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923" w:rsidRPr="00484923" w:rsidRDefault="00484923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Зарегистрировано в администрации Губернатора Калужской обл. 19 августа 2011 г. N 3024</w:t>
      </w:r>
    </w:p>
    <w:p w:rsidR="00484923" w:rsidRPr="00484923" w:rsidRDefault="0048492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МИНИСТЕРСТВО СТРОИТЕЛЬСТВА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ПРИКАЗ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от 8 августа 2011 г. N 196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ОБ УТВЕРЖДЕНИИ ПОЛОЖЕНИЯ О ПОРЯДКЕ И УСЛОВИЯХ ПРИЗНАНИЯ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84923">
        <w:rPr>
          <w:rFonts w:ascii="Times New Roman" w:hAnsi="Times New Roman" w:cs="Times New Roman"/>
          <w:sz w:val="24"/>
          <w:szCs w:val="24"/>
        </w:rPr>
        <w:t>МОЛОДОЙ СЕМЬИ</w:t>
      </w:r>
      <w:proofErr w:type="gramEnd"/>
      <w:r w:rsidRPr="00484923">
        <w:rPr>
          <w:rFonts w:ascii="Times New Roman" w:hAnsi="Times New Roman" w:cs="Times New Roman"/>
          <w:sz w:val="24"/>
          <w:szCs w:val="24"/>
        </w:rPr>
        <w:t xml:space="preserve"> ИМЕЮЩЕЙ ДОСТАТОЧНЫЕ ДОХОДЫ, ПОЗВОЛЯЮЩИЕ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ПОЛУЧИТЬ КРЕДИТ, ЛИБО ИНЫЕ ДЕНЕЖНЫЕ СРЕДСТВА ДЛЯ ОПЛАТЫ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РАСЧЕТНОЙ (СРЕДНЕЙ) СТОИМОСТИ ЖИЛЬЯ В ЧАСТИ, ПРЕВЫШАЮЩЕЙ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РАЗМЕР ПРЕДОСТАВЛЯЕМОЙ СОЦИАЛЬНОЙ ВЫПЛАТЫ В РАМКАХ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МЕРОПРИЯТИЯ ПО ОБЕСПЕЧЕНИЮ ЖИЛЬЕМ МОЛОДЫХ СЕМЕЙ ФЕДЕРАЛЬНОГО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ПРОЕКТА "СОДЕЙСТВИЕ СУБЪЕКТАМ РОССИЙСКОЙ ФЕДЕРАЦИИ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В РЕАЛИЗАЦИИ ПОЛНОМОЧИЙ ПО ОКАЗАНИЮ ГОСУДАРСТВЕННОЙ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ПОДДЕРЖКИ ГРАЖДАНАМ В ОБЕСПЕЧЕНИИ ЖИЛЬЕМ И ОПЛАТЕ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ЖИЛИЩНО-КОММУНАЛЬНЫХ УСЛУГ" ГОСУДАРСТВЕННОЙ ПРОГРАММЫ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РОССИЙСКОЙ ФЕДЕРАЦИИ "ОБЕСПЕЧЕНИЕ ДОСТУПНЫМ И КОМФОРТНЫМ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ЖИЛЬЕМ И КОММУНАЛЬНЫМИ УСЛУГАМИ ГРАЖДАН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РОССИЙСКОЙ ФЕДЕРАЦИИ"</w:t>
      </w:r>
    </w:p>
    <w:p w:rsidR="00484923" w:rsidRPr="00484923" w:rsidRDefault="0048492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4923" w:rsidRPr="004849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923" w:rsidRPr="00484923" w:rsidRDefault="00484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923" w:rsidRPr="00484923" w:rsidRDefault="00484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4923" w:rsidRPr="00484923" w:rsidRDefault="00484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23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84923" w:rsidRPr="00484923" w:rsidRDefault="00484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23">
              <w:rPr>
                <w:rFonts w:ascii="Times New Roman" w:hAnsi="Times New Roman" w:cs="Times New Roman"/>
                <w:sz w:val="24"/>
                <w:szCs w:val="24"/>
              </w:rPr>
              <w:t>(в ред. Приказов Министерства строительства</w:t>
            </w:r>
          </w:p>
          <w:p w:rsidR="00484923" w:rsidRPr="00484923" w:rsidRDefault="00484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23">
              <w:rPr>
                <w:rFonts w:ascii="Times New Roman" w:hAnsi="Times New Roman" w:cs="Times New Roman"/>
                <w:sz w:val="24"/>
                <w:szCs w:val="24"/>
              </w:rPr>
              <w:t>и жилищно-коммунального хозяйства Калужской области</w:t>
            </w:r>
          </w:p>
          <w:p w:rsidR="00484923" w:rsidRPr="00484923" w:rsidRDefault="00484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23">
              <w:rPr>
                <w:rFonts w:ascii="Times New Roman" w:hAnsi="Times New Roman" w:cs="Times New Roman"/>
                <w:sz w:val="24"/>
                <w:szCs w:val="24"/>
              </w:rPr>
              <w:t>от 20.06.2014 N 243, от 19.07.2024 N 343, от 29.11.2024 N 602)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923" w:rsidRPr="00484923" w:rsidRDefault="00484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В соответствии с Законом Калужской области "Об установлении полномочий по определению порядка и условий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ПРИКАЗЫВАЮ:</w:t>
      </w: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и условиях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</w:t>
      </w:r>
      <w:r w:rsidRPr="00484923">
        <w:rPr>
          <w:rFonts w:ascii="Times New Roman" w:hAnsi="Times New Roman" w:cs="Times New Roman"/>
          <w:sz w:val="24"/>
          <w:szCs w:val="24"/>
        </w:rPr>
        <w:lastRenderedPageBreak/>
        <w:t>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(прилагается).</w:t>
      </w:r>
    </w:p>
    <w:p w:rsidR="00484923" w:rsidRPr="00484923" w:rsidRDefault="00484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Министр</w:t>
      </w:r>
    </w:p>
    <w:p w:rsidR="00484923" w:rsidRPr="00484923" w:rsidRDefault="00484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84923">
        <w:rPr>
          <w:rFonts w:ascii="Times New Roman" w:hAnsi="Times New Roman" w:cs="Times New Roman"/>
          <w:sz w:val="24"/>
          <w:szCs w:val="24"/>
        </w:rPr>
        <w:t>А.Л.Болховитин</w:t>
      </w:r>
      <w:proofErr w:type="spellEnd"/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4923" w:rsidRPr="00484923" w:rsidRDefault="0048492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484923" w:rsidRPr="00484923" w:rsidRDefault="00484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к Приказу</w:t>
      </w:r>
    </w:p>
    <w:p w:rsidR="00484923" w:rsidRPr="00484923" w:rsidRDefault="00484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министерства строительства</w:t>
      </w:r>
    </w:p>
    <w:p w:rsidR="00484923" w:rsidRPr="00484923" w:rsidRDefault="00484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:rsidR="00484923" w:rsidRPr="00484923" w:rsidRDefault="00484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484923" w:rsidRPr="00484923" w:rsidRDefault="004849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от 8 августа 2011 г. N 196</w:t>
      </w: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484923">
        <w:rPr>
          <w:rFonts w:ascii="Times New Roman" w:hAnsi="Times New Roman" w:cs="Times New Roman"/>
          <w:sz w:val="24"/>
          <w:szCs w:val="24"/>
        </w:rPr>
        <w:t>ПОЛОЖЕНИЕ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О ПОРЯДКЕ И УСЛОВИЯХ ПРИЗНАНИЯ МОЛОДОЙ СЕМЬИ ИМЕЮЩЕЙ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ДОСТАТОЧНЫЕ ДОХОДЫ, ПОЗВОЛЯЮЩИЕ ПОЛУЧИТЬ КРЕДИТ, ЛИБО ИНЫЕ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ДЕНЕЖНЫЕ СРЕДСТВА ДЛЯ ОПЛАТЫ РАСЧЕТНОЙ (СРЕДНЕЙ) СТОИМОСТИ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ЖИЛЬЯ В ЧАСТИ, ПРЕВЫШАЮЩЕЙ РАЗМЕР ПРЕДОСТАВЛЯЕМОЙ СОЦИАЛЬНОЙ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ВЫПЛАТЫ В РАМКАХ МЕРОПРИЯТИЯ ПО ОБЕСПЕЧЕНИЮ ЖИЛЬЕМ МОЛОДЫХ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СЕМЕЙ ФЕДЕРАЛЬНОГО ПРОЕКТА "СОДЕЙСТВИЕ СУБЪЕКТАМ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РОССИЙСКОЙ ФЕДЕРАЦИИ В РЕАЛИЗАЦИИ ПОЛНОМОЧИЙ ПО ОКАЗАНИЮ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ГОСУДАРСТВЕННОЙ ПОДДЕРЖКИ ГРАЖДАНАМ В ОБЕСПЕЧЕНИИ ЖИЛЬЕМ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И ОПЛАТЕ ЖИЛИЩНО-КОММУНАЛЬНЫХ УСЛУГ" ГОСУДАРСТВЕННОЙ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ПРОГРАММЫ РОССИЙСКОЙ ФЕДЕРАЦИИ "ОБЕСПЕЧЕНИЕ ДОСТУПНЫМ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И КОМФОРТНЫМ ЖИЛЬЕМ И КОММУНАЛЬНЫМИ УСЛУГАМИ ГРАЖДАН</w:t>
      </w:r>
    </w:p>
    <w:p w:rsidR="00484923" w:rsidRPr="00484923" w:rsidRDefault="004849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РОССИЙСКОЙ ФЕДЕРАЦИИ"</w:t>
      </w:r>
    </w:p>
    <w:p w:rsidR="00484923" w:rsidRPr="00484923" w:rsidRDefault="0048492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4923" w:rsidRPr="004849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923" w:rsidRPr="00484923" w:rsidRDefault="00484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923" w:rsidRPr="00484923" w:rsidRDefault="00484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4923" w:rsidRPr="00484923" w:rsidRDefault="00484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23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84923" w:rsidRPr="00484923" w:rsidRDefault="00484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23">
              <w:rPr>
                <w:rFonts w:ascii="Times New Roman" w:hAnsi="Times New Roman" w:cs="Times New Roman"/>
                <w:sz w:val="24"/>
                <w:szCs w:val="24"/>
              </w:rPr>
              <w:t>(в ред. Приказов Министерства строительства</w:t>
            </w:r>
          </w:p>
          <w:p w:rsidR="00484923" w:rsidRPr="00484923" w:rsidRDefault="00484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23">
              <w:rPr>
                <w:rFonts w:ascii="Times New Roman" w:hAnsi="Times New Roman" w:cs="Times New Roman"/>
                <w:sz w:val="24"/>
                <w:szCs w:val="24"/>
              </w:rPr>
              <w:t>и жилищно-коммунального хозяйства Калужской области</w:t>
            </w:r>
          </w:p>
          <w:p w:rsidR="00484923" w:rsidRPr="00484923" w:rsidRDefault="004849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23">
              <w:rPr>
                <w:rFonts w:ascii="Times New Roman" w:hAnsi="Times New Roman" w:cs="Times New Roman"/>
                <w:sz w:val="24"/>
                <w:szCs w:val="24"/>
              </w:rPr>
              <w:t>от 20.06.2014 N 243, от 19.07.2024 N 343, от 29.11.2024 N 602)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923" w:rsidRPr="00484923" w:rsidRDefault="004849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1. Настоящее Положение о порядке и условиях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мероприятие), регулирует порядок и условия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мероприятия.</w:t>
      </w: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(п. 1 в ред. Приказа Министерства строительства и жилищно-коммунального хозяйства Калужской области от 19.07.2024 N 343)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2. Для целей Положения под достаточными доходами понимаются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мероприятия (далее - достаточные доходы).</w:t>
      </w: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(в ред. Приказа Министерства строительства и жилищно-коммунального хозяйства Калужской области от 19.07.2024 N 343)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84923">
        <w:rPr>
          <w:rFonts w:ascii="Times New Roman" w:hAnsi="Times New Roman" w:cs="Times New Roman"/>
          <w:sz w:val="24"/>
          <w:szCs w:val="24"/>
        </w:rPr>
        <w:t>Признание молодой семьи</w:t>
      </w:r>
      <w:proofErr w:type="gramEnd"/>
      <w:r w:rsidRPr="00484923">
        <w:rPr>
          <w:rFonts w:ascii="Times New Roman" w:hAnsi="Times New Roman" w:cs="Times New Roman"/>
          <w:sz w:val="24"/>
          <w:szCs w:val="24"/>
        </w:rPr>
        <w:t xml:space="preserve"> имеющей достаточные доходы осуществляется уполномоченным органом местного самоуправления по месту постоянного жительства молодой семьи.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84923">
        <w:rPr>
          <w:rFonts w:ascii="Times New Roman" w:hAnsi="Times New Roman" w:cs="Times New Roman"/>
          <w:sz w:val="24"/>
          <w:szCs w:val="24"/>
        </w:rPr>
        <w:t>Условиями признания молодой семьи</w:t>
      </w:r>
      <w:proofErr w:type="gramEnd"/>
      <w:r w:rsidRPr="00484923">
        <w:rPr>
          <w:rFonts w:ascii="Times New Roman" w:hAnsi="Times New Roman" w:cs="Times New Roman"/>
          <w:sz w:val="24"/>
          <w:szCs w:val="24"/>
        </w:rPr>
        <w:t xml:space="preserve"> имеющей достаточные доходы являются: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- наличие информационного письма банка или другой организации, предоставляющей жилищные кредиты, в том числе ипотечные, или жилищные займы на приобретение жилого помещения или строительство индивидуального жилого дома (далее - кредитная организация), подтверждающего имеющийся у молодой семьи доход, позволяющий получить молодой семьей жилищный кредит, в том числе ипотечный, или жилищный заем на приобретение жилого помещения или строительство индивидуального жилого дома в размере, достаточном для оплаты расчетной (средней) стоимости жилья в части, превышающей размер предоставляемой социальной выплаты в рамках мероприятия, с оригинальной подписью сотрудника кредитной организации, выдавшей информационное письмо, заверенное оригинальной печатью кредитной организации, выдавшей информационное письмо;</w:t>
      </w: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(в ред. Приказа Министерства строительства и жилищно-коммунального хозяйства Калужской области от 29.11.2024 N 602)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- и (или) наличие у одного из членов молодой семьи банковских вкладов в размере, достаточном для оплаты расчетной (средней) стоимости жилья в части, превышающей размер предоставляемой социальной выплаты в рамках мероприятия;</w:t>
      </w: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(в ред. Приказа Министерства строительства и жилищно-коммунального хозяйства Калужской области от 19.07.2024 N 343)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- и (или) наличие права на получение материнского (семейного) капитала в размере, достаточном для оплаты расчетной (средней) стоимости жилья в части, превышающей размер предоставляемой социальной выплаты в рамках мероприятия.</w:t>
      </w: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(в ред. Приказа Министерства строительства и жилищно-коммунального хозяйства Калужской области от 19.07.2024 N 343)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"/>
      <w:bookmarkEnd w:id="2"/>
      <w:r w:rsidRPr="00484923">
        <w:rPr>
          <w:rFonts w:ascii="Times New Roman" w:hAnsi="Times New Roman" w:cs="Times New Roman"/>
          <w:sz w:val="24"/>
          <w:szCs w:val="24"/>
        </w:rPr>
        <w:t>5. Для признания молодой семьи имеющей достаточные доходы молодая семья подает в уполномоченный орган местного самоуправления по месту постоянного жительства следующие документы: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- информационное письмо кредитной организации, подтверждающее имеющийся у молодой семьи доход, позволяющий получить молодой семьей жилищный кредит, в том числе ипотечный, или жилищный заем на приобретение жилого помещения или строительство индивидуального жилого дома в размере, достаточном для оплаты расчетной (средней) стоимости жилья в части, превышающей размер предоставляемой социальной выплаты в рамках мероприятия, с указанием размера кредита (займа), подписанное оригинальной подписью сотрудника кредитной организации, выдавшей информационное письмо, заверенное оригинальной печатью кредитной организации, выдавшей информационное письмо;</w:t>
      </w: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(в ред. Приказа Министерства строительства и жилищно-коммунального хозяйства Калужской области от 29.11.2024 N 602)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- и (или) документ, подтверждающий наличие у молодой семьи банковских вкладов, с указанием размера вкладов;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- и (или) государственный сертификат на материнский (семейный) капитал.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6. От имени молодой семьи документы, предусмотренные в пункте 5 настоящего Положения, могут быть поданы одним из ее членов либо иным уполномоченным лицом при наличии надлежащим образом оформленных полномочий.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7. Уполномоченный орган местного самоуправления принимает решение о признании молодой семьи имеющей достаточные доходы, если объем средств кредита (займа) и (или) размер банковского вклада и (или) размер материнского (семейного) капитала больше или равен расчетной (средней) стоимости жилья в части, превышающей размер предоставляемой социальной выплаты в рамках мероприятия, либо об отказе в признании молодой семьи имеющей достаточные доходы, если объем средств кредита (займа) и (или) размер банковского вклада и (или) размер материнского (семейного) капитала меньше расчетной (средней) стоимости жилья в части, превышающей размер социальной выплаты в рамках мероприятия.</w:t>
      </w: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(в ред. Приказа Министерства строительства и жилищно-коммунального хозяйства Калужской области от 19.07.2024 N 343)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8. Решение принимается в течение 10 рабочих дней со дня представления документов, предусмотренных в пункте 5 настоящего Положения.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9. В случае принятия положительного решения уполномоченным органом местного самоуправления молодой семье выдается документ о признании ее имеющей достаточные доходы.</w:t>
      </w:r>
    </w:p>
    <w:p w:rsidR="00484923" w:rsidRPr="00484923" w:rsidRDefault="004849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923">
        <w:rPr>
          <w:rFonts w:ascii="Times New Roman" w:hAnsi="Times New Roman" w:cs="Times New Roman"/>
          <w:sz w:val="24"/>
          <w:szCs w:val="24"/>
        </w:rPr>
        <w:t>10. Об отказе в признании молодой семьи имеющей достаточные доходы молодая семья письменно уведомляется уполномоченным органом местного самоуправления.</w:t>
      </w: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923" w:rsidRPr="00484923" w:rsidRDefault="0048492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484923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484923" w:rsidSect="000B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23"/>
    <w:rsid w:val="00484923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B57D"/>
  <w15:chartTrackingRefBased/>
  <w15:docId w15:val="{BC829F12-3A6C-4900-975D-D0F6C226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4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4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2026-02-19T05:50:00Z</dcterms:created>
  <dcterms:modified xsi:type="dcterms:W3CDTF">2026-02-19T05:51:00Z</dcterms:modified>
</cp:coreProperties>
</file>