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D62" w:rsidRPr="00BB15B5" w:rsidRDefault="004D2D62">
      <w:pPr>
        <w:pStyle w:val="ConsPlusTitle"/>
        <w:jc w:val="center"/>
        <w:outlineLvl w:val="0"/>
        <w:rPr>
          <w:rFonts w:ascii="Times New Roman" w:hAnsi="Times New Roman" w:cs="Times New Roman"/>
          <w:sz w:val="24"/>
          <w:szCs w:val="24"/>
        </w:rPr>
      </w:pPr>
      <w:r w:rsidRPr="00BB15B5">
        <w:rPr>
          <w:rFonts w:ascii="Times New Roman" w:hAnsi="Times New Roman" w:cs="Times New Roman"/>
          <w:sz w:val="24"/>
          <w:szCs w:val="24"/>
        </w:rPr>
        <w:t>РОССИЙСКАЯ ФЕДЕРАЦИЯ</w:t>
      </w:r>
    </w:p>
    <w:p w:rsidR="004D2D62" w:rsidRPr="00BB15B5" w:rsidRDefault="004D2D62">
      <w:pPr>
        <w:pStyle w:val="ConsPlusTitle"/>
        <w:jc w:val="center"/>
        <w:rPr>
          <w:rFonts w:ascii="Times New Roman" w:hAnsi="Times New Roman" w:cs="Times New Roman"/>
          <w:sz w:val="24"/>
          <w:szCs w:val="24"/>
        </w:rPr>
      </w:pPr>
      <w:r w:rsidRPr="00BB15B5">
        <w:rPr>
          <w:rFonts w:ascii="Times New Roman" w:hAnsi="Times New Roman" w:cs="Times New Roman"/>
          <w:sz w:val="24"/>
          <w:szCs w:val="24"/>
        </w:rPr>
        <w:t>ГОРОДСКАЯ УПРАВА</w:t>
      </w:r>
    </w:p>
    <w:p w:rsidR="004D2D62" w:rsidRPr="00BB15B5" w:rsidRDefault="004D2D62">
      <w:pPr>
        <w:pStyle w:val="ConsPlusTitle"/>
        <w:jc w:val="center"/>
        <w:rPr>
          <w:rFonts w:ascii="Times New Roman" w:hAnsi="Times New Roman" w:cs="Times New Roman"/>
          <w:sz w:val="24"/>
          <w:szCs w:val="24"/>
        </w:rPr>
      </w:pPr>
      <w:r w:rsidRPr="00BB15B5">
        <w:rPr>
          <w:rFonts w:ascii="Times New Roman" w:hAnsi="Times New Roman" w:cs="Times New Roman"/>
          <w:sz w:val="24"/>
          <w:szCs w:val="24"/>
        </w:rPr>
        <w:t>ГОРОДСКОГО ОКРУГА "ГОРОД КАЛУГА"</w:t>
      </w:r>
    </w:p>
    <w:p w:rsidR="004D2D62" w:rsidRPr="00BB15B5" w:rsidRDefault="004D2D62">
      <w:pPr>
        <w:pStyle w:val="ConsPlusTitle"/>
        <w:jc w:val="center"/>
        <w:rPr>
          <w:rFonts w:ascii="Times New Roman" w:hAnsi="Times New Roman" w:cs="Times New Roman"/>
          <w:sz w:val="24"/>
          <w:szCs w:val="24"/>
        </w:rPr>
      </w:pPr>
    </w:p>
    <w:p w:rsidR="004D2D62" w:rsidRPr="00BB15B5" w:rsidRDefault="004D2D62">
      <w:pPr>
        <w:pStyle w:val="ConsPlusTitle"/>
        <w:jc w:val="center"/>
        <w:rPr>
          <w:rFonts w:ascii="Times New Roman" w:hAnsi="Times New Roman" w:cs="Times New Roman"/>
          <w:sz w:val="24"/>
          <w:szCs w:val="24"/>
        </w:rPr>
      </w:pPr>
      <w:r w:rsidRPr="00BB15B5">
        <w:rPr>
          <w:rFonts w:ascii="Times New Roman" w:hAnsi="Times New Roman" w:cs="Times New Roman"/>
          <w:sz w:val="24"/>
          <w:szCs w:val="24"/>
        </w:rPr>
        <w:t>ПОСТАНОВЛЕНИЕ</w:t>
      </w:r>
    </w:p>
    <w:p w:rsidR="004D2D62" w:rsidRPr="00BB15B5" w:rsidRDefault="004D2D62">
      <w:pPr>
        <w:pStyle w:val="ConsPlusTitle"/>
        <w:jc w:val="center"/>
        <w:rPr>
          <w:rFonts w:ascii="Times New Roman" w:hAnsi="Times New Roman" w:cs="Times New Roman"/>
          <w:sz w:val="24"/>
          <w:szCs w:val="24"/>
        </w:rPr>
      </w:pPr>
      <w:r w:rsidRPr="00BB15B5">
        <w:rPr>
          <w:rFonts w:ascii="Times New Roman" w:hAnsi="Times New Roman" w:cs="Times New Roman"/>
          <w:sz w:val="24"/>
          <w:szCs w:val="24"/>
        </w:rPr>
        <w:t>ГОРОДСКОГО ГОЛОВЫ</w:t>
      </w:r>
    </w:p>
    <w:p w:rsidR="004D2D62" w:rsidRPr="00BB15B5" w:rsidRDefault="004D2D62">
      <w:pPr>
        <w:pStyle w:val="ConsPlusTitle"/>
        <w:jc w:val="center"/>
        <w:rPr>
          <w:rFonts w:ascii="Times New Roman" w:hAnsi="Times New Roman" w:cs="Times New Roman"/>
          <w:sz w:val="24"/>
          <w:szCs w:val="24"/>
        </w:rPr>
      </w:pPr>
      <w:r w:rsidRPr="00BB15B5">
        <w:rPr>
          <w:rFonts w:ascii="Times New Roman" w:hAnsi="Times New Roman" w:cs="Times New Roman"/>
          <w:sz w:val="24"/>
          <w:szCs w:val="24"/>
        </w:rPr>
        <w:t>от 7 апреля 2008 г. N 56-п</w:t>
      </w:r>
    </w:p>
    <w:p w:rsidR="004D2D62" w:rsidRPr="00BB15B5" w:rsidRDefault="004D2D62">
      <w:pPr>
        <w:pStyle w:val="ConsPlusTitle"/>
        <w:jc w:val="center"/>
        <w:rPr>
          <w:rFonts w:ascii="Times New Roman" w:hAnsi="Times New Roman" w:cs="Times New Roman"/>
          <w:sz w:val="24"/>
          <w:szCs w:val="24"/>
        </w:rPr>
      </w:pPr>
    </w:p>
    <w:p w:rsidR="004D2D62" w:rsidRPr="00BB15B5" w:rsidRDefault="004D2D62" w:rsidP="00AC2733">
      <w:pPr>
        <w:pStyle w:val="ConsPlusTitle"/>
        <w:jc w:val="center"/>
        <w:rPr>
          <w:rFonts w:ascii="Times New Roman" w:hAnsi="Times New Roman" w:cs="Times New Roman"/>
          <w:sz w:val="24"/>
          <w:szCs w:val="24"/>
        </w:rPr>
      </w:pPr>
      <w:r w:rsidRPr="00BB15B5">
        <w:rPr>
          <w:rFonts w:ascii="Times New Roman" w:hAnsi="Times New Roman" w:cs="Times New Roman"/>
          <w:sz w:val="24"/>
          <w:szCs w:val="24"/>
        </w:rPr>
        <w:t>ОБ УТВЕРЖДЕНИИ ПОЛОЖЕНИЯ О ПОРЯДКЕ ПРЕДОСТАВЛЕНИЯ СОЦИАЛЬНОЙ</w:t>
      </w:r>
      <w:r w:rsidR="00AC2733">
        <w:rPr>
          <w:rFonts w:ascii="Times New Roman" w:hAnsi="Times New Roman" w:cs="Times New Roman"/>
          <w:sz w:val="24"/>
          <w:szCs w:val="24"/>
        </w:rPr>
        <w:t xml:space="preserve"> </w:t>
      </w:r>
      <w:r w:rsidRPr="00BB15B5">
        <w:rPr>
          <w:rFonts w:ascii="Times New Roman" w:hAnsi="Times New Roman" w:cs="Times New Roman"/>
          <w:sz w:val="24"/>
          <w:szCs w:val="24"/>
        </w:rPr>
        <w:t>ПОМОЩИ СУПРУЖЕСКИМ ПАРАМ В СВЯЗИ С ЮБИЛЕЯМИ СОВМЕСТНОЙ ЖИЗНИ</w:t>
      </w:r>
    </w:p>
    <w:p w:rsidR="004D2D62" w:rsidRPr="00BB15B5" w:rsidRDefault="004D2D62">
      <w:pPr>
        <w:pStyle w:val="ConsPlusNormal"/>
        <w:spacing w:after="1"/>
        <w:rPr>
          <w:rFonts w:ascii="Times New Roman" w:hAnsi="Times New Roman" w:cs="Times New Roman"/>
          <w:sz w:val="24"/>
          <w:szCs w:val="24"/>
        </w:rPr>
      </w:pPr>
    </w:p>
    <w:p w:rsidR="004D2D62" w:rsidRPr="00BB15B5" w:rsidRDefault="004D2D62" w:rsidP="004D2D62">
      <w:pPr>
        <w:pStyle w:val="ConsPlusNormal"/>
        <w:jc w:val="center"/>
        <w:rPr>
          <w:rFonts w:ascii="Times New Roman" w:hAnsi="Times New Roman" w:cs="Times New Roman"/>
          <w:sz w:val="24"/>
          <w:szCs w:val="24"/>
        </w:rPr>
      </w:pPr>
      <w:r w:rsidRPr="00BB15B5">
        <w:rPr>
          <w:rFonts w:ascii="Times New Roman" w:hAnsi="Times New Roman" w:cs="Times New Roman"/>
          <w:sz w:val="24"/>
          <w:szCs w:val="24"/>
        </w:rPr>
        <w:t>Список изменяющих документов</w:t>
      </w:r>
    </w:p>
    <w:p w:rsidR="004D2D62" w:rsidRPr="00BB15B5" w:rsidRDefault="004D2D62" w:rsidP="004D2D62">
      <w:pPr>
        <w:pStyle w:val="ConsPlusNormal"/>
        <w:jc w:val="center"/>
        <w:rPr>
          <w:rFonts w:ascii="Times New Roman" w:hAnsi="Times New Roman" w:cs="Times New Roman"/>
          <w:sz w:val="24"/>
          <w:szCs w:val="24"/>
        </w:rPr>
      </w:pPr>
      <w:r w:rsidRPr="00BB15B5">
        <w:rPr>
          <w:rFonts w:ascii="Times New Roman" w:hAnsi="Times New Roman" w:cs="Times New Roman"/>
          <w:sz w:val="24"/>
          <w:szCs w:val="24"/>
        </w:rPr>
        <w:t>(в ред. Постановления Городского Головы городского округа "Г. Калуга"</w:t>
      </w:r>
    </w:p>
    <w:p w:rsidR="004D2D62" w:rsidRPr="00BB15B5" w:rsidRDefault="004D2D62" w:rsidP="004D2D62">
      <w:pPr>
        <w:pStyle w:val="ConsPlusNormal"/>
        <w:jc w:val="center"/>
        <w:rPr>
          <w:rFonts w:ascii="Times New Roman" w:hAnsi="Times New Roman" w:cs="Times New Roman"/>
          <w:sz w:val="24"/>
          <w:szCs w:val="24"/>
        </w:rPr>
      </w:pPr>
      <w:r w:rsidRPr="00BB15B5">
        <w:rPr>
          <w:rFonts w:ascii="Times New Roman" w:hAnsi="Times New Roman" w:cs="Times New Roman"/>
          <w:sz w:val="24"/>
          <w:szCs w:val="24"/>
        </w:rPr>
        <w:t>от 30.05.2008 N 97-п,</w:t>
      </w:r>
      <w:r w:rsidRPr="00BB15B5">
        <w:rPr>
          <w:rFonts w:ascii="Times New Roman" w:hAnsi="Times New Roman" w:cs="Times New Roman"/>
          <w:sz w:val="24"/>
          <w:szCs w:val="24"/>
        </w:rPr>
        <w:t xml:space="preserve"> </w:t>
      </w:r>
      <w:r w:rsidRPr="00BB15B5">
        <w:rPr>
          <w:rFonts w:ascii="Times New Roman" w:hAnsi="Times New Roman" w:cs="Times New Roman"/>
          <w:sz w:val="24"/>
          <w:szCs w:val="24"/>
        </w:rPr>
        <w:t>Постановлений Городской Управы г. Калуги</w:t>
      </w:r>
    </w:p>
    <w:p w:rsidR="004D2D62" w:rsidRPr="00BB15B5" w:rsidRDefault="004D2D62" w:rsidP="004D2D62">
      <w:pPr>
        <w:pStyle w:val="ConsPlusNormal"/>
        <w:jc w:val="center"/>
        <w:rPr>
          <w:rFonts w:ascii="Times New Roman" w:hAnsi="Times New Roman" w:cs="Times New Roman"/>
          <w:sz w:val="24"/>
          <w:szCs w:val="24"/>
        </w:rPr>
      </w:pPr>
      <w:r w:rsidRPr="00BB15B5">
        <w:rPr>
          <w:rFonts w:ascii="Times New Roman" w:hAnsi="Times New Roman" w:cs="Times New Roman"/>
          <w:sz w:val="24"/>
          <w:szCs w:val="24"/>
        </w:rPr>
        <w:t>от 12.09.2017 N 316-п, от 21.10.2019 N 406-п, от 18.11.2020 N 342-п,</w:t>
      </w:r>
    </w:p>
    <w:p w:rsidR="004D2D62" w:rsidRPr="00BB15B5" w:rsidRDefault="004D2D62" w:rsidP="004D2D62">
      <w:pPr>
        <w:pStyle w:val="ConsPlusNormal"/>
        <w:jc w:val="center"/>
        <w:rPr>
          <w:rFonts w:ascii="Times New Roman" w:hAnsi="Times New Roman" w:cs="Times New Roman"/>
          <w:sz w:val="24"/>
          <w:szCs w:val="24"/>
        </w:rPr>
      </w:pPr>
      <w:r w:rsidRPr="00BB15B5">
        <w:rPr>
          <w:rFonts w:ascii="Times New Roman" w:hAnsi="Times New Roman" w:cs="Times New Roman"/>
          <w:sz w:val="24"/>
          <w:szCs w:val="24"/>
        </w:rPr>
        <w:t>Постановления администрации городского округа города Калуги</w:t>
      </w:r>
    </w:p>
    <w:p w:rsidR="004D2D62" w:rsidRPr="00BB15B5" w:rsidRDefault="004D2D62" w:rsidP="004D2D62">
      <w:pPr>
        <w:pStyle w:val="ConsPlusNormal"/>
        <w:jc w:val="center"/>
        <w:rPr>
          <w:rFonts w:ascii="Times New Roman" w:hAnsi="Times New Roman" w:cs="Times New Roman"/>
          <w:sz w:val="24"/>
          <w:szCs w:val="24"/>
        </w:rPr>
      </w:pPr>
      <w:r w:rsidRPr="00BB15B5">
        <w:rPr>
          <w:rFonts w:ascii="Times New Roman" w:hAnsi="Times New Roman" w:cs="Times New Roman"/>
          <w:sz w:val="24"/>
          <w:szCs w:val="24"/>
        </w:rPr>
        <w:t>от 06.04.2026 N 182-п)</w:t>
      </w:r>
    </w:p>
    <w:p w:rsidR="004D2D62" w:rsidRPr="00BB15B5" w:rsidRDefault="004D2D62">
      <w:pPr>
        <w:pStyle w:val="ConsPlusNormal"/>
        <w:jc w:val="both"/>
        <w:rPr>
          <w:rFonts w:ascii="Times New Roman" w:hAnsi="Times New Roman" w:cs="Times New Roman"/>
          <w:sz w:val="24"/>
          <w:szCs w:val="24"/>
        </w:rPr>
      </w:pPr>
    </w:p>
    <w:p w:rsidR="004D2D62" w:rsidRPr="00BB15B5" w:rsidRDefault="004D2D62">
      <w:pPr>
        <w:pStyle w:val="ConsPlusNormal"/>
        <w:ind w:firstLine="540"/>
        <w:jc w:val="both"/>
        <w:rPr>
          <w:rFonts w:ascii="Times New Roman" w:hAnsi="Times New Roman" w:cs="Times New Roman"/>
          <w:sz w:val="24"/>
          <w:szCs w:val="24"/>
        </w:rPr>
      </w:pPr>
      <w:r w:rsidRPr="00BB15B5">
        <w:rPr>
          <w:rFonts w:ascii="Times New Roman" w:hAnsi="Times New Roman" w:cs="Times New Roman"/>
          <w:sz w:val="24"/>
          <w:szCs w:val="24"/>
        </w:rPr>
        <w:t>В целях реализации постановления Губернатора Калужской области от 03.04.2007 N 123 "Об учреждении специального поздравительного адреса Губернатора Калужской области и установлении выплаты социальной помощи супружеским парам в связи с юбилеями совместной жизни", в соответствии с Уставом городского округа города Калуги Калужской области</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ПОСТАНОВЛЯЮ:</w:t>
      </w:r>
    </w:p>
    <w:p w:rsidR="004D2D62" w:rsidRPr="00BB15B5" w:rsidRDefault="004D2D62">
      <w:pPr>
        <w:pStyle w:val="ConsPlusNormal"/>
        <w:jc w:val="both"/>
        <w:rPr>
          <w:rFonts w:ascii="Times New Roman" w:hAnsi="Times New Roman" w:cs="Times New Roman"/>
          <w:sz w:val="24"/>
          <w:szCs w:val="24"/>
        </w:rPr>
      </w:pPr>
    </w:p>
    <w:p w:rsidR="004D2D62" w:rsidRPr="00BB15B5" w:rsidRDefault="004D2D62">
      <w:pPr>
        <w:pStyle w:val="ConsPlusNormal"/>
        <w:ind w:firstLine="540"/>
        <w:jc w:val="both"/>
        <w:rPr>
          <w:rFonts w:ascii="Times New Roman" w:hAnsi="Times New Roman" w:cs="Times New Roman"/>
          <w:sz w:val="24"/>
          <w:szCs w:val="24"/>
        </w:rPr>
      </w:pPr>
      <w:r w:rsidRPr="00BB15B5">
        <w:rPr>
          <w:rFonts w:ascii="Times New Roman" w:hAnsi="Times New Roman" w:cs="Times New Roman"/>
          <w:sz w:val="24"/>
          <w:szCs w:val="24"/>
        </w:rPr>
        <w:t>1. Утвердить Положение о порядке предоставления социальной помощи супружеским парам в связи с юбилеями совместной жизни (прилагается).</w:t>
      </w:r>
    </w:p>
    <w:p w:rsidR="004D2D62" w:rsidRPr="00BB15B5" w:rsidRDefault="004D2D62">
      <w:pPr>
        <w:pStyle w:val="ConsPlusNormal"/>
        <w:jc w:val="both"/>
        <w:rPr>
          <w:rFonts w:ascii="Times New Roman" w:hAnsi="Times New Roman" w:cs="Times New Roman"/>
          <w:sz w:val="24"/>
          <w:szCs w:val="24"/>
        </w:rPr>
      </w:pPr>
      <w:r w:rsidRPr="00BB15B5">
        <w:rPr>
          <w:rFonts w:ascii="Times New Roman" w:hAnsi="Times New Roman" w:cs="Times New Roman"/>
          <w:sz w:val="24"/>
          <w:szCs w:val="24"/>
        </w:rPr>
        <w:t>(п. 1 в ред. Постановления Городского Головы городского округа "Г. Калуга" от 30.05.2008 N 97-п)</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2. Управлению социальной защиты города Калуги выплату социальной помощи, установленной постановлением Губернатора Калужской области от 03.04.2007 N 123 "Об учреждении специального поздравительного адреса Губернатора Калужской области и установлении выплаты социальной помощи супружеским парам в связи с юбилеями совместной жизни", производить за счет предоставляемых бюджету городского округа города Калуги субвенций из областного бюджета".</w:t>
      </w:r>
    </w:p>
    <w:p w:rsidR="004D2D62" w:rsidRPr="00BB15B5" w:rsidRDefault="004D2D62">
      <w:pPr>
        <w:pStyle w:val="ConsPlusNormal"/>
        <w:jc w:val="both"/>
        <w:rPr>
          <w:rFonts w:ascii="Times New Roman" w:hAnsi="Times New Roman" w:cs="Times New Roman"/>
          <w:sz w:val="24"/>
          <w:szCs w:val="24"/>
        </w:rPr>
      </w:pPr>
      <w:r w:rsidRPr="00BB15B5">
        <w:rPr>
          <w:rFonts w:ascii="Times New Roman" w:hAnsi="Times New Roman" w:cs="Times New Roman"/>
          <w:sz w:val="24"/>
          <w:szCs w:val="24"/>
        </w:rPr>
        <w:t>(п. 2 в ред. Постановления администрации городского округа города Калуги от 06.04.2026 N 182-п)</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3. Утратил силу. - Постановление администрации городского округа города Калуги от 06.04.2026 N 182-п.</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4. Контроль за исполнением настоящего Постановления оставляю за собой.</w:t>
      </w:r>
    </w:p>
    <w:p w:rsidR="004D2D62" w:rsidRPr="00BB15B5" w:rsidRDefault="004D2D62">
      <w:pPr>
        <w:pStyle w:val="ConsPlusNormal"/>
        <w:jc w:val="both"/>
        <w:rPr>
          <w:rFonts w:ascii="Times New Roman" w:hAnsi="Times New Roman" w:cs="Times New Roman"/>
          <w:sz w:val="24"/>
          <w:szCs w:val="24"/>
        </w:rPr>
      </w:pPr>
    </w:p>
    <w:p w:rsidR="004D2D62" w:rsidRPr="00BB15B5" w:rsidRDefault="004D2D62">
      <w:pPr>
        <w:pStyle w:val="ConsPlusNormal"/>
        <w:jc w:val="right"/>
        <w:rPr>
          <w:rFonts w:ascii="Times New Roman" w:hAnsi="Times New Roman" w:cs="Times New Roman"/>
          <w:sz w:val="24"/>
          <w:szCs w:val="24"/>
        </w:rPr>
      </w:pPr>
      <w:r w:rsidRPr="00BB15B5">
        <w:rPr>
          <w:rFonts w:ascii="Times New Roman" w:hAnsi="Times New Roman" w:cs="Times New Roman"/>
          <w:sz w:val="24"/>
          <w:szCs w:val="24"/>
        </w:rPr>
        <w:t>Городской Голова</w:t>
      </w:r>
    </w:p>
    <w:p w:rsidR="004D2D62" w:rsidRPr="00BB15B5" w:rsidRDefault="004D2D62">
      <w:pPr>
        <w:pStyle w:val="ConsPlusNormal"/>
        <w:jc w:val="right"/>
        <w:rPr>
          <w:rFonts w:ascii="Times New Roman" w:hAnsi="Times New Roman" w:cs="Times New Roman"/>
          <w:sz w:val="24"/>
          <w:szCs w:val="24"/>
        </w:rPr>
      </w:pPr>
      <w:r w:rsidRPr="00BB15B5">
        <w:rPr>
          <w:rFonts w:ascii="Times New Roman" w:hAnsi="Times New Roman" w:cs="Times New Roman"/>
          <w:sz w:val="24"/>
          <w:szCs w:val="24"/>
        </w:rPr>
        <w:t>городского округа</w:t>
      </w:r>
    </w:p>
    <w:p w:rsidR="004D2D62" w:rsidRPr="00BB15B5" w:rsidRDefault="004D2D62">
      <w:pPr>
        <w:pStyle w:val="ConsPlusNormal"/>
        <w:jc w:val="right"/>
        <w:rPr>
          <w:rFonts w:ascii="Times New Roman" w:hAnsi="Times New Roman" w:cs="Times New Roman"/>
          <w:sz w:val="24"/>
          <w:szCs w:val="24"/>
        </w:rPr>
      </w:pPr>
      <w:r w:rsidRPr="00BB15B5">
        <w:rPr>
          <w:rFonts w:ascii="Times New Roman" w:hAnsi="Times New Roman" w:cs="Times New Roman"/>
          <w:sz w:val="24"/>
          <w:szCs w:val="24"/>
        </w:rPr>
        <w:t>"Город Калуга"</w:t>
      </w:r>
    </w:p>
    <w:p w:rsidR="004D2D62" w:rsidRPr="00BB15B5" w:rsidRDefault="004D2D62">
      <w:pPr>
        <w:pStyle w:val="ConsPlusNormal"/>
        <w:jc w:val="right"/>
        <w:rPr>
          <w:rFonts w:ascii="Times New Roman" w:hAnsi="Times New Roman" w:cs="Times New Roman"/>
          <w:sz w:val="24"/>
          <w:szCs w:val="24"/>
        </w:rPr>
      </w:pPr>
      <w:r w:rsidRPr="00BB15B5">
        <w:rPr>
          <w:rFonts w:ascii="Times New Roman" w:hAnsi="Times New Roman" w:cs="Times New Roman"/>
          <w:sz w:val="24"/>
          <w:szCs w:val="24"/>
        </w:rPr>
        <w:t>Н.В.Любимов</w:t>
      </w:r>
    </w:p>
    <w:p w:rsidR="004D2D62" w:rsidRPr="00BB15B5" w:rsidRDefault="004D2D62">
      <w:pPr>
        <w:pStyle w:val="ConsPlusNormal"/>
        <w:jc w:val="both"/>
        <w:rPr>
          <w:rFonts w:ascii="Times New Roman" w:hAnsi="Times New Roman" w:cs="Times New Roman"/>
          <w:sz w:val="24"/>
          <w:szCs w:val="24"/>
        </w:rPr>
      </w:pPr>
    </w:p>
    <w:p w:rsidR="004D2D62" w:rsidRPr="00BB15B5" w:rsidRDefault="004D2D62">
      <w:pPr>
        <w:pStyle w:val="ConsPlusNormal"/>
        <w:jc w:val="both"/>
        <w:rPr>
          <w:rFonts w:ascii="Times New Roman" w:hAnsi="Times New Roman" w:cs="Times New Roman"/>
          <w:sz w:val="24"/>
          <w:szCs w:val="24"/>
        </w:rPr>
      </w:pPr>
    </w:p>
    <w:p w:rsidR="004D2D62" w:rsidRPr="00BB15B5" w:rsidRDefault="004D2D62">
      <w:pPr>
        <w:pStyle w:val="ConsPlusNormal"/>
        <w:jc w:val="both"/>
        <w:rPr>
          <w:rFonts w:ascii="Times New Roman" w:hAnsi="Times New Roman" w:cs="Times New Roman"/>
          <w:sz w:val="24"/>
          <w:szCs w:val="24"/>
        </w:rPr>
      </w:pPr>
    </w:p>
    <w:p w:rsidR="004D2D62" w:rsidRPr="00BB15B5" w:rsidRDefault="004D2D62">
      <w:pPr>
        <w:pStyle w:val="ConsPlusNormal"/>
        <w:jc w:val="right"/>
        <w:outlineLvl w:val="0"/>
        <w:rPr>
          <w:rFonts w:ascii="Times New Roman" w:hAnsi="Times New Roman" w:cs="Times New Roman"/>
          <w:sz w:val="24"/>
          <w:szCs w:val="24"/>
        </w:rPr>
      </w:pPr>
      <w:bookmarkStart w:id="0" w:name="_GoBack"/>
      <w:bookmarkEnd w:id="0"/>
      <w:r w:rsidRPr="00BB15B5">
        <w:rPr>
          <w:rFonts w:ascii="Times New Roman" w:hAnsi="Times New Roman" w:cs="Times New Roman"/>
          <w:sz w:val="24"/>
          <w:szCs w:val="24"/>
        </w:rPr>
        <w:lastRenderedPageBreak/>
        <w:t>Приложение</w:t>
      </w:r>
    </w:p>
    <w:p w:rsidR="004D2D62" w:rsidRPr="00BB15B5" w:rsidRDefault="004D2D62">
      <w:pPr>
        <w:pStyle w:val="ConsPlusNormal"/>
        <w:jc w:val="right"/>
        <w:rPr>
          <w:rFonts w:ascii="Times New Roman" w:hAnsi="Times New Roman" w:cs="Times New Roman"/>
          <w:sz w:val="24"/>
          <w:szCs w:val="24"/>
        </w:rPr>
      </w:pPr>
      <w:r w:rsidRPr="00BB15B5">
        <w:rPr>
          <w:rFonts w:ascii="Times New Roman" w:hAnsi="Times New Roman" w:cs="Times New Roman"/>
          <w:sz w:val="24"/>
          <w:szCs w:val="24"/>
        </w:rPr>
        <w:t>к Постановлению</w:t>
      </w:r>
    </w:p>
    <w:p w:rsidR="004D2D62" w:rsidRPr="00BB15B5" w:rsidRDefault="004D2D62">
      <w:pPr>
        <w:pStyle w:val="ConsPlusNormal"/>
        <w:jc w:val="right"/>
        <w:rPr>
          <w:rFonts w:ascii="Times New Roman" w:hAnsi="Times New Roman" w:cs="Times New Roman"/>
          <w:sz w:val="24"/>
          <w:szCs w:val="24"/>
        </w:rPr>
      </w:pPr>
      <w:r w:rsidRPr="00BB15B5">
        <w:rPr>
          <w:rFonts w:ascii="Times New Roman" w:hAnsi="Times New Roman" w:cs="Times New Roman"/>
          <w:sz w:val="24"/>
          <w:szCs w:val="24"/>
        </w:rPr>
        <w:t>Городского Головы</w:t>
      </w:r>
    </w:p>
    <w:p w:rsidR="004D2D62" w:rsidRPr="00BB15B5" w:rsidRDefault="004D2D62">
      <w:pPr>
        <w:pStyle w:val="ConsPlusNormal"/>
        <w:jc w:val="right"/>
        <w:rPr>
          <w:rFonts w:ascii="Times New Roman" w:hAnsi="Times New Roman" w:cs="Times New Roman"/>
          <w:sz w:val="24"/>
          <w:szCs w:val="24"/>
        </w:rPr>
      </w:pPr>
      <w:r w:rsidRPr="00BB15B5">
        <w:rPr>
          <w:rFonts w:ascii="Times New Roman" w:hAnsi="Times New Roman" w:cs="Times New Roman"/>
          <w:sz w:val="24"/>
          <w:szCs w:val="24"/>
        </w:rPr>
        <w:t>городского округа</w:t>
      </w:r>
    </w:p>
    <w:p w:rsidR="004D2D62" w:rsidRPr="00BB15B5" w:rsidRDefault="004D2D62">
      <w:pPr>
        <w:pStyle w:val="ConsPlusNormal"/>
        <w:jc w:val="right"/>
        <w:rPr>
          <w:rFonts w:ascii="Times New Roman" w:hAnsi="Times New Roman" w:cs="Times New Roman"/>
          <w:sz w:val="24"/>
          <w:szCs w:val="24"/>
        </w:rPr>
      </w:pPr>
      <w:r w:rsidRPr="00BB15B5">
        <w:rPr>
          <w:rFonts w:ascii="Times New Roman" w:hAnsi="Times New Roman" w:cs="Times New Roman"/>
          <w:sz w:val="24"/>
          <w:szCs w:val="24"/>
        </w:rPr>
        <w:t>"Город Калуга"</w:t>
      </w:r>
    </w:p>
    <w:p w:rsidR="004D2D62" w:rsidRPr="00BB15B5" w:rsidRDefault="004D2D62">
      <w:pPr>
        <w:pStyle w:val="ConsPlusNormal"/>
        <w:jc w:val="right"/>
        <w:rPr>
          <w:rFonts w:ascii="Times New Roman" w:hAnsi="Times New Roman" w:cs="Times New Roman"/>
          <w:sz w:val="24"/>
          <w:szCs w:val="24"/>
        </w:rPr>
      </w:pPr>
      <w:r w:rsidRPr="00BB15B5">
        <w:rPr>
          <w:rFonts w:ascii="Times New Roman" w:hAnsi="Times New Roman" w:cs="Times New Roman"/>
          <w:sz w:val="24"/>
          <w:szCs w:val="24"/>
        </w:rPr>
        <w:t>от 7 апреля 2008 г. N 56-п</w:t>
      </w:r>
    </w:p>
    <w:p w:rsidR="004D2D62" w:rsidRPr="00BB15B5" w:rsidRDefault="004D2D62">
      <w:pPr>
        <w:pStyle w:val="ConsPlusNormal"/>
        <w:jc w:val="both"/>
        <w:rPr>
          <w:rFonts w:ascii="Times New Roman" w:hAnsi="Times New Roman" w:cs="Times New Roman"/>
          <w:sz w:val="24"/>
          <w:szCs w:val="24"/>
        </w:rPr>
      </w:pPr>
    </w:p>
    <w:p w:rsidR="004D2D62" w:rsidRPr="00BB15B5" w:rsidRDefault="004D2D62">
      <w:pPr>
        <w:pStyle w:val="ConsPlusTitle"/>
        <w:jc w:val="center"/>
        <w:rPr>
          <w:rFonts w:ascii="Times New Roman" w:hAnsi="Times New Roman" w:cs="Times New Roman"/>
          <w:sz w:val="24"/>
          <w:szCs w:val="24"/>
        </w:rPr>
      </w:pPr>
      <w:bookmarkStart w:id="1" w:name="P47"/>
      <w:bookmarkEnd w:id="1"/>
      <w:r w:rsidRPr="00BB15B5">
        <w:rPr>
          <w:rFonts w:ascii="Times New Roman" w:hAnsi="Times New Roman" w:cs="Times New Roman"/>
          <w:sz w:val="24"/>
          <w:szCs w:val="24"/>
        </w:rPr>
        <w:t>ПОЛОЖЕНИЕ</w:t>
      </w:r>
    </w:p>
    <w:p w:rsidR="004D2D62" w:rsidRPr="00BB15B5" w:rsidRDefault="004D2D62">
      <w:pPr>
        <w:pStyle w:val="ConsPlusTitle"/>
        <w:jc w:val="center"/>
        <w:rPr>
          <w:rFonts w:ascii="Times New Roman" w:hAnsi="Times New Roman" w:cs="Times New Roman"/>
          <w:sz w:val="24"/>
          <w:szCs w:val="24"/>
        </w:rPr>
      </w:pPr>
      <w:r w:rsidRPr="00BB15B5">
        <w:rPr>
          <w:rFonts w:ascii="Times New Roman" w:hAnsi="Times New Roman" w:cs="Times New Roman"/>
          <w:sz w:val="24"/>
          <w:szCs w:val="24"/>
        </w:rPr>
        <w:t>О ПОРЯДКЕ ПРЕДОСТАВЛЕНИЯ СОЦИАЛЬНОЙ ПОМОЩИ СУПРУЖЕСКИМ</w:t>
      </w:r>
    </w:p>
    <w:p w:rsidR="004D2D62" w:rsidRPr="00BB15B5" w:rsidRDefault="004D2D62">
      <w:pPr>
        <w:pStyle w:val="ConsPlusTitle"/>
        <w:jc w:val="center"/>
        <w:rPr>
          <w:rFonts w:ascii="Times New Roman" w:hAnsi="Times New Roman" w:cs="Times New Roman"/>
          <w:sz w:val="24"/>
          <w:szCs w:val="24"/>
        </w:rPr>
      </w:pPr>
      <w:r w:rsidRPr="00BB15B5">
        <w:rPr>
          <w:rFonts w:ascii="Times New Roman" w:hAnsi="Times New Roman" w:cs="Times New Roman"/>
          <w:sz w:val="24"/>
          <w:szCs w:val="24"/>
        </w:rPr>
        <w:t>ПАРАМ В СВЯЗИ С ЮБИЛЕЯМИ СОВМЕСТНОЙ ЖИЗНИ</w:t>
      </w:r>
    </w:p>
    <w:p w:rsidR="004D2D62" w:rsidRPr="00BB15B5" w:rsidRDefault="004D2D62">
      <w:pPr>
        <w:pStyle w:val="ConsPlusNormal"/>
        <w:spacing w:after="1"/>
        <w:rPr>
          <w:rFonts w:ascii="Times New Roman" w:hAnsi="Times New Roman" w:cs="Times New Roman"/>
          <w:sz w:val="24"/>
          <w:szCs w:val="24"/>
        </w:rPr>
      </w:pPr>
    </w:p>
    <w:p w:rsidR="007E3BF0" w:rsidRPr="00BB15B5" w:rsidRDefault="007E3BF0" w:rsidP="007E3BF0">
      <w:pPr>
        <w:pStyle w:val="ConsPlusNormal"/>
        <w:jc w:val="center"/>
        <w:rPr>
          <w:rFonts w:ascii="Times New Roman" w:hAnsi="Times New Roman" w:cs="Times New Roman"/>
          <w:sz w:val="24"/>
          <w:szCs w:val="24"/>
        </w:rPr>
      </w:pPr>
      <w:r w:rsidRPr="00BB15B5">
        <w:rPr>
          <w:rFonts w:ascii="Times New Roman" w:hAnsi="Times New Roman" w:cs="Times New Roman"/>
          <w:sz w:val="24"/>
          <w:szCs w:val="24"/>
        </w:rPr>
        <w:t>Список изменяющих документов</w:t>
      </w:r>
    </w:p>
    <w:p w:rsidR="007E3BF0" w:rsidRPr="00BB15B5" w:rsidRDefault="007E3BF0" w:rsidP="007E3BF0">
      <w:pPr>
        <w:pStyle w:val="ConsPlusNormal"/>
        <w:jc w:val="center"/>
        <w:rPr>
          <w:rFonts w:ascii="Times New Roman" w:hAnsi="Times New Roman" w:cs="Times New Roman"/>
          <w:sz w:val="24"/>
          <w:szCs w:val="24"/>
        </w:rPr>
      </w:pPr>
      <w:r w:rsidRPr="00BB15B5">
        <w:rPr>
          <w:rFonts w:ascii="Times New Roman" w:hAnsi="Times New Roman" w:cs="Times New Roman"/>
          <w:sz w:val="24"/>
          <w:szCs w:val="24"/>
        </w:rPr>
        <w:t>(в ред. Постановления администрации городского округа города Калуги</w:t>
      </w:r>
    </w:p>
    <w:p w:rsidR="004D2D62" w:rsidRPr="00BB15B5" w:rsidRDefault="007E3BF0" w:rsidP="007E3BF0">
      <w:pPr>
        <w:pStyle w:val="ConsPlusNormal"/>
        <w:jc w:val="center"/>
        <w:rPr>
          <w:rFonts w:ascii="Times New Roman" w:hAnsi="Times New Roman" w:cs="Times New Roman"/>
          <w:sz w:val="24"/>
          <w:szCs w:val="24"/>
        </w:rPr>
      </w:pPr>
      <w:r w:rsidRPr="00BB15B5">
        <w:rPr>
          <w:rFonts w:ascii="Times New Roman" w:hAnsi="Times New Roman" w:cs="Times New Roman"/>
          <w:sz w:val="24"/>
          <w:szCs w:val="24"/>
        </w:rPr>
        <w:t>от 06.04.2026 N 182-п)</w:t>
      </w:r>
    </w:p>
    <w:p w:rsidR="007E3BF0" w:rsidRPr="00BB15B5" w:rsidRDefault="007E3BF0" w:rsidP="007E3BF0">
      <w:pPr>
        <w:pStyle w:val="ConsPlusNormal"/>
        <w:jc w:val="both"/>
        <w:rPr>
          <w:rFonts w:ascii="Times New Roman" w:hAnsi="Times New Roman" w:cs="Times New Roman"/>
          <w:sz w:val="24"/>
          <w:szCs w:val="24"/>
        </w:rPr>
      </w:pPr>
    </w:p>
    <w:p w:rsidR="004D2D62" w:rsidRPr="00BB15B5" w:rsidRDefault="004D2D62">
      <w:pPr>
        <w:pStyle w:val="ConsPlusTitle"/>
        <w:jc w:val="center"/>
        <w:outlineLvl w:val="1"/>
        <w:rPr>
          <w:rFonts w:ascii="Times New Roman" w:hAnsi="Times New Roman" w:cs="Times New Roman"/>
          <w:sz w:val="24"/>
          <w:szCs w:val="24"/>
        </w:rPr>
      </w:pPr>
      <w:r w:rsidRPr="00BB15B5">
        <w:rPr>
          <w:rFonts w:ascii="Times New Roman" w:hAnsi="Times New Roman" w:cs="Times New Roman"/>
          <w:sz w:val="24"/>
          <w:szCs w:val="24"/>
        </w:rPr>
        <w:t>1. Общие положения</w:t>
      </w:r>
    </w:p>
    <w:p w:rsidR="004D2D62" w:rsidRPr="00BB15B5" w:rsidRDefault="004D2D62">
      <w:pPr>
        <w:pStyle w:val="ConsPlusNormal"/>
        <w:jc w:val="both"/>
        <w:rPr>
          <w:rFonts w:ascii="Times New Roman" w:hAnsi="Times New Roman" w:cs="Times New Roman"/>
          <w:sz w:val="24"/>
          <w:szCs w:val="24"/>
        </w:rPr>
      </w:pPr>
    </w:p>
    <w:p w:rsidR="004D2D62" w:rsidRPr="00BB15B5" w:rsidRDefault="004D2D62">
      <w:pPr>
        <w:pStyle w:val="ConsPlusNormal"/>
        <w:ind w:firstLine="540"/>
        <w:jc w:val="both"/>
        <w:rPr>
          <w:rFonts w:ascii="Times New Roman" w:hAnsi="Times New Roman" w:cs="Times New Roman"/>
          <w:sz w:val="24"/>
          <w:szCs w:val="24"/>
        </w:rPr>
      </w:pPr>
      <w:bookmarkStart w:id="2" w:name="P56"/>
      <w:bookmarkEnd w:id="2"/>
      <w:r w:rsidRPr="00BB15B5">
        <w:rPr>
          <w:rFonts w:ascii="Times New Roman" w:hAnsi="Times New Roman" w:cs="Times New Roman"/>
          <w:sz w:val="24"/>
          <w:szCs w:val="24"/>
        </w:rPr>
        <w:t>1. Право на получение социальной помощи супружеским парам в связи с юбилеями совместной жизни (далее - социальная помощь) имеют лица, состоящие в зарегистрированном браке 50 лет, 55 лет, 60 лет, 65 лет, 70 лет и 75 лет, постоянно или преимущественно проживающие на территории городского округа города Калуги, либо в случае, если на территории городского округа города Калуги проживает только один из супругов, второй супруг преимущественно или постоянно проживает на территории Калужской области (далее - заявители).</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2. Социальная помощь предоставляется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в виде единовременной выплаты в размерах, установленных постановлением Губернатора Калужской области от 03.04.2007 N 123 "Об учреждении специального поздравительного адреса Губернатора Калужской области и установлении выплаты социальной помощи супружеским парам в связи с юбилеями совместной жизни".</w:t>
      </w:r>
    </w:p>
    <w:p w:rsidR="004D2D62" w:rsidRPr="00BB15B5" w:rsidRDefault="004D2D62">
      <w:pPr>
        <w:pStyle w:val="ConsPlusNormal"/>
        <w:spacing w:before="220"/>
        <w:ind w:firstLine="540"/>
        <w:jc w:val="both"/>
        <w:rPr>
          <w:rFonts w:ascii="Times New Roman" w:hAnsi="Times New Roman" w:cs="Times New Roman"/>
          <w:sz w:val="24"/>
          <w:szCs w:val="24"/>
        </w:rPr>
      </w:pPr>
      <w:bookmarkStart w:id="3" w:name="P58"/>
      <w:bookmarkEnd w:id="3"/>
      <w:r w:rsidRPr="00BB15B5">
        <w:rPr>
          <w:rFonts w:ascii="Times New Roman" w:hAnsi="Times New Roman" w:cs="Times New Roman"/>
          <w:sz w:val="24"/>
          <w:szCs w:val="24"/>
        </w:rPr>
        <w:t>3. Для предоставления социальной помощи одному из супругов, постоянно или преимущественно проживающему на территории городского округа города Калуга, лично, по почте или через государственное бюджетное учреждение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необходимо представить в уполномоченный орган следующие документы:</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а) заявление о предоставлении социальной помощи с указанием способа ее получения, лицевого счета, открытого в кредитной организации (в случае выбора способа получения социальной помощи через кредитную организацию);</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б) согласия на обработку персональных данных заявителя и ее (его) супруга(и);</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в) копии документов, удостоверяющих личность (заявителя и ее (его) супруга(и)), с предъявлением оригиналов, если копии нотариально не заверены;</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г) документ о заключении брака в случае осуществления регистрации брака компетентными органами иностранного государства (с приложением нотариально удостоверенного перевода данного документа на русский язык).</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В случае если заявление на предоставление социальной помощи подает представитель лица, претендующего на получение социальной помощи, то дополнительно прилагается документ, подтверждающий полномочия представителя, а также документ, удостоверяющий личность представителя.</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Документы, необходимые для предоставления социальной помощи, могут быть направлены в уполномоченный орган сотрудниками многофункционального центра в электронном виде, при этом электронные образы документов заверяются усиленной квалифицированной электронной подписью уполномоченного должностного лица многофункционального центра. При направлении документов в электронном виде передавать документы на бумажном носителе не требуется.</w:t>
      </w:r>
    </w:p>
    <w:p w:rsidR="004D2D62" w:rsidRPr="00BB15B5" w:rsidRDefault="004D2D62">
      <w:pPr>
        <w:pStyle w:val="ConsPlusNormal"/>
        <w:spacing w:before="220"/>
        <w:ind w:firstLine="540"/>
        <w:jc w:val="both"/>
        <w:rPr>
          <w:rFonts w:ascii="Times New Roman" w:hAnsi="Times New Roman" w:cs="Times New Roman"/>
          <w:sz w:val="24"/>
          <w:szCs w:val="24"/>
        </w:rPr>
      </w:pPr>
      <w:bookmarkStart w:id="4" w:name="P65"/>
      <w:bookmarkEnd w:id="4"/>
      <w:r w:rsidRPr="00BB15B5">
        <w:rPr>
          <w:rFonts w:ascii="Times New Roman" w:hAnsi="Times New Roman" w:cs="Times New Roman"/>
          <w:sz w:val="24"/>
          <w:szCs w:val="24"/>
        </w:rPr>
        <w:t>4. Уполномоченным органом по каналам системы межведомственного электронного взаимодействия запрашиваются следующие документы (сведения):</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а) сведения о неполучении социальной помощи супруга(и) в случае его (ее) постоянного или преимущественного проживания на территории Калужской области - в Единой государственной информационной системе "Единая централизованная цифровая платформа в социальной сфере", - при отсутствии необходимой информации в ведомственной информационная система ПК "Катарсис: Соцзащита";</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б) сведения о заключении брака, в случае заключения брака на территории Российской Федерации - в ФНС России (Единый государственный реестр записей актов гражданского состояния);</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в) сведения о законных представителях (опекунах, попечителях), в том числе об органе опеки и попечительства, исполняющем обязанности опекуна или попечителя (в случаях подачи заявления опекуном или попечителем), - в отделе по охране прав несовершеннолетних, недееспособных и патронажу города Калуги.</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Заявитель вправе представить указанные в пункте 4 настоящего Положения документы (сведения) по собственной инициативе, в этом случае межведомственный запрос не направляется.</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5. Датой обращения за социальной помощью считается дата подачи заявления с представлением всех необходимых документов, указанных в пункте 3 настоящего Положения.</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За предоставлением социальной помощи заявитель вправе обратиться в срок не позднее трех лет со дня наступления юбилея совместной жизни.</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6. Решение о предоставлении социальной помощи либо об отказе в предоставлении социальной помощи принимается уполномоченным органом в течение 7 рабочих дней с даты получения заявления и документов.</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В случае отказа в предоставлении социальной помощи уполномоченный орган в течение 5 рабочих дней со дня принятия решения направляет гражданину письменное уведомление о причинах отказа с указанием перечня документов и информации, отсутствие и (или) недостоверность которых стали причинами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7. Основаниями для отказа в предоставлении социальной помощи являются:</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а) гражданин не относится к категориям граждан, указанным в пункте 1 настоящего Положения;</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б) не представлены либо представлены не в полном объеме документы, указанные в пункте 3 настоящего Положения;</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в) заявление о предоставлении единовременной денежной выплаты подано заявителем позднее трех лет со дня наступления юбилея совместной жизни;</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г) смерть одного из супругов на дату обращения за предоставлением социальной помощи;</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е) социальная помощь уже предоставлена одному из супругов.</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8. Социальная помощь перечисляется на лицевой счета заявителя, открытый им в кредитной организации, либо через предприятие федеральной почтовой связи в течение 10 рабочих дней со дня принятия решения о предоставлении социальной помощи.</w:t>
      </w:r>
    </w:p>
    <w:p w:rsidR="004D2D62" w:rsidRPr="00BB15B5" w:rsidRDefault="004D2D62">
      <w:pPr>
        <w:pStyle w:val="ConsPlusNormal"/>
        <w:spacing w:before="220"/>
        <w:ind w:firstLine="540"/>
        <w:jc w:val="both"/>
        <w:rPr>
          <w:rFonts w:ascii="Times New Roman" w:hAnsi="Times New Roman" w:cs="Times New Roman"/>
          <w:sz w:val="24"/>
          <w:szCs w:val="24"/>
        </w:rPr>
      </w:pPr>
      <w:r w:rsidRPr="00BB15B5">
        <w:rPr>
          <w:rFonts w:ascii="Times New Roman" w:hAnsi="Times New Roman" w:cs="Times New Roman"/>
          <w:sz w:val="24"/>
          <w:szCs w:val="24"/>
        </w:rPr>
        <w:t>9. Полученная сумма социальной помощи в случае представления заявителем документов с заведомо недостоверными сведениями, сокрытия обстоятельств, влияющих на право назначения и выплаты социальной помощи, возмещается заявителем добровольно, а в случае спора может быть взыскана в порядке, предусмотренном действующим законодательством.</w:t>
      </w:r>
    </w:p>
    <w:p w:rsidR="004D2D62" w:rsidRPr="00BB15B5" w:rsidRDefault="004D2D62">
      <w:pPr>
        <w:pStyle w:val="ConsPlusNormal"/>
        <w:jc w:val="both"/>
        <w:rPr>
          <w:rFonts w:ascii="Times New Roman" w:hAnsi="Times New Roman" w:cs="Times New Roman"/>
          <w:sz w:val="24"/>
          <w:szCs w:val="24"/>
        </w:rPr>
      </w:pPr>
    </w:p>
    <w:p w:rsidR="004D2D62" w:rsidRPr="00BB15B5" w:rsidRDefault="004D2D62">
      <w:pPr>
        <w:pStyle w:val="ConsPlusNormal"/>
        <w:jc w:val="both"/>
        <w:rPr>
          <w:rFonts w:ascii="Times New Roman" w:hAnsi="Times New Roman" w:cs="Times New Roman"/>
          <w:sz w:val="24"/>
          <w:szCs w:val="24"/>
        </w:rPr>
      </w:pPr>
    </w:p>
    <w:p w:rsidR="004D2D62" w:rsidRPr="00BB15B5" w:rsidRDefault="004D2D62">
      <w:pPr>
        <w:pStyle w:val="ConsPlusNormal"/>
        <w:pBdr>
          <w:bottom w:val="single" w:sz="6" w:space="0" w:color="auto"/>
        </w:pBdr>
        <w:spacing w:before="100" w:after="100"/>
        <w:jc w:val="both"/>
        <w:rPr>
          <w:rFonts w:ascii="Times New Roman" w:hAnsi="Times New Roman" w:cs="Times New Roman"/>
          <w:sz w:val="24"/>
          <w:szCs w:val="24"/>
        </w:rPr>
      </w:pPr>
    </w:p>
    <w:p w:rsidR="00BB4F8C" w:rsidRPr="00BB15B5" w:rsidRDefault="00BB4F8C">
      <w:pPr>
        <w:rPr>
          <w:rFonts w:ascii="Times New Roman" w:hAnsi="Times New Roman" w:cs="Times New Roman"/>
          <w:sz w:val="24"/>
          <w:szCs w:val="24"/>
        </w:rPr>
      </w:pPr>
    </w:p>
    <w:sectPr w:rsidR="00BB4F8C" w:rsidRPr="00BB15B5" w:rsidSect="00793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62"/>
    <w:rsid w:val="004D2D62"/>
    <w:rsid w:val="007E3BF0"/>
    <w:rsid w:val="00AC2733"/>
    <w:rsid w:val="00BB15B5"/>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0937"/>
  <w15:chartTrackingRefBased/>
  <w15:docId w15:val="{88749303-78D6-47B5-9049-195652ED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D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2D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D2D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7650</Characters>
  <Application>Microsoft Office Word</Application>
  <DocSecurity>0</DocSecurity>
  <Lines>63</Lines>
  <Paragraphs>17</Paragraphs>
  <ScaleCrop>false</ScaleCrop>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4</cp:revision>
  <dcterms:created xsi:type="dcterms:W3CDTF">2026-06-17T08:14:00Z</dcterms:created>
  <dcterms:modified xsi:type="dcterms:W3CDTF">2026-06-17T08:15:00Z</dcterms:modified>
</cp:coreProperties>
</file>