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15C0354" w14:textId="77777777" w:rsidR="00536852" w:rsidRDefault="00536852" w:rsidP="00536852">
      <w:pPr>
        <w:ind w:firstLine="5670"/>
      </w:pPr>
      <w:r>
        <w:rPr>
          <w:iCs/>
          <w:sz w:val="24"/>
          <w:szCs w:val="24"/>
        </w:rPr>
        <w:t>Приложение 3</w:t>
      </w:r>
    </w:p>
    <w:p w14:paraId="01F88749" w14:textId="77777777" w:rsidR="00536852" w:rsidRDefault="00536852" w:rsidP="00536852">
      <w:pPr>
        <w:ind w:firstLine="5670"/>
        <w:rPr>
          <w:iCs/>
          <w:sz w:val="24"/>
          <w:szCs w:val="24"/>
        </w:rPr>
      </w:pPr>
      <w:r>
        <w:rPr>
          <w:iCs/>
          <w:sz w:val="24"/>
          <w:szCs w:val="24"/>
        </w:rPr>
        <w:t>к постановлению Городской Управы</w:t>
      </w:r>
    </w:p>
    <w:p w14:paraId="366A9FDC" w14:textId="77777777" w:rsidR="00536852" w:rsidRDefault="00536852" w:rsidP="00536852">
      <w:pPr>
        <w:ind w:firstLine="567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города Калуги </w:t>
      </w:r>
    </w:p>
    <w:p w14:paraId="19A40FF7" w14:textId="77777777" w:rsidR="00C71259" w:rsidRPr="00C71259" w:rsidRDefault="00C71259" w:rsidP="00C71259">
      <w:pPr>
        <w:ind w:firstLine="5670"/>
        <w:rPr>
          <w:iCs/>
          <w:sz w:val="24"/>
          <w:szCs w:val="24"/>
        </w:rPr>
      </w:pPr>
      <w:r w:rsidRPr="00C71259">
        <w:rPr>
          <w:iCs/>
          <w:sz w:val="24"/>
          <w:szCs w:val="24"/>
        </w:rPr>
        <w:t>от 13.09.2024 № 2103-пи</w:t>
      </w:r>
    </w:p>
    <w:p w14:paraId="5A7BBF2D" w14:textId="77777777" w:rsidR="006E4133" w:rsidRDefault="006E4133">
      <w:pPr>
        <w:ind w:firstLine="5670"/>
        <w:rPr>
          <w:iCs/>
          <w:color w:val="000000"/>
          <w:sz w:val="24"/>
          <w:szCs w:val="24"/>
        </w:rPr>
      </w:pPr>
    </w:p>
    <w:p w14:paraId="58620DEB" w14:textId="77777777" w:rsidR="006E4133" w:rsidRDefault="006E4133">
      <w:pPr>
        <w:ind w:firstLine="5670"/>
        <w:rPr>
          <w:iCs/>
          <w:color w:val="000000"/>
          <w:sz w:val="24"/>
          <w:szCs w:val="24"/>
        </w:rPr>
      </w:pPr>
    </w:p>
    <w:p w14:paraId="44BCD1C7" w14:textId="77777777" w:rsidR="006E4133" w:rsidRDefault="00941107">
      <w:pPr>
        <w:ind w:firstLine="709"/>
        <w:contextualSpacing/>
        <w:jc w:val="center"/>
        <w:rPr>
          <w:b/>
          <w:color w:val="000000"/>
          <w:kern w:val="2"/>
          <w:sz w:val="24"/>
          <w:szCs w:val="24"/>
          <w:lang w:bidi="hi-IN"/>
        </w:rPr>
      </w:pPr>
      <w:r>
        <w:rPr>
          <w:b/>
          <w:color w:val="000000"/>
          <w:kern w:val="2"/>
          <w:sz w:val="24"/>
          <w:szCs w:val="24"/>
          <w:lang w:bidi="hi-IN"/>
        </w:rPr>
        <w:t>Перечень</w:t>
      </w:r>
    </w:p>
    <w:p w14:paraId="1AC89E3B" w14:textId="77777777" w:rsidR="006E4133" w:rsidRDefault="00941107">
      <w:pPr>
        <w:ind w:firstLine="709"/>
        <w:contextualSpacing/>
        <w:jc w:val="center"/>
        <w:rPr>
          <w:b/>
          <w:color w:val="000000"/>
          <w:kern w:val="2"/>
          <w:sz w:val="24"/>
          <w:szCs w:val="24"/>
          <w:lang w:bidi="hi-IN"/>
        </w:rPr>
      </w:pPr>
      <w:r>
        <w:rPr>
          <w:b/>
          <w:color w:val="000000"/>
          <w:kern w:val="2"/>
          <w:sz w:val="24"/>
          <w:szCs w:val="24"/>
          <w:lang w:bidi="hi-IN"/>
        </w:rPr>
        <w:t>обременений (ограничений) имущества, включенного в состав</w:t>
      </w:r>
    </w:p>
    <w:p w14:paraId="1D6AF63B" w14:textId="77777777" w:rsidR="006E4133" w:rsidRDefault="00941107">
      <w:pPr>
        <w:ind w:firstLine="709"/>
        <w:contextualSpacing/>
        <w:jc w:val="center"/>
        <w:rPr>
          <w:b/>
          <w:color w:val="000000"/>
          <w:kern w:val="2"/>
          <w:sz w:val="24"/>
          <w:szCs w:val="24"/>
          <w:lang w:bidi="hi-IN"/>
        </w:rPr>
      </w:pPr>
      <w:r>
        <w:rPr>
          <w:b/>
          <w:color w:val="000000"/>
          <w:kern w:val="2"/>
          <w:sz w:val="24"/>
          <w:szCs w:val="24"/>
          <w:lang w:bidi="hi-IN"/>
        </w:rPr>
        <w:t>подлежащего приватизации имущественного комплекса</w:t>
      </w:r>
    </w:p>
    <w:p w14:paraId="2B750323" w14:textId="77777777" w:rsidR="006E4133" w:rsidRDefault="00941107">
      <w:pPr>
        <w:ind w:firstLine="709"/>
        <w:contextualSpacing/>
        <w:jc w:val="center"/>
        <w:rPr>
          <w:b/>
          <w:color w:val="000000"/>
          <w:kern w:val="2"/>
          <w:sz w:val="24"/>
          <w:szCs w:val="24"/>
          <w:lang w:bidi="hi-IN"/>
        </w:rPr>
      </w:pPr>
      <w:r>
        <w:rPr>
          <w:b/>
          <w:color w:val="000000"/>
          <w:kern w:val="2"/>
          <w:sz w:val="24"/>
          <w:szCs w:val="24"/>
          <w:lang w:bidi="hi-IN"/>
        </w:rPr>
        <w:t>Предприятия</w:t>
      </w:r>
    </w:p>
    <w:p w14:paraId="4306170D" w14:textId="77777777" w:rsidR="006E4133" w:rsidRDefault="006E4133">
      <w:pPr>
        <w:ind w:firstLine="709"/>
        <w:contextualSpacing/>
        <w:rPr>
          <w:b/>
          <w:color w:val="000000"/>
          <w:kern w:val="2"/>
          <w:sz w:val="24"/>
          <w:szCs w:val="24"/>
          <w:lang w:bidi="hi-IN"/>
        </w:rPr>
      </w:pPr>
    </w:p>
    <w:p w14:paraId="5BAF368C" w14:textId="77777777" w:rsidR="006E4133" w:rsidRDefault="006E4133">
      <w:pPr>
        <w:ind w:firstLine="709"/>
        <w:contextualSpacing/>
        <w:rPr>
          <w:b/>
          <w:color w:val="000000"/>
          <w:kern w:val="2"/>
          <w:sz w:val="24"/>
          <w:szCs w:val="24"/>
          <w:lang w:bidi="hi-IN"/>
        </w:rPr>
      </w:pPr>
    </w:p>
    <w:tbl>
      <w:tblPr>
        <w:tblW w:w="9775" w:type="dxa"/>
        <w:tblInd w:w="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0" w:type="dxa"/>
          <w:right w:w="2" w:type="dxa"/>
        </w:tblCellMar>
        <w:tblLook w:val="0000" w:firstRow="0" w:lastRow="0" w:firstColumn="0" w:lastColumn="0" w:noHBand="0" w:noVBand="0"/>
      </w:tblPr>
      <w:tblGrid>
        <w:gridCol w:w="555"/>
        <w:gridCol w:w="1771"/>
        <w:gridCol w:w="2008"/>
        <w:gridCol w:w="3309"/>
        <w:gridCol w:w="2132"/>
      </w:tblGrid>
      <w:tr w:rsidR="006E4133" w14:paraId="69655466" w14:textId="77777777">
        <w:tc>
          <w:tcPr>
            <w:tcW w:w="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6BCC771E" w14:textId="77777777" w:rsidR="006E4133" w:rsidRDefault="00941107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№</w:t>
            </w:r>
            <w:r>
              <w:rPr>
                <w:color w:val="000000"/>
                <w:kern w:val="2"/>
                <w:sz w:val="24"/>
                <w:szCs w:val="24"/>
                <w:lang w:bidi="hi-IN"/>
              </w:rPr>
              <w:br/>
              <w:t>п/п</w:t>
            </w:r>
          </w:p>
        </w:tc>
        <w:tc>
          <w:tcPr>
            <w:tcW w:w="17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1E02A712" w14:textId="77777777" w:rsidR="006E4133" w:rsidRDefault="00941107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Объект обременения (ограничения)</w:t>
            </w:r>
          </w:p>
        </w:tc>
        <w:tc>
          <w:tcPr>
            <w:tcW w:w="2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66D02A0A" w14:textId="77777777" w:rsidR="006E4133" w:rsidRDefault="00941107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Наименование обременения (ограничения)</w:t>
            </w:r>
          </w:p>
        </w:tc>
        <w:tc>
          <w:tcPr>
            <w:tcW w:w="3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5AE9ACEE" w14:textId="77777777" w:rsidR="006E4133" w:rsidRDefault="00941107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Наименование лица, в пользу которого устанавливается обременение (ограничение)</w:t>
            </w:r>
          </w:p>
        </w:tc>
        <w:tc>
          <w:tcPr>
            <w:tcW w:w="2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519C047F" w14:textId="77777777" w:rsidR="006E4133" w:rsidRDefault="00941107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Срок обременения (ограничения)</w:t>
            </w:r>
          </w:p>
        </w:tc>
      </w:tr>
      <w:tr w:rsidR="006E4133" w14:paraId="16C1CA6B" w14:textId="77777777">
        <w:tc>
          <w:tcPr>
            <w:tcW w:w="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6F63CC35" w14:textId="77777777" w:rsidR="006E4133" w:rsidRDefault="00941107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17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629DF075" w14:textId="77777777" w:rsidR="006E4133" w:rsidRDefault="00941107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2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601EA539" w14:textId="77777777" w:rsidR="006E4133" w:rsidRDefault="00941107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3</w:t>
            </w:r>
          </w:p>
        </w:tc>
        <w:tc>
          <w:tcPr>
            <w:tcW w:w="3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12B56B0E" w14:textId="77777777" w:rsidR="006E4133" w:rsidRDefault="00941107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2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54D8A86A" w14:textId="77777777" w:rsidR="006E4133" w:rsidRDefault="00941107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5</w:t>
            </w:r>
          </w:p>
        </w:tc>
      </w:tr>
      <w:tr w:rsidR="006E4133" w14:paraId="34155173" w14:textId="77777777">
        <w:tc>
          <w:tcPr>
            <w:tcW w:w="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237F3188" w14:textId="77777777" w:rsidR="006E4133" w:rsidRDefault="006E4133">
            <w:pPr>
              <w:widowControl w:val="0"/>
              <w:snapToGrid w:val="0"/>
              <w:contextualSpacing/>
              <w:jc w:val="center"/>
              <w:rPr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7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619BECE5" w14:textId="77777777" w:rsidR="006E4133" w:rsidRDefault="006E4133">
            <w:pPr>
              <w:widowControl w:val="0"/>
              <w:snapToGrid w:val="0"/>
              <w:contextualSpacing/>
              <w:jc w:val="center"/>
              <w:rPr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35DBF9C3" w14:textId="77777777" w:rsidR="006E4133" w:rsidRDefault="006E4133">
            <w:pPr>
              <w:widowControl w:val="0"/>
              <w:snapToGrid w:val="0"/>
              <w:contextualSpacing/>
              <w:jc w:val="center"/>
              <w:rPr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53098F3F" w14:textId="77777777" w:rsidR="006E4133" w:rsidRDefault="006E4133">
            <w:pPr>
              <w:widowControl w:val="0"/>
              <w:snapToGrid w:val="0"/>
              <w:contextualSpacing/>
              <w:jc w:val="center"/>
              <w:rPr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30C942D2" w14:textId="77777777" w:rsidR="006E4133" w:rsidRDefault="00941107">
            <w:pPr>
              <w:widowControl w:val="0"/>
              <w:snapToGrid w:val="0"/>
              <w:contextualSpacing/>
              <w:jc w:val="center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---</w:t>
            </w:r>
          </w:p>
        </w:tc>
      </w:tr>
    </w:tbl>
    <w:p w14:paraId="30E2767B" w14:textId="77777777" w:rsidR="006E4133" w:rsidRDefault="006E4133">
      <w:pPr>
        <w:ind w:right="-6" w:firstLine="5670"/>
      </w:pPr>
    </w:p>
    <w:sectPr w:rsidR="006E4133" w:rsidSect="006E4133">
      <w:headerReference w:type="default" r:id="rId7"/>
      <w:headerReference w:type="first" r:id="rId8"/>
      <w:pgSz w:w="11906" w:h="16838"/>
      <w:pgMar w:top="1134" w:right="709" w:bottom="1054" w:left="1702" w:header="709" w:footer="0" w:gutter="0"/>
      <w:pgNumType w:start="1"/>
      <w:cols w:space="720"/>
      <w:formProt w:val="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5CDBC" w14:textId="77777777" w:rsidR="00C623C7" w:rsidRDefault="00C623C7" w:rsidP="006E4133">
      <w:r>
        <w:separator/>
      </w:r>
    </w:p>
  </w:endnote>
  <w:endnote w:type="continuationSeparator" w:id="0">
    <w:p w14:paraId="53D27388" w14:textId="77777777" w:rsidR="00C623C7" w:rsidRDefault="00C623C7" w:rsidP="006E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87AA" w14:textId="77777777" w:rsidR="00C623C7" w:rsidRDefault="00C623C7" w:rsidP="006E4133">
      <w:r>
        <w:separator/>
      </w:r>
    </w:p>
  </w:footnote>
  <w:footnote w:type="continuationSeparator" w:id="0">
    <w:p w14:paraId="3DA7EE91" w14:textId="77777777" w:rsidR="00C623C7" w:rsidRDefault="00C623C7" w:rsidP="006E4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55923" w14:textId="77777777" w:rsidR="006E4133" w:rsidRDefault="00B93580">
    <w:pPr>
      <w:pStyle w:val="14"/>
      <w:jc w:val="right"/>
    </w:pPr>
    <w:r>
      <w:rPr>
        <w:sz w:val="24"/>
        <w:szCs w:val="24"/>
      </w:rPr>
      <w:fldChar w:fldCharType="begin"/>
    </w:r>
    <w:r w:rsidR="00941107">
      <w:instrText>PAGE</w:instrText>
    </w:r>
    <w:r>
      <w:fldChar w:fldCharType="separate"/>
    </w:r>
    <w:r w:rsidR="00941107">
      <w:rPr>
        <w:noProof/>
      </w:rPr>
      <w:t>2</w:t>
    </w:r>
    <w:r>
      <w:fldChar w:fldCharType="end"/>
    </w:r>
  </w:p>
  <w:p w14:paraId="20C998DD" w14:textId="77777777" w:rsidR="006E4133" w:rsidRDefault="006E4133">
    <w:pPr>
      <w:pStyle w:val="14"/>
      <w:tabs>
        <w:tab w:val="right" w:pos="9180"/>
      </w:tabs>
      <w:ind w:right="39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5C0A" w14:textId="77777777" w:rsidR="006E4133" w:rsidRDefault="006E4133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133"/>
    <w:rsid w:val="00536852"/>
    <w:rsid w:val="00602C6D"/>
    <w:rsid w:val="00667F25"/>
    <w:rsid w:val="006E4133"/>
    <w:rsid w:val="00941107"/>
    <w:rsid w:val="00B93580"/>
    <w:rsid w:val="00C623C7"/>
    <w:rsid w:val="00C7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374C"/>
  <w15:docId w15:val="{E7D49B2B-17A1-4C81-9238-0759F72C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568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BB0867"/>
    <w:pPr>
      <w:widowControl w:val="0"/>
      <w:tabs>
        <w:tab w:val="left" w:pos="0"/>
      </w:tabs>
      <w:spacing w:before="240" w:after="120"/>
      <w:ind w:left="432" w:hanging="432"/>
      <w:outlineLvl w:val="0"/>
    </w:pPr>
    <w:rPr>
      <w:sz w:val="42"/>
      <w:szCs w:val="31"/>
    </w:rPr>
  </w:style>
  <w:style w:type="paragraph" w:customStyle="1" w:styleId="21">
    <w:name w:val="Заголовок 21"/>
    <w:basedOn w:val="a"/>
    <w:qFormat/>
    <w:rsid w:val="00BB0867"/>
    <w:pPr>
      <w:keepNext/>
      <w:tabs>
        <w:tab w:val="left" w:pos="0"/>
      </w:tabs>
      <w:ind w:left="576" w:hanging="576"/>
      <w:outlineLvl w:val="1"/>
    </w:pPr>
    <w:rPr>
      <w:b/>
    </w:rPr>
  </w:style>
  <w:style w:type="paragraph" w:customStyle="1" w:styleId="31">
    <w:name w:val="Заголовок 31"/>
    <w:basedOn w:val="a"/>
    <w:qFormat/>
    <w:rsid w:val="00BB0867"/>
    <w:pPr>
      <w:widowControl w:val="0"/>
      <w:tabs>
        <w:tab w:val="left" w:pos="0"/>
      </w:tabs>
      <w:spacing w:before="140" w:after="120"/>
      <w:ind w:left="720" w:hanging="720"/>
      <w:outlineLvl w:val="2"/>
    </w:pPr>
    <w:rPr>
      <w:szCs w:val="24"/>
    </w:rPr>
  </w:style>
  <w:style w:type="character" w:customStyle="1" w:styleId="WW8Num1z0">
    <w:name w:val="WW8Num1z0"/>
    <w:qFormat/>
    <w:rsid w:val="00BB0867"/>
  </w:style>
  <w:style w:type="character" w:customStyle="1" w:styleId="WW8Num1z1">
    <w:name w:val="WW8Num1z1"/>
    <w:qFormat/>
    <w:rsid w:val="00BB0867"/>
  </w:style>
  <w:style w:type="character" w:customStyle="1" w:styleId="WW8Num1z2">
    <w:name w:val="WW8Num1z2"/>
    <w:qFormat/>
    <w:rsid w:val="00BB0867"/>
  </w:style>
  <w:style w:type="character" w:customStyle="1" w:styleId="WW8Num1z3">
    <w:name w:val="WW8Num1z3"/>
    <w:qFormat/>
    <w:rsid w:val="00BB0867"/>
  </w:style>
  <w:style w:type="character" w:customStyle="1" w:styleId="WW8Num1z4">
    <w:name w:val="WW8Num1z4"/>
    <w:qFormat/>
    <w:rsid w:val="00BB0867"/>
  </w:style>
  <w:style w:type="character" w:customStyle="1" w:styleId="WW8Num1z5">
    <w:name w:val="WW8Num1z5"/>
    <w:qFormat/>
    <w:rsid w:val="00BB0867"/>
  </w:style>
  <w:style w:type="character" w:customStyle="1" w:styleId="WW8Num1z6">
    <w:name w:val="WW8Num1z6"/>
    <w:qFormat/>
    <w:rsid w:val="00BB0867"/>
  </w:style>
  <w:style w:type="character" w:customStyle="1" w:styleId="WW8Num1z7">
    <w:name w:val="WW8Num1z7"/>
    <w:qFormat/>
    <w:rsid w:val="00BB0867"/>
  </w:style>
  <w:style w:type="character" w:customStyle="1" w:styleId="WW8Num1z8">
    <w:name w:val="WW8Num1z8"/>
    <w:qFormat/>
    <w:rsid w:val="00BB0867"/>
  </w:style>
  <w:style w:type="character" w:customStyle="1" w:styleId="WW8Num2z0">
    <w:name w:val="WW8Num2z0"/>
    <w:qFormat/>
    <w:rsid w:val="00BB0867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WW8Num3z0">
    <w:name w:val="WW8Num3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WW8Num4z0">
    <w:name w:val="WW8Num4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WW8Num5z0">
    <w:name w:val="WW8Num5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WW8Num6z0">
    <w:name w:val="WW8Num6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12">
    <w:name w:val="Основной шрифт абзаца12"/>
    <w:qFormat/>
    <w:rsid w:val="00BB0867"/>
  </w:style>
  <w:style w:type="character" w:customStyle="1" w:styleId="110">
    <w:name w:val="Основной шрифт абзаца11"/>
    <w:qFormat/>
    <w:rsid w:val="00BB0867"/>
  </w:style>
  <w:style w:type="character" w:customStyle="1" w:styleId="10">
    <w:name w:val="Основной шрифт абзаца10"/>
    <w:qFormat/>
    <w:rsid w:val="00BB0867"/>
  </w:style>
  <w:style w:type="character" w:customStyle="1" w:styleId="9">
    <w:name w:val="Основной шрифт абзаца9"/>
    <w:qFormat/>
    <w:rsid w:val="00BB0867"/>
  </w:style>
  <w:style w:type="character" w:customStyle="1" w:styleId="WW8Num2z1">
    <w:name w:val="WW8Num2z1"/>
    <w:qFormat/>
    <w:rsid w:val="00BB0867"/>
  </w:style>
  <w:style w:type="character" w:customStyle="1" w:styleId="WW8Num2z2">
    <w:name w:val="WW8Num2z2"/>
    <w:qFormat/>
    <w:rsid w:val="00BB0867"/>
  </w:style>
  <w:style w:type="character" w:customStyle="1" w:styleId="WW8Num2z3">
    <w:name w:val="WW8Num2z3"/>
    <w:qFormat/>
    <w:rsid w:val="00BB0867"/>
  </w:style>
  <w:style w:type="character" w:customStyle="1" w:styleId="WW8Num2z4">
    <w:name w:val="WW8Num2z4"/>
    <w:qFormat/>
    <w:rsid w:val="00BB0867"/>
  </w:style>
  <w:style w:type="character" w:customStyle="1" w:styleId="WW8Num2z5">
    <w:name w:val="WW8Num2z5"/>
    <w:qFormat/>
    <w:rsid w:val="00BB0867"/>
  </w:style>
  <w:style w:type="character" w:customStyle="1" w:styleId="WW8Num2z6">
    <w:name w:val="WW8Num2z6"/>
    <w:qFormat/>
    <w:rsid w:val="00BB0867"/>
  </w:style>
  <w:style w:type="character" w:customStyle="1" w:styleId="WW8Num2z7">
    <w:name w:val="WW8Num2z7"/>
    <w:qFormat/>
    <w:rsid w:val="00BB0867"/>
  </w:style>
  <w:style w:type="character" w:customStyle="1" w:styleId="WW8Num2z8">
    <w:name w:val="WW8Num2z8"/>
    <w:qFormat/>
    <w:rsid w:val="00BB0867"/>
  </w:style>
  <w:style w:type="character" w:customStyle="1" w:styleId="8">
    <w:name w:val="Основной шрифт абзаца8"/>
    <w:qFormat/>
    <w:rsid w:val="00BB0867"/>
  </w:style>
  <w:style w:type="character" w:customStyle="1" w:styleId="7">
    <w:name w:val="Основной шрифт абзаца7"/>
    <w:qFormat/>
    <w:rsid w:val="00BB0867"/>
  </w:style>
  <w:style w:type="character" w:customStyle="1" w:styleId="6">
    <w:name w:val="Основной шрифт абзаца6"/>
    <w:qFormat/>
    <w:rsid w:val="00BB0867"/>
  </w:style>
  <w:style w:type="character" w:customStyle="1" w:styleId="5">
    <w:name w:val="Основной шрифт абзаца5"/>
    <w:qFormat/>
    <w:rsid w:val="00BB0867"/>
  </w:style>
  <w:style w:type="character" w:customStyle="1" w:styleId="4">
    <w:name w:val="Основной шрифт абзаца4"/>
    <w:qFormat/>
    <w:rsid w:val="00BB0867"/>
  </w:style>
  <w:style w:type="character" w:customStyle="1" w:styleId="3">
    <w:name w:val="Основной шрифт абзаца3"/>
    <w:qFormat/>
    <w:rsid w:val="00BB0867"/>
  </w:style>
  <w:style w:type="character" w:customStyle="1" w:styleId="2">
    <w:name w:val="Основной шрифт абзаца2"/>
    <w:qFormat/>
    <w:rsid w:val="00BB0867"/>
  </w:style>
  <w:style w:type="character" w:customStyle="1" w:styleId="1">
    <w:name w:val="Основной шрифт абзаца1"/>
    <w:qFormat/>
    <w:rsid w:val="00BB0867"/>
  </w:style>
  <w:style w:type="character" w:styleId="a3">
    <w:name w:val="page number"/>
    <w:basedOn w:val="1"/>
    <w:qFormat/>
    <w:rsid w:val="00BB0867"/>
  </w:style>
  <w:style w:type="character" w:customStyle="1" w:styleId="a4">
    <w:name w:val="Основной текст с отступом Знак"/>
    <w:qFormat/>
    <w:rsid w:val="00BB0867"/>
    <w:rPr>
      <w:sz w:val="24"/>
    </w:rPr>
  </w:style>
  <w:style w:type="character" w:customStyle="1" w:styleId="a5">
    <w:name w:val="Нижний колонтитул Знак"/>
    <w:qFormat/>
    <w:rsid w:val="00BB0867"/>
    <w:rPr>
      <w:sz w:val="24"/>
      <w:szCs w:val="24"/>
    </w:rPr>
  </w:style>
  <w:style w:type="character" w:customStyle="1" w:styleId="a6">
    <w:name w:val="Верхний колонтитул Знак"/>
    <w:qFormat/>
    <w:rsid w:val="00BB0867"/>
    <w:rPr>
      <w:sz w:val="24"/>
      <w:szCs w:val="24"/>
    </w:rPr>
  </w:style>
  <w:style w:type="character" w:customStyle="1" w:styleId="13">
    <w:name w:val="Гиперссылка1"/>
    <w:link w:val="14"/>
    <w:qFormat/>
    <w:rsid w:val="00BB0867"/>
    <w:rPr>
      <w:color w:val="000080"/>
      <w:u w:val="single"/>
    </w:rPr>
  </w:style>
  <w:style w:type="character" w:customStyle="1" w:styleId="a7">
    <w:name w:val="Текст выноски Знак"/>
    <w:basedOn w:val="a0"/>
    <w:uiPriority w:val="99"/>
    <w:semiHidden/>
    <w:qFormat/>
    <w:rsid w:val="00CA3775"/>
    <w:rPr>
      <w:rFonts w:ascii="Tahoma" w:hAnsi="Tahoma" w:cs="Tahoma"/>
      <w:sz w:val="16"/>
      <w:szCs w:val="16"/>
      <w:lang w:eastAsia="zh-CN"/>
    </w:rPr>
  </w:style>
  <w:style w:type="character" w:customStyle="1" w:styleId="15">
    <w:name w:val="Верхний колонтитул Знак1"/>
    <w:basedOn w:val="a0"/>
    <w:link w:val="16"/>
    <w:uiPriority w:val="99"/>
    <w:semiHidden/>
    <w:qFormat/>
    <w:rsid w:val="0060281D"/>
    <w:rPr>
      <w:lang w:eastAsia="zh-CN"/>
    </w:rPr>
  </w:style>
  <w:style w:type="character" w:customStyle="1" w:styleId="17">
    <w:name w:val="Нижний колонтитул Знак1"/>
    <w:basedOn w:val="a0"/>
    <w:uiPriority w:val="99"/>
    <w:semiHidden/>
    <w:qFormat/>
    <w:rsid w:val="0060281D"/>
    <w:rPr>
      <w:lang w:eastAsia="zh-CN"/>
    </w:rPr>
  </w:style>
  <w:style w:type="character" w:customStyle="1" w:styleId="ListLabel1">
    <w:name w:val="ListLabel 1"/>
    <w:qFormat/>
    <w:rsid w:val="006E4133"/>
    <w:rPr>
      <w:rFonts w:cs="Times New Roman"/>
      <w:szCs w:val="24"/>
    </w:rPr>
  </w:style>
  <w:style w:type="paragraph" w:customStyle="1" w:styleId="18">
    <w:name w:val="Заголовок1"/>
    <w:basedOn w:val="a"/>
    <w:next w:val="a8"/>
    <w:qFormat/>
    <w:rsid w:val="004D42B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BB0867"/>
    <w:pPr>
      <w:tabs>
        <w:tab w:val="left" w:pos="720"/>
      </w:tabs>
      <w:spacing w:line="360" w:lineRule="auto"/>
      <w:jc w:val="both"/>
    </w:pPr>
  </w:style>
  <w:style w:type="paragraph" w:styleId="a9">
    <w:name w:val="List"/>
    <w:basedOn w:val="a8"/>
    <w:rsid w:val="00BB0867"/>
    <w:rPr>
      <w:rFonts w:cs="Mangal"/>
    </w:rPr>
  </w:style>
  <w:style w:type="paragraph" w:customStyle="1" w:styleId="19">
    <w:name w:val="Название объекта1"/>
    <w:basedOn w:val="a"/>
    <w:qFormat/>
    <w:rsid w:val="004D42B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rsid w:val="004D42BF"/>
    <w:pPr>
      <w:suppressLineNumbers/>
    </w:pPr>
    <w:rPr>
      <w:rFonts w:cs="Arial Unicode MS"/>
    </w:rPr>
  </w:style>
  <w:style w:type="paragraph" w:customStyle="1" w:styleId="1a">
    <w:name w:val="Заголовок1"/>
    <w:basedOn w:val="a"/>
    <w:qFormat/>
    <w:rsid w:val="00BB0867"/>
    <w:pPr>
      <w:jc w:val="center"/>
    </w:pPr>
    <w:rPr>
      <w:b/>
      <w:bCs/>
      <w:sz w:val="32"/>
    </w:rPr>
  </w:style>
  <w:style w:type="paragraph" w:styleId="ab">
    <w:name w:val="caption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0">
    <w:name w:val="Указатель12"/>
    <w:basedOn w:val="a"/>
    <w:qFormat/>
    <w:rsid w:val="00BB0867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qFormat/>
    <w:rsid w:val="00BB0867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1">
    <w:name w:val="Указатель10"/>
    <w:basedOn w:val="a"/>
    <w:qFormat/>
    <w:rsid w:val="00BB0867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qFormat/>
    <w:rsid w:val="00BB0867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qFormat/>
    <w:rsid w:val="00BB0867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qFormat/>
    <w:rsid w:val="00BB0867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qFormat/>
    <w:rsid w:val="00BB0867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BB0867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BB0867"/>
    <w:pPr>
      <w:suppressLineNumbers/>
    </w:pPr>
    <w:rPr>
      <w:rFonts w:cs="Mangal"/>
    </w:rPr>
  </w:style>
  <w:style w:type="paragraph" w:customStyle="1" w:styleId="20">
    <w:name w:val="Название объекта2"/>
    <w:basedOn w:val="1a"/>
    <w:qFormat/>
    <w:rsid w:val="00BB0867"/>
    <w:rPr>
      <w:sz w:val="56"/>
      <w:szCs w:val="56"/>
    </w:rPr>
  </w:style>
  <w:style w:type="paragraph" w:customStyle="1" w:styleId="32">
    <w:name w:val="Указатель3"/>
    <w:basedOn w:val="a"/>
    <w:qFormat/>
    <w:rsid w:val="00BB0867"/>
    <w:pPr>
      <w:suppressLineNumbers/>
    </w:pPr>
    <w:rPr>
      <w:rFonts w:cs="Mangal"/>
    </w:rPr>
  </w:style>
  <w:style w:type="paragraph" w:customStyle="1" w:styleId="1b">
    <w:name w:val="Название объекта1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BB0867"/>
    <w:pPr>
      <w:suppressLineNumbers/>
    </w:pPr>
    <w:rPr>
      <w:rFonts w:cs="Mangal"/>
    </w:rPr>
  </w:style>
  <w:style w:type="paragraph" w:styleId="ac">
    <w:name w:val="Body Text Indent"/>
    <w:basedOn w:val="a"/>
    <w:rsid w:val="00BB0867"/>
    <w:pPr>
      <w:ind w:firstLine="567"/>
    </w:pPr>
  </w:style>
  <w:style w:type="paragraph" w:customStyle="1" w:styleId="WW-">
    <w:name w:val="WW-Название"/>
    <w:basedOn w:val="1a"/>
    <w:qFormat/>
    <w:rsid w:val="00BB0867"/>
    <w:rPr>
      <w:sz w:val="56"/>
      <w:szCs w:val="56"/>
    </w:rPr>
  </w:style>
  <w:style w:type="paragraph" w:customStyle="1" w:styleId="ad">
    <w:name w:val="Колонтитул"/>
    <w:basedOn w:val="a"/>
    <w:qFormat/>
    <w:rsid w:val="000030B9"/>
  </w:style>
  <w:style w:type="paragraph" w:customStyle="1" w:styleId="16">
    <w:name w:val="Нижний колонтитул1"/>
    <w:basedOn w:val="a"/>
    <w:link w:val="15"/>
    <w:uiPriority w:val="99"/>
    <w:semiHidden/>
    <w:unhideWhenUsed/>
    <w:rsid w:val="0060281D"/>
    <w:pPr>
      <w:tabs>
        <w:tab w:val="center" w:pos="4677"/>
        <w:tab w:val="right" w:pos="9355"/>
      </w:tabs>
    </w:pPr>
  </w:style>
  <w:style w:type="paragraph" w:customStyle="1" w:styleId="14">
    <w:name w:val="Верхний колонтитул1"/>
    <w:basedOn w:val="a"/>
    <w:link w:val="13"/>
    <w:uiPriority w:val="99"/>
    <w:semiHidden/>
    <w:unhideWhenUsed/>
    <w:rsid w:val="0060281D"/>
    <w:pPr>
      <w:tabs>
        <w:tab w:val="center" w:pos="4677"/>
        <w:tab w:val="right" w:pos="9355"/>
      </w:tabs>
    </w:pPr>
  </w:style>
  <w:style w:type="paragraph" w:customStyle="1" w:styleId="ConsPlusTitlePage">
    <w:name w:val="ConsPlusTitlePage"/>
    <w:qFormat/>
    <w:rsid w:val="00BB0867"/>
    <w:rPr>
      <w:lang w:eastAsia="zh-CN" w:bidi="hi-IN"/>
    </w:rPr>
  </w:style>
  <w:style w:type="paragraph" w:styleId="ae">
    <w:name w:val="Subtitle"/>
    <w:basedOn w:val="a"/>
    <w:qFormat/>
    <w:rsid w:val="00BB0867"/>
    <w:pPr>
      <w:jc w:val="center"/>
    </w:pPr>
    <w:rPr>
      <w:b/>
      <w:bCs/>
      <w:sz w:val="28"/>
    </w:rPr>
  </w:style>
  <w:style w:type="paragraph" w:customStyle="1" w:styleId="af">
    <w:name w:val="Блочная цитата"/>
    <w:basedOn w:val="a"/>
    <w:qFormat/>
    <w:rsid w:val="00BB0867"/>
    <w:pPr>
      <w:spacing w:after="283"/>
      <w:ind w:left="567" w:right="567"/>
    </w:pPr>
  </w:style>
  <w:style w:type="paragraph" w:customStyle="1" w:styleId="af0">
    <w:name w:val="Содержимое таблицы"/>
    <w:basedOn w:val="a"/>
    <w:qFormat/>
    <w:rsid w:val="00BB0867"/>
    <w:pPr>
      <w:suppressLineNumbers/>
    </w:pPr>
  </w:style>
  <w:style w:type="paragraph" w:customStyle="1" w:styleId="1c">
    <w:name w:val="Указатель1"/>
    <w:basedOn w:val="a"/>
    <w:qFormat/>
    <w:rsid w:val="00BB0867"/>
    <w:pPr>
      <w:suppressLineNumbers/>
    </w:pPr>
    <w:rPr>
      <w:rFonts w:cs="Mangal"/>
    </w:rPr>
  </w:style>
  <w:style w:type="paragraph" w:customStyle="1" w:styleId="ConsPlusCell">
    <w:name w:val="ConsPlusCell"/>
    <w:qFormat/>
    <w:rsid w:val="00BB0867"/>
    <w:pPr>
      <w:widowControl w:val="0"/>
    </w:pPr>
    <w:rPr>
      <w:lang w:eastAsia="zh-CN"/>
    </w:rPr>
  </w:style>
  <w:style w:type="paragraph" w:customStyle="1" w:styleId="af1">
    <w:name w:val="Заголовок таблицы"/>
    <w:basedOn w:val="af0"/>
    <w:qFormat/>
    <w:rsid w:val="00BB0867"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  <w:rsid w:val="00BB0867"/>
  </w:style>
  <w:style w:type="paragraph" w:customStyle="1" w:styleId="ConsPlusDocList">
    <w:name w:val="ConsPlusDocList"/>
    <w:qFormat/>
    <w:rsid w:val="00BB0867"/>
    <w:rPr>
      <w:lang w:eastAsia="zh-CN" w:bidi="hi-IN"/>
    </w:rPr>
  </w:style>
  <w:style w:type="paragraph" w:customStyle="1" w:styleId="ConsPlusTitle">
    <w:name w:val="ConsPlusTitle"/>
    <w:qFormat/>
    <w:rsid w:val="00BB0867"/>
    <w:rPr>
      <w:lang w:eastAsia="zh-CN" w:bidi="hi-IN"/>
    </w:rPr>
  </w:style>
  <w:style w:type="paragraph" w:customStyle="1" w:styleId="ConsPlusNormal">
    <w:name w:val="ConsPlusNormal"/>
    <w:qFormat/>
    <w:rsid w:val="00BB0867"/>
    <w:rPr>
      <w:lang w:eastAsia="zh-CN" w:bidi="hi-IN"/>
    </w:rPr>
  </w:style>
  <w:style w:type="paragraph" w:customStyle="1" w:styleId="ConsPlusNonformat">
    <w:name w:val="ConsPlusNonformat"/>
    <w:qFormat/>
    <w:rsid w:val="00BB0867"/>
    <w:rPr>
      <w:lang w:eastAsia="zh-CN" w:bidi="hi-IN"/>
    </w:rPr>
  </w:style>
  <w:style w:type="paragraph" w:customStyle="1" w:styleId="ConsPlusJurTerm">
    <w:name w:val="ConsPlusJurTerm"/>
    <w:qFormat/>
    <w:rsid w:val="00BB0867"/>
    <w:rPr>
      <w:lang w:eastAsia="zh-CN" w:bidi="hi-IN"/>
    </w:rPr>
  </w:style>
  <w:style w:type="paragraph" w:styleId="af3">
    <w:name w:val="Balloon Text"/>
    <w:basedOn w:val="a"/>
    <w:uiPriority w:val="99"/>
    <w:semiHidden/>
    <w:unhideWhenUsed/>
    <w:qFormat/>
    <w:rsid w:val="00CA3775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B46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6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672E-5DED-40EB-B1D2-8402D840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КонсультантПлюс Версия 4019.00.23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31.12.2019 N 534-п"Об утверждении муниципальной программы муниципального образования "Город Калуга" "Управление имущественным комплексом муниципального образования "Город Калуга"</dc:title>
  <dc:subject/>
  <dc:creator>kazakovaav</dc:creator>
  <dc:description/>
  <cp:lastModifiedBy>Пономарева Александра Сергеевна</cp:lastModifiedBy>
  <cp:revision>6</cp:revision>
  <cp:lastPrinted>2024-02-16T05:39:00Z</cp:lastPrinted>
  <dcterms:created xsi:type="dcterms:W3CDTF">2024-08-12T06:57:00Z</dcterms:created>
  <dcterms:modified xsi:type="dcterms:W3CDTF">2024-09-17T13:11:00Z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1049-10.1.0.5510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