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7173">
      <w:pPr>
        <w:pStyle w:val="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52120" cy="54292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70" t="-58" r="-70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F2D12">
      <w:pPr>
        <w:pStyle w:val="5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000000" w:rsidRDefault="00DF2D12">
      <w:pPr>
        <w:autoSpaceDE w:val="0"/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000000" w:rsidRDefault="00DF2D12">
      <w:pPr>
        <w:pStyle w:val="6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000000" w:rsidRDefault="00DF2D12">
      <w:pPr>
        <w:autoSpaceDE w:val="0"/>
      </w:pPr>
      <w:r>
        <w:rPr>
          <w:rFonts w:ascii="Arial" w:eastAsia="Arial" w:hAnsi="Arial" w:cs="Arial"/>
          <w:b/>
          <w:bCs/>
          <w:sz w:val="26"/>
          <w:szCs w:val="26"/>
        </w:rPr>
        <w:t xml:space="preserve">  </w:t>
      </w:r>
    </w:p>
    <w:p w:rsidR="00000000" w:rsidRDefault="00DF2D12">
      <w:pPr>
        <w:autoSpaceDE w:val="0"/>
      </w:pPr>
      <w:r>
        <w:t xml:space="preserve">от                                                                                                                                        № </w:t>
      </w:r>
    </w:p>
    <w:p w:rsidR="00000000" w:rsidRDefault="00DF2D12"/>
    <w:p w:rsidR="00000000" w:rsidRDefault="00DF2D12"/>
    <w:p w:rsidR="00000000" w:rsidRDefault="00DF2D12">
      <w:pPr>
        <w:tabs>
          <w:tab w:val="left" w:pos="4140"/>
        </w:tabs>
        <w:ind w:right="5394"/>
        <w:jc w:val="both"/>
      </w:pPr>
      <w:r>
        <w:t>Об утверждении прогнозного пл</w:t>
      </w:r>
      <w:r>
        <w:t>ана (программы) приватизации муниципального имущества г. Калуги на 2022 год</w:t>
      </w:r>
    </w:p>
    <w:p w:rsidR="00000000" w:rsidRDefault="00DF2D12">
      <w:pPr>
        <w:pStyle w:val="ab"/>
        <w:jc w:val="both"/>
        <w:rPr>
          <w:szCs w:val="24"/>
        </w:rPr>
      </w:pPr>
    </w:p>
    <w:p w:rsidR="00000000" w:rsidRDefault="00DF2D12">
      <w:pPr>
        <w:pStyle w:val="ab"/>
        <w:jc w:val="both"/>
        <w:rPr>
          <w:szCs w:val="24"/>
        </w:rPr>
      </w:pPr>
    </w:p>
    <w:p w:rsidR="00000000" w:rsidRDefault="00DF2D12">
      <w:pPr>
        <w:pStyle w:val="ab"/>
        <w:ind w:firstLine="540"/>
        <w:jc w:val="both"/>
      </w:pPr>
      <w:r>
        <w:rPr>
          <w:szCs w:val="24"/>
        </w:rPr>
        <w:t xml:space="preserve">На основании Федерального закона от 21.12.2001 № 178-ФЗ «О приватизации государственного и муниципального имущества», статьи 24 Устава муниципального образования «Город Калуга», </w:t>
      </w:r>
      <w:r>
        <w:rPr>
          <w:szCs w:val="24"/>
        </w:rPr>
        <w:t>постановления Городской Думы г. Калуги от 13.07.2005 № 115 «Об утверждении Правил разработки прогнозного плана (программы) приватизации муниципального имущества г. Калуги и Порядка принятия решений об условиях приватизации муниципального имущества г. Калуг</w:t>
      </w:r>
      <w:r>
        <w:rPr>
          <w:szCs w:val="24"/>
        </w:rPr>
        <w:t>и» Городская Дума города Калуги</w:t>
      </w:r>
    </w:p>
    <w:p w:rsidR="00000000" w:rsidRDefault="00DF2D12">
      <w:pPr>
        <w:pStyle w:val="ab"/>
        <w:ind w:firstLine="540"/>
        <w:jc w:val="both"/>
        <w:rPr>
          <w:szCs w:val="24"/>
        </w:rPr>
      </w:pPr>
    </w:p>
    <w:p w:rsidR="00000000" w:rsidRDefault="00DF2D12">
      <w:pPr>
        <w:pStyle w:val="ab"/>
        <w:ind w:firstLine="540"/>
        <w:jc w:val="both"/>
      </w:pPr>
      <w:r>
        <w:rPr>
          <w:szCs w:val="24"/>
        </w:rPr>
        <w:t>РЕШИЛА:</w:t>
      </w:r>
    </w:p>
    <w:p w:rsidR="00000000" w:rsidRDefault="00DF2D12">
      <w:pPr>
        <w:pStyle w:val="ab"/>
        <w:ind w:firstLine="540"/>
        <w:jc w:val="both"/>
      </w:pPr>
    </w:p>
    <w:p w:rsidR="00000000" w:rsidRDefault="00DF2D12">
      <w:pPr>
        <w:pStyle w:val="ab"/>
        <w:ind w:firstLine="540"/>
        <w:jc w:val="both"/>
      </w:pPr>
      <w:r>
        <w:t xml:space="preserve">1. Утвердить </w:t>
      </w:r>
      <w:r>
        <w:rPr>
          <w:szCs w:val="24"/>
        </w:rPr>
        <w:t>прогнозный план (программу) приватизации муниципального имущества г. Калуги на 2022 год (приложение).</w:t>
      </w:r>
    </w:p>
    <w:p w:rsidR="00000000" w:rsidRDefault="00DF2D12">
      <w:pPr>
        <w:pStyle w:val="ab"/>
        <w:ind w:firstLine="540"/>
        <w:jc w:val="both"/>
      </w:pPr>
      <w:r>
        <w:rPr>
          <w:szCs w:val="24"/>
        </w:rPr>
        <w:t xml:space="preserve">2. </w:t>
      </w:r>
      <w:r>
        <w:rPr>
          <w:szCs w:val="24"/>
        </w:rPr>
        <w:t>Настоящее решение вступает в силу после его официального опубликования.</w:t>
      </w:r>
    </w:p>
    <w:p w:rsidR="00000000" w:rsidRDefault="00DF2D12">
      <w:pPr>
        <w:pStyle w:val="ab"/>
        <w:ind w:firstLine="540"/>
        <w:jc w:val="both"/>
      </w:pPr>
      <w:r>
        <w:rPr>
          <w:szCs w:val="24"/>
        </w:rPr>
        <w:t>3. Контроль за исполнени</w:t>
      </w:r>
      <w:r>
        <w:rPr>
          <w:szCs w:val="24"/>
        </w:rPr>
        <w:t>ем настоящего решения возложить на комитет Городской Думы города Калуги по территориальному развитию города и городскому хозяйству                                           (Борсук В.В.).</w:t>
      </w:r>
    </w:p>
    <w:p w:rsidR="00000000" w:rsidRDefault="00DF2D12">
      <w:pPr>
        <w:ind w:firstLine="713"/>
        <w:jc w:val="both"/>
      </w:pPr>
    </w:p>
    <w:p w:rsidR="00000000" w:rsidRDefault="00DF2D12">
      <w:pPr>
        <w:ind w:firstLine="713"/>
        <w:jc w:val="both"/>
      </w:pPr>
    </w:p>
    <w:p w:rsidR="00000000" w:rsidRDefault="00DF2D12">
      <w:pPr>
        <w:jc w:val="both"/>
      </w:pPr>
      <w:r>
        <w:rPr>
          <w:b/>
          <w:bCs/>
        </w:rPr>
        <w:t>Глава городского самоуправления</w:t>
      </w:r>
    </w:p>
    <w:p w:rsidR="00000000" w:rsidRDefault="00DF2D12">
      <w:pPr>
        <w:tabs>
          <w:tab w:val="left" w:pos="9180"/>
        </w:tabs>
        <w:jc w:val="both"/>
      </w:pPr>
      <w:r>
        <w:rPr>
          <w:b/>
          <w:bCs/>
        </w:rPr>
        <w:t xml:space="preserve">города Калуги                     </w:t>
      </w:r>
      <w:r>
        <w:rPr>
          <w:b/>
          <w:bCs/>
        </w:rPr>
        <w:t xml:space="preserve">                                                                                      Ю.Е.Моисеев</w:t>
      </w:r>
    </w:p>
    <w:p w:rsidR="00000000" w:rsidRDefault="00DF2D12">
      <w:pPr>
        <w:tabs>
          <w:tab w:val="left" w:pos="9180"/>
        </w:tabs>
        <w:ind w:right="-44"/>
        <w:jc w:val="both"/>
      </w:pPr>
    </w:p>
    <w:p w:rsidR="00000000" w:rsidRDefault="00DF2D12">
      <w:pPr>
        <w:tabs>
          <w:tab w:val="left" w:pos="9180"/>
        </w:tabs>
        <w:ind w:right="-44"/>
        <w:jc w:val="both"/>
      </w:pPr>
    </w:p>
    <w:p w:rsidR="00000000" w:rsidRDefault="00DF2D12">
      <w:pPr>
        <w:tabs>
          <w:tab w:val="left" w:pos="9180"/>
        </w:tabs>
        <w:ind w:right="-44"/>
        <w:jc w:val="both"/>
      </w:pPr>
      <w:r>
        <w:t>Заключение правового отдела:</w:t>
      </w:r>
    </w:p>
    <w:p w:rsidR="00000000" w:rsidRDefault="00DF2D12">
      <w:pPr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000000" w:rsidRDefault="00DF2D12">
      <w:pPr>
        <w:tabs>
          <w:tab w:val="left" w:pos="9180"/>
        </w:tabs>
        <w:ind w:right="-44"/>
        <w:jc w:val="both"/>
      </w:pPr>
      <w:r>
        <w:rPr>
          <w:rFonts w:eastAsia="Calibri"/>
          <w:highlight w:val="white"/>
          <w:shd w:val="clear" w:color="auto" w:fill="FFFF00"/>
          <w:lang w:eastAsia="ar-SA"/>
        </w:rPr>
        <w:t xml:space="preserve">действующего законодательства не нарушает                                          </w:t>
      </w:r>
      <w:r>
        <w:rPr>
          <w:rFonts w:eastAsia="Calibri"/>
          <w:highlight w:val="white"/>
          <w:shd w:val="clear" w:color="auto" w:fill="FFFF00"/>
          <w:lang w:eastAsia="ar-SA"/>
        </w:rPr>
        <w:t xml:space="preserve">             И.Ю.Головина</w:t>
      </w:r>
    </w:p>
    <w:p w:rsidR="00000000" w:rsidRDefault="00DF2D12">
      <w:pPr>
        <w:tabs>
          <w:tab w:val="left" w:pos="9180"/>
        </w:tabs>
        <w:ind w:right="-44"/>
        <w:jc w:val="both"/>
        <w:rPr>
          <w:rFonts w:eastAsia="Calibri"/>
          <w:highlight w:val="white"/>
          <w:shd w:val="clear" w:color="auto" w:fill="FFFF00"/>
          <w:lang w:eastAsia="ar-SA"/>
        </w:rPr>
      </w:pPr>
    </w:p>
    <w:p w:rsidR="00000000" w:rsidRDefault="00DF2D12">
      <w:pPr>
        <w:tabs>
          <w:tab w:val="left" w:pos="9180"/>
        </w:tabs>
        <w:ind w:right="-44"/>
        <w:jc w:val="both"/>
        <w:rPr>
          <w:rFonts w:eastAsia="Calibri"/>
          <w:highlight w:val="white"/>
          <w:shd w:val="clear" w:color="auto" w:fill="FFFF00"/>
          <w:lang w:eastAsia="ar-SA"/>
        </w:rPr>
      </w:pPr>
    </w:p>
    <w:p w:rsidR="00000000" w:rsidRDefault="00DF2D12">
      <w:pPr>
        <w:tabs>
          <w:tab w:val="left" w:pos="9180"/>
        </w:tabs>
        <w:ind w:right="-44"/>
        <w:jc w:val="both"/>
        <w:rPr>
          <w:rFonts w:eastAsia="Calibri"/>
          <w:highlight w:val="white"/>
          <w:shd w:val="clear" w:color="auto" w:fill="FFFF00"/>
          <w:lang w:eastAsia="ar-SA"/>
        </w:rPr>
      </w:pPr>
    </w:p>
    <w:p w:rsidR="00000000" w:rsidRDefault="00DF2D12">
      <w:pPr>
        <w:tabs>
          <w:tab w:val="left" w:pos="9180"/>
        </w:tabs>
        <w:ind w:right="-44"/>
        <w:jc w:val="both"/>
        <w:rPr>
          <w:rFonts w:eastAsia="Calibri"/>
          <w:highlight w:val="white"/>
          <w:shd w:val="clear" w:color="auto" w:fill="FFFF00"/>
          <w:lang w:eastAsia="ar-SA"/>
        </w:rPr>
      </w:pPr>
    </w:p>
    <w:p w:rsidR="00000000" w:rsidRDefault="00DF2D12">
      <w:pPr>
        <w:tabs>
          <w:tab w:val="left" w:pos="9180"/>
        </w:tabs>
        <w:ind w:right="-44"/>
        <w:jc w:val="both"/>
        <w:rPr>
          <w:rFonts w:eastAsia="Calibri"/>
          <w:highlight w:val="white"/>
          <w:shd w:val="clear" w:color="auto" w:fill="FFFF00"/>
          <w:lang w:eastAsia="ar-SA"/>
        </w:rPr>
      </w:pPr>
    </w:p>
    <w:p w:rsidR="00000000" w:rsidRDefault="00DF2D12">
      <w:pPr>
        <w:tabs>
          <w:tab w:val="left" w:pos="9180"/>
        </w:tabs>
        <w:ind w:right="-44"/>
        <w:jc w:val="both"/>
        <w:rPr>
          <w:rFonts w:eastAsia="Calibri"/>
          <w:highlight w:val="white"/>
          <w:shd w:val="clear" w:color="auto" w:fill="FFFF00"/>
          <w:lang w:eastAsia="ar-SA"/>
        </w:rPr>
      </w:pPr>
    </w:p>
    <w:p w:rsidR="00000000" w:rsidRDefault="00DF2D12">
      <w:pPr>
        <w:tabs>
          <w:tab w:val="left" w:pos="9180"/>
        </w:tabs>
        <w:ind w:right="-44"/>
        <w:jc w:val="both"/>
        <w:rPr>
          <w:rFonts w:eastAsia="Calibri"/>
          <w:highlight w:val="white"/>
          <w:shd w:val="clear" w:color="auto" w:fill="FFFF00"/>
          <w:lang w:eastAsia="ar-SA"/>
        </w:rPr>
      </w:pPr>
    </w:p>
    <w:p w:rsidR="00DF2D12" w:rsidRDefault="00DF2D12">
      <w:pPr>
        <w:tabs>
          <w:tab w:val="left" w:pos="9180"/>
        </w:tabs>
        <w:ind w:right="-44"/>
        <w:jc w:val="both"/>
        <w:rPr>
          <w:rFonts w:eastAsia="Calibri"/>
          <w:highlight w:val="white"/>
          <w:shd w:val="clear" w:color="auto" w:fill="FFFF00"/>
          <w:lang w:eastAsia="ar-SA"/>
        </w:rPr>
      </w:pPr>
    </w:p>
    <w:sectPr w:rsidR="00DF2D12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07173"/>
    <w:rsid w:val="00B07173"/>
    <w:rsid w:val="00DF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Strong">
    <w:name w:val="Strong"/>
    <w:rPr>
      <w:b/>
      <w:b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Блочная цитата"/>
    <w:basedOn w:val="a"/>
    <w:pPr>
      <w:spacing w:after="283"/>
      <w:ind w:left="567" w:right="567"/>
    </w:pPr>
  </w:style>
  <w:style w:type="paragraph" w:styleId="a8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9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Body Text Indent"/>
    <w:basedOn w:val="a"/>
    <w:pPr>
      <w:ind w:firstLine="567"/>
    </w:pPr>
    <w:rPr>
      <w:szCs w:val="20"/>
    </w:r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styleId="ad">
    <w:name w:val="header"/>
    <w:basedOn w:val="a"/>
    <w:pPr>
      <w:suppressLineNumbers/>
      <w:tabs>
        <w:tab w:val="center" w:pos="4748"/>
        <w:tab w:val="right" w:pos="9496"/>
      </w:tabs>
    </w:pPr>
  </w:style>
  <w:style w:type="paragraph" w:customStyle="1" w:styleId="NormalWeb">
    <w:name w:val="Normal (Web)"/>
    <w:basedOn w:val="a"/>
    <w:pPr>
      <w:spacing w:before="280" w:after="280"/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</w:style>
  <w:style w:type="paragraph" w:customStyle="1" w:styleId="af0">
    <w:name w:val="Верхний колонтитул слева"/>
    <w:basedOn w:val="a"/>
    <w:pPr>
      <w:suppressLineNumbers/>
      <w:tabs>
        <w:tab w:val="center" w:pos="4748"/>
        <w:tab w:val="right" w:pos="949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ДНЯ:</dc:title>
  <dc:creator>dibrova</dc:creator>
  <cp:lastModifiedBy>naumova_ya</cp:lastModifiedBy>
  <cp:revision>2</cp:revision>
  <cp:lastPrinted>2021-09-13T11:29:00Z</cp:lastPrinted>
  <dcterms:created xsi:type="dcterms:W3CDTF">2021-09-28T09:49:00Z</dcterms:created>
  <dcterms:modified xsi:type="dcterms:W3CDTF">2021-09-28T09:49:00Z</dcterms:modified>
</cp:coreProperties>
</file>