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72" w:rsidRPr="00912DDD" w:rsidRDefault="000B2A72" w:rsidP="000B2A72">
      <w:pPr>
        <w:shd w:val="clear" w:color="auto" w:fill="FFFFFF"/>
        <w:spacing w:before="240" w:after="24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Объявление </w:t>
      </w:r>
      <w:proofErr w:type="gramStart"/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проведении отбора получателей субсидии для возмещения недополученных доходов в связи с предоставлением права бесплатного проезда отдельным категориям граждан в городском транспорте</w:t>
      </w:r>
      <w:proofErr w:type="gramEnd"/>
      <w:r w:rsidRPr="00912D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общего пользования</w:t>
      </w:r>
      <w:r w:rsidRPr="00912D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12DDD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  <w:t>посредством запроса предложений (заявок)</w:t>
      </w:r>
    </w:p>
    <w:p w:rsidR="000B2A72" w:rsidRPr="00912DDD" w:rsidRDefault="000B2A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1. </w:t>
      </w:r>
      <w:proofErr w:type="gramStart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объявляет, что с </w:t>
      </w:r>
      <w:r w:rsidR="008B4143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03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8B4143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июня</w:t>
      </w:r>
      <w:r w:rsid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2025 года по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43634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   </w:t>
      </w:r>
      <w:r w:rsidR="008B4143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12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="008B4143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>июня</w:t>
      </w:r>
      <w:r w:rsidRPr="00912DD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</w:rPr>
        <w:t xml:space="preserve"> 2025 года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будет проводиться отбор 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юридических лиц, индивидуальных предпринимателей для предоставления субсидии из бюджета муниципального образования «Город Калуга» в целях возмещения </w:t>
      </w:r>
      <w:r w:rsidR="000B2A72" w:rsidRPr="00912D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недополученных доходов в связи с предоставлением права бесплатного проезда отдельным категориям граждан в городском транспорте общего пользования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реализации мероприятий муниципальной программы муниципального</w:t>
      </w:r>
      <w:proofErr w:type="gramEnd"/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образования «Город Калуга» «Социальная поддержка граждан в муниципальном образовании «Город Калуга»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посредством запроса предложений (заявок).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Заявки на предоставление субсидий подаются в соответствии с </w:t>
      </w:r>
      <w:r w:rsidR="000B2A72" w:rsidRPr="00912D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о порядке предоставления субсидий юридическим лицам, индивидуальным предпринимателям в целях возмещения недополученных доходов в связи с предоставлением права бесплатного проезда отдельным категориям граждан в городском транспорте общего пользования, утвержденным постановлением Городской Управы г. Калуги от 30 декабря 2009 г. № 328-п.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(далее - П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оложение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) и направляются в управление </w:t>
      </w:r>
      <w:r w:rsidR="000B2A7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социальной защиты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города Калуги (далее</w:t>
      </w:r>
      <w:proofErr w:type="gramEnd"/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- управление).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12DDD">
        <w:rPr>
          <w:color w:val="000000" w:themeColor="text1"/>
        </w:rPr>
        <w:t xml:space="preserve">Отбор проводится </w:t>
      </w:r>
      <w:r w:rsidR="000B2A72" w:rsidRPr="00912DDD">
        <w:rPr>
          <w:color w:val="000000" w:themeColor="text1"/>
        </w:rPr>
        <w:t>управлением</w:t>
      </w:r>
      <w:r w:rsidRPr="00912DDD">
        <w:rPr>
          <w:color w:val="000000" w:themeColor="text1"/>
        </w:rPr>
        <w:t xml:space="preserve">. 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12DDD">
        <w:rPr>
          <w:color w:val="000000" w:themeColor="text1"/>
        </w:rPr>
        <w:t xml:space="preserve">2. Дата начала подачи заявок – </w:t>
      </w:r>
      <w:r w:rsidR="008B4143">
        <w:rPr>
          <w:color w:val="000000" w:themeColor="text1"/>
        </w:rPr>
        <w:t>03</w:t>
      </w:r>
      <w:r w:rsidRPr="00912DDD">
        <w:rPr>
          <w:color w:val="000000" w:themeColor="text1"/>
        </w:rPr>
        <w:t>.0</w:t>
      </w:r>
      <w:r w:rsidR="008B4143">
        <w:rPr>
          <w:color w:val="000000" w:themeColor="text1"/>
        </w:rPr>
        <w:t>6</w:t>
      </w:r>
      <w:r w:rsidRPr="00912DDD">
        <w:rPr>
          <w:color w:val="000000" w:themeColor="text1"/>
        </w:rPr>
        <w:t>.2025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rPr>
          <w:color w:val="000000" w:themeColor="text1"/>
        </w:rPr>
      </w:pPr>
      <w:r w:rsidRPr="00912DDD">
        <w:rPr>
          <w:color w:val="000000" w:themeColor="text1"/>
        </w:rPr>
        <w:t xml:space="preserve">дата окончания приема заявок – </w:t>
      </w:r>
      <w:r w:rsidR="008B4143">
        <w:rPr>
          <w:color w:val="000000" w:themeColor="text1"/>
        </w:rPr>
        <w:t>12</w:t>
      </w:r>
      <w:r w:rsidRPr="00912DDD">
        <w:rPr>
          <w:color w:val="000000" w:themeColor="text1"/>
        </w:rPr>
        <w:t>.0</w:t>
      </w:r>
      <w:r w:rsidR="008B4143">
        <w:rPr>
          <w:color w:val="000000" w:themeColor="text1"/>
        </w:rPr>
        <w:t>6</w:t>
      </w:r>
      <w:r w:rsidRPr="00912DDD">
        <w:rPr>
          <w:color w:val="000000" w:themeColor="text1"/>
        </w:rPr>
        <w:t>.2025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3. Отбор проводится в управлении по адресу: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24800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алуга</w:t>
      </w:r>
      <w:proofErr w:type="spell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Московская</w:t>
      </w:r>
      <w:proofErr w:type="spell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, д.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188, каб.108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55647" w:rsidRPr="00912DDD" w:rsidRDefault="00033230">
      <w:pPr>
        <w:pStyle w:val="western"/>
        <w:spacing w:beforeAutospacing="0" w:after="0" w:line="240" w:lineRule="auto"/>
        <w:ind w:firstLine="709"/>
        <w:jc w:val="both"/>
        <w:rPr>
          <w:color w:val="000000" w:themeColor="text1"/>
        </w:rPr>
      </w:pPr>
      <w:r w:rsidRPr="00912DDD">
        <w:rPr>
          <w:color w:val="000000" w:themeColor="text1"/>
        </w:rPr>
        <w:t xml:space="preserve">Адрес электронной почты: </w:t>
      </w:r>
      <w:proofErr w:type="spellStart"/>
      <w:r w:rsidRPr="00912DDD">
        <w:rPr>
          <w:color w:val="000000" w:themeColor="text1"/>
          <w:lang w:val="en-US"/>
        </w:rPr>
        <w:t>u</w:t>
      </w:r>
      <w:r w:rsidR="00350904" w:rsidRPr="00912DDD">
        <w:rPr>
          <w:color w:val="000000" w:themeColor="text1"/>
          <w:lang w:val="en-US"/>
        </w:rPr>
        <w:t>sz</w:t>
      </w:r>
      <w:proofErr w:type="spellEnd"/>
      <w:r w:rsidRPr="00912DDD">
        <w:rPr>
          <w:color w:val="000000" w:themeColor="text1"/>
        </w:rPr>
        <w:t>_</w:t>
      </w:r>
      <w:proofErr w:type="spellStart"/>
      <w:r w:rsidRPr="00912DDD">
        <w:rPr>
          <w:color w:val="000000" w:themeColor="text1"/>
          <w:lang w:val="en-US"/>
        </w:rPr>
        <w:t>kaluga</w:t>
      </w:r>
      <w:proofErr w:type="spellEnd"/>
      <w:r w:rsidRPr="00912DDD">
        <w:rPr>
          <w:color w:val="000000" w:themeColor="text1"/>
        </w:rPr>
        <w:t>@</w:t>
      </w:r>
      <w:proofErr w:type="spellStart"/>
      <w:r w:rsidRPr="00912DDD">
        <w:rPr>
          <w:color w:val="000000" w:themeColor="text1"/>
          <w:lang w:val="en-US"/>
        </w:rPr>
        <w:t>adm</w:t>
      </w:r>
      <w:proofErr w:type="spellEnd"/>
      <w:r w:rsidRPr="00912DDD">
        <w:rPr>
          <w:color w:val="000000" w:themeColor="text1"/>
        </w:rPr>
        <w:t>.</w:t>
      </w:r>
      <w:proofErr w:type="spellStart"/>
      <w:r w:rsidRPr="00912DDD">
        <w:rPr>
          <w:color w:val="000000" w:themeColor="text1"/>
          <w:lang w:val="en-US"/>
        </w:rPr>
        <w:t>kaluga</w:t>
      </w:r>
      <w:proofErr w:type="spellEnd"/>
      <w:r w:rsidRPr="00912DDD">
        <w:rPr>
          <w:color w:val="000000" w:themeColor="text1"/>
        </w:rPr>
        <w:t>.</w:t>
      </w:r>
      <w:proofErr w:type="spellStart"/>
      <w:r w:rsidRPr="00912DDD">
        <w:rPr>
          <w:color w:val="000000" w:themeColor="text1"/>
          <w:lang w:val="en-US"/>
        </w:rPr>
        <w:t>ru</w:t>
      </w:r>
      <w:proofErr w:type="spellEnd"/>
      <w:r w:rsidRPr="00912DDD">
        <w:rPr>
          <w:color w:val="000000" w:themeColor="text1"/>
          <w:lang w:val="en-US"/>
        </w:rPr>
        <w:t> </w:t>
      </w:r>
      <w:r w:rsidRPr="00912DDD">
        <w:rPr>
          <w:color w:val="000000" w:themeColor="text1"/>
        </w:rPr>
        <w:t xml:space="preserve"> 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Время приема заявок: 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понедельник - четверг: с 8.00 до 17.15;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обеденный перерыв: с 13.00 до 14.00;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пятница - с 08.00 до 16.00;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- суббота, воскресенье - выходные.</w:t>
      </w:r>
    </w:p>
    <w:p w:rsidR="00350904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4. </w:t>
      </w:r>
      <w:proofErr w:type="gramStart"/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Результатом предоставления субсидии является возмещение затрат, связанных с предоставлением отдельным категориям граждан права бесплатного проезда в городском транспорте общего пользования, в заявленных получателем субсидии суммах при достаточности бюджетных ассигнований на указанные цели.</w:t>
      </w:r>
      <w:proofErr w:type="gramEnd"/>
    </w:p>
    <w:p w:rsidR="00C55647" w:rsidRPr="00912DDD" w:rsidRDefault="00350904" w:rsidP="0035090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5. У</w:t>
      </w:r>
      <w:r w:rsidR="00033230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казатели страниц сайта в информационно-телекоммуникационной сети Интернет: </w:t>
      </w:r>
      <w:hyperlink r:id="rId6">
        <w:r w:rsidR="00033230" w:rsidRPr="00912DDD">
          <w:rPr>
            <w:rFonts w:ascii="Times New Roman" w:hAnsi="Times New Roman" w:cs="Times New Roman"/>
            <w:color w:val="000000" w:themeColor="text1"/>
            <w:kern w:val="0"/>
            <w:sz w:val="24"/>
            <w:szCs w:val="24"/>
          </w:rPr>
          <w:t>https://www.kaluga-gov.ru/</w:t>
        </w:r>
      </w:hyperlink>
      <w:r w:rsidR="00033230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 Требования к участникам отбора и к перечню документов, представляемых участниками отбора для подтверждения соответствия указанным требованиям.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6.1. Требования, которым должен соответствовать участник отбора на дату подачи заявки на участие в отборе: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акционерных обществ;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находится в составляемых в рамках реализации полномочий, предусмотренных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главой VII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 не получает средства из бюджета муниципального образования «Город Калуга» на основании иных правовых актов органов местного самоуправления муниципального образования «Город Калуга» на цели, указанные в пункте 1.2 Положения;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участник отбора не является иностранным агентом в соответствии с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Федеральным законом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14.07.2022 № 255-ФЗ «О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контроле за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деятельностью лиц, находящихся под иностранным влиянием»;</w:t>
      </w:r>
    </w:p>
    <w:p w:rsidR="00350904" w:rsidRPr="00912DDD" w:rsidRDefault="00350904" w:rsidP="0035090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участник отбора, являющийся индивидуальным предпринимателем, не прекратил деятельность в качестве индивидуального предпринимателя.</w:t>
      </w:r>
      <w:proofErr w:type="gramEnd"/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6.2. Для подтверждения соответствия указанным в подпункте 6.1 пункта 6 настоящего объявления требованиям участник отбора представляет в управление информационное письмо о соответствии требованиям.</w:t>
      </w:r>
    </w:p>
    <w:p w:rsidR="00350904" w:rsidRPr="00912DDD" w:rsidRDefault="00033230" w:rsidP="00350904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7. </w:t>
      </w:r>
      <w:r w:rsidR="00350904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Категории получателей субсидии: юридические лица и индивидуальные предприниматели, оказывающие на территории муниципального образования «Город Калуга» услуги по перевозке отдельных категорий граждан, имеющих право бесплатного проезда в городском транспорте общего пользования в соответствии с нормативными правовыми актами муниципального образования «Город Калуга». </w:t>
      </w:r>
    </w:p>
    <w:p w:rsidR="00B6011C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8. Для участия в отборе участник отбора в течение срока проведения отбора представляет в управление</w:t>
      </w:r>
      <w:r w:rsidR="00B6011C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  <w:r w:rsidR="00B6011C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заявку в письменной форме.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Заявка включает следующую информацию и документы: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sub_24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1) полное и сокращенное наименование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sub_242"/>
      <w:bookmarkEnd w:id="0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2) основной государственный регистрационный номер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sub_243"/>
      <w:bookmarkEnd w:id="1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3) идентификационный номер налогоплательщика;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sub_244"/>
      <w:bookmarkEnd w:id="2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4) номер контактного телефона, почтовый адрес и адрес электронной почты для направления юридически значимых сообщений;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sub_245"/>
      <w:bookmarkEnd w:id="3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5) информацию о руководителе юридического лица (фамилия, имя, отчество, должность);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ub_246"/>
      <w:bookmarkEnd w:id="4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6) номер расчетного счета, открытого участником отбора в учреждениях Центрального банка Российской Федерации или кредитных организациях, на который будет осуществляться перечисление субсидии;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sub_247"/>
      <w:bookmarkEnd w:id="5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информационное письмо о соответствии участника отбора требованиям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пункта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sub_248"/>
      <w:bookmarkEnd w:id="6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8) согласие на публикацию (размещение) в информационно-телекоммуникационной сети Интернет информации об участнике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sub_249"/>
      <w:bookmarkEnd w:id="7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9) копию учредительного документа участника отбора;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sub_2410"/>
      <w:bookmarkEnd w:id="8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10) расчет (оценку) потребности денежных средств на текущий год, необходимых для возмещения недополученных доходов, связанных с перевозкой пассажиров, имеющих право бесплатного проезда в городском транспорте общего пользования, подписанный руководителем участника отбора, по форме, указанной в приложении к Положению;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11) копию документа об утверждении тарифов на перевозку пассажиров в городском транспорте общего пользования, установленных участником отбора, с предъявлением оригинала (при осуществлении регулярных перевозок пассажиров по нерегулируемым тарифам).</w:t>
      </w:r>
    </w:p>
    <w:bookmarkEnd w:id="9"/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Представляемые копии документов, указанные в настоящем пункте,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Участники отбора несут ответственность за полноту информации, содержащейся в заявке, и ее соответствие требованиям Положения, а также за достоверность представленных сведений и документов в соответствии с законодательством Российской Федерации.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5 рабочих дней с даты поступления заявки запрашивает  копию муниципального контракта на выполнение работ по перевозке пассажиров в городском транспорте общего пользования (при осуществлении регулярных перевозок пассажиров по регулируемым тарифам) либо копию свидетельства об осуществлении перевозок по муниципальному маршруту регулярных перевозок (при осуществлении перевозки пассажиров по нерегулируемым тарифам) в управлении городского хозяйства города Калуги.</w:t>
      </w:r>
      <w:proofErr w:type="gramEnd"/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Выписку из Единого государственного реестра юридических лиц или выписку из Единого государственного реестра индивидуальных предпринимателей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получает с использованием официального сайта ФНС России. 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вправе представить указанные документы по собственной инициативе.</w:t>
      </w:r>
    </w:p>
    <w:p w:rsidR="00C55647" w:rsidRPr="00912DDD" w:rsidRDefault="00033230" w:rsidP="00533B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9. Порядок отзыва заявок, их возврата, порядок внесения изменений в заявки.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Участник отбора до даты окончания срока приема заявки вправе отозвать заявку, в том числе на доработку путем направления в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уведомления об отзыве заявки, подписанного участником отбора или уполномоченным лицом.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заявки осуществляется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1 рабочего дня с момента поступления уведомления участника отбора об отзыве заявки.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Участник отбора до даты окончания срока приема заявки вправе внести изменения в заявку и (или) заменить приложенные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документы путем </w:t>
      </w:r>
      <w:proofErr w:type="gramStart"/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направления</w:t>
      </w:r>
      <w:proofErr w:type="gramEnd"/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подписанного участником отбора или уполномоченным им лицом уведомления с приложением заменяемых документов.</w:t>
      </w:r>
    </w:p>
    <w:p w:rsidR="00C55647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10. Порядок возврата заявок на доработку.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При наличии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технических ошибок в заявке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 возвращает заявку с приложенными документами на доработку участнику отбора, но не позднее 3 рабочих дней до даты окончания срока подачи заявок. </w:t>
      </w:r>
    </w:p>
    <w:p w:rsidR="00B6011C" w:rsidRPr="00912DDD" w:rsidRDefault="00B6011C" w:rsidP="00B6011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Документы, представленные для участия в отборе, не возвращаются, за исключением документов, поступивших в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позднее установленного срока подачи заявки.</w:t>
      </w:r>
    </w:p>
    <w:p w:rsidR="00C55647" w:rsidRPr="00912DDD" w:rsidRDefault="00033230" w:rsidP="00B601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11. Рассмотрение заявок участников отбора.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отборе допускаются участники отбора, соответствующие на дату подачи заявки требованиям, установленным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пунктом 1.4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Положения. 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в течение 10 календарных дней с даты поступления заявки от участника отбора проверяет сведения о соответствии участника отбора требованиям, установленным абзацами 3, 4 пункта 2.3 Положения – с использованием официального сайта Федеральной службы по финансовому мониторингу Российской Федерации, установленным абзацем 6 пункта 2.3 Положения – с использованием официального сайта Министерства юстиции Российской Федерации, установленным абзацем 7 пункта 2.3 Положения – с использованием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федерального реестра сведений о банкротстве, банка данных исполнительных производств, опубликованных на официальном интернет-сайте Федеральной службы судебных приставов и других государственных информационных систем.</w:t>
      </w:r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Документы и сведения, указанные в пунктах 2.4, 2.7 и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2.8 Положения, рассматриваются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в течение 30 календарных дней по истечении срока проведения отбора. Управление принимает решение о предоставлении субсидии либо об отказе в предоставлении субсидии при наличии оснований, указанных в пункте 3.6 Положения, которое фиксируется в протоколе подведения итогов отбора. В протоколе указываются объемы предоставляемых субсидий победителям отбора. Проток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ол подписывается руководителем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правления.  </w:t>
      </w:r>
      <w:bookmarkStart w:id="10" w:name="sub_295"/>
    </w:p>
    <w:p w:rsidR="00B6011C" w:rsidRPr="00912DDD" w:rsidRDefault="00B6011C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Заявки, поступившие позднее указанной в объявлении даты окончани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я подачи предложений (заявок),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не рассматриваются.</w:t>
      </w:r>
    </w:p>
    <w:bookmarkEnd w:id="10"/>
    <w:p w:rsidR="00C55647" w:rsidRPr="00912DDD" w:rsidRDefault="00033230" w:rsidP="00533BF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12. Порядок и основания отклонения заявок.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Основанием для отклонения заявки на стадии рассмотрения заявки являются: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несоответствие участника отбора категориям получателей субсидии, установленным в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>пункте 1.4 П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оложения, и требованиям к участникам отбора, установленным </w:t>
      </w:r>
      <w:r w:rsidRPr="00912DDD">
        <w:rPr>
          <w:rStyle w:val="ae"/>
          <w:rFonts w:ascii="Times New Roman" w:hAnsi="Times New Roman" w:cs="Times New Roman"/>
          <w:color w:val="000000" w:themeColor="text1"/>
          <w:sz w:val="24"/>
          <w:szCs w:val="24"/>
        </w:rPr>
        <w:t xml:space="preserve">пунктом 2.3 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2) непредставление (представление не в полном объеме) документов, указанных в пункте 2.4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3) несоответствие представленных участником отбора заявок и (или) документов требованиям, установленным в объявлении о проведении отбора и в пункте 2.4 Положения;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установление факта недостоверности информации, содержащейся в документах, представленных участником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отбора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подтверждения соответствия установленным Положением требованиям;</w:t>
      </w:r>
    </w:p>
    <w:p w:rsidR="00533BF2" w:rsidRPr="00912DDD" w:rsidRDefault="00533BF2" w:rsidP="00533B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5) подача участником отбора заявки после даты, определенной для подачи заявок.</w:t>
      </w:r>
    </w:p>
    <w:p w:rsidR="00C55647" w:rsidRPr="00912DDD" w:rsidRDefault="000332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13. Субсидии предоставляются в пределах бюджетных ассигнований, предусмотренных в бюджете муниципального образования </w:t>
      </w:r>
      <w:r w:rsidR="00533BF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«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Город Калуга</w:t>
      </w:r>
      <w:r w:rsidR="00533BF2"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»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по главному распорядителю бюджетных средств - управлению на текущий финансовый год и на плановый период, и лимитов бюджетных обязательств, утвержденных в установленном порядке на предоставление субсидий. </w:t>
      </w:r>
    </w:p>
    <w:p w:rsidR="00C55647" w:rsidRPr="00912DDD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Размер предоставляемой субсидии определяется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правлением с учетом сумм, указанных в заявках, в пределах бюджетных ассигнований, предусмотренных в бюджете муниципального образования «Город Калуга». </w:t>
      </w:r>
    </w:p>
    <w:p w:rsidR="007C0781" w:rsidRPr="00912DDD" w:rsidRDefault="007C0781" w:rsidP="007C07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Победитель отбора может быть как один, так и несколько. Количество победителей отбора зависит от количества поданных заявок и их соответствия требованиям Положения.</w:t>
      </w:r>
    </w:p>
    <w:p w:rsidR="007C0781" w:rsidRPr="00912DDD" w:rsidRDefault="00033230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14. </w:t>
      </w:r>
      <w:r w:rsidR="007C0781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Учас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тник отбора вправе направить в у</w:t>
      </w:r>
      <w:r w:rsidR="007C0781"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запрос о разъяснении положений объявления о проведении отбора не позднее 5 рабочих дней до окончания установленного срока приема заявки.</w:t>
      </w:r>
    </w:p>
    <w:p w:rsidR="007C0781" w:rsidRPr="00912DDD" w:rsidRDefault="007C0781" w:rsidP="007C078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В течение 2 рабочих дней со дня получения запроса, но не позднее уста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новленного срока приема заявок 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 размещает разъяснение положений объявления о проведении отбора на официальном сайте Городской Управы города Калуги с указанием предмета запроса, но без указания участника отбора, направившего запрос.</w:t>
      </w:r>
    </w:p>
    <w:p w:rsidR="00C55647" w:rsidRPr="00912DDD" w:rsidRDefault="00033230" w:rsidP="007C0781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15. Срок подписания соглашения о предоставлении субсидии с победителем отбора.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Управление в течение 14 рабочих дней со дня </w:t>
      </w:r>
      <w:proofErr w:type="gramStart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proofErr w:type="gramEnd"/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заключает с победителем отбора Соглашение, в соответствии с типовой формой, утвержденной муниципальным правовым актом.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Соглашение должно содержать: цели, условия, сроки, объем и порядок перечисления субсидии, порядок и форму предоставления отчетов об использовании субсидии, порядок возврата субсидии, и заключается с победителем отбора (далее - получатель субсидии).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Обязательным условием предоставления субсидии, включаемым в Соглашение, является согласие получателей субсидий на осуществление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правлением и органами муниципального финансового контроля проверок, предусмотренных пунктом 2.2 статьи 78.1 Бюджетного кодекса Российской Федерации.</w:t>
      </w:r>
    </w:p>
    <w:p w:rsidR="007C0781" w:rsidRPr="00912DDD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 к Соглашению, в том числе дополнительного соглашения о расторжении Соглашения в соответствии с типовыми формами, утвержденными муниципальным правовым актом.</w:t>
      </w:r>
    </w:p>
    <w:p w:rsidR="007C0781" w:rsidRPr="00D142BC" w:rsidRDefault="007C0781" w:rsidP="0003323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уменьшения </w:t>
      </w:r>
      <w:r w:rsidR="00943B01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912D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в данное </w:t>
      </w:r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Соглашение подлежит включению условие о согласовании новых условий Соглашения или о расторжении Соглашения при </w:t>
      </w:r>
      <w:proofErr w:type="gramStart"/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>не достижении</w:t>
      </w:r>
      <w:proofErr w:type="gramEnd"/>
      <w:r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согласия по новым условиям.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16. Признание победителя (победителей) отбора </w:t>
      </w:r>
      <w:proofErr w:type="gram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уклонившимся</w:t>
      </w:r>
      <w:proofErr w:type="gram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от заключения Соглашения.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В случае </w:t>
      </w:r>
      <w:proofErr w:type="spell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неподписания</w:t>
      </w:r>
      <w:proofErr w:type="spell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Соглашения со стороны победителя отбора в срок не позднее 14 рабочих дней после подписания соответствующего проекта постановления такой победитель признается уклонившимся от подписания Соглашения.</w:t>
      </w:r>
    </w:p>
    <w:p w:rsidR="00C55647" w:rsidRPr="00D142BC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17. Срок </w:t>
      </w:r>
      <w:proofErr w:type="gramStart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>размещения протокола подведения итогов отбора</w:t>
      </w:r>
      <w:proofErr w:type="gramEnd"/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на едином портале, а также на официальном сайте Городской Управы города Калуги в информационно-телекоммуникационной сети Интернет.</w:t>
      </w:r>
    </w:p>
    <w:p w:rsidR="00C55647" w:rsidRPr="00912DDD" w:rsidRDefault="0003323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Управление не позднее двух рабочих дней после </w:t>
      </w:r>
      <w:r w:rsidR="00912DDD" w:rsidRPr="00D142BC">
        <w:rPr>
          <w:rFonts w:ascii="Times New Roman" w:hAnsi="Times New Roman" w:cs="Times New Roman"/>
          <w:color w:val="000000" w:themeColor="text1"/>
          <w:sz w:val="24"/>
          <w:szCs w:val="24"/>
        </w:rPr>
        <w:t>подписания протокола подведения итогов отбора</w:t>
      </w:r>
      <w:r w:rsidRPr="00D142BC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размещает его на едином портале и официальном сайте Городской Управы города Калуги.</w:t>
      </w:r>
      <w:r w:rsidRPr="00912DDD"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  <w:t xml:space="preserve"> </w:t>
      </w:r>
    </w:p>
    <w:p w:rsidR="00C55647" w:rsidRPr="00912DDD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Pr="00912DDD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C55647" w:rsidRDefault="00C5564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sectPr w:rsidR="00C55647">
      <w:pgSz w:w="11906" w:h="16838"/>
      <w:pgMar w:top="1440" w:right="566" w:bottom="1440" w:left="1133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7"/>
    <w:rsid w:val="00033230"/>
    <w:rsid w:val="000B2A72"/>
    <w:rsid w:val="00350904"/>
    <w:rsid w:val="00436344"/>
    <w:rsid w:val="00533BF2"/>
    <w:rsid w:val="007C0781"/>
    <w:rsid w:val="008B4143"/>
    <w:rsid w:val="00912DDD"/>
    <w:rsid w:val="00943B01"/>
    <w:rsid w:val="00B6011C"/>
    <w:rsid w:val="00C55647"/>
    <w:rsid w:val="00C97D11"/>
    <w:rsid w:val="00D1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5C03C1"/>
  </w:style>
  <w:style w:type="character" w:customStyle="1" w:styleId="a5">
    <w:name w:val="Нижний колонтитул Знак"/>
    <w:basedOn w:val="a0"/>
    <w:link w:val="a6"/>
    <w:uiPriority w:val="99"/>
    <w:qFormat/>
    <w:rsid w:val="005C03C1"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757E31"/>
    <w:pPr>
      <w:ind w:left="720"/>
      <w:contextualSpacing/>
    </w:pPr>
  </w:style>
  <w:style w:type="paragraph" w:customStyle="1" w:styleId="western">
    <w:name w:val="western"/>
    <w:basedOn w:val="a"/>
    <w:qFormat/>
    <w:rsid w:val="007C7B3E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5C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Гипертекстовая ссылка"/>
    <w:uiPriority w:val="99"/>
    <w:rsid w:val="0035090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aluga-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E39BE-0779-4A35-895E-58F8DD8A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2290</Words>
  <Characters>13058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Волчкова Елена Ивановна</dc:creator>
  <cp:lastModifiedBy>Анна Ивановна Желтикова</cp:lastModifiedBy>
  <cp:revision>2</cp:revision>
  <cp:lastPrinted>2025-01-09T09:54:00Z</cp:lastPrinted>
  <dcterms:created xsi:type="dcterms:W3CDTF">2025-06-02T13:58:00Z</dcterms:created>
  <dcterms:modified xsi:type="dcterms:W3CDTF">2025-06-02T13:58:00Z</dcterms:modified>
  <dc:language>ru-RU</dc:language>
</cp:coreProperties>
</file>