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3"/>
        <w:pBdr/>
        <w:tabs>
          <w:tab w:val="clear" w:leader="none" w:pos="720"/>
          <w:tab w:val="left" w:leader="none" w:pos="3135"/>
        </w:tabs>
        <w:spacing w:after="0" w:before="0"/>
        <w:ind/>
        <w:contextualSpacing w:val="tru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03"/>
        <w:pBdr/>
        <w:spacing w:after="0" w:before="0"/>
        <w:ind/>
        <w:contextualSpacing w:val="tru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ГОРОДСКОГО ОКРУГА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03"/>
        <w:pBdr/>
        <w:spacing w:after="0" w:before="0"/>
        <w:ind/>
        <w:contextualSpacing w:val="tru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КАЛУГИ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99"/>
        <w:pBdr/>
        <w:spacing w:after="0" w:before="0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03"/>
        <w:pBdr/>
        <w:tabs>
          <w:tab w:val="clear" w:leader="none" w:pos="720"/>
          <w:tab w:val="left" w:leader="none" w:pos="3135"/>
        </w:tabs>
        <w:spacing w:after="0" w:before="0"/>
        <w:ind/>
        <w:contextualSpacing w:val="true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ПОСТАНОВЛЕНИЕ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03"/>
        <w:pBdr/>
        <w:spacing w:after="0" w:before="0"/>
        <w:ind w:firstLine="2622"/>
        <w:contextualSpacing w:val="true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tbl>
      <w:tblPr>
        <w:tblW w:w="9519" w:type="dxa"/>
        <w:tblInd w:w="-109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4"/>
        <w:gridCol w:w="2415"/>
        <w:gridCol w:w="4136"/>
        <w:gridCol w:w="554"/>
        <w:gridCol w:w="1940"/>
      </w:tblGrid>
      <w:tr>
        <w:trPr/>
        <w:tc>
          <w:tcPr>
            <w:shd w:val="clear" w:color="auto" w:fill="auto"/>
            <w:tcBorders/>
            <w:tcW w:w="474" w:type="dxa"/>
            <w:textDirection w:val="lrTb"/>
            <w:noWrap w:val="false"/>
          </w:tcPr>
          <w:p>
            <w:pPr>
              <w:pStyle w:val="815"/>
              <w:widowControl w:val="false"/>
              <w:pBdr/>
              <w:spacing/>
              <w:ind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</w: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pStyle w:val="815"/>
              <w:widowControl w:val="false"/>
              <w:pBdr/>
              <w:spacing/>
              <w:ind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</w:r>
          </w:p>
        </w:tc>
        <w:tc>
          <w:tcPr>
            <w:shd w:val="clear" w:color="auto" w:fill="auto"/>
            <w:tcBorders/>
            <w:tcW w:w="4136" w:type="dxa"/>
            <w:textDirection w:val="lrTb"/>
            <w:noWrap w:val="false"/>
          </w:tcPr>
          <w:p>
            <w:pPr>
              <w:pStyle w:val="815"/>
              <w:widowControl w:val="false"/>
              <w:pBdr/>
              <w:spacing/>
              <w:ind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</w:r>
            <w:r>
              <w:rPr>
                <w:b w:val="0"/>
                <w:spacing w:val="60"/>
                <w:sz w:val="24"/>
              </w:rPr>
            </w:r>
            <w:r>
              <w:rPr>
                <w:b w:val="0"/>
                <w:spacing w:val="60"/>
                <w:sz w:val="24"/>
              </w:rPr>
            </w:r>
          </w:p>
        </w:tc>
        <w:tc>
          <w:tcPr>
            <w:shd w:val="clear" w:color="auto" w:fill="auto"/>
            <w:tcBorders/>
            <w:tcW w:w="554" w:type="dxa"/>
            <w:textDirection w:val="lrTb"/>
            <w:noWrap w:val="false"/>
          </w:tcPr>
          <w:p>
            <w:pPr>
              <w:pStyle w:val="815"/>
              <w:widowControl w:val="false"/>
              <w:pBdr/>
              <w:spacing/>
              <w:ind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  <w:t xml:space="preserve">№</w:t>
            </w:r>
            <w:r>
              <w:rPr>
                <w:b w:val="0"/>
                <w:spacing w:val="60"/>
                <w:sz w:val="24"/>
              </w:rPr>
            </w:r>
            <w:r>
              <w:rPr>
                <w:b w:val="0"/>
                <w:spacing w:val="60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940" w:type="dxa"/>
            <w:textDirection w:val="lrTb"/>
            <w:noWrap w:val="false"/>
          </w:tcPr>
          <w:p>
            <w:pPr>
              <w:pStyle w:val="815"/>
              <w:widowControl w:val="false"/>
              <w:pBdr/>
              <w:spacing/>
              <w:ind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</w:r>
            <w:r>
              <w:rPr>
                <w:b w:val="0"/>
                <w:spacing w:val="60"/>
                <w:sz w:val="24"/>
              </w:rPr>
            </w:r>
            <w:r>
              <w:rPr>
                <w:b w:val="0"/>
                <w:spacing w:val="60"/>
                <w:sz w:val="24"/>
              </w:rPr>
            </w:r>
          </w:p>
        </w:tc>
      </w:tr>
    </w:tbl>
    <w:p>
      <w:pPr>
        <w:pStyle w:val="815"/>
        <w:pBdr/>
        <w:spacing/>
        <w:ind/>
        <w:jc w:val="both"/>
        <w:rPr>
          <w:b w:val="0"/>
          <w:sz w:val="24"/>
        </w:rPr>
      </w:pPr>
      <w:r>
        <w:rPr>
          <w:b w:val="0"/>
          <w:sz w:val="24"/>
        </w:rPr>
      </w:r>
      <w:r>
        <w:rPr>
          <w:b w:val="0"/>
          <w:sz w:val="24"/>
        </w:rPr>
      </w:r>
      <w:r>
        <w:rPr>
          <w:b w:val="0"/>
          <w:sz w:val="24"/>
        </w:rPr>
      </w:r>
    </w:p>
    <w:p>
      <w:pPr>
        <w:pStyle w:val="815"/>
        <w:pBdr/>
        <w:spacing/>
        <w:ind/>
        <w:jc w:val="both"/>
        <w:rPr>
          <w:b w:val="0"/>
          <w:sz w:val="24"/>
        </w:rPr>
      </w:pPr>
      <w:r>
        <w:rPr>
          <w:b w:val="0"/>
          <w:sz w:val="24"/>
        </w:rPr>
      </w:r>
      <w:r>
        <w:rPr>
          <w:b w:val="0"/>
          <w:sz w:val="24"/>
        </w:rPr>
      </w:r>
      <w:r>
        <w:rPr>
          <w:b w:val="0"/>
          <w:sz w:val="24"/>
        </w:rPr>
      </w:r>
    </w:p>
    <w:p>
      <w:pPr>
        <w:pStyle w:val="847"/>
        <w:widowControl w:val="true"/>
        <w:pBdr/>
        <w:spacing/>
        <w:ind w:right="4706" w:firstLine="0" w:left="-6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 внесении изменений в постановление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47"/>
        <w:widowControl w:val="true"/>
        <w:pBdr/>
        <w:spacing/>
        <w:ind w:right="3231" w:firstLine="0" w:left="-57"/>
        <w:rPr>
          <w:rFonts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Городской Управы города Калуги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от 29.06.2012 № 239-п «Об утверждении административного регламента предоставления муниципальной услуги по выдаче разрешения на вырубку зеленых насаждений, повреждение, уничтожение газонов, цветников на территории муниципального образования «Город Калуга»»</w:t>
      </w:r>
      <w:r>
        <w:rPr>
          <w:rFonts w:cs="Times New Roman"/>
          <w:color w:val="000000"/>
          <w:sz w:val="24"/>
          <w:szCs w:val="24"/>
        </w:rPr>
      </w:r>
      <w:r>
        <w:rPr>
          <w:rFonts w:cs="Times New Roman"/>
          <w:color w:val="000000"/>
          <w:sz w:val="24"/>
          <w:szCs w:val="24"/>
        </w:rPr>
      </w:r>
    </w:p>
    <w:p>
      <w:pPr>
        <w:pStyle w:val="733"/>
        <w:pBdr/>
        <w:spacing/>
        <w:ind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733"/>
        <w:pBdr/>
        <w:spacing/>
        <w:ind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733"/>
        <w:pBdr/>
        <w:spacing/>
        <w:ind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733"/>
        <w:pBdr/>
        <w:spacing w:before="0" w:beforeAutospacing="0"/>
        <w:ind/>
        <w:jc w:val="both"/>
        <w:rPr>
          <w:color w:val="000000"/>
        </w:rPr>
      </w:pPr>
      <w:r>
        <w:rPr>
          <w:color w:val="000000"/>
        </w:rPr>
        <w:tab/>
        <w:t xml:space="preserve">В соответствии </w:t>
      </w:r>
      <w:r>
        <w:rPr>
          <w:color w:val="000000"/>
        </w:rPr>
        <w:t xml:space="preserve">с</w:t>
      </w:r>
      <w:r>
        <w:rPr>
          <w:color w:val="000000"/>
        </w:rPr>
        <w:t xml:space="preserve"> Федеральн</w:t>
      </w:r>
      <w:r>
        <w:rPr>
          <w:color w:val="000000"/>
        </w:rPr>
        <w:t xml:space="preserve">ым</w:t>
      </w:r>
      <w:r>
        <w:rPr>
          <w:color w:val="000000"/>
        </w:rPr>
        <w:t xml:space="preserve"> закон</w:t>
      </w:r>
      <w:r>
        <w:rPr>
          <w:color w:val="000000"/>
        </w:rPr>
        <w:t xml:space="preserve">ом</w:t>
      </w:r>
      <w:r>
        <w:rPr>
          <w:color w:val="000000"/>
        </w:rPr>
        <w:t xml:space="preserve"> от 27.07.2010 № 210-ФЗ «Об организации предоставления государственных и муниципальных услуг», </w:t>
      </w:r>
      <w:r>
        <w:rPr>
          <w:color w:val="000000"/>
        </w:rPr>
        <w:t xml:space="preserve">статьями</w:t>
      </w:r>
      <w:r>
        <w:rPr>
          <w:color w:val="000000"/>
        </w:rPr>
        <w:t xml:space="preserve"> 31, 36 Устава городского округа города Калуги Калужской области, постановлением Городской Управы города Калуги от 20.07.2011  № 164-п «Об утвержд</w:t>
      </w:r>
      <w:r>
        <w:rPr>
          <w:color w:val="000000"/>
        </w:rPr>
        <w:t xml:space="preserve">ении порядка разработки и утверждения административных регламентов предоставления муниципальных услуг в администрации городского округа города Калуги и порядка проведения экспертизы проектов административных регламентов предоставления муниципальных услуг» </w:t>
      </w:r>
      <w:r>
        <w:rPr>
          <w:b/>
          <w:bCs/>
        </w:rPr>
        <w:t xml:space="preserve">ПОСТАНОВЛЯЮ:</w:t>
      </w:r>
      <w: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pStyle w:val="733"/>
        <w:pBdr/>
        <w:tabs>
          <w:tab w:val="clear" w:leader="none" w:pos="720"/>
          <w:tab w:val="left" w:leader="none" w:pos="732"/>
        </w:tabs>
        <w:spacing w:before="0" w:beforeAutospacing="0"/>
        <w:ind/>
        <w:jc w:val="both"/>
        <w:rPr>
          <w:color w:val="000000"/>
        </w:rPr>
      </w:pPr>
      <w:r>
        <w:rPr>
          <w:color w:val="000000"/>
        </w:rPr>
        <w:tab/>
        <w:t xml:space="preserve">1. Внести в постановление </w:t>
      </w:r>
      <w:r>
        <w:rPr>
          <w:color w:val="000000"/>
        </w:rPr>
        <w:t xml:space="preserve">Городской Управы города Калуги</w:t>
      </w:r>
      <w:r>
        <w:rPr>
          <w:rFonts w:eastAsia="Calibri"/>
          <w:color w:val="000000"/>
        </w:rPr>
        <w:t xml:space="preserve"> от 29.06.2012 № 239-п «</w:t>
      </w:r>
      <w:r>
        <w:rPr>
          <w:rFonts w:eastAsia="Calibri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по выдаче разрешения на вырубку зеленых насаждений, повреждение, уничтожение газонов, цветников на территории муниципального образования «Город Калуга</w:t>
      </w:r>
      <w:r>
        <w:rPr>
          <w:rFonts w:eastAsia="Calibri"/>
          <w:color w:val="000000"/>
        </w:rPr>
        <w:t xml:space="preserve">»</w:t>
      </w:r>
      <w:r>
        <w:rPr>
          <w:color w:val="000000"/>
        </w:rPr>
        <w:t xml:space="preserve"> (далее - Постановление) следующие изменения:</w:t>
      </w:r>
      <w:r>
        <w:rPr>
          <w:color w:val="000000"/>
        </w:rPr>
      </w:r>
      <w:r>
        <w:rPr>
          <w:color w:val="000000"/>
        </w:rPr>
      </w:r>
    </w:p>
    <w:p>
      <w:pPr>
        <w:pStyle w:val="733"/>
        <w:pBdr/>
        <w:tabs>
          <w:tab w:val="clear" w:leader="none" w:pos="720"/>
          <w:tab w:val="left" w:leader="none" w:pos="732"/>
        </w:tabs>
        <w:spacing w:before="0" w:beforeAutospacing="0"/>
        <w:ind/>
        <w:jc w:val="both"/>
        <w:rPr>
          <w:color w:val="000000"/>
        </w:rPr>
      </w:pPr>
      <w:r>
        <w:rPr>
          <w:color w:val="000000"/>
        </w:rPr>
        <w:tab/>
        <w:t xml:space="preserve">1.1. Наименование Постановления изложить в следующей редакции:</w:t>
      </w:r>
      <w:r>
        <w:rPr>
          <w:color w:val="000000"/>
        </w:rPr>
      </w:r>
      <w:r>
        <w:rPr>
          <w:color w:val="000000"/>
        </w:rPr>
      </w:r>
    </w:p>
    <w:p>
      <w:pPr>
        <w:pStyle w:val="733"/>
        <w:pBdr/>
        <w:tabs>
          <w:tab w:val="clear" w:leader="none" w:pos="720"/>
          <w:tab w:val="left" w:leader="none" w:pos="732"/>
        </w:tabs>
        <w:spacing w:before="0" w:beforeAutospacing="0"/>
        <w:ind/>
        <w:jc w:val="both"/>
        <w:rPr>
          <w:color w:val="000000"/>
        </w:rPr>
      </w:pPr>
      <w:r>
        <w:rPr>
          <w:color w:val="000000"/>
        </w:rPr>
        <w:tab/>
      </w:r>
      <w:r>
        <w:rPr>
          <w:rFonts w:eastAsia="Calibri"/>
          <w:color w:val="000000"/>
        </w:rPr>
        <w:t xml:space="preserve">«</w:t>
      </w:r>
      <w:r>
        <w:rPr>
          <w:rFonts w:eastAsia="Calibri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по выдаче разрешения на вырубку зеленых насаждений, повреждение, уничтожение газонов, цветников на территории городского округа города Калуги</w:t>
      </w:r>
      <w:r>
        <w:rPr>
          <w:rFonts w:eastAsia="Calibri"/>
          <w:color w:val="000000"/>
        </w:rPr>
        <w:t xml:space="preserve">»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733"/>
        <w:pBdr/>
        <w:tabs>
          <w:tab w:val="clear" w:leader="none" w:pos="720"/>
          <w:tab w:val="left" w:leader="none" w:pos="732"/>
        </w:tabs>
        <w:spacing w:before="0" w:beforeAutospacing="0"/>
        <w:ind/>
        <w:jc w:val="both"/>
        <w:rPr>
          <w:color w:val="000000"/>
        </w:rPr>
      </w:pPr>
      <w:r>
        <w:rPr>
          <w:color w:val="000000"/>
        </w:rPr>
        <w:tab/>
        <w:t xml:space="preserve">1.2. Преамбулу Постановления изложить в следующей редакции:</w:t>
      </w:r>
      <w:r>
        <w:rPr>
          <w:color w:val="000000"/>
        </w:rPr>
      </w:r>
      <w:r>
        <w:rPr>
          <w:color w:val="000000"/>
        </w:rPr>
      </w:r>
    </w:p>
    <w:p>
      <w:pPr>
        <w:pStyle w:val="733"/>
        <w:pBdr/>
        <w:tabs>
          <w:tab w:val="clear" w:leader="none" w:pos="720"/>
          <w:tab w:val="left" w:leader="none" w:pos="732"/>
        </w:tabs>
        <w:spacing w:before="0" w:beforeAutospacing="0"/>
        <w:ind/>
        <w:jc w:val="both"/>
        <w:rPr>
          <w:color w:val="000000"/>
        </w:rPr>
      </w:pPr>
      <w:r>
        <w:rPr>
          <w:color w:val="000000"/>
        </w:rPr>
        <w:tab/>
        <w:t xml:space="preserve">«В соответствии </w:t>
      </w:r>
      <w:r>
        <w:rPr>
          <w:color w:val="000000"/>
        </w:rPr>
        <w:t xml:space="preserve">с </w:t>
      </w:r>
      <w:r>
        <w:rPr>
          <w:color w:val="000000"/>
        </w:rPr>
        <w:t xml:space="preserve">Федеральн</w:t>
      </w:r>
      <w:r>
        <w:rPr>
          <w:color w:val="000000"/>
        </w:rPr>
        <w:t xml:space="preserve">ым</w:t>
      </w:r>
      <w:r>
        <w:rPr>
          <w:color w:val="000000"/>
        </w:rPr>
        <w:t xml:space="preserve"> законом от 27.07.2010 № 210-ФЗ «Об организации предоставления государственных и муниципальных услуг», стать</w:t>
      </w:r>
      <w:r>
        <w:rPr>
          <w:color w:val="000000"/>
        </w:rPr>
        <w:t xml:space="preserve">ями</w:t>
      </w:r>
      <w:r>
        <w:rPr>
          <w:color w:val="000000"/>
        </w:rPr>
        <w:t xml:space="preserve"> 31, 36 Устава городского округа города Калуги Калужской области, постановления </w:t>
      </w:r>
      <w:r>
        <w:rPr>
          <w:color w:val="000000"/>
        </w:rPr>
        <w:t xml:space="preserve">Городской Управы города Калуги</w:t>
      </w:r>
      <w:r>
        <w:rPr>
          <w:color w:val="000000"/>
        </w:rPr>
        <w:t xml:space="preserve"> от 20.07.2011 № 164-п «Об утвержде</w:t>
      </w:r>
      <w:r>
        <w:rPr>
          <w:color w:val="000000"/>
        </w:rPr>
        <w:t xml:space="preserve">нии порядка </w:t>
      </w:r>
      <w:r>
        <w:rPr>
          <w:color w:val="000000"/>
        </w:rPr>
        <w:t xml:space="preserve">разработки и утверждения административных регламентов предоставления муниципальных услуг в администрации городского округа города Калуги и порядка проведения экспертизы проектов административных регламентов предоставления муниципальных услуг» ПОСТАНОВЛЯЮ».</w:t>
      </w:r>
      <w:r>
        <w:rPr>
          <w:color w:val="000000"/>
        </w:rPr>
      </w:r>
      <w:r>
        <w:rPr>
          <w:color w:val="000000"/>
        </w:rPr>
      </w:r>
    </w:p>
    <w:p>
      <w:pPr>
        <w:pStyle w:val="733"/>
        <w:pBdr/>
        <w:tabs>
          <w:tab w:val="clear" w:leader="none" w:pos="720"/>
          <w:tab w:val="left" w:leader="none" w:pos="732"/>
        </w:tabs>
        <w:spacing w:before="0" w:beforeAutospacing="0"/>
        <w:ind/>
        <w:jc w:val="both"/>
        <w:rPr>
          <w:color w:val="000000"/>
          <w:highlight w:val="none"/>
          <w:lang w:val="en-US"/>
        </w:rPr>
      </w:pPr>
      <w:r>
        <w:rPr>
          <w:color w:val="000000"/>
        </w:rPr>
        <w:tab/>
        <w:t xml:space="preserve">1.3. Пункт 1 Постановления изложить в следующей редакции</w:t>
      </w:r>
      <w:r>
        <w:rPr>
          <w:color w:val="000000"/>
          <w:lang w:val="en-US"/>
        </w:rPr>
        <w:t xml:space="preserve">:</w:t>
      </w:r>
      <w:r>
        <w:rPr>
          <w:color w:val="000000"/>
          <w:highlight w:val="none"/>
          <w:lang w:val="en-US"/>
        </w:rPr>
      </w:r>
      <w:r>
        <w:rPr>
          <w:color w:val="000000"/>
          <w:highlight w:val="none"/>
          <w:lang w:val="en-US"/>
        </w:rPr>
      </w:r>
    </w:p>
    <w:p>
      <w:pPr>
        <w:pBdr/>
        <w:tabs>
          <w:tab w:val="left" w:leader="none" w:pos="732"/>
        </w:tabs>
        <w:spacing w:before="0" w:beforeAutospacing="0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ab/>
        <w:t xml:space="preserve">«1. </w:t>
      </w:r>
      <w:r>
        <w:rPr>
          <w:rFonts w:eastAsia="Calibri"/>
          <w:highlight w:val="none"/>
        </w:rPr>
        <w:t xml:space="preserve">Утвердить  административный</w:t>
      </w:r>
      <w:r>
        <w:rPr>
          <w:rFonts w:eastAsia="Calibri"/>
          <w:highlight w:val="none"/>
        </w:rPr>
        <w:t xml:space="preserve"> регламент предоставления муниципальной услуги по выдаче разрешения на вырубку зеленых насаждений, повреждение, уничтожение газонов, цветников на территории городского округа города Калуги</w:t>
      </w:r>
      <w:r>
        <w:rPr>
          <w:rFonts w:eastAsia="Calibri"/>
          <w:color w:val="000000"/>
          <w:highlight w:val="none"/>
        </w:rPr>
        <w:t xml:space="preserve">»</w:t>
      </w:r>
      <w:r>
        <w:rPr>
          <w:color w:val="000000"/>
          <w:highlight w:val="none"/>
        </w:rPr>
        <w:t xml:space="preserve">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45"/>
        <w:pBdr/>
        <w:spacing w:before="0" w:beforeAutospacing="0"/>
        <w:ind w:firstLine="709"/>
        <w:contextualSpacing w:val="true"/>
        <w:jc w:val="both"/>
        <w:rPr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ab/>
      </w:r>
      <w:r>
        <w:rPr>
          <w:color w:val="000000" w:themeColor="text1"/>
          <w:sz w:val="24"/>
          <w:szCs w:val="24"/>
          <w:highlight w:val="none"/>
        </w:rPr>
        <w:t xml:space="preserve">2. </w:t>
      </w:r>
      <w:r>
        <w:rPr>
          <w:sz w:val="24"/>
          <w:szCs w:val="24"/>
          <w:highlight w:val="none"/>
        </w:rPr>
        <w:t xml:space="preserve">Внести в </w:t>
      </w:r>
      <w:r>
        <w:rPr>
          <w:color w:val="000000"/>
          <w:sz w:val="24"/>
          <w:szCs w:val="24"/>
          <w:highlight w:val="none"/>
        </w:rPr>
        <w:t xml:space="preserve">административный регламент</w:t>
      </w:r>
      <w:r>
        <w:rPr>
          <w:color w:val="000000" w:themeColor="text1"/>
          <w:sz w:val="24"/>
          <w:szCs w:val="24"/>
          <w:highlight w:val="none"/>
        </w:rPr>
        <w:t xml:space="preserve"> предоставления муниципальной услуги по выдаче разрешения на вырубку зеленых насаждений, повреждение, уничтожение газонов, цветников на территории муниципального образования «Город Калуга»</w:t>
      </w:r>
      <w:r>
        <w:rPr>
          <w:color w:val="000000"/>
          <w:sz w:val="24"/>
          <w:szCs w:val="24"/>
          <w:highlight w:val="none"/>
        </w:rPr>
        <w:t xml:space="preserve">, утвержденный Постановлением </w:t>
      </w:r>
      <w:r>
        <w:rPr>
          <w:sz w:val="24"/>
          <w:szCs w:val="24"/>
          <w:highlight w:val="none"/>
        </w:rPr>
        <w:t xml:space="preserve">(далее - административный регламент), следующие изменения: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hd w:val="nil" w:color="000000"/>
        <w:spacing/>
        <w:ind/>
        <w:rPr>
          <w:highlight w:val="none"/>
          <w:shd w:val="clear" w:color="auto" w:fill="ffff00"/>
          <w14:ligatures w14:val="none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ab/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2.1. </w:t>
      </w:r>
      <w:r>
        <w:rPr>
          <w:color w:val="000000" w:themeColor="text1"/>
          <w:highlight w:val="none"/>
        </w:rPr>
        <w:t xml:space="preserve"> </w:t>
      </w:r>
      <w:r>
        <w:rPr>
          <w:highlight w:val="none"/>
        </w:rPr>
        <w:t xml:space="preserve">Наименование административного регламента изложить в следующей редакции:</w:t>
      </w:r>
      <w:r>
        <w:rPr>
          <w:highlight w:val="none"/>
          <w:shd w:val="clear" w:color="auto" w:fill="ffff00"/>
          <w14:ligatures w14:val="none"/>
        </w:rPr>
      </w:r>
      <w:r>
        <w:rPr>
          <w:highlight w:val="none"/>
          <w:shd w:val="clear" w:color="auto" w:fill="ffff00"/>
          <w14:ligatures w14:val="none"/>
        </w:rPr>
      </w:r>
    </w:p>
    <w:p>
      <w:pPr>
        <w:pBdr/>
        <w:shd w:val="nil" w:color="000000"/>
        <w:spacing/>
        <w:ind w:firstLine="720"/>
        <w:rPr>
          <w:highlight w:val="none"/>
          <w:shd w:val="clear" w:color="auto" w:fill="ffff00"/>
          <w14:ligatures w14:val="none"/>
        </w:rPr>
      </w:pPr>
      <w:r>
        <w:rPr>
          <w:highlight w:val="none"/>
        </w:rPr>
        <w:t xml:space="preserve">«А</w:t>
      </w:r>
      <w:r>
        <w:rPr>
          <w:highlight w:val="none"/>
        </w:rPr>
        <w:t xml:space="preserve">дминистративный регламент предоставления муниципальной услуги по выдаче разрешения на вырубку зеленых насаждений, повреждение, уничтожение газонов, цветников на территории городского округа города Калуги</w:t>
      </w:r>
      <w:r>
        <w:rPr>
          <w:highlight w:val="none"/>
        </w:rPr>
        <w:t xml:space="preserve">»</w:t>
      </w:r>
      <w:r>
        <w:rPr>
          <w:highlight w:val="none"/>
          <w:lang w:val="en-US"/>
        </w:rPr>
        <w:t xml:space="preserve">;</w:t>
      </w:r>
      <w:r>
        <w:rPr>
          <w:highlight w:val="none"/>
          <w:shd w:val="clear" w:color="auto" w:fill="ffff00"/>
          <w14:ligatures w14:val="none"/>
        </w:rPr>
      </w:r>
      <w:r>
        <w:rPr>
          <w:highlight w:val="none"/>
          <w:shd w:val="clear" w:color="auto" w:fill="ffff00"/>
          <w14:ligatures w14:val="none"/>
        </w:rPr>
      </w:r>
    </w:p>
    <w:p>
      <w:pPr>
        <w:pStyle w:val="733"/>
        <w:pBdr/>
        <w:tabs>
          <w:tab w:val="clear" w:leader="none" w:pos="720"/>
          <w:tab w:val="left" w:leader="none" w:pos="732"/>
        </w:tabs>
        <w:spacing w:before="0" w:beforeAutospacing="0"/>
        <w:ind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en-US"/>
        </w:rPr>
      </w:pPr>
      <w:r>
        <w:rPr>
          <w:color w:val="000000" w:themeColor="text1"/>
          <w:highlight w:val="none"/>
        </w:rPr>
        <w:tab/>
        <w:t xml:space="preserve">2.2. По тексту административного регламента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и</w:t>
      </w:r>
      <w:r>
        <w:rPr>
          <w:color w:val="000000" w:themeColor="text1"/>
          <w:highlight w:val="none"/>
        </w:rPr>
        <w:t xml:space="preserve"> приложений</w:t>
      </w:r>
      <w:r>
        <w:rPr>
          <w:color w:val="000000" w:themeColor="text1"/>
          <w:highlight w:val="none"/>
        </w:rPr>
        <w:t xml:space="preserve">  к нему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слова «муниципальное образование «Город Калуга» в соответствующем падеже заменить словами «</w:t>
      </w:r>
      <w:r>
        <w:rPr>
          <w:rFonts w:eastAsia="Times New Roman" w:cs="Times New Roman"/>
          <w:color w:val="000000"/>
          <w:sz w:val="24"/>
          <w:szCs w:val="24"/>
        </w:rPr>
        <w:t xml:space="preserve">городской округ город Калуга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»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в соответствующем падеже</w:t>
      </w:r>
      <w:r/>
      <w:r>
        <w:rPr>
          <w:rFonts w:eastAsia="Times New Roman" w:cs="Times New Roman"/>
          <w:color w:val="000000" w:themeColor="text1"/>
          <w:sz w:val="24"/>
          <w:szCs w:val="24"/>
        </w:rPr>
      </w:r>
      <w:r>
        <w:rPr>
          <w:rFonts w:eastAsia="Times New Roman" w:cs="Times New Roman"/>
          <w:color w:val="000000" w:themeColor="text1"/>
          <w:sz w:val="24"/>
          <w:szCs w:val="24"/>
          <w:lang w:val="en-US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en-US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en-US"/>
        </w:rPr>
      </w:r>
    </w:p>
    <w:p>
      <w:pPr>
        <w:pBdr/>
        <w:tabs>
          <w:tab w:val="left" w:leader="none" w:pos="732"/>
        </w:tabs>
        <w:spacing w:before="0" w:beforeAutospacing="0"/>
        <w:ind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ab/>
        <w:t xml:space="preserve">2.3.</w:t>
      </w:r>
      <w:r>
        <w:rPr>
          <w:color w:val="000000" w:themeColor="text1"/>
          <w:highlight w:val="none"/>
        </w:rPr>
        <w:t xml:space="preserve"> По тексту административного регламента</w:t>
      </w:r>
      <w:r>
        <w:rPr>
          <w:color w:val="000000" w:themeColor="text1"/>
          <w:highlight w:val="none"/>
        </w:rPr>
        <w:t xml:space="preserve"> и приложения 2 к административному регламенту, приложения 3 к административному регламенту слова «</w:t>
      </w:r>
      <w:r>
        <w:rPr>
          <w:color w:val="000000"/>
          <w:highlight w:val="none"/>
        </w:rPr>
        <w:t xml:space="preserve">первый заместитель Городского Головы -» заменить словами «</w:t>
      </w:r>
      <w:r>
        <w:rPr>
          <w:highlight w:val="none"/>
          <w:lang w:eastAsia="ar-SA"/>
        </w:rPr>
        <w:t xml:space="preserve">первый заместитель главы городского округа города Калуги -»</w:t>
      </w:r>
      <w:r>
        <w:rPr>
          <w:highlight w:val="none"/>
          <w:lang w:val="en-US"/>
        </w:rPr>
        <w:t xml:space="preserve">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Bdr/>
        <w:tabs>
          <w:tab w:val="left" w:leader="none" w:pos="732"/>
        </w:tabs>
        <w:spacing w:before="0" w:beforeAutospacing="0"/>
        <w:ind/>
        <w:jc w:val="both"/>
        <w:rPr>
          <w:color w:val="000000" w:themeColor="text1"/>
          <w:highlight w:val="none"/>
        </w:rPr>
      </w:pPr>
      <w:r>
        <w:rPr>
          <w:highlight w:val="none"/>
        </w:rPr>
        <w:tab/>
      </w:r>
      <w:r>
        <w:rPr>
          <w:highlight w:val="none"/>
        </w:rPr>
        <w:t xml:space="preserve">2.4. </w:t>
      </w:r>
      <w:r>
        <w:rPr>
          <w:color w:val="000000" w:themeColor="text1"/>
          <w:highlight w:val="none"/>
        </w:rPr>
        <w:t xml:space="preserve">По тексту административного регламента</w:t>
      </w:r>
      <w:r>
        <w:rPr>
          <w:color w:val="000000" w:themeColor="text1"/>
          <w:highlight w:val="none"/>
        </w:rPr>
        <w:t xml:space="preserve">, за исключением третьего абзаца пункта 2.2 административного регламента, слова «Городская У</w:t>
      </w:r>
      <w:r>
        <w:rPr>
          <w:color w:val="000000" w:themeColor="text1"/>
          <w:highlight w:val="none"/>
        </w:rPr>
        <w:t xml:space="preserve">права го</w:t>
      </w:r>
      <w:r>
        <w:rPr>
          <w:color w:val="000000" w:themeColor="text1"/>
          <w:highlight w:val="none"/>
        </w:rPr>
        <w:t xml:space="preserve">рода Калуги» заменить словами</w:t>
      </w:r>
      <w:r>
        <w:rPr>
          <w:color w:val="000000" w:themeColor="text1"/>
          <w:highlight w:val="none"/>
        </w:rPr>
        <w:t xml:space="preserve"> «а</w:t>
      </w:r>
      <w:r>
        <w:rPr>
          <w:color w:val="000000" w:themeColor="text1"/>
          <w:highlight w:val="none"/>
        </w:rPr>
        <w:t xml:space="preserve">дминистрация городского округа города Калуги» в соответствующих падежах;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Bdr/>
        <w:spacing w:before="0" w:beforeAutospacing="0"/>
        <w:ind w:firstLine="54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ab/>
      </w:r>
      <w:r>
        <w:rPr>
          <w:color w:val="000000" w:themeColor="text1"/>
          <w:highlight w:val="none"/>
        </w:rPr>
        <w:t xml:space="preserve">2.6. </w:t>
      </w:r>
      <w:r>
        <w:rPr>
          <w:color w:val="000000" w:themeColor="text1"/>
          <w:highlight w:val="none"/>
        </w:rPr>
        <w:t xml:space="preserve">Изложить пункт</w:t>
      </w:r>
      <w:r>
        <w:rPr>
          <w:color w:val="000000" w:themeColor="text1"/>
          <w:highlight w:val="none"/>
        </w:rPr>
        <w:t xml:space="preserve"> 1.3. раздела 1 административного </w:t>
      </w:r>
      <w:r>
        <w:rPr>
          <w:color w:val="000000" w:themeColor="text1"/>
          <w:highlight w:val="none"/>
        </w:rPr>
        <w:t xml:space="preserve">регламента изложить в новой редакции: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«1.3. Порядок информирования о предоставлении муниципальной услуги.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Информация о порядке предоставления муниципальной услуги предоставляется: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- в управлении городского хозяйства города Калуги: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- по адресу: 248000, г. Калуга, ул. Кутузова, д. 2/1, стр. 2, 2-й этаж, отдел благоустройства комитета по благоустройству: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- график работы: понедельник - четверг - 08.00 - 17.00; пятница - 08.00 - 16.00; время перерыва с понедельника по пятницу - с 13.00 до 14.00;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- по телефонам: (4842)70-11-31, (4842)70-11-06;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- на официальном сайте администрации городского округа города Калуги: </w:t>
      </w:r>
      <w:hyperlink r:id="rId14" w:tooltip="https://www.kaluga-gov.ru" w:history="1">
        <w:r>
          <w:rPr>
            <w:color w:val="0000ff"/>
            <w:highlight w:val="none"/>
          </w:rPr>
          <w:t xml:space="preserve">http://www.kaluga-gov.ru</w:t>
        </w:r>
      </w:hyperlink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Информация по вопросам получения муниципальной услуги, а также информация об услугах, которые являются необходимыми и обязательными для предоставления муниципальной услуги, предоставляются муниципальными служащими, ответственными </w:t>
      </w:r>
      <w:r>
        <w:rPr>
          <w:highlight w:val="none"/>
        </w:rPr>
        <w:t xml:space="preserve">за предоставление муниципальной услуги, - специалистами отдела благоустройства комитета по благоустройству управления городского хозяйства города Калуги.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Информация о порядке предоставления муниципальной услуги, а также информация об услугах, которые являются необходимыми и обязательными для предоставления муниципальной услуги, размещается на информационном стенде уп</w:t>
      </w:r>
      <w:r>
        <w:rPr>
          <w:highlight w:val="none"/>
        </w:rPr>
        <w:t xml:space="preserve">равления городского хозяйства города Калуги (далее - Информационный стенд), расположенном при входе на второй этаж здания по адресу: г. Калуга, ул. Кутузова, д. 2/1, стр. 2, на Едином портале государственных и муниципальных услуг (функций) (далее - Портал </w:t>
      </w:r>
      <w:r>
        <w:rPr>
          <w:highlight w:val="none"/>
        </w:rPr>
        <w:t xml:space="preserve">госуслуг</w:t>
      </w:r>
      <w:r>
        <w:rPr>
          <w:highlight w:val="none"/>
        </w:rPr>
        <w:t xml:space="preserve">), а также на официальн</w:t>
      </w:r>
      <w:r>
        <w:rPr>
          <w:highlight w:val="none"/>
        </w:rPr>
        <w:t xml:space="preserve">ом сайте администрации городского округа</w:t>
      </w:r>
      <w:r>
        <w:rPr>
          <w:highlight w:val="none"/>
        </w:rPr>
        <w:t xml:space="preserve"> города Калуги (</w:t>
      </w:r>
      <w:hyperlink r:id="rId15" w:tooltip="https://www.kaluga-gov.ru" w:history="1">
        <w:r>
          <w:rPr>
            <w:color w:val="0000ff"/>
            <w:highlight w:val="none"/>
          </w:rPr>
          <w:t xml:space="preserve">www.kaluga-gov.ru</w:t>
        </w:r>
      </w:hyperlink>
      <w:r>
        <w:rPr>
          <w:highlight w:val="none"/>
        </w:rPr>
        <w:t xml:space="preserve">) в разделе «Оказание услуг» (далее - Сайт). 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 Информация о месте нахождения и графике работы многофункционального центра: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- адреса и графики работы центров и офисов многофункционального центра указаны на официальном сайте многофункционального центра: </w:t>
      </w:r>
      <w:hyperlink r:id="rId16" w:tooltip="https://kmfc40.ru/departs.php" w:history="1">
        <w:r>
          <w:rPr>
            <w:color w:val="0000ff"/>
            <w:highlight w:val="none"/>
          </w:rPr>
          <w:t xml:space="preserve">https://kmfc40.ru/departs.php</w:t>
        </w:r>
      </w:hyperlink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- адрес электронной почты многофункционального центра: mail@kmfc40.ru;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- официальный сайт многофункционального центра: </w:t>
      </w:r>
      <w:hyperlink r:id="rId17" w:tooltip="http://kmfc40.ru" w:history="1">
        <w:r>
          <w:rPr>
            <w:color w:val="0000ff"/>
            <w:highlight w:val="none"/>
          </w:rPr>
          <w:t xml:space="preserve">http://kmfc40.ru</w:t>
        </w:r>
      </w:hyperlink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- телефон горячей линии многофункционального центра: 8-800-450-11-60 (звонок по России бесплатный).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На Портале </w:t>
      </w:r>
      <w:r>
        <w:rPr>
          <w:highlight w:val="none"/>
        </w:rPr>
        <w:t xml:space="preserve">госуслуг</w:t>
      </w:r>
      <w:r>
        <w:rPr>
          <w:highlight w:val="none"/>
        </w:rPr>
        <w:t xml:space="preserve">, а также на Сайте размещена следующая информация: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1) расписание работы управления городского хозяйства города Калуги;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3) круг заявителей;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4) срок предоставления муниципальной услуги;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5)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6) исчерпывающий перечень оснований для отказа в предоставлении муниципальной услуги;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8) формы заявлений, используемые при предоставлении муниципальной услуги;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9) перечень нормативных правовых актов, регулирующие порядок предоставления муниципальной услуги.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10) указание на то, что муниципальная услуга предоставляется бесплатно.</w:t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Информация о порядке и сроках предоставления муниципальной услуги на Портале </w:t>
      </w:r>
      <w:r>
        <w:rPr>
          <w:highlight w:val="none"/>
        </w:rPr>
        <w:t xml:space="preserve">госуслуг</w:t>
      </w:r>
      <w:r>
        <w:rPr>
          <w:highlight w:val="none"/>
        </w:rPr>
        <w:t xml:space="preserve">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</w:t>
      </w:r>
      <w:r>
        <w:rPr>
          <w:highlight w:val="none"/>
        </w:rPr>
        <w:t xml:space="preserve">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регистрацию, или авторизацию заявителя, или предоставление им персональных данных.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В помещениях приема и выдачи документов упра</w:t>
      </w:r>
      <w:r>
        <w:rPr>
          <w:highlight w:val="none"/>
        </w:rPr>
        <w:t xml:space="preserve">вления городского хозяйства города Калуги, 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представлены для ознакомления.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Нормативные правовые акты, регулирующие порядок</w:t>
      </w:r>
      <w:r>
        <w:rPr>
          <w:highlight w:val="none"/>
        </w:rPr>
        <w:t xml:space="preserve"> предоставления муниципальной услуги, информация о порядке досудебного (внесудебного) обжалования решений и действий (бездействия) управления городского хозяйства города Калуги, а также должностных лиц, муниципальных служащих размещаются на Сайте, Портале </w:t>
      </w:r>
      <w:r>
        <w:rPr>
          <w:highlight w:val="none"/>
        </w:rPr>
        <w:t xml:space="preserve">госуслуг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</w:rPr>
        <w:t xml:space="preserve"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Портале </w:t>
      </w:r>
      <w:r>
        <w:rPr>
          <w:highlight w:val="none"/>
        </w:rPr>
        <w:t xml:space="preserve">госуслуг посредством электронной почты</w:t>
      </w:r>
      <w:r>
        <w:rPr>
          <w:highlight w:val="none"/>
        </w:rPr>
        <w:t xml:space="preserve">, а также в соответствующем структурном подразделении управления городского хозяйства города Калуги при обращении заявителя лично, по телефону, посредством электронной почты.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rFonts w:eastAsia="NSimSun"/>
          <w:highlight w:val="none"/>
        </w:rPr>
      </w:pPr>
      <w:r>
        <w:rPr>
          <w:rFonts w:eastAsia="NSimSun"/>
          <w:highlight w:val="none"/>
        </w:rPr>
        <w:t xml:space="preserve">При обращении заявителя за предоставлением муниципальной услуги с</w:t>
      </w:r>
      <w:r>
        <w:rPr>
          <w:rFonts w:eastAsia="NSimSun"/>
          <w:highlight w:val="none"/>
        </w:rPr>
        <w:t xml:space="preserve">пециалист управления городского хозяйства города Калуги</w:t>
      </w:r>
      <w:r>
        <w:rPr>
          <w:rFonts w:eastAsia="NSimSun"/>
          <w:highlight w:val="none"/>
        </w:rPr>
        <w:t xml:space="preserve">, многофункционального центра информирует зая</w:t>
      </w:r>
      <w:r>
        <w:rPr>
          <w:rFonts w:eastAsia="NSimSun"/>
          <w:highlight w:val="none"/>
        </w:rPr>
        <w:t xml:space="preserve">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услуги.».</w:t>
      </w:r>
      <w:r>
        <w:rPr>
          <w:rFonts w:eastAsia="NSimSun"/>
          <w:highlight w:val="none"/>
        </w:rPr>
      </w:r>
      <w:r>
        <w:rPr>
          <w:rFonts w:eastAsia="NSimSun"/>
          <w:highlight w:val="none"/>
        </w:rPr>
      </w:r>
    </w:p>
    <w:p>
      <w:pPr>
        <w:pBdr/>
        <w:spacing w:before="0" w:beforeAutospacing="0"/>
        <w:ind w:firstLine="540"/>
        <w:jc w:val="both"/>
        <w:rPr>
          <w:rFonts w:eastAsia="NSimSun"/>
          <w:highlight w:val="none"/>
        </w:rPr>
      </w:pPr>
      <w:r>
        <w:rPr>
          <w:rFonts w:eastAsia="NSimSun"/>
          <w:highlight w:val="none"/>
        </w:rPr>
        <w:t xml:space="preserve">2.7. Дополнить подпункт 3.3.2. пункта 3.3. раздела 3 административного регламента после </w:t>
      </w:r>
      <w:r>
        <w:rPr>
          <w:rFonts w:eastAsia="NSimSun"/>
          <w:highlight w:val="none"/>
        </w:rPr>
        <w:t xml:space="preserve">слов  «</w:t>
      </w:r>
      <w:r>
        <w:rPr>
          <w:rFonts w:eastAsia="NSimSun"/>
          <w:highlight w:val="none"/>
        </w:rPr>
        <w:t xml:space="preserve">Решение о предоставлении (либо отказе в предоставлении) муниципальной услуги принимается в течение десяти рабочих дней со дня подачи заявления.</w:t>
      </w:r>
      <w:r>
        <w:rPr>
          <w:rFonts w:eastAsia="NSimSun"/>
          <w:highlight w:val="none"/>
        </w:rPr>
        <w:t xml:space="preserve">» абзацем следующего содержания:</w:t>
      </w:r>
      <w:r>
        <w:rPr>
          <w:rFonts w:eastAsia="NSimSun"/>
          <w:highlight w:val="none"/>
        </w:rPr>
      </w:r>
      <w:r>
        <w:rPr>
          <w:rFonts w:eastAsia="NSimSun"/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  <w:shd w:val="clear" w:color="auto" w:fill="ffffff"/>
        </w:rPr>
        <w:t xml:space="preserve">«В случае отказа в предо</w:t>
      </w:r>
      <w:r>
        <w:rPr>
          <w:highlight w:val="none"/>
          <w:shd w:val="clear" w:color="auto" w:fill="ffffff"/>
        </w:rPr>
        <w:t xml:space="preserve">ставлении муниципальной услуги у</w:t>
      </w:r>
      <w:r>
        <w:rPr>
          <w:highlight w:val="none"/>
          <w:shd w:val="clear" w:color="auto" w:fill="ffffff"/>
        </w:rPr>
        <w:t xml:space="preserve">правление информирует заявителя о причинах такого отказа с указанием перечня документов и информации, отсутств</w:t>
      </w:r>
      <w:r>
        <w:rPr>
          <w:highlight w:val="none"/>
          <w:shd w:val="clear" w:color="auto" w:fill="ffffff"/>
        </w:rPr>
        <w:t xml:space="preserve">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 w:firstLine="540"/>
        <w:jc w:val="both"/>
        <w:rPr>
          <w:highlight w:val="none"/>
          <w:lang w:val="ru-RU"/>
        </w:rPr>
      </w:pPr>
      <w:r>
        <w:rPr>
          <w:highlight w:val="none"/>
          <w:shd w:val="clear" w:color="auto" w:fill="ffffff"/>
        </w:rPr>
        <w:t xml:space="preserve">2.8. Абзац 4 пункта 3.8  административного регламента изложить в следующей редакции</w:t>
      </w:r>
      <w:r>
        <w:rPr>
          <w:highlight w:val="none"/>
          <w:shd w:val="clear" w:color="auto" w:fill="ffffff"/>
          <w:lang w:val="en-US"/>
        </w:rPr>
        <w:t xml:space="preserve">: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 w:before="0" w:beforeAutospacing="0"/>
        <w:ind w:firstLine="540"/>
        <w:jc w:val="both"/>
        <w:rPr>
          <w:highlight w:val="none"/>
        </w:rPr>
      </w:pPr>
      <w:r>
        <w:rPr>
          <w:highlight w:val="none"/>
          <w:shd w:val="clear" w:color="auto" w:fill="ffffff"/>
          <w:lang w:val="ru-RU"/>
        </w:rPr>
        <w:t xml:space="preserve">«с постановлением Городской Управы города Калуги от 14.03.2012 № 63-п «Об утверждении положения о подаче и рассмотрении жалоб на решения и действия (бездействие) администрации городского</w:t>
      </w:r>
      <w:r>
        <w:rPr>
          <w:highlight w:val="none"/>
          <w:shd w:val="clear" w:color="auto" w:fill="ffffff"/>
          <w:lang w:val="ru-RU"/>
        </w:rPr>
        <w:t xml:space="preserve"> </w:t>
      </w:r>
      <w:r>
        <w:rPr>
          <w:highlight w:val="none"/>
          <w:shd w:val="clear" w:color="auto" w:fill="ffffff"/>
          <w:lang w:val="ru-RU"/>
        </w:rPr>
        <w:t xml:space="preserve">ок</w:t>
      </w:r>
      <w:r>
        <w:rPr>
          <w:highlight w:val="none"/>
          <w:shd w:val="clear" w:color="auto" w:fill="ffffff"/>
          <w:lang w:val="ru-RU"/>
        </w:rPr>
        <w:t xml:space="preserve">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 их должностных лиц и муниципальных служащих при предоставлении муниципальной услуги.».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32"/>
        </w:tabs>
        <w:spacing w:before="0" w:beforeAutospacing="0"/>
        <w:ind/>
        <w:jc w:val="both"/>
        <w:rPr>
          <w:highlight w:val="none"/>
        </w:rPr>
      </w:pPr>
      <w:r>
        <w:rPr>
          <w:highlight w:val="none"/>
        </w:rPr>
        <w:t xml:space="preserve"> </w:t>
      </w:r>
      <w:r>
        <w:rPr>
          <w:highlight w:val="none"/>
        </w:rPr>
        <w:t xml:space="preserve">             </w:t>
      </w:r>
      <w:r>
        <w:rPr>
          <w:highlight w:val="none"/>
        </w:rPr>
        <w:t xml:space="preserve">3. Настоящее постановление вступает в силу после его официального опубликования. 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32"/>
        </w:tabs>
        <w:spacing w:before="0" w:beforeAutospacing="0"/>
        <w:ind/>
        <w:jc w:val="both"/>
        <w:rPr>
          <w:strike/>
          <w:color w:val="000000" w:themeColor="text1"/>
          <w:highlight w:val="none"/>
        </w:rPr>
      </w:pPr>
      <w:r>
        <w:rPr>
          <w:highlight w:val="none"/>
        </w:rPr>
        <w:t xml:space="preserve">              </w:t>
      </w:r>
      <w:r>
        <w:rPr>
          <w:highlight w:val="none"/>
        </w:rPr>
        <w:t xml:space="preserve">4. Контроль за исполнением настоящего постановления возложить на </w:t>
      </w:r>
      <w:r>
        <w:rPr>
          <w:highlight w:val="none"/>
        </w:rPr>
        <w:t xml:space="preserve">управление городского хозяйства</w:t>
      </w:r>
      <w:r>
        <w:rPr>
          <w:highlight w:val="none"/>
        </w:rPr>
        <w:t xml:space="preserve"> города Калуги.</w:t>
      </w:r>
      <w:r>
        <w:rPr>
          <w:strike/>
          <w:color w:val="000000" w:themeColor="text1"/>
          <w:highlight w:val="none"/>
        </w:rPr>
      </w:r>
      <w:r>
        <w:rPr>
          <w:strike/>
          <w:color w:val="000000" w:themeColor="text1"/>
          <w:highlight w:val="none"/>
        </w:rPr>
      </w:r>
    </w:p>
    <w:p>
      <w:pPr>
        <w:pStyle w:val="733"/>
        <w:pBdr/>
        <w:tabs>
          <w:tab w:val="clear" w:leader="none" w:pos="720"/>
          <w:tab w:val="left" w:leader="none" w:pos="732"/>
        </w:tabs>
        <w:spacing/>
        <w:ind/>
        <w:jc w:val="both"/>
        <w:rPr>
          <w:b w:val="0"/>
          <w:bCs w:val="0"/>
          <w:lang w:val="en-US"/>
        </w:rPr>
      </w:pPr>
      <w:r>
        <w:rPr>
          <w:rFonts w:eastAsia="Times New Roman" w:cs="Times New Roman"/>
          <w:color w:val="000000" w:themeColor="text1"/>
          <w:sz w:val="24"/>
          <w:szCs w:val="24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733"/>
        <w:pBdr/>
        <w:spacing/>
        <w:ind w:firstLine="720"/>
        <w:jc w:val="both"/>
        <w:rPr/>
      </w:pPr>
      <w:r/>
      <w:r/>
    </w:p>
    <w:tbl>
      <w:tblPr>
        <w:tblW w:w="9690" w:type="dxa"/>
        <w:tblInd w:w="-4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00"/>
        <w:gridCol w:w="2789"/>
      </w:tblGrid>
      <w:tr>
        <w:trPr>
          <w:trHeight w:val="225"/>
        </w:trPr>
        <w:tc>
          <w:tcPr>
            <w:shd w:val="clear" w:color="auto" w:fill="auto"/>
            <w:tcBorders/>
            <w:tcW w:w="6900" w:type="dxa"/>
            <w:textDirection w:val="lrTb"/>
            <w:noWrap w:val="false"/>
          </w:tcPr>
          <w:p>
            <w:pPr>
              <w:pStyle w:val="733"/>
              <w:pBdr/>
              <w:spacing/>
              <w:ind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Глава городского округа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pStyle w:val="733"/>
              <w:pBdr/>
              <w:spacing/>
              <w:ind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города Калуги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/>
            <w:tcW w:w="2789" w:type="dxa"/>
            <w:vAlign w:val="bottom"/>
            <w:textDirection w:val="lrTb"/>
            <w:noWrap w:val="false"/>
          </w:tcPr>
          <w:p>
            <w:pPr>
              <w:pStyle w:val="799"/>
              <w:widowControl w:val="false"/>
              <w:pBdr/>
              <w:spacing w:after="140" w:before="0"/>
              <w:ind/>
              <w:jc w:val="both"/>
              <w:rPr/>
            </w:pPr>
            <w:r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 xml:space="preserve">Д.А. Денисов</w:t>
            </w:r>
            <w:r/>
          </w:p>
        </w:tc>
      </w:tr>
    </w:tbl>
    <w:p>
      <w:pPr>
        <w:pStyle w:val="799"/>
        <w:widowControl w:val="false"/>
        <w:pBdr/>
        <w:spacing w:after="140" w:before="0"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nextPage"/>
      <w:pgSz w:h="16838" w:orient="portrait" w:w="11906"/>
      <w:pgMar w:top="1304" w:right="851" w:bottom="1134" w:left="1701" w:header="567" w:footer="0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Liberation Sans;Arial">
    <w:panose1 w:val="020B0604020202020204"/>
  </w:font>
  <w:font w:name="Mangal">
    <w:panose1 w:val="02040503050406030204"/>
  </w:font>
  <w:font w:name="Courier New">
    <w:panose1 w:val="02070309020205020404"/>
  </w:font>
  <w:font w:name="Symbol">
    <w:panose1 w:val="05050102010706020507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NSimSun">
    <w:panose1 w:val="02010609030101010101"/>
  </w:font>
  <w:font w:name="Liberation Sans">
    <w:panose1 w:val="020B0604020202020204"/>
  </w:font>
  <w:font w:name="Wingdings">
    <w:panose1 w:val="05000000000000000000"/>
  </w:font>
  <w:font w:name="Lucida Sans">
    <w:panose1 w:val="020B0602030504020204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2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spacing/>
      <w:ind/>
      <w:jc w:val="center"/>
      <w:rPr>
        <w:lang w:val="en-US"/>
      </w:rPr>
    </w:pPr>
    <w:r/>
    <w:bookmarkStart w:id="0" w:name="PageNumWizard_HEADER_%2525D0%252591%2525"/>
    <w:r/>
    <w:bookmarkEnd w:id="0"/>
    <w:r>
      <w:rPr>
        <w:lang w:val="en-US"/>
      </w:rPr>
      <w:t xml:space="preserve">2</w:t>
    </w:r>
    <w:r>
      <w:rPr>
        <w:lang w:val="en-US"/>
      </w:rPr>
    </w:r>
    <w:r>
      <w:rPr>
        <w:lang w:val="en-US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spacing/>
      <w:ind/>
      <w:rPr/>
    </w:pPr>
    <w:r>
      <w:tab/>
      <mc:AlternateContent>
        <mc:Choice Requires="wpg">
          <w:drawing>
            <wp:inline xmlns:wp="http://schemas.openxmlformats.org/drawingml/2006/wordprocessingDrawing" distT="0" distB="0" distL="0" distR="0">
              <wp:extent cx="381000" cy="476250"/>
              <wp:effectExtent l="0" t="0" r="0" b="0"/>
              <wp:docPr id="1" name="Изображение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4113318" name="Изображение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-17" r="-22" b="-18"/>
                      <a:stretch/>
                    </pic:blipFill>
                    <pic:spPr bwMode="auto">
                      <a:xfrm rot="0" flipH="0" flipV="0">
                        <a:off x="0" y="0"/>
                        <a:ext cx="380999" cy="4762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0.00pt;height:37.50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734"/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735"/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736"/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737"/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738"/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739"/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740"/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741"/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742"/>
      <w:rPr/>
      <w:start w:val="1"/>
      <w:suff w:val="nothing"/>
    </w:lvl>
  </w:abstractNum>
  <w:abstractNum w:abstractNumId="1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Lucida Sans"/>
        <w:szCs w:val="24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734">
    <w:name w:val="Heading 1"/>
    <w:basedOn w:val="803"/>
    <w:next w:val="799"/>
    <w:uiPriority w:val="9"/>
    <w:qFormat/>
    <w:pPr>
      <w:numPr>
        <w:ilvl w:val="0"/>
        <w:numId w:val="1"/>
      </w:numPr>
      <w:pBdr/>
      <w:spacing w:after="120" w:before="240"/>
      <w:ind/>
      <w:contextualSpacing w:val="false"/>
      <w:outlineLvl w:val="0"/>
    </w:pPr>
    <w:rPr>
      <w:b/>
      <w:bCs/>
      <w:sz w:val="36"/>
      <w:szCs w:val="36"/>
    </w:rPr>
  </w:style>
  <w:style w:type="paragraph" w:styleId="735">
    <w:name w:val="Heading 2"/>
    <w:basedOn w:val="803"/>
    <w:next w:val="799"/>
    <w:uiPriority w:val="9"/>
    <w:semiHidden/>
    <w:unhideWhenUsed/>
    <w:qFormat/>
    <w:pPr>
      <w:numPr>
        <w:ilvl w:val="1"/>
        <w:numId w:val="1"/>
      </w:numPr>
      <w:pBdr/>
      <w:spacing w:after="120" w:before="200"/>
      <w:ind/>
      <w:contextualSpacing w:val="false"/>
      <w:outlineLvl w:val="1"/>
    </w:pPr>
    <w:rPr>
      <w:b/>
      <w:bCs/>
      <w:sz w:val="32"/>
      <w:szCs w:val="32"/>
    </w:rPr>
  </w:style>
  <w:style w:type="paragraph" w:styleId="736">
    <w:name w:val="Heading 3"/>
    <w:basedOn w:val="803"/>
    <w:next w:val="799"/>
    <w:uiPriority w:val="9"/>
    <w:semiHidden/>
    <w:unhideWhenUsed/>
    <w:qFormat/>
    <w:pPr>
      <w:numPr>
        <w:ilvl w:val="2"/>
        <w:numId w:val="1"/>
      </w:numPr>
      <w:pBdr/>
      <w:spacing w:after="120" w:before="140"/>
      <w:ind/>
      <w:contextualSpacing w:val="false"/>
      <w:outlineLvl w:val="2"/>
    </w:pPr>
    <w:rPr>
      <w:b/>
      <w:bCs/>
      <w:sz w:val="28"/>
      <w:szCs w:val="28"/>
    </w:rPr>
  </w:style>
  <w:style w:type="paragraph" w:styleId="737">
    <w:name w:val="Heading 4"/>
    <w:basedOn w:val="733"/>
    <w:next w:val="799"/>
    <w:uiPriority w:val="9"/>
    <w:semiHidden/>
    <w:unhideWhenUsed/>
    <w:qFormat/>
    <w:pPr>
      <w:keepNext w:val="true"/>
      <w:keepLines w:val="true"/>
      <w:numPr>
        <w:ilvl w:val="3"/>
        <w:numId w:val="1"/>
      </w:numPr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99"/>
    <w:uiPriority w:val="9"/>
    <w:semiHidden/>
    <w:unhideWhenUsed/>
    <w:qFormat/>
    <w:pPr>
      <w:keepNext w:val="true"/>
      <w:keepLines w:val="true"/>
      <w:numPr>
        <w:ilvl w:val="4"/>
        <w:numId w:val="1"/>
      </w:numPr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39">
    <w:name w:val="Heading 6"/>
    <w:basedOn w:val="733"/>
    <w:next w:val="799"/>
    <w:uiPriority w:val="9"/>
    <w:semiHidden/>
    <w:unhideWhenUsed/>
    <w:qFormat/>
    <w:pPr>
      <w:keepNext w:val="true"/>
      <w:keepLines w:val="true"/>
      <w:numPr>
        <w:ilvl w:val="5"/>
        <w:numId w:val="1"/>
      </w:numPr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733"/>
    <w:next w:val="799"/>
    <w:qFormat/>
    <w:pPr>
      <w:keepNext w:val="true"/>
      <w:keepLines w:val="true"/>
      <w:numPr>
        <w:ilvl w:val="6"/>
        <w:numId w:val="1"/>
      </w:numPr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733"/>
    <w:next w:val="799"/>
    <w:qFormat/>
    <w:pPr>
      <w:keepNext w:val="true"/>
      <w:keepLines w:val="true"/>
      <w:numPr>
        <w:ilvl w:val="7"/>
        <w:numId w:val="1"/>
      </w:numPr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733"/>
    <w:next w:val="799"/>
    <w:qFormat/>
    <w:pPr>
      <w:keepNext w:val="true"/>
      <w:keepLines w:val="true"/>
      <w:numPr>
        <w:ilvl w:val="8"/>
        <w:numId w:val="1"/>
      </w:numPr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Intense Emphasis"/>
    <w:basedOn w:val="75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4">
    <w:name w:val="Intense Reference"/>
    <w:basedOn w:val="75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5">
    <w:name w:val="Subtle Emphasis"/>
    <w:basedOn w:val="7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6">
    <w:name w:val="Emphasis"/>
    <w:basedOn w:val="755"/>
    <w:uiPriority w:val="20"/>
    <w:qFormat/>
    <w:pPr>
      <w:pBdr/>
      <w:spacing/>
      <w:ind/>
    </w:pPr>
    <w:rPr>
      <w:i/>
      <w:iCs/>
    </w:rPr>
  </w:style>
  <w:style w:type="character" w:styleId="747">
    <w:name w:val="Subtle Reference"/>
    <w:basedOn w:val="7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8">
    <w:name w:val="Book Title"/>
    <w:basedOn w:val="75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9" w:customStyle="1">
    <w:name w:val="Символ сноски"/>
    <w:basedOn w:val="755"/>
    <w:qFormat/>
    <w:pPr>
      <w:pBdr/>
      <w:spacing/>
      <w:ind/>
    </w:pPr>
    <w:rPr>
      <w:vertAlign w:val="superscript"/>
    </w:rPr>
  </w:style>
  <w:style w:type="character" w:styleId="750">
    <w:name w:val="footnote reference"/>
    <w:pPr>
      <w:pBdr/>
      <w:spacing/>
      <w:ind/>
    </w:pPr>
    <w:rPr>
      <w:vertAlign w:val="superscript"/>
    </w:rPr>
  </w:style>
  <w:style w:type="character" w:styleId="751" w:customStyle="1">
    <w:name w:val="Символ концевой сноски"/>
    <w:basedOn w:val="755"/>
    <w:qFormat/>
    <w:pPr>
      <w:pBdr/>
      <w:spacing/>
      <w:ind/>
    </w:pPr>
    <w:rPr>
      <w:vertAlign w:val="superscript"/>
    </w:rPr>
  </w:style>
  <w:style w:type="character" w:styleId="752">
    <w:name w:val="endnote reference"/>
    <w:pPr>
      <w:pBdr/>
      <w:spacing/>
      <w:ind/>
    </w:pPr>
    <w:rPr>
      <w:vertAlign w:val="superscript"/>
    </w:rPr>
  </w:style>
  <w:style w:type="character" w:styleId="753" w:customStyle="1">
    <w:name w:val="Hyperlink"/>
    <w:basedOn w:val="755"/>
    <w:pPr>
      <w:pBdr/>
      <w:spacing/>
      <w:ind/>
    </w:pPr>
    <w:rPr>
      <w:color w:val="000080"/>
      <w:u w:val="single"/>
      <w:lang w:val="en-US" w:bidi="en-US"/>
    </w:rPr>
  </w:style>
  <w:style w:type="character" w:styleId="754">
    <w:name w:val="FollowedHyperlink"/>
    <w:basedOn w:val="75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56" w:customStyle="1">
    <w:name w:val="WW8Num1z0"/>
    <w:qFormat/>
    <w:pPr>
      <w:pBdr/>
      <w:spacing/>
      <w:ind/>
    </w:pPr>
  </w:style>
  <w:style w:type="character" w:styleId="757" w:customStyle="1">
    <w:name w:val="WW8Num1z1"/>
    <w:qFormat/>
    <w:pPr>
      <w:pBdr/>
      <w:spacing/>
      <w:ind/>
    </w:pPr>
  </w:style>
  <w:style w:type="character" w:styleId="758" w:customStyle="1">
    <w:name w:val="WW8Num1z2"/>
    <w:qFormat/>
    <w:pPr>
      <w:pBdr/>
      <w:spacing/>
      <w:ind/>
    </w:pPr>
  </w:style>
  <w:style w:type="character" w:styleId="759" w:customStyle="1">
    <w:name w:val="WW8Num1z3"/>
    <w:qFormat/>
    <w:pPr>
      <w:pBdr/>
      <w:spacing/>
      <w:ind/>
    </w:pPr>
  </w:style>
  <w:style w:type="character" w:styleId="760" w:customStyle="1">
    <w:name w:val="WW8Num1z4"/>
    <w:qFormat/>
    <w:pPr>
      <w:pBdr/>
      <w:spacing/>
      <w:ind/>
    </w:pPr>
  </w:style>
  <w:style w:type="character" w:styleId="761" w:customStyle="1">
    <w:name w:val="WW8Num1z5"/>
    <w:qFormat/>
    <w:pPr>
      <w:pBdr/>
      <w:spacing/>
      <w:ind/>
    </w:pPr>
  </w:style>
  <w:style w:type="character" w:styleId="762" w:customStyle="1">
    <w:name w:val="WW8Num1z6"/>
    <w:qFormat/>
    <w:pPr>
      <w:pBdr/>
      <w:spacing/>
      <w:ind/>
    </w:pPr>
  </w:style>
  <w:style w:type="character" w:styleId="763" w:customStyle="1">
    <w:name w:val="WW8Num1z7"/>
    <w:qFormat/>
    <w:pPr>
      <w:pBdr/>
      <w:spacing/>
      <w:ind/>
    </w:pPr>
  </w:style>
  <w:style w:type="character" w:styleId="764" w:customStyle="1">
    <w:name w:val="WW8Num1z8"/>
    <w:qFormat/>
    <w:pPr>
      <w:pBdr/>
      <w:spacing/>
      <w:ind/>
    </w:pPr>
  </w:style>
  <w:style w:type="character" w:styleId="765" w:customStyle="1">
    <w:name w:val="Footnote Characters"/>
    <w:qFormat/>
    <w:pPr>
      <w:pBdr/>
      <w:spacing/>
      <w:ind/>
    </w:pPr>
    <w:rPr>
      <w:vertAlign w:val="superscript"/>
    </w:rPr>
  </w:style>
  <w:style w:type="character" w:styleId="766" w:customStyle="1">
    <w:name w:val="Endnote Characters"/>
    <w:qFormat/>
    <w:pPr>
      <w:pBdr/>
      <w:spacing/>
      <w:ind/>
    </w:pPr>
    <w:rPr>
      <w:vertAlign w:val="superscript"/>
    </w:rPr>
  </w:style>
  <w:style w:type="character" w:styleId="767" w:customStyle="1">
    <w:name w:val="Heading 1 Char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8" w:customStyle="1">
    <w:name w:val="Heading 2 Char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69" w:customStyle="1">
    <w:name w:val="Heading 3 Char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0" w:customStyle="1">
    <w:name w:val="Heading 4 Char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Heading 5 Char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Heading 6 Char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Heading 7 Char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Heading 8 Char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Heading 9 Char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Title Char"/>
    <w:qFormat/>
    <w:pPr>
      <w:pBdr/>
      <w:spacing/>
      <w:ind/>
    </w:pPr>
    <w:rPr>
      <w:sz w:val="48"/>
      <w:szCs w:val="48"/>
    </w:rPr>
  </w:style>
  <w:style w:type="character" w:styleId="777" w:customStyle="1">
    <w:name w:val="Subtitle Char"/>
    <w:qFormat/>
    <w:pPr>
      <w:pBdr/>
      <w:spacing/>
      <w:ind/>
    </w:pPr>
    <w:rPr>
      <w:sz w:val="24"/>
      <w:szCs w:val="24"/>
    </w:rPr>
  </w:style>
  <w:style w:type="character" w:styleId="778" w:customStyle="1">
    <w:name w:val="Quote Char"/>
    <w:qFormat/>
    <w:pPr>
      <w:pBdr/>
      <w:spacing/>
      <w:ind/>
    </w:pPr>
    <w:rPr>
      <w:i/>
    </w:rPr>
  </w:style>
  <w:style w:type="character" w:styleId="779" w:customStyle="1">
    <w:name w:val="Intense Quote Char"/>
    <w:qFormat/>
    <w:pPr>
      <w:pBdr/>
      <w:spacing/>
      <w:ind/>
    </w:pPr>
    <w:rPr>
      <w:i/>
    </w:rPr>
  </w:style>
  <w:style w:type="character" w:styleId="780" w:customStyle="1">
    <w:name w:val="Header Char"/>
    <w:qFormat/>
    <w:pPr>
      <w:pBdr/>
      <w:spacing/>
      <w:ind/>
    </w:pPr>
  </w:style>
  <w:style w:type="character" w:styleId="781" w:customStyle="1">
    <w:name w:val="Footer Char"/>
    <w:qFormat/>
    <w:pPr>
      <w:pBdr/>
      <w:spacing/>
      <w:ind/>
    </w:pPr>
  </w:style>
  <w:style w:type="character" w:styleId="782" w:customStyle="1">
    <w:name w:val="Caption Char"/>
    <w:qFormat/>
    <w:pPr>
      <w:pBdr/>
      <w:spacing/>
      <w:ind/>
    </w:pPr>
  </w:style>
  <w:style w:type="character" w:styleId="783" w:customStyle="1">
    <w:name w:val="Footnote Text Char"/>
    <w:qFormat/>
    <w:pPr>
      <w:pBdr/>
      <w:spacing/>
      <w:ind/>
    </w:pPr>
    <w:rPr>
      <w:sz w:val="18"/>
    </w:rPr>
  </w:style>
  <w:style w:type="character" w:styleId="784" w:customStyle="1">
    <w:name w:val="Endnote Text Char"/>
    <w:qFormat/>
    <w:pPr>
      <w:pBdr/>
      <w:spacing/>
      <w:ind/>
    </w:pPr>
    <w:rPr>
      <w:sz w:val="20"/>
    </w:rPr>
  </w:style>
  <w:style w:type="character" w:styleId="785" w:customStyle="1">
    <w:name w:val="WW8Num2z0"/>
    <w:qFormat/>
    <w:pPr>
      <w:pBdr/>
      <w:spacing/>
      <w:ind/>
    </w:pPr>
  </w:style>
  <w:style w:type="character" w:styleId="786" w:customStyle="1">
    <w:name w:val="WW8Num3z0"/>
    <w:qFormat/>
    <w:pPr>
      <w:pBdr/>
      <w:spacing/>
      <w:ind/>
    </w:pPr>
  </w:style>
  <w:style w:type="character" w:styleId="787" w:customStyle="1">
    <w:name w:val="WW8Num4z0"/>
    <w:qFormat/>
    <w:pPr>
      <w:pBdr/>
      <w:spacing/>
      <w:ind/>
    </w:pPr>
    <w:rPr>
      <w:rFonts w:ascii="Symbol" w:hAnsi="Symbol" w:cs="Symbol"/>
    </w:rPr>
  </w:style>
  <w:style w:type="character" w:styleId="788" w:customStyle="1">
    <w:name w:val="WW8Num4z1"/>
    <w:qFormat/>
    <w:pPr>
      <w:pBdr/>
      <w:spacing/>
      <w:ind/>
    </w:pPr>
    <w:rPr>
      <w:rFonts w:ascii="Courier New" w:hAnsi="Courier New" w:cs="Courier New"/>
    </w:rPr>
  </w:style>
  <w:style w:type="character" w:styleId="789" w:customStyle="1">
    <w:name w:val="WW8Num4z2"/>
    <w:qFormat/>
    <w:pPr>
      <w:pBdr/>
      <w:spacing/>
      <w:ind/>
    </w:pPr>
    <w:rPr>
      <w:rFonts w:ascii="Wingdings" w:hAnsi="Wingdings" w:cs="Wingdings"/>
    </w:rPr>
  </w:style>
  <w:style w:type="character" w:styleId="790" w:customStyle="1">
    <w:name w:val="WW8Num5z0"/>
    <w:qFormat/>
    <w:pPr>
      <w:pBdr/>
      <w:spacing/>
      <w:ind/>
    </w:pPr>
  </w:style>
  <w:style w:type="character" w:styleId="791" w:customStyle="1">
    <w:name w:val="WW8Num6z0"/>
    <w:qFormat/>
    <w:pPr>
      <w:pBdr/>
      <w:spacing/>
      <w:ind/>
    </w:pPr>
  </w:style>
  <w:style w:type="character" w:styleId="792" w:customStyle="1">
    <w:name w:val="Основной шрифт абзаца1"/>
    <w:qFormat/>
    <w:pPr>
      <w:pBdr/>
      <w:spacing/>
      <w:ind/>
    </w:pPr>
  </w:style>
  <w:style w:type="character" w:styleId="793" w:customStyle="1">
    <w:name w:val="Подзаголовок Знак"/>
    <w:qFormat/>
    <w:pPr>
      <w:pBdr/>
      <w:spacing/>
      <w:ind/>
    </w:pPr>
    <w:rPr>
      <w:b/>
      <w:bCs/>
      <w:sz w:val="28"/>
      <w:szCs w:val="24"/>
      <w:lang w:val="ru-RU" w:bidi="ar-SA"/>
    </w:rPr>
  </w:style>
  <w:style w:type="character" w:styleId="794">
    <w:name w:val="page number"/>
    <w:basedOn w:val="792"/>
    <w:qFormat/>
    <w:pPr>
      <w:pBdr/>
      <w:spacing/>
      <w:ind/>
    </w:pPr>
  </w:style>
  <w:style w:type="character" w:styleId="795">
    <w:name w:val="Strong"/>
    <w:qFormat/>
    <w:pPr>
      <w:pBdr/>
      <w:spacing/>
      <w:ind/>
    </w:pPr>
    <w:rPr>
      <w:b/>
      <w:bCs/>
    </w:rPr>
  </w:style>
  <w:style w:type="character" w:styleId="796" w:customStyle="1">
    <w:name w:val="Нижний колонтитул Знак"/>
    <w:qFormat/>
    <w:pPr>
      <w:pBdr/>
      <w:spacing/>
      <w:ind/>
    </w:pPr>
    <w:rPr>
      <w:sz w:val="24"/>
      <w:szCs w:val="24"/>
      <w:lang w:eastAsia="zh-CN"/>
    </w:rPr>
  </w:style>
  <w:style w:type="character" w:styleId="797" w:customStyle="1">
    <w:name w:val="Верхний колонтитул Знак"/>
    <w:qFormat/>
    <w:pPr>
      <w:pBdr/>
      <w:spacing/>
      <w:ind/>
    </w:pPr>
    <w:rPr>
      <w:sz w:val="24"/>
      <w:szCs w:val="24"/>
      <w:lang w:eastAsia="zh-CN"/>
    </w:rPr>
  </w:style>
  <w:style w:type="paragraph" w:styleId="798">
    <w:name w:val="Заголовок"/>
    <w:basedOn w:val="733"/>
    <w:next w:val="799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799">
    <w:name w:val="Body Text"/>
    <w:basedOn w:val="733"/>
    <w:pPr>
      <w:pBdr/>
      <w:spacing w:after="140" w:before="0" w:line="288" w:lineRule="auto"/>
      <w:ind/>
    </w:pPr>
  </w:style>
  <w:style w:type="paragraph" w:styleId="800">
    <w:name w:val="List"/>
    <w:basedOn w:val="799"/>
    <w:pPr>
      <w:pBdr/>
      <w:spacing/>
      <w:ind/>
    </w:pPr>
    <w:rPr>
      <w:rFonts w:cs="Mangal"/>
    </w:rPr>
  </w:style>
  <w:style w:type="paragraph" w:styleId="801">
    <w:name w:val="Caption"/>
    <w:basedOn w:val="733"/>
    <w:qFormat/>
    <w:pPr>
      <w:suppressLineNumbers w:val="true"/>
      <w:pBdr/>
      <w:spacing w:after="120" w:before="120"/>
      <w:ind/>
    </w:pPr>
    <w:rPr>
      <w:rFonts w:cs="Mangal"/>
      <w:i/>
      <w:iCs/>
    </w:rPr>
  </w:style>
  <w:style w:type="paragraph" w:styleId="802">
    <w:name w:val="Указатель"/>
    <w:basedOn w:val="733"/>
    <w:qFormat/>
    <w:pPr>
      <w:suppressLineNumbers w:val="true"/>
      <w:pBdr/>
      <w:spacing/>
      <w:ind/>
    </w:pPr>
    <w:rPr>
      <w:rFonts w:cs="Lucida Sans"/>
    </w:rPr>
  </w:style>
  <w:style w:type="paragraph" w:styleId="803">
    <w:name w:val="Title"/>
    <w:basedOn w:val="733"/>
    <w:next w:val="79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04">
    <w:name w:val="index heading1"/>
    <w:basedOn w:val="810"/>
    <w:qFormat/>
    <w:pPr>
      <w:pBdr/>
      <w:spacing/>
      <w:ind/>
    </w:pPr>
  </w:style>
  <w:style w:type="paragraph" w:styleId="805" w:customStyle="1">
    <w:name w:val="caption1"/>
    <w:basedOn w:val="733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806" w:customStyle="1">
    <w:name w:val="caption11"/>
    <w:basedOn w:val="733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807" w:customStyle="1">
    <w:name w:val="Caption111"/>
    <w:basedOn w:val="733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808" w:customStyle="1">
    <w:name w:val="Caption1111"/>
    <w:basedOn w:val="733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809" w:customStyle="1">
    <w:name w:val="Caption11111"/>
    <w:basedOn w:val="733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810" w:customStyle="1">
    <w:name w:val="Заголовок1"/>
    <w:basedOn w:val="733"/>
    <w:next w:val="799"/>
    <w:qFormat/>
    <w:pPr>
      <w:keepNext w:val="true"/>
      <w:pBdr/>
      <w:spacing w:after="120" w:before="240"/>
      <w:ind/>
    </w:pPr>
    <w:rPr>
      <w:rFonts w:ascii="Liberation Sans;Arial" w:hAnsi="Liberation Sans;Arial" w:eastAsia="Microsoft YaHei" w:cs="Arial"/>
      <w:sz w:val="28"/>
      <w:szCs w:val="28"/>
    </w:rPr>
  </w:style>
  <w:style w:type="paragraph" w:styleId="811" w:customStyle="1">
    <w:name w:val="Указатель2"/>
    <w:basedOn w:val="733"/>
    <w:qFormat/>
    <w:pPr>
      <w:suppressLineNumbers w:val="true"/>
      <w:pBdr/>
      <w:spacing/>
      <w:ind/>
    </w:pPr>
    <w:rPr>
      <w:rFonts w:cs="Arial"/>
    </w:rPr>
  </w:style>
  <w:style w:type="paragraph" w:styleId="812" w:customStyle="1">
    <w:name w:val="index heading11"/>
    <w:basedOn w:val="803"/>
    <w:qFormat/>
    <w:pPr>
      <w:pBdr/>
      <w:spacing/>
      <w:ind/>
    </w:pPr>
  </w:style>
  <w:style w:type="paragraph" w:styleId="813">
    <w:name w:val="List Paragraph"/>
    <w:basedOn w:val="733"/>
    <w:qFormat/>
    <w:pPr>
      <w:pBdr/>
      <w:spacing w:after="0" w:before="0"/>
      <w:ind w:firstLine="0" w:left="720"/>
      <w:contextualSpacing w:val="true"/>
    </w:pPr>
  </w:style>
  <w:style w:type="paragraph" w:styleId="814">
    <w:name w:val="No Spacing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Arial"/>
      <w:color w:val="auto"/>
      <w:sz w:val="24"/>
      <w:szCs w:val="20"/>
      <w:lang w:val="ru-RU" w:eastAsia="zh-CN" w:bidi="hi-IN"/>
    </w:rPr>
  </w:style>
  <w:style w:type="paragraph" w:styleId="815">
    <w:name w:val="Subtitle"/>
    <w:basedOn w:val="733"/>
    <w:next w:val="799"/>
    <w:uiPriority w:val="11"/>
    <w:qFormat/>
    <w:pPr>
      <w:pBdr/>
      <w:spacing/>
      <w:ind/>
      <w:jc w:val="center"/>
    </w:pPr>
    <w:rPr>
      <w:b/>
      <w:bCs/>
      <w:sz w:val="28"/>
    </w:rPr>
  </w:style>
  <w:style w:type="paragraph" w:styleId="816">
    <w:name w:val="Quote"/>
    <w:basedOn w:val="733"/>
    <w:qFormat/>
    <w:pPr>
      <w:pBdr/>
      <w:spacing/>
      <w:ind w:right="720" w:firstLine="0" w:left="720"/>
    </w:pPr>
    <w:rPr>
      <w:i/>
    </w:rPr>
  </w:style>
  <w:style w:type="paragraph" w:styleId="817">
    <w:name w:val="Intense Quote"/>
    <w:basedOn w:val="733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firstLine="0" w:left="720"/>
    </w:pPr>
    <w:rPr>
      <w:i/>
    </w:rPr>
  </w:style>
  <w:style w:type="paragraph" w:styleId="818" w:customStyle="1">
    <w:name w:val="Колонтитул"/>
    <w:basedOn w:val="733"/>
    <w:qFormat/>
    <w:pPr>
      <w:pBdr/>
      <w:spacing/>
      <w:ind/>
    </w:pPr>
  </w:style>
  <w:style w:type="paragraph" w:styleId="819" w:customStyle="1">
    <w:name w:val="Верхний и нижний колонтитулы"/>
    <w:basedOn w:val="733"/>
    <w:qFormat/>
    <w:pPr>
      <w:suppressLineNumbers w:val="true"/>
      <w:pBdr/>
      <w:tabs>
        <w:tab w:val="clear" w:leader="none" w:pos="720"/>
        <w:tab w:val="center" w:leader="none" w:pos="4819"/>
        <w:tab w:val="right" w:leader="none" w:pos="9638"/>
      </w:tabs>
      <w:spacing/>
      <w:ind/>
    </w:pPr>
  </w:style>
  <w:style w:type="paragraph" w:styleId="820" w:customStyle="1">
    <w:name w:val="Колонтитулы"/>
    <w:basedOn w:val="733"/>
    <w:qFormat/>
    <w:pPr>
      <w:suppressLineNumbers w:val="true"/>
      <w:pBdr/>
      <w:tabs>
        <w:tab w:val="clear" w:leader="none" w:pos="720"/>
        <w:tab w:val="center" w:leader="none" w:pos="4819"/>
        <w:tab w:val="right" w:leader="none" w:pos="9638"/>
      </w:tabs>
      <w:spacing/>
      <w:ind/>
    </w:pPr>
  </w:style>
  <w:style w:type="paragraph" w:styleId="821">
    <w:name w:val="Header"/>
    <w:basedOn w:val="733"/>
    <w:pPr>
      <w:pBdr/>
      <w:tabs>
        <w:tab w:val="clear" w:leader="none" w:pos="720"/>
        <w:tab w:val="center" w:leader="none" w:pos="4677"/>
        <w:tab w:val="right" w:leader="none" w:pos="9355"/>
      </w:tabs>
      <w:spacing/>
      <w:ind/>
    </w:pPr>
  </w:style>
  <w:style w:type="paragraph" w:styleId="822">
    <w:name w:val="Footer"/>
    <w:basedOn w:val="733"/>
    <w:pPr>
      <w:pBdr/>
      <w:tabs>
        <w:tab w:val="clear" w:leader="none" w:pos="720"/>
        <w:tab w:val="center" w:leader="none" w:pos="4677"/>
        <w:tab w:val="right" w:leader="none" w:pos="9355"/>
      </w:tabs>
      <w:spacing/>
      <w:ind/>
    </w:pPr>
  </w:style>
  <w:style w:type="paragraph" w:styleId="823">
    <w:name w:val="footnote text"/>
    <w:basedOn w:val="733"/>
    <w:pPr>
      <w:pBdr/>
      <w:spacing w:after="40" w:before="0"/>
      <w:ind/>
    </w:pPr>
    <w:rPr>
      <w:sz w:val="18"/>
    </w:rPr>
  </w:style>
  <w:style w:type="paragraph" w:styleId="824">
    <w:name w:val="endnote text"/>
    <w:basedOn w:val="733"/>
    <w:pPr>
      <w:pBdr/>
      <w:spacing/>
      <w:ind/>
    </w:pPr>
    <w:rPr>
      <w:sz w:val="20"/>
    </w:rPr>
  </w:style>
  <w:style w:type="paragraph" w:styleId="825">
    <w:name w:val="TOC 1"/>
    <w:basedOn w:val="733"/>
    <w:pPr>
      <w:pBdr/>
      <w:spacing w:after="57" w:before="0"/>
      <w:ind/>
    </w:pPr>
  </w:style>
  <w:style w:type="paragraph" w:styleId="826">
    <w:name w:val="TOC 2"/>
    <w:basedOn w:val="733"/>
    <w:pPr>
      <w:pBdr/>
      <w:spacing w:after="57" w:before="0"/>
      <w:ind w:firstLine="0" w:left="283"/>
    </w:pPr>
  </w:style>
  <w:style w:type="paragraph" w:styleId="827">
    <w:name w:val="TOC 3"/>
    <w:basedOn w:val="733"/>
    <w:pPr>
      <w:pBdr/>
      <w:spacing w:after="57" w:before="0"/>
      <w:ind w:firstLine="0" w:left="567"/>
    </w:pPr>
  </w:style>
  <w:style w:type="paragraph" w:styleId="828">
    <w:name w:val="TOC 4"/>
    <w:basedOn w:val="733"/>
    <w:pPr>
      <w:pBdr/>
      <w:spacing w:after="57" w:before="0"/>
      <w:ind w:firstLine="0" w:left="850"/>
    </w:pPr>
  </w:style>
  <w:style w:type="paragraph" w:styleId="829">
    <w:name w:val="TOC 5"/>
    <w:basedOn w:val="733"/>
    <w:pPr>
      <w:pBdr/>
      <w:spacing w:after="57" w:before="0"/>
      <w:ind w:firstLine="0" w:left="1134"/>
    </w:pPr>
  </w:style>
  <w:style w:type="paragraph" w:styleId="830">
    <w:name w:val="TOC 6"/>
    <w:basedOn w:val="733"/>
    <w:pPr>
      <w:pBdr/>
      <w:spacing w:after="57" w:before="0"/>
      <w:ind w:firstLine="0" w:left="1417"/>
    </w:pPr>
  </w:style>
  <w:style w:type="paragraph" w:styleId="831">
    <w:name w:val="TOC 7"/>
    <w:basedOn w:val="733"/>
    <w:pPr>
      <w:pBdr/>
      <w:spacing w:after="57" w:before="0"/>
      <w:ind w:firstLine="0" w:left="1701"/>
    </w:pPr>
  </w:style>
  <w:style w:type="paragraph" w:styleId="832">
    <w:name w:val="TOC 8"/>
    <w:basedOn w:val="733"/>
    <w:pPr>
      <w:pBdr/>
      <w:spacing w:after="57" w:before="0"/>
      <w:ind w:firstLine="0" w:left="1984"/>
    </w:pPr>
  </w:style>
  <w:style w:type="paragraph" w:styleId="833">
    <w:name w:val="TOC 9"/>
    <w:basedOn w:val="733"/>
    <w:pPr>
      <w:pBdr/>
      <w:spacing w:after="57" w:before="0"/>
      <w:ind w:firstLine="0" w:left="2268"/>
    </w:pPr>
  </w:style>
  <w:style w:type="paragraph" w:styleId="834">
    <w:name w:val="Index Heading"/>
    <w:basedOn w:val="798"/>
    <w:pPr>
      <w:pBdr/>
      <w:spacing/>
      <w:ind/>
    </w:pPr>
  </w:style>
  <w:style w:type="paragraph" w:styleId="835">
    <w:name w:val="TOC Heading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Arial"/>
      <w:color w:val="auto"/>
      <w:sz w:val="24"/>
      <w:szCs w:val="20"/>
      <w:lang w:val="ru-RU" w:eastAsia="zh-CN" w:bidi="hi-IN"/>
    </w:rPr>
  </w:style>
  <w:style w:type="paragraph" w:styleId="836">
    <w:name w:val="table of figures"/>
    <w:basedOn w:val="733"/>
    <w:qFormat/>
    <w:pPr>
      <w:pBdr/>
      <w:spacing/>
      <w:ind/>
    </w:pPr>
  </w:style>
  <w:style w:type="paragraph" w:styleId="837" w:customStyle="1">
    <w:name w:val="Указатель1"/>
    <w:basedOn w:val="733"/>
    <w:qFormat/>
    <w:pPr>
      <w:suppressLineNumbers w:val="true"/>
      <w:pBdr/>
      <w:spacing/>
      <w:ind/>
    </w:pPr>
    <w:rPr>
      <w:rFonts w:cs="Mangal"/>
    </w:rPr>
  </w:style>
  <w:style w:type="paragraph" w:styleId="838">
    <w:name w:val="Balloon Text"/>
    <w:basedOn w:val="733"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839" w:customStyle="1">
    <w:name w:val="Знак"/>
    <w:basedOn w:val="733"/>
    <w:qFormat/>
    <w:pPr>
      <w:pBdr/>
      <w:spacing w:after="280" w:before="280"/>
      <w:ind/>
    </w:pPr>
    <w:rPr>
      <w:rFonts w:ascii="Tahoma" w:hAnsi="Tahoma" w:cs="Tahoma"/>
      <w:sz w:val="20"/>
      <w:szCs w:val="20"/>
      <w:lang w:val="en-US"/>
    </w:rPr>
  </w:style>
  <w:style w:type="paragraph" w:styleId="840" w:customStyle="1">
    <w:name w:val="Содержимое врезки"/>
    <w:basedOn w:val="733"/>
    <w:qFormat/>
    <w:pPr>
      <w:pBdr/>
      <w:spacing/>
      <w:ind/>
    </w:pPr>
  </w:style>
  <w:style w:type="paragraph" w:styleId="841" w:customStyle="1">
    <w:name w:val="Содержимое таблицы"/>
    <w:basedOn w:val="733"/>
    <w:qFormat/>
    <w:pPr>
      <w:suppressLineNumbers w:val="true"/>
      <w:pBdr/>
      <w:spacing/>
      <w:ind/>
    </w:pPr>
  </w:style>
  <w:style w:type="paragraph" w:styleId="842" w:customStyle="1">
    <w:name w:val="Заголовок таблицы"/>
    <w:basedOn w:val="841"/>
    <w:qFormat/>
    <w:pPr>
      <w:pBdr/>
      <w:spacing/>
      <w:ind/>
      <w:jc w:val="center"/>
    </w:pPr>
    <w:rPr>
      <w:b/>
      <w:bCs/>
    </w:rPr>
  </w:style>
  <w:style w:type="paragraph" w:styleId="843" w:customStyle="1">
    <w:name w:val="Блочная цитата"/>
    <w:basedOn w:val="733"/>
    <w:qFormat/>
    <w:pPr>
      <w:pBdr/>
      <w:spacing w:after="283" w:before="0"/>
      <w:ind w:right="567" w:firstLine="0" w:left="567"/>
    </w:pPr>
  </w:style>
  <w:style w:type="paragraph" w:styleId="844" w:customStyle="1">
    <w:name w:val="Верхний колонтитул слева"/>
    <w:basedOn w:val="733"/>
    <w:qFormat/>
    <w:pPr>
      <w:suppressLineNumbers w:val="true"/>
      <w:pBdr/>
      <w:tabs>
        <w:tab w:val="clear" w:leader="none" w:pos="720"/>
        <w:tab w:val="center" w:leader="none" w:pos="4677"/>
        <w:tab w:val="right" w:leader="none" w:pos="9354"/>
      </w:tabs>
      <w:spacing/>
      <w:ind/>
    </w:pPr>
  </w:style>
  <w:style w:type="paragraph" w:styleId="845">
    <w:name w:val="Body Text Indent"/>
    <w:basedOn w:val="733"/>
    <w:pPr>
      <w:widowControl w:val="false"/>
      <w:pBdr/>
      <w:spacing/>
      <w:ind w:firstLine="300"/>
    </w:pPr>
    <w:rPr>
      <w:sz w:val="20"/>
      <w:szCs w:val="20"/>
    </w:rPr>
  </w:style>
  <w:style w:type="paragraph" w:styleId="846" w:customStyle="1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4"/>
      <w:szCs w:val="20"/>
      <w:lang w:val="ru-RU" w:eastAsia="zh-CN" w:bidi="ar-SA"/>
    </w:rPr>
  </w:style>
  <w:style w:type="paragraph" w:styleId="847" w:customStyle="1">
    <w:name w:val="ConsPlusTitle"/>
    <w:qFormat/>
    <w:pPr>
      <w:widowControl w:val="false"/>
      <w:pBdr/>
      <w:bidi w:val="false"/>
      <w:spacing w:after="0" w:before="0"/>
      <w:ind/>
      <w:jc w:val="left"/>
    </w:pPr>
    <w:rPr>
      <w:rFonts w:ascii="Arial" w:hAnsi="Arial" w:eastAsia="Times New Roman" w:cs="Arial"/>
      <w:b/>
      <w:bCs/>
      <w:color w:val="auto"/>
      <w:sz w:val="24"/>
      <w:szCs w:val="20"/>
      <w:lang w:val="ru-RU" w:eastAsia="zh-CN" w:bidi="ar-SA"/>
    </w:rPr>
  </w:style>
  <w:style w:type="numbering" w:styleId="848" w:default="1">
    <w:name w:val="No List"/>
    <w:uiPriority w:val="99"/>
    <w:semiHidden/>
    <w:unhideWhenUsed/>
    <w:qFormat/>
    <w:pPr>
      <w:pBdr/>
      <w:spacing/>
      <w:ind/>
    </w:pPr>
  </w:style>
  <w:style w:type="numbering" w:styleId="849" w:customStyle="1">
    <w:name w:val="WW8Num1"/>
    <w:qFormat/>
    <w:pPr>
      <w:pBdr/>
      <w:spacing/>
      <w:ind/>
    </w:pPr>
  </w:style>
  <w:style w:type="table" w:styleId="850">
    <w:name w:val="Table Grid"/>
    <w:basedOn w:val="97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Table Grid Light"/>
    <w:basedOn w:val="976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1"/>
    <w:basedOn w:val="976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2"/>
    <w:basedOn w:val="97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Plain Table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Plain Table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1 Light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1 Light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1 Light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2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2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2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2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3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3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3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 - Accent 1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2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 - Accent 3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4 - Accent 4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4 - Accent 5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4 - Accent 6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5 Dark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5 Dark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5 Dark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5 Dark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rPr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6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6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6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rPr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7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7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7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1 Light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1 Light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1 Light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2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2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2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3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3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3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3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4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4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4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5 Dark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5 Dark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5 Dark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5 Dark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6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6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6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rPr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6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7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7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7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rPr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7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ned - Accent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ned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ned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ned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ned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 - Accent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&amp; Lined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&amp; Lined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&amp; Lined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hyperlink" Target="https://www.kaluga-gov.ru" TargetMode="External"/><Relationship Id="rId15" Type="http://schemas.openxmlformats.org/officeDocument/2006/relationships/hyperlink" Target="https://www.kaluga-gov.ru" TargetMode="External"/><Relationship Id="rId16" Type="http://schemas.openxmlformats.org/officeDocument/2006/relationships/hyperlink" Target="https://kmfc40.ru/departs.php" TargetMode="External"/><Relationship Id="rId17" Type="http://schemas.openxmlformats.org/officeDocument/2006/relationships/hyperlink" Target="http://kmfc40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244D3-8F8E-4E52-BE5F-FD3FD231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>КонсультантПлюс Версия 4025.00.30</Company>
  <DocSecurity>0</DocSecurit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12.05.2017 N 5273-пи(ред. от 09.04.2025)"Об утверждении порядка формирования плана ремонта автомобильных дорог общего пользования местного значения муниципального образования "Город Калуга"(вместе с "Положением о комиссии по формированию плана ремонта автомобильных дорог общего пользования местного значения муниципального образования "Город Калуга")</dc:title>
  <dc:subject/>
  <dc:creator>kapustinaos</dc:creator>
  <dc:description/>
  <dc:language>ru-RU</dc:language>
  <cp:revision>49</cp:revision>
  <dcterms:created xsi:type="dcterms:W3CDTF">2025-10-15T09:16:00Z</dcterms:created>
  <dcterms:modified xsi:type="dcterms:W3CDTF">2026-04-14T07:58:15Z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