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3A" w:rsidRPr="00431704" w:rsidRDefault="00360423" w:rsidP="00360423">
      <w:pPr>
        <w:ind w:firstLine="709"/>
        <w:jc w:val="center"/>
        <w:rPr>
          <w:b/>
          <w:sz w:val="24"/>
          <w:szCs w:val="24"/>
        </w:rPr>
      </w:pPr>
      <w:r w:rsidRPr="00431704">
        <w:rPr>
          <w:b/>
          <w:sz w:val="24"/>
          <w:szCs w:val="24"/>
        </w:rPr>
        <w:t>Отчёт</w:t>
      </w:r>
    </w:p>
    <w:p w:rsidR="006D293A" w:rsidRPr="00431704" w:rsidRDefault="00360423" w:rsidP="00360423">
      <w:pPr>
        <w:ind w:firstLine="709"/>
        <w:jc w:val="center"/>
        <w:rPr>
          <w:b/>
          <w:sz w:val="24"/>
          <w:szCs w:val="24"/>
        </w:rPr>
      </w:pPr>
      <w:r w:rsidRPr="00431704">
        <w:rPr>
          <w:b/>
          <w:sz w:val="24"/>
          <w:szCs w:val="24"/>
        </w:rPr>
        <w:t>о деятельности управления образования города Калуги в 2020 году</w:t>
      </w:r>
    </w:p>
    <w:p w:rsidR="006D293A" w:rsidRPr="00431704" w:rsidRDefault="00360423" w:rsidP="00360423">
      <w:pPr>
        <w:ind w:firstLine="709"/>
        <w:jc w:val="center"/>
        <w:rPr>
          <w:b/>
          <w:sz w:val="24"/>
          <w:szCs w:val="24"/>
        </w:rPr>
      </w:pPr>
      <w:r w:rsidRPr="00431704">
        <w:rPr>
          <w:b/>
          <w:sz w:val="24"/>
          <w:szCs w:val="24"/>
        </w:rPr>
        <w:t xml:space="preserve">и основных </w:t>
      </w:r>
      <w:proofErr w:type="gramStart"/>
      <w:r w:rsidRPr="00431704">
        <w:rPr>
          <w:b/>
          <w:sz w:val="24"/>
          <w:szCs w:val="24"/>
        </w:rPr>
        <w:t>задачах</w:t>
      </w:r>
      <w:proofErr w:type="gramEnd"/>
      <w:r w:rsidRPr="00431704">
        <w:rPr>
          <w:b/>
          <w:sz w:val="24"/>
          <w:szCs w:val="24"/>
        </w:rPr>
        <w:t xml:space="preserve"> на 2021 год</w:t>
      </w:r>
    </w:p>
    <w:p w:rsidR="006D293A" w:rsidRPr="00431704" w:rsidRDefault="006D293A" w:rsidP="00360423">
      <w:pPr>
        <w:ind w:firstLine="709"/>
        <w:jc w:val="both"/>
        <w:rPr>
          <w:color w:val="FF0000"/>
          <w:sz w:val="24"/>
          <w:szCs w:val="24"/>
        </w:rPr>
      </w:pPr>
    </w:p>
    <w:p w:rsidR="006D293A" w:rsidRPr="00431704" w:rsidRDefault="00360423" w:rsidP="00360423">
      <w:pPr>
        <w:ind w:firstLine="709"/>
        <w:jc w:val="both"/>
        <w:rPr>
          <w:color w:val="000000"/>
          <w:sz w:val="24"/>
          <w:szCs w:val="24"/>
        </w:rPr>
      </w:pPr>
      <w:r w:rsidRPr="00431704">
        <w:rPr>
          <w:color w:val="000000" w:themeColor="text1"/>
          <w:sz w:val="24"/>
          <w:szCs w:val="24"/>
        </w:rPr>
        <w:t>Деятельность управления образования города Калуги в 2020 году была направлена на создание условий для обеспечения государственных гарантий прав граждан на получение доступного и качественного общего и дополнительного образования на территории муниципального образования «Город Калуга» и в связи с этим сосредоточена на решении следующих ключевых вопросов:</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 создание дополнительных мест в детских садах, развитие их современной инфраструктуры и комфортной образовательной среды; </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 повышение качества предоставляемых образовательных услуг; </w:t>
      </w:r>
    </w:p>
    <w:p w:rsidR="006D293A" w:rsidRPr="00431704" w:rsidRDefault="00360423" w:rsidP="00360423">
      <w:pPr>
        <w:ind w:firstLine="709"/>
        <w:jc w:val="both"/>
        <w:rPr>
          <w:color w:val="000000"/>
          <w:sz w:val="24"/>
          <w:szCs w:val="24"/>
        </w:rPr>
      </w:pPr>
      <w:r w:rsidRPr="00431704">
        <w:rPr>
          <w:color w:val="000000" w:themeColor="text1"/>
          <w:sz w:val="24"/>
          <w:szCs w:val="24"/>
        </w:rPr>
        <w:t>- сохранение уровня заработной платы педагогических работников общеобразовательных учреждений на уровне средней заработной платы в экономике региона;</w:t>
      </w:r>
    </w:p>
    <w:p w:rsidR="006D293A" w:rsidRPr="00431704" w:rsidRDefault="00360423" w:rsidP="00360423">
      <w:pPr>
        <w:ind w:firstLine="709"/>
        <w:jc w:val="both"/>
        <w:rPr>
          <w:color w:val="000000"/>
          <w:sz w:val="24"/>
          <w:szCs w:val="24"/>
        </w:rPr>
      </w:pPr>
      <w:r w:rsidRPr="00431704">
        <w:rPr>
          <w:color w:val="000000" w:themeColor="text1"/>
          <w:sz w:val="24"/>
          <w:szCs w:val="24"/>
        </w:rPr>
        <w:t>- сохранение уровня заработной платы педагогических работников дошкольных учреждений, учреждений дополнительного образования до уровня средней заработной платы в сфере образования Калужской области.</w:t>
      </w:r>
    </w:p>
    <w:p w:rsidR="006D293A" w:rsidRPr="00431704" w:rsidRDefault="00360423" w:rsidP="00360423">
      <w:pPr>
        <w:pStyle w:val="aff9"/>
        <w:spacing w:before="0" w:beforeAutospacing="0" w:after="0" w:afterAutospacing="0"/>
        <w:ind w:firstLine="709"/>
        <w:jc w:val="both"/>
        <w:rPr>
          <w:color w:val="000000"/>
          <w:sz w:val="24"/>
          <w:szCs w:val="24"/>
        </w:rPr>
      </w:pPr>
      <w:r w:rsidRPr="00431704">
        <w:rPr>
          <w:color w:val="000000" w:themeColor="text1"/>
          <w:sz w:val="24"/>
          <w:szCs w:val="24"/>
        </w:rPr>
        <w:t>По состоянию на декабрь 2020 года</w:t>
      </w:r>
      <w:r w:rsidRPr="00431704">
        <w:rPr>
          <w:color w:val="FF0000"/>
          <w:sz w:val="24"/>
          <w:szCs w:val="24"/>
        </w:rPr>
        <w:t xml:space="preserve"> </w:t>
      </w:r>
      <w:r w:rsidRPr="00431704">
        <w:rPr>
          <w:color w:val="000000" w:themeColor="text1"/>
          <w:sz w:val="24"/>
          <w:szCs w:val="24"/>
        </w:rPr>
        <w:t>система образования города Калуги включает в себя 109 образовательных учреждений.</w:t>
      </w:r>
      <w:r w:rsidRPr="00431704">
        <w:rPr>
          <w:color w:val="FF0000"/>
          <w:sz w:val="24"/>
          <w:szCs w:val="24"/>
        </w:rPr>
        <w:t xml:space="preserve"> </w:t>
      </w:r>
      <w:r w:rsidRPr="00431704">
        <w:rPr>
          <w:color w:val="000000" w:themeColor="text1"/>
          <w:sz w:val="24"/>
          <w:szCs w:val="24"/>
        </w:rPr>
        <w:t>В 48 муниципальных общеобразовательных учреждениях обучаются 39981 учащихся, 58 муниципальных дошкольных об</w:t>
      </w:r>
      <w:r w:rsidR="00234B3B" w:rsidRPr="00431704">
        <w:rPr>
          <w:color w:val="000000" w:themeColor="text1"/>
          <w:sz w:val="24"/>
          <w:szCs w:val="24"/>
        </w:rPr>
        <w:t>разовательных учреждений посещаю</w:t>
      </w:r>
      <w:r w:rsidRPr="00431704">
        <w:rPr>
          <w:color w:val="000000" w:themeColor="text1"/>
          <w:sz w:val="24"/>
          <w:szCs w:val="24"/>
        </w:rPr>
        <w:t>т 20 843 ребенка, в 3 учреждениях дополнительного об</w:t>
      </w:r>
      <w:r w:rsidR="00234B3B" w:rsidRPr="00431704">
        <w:rPr>
          <w:color w:val="000000" w:themeColor="text1"/>
          <w:sz w:val="24"/>
          <w:szCs w:val="24"/>
        </w:rPr>
        <w:t>разования востребованы более 25</w:t>
      </w:r>
      <w:r w:rsidRPr="00431704">
        <w:rPr>
          <w:color w:val="000000" w:themeColor="text1"/>
          <w:sz w:val="24"/>
          <w:szCs w:val="24"/>
        </w:rPr>
        <w:t>000 мест в объединениях различной направленности.</w:t>
      </w:r>
      <w:r w:rsidRPr="00431704">
        <w:rPr>
          <w:color w:val="FF0000"/>
          <w:sz w:val="24"/>
          <w:szCs w:val="24"/>
        </w:rPr>
        <w:t xml:space="preserve"> </w:t>
      </w:r>
      <w:r w:rsidRPr="00431704">
        <w:rPr>
          <w:color w:val="000000" w:themeColor="text1"/>
          <w:sz w:val="24"/>
          <w:szCs w:val="24"/>
        </w:rPr>
        <w:t>По характеру финансово-хозяйственной деятельности все учреждения являются бюджетными.</w:t>
      </w:r>
    </w:p>
    <w:p w:rsidR="006D293A" w:rsidRPr="00431704" w:rsidRDefault="00360423" w:rsidP="00360423">
      <w:pPr>
        <w:ind w:firstLine="709"/>
        <w:jc w:val="both"/>
        <w:rPr>
          <w:color w:val="000000"/>
          <w:sz w:val="24"/>
          <w:szCs w:val="24"/>
        </w:rPr>
      </w:pPr>
      <w:r w:rsidRPr="00431704">
        <w:rPr>
          <w:color w:val="000000" w:themeColor="text1"/>
          <w:sz w:val="24"/>
          <w:szCs w:val="24"/>
        </w:rPr>
        <w:t>За отчетный период управлением образования города Калуги была продолжена работа по совершенствованию нормативной правовой базы в целях развития муниципальной системы образования.</w:t>
      </w:r>
    </w:p>
    <w:p w:rsidR="006D293A" w:rsidRPr="00431704" w:rsidRDefault="00360423" w:rsidP="00360423">
      <w:pPr>
        <w:ind w:firstLine="709"/>
        <w:jc w:val="both"/>
        <w:rPr>
          <w:color w:val="000000"/>
          <w:sz w:val="24"/>
          <w:szCs w:val="24"/>
        </w:rPr>
      </w:pPr>
      <w:proofErr w:type="gramStart"/>
      <w:r w:rsidRPr="00431704">
        <w:rPr>
          <w:color w:val="000000" w:themeColor="text1"/>
          <w:sz w:val="24"/>
          <w:szCs w:val="24"/>
        </w:rPr>
        <w:t xml:space="preserve">Во исполнение Федерального закона от 12.01.1996 № 7-ФЗ «О некоммерческих организациях» постановлениями Городской Управы города Калуги были утверждены муниципальные задания для МОУ, подведомственных управлению образования города Калуги (разработан проект постановления Городской Управы города Калуги), а также нормативные затраты на оказание муниципальных услуг и нормативные затраты на содержание муниципального имущества образовательных учреждений (постановления Городской Управы города Калуги от </w:t>
      </w:r>
      <w:r w:rsidR="008F66C4">
        <w:rPr>
          <w:color w:val="000000" w:themeColor="text1"/>
          <w:sz w:val="24"/>
          <w:szCs w:val="24"/>
        </w:rPr>
        <w:t>31.12.</w:t>
      </w:r>
      <w:r w:rsidR="008F66C4" w:rsidRPr="008F66C4">
        <w:rPr>
          <w:color w:val="000000" w:themeColor="text1"/>
          <w:sz w:val="24"/>
          <w:szCs w:val="24"/>
        </w:rPr>
        <w:t>2019</w:t>
      </w:r>
      <w:r w:rsidRPr="008F66C4">
        <w:rPr>
          <w:color w:val="000000" w:themeColor="text1"/>
          <w:sz w:val="24"/>
          <w:szCs w:val="24"/>
        </w:rPr>
        <w:t xml:space="preserve"> № </w:t>
      </w:r>
      <w:r w:rsidR="008F66C4" w:rsidRPr="008F66C4">
        <w:rPr>
          <w:color w:val="000000" w:themeColor="text1"/>
          <w:sz w:val="24"/>
          <w:szCs w:val="24"/>
        </w:rPr>
        <w:t>13778-пи</w:t>
      </w:r>
      <w:r w:rsidRPr="008F66C4">
        <w:rPr>
          <w:color w:val="000000" w:themeColor="text1"/>
          <w:sz w:val="24"/>
          <w:szCs w:val="24"/>
        </w:rPr>
        <w:t>).</w:t>
      </w:r>
      <w:proofErr w:type="gramEnd"/>
    </w:p>
    <w:p w:rsidR="006D293A" w:rsidRPr="00431704" w:rsidRDefault="00360423" w:rsidP="00C8555B">
      <w:pPr>
        <w:ind w:firstLine="709"/>
        <w:jc w:val="both"/>
        <w:rPr>
          <w:color w:val="000000"/>
          <w:sz w:val="24"/>
          <w:szCs w:val="24"/>
        </w:rPr>
      </w:pPr>
      <w:r w:rsidRPr="00431704">
        <w:rPr>
          <w:color w:val="000000" w:themeColor="text1"/>
          <w:sz w:val="24"/>
          <w:szCs w:val="24"/>
        </w:rPr>
        <w:t>В целях обеспечения конституционного права граждан на образование разработаны и утверждены постановления Городской Управы города Калуги:</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 </w:t>
      </w:r>
      <w:r w:rsidRPr="00431704">
        <w:rPr>
          <w:color w:val="FF0000"/>
          <w:sz w:val="24"/>
          <w:szCs w:val="24"/>
        </w:rPr>
        <w:t xml:space="preserve"> </w:t>
      </w:r>
      <w:r w:rsidRPr="00431704">
        <w:rPr>
          <w:color w:val="000000" w:themeColor="text1"/>
          <w:sz w:val="24"/>
          <w:szCs w:val="24"/>
        </w:rPr>
        <w:t>от 16.01.2020 № 157-пи «О закреплении муниципальных общеобразовательных учреждений за территориями муниципального образования «Город Калуга»;</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 от 03.03.2020 № 1899-пи «О количестве и соотношении возрастных групп детей в муниципальных образовательных организациях, реализующих образовательные программы дошкольного образования в 2019/2020 учебном году»; </w:t>
      </w:r>
    </w:p>
    <w:p w:rsidR="006D293A" w:rsidRPr="00431704" w:rsidRDefault="00360423" w:rsidP="00360423">
      <w:pPr>
        <w:ind w:firstLine="709"/>
        <w:jc w:val="both"/>
        <w:rPr>
          <w:color w:val="000000"/>
          <w:sz w:val="24"/>
          <w:szCs w:val="24"/>
        </w:rPr>
      </w:pPr>
      <w:r w:rsidRPr="00431704">
        <w:rPr>
          <w:color w:val="000000" w:themeColor="text1"/>
          <w:sz w:val="24"/>
          <w:szCs w:val="24"/>
        </w:rPr>
        <w:t>- от 26.03.2020 № 2723-пи «О закреплении образовательных организаций, реализующих образовательные программы дошкольного образования, за территориями муниципального образования «Город Калуга».</w:t>
      </w:r>
    </w:p>
    <w:p w:rsidR="006D293A" w:rsidRPr="00431704" w:rsidRDefault="00360423" w:rsidP="00360423">
      <w:pPr>
        <w:pStyle w:val="aff4"/>
        <w:ind w:firstLine="709"/>
        <w:jc w:val="both"/>
        <w:rPr>
          <w:b w:val="0"/>
          <w:color w:val="000000"/>
          <w:sz w:val="24"/>
          <w:szCs w:val="24"/>
          <w:lang w:val="ru-RU"/>
        </w:rPr>
      </w:pPr>
      <w:proofErr w:type="gramStart"/>
      <w:r w:rsidRPr="00431704">
        <w:rPr>
          <w:b w:val="0"/>
          <w:color w:val="000000" w:themeColor="text1"/>
          <w:sz w:val="24"/>
          <w:szCs w:val="24"/>
          <w:lang w:val="ru-RU"/>
        </w:rPr>
        <w:t>В целях обеспечения открытости и доступности информации о деятельности государственных органов и органов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Постановлением Правительства Российской Федерации от 10.07.2013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w:t>
      </w:r>
      <w:proofErr w:type="gramEnd"/>
      <w:r w:rsidRPr="00431704">
        <w:rPr>
          <w:b w:val="0"/>
          <w:color w:val="000000" w:themeColor="text1"/>
          <w:sz w:val="24"/>
          <w:szCs w:val="24"/>
          <w:lang w:val="ru-RU"/>
        </w:rPr>
        <w:t xml:space="preserve"> «Интернет» в форме открытых данных» постановлением Городской Управы города Калуги </w:t>
      </w:r>
      <w:r w:rsidRPr="00431704">
        <w:rPr>
          <w:b w:val="0"/>
          <w:color w:val="000000" w:themeColor="text1"/>
          <w:sz w:val="24"/>
          <w:szCs w:val="24"/>
          <w:lang w:val="ru-RU"/>
        </w:rPr>
        <w:lastRenderedPageBreak/>
        <w:t>от 07.12.2017 № 14168-пи утвержден паспорт набора открытых данных «Муниципальные оздоровительные учреждения». Информация о подведомственных управлению образования города Калуги оздоровительных учреждениях  представлена на официальном сайте Городской Управы города Калуги.</w:t>
      </w:r>
    </w:p>
    <w:p w:rsidR="006D293A" w:rsidRPr="00431704" w:rsidRDefault="00360423" w:rsidP="00360423">
      <w:pPr>
        <w:ind w:firstLine="709"/>
        <w:jc w:val="both"/>
        <w:rPr>
          <w:color w:val="000000"/>
          <w:sz w:val="24"/>
          <w:szCs w:val="24"/>
        </w:rPr>
      </w:pPr>
      <w:r w:rsidRPr="00431704">
        <w:rPr>
          <w:color w:val="000000" w:themeColor="text1"/>
          <w:sz w:val="24"/>
          <w:szCs w:val="24"/>
        </w:rPr>
        <w:t>Кроме того, разработаны и утверждены постановления:</w:t>
      </w:r>
    </w:p>
    <w:p w:rsidR="006D293A" w:rsidRPr="00431704" w:rsidRDefault="00360423" w:rsidP="00360423">
      <w:pPr>
        <w:tabs>
          <w:tab w:val="num" w:pos="969"/>
        </w:tabs>
        <w:ind w:firstLine="709"/>
        <w:jc w:val="both"/>
        <w:rPr>
          <w:bCs/>
          <w:color w:val="000000"/>
          <w:sz w:val="24"/>
          <w:szCs w:val="24"/>
        </w:rPr>
      </w:pPr>
      <w:r w:rsidRPr="00431704">
        <w:rPr>
          <w:bCs/>
          <w:color w:val="000000" w:themeColor="text1"/>
          <w:sz w:val="24"/>
          <w:szCs w:val="24"/>
        </w:rPr>
        <w:t xml:space="preserve">– о проведении </w:t>
      </w:r>
      <w:r w:rsidRPr="00431704">
        <w:rPr>
          <w:color w:val="000000" w:themeColor="text1"/>
          <w:sz w:val="24"/>
          <w:szCs w:val="24"/>
        </w:rPr>
        <w:t xml:space="preserve">конкурса-фестиваля патриотической песни «Пою тебе, моя Россия!» </w:t>
      </w:r>
      <w:r w:rsidRPr="00431704">
        <w:rPr>
          <w:bCs/>
          <w:color w:val="000000" w:themeColor="text1"/>
          <w:sz w:val="24"/>
          <w:szCs w:val="24"/>
        </w:rPr>
        <w:t>(</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24.12.2019 № 13332-пи);</w:t>
      </w:r>
    </w:p>
    <w:p w:rsidR="006D293A" w:rsidRPr="00431704" w:rsidRDefault="00360423" w:rsidP="00360423">
      <w:pPr>
        <w:tabs>
          <w:tab w:val="num" w:pos="969"/>
        </w:tabs>
        <w:ind w:firstLine="709"/>
        <w:jc w:val="both"/>
        <w:rPr>
          <w:bCs/>
          <w:color w:val="000000"/>
          <w:sz w:val="24"/>
          <w:szCs w:val="24"/>
        </w:rPr>
      </w:pPr>
      <w:r w:rsidRPr="00431704">
        <w:rPr>
          <w:color w:val="000000" w:themeColor="text1"/>
          <w:sz w:val="24"/>
          <w:szCs w:val="24"/>
        </w:rPr>
        <w:t xml:space="preserve">– о проведении лично-командного первенства по летающим моделям среди учащихся </w:t>
      </w:r>
      <w:r w:rsidRPr="00431704">
        <w:rPr>
          <w:color w:val="000000" w:themeColor="text1"/>
          <w:spacing w:val="-8"/>
          <w:sz w:val="24"/>
          <w:szCs w:val="24"/>
        </w:rPr>
        <w:t>муниципальных образовательных учреждений</w:t>
      </w:r>
      <w:r w:rsidRPr="00431704">
        <w:rPr>
          <w:color w:val="000000" w:themeColor="text1"/>
          <w:sz w:val="24"/>
          <w:szCs w:val="24"/>
        </w:rPr>
        <w:t xml:space="preserve"> </w:t>
      </w:r>
      <w:r w:rsidRPr="00431704">
        <w:rPr>
          <w:color w:val="000000" w:themeColor="text1"/>
          <w:spacing w:val="-6"/>
          <w:sz w:val="24"/>
          <w:szCs w:val="24"/>
        </w:rPr>
        <w:t xml:space="preserve">города Калуги </w:t>
      </w:r>
      <w:r w:rsidRPr="00431704">
        <w:rPr>
          <w:color w:val="000000" w:themeColor="text1"/>
          <w:sz w:val="24"/>
          <w:szCs w:val="24"/>
        </w:rPr>
        <w:t xml:space="preserve">(постановление Городской Управы города Калуги от 17.12.2019 № 13022-пи); </w:t>
      </w:r>
    </w:p>
    <w:p w:rsidR="006D293A" w:rsidRPr="00431704" w:rsidRDefault="00360423" w:rsidP="00360423">
      <w:pPr>
        <w:tabs>
          <w:tab w:val="num" w:pos="969"/>
        </w:tabs>
        <w:ind w:firstLine="709"/>
        <w:jc w:val="both"/>
        <w:rPr>
          <w:bCs/>
          <w:color w:val="000000"/>
          <w:sz w:val="24"/>
          <w:szCs w:val="24"/>
        </w:rPr>
      </w:pPr>
      <w:r w:rsidRPr="00431704">
        <w:rPr>
          <w:bCs/>
          <w:color w:val="000000" w:themeColor="text1"/>
          <w:sz w:val="24"/>
          <w:szCs w:val="24"/>
        </w:rPr>
        <w:t>– об утверждении состава оргкомитета и экспертных комиссий Детской доски почета муниципального образования города Калуги (</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10.01.2020 № 956-пи);</w:t>
      </w:r>
    </w:p>
    <w:p w:rsidR="006D293A" w:rsidRPr="00431704" w:rsidRDefault="00360423" w:rsidP="00360423">
      <w:pPr>
        <w:tabs>
          <w:tab w:val="num" w:pos="969"/>
        </w:tabs>
        <w:ind w:firstLine="709"/>
        <w:jc w:val="both"/>
        <w:rPr>
          <w:color w:val="000000"/>
          <w:sz w:val="24"/>
          <w:szCs w:val="24"/>
        </w:rPr>
      </w:pPr>
      <w:r w:rsidRPr="00431704">
        <w:rPr>
          <w:color w:val="000000" w:themeColor="text1"/>
          <w:sz w:val="24"/>
          <w:szCs w:val="24"/>
        </w:rPr>
        <w:t xml:space="preserve">– о проведении </w:t>
      </w:r>
      <w:r w:rsidRPr="00431704">
        <w:rPr>
          <w:bCs/>
          <w:color w:val="000000" w:themeColor="text1"/>
          <w:sz w:val="24"/>
          <w:szCs w:val="24"/>
        </w:rPr>
        <w:t>конкурса-выставки творческих работ педагогических работников МОУ города Калуги «Все грани прекрасного» (</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15.01.2020 № 146-пи);</w:t>
      </w:r>
    </w:p>
    <w:p w:rsidR="006D293A" w:rsidRPr="00431704" w:rsidRDefault="00360423" w:rsidP="00360423">
      <w:pPr>
        <w:ind w:firstLine="709"/>
        <w:jc w:val="both"/>
        <w:rPr>
          <w:color w:val="000000"/>
          <w:sz w:val="24"/>
          <w:szCs w:val="24"/>
        </w:rPr>
      </w:pPr>
      <w:r w:rsidRPr="00431704">
        <w:rPr>
          <w:color w:val="000000" w:themeColor="text1"/>
          <w:sz w:val="24"/>
          <w:szCs w:val="24"/>
        </w:rPr>
        <w:t>– о проведении конкурса «Ученик года» среди учащихся МБОУ города Калуги (постановление Городской Управы города Калуги от 27.01.2020 № 467-пи);</w:t>
      </w:r>
    </w:p>
    <w:p w:rsidR="006D293A" w:rsidRPr="00431704" w:rsidRDefault="00360423" w:rsidP="00360423">
      <w:pPr>
        <w:tabs>
          <w:tab w:val="num" w:pos="969"/>
        </w:tabs>
        <w:ind w:firstLine="709"/>
        <w:jc w:val="both"/>
        <w:rPr>
          <w:bCs/>
          <w:color w:val="000000"/>
          <w:sz w:val="24"/>
          <w:szCs w:val="24"/>
        </w:rPr>
      </w:pPr>
      <w:r w:rsidRPr="00431704">
        <w:rPr>
          <w:b/>
          <w:bCs/>
          <w:color w:val="000000" w:themeColor="text1"/>
          <w:sz w:val="24"/>
          <w:szCs w:val="24"/>
        </w:rPr>
        <w:t xml:space="preserve">– </w:t>
      </w:r>
      <w:r w:rsidRPr="00431704">
        <w:rPr>
          <w:bCs/>
          <w:color w:val="000000" w:themeColor="text1"/>
          <w:sz w:val="24"/>
          <w:szCs w:val="24"/>
        </w:rPr>
        <w:t>о проведении</w:t>
      </w:r>
      <w:r w:rsidRPr="00431704">
        <w:rPr>
          <w:b/>
          <w:bCs/>
          <w:color w:val="000000" w:themeColor="text1"/>
          <w:sz w:val="24"/>
          <w:szCs w:val="24"/>
        </w:rPr>
        <w:t xml:space="preserve"> </w:t>
      </w:r>
      <w:r w:rsidRPr="00431704">
        <w:rPr>
          <w:bCs/>
          <w:color w:val="000000" w:themeColor="text1"/>
          <w:sz w:val="24"/>
          <w:szCs w:val="24"/>
        </w:rPr>
        <w:t xml:space="preserve">научных чтений памяти </w:t>
      </w:r>
      <w:proofErr w:type="spellStart"/>
      <w:r w:rsidRPr="00431704">
        <w:rPr>
          <w:bCs/>
          <w:color w:val="000000" w:themeColor="text1"/>
          <w:sz w:val="24"/>
          <w:szCs w:val="24"/>
        </w:rPr>
        <w:t>Н.С.Воронина</w:t>
      </w:r>
      <w:proofErr w:type="spellEnd"/>
      <w:r w:rsidRPr="00431704">
        <w:rPr>
          <w:bCs/>
          <w:color w:val="000000" w:themeColor="text1"/>
          <w:sz w:val="24"/>
          <w:szCs w:val="24"/>
        </w:rPr>
        <w:t xml:space="preserve"> среди учащихся МОУ города Калуги «Калужские ростки» (</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27.01.2020 № 465-пи);</w:t>
      </w:r>
    </w:p>
    <w:p w:rsidR="006D293A" w:rsidRPr="00431704" w:rsidRDefault="00360423" w:rsidP="00360423">
      <w:pPr>
        <w:pStyle w:val="a6"/>
        <w:ind w:firstLine="709"/>
        <w:jc w:val="both"/>
        <w:rPr>
          <w:b w:val="0"/>
          <w:bCs/>
          <w:color w:val="000000"/>
          <w:sz w:val="24"/>
          <w:szCs w:val="24"/>
          <w:lang w:val="ru-RU"/>
        </w:rPr>
      </w:pPr>
      <w:r w:rsidRPr="00431704">
        <w:rPr>
          <w:b w:val="0"/>
          <w:bCs/>
          <w:color w:val="000000" w:themeColor="text1"/>
          <w:sz w:val="24"/>
          <w:szCs w:val="24"/>
          <w:lang w:val="ru-RU"/>
        </w:rPr>
        <w:t>– о проведении</w:t>
      </w:r>
      <w:r w:rsidRPr="00431704">
        <w:rPr>
          <w:bCs/>
          <w:color w:val="000000" w:themeColor="text1"/>
          <w:sz w:val="24"/>
          <w:szCs w:val="24"/>
          <w:lang w:val="ru-RU"/>
        </w:rPr>
        <w:t xml:space="preserve"> </w:t>
      </w:r>
      <w:r w:rsidRPr="00431704">
        <w:rPr>
          <w:b w:val="0"/>
          <w:bCs/>
          <w:color w:val="000000" w:themeColor="text1"/>
          <w:sz w:val="24"/>
          <w:szCs w:val="24"/>
          <w:lang w:val="ru-RU"/>
        </w:rPr>
        <w:t>конференции учащихся муниципальных образовательных учреждений города Калуги «Старт в науку» (</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09.02.2020 № 806-пи);</w:t>
      </w:r>
    </w:p>
    <w:p w:rsidR="006D293A" w:rsidRPr="00431704" w:rsidRDefault="00360423" w:rsidP="00360423">
      <w:pPr>
        <w:tabs>
          <w:tab w:val="num" w:pos="969"/>
        </w:tabs>
        <w:ind w:firstLine="709"/>
        <w:jc w:val="both"/>
        <w:rPr>
          <w:color w:val="000000"/>
          <w:sz w:val="24"/>
          <w:szCs w:val="24"/>
        </w:rPr>
      </w:pPr>
      <w:proofErr w:type="gramStart"/>
      <w:r w:rsidRPr="00431704">
        <w:rPr>
          <w:b/>
          <w:bCs/>
          <w:color w:val="000000" w:themeColor="text1"/>
          <w:sz w:val="24"/>
          <w:szCs w:val="24"/>
        </w:rPr>
        <w:t xml:space="preserve">– </w:t>
      </w:r>
      <w:r w:rsidRPr="00431704">
        <w:rPr>
          <w:bCs/>
          <w:color w:val="000000" w:themeColor="text1"/>
          <w:sz w:val="24"/>
          <w:szCs w:val="24"/>
        </w:rPr>
        <w:t>о проведении конкурса-выставки творческих работ пасхальной тематики среди обучающихся МОУ города Калуги «Многоликий символ жизни» (</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13.02.2020 №</w:t>
      </w:r>
      <w:r w:rsidRPr="00431704">
        <w:rPr>
          <w:b/>
          <w:bCs/>
          <w:color w:val="000000" w:themeColor="text1"/>
          <w:sz w:val="24"/>
          <w:szCs w:val="24"/>
        </w:rPr>
        <w:t xml:space="preserve"> </w:t>
      </w:r>
      <w:r w:rsidRPr="00431704">
        <w:rPr>
          <w:bCs/>
          <w:color w:val="000000" w:themeColor="text1"/>
          <w:sz w:val="24"/>
          <w:szCs w:val="24"/>
        </w:rPr>
        <w:t>1173-пи);</w:t>
      </w:r>
      <w:proofErr w:type="gramEnd"/>
    </w:p>
    <w:p w:rsidR="006D293A" w:rsidRPr="00431704" w:rsidRDefault="00360423" w:rsidP="00360423">
      <w:pPr>
        <w:pStyle w:val="a6"/>
        <w:ind w:firstLine="709"/>
        <w:jc w:val="both"/>
        <w:rPr>
          <w:b w:val="0"/>
          <w:bCs/>
          <w:color w:val="000000"/>
          <w:sz w:val="24"/>
          <w:szCs w:val="24"/>
          <w:lang w:val="ru-RU"/>
        </w:rPr>
      </w:pPr>
      <w:r w:rsidRPr="00431704">
        <w:rPr>
          <w:b w:val="0"/>
          <w:bCs/>
          <w:color w:val="000000" w:themeColor="text1"/>
          <w:sz w:val="24"/>
          <w:szCs w:val="24"/>
          <w:lang w:val="ru-RU"/>
        </w:rPr>
        <w:t>– о проведении фестиваля школьных научных объединений МОУ города Калуги (</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18.02.2020 № 1325-пи);</w:t>
      </w:r>
    </w:p>
    <w:p w:rsidR="006D293A" w:rsidRPr="00431704" w:rsidRDefault="00360423" w:rsidP="00360423">
      <w:pPr>
        <w:pStyle w:val="a6"/>
        <w:ind w:firstLine="709"/>
        <w:jc w:val="both"/>
        <w:rPr>
          <w:b w:val="0"/>
          <w:color w:val="000000"/>
          <w:sz w:val="24"/>
          <w:szCs w:val="24"/>
          <w:lang w:val="ru-RU"/>
        </w:rPr>
      </w:pPr>
      <w:r w:rsidRPr="00431704">
        <w:rPr>
          <w:b w:val="0"/>
          <w:bCs/>
          <w:color w:val="000000" w:themeColor="text1"/>
          <w:sz w:val="24"/>
          <w:szCs w:val="24"/>
          <w:lang w:val="ru-RU"/>
        </w:rPr>
        <w:t>– о</w:t>
      </w:r>
      <w:r w:rsidRPr="00431704">
        <w:rPr>
          <w:color w:val="000000"/>
          <w:sz w:val="24"/>
          <w:szCs w:val="24"/>
          <w:lang w:val="ru-RU"/>
        </w:rPr>
        <w:t xml:space="preserve"> </w:t>
      </w:r>
      <w:r w:rsidRPr="00431704">
        <w:rPr>
          <w:b w:val="0"/>
          <w:color w:val="000000"/>
          <w:sz w:val="24"/>
          <w:szCs w:val="24"/>
          <w:lang w:val="ru-RU"/>
        </w:rPr>
        <w:t>проведении конкурса молодежных проектов «Калуга – территория развития» среди учащихся МОУ города Калуги</w:t>
      </w:r>
      <w:r w:rsidRPr="00431704">
        <w:rPr>
          <w:b w:val="0"/>
          <w:bCs/>
          <w:color w:val="000000" w:themeColor="text1"/>
          <w:sz w:val="24"/>
          <w:szCs w:val="24"/>
          <w:lang w:val="ru-RU"/>
        </w:rPr>
        <w:t xml:space="preserve"> (</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21.02.2020 № 1522-пи);</w:t>
      </w:r>
    </w:p>
    <w:p w:rsidR="006D293A" w:rsidRPr="00431704" w:rsidRDefault="00360423" w:rsidP="00360423">
      <w:pPr>
        <w:tabs>
          <w:tab w:val="left" w:pos="993"/>
        </w:tabs>
        <w:ind w:firstLine="709"/>
        <w:jc w:val="both"/>
        <w:rPr>
          <w:bCs/>
          <w:color w:val="000000"/>
          <w:sz w:val="24"/>
          <w:szCs w:val="24"/>
        </w:rPr>
      </w:pPr>
      <w:r w:rsidRPr="00431704">
        <w:rPr>
          <w:bCs/>
          <w:color w:val="000000" w:themeColor="text1"/>
          <w:sz w:val="24"/>
          <w:szCs w:val="24"/>
        </w:rPr>
        <w:t xml:space="preserve">– о проведении </w:t>
      </w:r>
      <w:r w:rsidRPr="00431704">
        <w:rPr>
          <w:color w:val="000000" w:themeColor="text1"/>
          <w:sz w:val="24"/>
          <w:szCs w:val="24"/>
        </w:rPr>
        <w:t xml:space="preserve">конкурс редакций печатных газет «Прошу слова!» МОУ города Калуги </w:t>
      </w:r>
      <w:r w:rsidRPr="00431704">
        <w:rPr>
          <w:bCs/>
          <w:color w:val="000000" w:themeColor="text1"/>
          <w:sz w:val="24"/>
          <w:szCs w:val="24"/>
        </w:rPr>
        <w:t>(</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11.03.2020 №</w:t>
      </w:r>
      <w:r w:rsidRPr="00431704">
        <w:rPr>
          <w:b/>
          <w:bCs/>
          <w:color w:val="000000" w:themeColor="text1"/>
          <w:sz w:val="24"/>
          <w:szCs w:val="24"/>
        </w:rPr>
        <w:t xml:space="preserve"> </w:t>
      </w:r>
      <w:r w:rsidRPr="00431704">
        <w:rPr>
          <w:bCs/>
          <w:color w:val="000000" w:themeColor="text1"/>
          <w:sz w:val="24"/>
          <w:szCs w:val="24"/>
        </w:rPr>
        <w:t>2073-пи);</w:t>
      </w:r>
    </w:p>
    <w:p w:rsidR="006D293A" w:rsidRPr="00431704" w:rsidRDefault="00360423" w:rsidP="00360423">
      <w:pPr>
        <w:ind w:firstLine="709"/>
        <w:jc w:val="both"/>
        <w:rPr>
          <w:color w:val="000000"/>
          <w:sz w:val="24"/>
          <w:szCs w:val="24"/>
        </w:rPr>
      </w:pPr>
      <w:r w:rsidRPr="00431704">
        <w:rPr>
          <w:color w:val="000000" w:themeColor="text1"/>
          <w:sz w:val="24"/>
          <w:szCs w:val="24"/>
        </w:rPr>
        <w:t>– о проведении XX</w:t>
      </w:r>
      <w:r w:rsidRPr="00431704">
        <w:rPr>
          <w:color w:val="000000" w:themeColor="text1"/>
          <w:sz w:val="24"/>
          <w:szCs w:val="24"/>
          <w:lang w:val="en-US"/>
        </w:rPr>
        <w:t>II</w:t>
      </w:r>
      <w:r w:rsidRPr="00431704">
        <w:rPr>
          <w:color w:val="000000" w:themeColor="text1"/>
          <w:sz w:val="24"/>
          <w:szCs w:val="24"/>
        </w:rPr>
        <w:t xml:space="preserve"> конкурса-фестиваля детского художественного творчества Калуги «Лучики надежды – 2020» среди учащихся МБОУ города Калуги (постановление Городской Управы города Калуги от 15.09.2020 № 7051-пи);</w:t>
      </w:r>
    </w:p>
    <w:p w:rsidR="006D293A" w:rsidRPr="00431704" w:rsidRDefault="00360423" w:rsidP="00360423">
      <w:pPr>
        <w:pStyle w:val="a6"/>
        <w:tabs>
          <w:tab w:val="left" w:pos="851"/>
        </w:tabs>
        <w:ind w:firstLine="709"/>
        <w:jc w:val="both"/>
        <w:rPr>
          <w:b w:val="0"/>
          <w:bCs/>
          <w:color w:val="000000"/>
          <w:sz w:val="24"/>
          <w:szCs w:val="24"/>
          <w:lang w:val="ru-RU"/>
        </w:rPr>
      </w:pPr>
      <w:r w:rsidRPr="00431704">
        <w:rPr>
          <w:b w:val="0"/>
          <w:bCs/>
          <w:color w:val="000000" w:themeColor="text1"/>
          <w:sz w:val="24"/>
          <w:szCs w:val="24"/>
          <w:lang w:val="ru-RU"/>
        </w:rPr>
        <w:t xml:space="preserve">– </w:t>
      </w:r>
      <w:r w:rsidRPr="00431704">
        <w:rPr>
          <w:b w:val="0"/>
          <w:color w:val="000000" w:themeColor="text1"/>
          <w:sz w:val="24"/>
          <w:szCs w:val="24"/>
          <w:lang w:val="ru-RU"/>
        </w:rPr>
        <w:t>о проведении Дня городского праздника выпускников общеобразовательных муниципальных учреждений в муниципальном образовании «Город Калуга» в 2019 году</w:t>
      </w:r>
      <w:r w:rsidRPr="00431704">
        <w:rPr>
          <w:b w:val="0"/>
          <w:bCs/>
          <w:color w:val="000000" w:themeColor="text1"/>
          <w:sz w:val="24"/>
          <w:szCs w:val="24"/>
          <w:lang w:val="ru-RU"/>
        </w:rPr>
        <w:t xml:space="preserve"> (</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18.09.2020 № 6003-пи);</w:t>
      </w:r>
    </w:p>
    <w:p w:rsidR="006D293A" w:rsidRPr="00431704" w:rsidRDefault="00360423" w:rsidP="00360423">
      <w:pPr>
        <w:pStyle w:val="a6"/>
        <w:tabs>
          <w:tab w:val="left" w:pos="851"/>
        </w:tabs>
        <w:ind w:firstLine="709"/>
        <w:jc w:val="both"/>
        <w:rPr>
          <w:color w:val="000000"/>
          <w:sz w:val="24"/>
          <w:szCs w:val="24"/>
          <w:lang w:val="ru-RU"/>
        </w:rPr>
      </w:pPr>
      <w:r w:rsidRPr="00431704">
        <w:rPr>
          <w:b w:val="0"/>
          <w:bCs/>
          <w:color w:val="000000" w:themeColor="text1"/>
          <w:sz w:val="24"/>
          <w:szCs w:val="24"/>
          <w:lang w:val="ru-RU"/>
        </w:rPr>
        <w:t>– о проведении фестиваля робототехники среди МОУ города Калуги (</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18.09.2020 № 7181-пи);</w:t>
      </w:r>
    </w:p>
    <w:p w:rsidR="006D293A" w:rsidRPr="00431704" w:rsidRDefault="00360423" w:rsidP="00360423">
      <w:pPr>
        <w:ind w:firstLine="709"/>
        <w:jc w:val="both"/>
        <w:rPr>
          <w:color w:val="000000"/>
          <w:sz w:val="24"/>
          <w:szCs w:val="24"/>
        </w:rPr>
      </w:pPr>
      <w:r w:rsidRPr="00431704">
        <w:rPr>
          <w:bCs/>
          <w:color w:val="000000" w:themeColor="text1"/>
          <w:sz w:val="24"/>
          <w:szCs w:val="24"/>
        </w:rPr>
        <w:t xml:space="preserve">– </w:t>
      </w:r>
      <w:r w:rsidRPr="00431704">
        <w:rPr>
          <w:color w:val="000000"/>
          <w:sz w:val="24"/>
          <w:szCs w:val="24"/>
        </w:rPr>
        <w:t>о проведении конкурса-фестиваля художественного творчества педагогов МОУ города Калуги «Возьмемся за руки, друзья!»</w:t>
      </w:r>
      <w:r w:rsidRPr="00431704">
        <w:rPr>
          <w:color w:val="000000" w:themeColor="text1"/>
          <w:sz w:val="24"/>
          <w:szCs w:val="24"/>
        </w:rPr>
        <w:t xml:space="preserve"> </w:t>
      </w:r>
      <w:r w:rsidRPr="00431704">
        <w:rPr>
          <w:bCs/>
          <w:color w:val="000000" w:themeColor="text1"/>
          <w:sz w:val="24"/>
          <w:szCs w:val="24"/>
        </w:rPr>
        <w:t>(</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22.09.2020 № 7296-пи);</w:t>
      </w:r>
    </w:p>
    <w:p w:rsidR="006D293A" w:rsidRPr="00431704" w:rsidRDefault="00360423" w:rsidP="00360423">
      <w:pPr>
        <w:ind w:firstLine="709"/>
        <w:jc w:val="both"/>
        <w:rPr>
          <w:sz w:val="24"/>
          <w:szCs w:val="24"/>
        </w:rPr>
      </w:pPr>
      <w:r w:rsidRPr="00431704">
        <w:rPr>
          <w:bCs/>
          <w:color w:val="000000" w:themeColor="text1"/>
          <w:sz w:val="24"/>
          <w:szCs w:val="24"/>
        </w:rPr>
        <w:t xml:space="preserve">– </w:t>
      </w:r>
      <w:r w:rsidRPr="00431704">
        <w:rPr>
          <w:color w:val="000000"/>
          <w:sz w:val="24"/>
          <w:szCs w:val="24"/>
        </w:rPr>
        <w:t xml:space="preserve">о проведении дистанционного конкурса бизнес-идей «Траектория успеха» среди </w:t>
      </w:r>
      <w:proofErr w:type="gramStart"/>
      <w:r w:rsidRPr="00431704">
        <w:rPr>
          <w:color w:val="000000"/>
          <w:sz w:val="24"/>
          <w:szCs w:val="24"/>
        </w:rPr>
        <w:t>обучающихся</w:t>
      </w:r>
      <w:proofErr w:type="gramEnd"/>
      <w:r w:rsidRPr="00431704">
        <w:rPr>
          <w:color w:val="000000"/>
          <w:sz w:val="24"/>
          <w:szCs w:val="24"/>
        </w:rPr>
        <w:t xml:space="preserve"> МОУ города Калуги</w:t>
      </w:r>
      <w:r w:rsidRPr="00431704">
        <w:rPr>
          <w:bCs/>
          <w:color w:val="000000" w:themeColor="text1"/>
          <w:sz w:val="24"/>
          <w:szCs w:val="24"/>
        </w:rPr>
        <w:t xml:space="preserve"> (</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22.09.2020 № 7260-пи);</w:t>
      </w:r>
    </w:p>
    <w:p w:rsidR="006D293A" w:rsidRPr="00431704" w:rsidRDefault="00360423" w:rsidP="00360423">
      <w:pPr>
        <w:pStyle w:val="a6"/>
        <w:tabs>
          <w:tab w:val="left" w:pos="851"/>
        </w:tabs>
        <w:ind w:firstLine="709"/>
        <w:jc w:val="both"/>
        <w:rPr>
          <w:b w:val="0"/>
          <w:color w:val="000000"/>
          <w:sz w:val="24"/>
          <w:szCs w:val="24"/>
          <w:lang w:val="ru-RU"/>
        </w:rPr>
      </w:pPr>
      <w:r w:rsidRPr="00431704">
        <w:rPr>
          <w:b w:val="0"/>
          <w:color w:val="000000" w:themeColor="text1"/>
          <w:sz w:val="24"/>
          <w:szCs w:val="24"/>
          <w:lang w:val="ru-RU"/>
        </w:rPr>
        <w:t>– о проведении конкурса по пожарной безопасности «Огонь – опасная игра» среди учащихся МОУ города Калуги (постановление Городской Управы города Калуги от 22.09.2020 №7264-пи);</w:t>
      </w:r>
    </w:p>
    <w:p w:rsidR="006D293A" w:rsidRPr="00431704" w:rsidRDefault="00360423" w:rsidP="00360423">
      <w:pPr>
        <w:pStyle w:val="a6"/>
        <w:tabs>
          <w:tab w:val="left" w:pos="851"/>
        </w:tabs>
        <w:ind w:firstLine="709"/>
        <w:jc w:val="both"/>
        <w:rPr>
          <w:b w:val="0"/>
          <w:bCs/>
          <w:color w:val="000000"/>
          <w:sz w:val="24"/>
          <w:szCs w:val="24"/>
          <w:lang w:val="ru-RU"/>
        </w:rPr>
      </w:pPr>
      <w:r w:rsidRPr="00431704">
        <w:rPr>
          <w:b w:val="0"/>
          <w:bCs/>
          <w:color w:val="000000" w:themeColor="text1"/>
          <w:sz w:val="24"/>
          <w:szCs w:val="24"/>
          <w:lang w:val="ru-RU"/>
        </w:rPr>
        <w:lastRenderedPageBreak/>
        <w:t xml:space="preserve">– о проведении </w:t>
      </w:r>
      <w:r w:rsidRPr="00431704">
        <w:rPr>
          <w:b w:val="0"/>
          <w:color w:val="000000" w:themeColor="text1"/>
          <w:sz w:val="24"/>
          <w:szCs w:val="24"/>
          <w:lang w:val="ru-RU"/>
        </w:rPr>
        <w:t>чемпионата проекта «Воздушно-инженерная школа»</w:t>
      </w:r>
      <w:r w:rsidRPr="00431704">
        <w:rPr>
          <w:b w:val="0"/>
          <w:bCs/>
          <w:color w:val="000000" w:themeColor="text1"/>
          <w:sz w:val="24"/>
          <w:szCs w:val="24"/>
          <w:lang w:val="ru-RU"/>
        </w:rPr>
        <w:t xml:space="preserve"> среди команд учащихся </w:t>
      </w:r>
      <w:r w:rsidRPr="00431704">
        <w:rPr>
          <w:b w:val="0"/>
          <w:color w:val="000000" w:themeColor="text1"/>
          <w:sz w:val="24"/>
          <w:szCs w:val="24"/>
          <w:lang w:val="ru-RU"/>
        </w:rPr>
        <w:t>чемпионат проекта «Воздушно-инженерная школа»</w:t>
      </w:r>
      <w:r w:rsidRPr="00431704">
        <w:rPr>
          <w:b w:val="0"/>
          <w:bCs/>
          <w:color w:val="000000" w:themeColor="text1"/>
          <w:sz w:val="24"/>
          <w:szCs w:val="24"/>
          <w:lang w:val="ru-RU"/>
        </w:rPr>
        <w:t xml:space="preserve"> среди команд учащихся МОУ города Калуги (</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22.09.2020</w:t>
      </w:r>
      <w:r w:rsidR="00D2257E" w:rsidRPr="00431704">
        <w:rPr>
          <w:b w:val="0"/>
          <w:bCs/>
          <w:color w:val="000000" w:themeColor="text1"/>
          <w:sz w:val="24"/>
          <w:szCs w:val="24"/>
          <w:lang w:val="ru-RU"/>
        </w:rPr>
        <w:t xml:space="preserve"> </w:t>
      </w:r>
      <w:r w:rsidRPr="00431704">
        <w:rPr>
          <w:b w:val="0"/>
          <w:bCs/>
          <w:color w:val="000000" w:themeColor="text1"/>
          <w:sz w:val="24"/>
          <w:szCs w:val="24"/>
          <w:lang w:val="ru-RU"/>
        </w:rPr>
        <w:t>№ 7295-пи);</w:t>
      </w:r>
    </w:p>
    <w:p w:rsidR="006D293A" w:rsidRPr="00431704" w:rsidRDefault="00360423" w:rsidP="00360423">
      <w:pPr>
        <w:ind w:firstLine="709"/>
        <w:jc w:val="both"/>
        <w:rPr>
          <w:color w:val="000000"/>
          <w:sz w:val="24"/>
          <w:szCs w:val="24"/>
        </w:rPr>
      </w:pPr>
      <w:r w:rsidRPr="00431704">
        <w:rPr>
          <w:bCs/>
          <w:color w:val="1F497D" w:themeColor="text2"/>
          <w:sz w:val="24"/>
          <w:szCs w:val="24"/>
        </w:rPr>
        <w:t xml:space="preserve">– </w:t>
      </w:r>
      <w:r w:rsidRPr="00431704">
        <w:rPr>
          <w:color w:val="000000"/>
          <w:sz w:val="24"/>
          <w:szCs w:val="24"/>
        </w:rPr>
        <w:t xml:space="preserve">о проведении дистанционного конкурса </w:t>
      </w:r>
      <w:proofErr w:type="spellStart"/>
      <w:r w:rsidRPr="00431704">
        <w:rPr>
          <w:color w:val="000000"/>
          <w:sz w:val="24"/>
          <w:szCs w:val="24"/>
        </w:rPr>
        <w:t>медиатворчества</w:t>
      </w:r>
      <w:proofErr w:type="spellEnd"/>
      <w:r w:rsidRPr="00431704">
        <w:rPr>
          <w:color w:val="000000"/>
          <w:sz w:val="24"/>
          <w:szCs w:val="24"/>
        </w:rPr>
        <w:t xml:space="preserve"> и программирования «</w:t>
      </w:r>
      <w:proofErr w:type="spellStart"/>
      <w:r w:rsidRPr="00431704">
        <w:rPr>
          <w:color w:val="000000"/>
          <w:sz w:val="24"/>
          <w:szCs w:val="24"/>
        </w:rPr>
        <w:t>МедиУМ</w:t>
      </w:r>
      <w:proofErr w:type="spellEnd"/>
      <w:r w:rsidRPr="00431704">
        <w:rPr>
          <w:color w:val="000000"/>
          <w:sz w:val="24"/>
          <w:szCs w:val="24"/>
        </w:rPr>
        <w:t xml:space="preserve">» среди </w:t>
      </w:r>
      <w:proofErr w:type="gramStart"/>
      <w:r w:rsidRPr="00431704">
        <w:rPr>
          <w:color w:val="000000"/>
          <w:sz w:val="24"/>
          <w:szCs w:val="24"/>
        </w:rPr>
        <w:t>обучающихся</w:t>
      </w:r>
      <w:proofErr w:type="gramEnd"/>
      <w:r w:rsidRPr="00431704">
        <w:rPr>
          <w:color w:val="000000"/>
          <w:sz w:val="24"/>
          <w:szCs w:val="24"/>
        </w:rPr>
        <w:t xml:space="preserve"> МОУ города Калуги</w:t>
      </w:r>
      <w:r w:rsidRPr="00431704">
        <w:rPr>
          <w:bCs/>
          <w:color w:val="000000" w:themeColor="text1"/>
          <w:sz w:val="24"/>
          <w:szCs w:val="24"/>
        </w:rPr>
        <w:t xml:space="preserve"> (</w:t>
      </w:r>
      <w:r w:rsidRPr="00431704">
        <w:rPr>
          <w:color w:val="000000" w:themeColor="text1"/>
          <w:sz w:val="24"/>
          <w:szCs w:val="24"/>
        </w:rPr>
        <w:t>постановление Городской Управы города Калуги</w:t>
      </w:r>
      <w:r w:rsidRPr="00431704">
        <w:rPr>
          <w:bCs/>
          <w:color w:val="000000" w:themeColor="text1"/>
          <w:sz w:val="24"/>
          <w:szCs w:val="24"/>
        </w:rPr>
        <w:t xml:space="preserve"> от 22.09.2020 № 7385-пи);</w:t>
      </w:r>
    </w:p>
    <w:p w:rsidR="006D293A" w:rsidRPr="00431704" w:rsidRDefault="00360423" w:rsidP="00360423">
      <w:pPr>
        <w:pStyle w:val="a6"/>
        <w:tabs>
          <w:tab w:val="left" w:pos="851"/>
        </w:tabs>
        <w:ind w:firstLine="709"/>
        <w:jc w:val="both"/>
        <w:rPr>
          <w:b w:val="0"/>
          <w:color w:val="000000"/>
          <w:sz w:val="24"/>
          <w:szCs w:val="24"/>
          <w:lang w:val="ru-RU"/>
        </w:rPr>
      </w:pPr>
      <w:proofErr w:type="gramStart"/>
      <w:r w:rsidRPr="00431704">
        <w:rPr>
          <w:b w:val="0"/>
          <w:bCs/>
          <w:color w:val="1F497D" w:themeColor="text2"/>
          <w:sz w:val="24"/>
          <w:szCs w:val="24"/>
          <w:lang w:val="ru-RU"/>
        </w:rPr>
        <w:t xml:space="preserve">– </w:t>
      </w:r>
      <w:r w:rsidRPr="00431704">
        <w:rPr>
          <w:b w:val="0"/>
          <w:color w:val="000000"/>
          <w:sz w:val="24"/>
          <w:szCs w:val="24"/>
          <w:lang w:val="ru-RU"/>
        </w:rPr>
        <w:t>о проведении конкурса-фестиваля «За безопасность на дорогах» среди обучающихся МОУ города Калуги</w:t>
      </w:r>
      <w:r w:rsidRPr="00431704">
        <w:rPr>
          <w:b w:val="0"/>
          <w:bCs/>
          <w:color w:val="1F497D" w:themeColor="text2"/>
          <w:sz w:val="24"/>
          <w:szCs w:val="24"/>
          <w:lang w:val="ru-RU"/>
        </w:rPr>
        <w:t xml:space="preserve"> </w:t>
      </w:r>
      <w:r w:rsidRPr="00431704">
        <w:rPr>
          <w:b w:val="0"/>
          <w:bCs/>
          <w:color w:val="000000" w:themeColor="text1"/>
          <w:sz w:val="24"/>
          <w:szCs w:val="24"/>
          <w:lang w:val="ru-RU"/>
        </w:rPr>
        <w:t>(</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24.09.2020 № 7385-пи);</w:t>
      </w:r>
      <w:proofErr w:type="gramEnd"/>
    </w:p>
    <w:p w:rsidR="006D293A" w:rsidRPr="00431704" w:rsidRDefault="00360423" w:rsidP="00360423">
      <w:pPr>
        <w:pStyle w:val="a6"/>
        <w:tabs>
          <w:tab w:val="left" w:pos="851"/>
        </w:tabs>
        <w:ind w:firstLine="709"/>
        <w:jc w:val="both"/>
        <w:rPr>
          <w:b w:val="0"/>
          <w:bCs/>
          <w:color w:val="000000"/>
          <w:sz w:val="24"/>
          <w:szCs w:val="24"/>
          <w:lang w:val="ru-RU"/>
        </w:rPr>
      </w:pPr>
      <w:proofErr w:type="gramStart"/>
      <w:r w:rsidRPr="00431704">
        <w:rPr>
          <w:b w:val="0"/>
          <w:bCs/>
          <w:color w:val="000000" w:themeColor="text1"/>
          <w:sz w:val="24"/>
          <w:szCs w:val="24"/>
          <w:lang w:val="ru-RU"/>
        </w:rPr>
        <w:t xml:space="preserve">– о проведении </w:t>
      </w:r>
      <w:r w:rsidRPr="00431704">
        <w:rPr>
          <w:b w:val="0"/>
          <w:color w:val="000000" w:themeColor="text1"/>
          <w:sz w:val="24"/>
          <w:szCs w:val="24"/>
          <w:lang w:val="ru-RU" w:eastAsia="ru-RU"/>
        </w:rPr>
        <w:t>конкурс</w:t>
      </w:r>
      <w:r w:rsidRPr="00431704">
        <w:rPr>
          <w:b w:val="0"/>
          <w:color w:val="000000" w:themeColor="text1"/>
          <w:sz w:val="24"/>
          <w:szCs w:val="24"/>
          <w:lang w:val="ru-RU"/>
        </w:rPr>
        <w:t>а</w:t>
      </w:r>
      <w:r w:rsidRPr="00431704">
        <w:rPr>
          <w:b w:val="0"/>
          <w:color w:val="000000" w:themeColor="text1"/>
          <w:sz w:val="24"/>
          <w:szCs w:val="24"/>
          <w:lang w:val="ru-RU" w:eastAsia="ru-RU"/>
        </w:rPr>
        <w:t>-выставк</w:t>
      </w:r>
      <w:r w:rsidRPr="00431704">
        <w:rPr>
          <w:b w:val="0"/>
          <w:color w:val="000000" w:themeColor="text1"/>
          <w:sz w:val="24"/>
          <w:szCs w:val="24"/>
          <w:lang w:val="ru-RU"/>
        </w:rPr>
        <w:t>и</w:t>
      </w:r>
      <w:r w:rsidRPr="00431704">
        <w:rPr>
          <w:b w:val="0"/>
          <w:color w:val="000000" w:themeColor="text1"/>
          <w:sz w:val="24"/>
          <w:szCs w:val="24"/>
          <w:lang w:val="ru-RU" w:eastAsia="ru-RU"/>
        </w:rPr>
        <w:t xml:space="preserve"> творческих работ среди обучающихся </w:t>
      </w:r>
      <w:r w:rsidRPr="00431704">
        <w:rPr>
          <w:b w:val="0"/>
          <w:color w:val="000000" w:themeColor="text1"/>
          <w:sz w:val="24"/>
          <w:szCs w:val="24"/>
          <w:lang w:val="ru-RU"/>
        </w:rPr>
        <w:t>МОУ</w:t>
      </w:r>
      <w:r w:rsidRPr="00431704">
        <w:rPr>
          <w:b w:val="0"/>
          <w:color w:val="000000" w:themeColor="text1"/>
          <w:sz w:val="24"/>
          <w:szCs w:val="24"/>
          <w:lang w:val="ru-RU" w:eastAsia="ru-RU"/>
        </w:rPr>
        <w:t xml:space="preserve"> города Калуги «Творчество юных»</w:t>
      </w:r>
      <w:r w:rsidRPr="00431704">
        <w:rPr>
          <w:b w:val="0"/>
          <w:color w:val="000000" w:themeColor="text1"/>
          <w:sz w:val="24"/>
          <w:szCs w:val="24"/>
          <w:lang w:val="ru-RU"/>
        </w:rPr>
        <w:t xml:space="preserve"> </w:t>
      </w:r>
      <w:r w:rsidRPr="00431704">
        <w:rPr>
          <w:b w:val="0"/>
          <w:bCs/>
          <w:color w:val="000000" w:themeColor="text1"/>
          <w:sz w:val="24"/>
          <w:szCs w:val="24"/>
          <w:lang w:val="ru-RU"/>
        </w:rPr>
        <w:t>(</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07.10.2020 № 7940-пи);</w:t>
      </w:r>
      <w:proofErr w:type="gramEnd"/>
    </w:p>
    <w:p w:rsidR="006D293A" w:rsidRPr="00431704" w:rsidRDefault="00360423" w:rsidP="00360423">
      <w:pPr>
        <w:pStyle w:val="a6"/>
        <w:tabs>
          <w:tab w:val="left" w:pos="851"/>
        </w:tabs>
        <w:ind w:firstLine="709"/>
        <w:jc w:val="both"/>
        <w:rPr>
          <w:b w:val="0"/>
          <w:color w:val="000000"/>
          <w:sz w:val="24"/>
          <w:szCs w:val="24"/>
          <w:lang w:val="ru-RU"/>
        </w:rPr>
      </w:pPr>
      <w:r w:rsidRPr="00431704">
        <w:rPr>
          <w:b w:val="0"/>
          <w:bCs/>
          <w:color w:val="000000" w:themeColor="text1"/>
          <w:sz w:val="24"/>
          <w:szCs w:val="24"/>
          <w:lang w:val="ru-RU"/>
        </w:rPr>
        <w:t>– о</w:t>
      </w:r>
      <w:r w:rsidRPr="00431704">
        <w:rPr>
          <w:color w:val="000000"/>
          <w:sz w:val="24"/>
          <w:szCs w:val="24"/>
          <w:lang w:val="ru-RU"/>
        </w:rPr>
        <w:t xml:space="preserve"> </w:t>
      </w:r>
      <w:r w:rsidRPr="00431704">
        <w:rPr>
          <w:b w:val="0"/>
          <w:color w:val="000000"/>
          <w:sz w:val="24"/>
          <w:szCs w:val="24"/>
          <w:lang w:val="ru-RU"/>
        </w:rPr>
        <w:t>проведении турнира юных биологов среди учащихся МОУ города Калуги</w:t>
      </w:r>
      <w:r w:rsidRPr="00431704">
        <w:rPr>
          <w:b w:val="0"/>
          <w:bCs/>
          <w:color w:val="000000" w:themeColor="text1"/>
          <w:sz w:val="24"/>
          <w:szCs w:val="24"/>
          <w:lang w:val="ru-RU"/>
        </w:rPr>
        <w:t xml:space="preserve"> (</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20.10.2020 № 8302-пи);</w:t>
      </w:r>
    </w:p>
    <w:p w:rsidR="006D293A" w:rsidRPr="00431704" w:rsidRDefault="00360423" w:rsidP="00360423">
      <w:pPr>
        <w:pStyle w:val="a6"/>
        <w:ind w:firstLine="709"/>
        <w:jc w:val="both"/>
        <w:rPr>
          <w:color w:val="000000"/>
          <w:sz w:val="24"/>
          <w:szCs w:val="24"/>
          <w:lang w:val="ru-RU"/>
        </w:rPr>
      </w:pPr>
      <w:proofErr w:type="gramStart"/>
      <w:r w:rsidRPr="00431704">
        <w:rPr>
          <w:b w:val="0"/>
          <w:bCs/>
          <w:color w:val="000000" w:themeColor="text1"/>
          <w:sz w:val="24"/>
          <w:szCs w:val="24"/>
          <w:lang w:val="ru-RU"/>
        </w:rPr>
        <w:t xml:space="preserve">– о проведении </w:t>
      </w:r>
      <w:r w:rsidRPr="00431704">
        <w:rPr>
          <w:b w:val="0"/>
          <w:color w:val="000000" w:themeColor="text1"/>
          <w:sz w:val="24"/>
          <w:szCs w:val="24"/>
          <w:lang w:val="ru-RU"/>
        </w:rPr>
        <w:t>конкурса на соискание премий Городской Управы города Калуги учащимся МОУ города Калуги, подведомственных управлению образования города Калуги, проявляющим способности и таланты</w:t>
      </w:r>
      <w:r w:rsidRPr="00431704">
        <w:rPr>
          <w:b w:val="0"/>
          <w:bCs/>
          <w:color w:val="000000" w:themeColor="text1"/>
          <w:sz w:val="24"/>
          <w:szCs w:val="24"/>
          <w:lang w:val="ru-RU"/>
        </w:rPr>
        <w:t xml:space="preserve"> </w:t>
      </w:r>
      <w:r w:rsidRPr="00431704">
        <w:rPr>
          <w:b w:val="0"/>
          <w:color w:val="000000" w:themeColor="text1"/>
          <w:sz w:val="24"/>
          <w:szCs w:val="24"/>
          <w:lang w:val="ru-RU"/>
        </w:rPr>
        <w:t>(постановление Городской Управы города Калуги от 27.10.2020 № 8583-пи);</w:t>
      </w:r>
      <w:proofErr w:type="gramEnd"/>
    </w:p>
    <w:p w:rsidR="006D293A" w:rsidRPr="00431704" w:rsidRDefault="00360423" w:rsidP="00360423">
      <w:pPr>
        <w:pStyle w:val="a6"/>
        <w:tabs>
          <w:tab w:val="left" w:pos="851"/>
        </w:tabs>
        <w:ind w:firstLine="709"/>
        <w:jc w:val="both"/>
        <w:rPr>
          <w:color w:val="000000"/>
          <w:sz w:val="24"/>
          <w:szCs w:val="24"/>
          <w:lang w:val="ru-RU"/>
        </w:rPr>
      </w:pPr>
      <w:r w:rsidRPr="00431704">
        <w:rPr>
          <w:b w:val="0"/>
          <w:bCs/>
          <w:color w:val="000000" w:themeColor="text1"/>
          <w:sz w:val="24"/>
          <w:szCs w:val="24"/>
          <w:lang w:val="ru-RU"/>
        </w:rPr>
        <w:t>– о</w:t>
      </w:r>
      <w:r w:rsidRPr="00431704">
        <w:rPr>
          <w:b w:val="0"/>
          <w:color w:val="000000" w:themeColor="text1"/>
          <w:sz w:val="24"/>
          <w:szCs w:val="24"/>
          <w:lang w:val="ru-RU"/>
        </w:rPr>
        <w:t xml:space="preserve"> проведении фестиваля технического творчества «Наука. Техника. Творчество» среди </w:t>
      </w:r>
      <w:proofErr w:type="gramStart"/>
      <w:r w:rsidRPr="00431704">
        <w:rPr>
          <w:b w:val="0"/>
          <w:color w:val="000000" w:themeColor="text1"/>
          <w:sz w:val="24"/>
          <w:szCs w:val="24"/>
          <w:lang w:val="ru-RU"/>
        </w:rPr>
        <w:t>обучающихся</w:t>
      </w:r>
      <w:proofErr w:type="gramEnd"/>
      <w:r w:rsidRPr="00431704">
        <w:rPr>
          <w:b w:val="0"/>
          <w:color w:val="000000" w:themeColor="text1"/>
          <w:sz w:val="24"/>
          <w:szCs w:val="24"/>
          <w:lang w:val="ru-RU"/>
        </w:rPr>
        <w:t xml:space="preserve"> МОУ города Калуги </w:t>
      </w:r>
      <w:r w:rsidRPr="00431704">
        <w:rPr>
          <w:b w:val="0"/>
          <w:bCs/>
          <w:color w:val="000000" w:themeColor="text1"/>
          <w:sz w:val="24"/>
          <w:szCs w:val="24"/>
          <w:lang w:val="ru-RU"/>
        </w:rPr>
        <w:t>(</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29.10.2020 </w:t>
      </w:r>
      <w:r w:rsidR="00C8555B" w:rsidRPr="00431704">
        <w:rPr>
          <w:b w:val="0"/>
          <w:bCs/>
          <w:color w:val="000000" w:themeColor="text1"/>
          <w:sz w:val="24"/>
          <w:szCs w:val="24"/>
          <w:lang w:val="ru-RU"/>
        </w:rPr>
        <w:t xml:space="preserve"> </w:t>
      </w:r>
      <w:r w:rsidRPr="00431704">
        <w:rPr>
          <w:b w:val="0"/>
          <w:bCs/>
          <w:color w:val="000000" w:themeColor="text1"/>
          <w:sz w:val="24"/>
          <w:szCs w:val="24"/>
          <w:lang w:val="ru-RU"/>
        </w:rPr>
        <w:t>№ 8680-пи);</w:t>
      </w:r>
    </w:p>
    <w:p w:rsidR="006D293A" w:rsidRPr="00431704" w:rsidRDefault="00360423" w:rsidP="00360423">
      <w:pPr>
        <w:ind w:firstLine="709"/>
        <w:jc w:val="both"/>
        <w:rPr>
          <w:color w:val="000000"/>
          <w:sz w:val="24"/>
          <w:szCs w:val="24"/>
        </w:rPr>
      </w:pPr>
      <w:r w:rsidRPr="00431704">
        <w:rPr>
          <w:color w:val="000000" w:themeColor="text1"/>
          <w:sz w:val="24"/>
          <w:szCs w:val="24"/>
        </w:rPr>
        <w:t>– о проведении конференции учащихся МОУ города Калуги, посвященной памяти А.Л. Чижевского (постановление Городской Управы города Калуги от 11.11.2020</w:t>
      </w:r>
      <w:r w:rsidRPr="00431704">
        <w:rPr>
          <w:color w:val="000000" w:themeColor="text1"/>
          <w:sz w:val="24"/>
          <w:szCs w:val="24"/>
        </w:rPr>
        <w:br/>
        <w:t>№ 9098-пи);</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 </w:t>
      </w:r>
      <w:r w:rsidRPr="00431704">
        <w:rPr>
          <w:bCs/>
          <w:color w:val="000000" w:themeColor="text1"/>
          <w:sz w:val="24"/>
          <w:szCs w:val="24"/>
        </w:rPr>
        <w:t xml:space="preserve">о проведении </w:t>
      </w:r>
      <w:r w:rsidRPr="00431704">
        <w:rPr>
          <w:color w:val="000000" w:themeColor="text1"/>
          <w:sz w:val="24"/>
          <w:szCs w:val="24"/>
        </w:rPr>
        <w:t>конкурса на соискание премий Городской Управы города Калуги педагогам МОУ города Калуги за работу с учащимися, проявляющими способности и таланты</w:t>
      </w:r>
      <w:r w:rsidRPr="00431704">
        <w:rPr>
          <w:bCs/>
          <w:color w:val="000000" w:themeColor="text1"/>
          <w:sz w:val="24"/>
          <w:szCs w:val="24"/>
        </w:rPr>
        <w:t xml:space="preserve"> </w:t>
      </w:r>
      <w:r w:rsidRPr="00431704">
        <w:rPr>
          <w:color w:val="000000" w:themeColor="text1"/>
          <w:sz w:val="24"/>
          <w:szCs w:val="24"/>
        </w:rPr>
        <w:t>(постановление Городской Управы города Калуги от 16.11.2020 № 9279-пи);</w:t>
      </w:r>
    </w:p>
    <w:p w:rsidR="006D293A" w:rsidRPr="00431704" w:rsidRDefault="00360423" w:rsidP="00360423">
      <w:pPr>
        <w:pStyle w:val="a6"/>
        <w:tabs>
          <w:tab w:val="left" w:pos="851"/>
        </w:tabs>
        <w:ind w:firstLine="709"/>
        <w:jc w:val="both"/>
        <w:rPr>
          <w:b w:val="0"/>
          <w:bCs/>
          <w:color w:val="000000"/>
          <w:sz w:val="24"/>
          <w:szCs w:val="24"/>
          <w:lang w:val="ru-RU"/>
        </w:rPr>
      </w:pPr>
      <w:r w:rsidRPr="00431704">
        <w:rPr>
          <w:bCs/>
          <w:color w:val="000000" w:themeColor="text1"/>
          <w:sz w:val="24"/>
          <w:szCs w:val="24"/>
          <w:lang w:val="ru-RU"/>
        </w:rPr>
        <w:t xml:space="preserve">– </w:t>
      </w:r>
      <w:r w:rsidRPr="00431704">
        <w:rPr>
          <w:b w:val="0"/>
          <w:bCs/>
          <w:color w:val="000000" w:themeColor="text1"/>
          <w:sz w:val="24"/>
          <w:szCs w:val="24"/>
          <w:lang w:val="ru-RU"/>
        </w:rPr>
        <w:t xml:space="preserve">о проведении конкурса научно-исследовательских работ имени </w:t>
      </w:r>
      <w:proofErr w:type="spellStart"/>
      <w:r w:rsidRPr="00431704">
        <w:rPr>
          <w:b w:val="0"/>
          <w:bCs/>
          <w:color w:val="000000" w:themeColor="text1"/>
          <w:sz w:val="24"/>
          <w:szCs w:val="24"/>
          <w:lang w:val="ru-RU"/>
        </w:rPr>
        <w:t>Д.И.Менделеева</w:t>
      </w:r>
      <w:proofErr w:type="spellEnd"/>
      <w:r w:rsidRPr="00431704">
        <w:rPr>
          <w:b w:val="0"/>
          <w:bCs/>
          <w:color w:val="000000" w:themeColor="text1"/>
          <w:sz w:val="24"/>
          <w:szCs w:val="24"/>
          <w:lang w:val="ru-RU"/>
        </w:rPr>
        <w:t xml:space="preserve"> среди учащихся МОУ города Калуги (</w:t>
      </w:r>
      <w:r w:rsidRPr="00431704">
        <w:rPr>
          <w:b w:val="0"/>
          <w:color w:val="000000" w:themeColor="text1"/>
          <w:sz w:val="24"/>
          <w:szCs w:val="24"/>
          <w:lang w:val="ru-RU"/>
        </w:rPr>
        <w:t>постановление Городской Управы города Калуги</w:t>
      </w:r>
      <w:r w:rsidRPr="00431704">
        <w:rPr>
          <w:b w:val="0"/>
          <w:bCs/>
          <w:color w:val="000000" w:themeColor="text1"/>
          <w:sz w:val="24"/>
          <w:szCs w:val="24"/>
          <w:lang w:val="ru-RU"/>
        </w:rPr>
        <w:t xml:space="preserve"> от 17.11.2020 № 9327-пи;</w:t>
      </w:r>
    </w:p>
    <w:p w:rsidR="006D293A" w:rsidRPr="00431704" w:rsidRDefault="00360423" w:rsidP="00360423">
      <w:pPr>
        <w:ind w:firstLine="709"/>
        <w:jc w:val="both"/>
        <w:rPr>
          <w:sz w:val="24"/>
          <w:szCs w:val="24"/>
        </w:rPr>
      </w:pPr>
      <w:r w:rsidRPr="00431704">
        <w:rPr>
          <w:sz w:val="24"/>
          <w:szCs w:val="24"/>
        </w:rPr>
        <w:t>- о проведении слета юных экологов среди учащихся муниципальных общеобразовательных учреждений города Калуги (постановление Городской Управы города Калуги от 23.09.2020 № 7307-ПИ);</w:t>
      </w:r>
    </w:p>
    <w:p w:rsidR="006D293A" w:rsidRPr="00431704" w:rsidRDefault="00360423" w:rsidP="00360423">
      <w:pPr>
        <w:ind w:firstLine="709"/>
        <w:jc w:val="both"/>
        <w:rPr>
          <w:sz w:val="24"/>
          <w:szCs w:val="24"/>
        </w:rPr>
      </w:pPr>
      <w:r w:rsidRPr="00431704">
        <w:rPr>
          <w:sz w:val="24"/>
          <w:szCs w:val="24"/>
        </w:rPr>
        <w:t>- о конкурсе агитбригад «За здоровый образ жизни!» среди учащихся муниципальных общеобразовательных учреждений  города Калуги (постановление Городской Управы города Калуги от 15.10.2020 № 8209-ПИ);</w:t>
      </w:r>
    </w:p>
    <w:p w:rsidR="006D293A" w:rsidRPr="00431704" w:rsidRDefault="00D2257E" w:rsidP="00D2257E">
      <w:pPr>
        <w:ind w:firstLine="709"/>
        <w:jc w:val="both"/>
        <w:rPr>
          <w:sz w:val="24"/>
          <w:szCs w:val="24"/>
        </w:rPr>
      </w:pPr>
      <w:r w:rsidRPr="00431704">
        <w:rPr>
          <w:color w:val="000000"/>
          <w:sz w:val="24"/>
          <w:szCs w:val="24"/>
        </w:rPr>
        <w:t xml:space="preserve">- </w:t>
      </w:r>
      <w:r w:rsidR="00360423" w:rsidRPr="00431704">
        <w:rPr>
          <w:color w:val="000000"/>
          <w:sz w:val="24"/>
          <w:szCs w:val="24"/>
        </w:rPr>
        <w:t xml:space="preserve">о проведении конкурса на лучшую экспозицию «Они сражались за Родину», посвященную трудовому и боевому подвигу советского народа в Великой Отечественной войне, среди музеев/ музейных </w:t>
      </w:r>
      <w:proofErr w:type="gramStart"/>
      <w:r w:rsidR="00360423" w:rsidRPr="00431704">
        <w:rPr>
          <w:color w:val="000000"/>
          <w:sz w:val="24"/>
          <w:szCs w:val="24"/>
        </w:rPr>
        <w:t>комнат/ уголков Боевой славы муниципальных общеобразовательных учреждений города</w:t>
      </w:r>
      <w:proofErr w:type="gramEnd"/>
      <w:r w:rsidR="00360423" w:rsidRPr="00431704">
        <w:rPr>
          <w:color w:val="000000"/>
          <w:sz w:val="24"/>
          <w:szCs w:val="24"/>
        </w:rPr>
        <w:t xml:space="preserve"> Калуги (постановление  </w:t>
      </w:r>
      <w:r w:rsidR="00360423" w:rsidRPr="00431704">
        <w:rPr>
          <w:sz w:val="24"/>
          <w:szCs w:val="24"/>
        </w:rPr>
        <w:t>Городской Управы города Калуги от 23.10.2020 № 8453-ПИ);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xml:space="preserve">- о направлении </w:t>
      </w:r>
      <w:proofErr w:type="gramStart"/>
      <w:r w:rsidRPr="00431704">
        <w:rPr>
          <w:color w:val="000000"/>
          <w:sz w:val="24"/>
          <w:szCs w:val="24"/>
        </w:rPr>
        <w:t>команд школьников общеобразовательных учреждений города Калуги</w:t>
      </w:r>
      <w:proofErr w:type="gramEnd"/>
      <w:r w:rsidRPr="00431704">
        <w:rPr>
          <w:color w:val="000000"/>
          <w:sz w:val="24"/>
          <w:szCs w:val="24"/>
        </w:rPr>
        <w:t xml:space="preserve"> на региональный этап всероссийской олимпиады школьников по общеобразовательным предметам в 2019/2020 учебном году и назначении сопровождающих (постановление Городской Управы города Калуги от 30.12.2019 № 13748-пи);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о проведении школьного этапа всероссийской олимпиады школьников по общеобразовательным предметам в 2020/2021 учебном году  (постановление Городской Управы города Калуги от 25.09.2020 № 7409-пи);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о проведении городских олимпиад по русскому языку и математике для учащихся 4-х классов общеобразовательных учреждений города Калуги (постановление Городской Управы города Калуги от 30.01.2020 № 642-пи);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lastRenderedPageBreak/>
        <w:t>- об утверждении результатов муниципального этапа всероссийской олимпиады школьников по общеобразовательным предметам в 2019/2020 учебном году (постановление Городской Управы города Калуги от 23.03.2020 № 2556-пи);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об утверждении результатов муниципального этапа всероссийской олимпиады школьников по общеобразовательным предметам в 2019/2020 учебном году (постановление Городской Управы города Калуги от 03.06.2020 № 3927-пи);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о проведении муниципального этапа всероссийской олимпиады школьников по общеобразовательным предметам в 2020/2021 учебном году (постановление Городской Управы города Калуги от 12.11.2020 № 9128-пи);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о проведении городского конкурса профессионального мастерства «Воспитатель года» (постановление Городской Управы города Калуги от 12.10.2020 № 8011-пи);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о проведении ежегодного открытого городского конкурса-фестиваля «Солнце светит всем», посвященного Международному дню инвалидов (постановление Городской Управы города Калуги</w:t>
      </w:r>
      <w:r w:rsidR="00D2257E" w:rsidRPr="00431704">
        <w:rPr>
          <w:color w:val="000000"/>
          <w:sz w:val="24"/>
          <w:szCs w:val="24"/>
        </w:rPr>
        <w:t xml:space="preserve"> </w:t>
      </w:r>
      <w:r w:rsidRPr="00431704">
        <w:rPr>
          <w:color w:val="000000"/>
          <w:sz w:val="24"/>
          <w:szCs w:val="24"/>
        </w:rPr>
        <w:t>от 23.10.2020 № 8421-пи);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xml:space="preserve">- о проведении городского конкурса классных руководителей общеобразовательных учреждений «Самый классный </w:t>
      </w:r>
      <w:proofErr w:type="spellStart"/>
      <w:proofErr w:type="gramStart"/>
      <w:r w:rsidRPr="00431704">
        <w:rPr>
          <w:color w:val="000000"/>
          <w:sz w:val="24"/>
          <w:szCs w:val="24"/>
        </w:rPr>
        <w:t>классный</w:t>
      </w:r>
      <w:proofErr w:type="spellEnd"/>
      <w:proofErr w:type="gramEnd"/>
      <w:r w:rsidRPr="00431704">
        <w:rPr>
          <w:color w:val="000000"/>
          <w:sz w:val="24"/>
          <w:szCs w:val="24"/>
        </w:rPr>
        <w:t>» (постановление Городской Управы города Калуги от 29.09.2020 № 7579-пи);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о проведении городского конкурса профессионального мастерства «Моя педагогическая профессия» (постановление Городской Управы города Калуги от 06.11.2020 № 9005-пи);</w:t>
      </w:r>
    </w:p>
    <w:p w:rsidR="006D293A" w:rsidRPr="00431704" w:rsidRDefault="00360423" w:rsidP="00360423">
      <w:pPr>
        <w:shd w:val="clear" w:color="auto" w:fill="FFFFFF" w:themeFill="background1"/>
        <w:ind w:firstLine="709"/>
        <w:jc w:val="both"/>
        <w:rPr>
          <w:sz w:val="24"/>
          <w:szCs w:val="24"/>
        </w:rPr>
      </w:pPr>
      <w:r w:rsidRPr="00431704">
        <w:rPr>
          <w:color w:val="000000"/>
          <w:sz w:val="24"/>
          <w:szCs w:val="24"/>
        </w:rPr>
        <w:t>- о проведении IV-</w:t>
      </w:r>
      <w:proofErr w:type="spellStart"/>
      <w:r w:rsidRPr="00431704">
        <w:rPr>
          <w:color w:val="000000"/>
          <w:sz w:val="24"/>
          <w:szCs w:val="24"/>
        </w:rPr>
        <w:t>го</w:t>
      </w:r>
      <w:proofErr w:type="spellEnd"/>
      <w:r w:rsidRPr="00431704">
        <w:rPr>
          <w:color w:val="000000"/>
          <w:sz w:val="24"/>
          <w:szCs w:val="24"/>
        </w:rPr>
        <w:t xml:space="preserve"> военно-патриотического марафона «Будь готов!» по основам безопасности жизнедеятельности среди учащихся муниципальных бюджетных общеобразовательных учреждений города Калуги (постановление Городской Управы города Калуги от 29.09.2020 </w:t>
      </w:r>
      <w:r w:rsidR="00D2257E" w:rsidRPr="00431704">
        <w:rPr>
          <w:color w:val="000000"/>
          <w:sz w:val="24"/>
          <w:szCs w:val="24"/>
        </w:rPr>
        <w:br/>
      </w:r>
      <w:r w:rsidRPr="00431704">
        <w:rPr>
          <w:color w:val="000000"/>
          <w:sz w:val="24"/>
          <w:szCs w:val="24"/>
        </w:rPr>
        <w:t>№ 7571-пи);</w:t>
      </w:r>
    </w:p>
    <w:p w:rsidR="006D293A" w:rsidRPr="00431704" w:rsidRDefault="00360423" w:rsidP="00D2257E">
      <w:pPr>
        <w:shd w:val="clear" w:color="auto" w:fill="FFFFFF" w:themeFill="background1"/>
        <w:ind w:firstLine="709"/>
        <w:jc w:val="both"/>
        <w:rPr>
          <w:sz w:val="24"/>
          <w:szCs w:val="24"/>
        </w:rPr>
      </w:pPr>
      <w:r w:rsidRPr="00431704">
        <w:rPr>
          <w:color w:val="000000"/>
          <w:sz w:val="24"/>
          <w:szCs w:val="24"/>
        </w:rPr>
        <w:t xml:space="preserve">- о внесении изменений в постановление Городской Управы города Калуги от 30.08.2013 </w:t>
      </w:r>
      <w:r w:rsidR="00D2257E" w:rsidRPr="00431704">
        <w:rPr>
          <w:color w:val="000000"/>
          <w:sz w:val="24"/>
          <w:szCs w:val="24"/>
        </w:rPr>
        <w:br/>
      </w:r>
      <w:r w:rsidRPr="00431704">
        <w:rPr>
          <w:color w:val="000000"/>
          <w:sz w:val="24"/>
          <w:szCs w:val="24"/>
        </w:rPr>
        <w:t xml:space="preserve">№ 262-п «Об утверждении Положения о порядке и условиях формирования и распределения централизованного </w:t>
      </w:r>
      <w:proofErr w:type="gramStart"/>
      <w:r w:rsidRPr="00431704">
        <w:rPr>
          <w:color w:val="000000"/>
          <w:sz w:val="24"/>
          <w:szCs w:val="24"/>
        </w:rPr>
        <w:t>фонда стимулирования руководителей муниципальных образовательных</w:t>
      </w:r>
      <w:r w:rsidR="00D2257E" w:rsidRPr="00431704">
        <w:rPr>
          <w:color w:val="000000"/>
          <w:sz w:val="24"/>
          <w:szCs w:val="24"/>
        </w:rPr>
        <w:t xml:space="preserve"> учреждений города Калуги</w:t>
      </w:r>
      <w:proofErr w:type="gramEnd"/>
      <w:r w:rsidR="00D2257E" w:rsidRPr="00431704">
        <w:rPr>
          <w:color w:val="000000"/>
          <w:sz w:val="24"/>
          <w:szCs w:val="24"/>
        </w:rPr>
        <w:t>».</w:t>
      </w:r>
      <w:r w:rsidRPr="00431704">
        <w:rPr>
          <w:color w:val="000000"/>
          <w:sz w:val="24"/>
          <w:szCs w:val="24"/>
        </w:rPr>
        <w:t xml:space="preserve"> </w:t>
      </w:r>
    </w:p>
    <w:p w:rsidR="006D293A" w:rsidRPr="00431704" w:rsidRDefault="00360423" w:rsidP="00360423">
      <w:pPr>
        <w:ind w:firstLine="709"/>
        <w:jc w:val="both"/>
        <w:rPr>
          <w:color w:val="000000"/>
          <w:sz w:val="24"/>
          <w:szCs w:val="24"/>
        </w:rPr>
      </w:pPr>
      <w:r w:rsidRPr="00431704">
        <w:rPr>
          <w:color w:val="000000" w:themeColor="text1"/>
          <w:sz w:val="24"/>
          <w:szCs w:val="24"/>
        </w:rPr>
        <w:t>Разработка и принятие данных документов направлено на сохранение и развитие интеллектуально-творческого потенциала детей, выявление, поощрение и создание условий для поддержки и развития обучающихся, проявляющих таланты и способности, повышение профессионального мастерства педагогов, приумножение творческого потенциала города.</w:t>
      </w:r>
    </w:p>
    <w:p w:rsidR="006D293A" w:rsidRPr="00431704" w:rsidRDefault="00360423" w:rsidP="00360423">
      <w:pPr>
        <w:ind w:firstLine="709"/>
        <w:jc w:val="both"/>
        <w:rPr>
          <w:color w:val="000000"/>
          <w:sz w:val="24"/>
          <w:szCs w:val="24"/>
        </w:rPr>
      </w:pPr>
      <w:r w:rsidRPr="00431704">
        <w:rPr>
          <w:color w:val="000000" w:themeColor="text1"/>
          <w:sz w:val="24"/>
          <w:szCs w:val="24"/>
        </w:rPr>
        <w:t>За последние годы значительно повышен уровень оплаты труда педагогических работников и дифференциация оплаты их труда в зависимости от качества и результатов работы. Динамика изменения размера средней заработной платы соответствующих категорий работников приведена ниже.</w:t>
      </w:r>
    </w:p>
    <w:p w:rsidR="006D293A" w:rsidRPr="00431704" w:rsidRDefault="006D293A" w:rsidP="00360423">
      <w:pPr>
        <w:ind w:firstLine="709"/>
        <w:jc w:val="both"/>
        <w:rPr>
          <w:b/>
          <w:color w:val="FF0000"/>
          <w:sz w:val="24"/>
          <w:szCs w:val="24"/>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276"/>
        <w:gridCol w:w="1275"/>
        <w:gridCol w:w="1418"/>
        <w:gridCol w:w="1276"/>
        <w:gridCol w:w="1276"/>
      </w:tblGrid>
      <w:tr w:rsidR="006D293A" w:rsidRPr="00431704" w:rsidTr="004A3D1D">
        <w:trPr>
          <w:trHeight w:val="600"/>
        </w:trPr>
        <w:tc>
          <w:tcPr>
            <w:tcW w:w="3119" w:type="dxa"/>
            <w:vAlign w:val="center"/>
          </w:tcPr>
          <w:p w:rsidR="006D293A" w:rsidRPr="00431704" w:rsidRDefault="00360423" w:rsidP="008F66C4">
            <w:pPr>
              <w:jc w:val="center"/>
              <w:rPr>
                <w:b/>
                <w:color w:val="000000"/>
                <w:sz w:val="24"/>
                <w:szCs w:val="24"/>
              </w:rPr>
            </w:pPr>
            <w:r w:rsidRPr="00431704">
              <w:rPr>
                <w:b/>
                <w:color w:val="000000" w:themeColor="text1"/>
                <w:sz w:val="24"/>
                <w:szCs w:val="24"/>
              </w:rPr>
              <w:t>Показатель</w:t>
            </w:r>
          </w:p>
        </w:tc>
        <w:tc>
          <w:tcPr>
            <w:tcW w:w="1276" w:type="dxa"/>
            <w:vAlign w:val="center"/>
          </w:tcPr>
          <w:p w:rsidR="006D293A" w:rsidRPr="00431704" w:rsidRDefault="00360423" w:rsidP="008F66C4">
            <w:pPr>
              <w:jc w:val="center"/>
              <w:rPr>
                <w:b/>
                <w:color w:val="000000"/>
                <w:sz w:val="24"/>
                <w:szCs w:val="24"/>
              </w:rPr>
            </w:pPr>
            <w:r w:rsidRPr="00431704">
              <w:rPr>
                <w:b/>
                <w:color w:val="000000" w:themeColor="text1"/>
                <w:sz w:val="24"/>
                <w:szCs w:val="24"/>
              </w:rPr>
              <w:t>Единица измерения</w:t>
            </w:r>
          </w:p>
        </w:tc>
        <w:tc>
          <w:tcPr>
            <w:tcW w:w="1275" w:type="dxa"/>
          </w:tcPr>
          <w:p w:rsidR="006D293A" w:rsidRPr="00431704" w:rsidRDefault="006D293A" w:rsidP="008F66C4">
            <w:pPr>
              <w:rPr>
                <w:color w:val="000000"/>
                <w:sz w:val="24"/>
                <w:szCs w:val="24"/>
              </w:rPr>
            </w:pPr>
          </w:p>
          <w:p w:rsidR="006D293A" w:rsidRPr="00431704" w:rsidRDefault="00360423" w:rsidP="008F66C4">
            <w:pPr>
              <w:rPr>
                <w:color w:val="000000"/>
                <w:sz w:val="24"/>
                <w:szCs w:val="24"/>
              </w:rPr>
            </w:pPr>
            <w:r w:rsidRPr="00431704">
              <w:rPr>
                <w:b/>
                <w:color w:val="000000" w:themeColor="text1"/>
                <w:sz w:val="24"/>
                <w:szCs w:val="24"/>
              </w:rPr>
              <w:t xml:space="preserve">2017 </w:t>
            </w:r>
          </w:p>
        </w:tc>
        <w:tc>
          <w:tcPr>
            <w:tcW w:w="1418" w:type="dxa"/>
          </w:tcPr>
          <w:p w:rsidR="006D293A" w:rsidRPr="00431704" w:rsidRDefault="006D293A" w:rsidP="008F66C4">
            <w:pPr>
              <w:rPr>
                <w:color w:val="000000"/>
                <w:sz w:val="24"/>
                <w:szCs w:val="24"/>
              </w:rPr>
            </w:pPr>
          </w:p>
          <w:p w:rsidR="006D293A" w:rsidRPr="00431704" w:rsidRDefault="00360423" w:rsidP="008F66C4">
            <w:pPr>
              <w:rPr>
                <w:color w:val="000000"/>
                <w:sz w:val="24"/>
                <w:szCs w:val="24"/>
              </w:rPr>
            </w:pPr>
            <w:r w:rsidRPr="00431704">
              <w:rPr>
                <w:b/>
                <w:color w:val="000000" w:themeColor="text1"/>
                <w:sz w:val="24"/>
                <w:szCs w:val="24"/>
              </w:rPr>
              <w:t xml:space="preserve">2018 </w:t>
            </w:r>
          </w:p>
        </w:tc>
        <w:tc>
          <w:tcPr>
            <w:tcW w:w="1276" w:type="dxa"/>
          </w:tcPr>
          <w:p w:rsidR="006D293A" w:rsidRPr="00431704" w:rsidRDefault="006D293A" w:rsidP="008F66C4">
            <w:pPr>
              <w:rPr>
                <w:color w:val="000000"/>
                <w:sz w:val="24"/>
                <w:szCs w:val="24"/>
              </w:rPr>
            </w:pPr>
          </w:p>
          <w:p w:rsidR="006D293A" w:rsidRPr="00431704" w:rsidRDefault="00360423" w:rsidP="008F66C4">
            <w:pPr>
              <w:rPr>
                <w:color w:val="000000"/>
                <w:sz w:val="24"/>
                <w:szCs w:val="24"/>
              </w:rPr>
            </w:pPr>
            <w:r w:rsidRPr="00431704">
              <w:rPr>
                <w:b/>
                <w:color w:val="000000" w:themeColor="text1"/>
                <w:sz w:val="24"/>
                <w:szCs w:val="24"/>
              </w:rPr>
              <w:t xml:space="preserve">2019 </w:t>
            </w:r>
          </w:p>
        </w:tc>
        <w:tc>
          <w:tcPr>
            <w:tcW w:w="1276" w:type="dxa"/>
          </w:tcPr>
          <w:p w:rsidR="006D293A" w:rsidRPr="00431704" w:rsidRDefault="006D293A" w:rsidP="008F66C4">
            <w:pPr>
              <w:rPr>
                <w:b/>
                <w:color w:val="000000"/>
                <w:sz w:val="24"/>
                <w:szCs w:val="24"/>
              </w:rPr>
            </w:pPr>
          </w:p>
          <w:p w:rsidR="006D293A" w:rsidRPr="00431704" w:rsidRDefault="00360423" w:rsidP="008F66C4">
            <w:pPr>
              <w:rPr>
                <w:b/>
                <w:color w:val="000000"/>
                <w:sz w:val="24"/>
                <w:szCs w:val="24"/>
              </w:rPr>
            </w:pPr>
            <w:r w:rsidRPr="00431704">
              <w:rPr>
                <w:b/>
                <w:color w:val="000000" w:themeColor="text1"/>
                <w:sz w:val="24"/>
                <w:szCs w:val="24"/>
              </w:rPr>
              <w:t>2020 (прогноз)</w:t>
            </w:r>
          </w:p>
        </w:tc>
      </w:tr>
      <w:tr w:rsidR="006D293A" w:rsidRPr="00431704" w:rsidTr="004A3D1D">
        <w:trPr>
          <w:trHeight w:val="274"/>
        </w:trPr>
        <w:tc>
          <w:tcPr>
            <w:tcW w:w="3119" w:type="dxa"/>
            <w:vAlign w:val="center"/>
          </w:tcPr>
          <w:p w:rsidR="006D293A" w:rsidRPr="00431704" w:rsidRDefault="00360423" w:rsidP="008F66C4">
            <w:pPr>
              <w:rPr>
                <w:color w:val="000000"/>
                <w:sz w:val="24"/>
                <w:szCs w:val="24"/>
              </w:rPr>
            </w:pPr>
            <w:r w:rsidRPr="00431704">
              <w:rPr>
                <w:color w:val="000000" w:themeColor="text1"/>
                <w:sz w:val="24"/>
                <w:szCs w:val="24"/>
              </w:rPr>
              <w:t xml:space="preserve">Среднемесячная заработная плата педагогических работников муниципальных образовательных организаций дошкольного образования </w:t>
            </w:r>
          </w:p>
        </w:tc>
        <w:tc>
          <w:tcPr>
            <w:tcW w:w="1276" w:type="dxa"/>
          </w:tcPr>
          <w:p w:rsidR="006D293A" w:rsidRPr="00431704" w:rsidRDefault="006D293A" w:rsidP="00D2257E">
            <w:pPr>
              <w:jc w:val="center"/>
              <w:rPr>
                <w:color w:val="000000"/>
                <w:sz w:val="24"/>
                <w:szCs w:val="24"/>
              </w:rPr>
            </w:pPr>
          </w:p>
          <w:p w:rsidR="00D2257E" w:rsidRPr="00431704" w:rsidRDefault="00D2257E"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Руб.</w:t>
            </w:r>
          </w:p>
        </w:tc>
        <w:tc>
          <w:tcPr>
            <w:tcW w:w="1275"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26429,0</w:t>
            </w:r>
          </w:p>
        </w:tc>
        <w:tc>
          <w:tcPr>
            <w:tcW w:w="1418"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28940,0</w:t>
            </w:r>
          </w:p>
        </w:tc>
        <w:tc>
          <w:tcPr>
            <w:tcW w:w="1276"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32509,0</w:t>
            </w:r>
          </w:p>
        </w:tc>
        <w:tc>
          <w:tcPr>
            <w:tcW w:w="1276"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31774,0</w:t>
            </w:r>
          </w:p>
        </w:tc>
      </w:tr>
      <w:tr w:rsidR="006D293A" w:rsidRPr="00431704" w:rsidTr="004A3D1D">
        <w:trPr>
          <w:trHeight w:val="600"/>
        </w:trPr>
        <w:tc>
          <w:tcPr>
            <w:tcW w:w="3119" w:type="dxa"/>
            <w:vAlign w:val="center"/>
          </w:tcPr>
          <w:p w:rsidR="006D293A" w:rsidRPr="00431704" w:rsidRDefault="00360423" w:rsidP="008F66C4">
            <w:pPr>
              <w:rPr>
                <w:color w:val="000000"/>
                <w:sz w:val="24"/>
                <w:szCs w:val="24"/>
              </w:rPr>
            </w:pPr>
            <w:r w:rsidRPr="00431704">
              <w:rPr>
                <w:color w:val="000000" w:themeColor="text1"/>
                <w:sz w:val="24"/>
                <w:szCs w:val="24"/>
              </w:rPr>
              <w:t xml:space="preserve">Среднемесячная  заработная плата педагогических работников образовательных </w:t>
            </w:r>
            <w:r w:rsidRPr="00431704">
              <w:rPr>
                <w:color w:val="000000" w:themeColor="text1"/>
                <w:sz w:val="24"/>
                <w:szCs w:val="24"/>
              </w:rPr>
              <w:lastRenderedPageBreak/>
              <w:t>организаций общего образования</w:t>
            </w:r>
          </w:p>
        </w:tc>
        <w:tc>
          <w:tcPr>
            <w:tcW w:w="1276"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Руб.</w:t>
            </w:r>
          </w:p>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tc>
        <w:tc>
          <w:tcPr>
            <w:tcW w:w="1275"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30216,5</w:t>
            </w:r>
          </w:p>
        </w:tc>
        <w:tc>
          <w:tcPr>
            <w:tcW w:w="1418"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32847,0</w:t>
            </w:r>
          </w:p>
        </w:tc>
        <w:tc>
          <w:tcPr>
            <w:tcW w:w="1276"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35843,0</w:t>
            </w:r>
          </w:p>
        </w:tc>
        <w:tc>
          <w:tcPr>
            <w:tcW w:w="1276" w:type="dxa"/>
          </w:tcPr>
          <w:p w:rsidR="006D293A" w:rsidRPr="00431704" w:rsidRDefault="006D293A" w:rsidP="00D2257E">
            <w:pPr>
              <w:jc w:val="center"/>
              <w:rPr>
                <w:color w:val="000000"/>
                <w:sz w:val="24"/>
                <w:szCs w:val="24"/>
              </w:rPr>
            </w:pPr>
          </w:p>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36795,0</w:t>
            </w:r>
          </w:p>
        </w:tc>
      </w:tr>
      <w:tr w:rsidR="006D293A" w:rsidRPr="00431704" w:rsidTr="004A3D1D">
        <w:trPr>
          <w:trHeight w:val="600"/>
        </w:trPr>
        <w:tc>
          <w:tcPr>
            <w:tcW w:w="3119" w:type="dxa"/>
            <w:vAlign w:val="center"/>
          </w:tcPr>
          <w:p w:rsidR="006D293A" w:rsidRPr="00431704" w:rsidRDefault="00360423" w:rsidP="008F66C4">
            <w:pPr>
              <w:rPr>
                <w:color w:val="000000"/>
                <w:sz w:val="24"/>
                <w:szCs w:val="24"/>
              </w:rPr>
            </w:pPr>
            <w:r w:rsidRPr="00431704">
              <w:rPr>
                <w:color w:val="000000" w:themeColor="text1"/>
                <w:sz w:val="24"/>
                <w:szCs w:val="24"/>
              </w:rPr>
              <w:lastRenderedPageBreak/>
              <w:t>Среднемесячная заработная плата педагогических работников организаций дополнительного образования детей</w:t>
            </w:r>
          </w:p>
        </w:tc>
        <w:tc>
          <w:tcPr>
            <w:tcW w:w="1276" w:type="dxa"/>
          </w:tcPr>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Руб.</w:t>
            </w:r>
          </w:p>
        </w:tc>
        <w:tc>
          <w:tcPr>
            <w:tcW w:w="1275" w:type="dxa"/>
          </w:tcPr>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28200,0</w:t>
            </w:r>
          </w:p>
        </w:tc>
        <w:tc>
          <w:tcPr>
            <w:tcW w:w="1418" w:type="dxa"/>
          </w:tcPr>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35813,0</w:t>
            </w:r>
          </w:p>
        </w:tc>
        <w:tc>
          <w:tcPr>
            <w:tcW w:w="1276" w:type="dxa"/>
          </w:tcPr>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37226,0</w:t>
            </w:r>
          </w:p>
        </w:tc>
        <w:tc>
          <w:tcPr>
            <w:tcW w:w="1276" w:type="dxa"/>
          </w:tcPr>
          <w:p w:rsidR="006D293A" w:rsidRPr="00431704" w:rsidRDefault="006D293A" w:rsidP="00D2257E">
            <w:pPr>
              <w:jc w:val="center"/>
              <w:rPr>
                <w:color w:val="000000"/>
                <w:sz w:val="24"/>
                <w:szCs w:val="24"/>
              </w:rPr>
            </w:pPr>
          </w:p>
          <w:p w:rsidR="006D293A" w:rsidRPr="00431704" w:rsidRDefault="00360423" w:rsidP="00D2257E">
            <w:pPr>
              <w:jc w:val="center"/>
              <w:rPr>
                <w:color w:val="000000"/>
                <w:sz w:val="24"/>
                <w:szCs w:val="24"/>
              </w:rPr>
            </w:pPr>
            <w:r w:rsidRPr="00431704">
              <w:rPr>
                <w:color w:val="000000" w:themeColor="text1"/>
                <w:sz w:val="24"/>
                <w:szCs w:val="24"/>
              </w:rPr>
              <w:t>38105,0</w:t>
            </w:r>
          </w:p>
        </w:tc>
      </w:tr>
    </w:tbl>
    <w:p w:rsidR="006D293A" w:rsidRPr="00431704" w:rsidRDefault="006D293A" w:rsidP="00360423">
      <w:pPr>
        <w:ind w:firstLine="709"/>
        <w:jc w:val="both"/>
        <w:rPr>
          <w:color w:val="000000"/>
          <w:sz w:val="24"/>
          <w:szCs w:val="24"/>
        </w:rPr>
      </w:pPr>
    </w:p>
    <w:p w:rsidR="006D293A" w:rsidRPr="00431704" w:rsidRDefault="00360423" w:rsidP="00360423">
      <w:pPr>
        <w:ind w:firstLine="709"/>
        <w:jc w:val="both"/>
        <w:rPr>
          <w:color w:val="000000"/>
          <w:sz w:val="24"/>
          <w:szCs w:val="24"/>
        </w:rPr>
      </w:pPr>
      <w:r w:rsidRPr="00431704">
        <w:rPr>
          <w:color w:val="000000" w:themeColor="text1"/>
          <w:sz w:val="24"/>
          <w:szCs w:val="24"/>
        </w:rPr>
        <w:t>Стимулирование труда работников образовательных учреждений, развитие их профессионального потенциала напрямую влияет на повышение качества образования.</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Ежегодно отмечается изменение количественных характеристик сети дошкольных организаций за счет строительства и открытия новых учреждений. В 2020 году на «Правом </w:t>
      </w:r>
      <w:r w:rsidR="00D2257E" w:rsidRPr="00431704">
        <w:rPr>
          <w:color w:val="000000" w:themeColor="text1"/>
          <w:sz w:val="24"/>
          <w:szCs w:val="24"/>
        </w:rPr>
        <w:t xml:space="preserve">берегу» введено в эксплуатацию </w:t>
      </w:r>
      <w:r w:rsidRPr="00431704">
        <w:rPr>
          <w:color w:val="000000" w:themeColor="text1"/>
          <w:sz w:val="24"/>
          <w:szCs w:val="24"/>
        </w:rPr>
        <w:t>НСП «Кнопочка», рассчитанное на 100 мест для детей в возрасте от 1,5 до 3 лет. Кроме того, к концу года планируется завершить процедуру выкупа образовательных учреждений в микрорайоне «Северный» на 100 мест, в микрорайоне «Дубрава» на 240 мест, в микрорайоне «</w:t>
      </w:r>
      <w:proofErr w:type="spellStart"/>
      <w:r w:rsidRPr="00431704">
        <w:rPr>
          <w:color w:val="000000" w:themeColor="text1"/>
          <w:sz w:val="24"/>
          <w:szCs w:val="24"/>
        </w:rPr>
        <w:t>Терепец</w:t>
      </w:r>
      <w:proofErr w:type="spellEnd"/>
      <w:r w:rsidRPr="00431704">
        <w:rPr>
          <w:color w:val="000000" w:themeColor="text1"/>
          <w:sz w:val="24"/>
          <w:szCs w:val="24"/>
        </w:rPr>
        <w:t>» на 90 мест. В целях реализации потребности граждан в услугах дошкольного образования ведутся работы по реконструкции здания дошкольной организации на ул. С. Щедрина на 300 мест.</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В результате проделанной работы по обеспечению конституционных прав несовершеннолетних граждан на получение дошкольного образования в городе отмечается положительная динамика в увеличении количества мест в образовательных организациях, а соответственно приведение численности воспитанников в группах </w:t>
      </w:r>
      <w:proofErr w:type="gramStart"/>
      <w:r w:rsidRPr="00431704">
        <w:rPr>
          <w:color w:val="000000" w:themeColor="text1"/>
          <w:sz w:val="24"/>
          <w:szCs w:val="24"/>
        </w:rPr>
        <w:t>к</w:t>
      </w:r>
      <w:proofErr w:type="gramEnd"/>
      <w:r w:rsidRPr="00431704">
        <w:rPr>
          <w:color w:val="000000" w:themeColor="text1"/>
          <w:sz w:val="24"/>
          <w:szCs w:val="24"/>
        </w:rPr>
        <w:t xml:space="preserve"> нормативной. Отмечается положительная динамика охвата дет</w:t>
      </w:r>
      <w:r w:rsidR="00D2257E" w:rsidRPr="00431704">
        <w:rPr>
          <w:color w:val="000000" w:themeColor="text1"/>
          <w:sz w:val="24"/>
          <w:szCs w:val="24"/>
        </w:rPr>
        <w:t xml:space="preserve">ей дошкольным образованием: от 86,3% </w:t>
      </w:r>
      <w:r w:rsidRPr="00431704">
        <w:rPr>
          <w:color w:val="000000" w:themeColor="text1"/>
          <w:sz w:val="24"/>
          <w:szCs w:val="24"/>
        </w:rPr>
        <w:t>в 2016 году, до 86,7% в 2020 году, отсутствует потребность населения в устройстве детей в возрасте от 3 до 7 лет в дошкольные образовательные учреждения. В целях обеспечения доступности дошкольного образования для родителей, имеющих детей раннего и дошкольного возраста и определивших для себя семейную форму образования, в 2020  году  продолжили свое функционирование консультационные пункты на базе 5 муниципальных образовательных организаций.</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Вместе с тем, при росте детского населения и в связи с этим растущей </w:t>
      </w:r>
      <w:r w:rsidR="00D2257E" w:rsidRPr="00431704">
        <w:rPr>
          <w:color w:val="000000" w:themeColor="text1"/>
          <w:sz w:val="24"/>
          <w:szCs w:val="24"/>
        </w:rPr>
        <w:t>потребностью,</w:t>
      </w:r>
      <w:r w:rsidRPr="00431704">
        <w:rPr>
          <w:color w:val="000000" w:themeColor="text1"/>
          <w:sz w:val="24"/>
          <w:szCs w:val="24"/>
        </w:rPr>
        <w:t xml:space="preserve"> в услугах дошкольного образования сложно решаемой остается проблема полного удовлетворения потребности населения в услугах дошкольного образования детей в возрасте от 1,5 до 3 лет. Количество детей, не обеспеченных местами в детских садах, в целом по городу в период с 2016 по 2018 годы (примерно около 700 человек) прак</w:t>
      </w:r>
      <w:r w:rsidR="00D2257E" w:rsidRPr="00431704">
        <w:rPr>
          <w:color w:val="000000" w:themeColor="text1"/>
          <w:sz w:val="24"/>
          <w:szCs w:val="24"/>
        </w:rPr>
        <w:t>тически на одном уровне. С 2019</w:t>
      </w:r>
      <w:r w:rsidRPr="00431704">
        <w:rPr>
          <w:color w:val="000000" w:themeColor="text1"/>
          <w:sz w:val="24"/>
          <w:szCs w:val="24"/>
        </w:rPr>
        <w:t xml:space="preserve"> года наметилось снижение данного показателя до 445, в 2020 году - до</w:t>
      </w:r>
      <w:r w:rsidR="00D2257E" w:rsidRPr="00431704">
        <w:rPr>
          <w:color w:val="000000" w:themeColor="text1"/>
          <w:sz w:val="24"/>
          <w:szCs w:val="24"/>
        </w:rPr>
        <w:t xml:space="preserve"> 345. Особенно острой проблема ощущается в микрорайонах </w:t>
      </w:r>
      <w:r w:rsidRPr="00431704">
        <w:rPr>
          <w:color w:val="000000" w:themeColor="text1"/>
          <w:sz w:val="24"/>
          <w:szCs w:val="24"/>
        </w:rPr>
        <w:t>массовой застройки г. Калуги</w:t>
      </w:r>
      <w:r w:rsidR="00D2257E" w:rsidRPr="00431704">
        <w:rPr>
          <w:color w:val="000000" w:themeColor="text1"/>
          <w:sz w:val="24"/>
          <w:szCs w:val="24"/>
        </w:rPr>
        <w:t xml:space="preserve">: пл. Маяковского, ул. </w:t>
      </w:r>
      <w:proofErr w:type="spellStart"/>
      <w:r w:rsidR="00D2257E" w:rsidRPr="00431704">
        <w:rPr>
          <w:color w:val="000000" w:themeColor="text1"/>
          <w:sz w:val="24"/>
          <w:szCs w:val="24"/>
        </w:rPr>
        <w:t>Кубяка</w:t>
      </w:r>
      <w:proofErr w:type="spellEnd"/>
      <w:r w:rsidR="00D2257E" w:rsidRPr="00431704">
        <w:rPr>
          <w:color w:val="000000" w:themeColor="text1"/>
          <w:sz w:val="24"/>
          <w:szCs w:val="24"/>
        </w:rPr>
        <w:t xml:space="preserve">, </w:t>
      </w:r>
      <w:proofErr w:type="gramStart"/>
      <w:r w:rsidRPr="00431704">
        <w:rPr>
          <w:color w:val="000000" w:themeColor="text1"/>
          <w:sz w:val="24"/>
          <w:szCs w:val="24"/>
        </w:rPr>
        <w:t>Силикатный</w:t>
      </w:r>
      <w:proofErr w:type="gramEnd"/>
      <w:r w:rsidRPr="00431704">
        <w:rPr>
          <w:color w:val="000000" w:themeColor="text1"/>
          <w:sz w:val="24"/>
          <w:szCs w:val="24"/>
        </w:rPr>
        <w:t>, Правобережье. Именно их выбирают для места жительства молодые семьи, имеющие детей дошкольного возраста.</w:t>
      </w:r>
    </w:p>
    <w:p w:rsidR="006D293A" w:rsidRPr="00431704" w:rsidRDefault="00360423" w:rsidP="00360423">
      <w:pPr>
        <w:ind w:firstLine="709"/>
        <w:jc w:val="both"/>
        <w:rPr>
          <w:color w:val="000000"/>
          <w:sz w:val="24"/>
          <w:szCs w:val="24"/>
        </w:rPr>
      </w:pPr>
      <w:r w:rsidRPr="00431704">
        <w:rPr>
          <w:color w:val="000000" w:themeColor="text1"/>
          <w:sz w:val="24"/>
          <w:szCs w:val="24"/>
        </w:rPr>
        <w:t>Таким образом, в настоящее время система дошкольного образования города не позволяет в полном объёме удовлетворить потребности населения в услугах дошкольного образования. Реализация комплекса мероприятий по созданию новых мест в рамках муниципальной программы муниципального образования «Город Калуга» «Развитие образования в муниципальном образовании «Город Калуга» позволит сократить дефицит мест в дошкольных образовательных организациях в условиях роста численности детского населения и в конечном итоге – более полно обеспечить доступность  дошкольного  образования для населения.</w:t>
      </w:r>
    </w:p>
    <w:p w:rsidR="006D293A" w:rsidRPr="00431704" w:rsidRDefault="00360423" w:rsidP="00360423">
      <w:pPr>
        <w:ind w:firstLine="709"/>
        <w:jc w:val="both"/>
        <w:rPr>
          <w:sz w:val="24"/>
          <w:szCs w:val="24"/>
        </w:rPr>
      </w:pPr>
      <w:proofErr w:type="gramStart"/>
      <w:r w:rsidRPr="00431704">
        <w:rPr>
          <w:color w:val="000000" w:themeColor="text1"/>
          <w:sz w:val="24"/>
          <w:szCs w:val="24"/>
        </w:rPr>
        <w:t xml:space="preserve">Реализация основных направлений деятельности управления образования города Калуги в области </w:t>
      </w:r>
      <w:r w:rsidRPr="00431704">
        <w:rPr>
          <w:b/>
          <w:color w:val="000000" w:themeColor="text1"/>
          <w:sz w:val="24"/>
          <w:szCs w:val="24"/>
        </w:rPr>
        <w:t>общего и дополнительного образования</w:t>
      </w:r>
      <w:r w:rsidRPr="00431704">
        <w:rPr>
          <w:color w:val="FF0000"/>
          <w:sz w:val="24"/>
          <w:szCs w:val="24"/>
        </w:rPr>
        <w:t xml:space="preserve"> </w:t>
      </w:r>
      <w:r w:rsidRPr="00431704">
        <w:rPr>
          <w:color w:val="000000" w:themeColor="text1"/>
          <w:sz w:val="24"/>
          <w:szCs w:val="24"/>
        </w:rPr>
        <w:t>в 2020 году осуществлялась в соответствии с государственной программой «Развитие общего и дополнительного образования в Калужской области» (постановление Правительства Калужской области от 29.01.2019 №  38),</w:t>
      </w:r>
      <w:r w:rsidRPr="00431704">
        <w:rPr>
          <w:color w:val="FF0000"/>
          <w:sz w:val="24"/>
          <w:szCs w:val="24"/>
        </w:rPr>
        <w:t xml:space="preserve"> </w:t>
      </w:r>
      <w:r w:rsidR="003A393A" w:rsidRPr="00431704">
        <w:rPr>
          <w:sz w:val="24"/>
          <w:szCs w:val="24"/>
        </w:rPr>
        <w:t>Комплексом</w:t>
      </w:r>
      <w:r w:rsidRPr="00431704">
        <w:rPr>
          <w:sz w:val="24"/>
          <w:szCs w:val="24"/>
        </w:rPr>
        <w:t xml:space="preserve"> мер по модернизации системы общего образования Калужской области на 2013-2020 годы (постановление Правительства Калужской област</w:t>
      </w:r>
      <w:r w:rsidR="003A393A" w:rsidRPr="00431704">
        <w:rPr>
          <w:sz w:val="24"/>
          <w:szCs w:val="24"/>
        </w:rPr>
        <w:t xml:space="preserve">и от </w:t>
      </w:r>
      <w:r w:rsidR="003A393A" w:rsidRPr="00431704">
        <w:rPr>
          <w:sz w:val="24"/>
          <w:szCs w:val="24"/>
        </w:rPr>
        <w:lastRenderedPageBreak/>
        <w:t>07.02.2013 № 46), Комплексом</w:t>
      </w:r>
      <w:r w:rsidRPr="00431704">
        <w:rPr>
          <w:sz w:val="24"/>
          <w:szCs w:val="24"/>
        </w:rPr>
        <w:t xml:space="preserve"> мер по</w:t>
      </w:r>
      <w:proofErr w:type="gramEnd"/>
      <w:r w:rsidRPr="00431704">
        <w:rPr>
          <w:sz w:val="24"/>
          <w:szCs w:val="24"/>
        </w:rPr>
        <w:t xml:space="preserve"> модернизации системы общего образования муниципального образования «Город Калуга» на период до 2020 года (постановление Городской Управы города Калуги от 24.04.2014 №</w:t>
      </w:r>
      <w:r w:rsidR="003A393A" w:rsidRPr="00431704">
        <w:rPr>
          <w:sz w:val="24"/>
          <w:szCs w:val="24"/>
        </w:rPr>
        <w:t xml:space="preserve"> 136-п), муниципальной программой</w:t>
      </w:r>
      <w:r w:rsidRPr="00431704">
        <w:rPr>
          <w:sz w:val="24"/>
          <w:szCs w:val="24"/>
        </w:rPr>
        <w:t xml:space="preserve"> «Развитие образования в муниципальном образовании «Город Калуга» (постановление Городской Управы города Калуги от 29.11.2013 № 373-п). </w:t>
      </w:r>
    </w:p>
    <w:p w:rsidR="006D293A" w:rsidRPr="00431704" w:rsidRDefault="00360423" w:rsidP="00360423">
      <w:pPr>
        <w:ind w:firstLine="709"/>
        <w:jc w:val="both"/>
        <w:rPr>
          <w:color w:val="000000"/>
          <w:sz w:val="24"/>
          <w:szCs w:val="24"/>
          <w:shd w:val="clear" w:color="auto" w:fill="FFFFFF"/>
        </w:rPr>
      </w:pPr>
      <w:r w:rsidRPr="00431704">
        <w:rPr>
          <w:color w:val="000000" w:themeColor="text1"/>
          <w:sz w:val="24"/>
          <w:szCs w:val="24"/>
          <w:shd w:val="clear" w:color="auto" w:fill="FFFFFF"/>
        </w:rPr>
        <w:t>В 2020 году наиболее значимыми являются следующие результаты.</w:t>
      </w:r>
      <w:r w:rsidRPr="00431704">
        <w:rPr>
          <w:color w:val="000000" w:themeColor="text1"/>
          <w:sz w:val="24"/>
          <w:szCs w:val="24"/>
          <w:shd w:val="clear" w:color="auto" w:fill="FFFFFF"/>
        </w:rPr>
        <w:tab/>
      </w:r>
    </w:p>
    <w:p w:rsidR="006D293A" w:rsidRPr="00431704" w:rsidRDefault="00360423" w:rsidP="00360423">
      <w:pPr>
        <w:ind w:firstLine="709"/>
        <w:jc w:val="both"/>
        <w:rPr>
          <w:color w:val="000000"/>
          <w:sz w:val="24"/>
          <w:szCs w:val="24"/>
          <w:shd w:val="clear" w:color="auto" w:fill="FFFFFF"/>
        </w:rPr>
      </w:pPr>
      <w:r w:rsidRPr="00431704">
        <w:rPr>
          <w:color w:val="000000" w:themeColor="text1"/>
          <w:sz w:val="24"/>
          <w:szCs w:val="24"/>
          <w:shd w:val="clear" w:color="auto" w:fill="FFFFFF"/>
        </w:rPr>
        <w:t xml:space="preserve">Продолжается поэтапный переход на </w:t>
      </w:r>
      <w:proofErr w:type="gramStart"/>
      <w:r w:rsidRPr="00431704">
        <w:rPr>
          <w:color w:val="000000" w:themeColor="text1"/>
          <w:sz w:val="24"/>
          <w:szCs w:val="24"/>
          <w:shd w:val="clear" w:color="auto" w:fill="FFFFFF"/>
        </w:rPr>
        <w:t>обучение</w:t>
      </w:r>
      <w:proofErr w:type="gramEnd"/>
      <w:r w:rsidRPr="00431704">
        <w:rPr>
          <w:color w:val="000000" w:themeColor="text1"/>
          <w:sz w:val="24"/>
          <w:szCs w:val="24"/>
          <w:shd w:val="clear" w:color="auto" w:fill="FFFFFF"/>
        </w:rPr>
        <w:t xml:space="preserve"> по федеральным государственным образовательным стандартам основного общего образования (ФГОС ООО). В 2020/2021 учебном году все общеобразовательные учреждения полностью перешли на обучение по ФГОС ООО, ФГОС СОО в 10-х классах.</w:t>
      </w:r>
      <w:r w:rsidR="00D2257E" w:rsidRPr="00431704">
        <w:rPr>
          <w:color w:val="000000" w:themeColor="text1"/>
          <w:sz w:val="24"/>
          <w:szCs w:val="24"/>
          <w:shd w:val="clear" w:color="auto" w:fill="FFFFFF"/>
        </w:rPr>
        <w:t xml:space="preserve"> </w:t>
      </w:r>
      <w:r w:rsidRPr="00431704">
        <w:rPr>
          <w:color w:val="000000" w:themeColor="text1"/>
          <w:sz w:val="24"/>
          <w:szCs w:val="24"/>
          <w:shd w:val="clear" w:color="auto" w:fill="FFFFFF"/>
        </w:rPr>
        <w:t>Кроме того, учащиеся десяти школ обучаются по новому стандарту СОО в 11 классах (</w:t>
      </w:r>
      <w:r w:rsidR="00A76487" w:rsidRPr="00431704">
        <w:rPr>
          <w:color w:val="000000" w:themeColor="text1"/>
          <w:sz w:val="24"/>
          <w:szCs w:val="24"/>
          <w:shd w:val="clear" w:color="auto" w:fill="FFFFFF"/>
        </w:rPr>
        <w:t xml:space="preserve">№ </w:t>
      </w:r>
      <w:r w:rsidRPr="00431704">
        <w:rPr>
          <w:color w:val="000000" w:themeColor="text1"/>
          <w:sz w:val="24"/>
          <w:szCs w:val="24"/>
          <w:shd w:val="clear" w:color="auto" w:fill="FFFFFF"/>
        </w:rPr>
        <w:t>1, 7, 10, 11, 13, 15, 16, 19, 24, 36).</w:t>
      </w:r>
    </w:p>
    <w:p w:rsidR="006D293A" w:rsidRPr="00431704" w:rsidRDefault="00360423" w:rsidP="00360423">
      <w:pPr>
        <w:ind w:firstLine="709"/>
        <w:jc w:val="both"/>
        <w:rPr>
          <w:sz w:val="24"/>
          <w:szCs w:val="24"/>
        </w:rPr>
      </w:pPr>
      <w:r w:rsidRPr="00431704">
        <w:rPr>
          <w:color w:val="000000"/>
          <w:sz w:val="24"/>
          <w:szCs w:val="24"/>
        </w:rPr>
        <w:t xml:space="preserve"> </w:t>
      </w:r>
      <w:proofErr w:type="gramStart"/>
      <w:r w:rsidRPr="00431704">
        <w:rPr>
          <w:color w:val="000000"/>
          <w:sz w:val="24"/>
          <w:szCs w:val="24"/>
        </w:rPr>
        <w:t>В рамках реализации мероприятий регионального проекта, обеспечивающего внедрение на уровнях начального, общего,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в общеобразовательных организациях в сельской местности и малых городах, на базе школ № 33, № 35 откры</w:t>
      </w:r>
      <w:r w:rsidRPr="00431704">
        <w:rPr>
          <w:sz w:val="24"/>
          <w:szCs w:val="24"/>
        </w:rPr>
        <w:t>ты центры цифрового и гуманитарного профилей «Точка</w:t>
      </w:r>
      <w:proofErr w:type="gramEnd"/>
      <w:r w:rsidRPr="00431704">
        <w:rPr>
          <w:sz w:val="24"/>
          <w:szCs w:val="24"/>
        </w:rPr>
        <w:t xml:space="preserve"> роста»</w:t>
      </w:r>
      <w:r w:rsidRPr="00431704">
        <w:rPr>
          <w:color w:val="000000" w:themeColor="text1"/>
          <w:sz w:val="24"/>
          <w:szCs w:val="24"/>
          <w:shd w:val="clear" w:color="auto" w:fill="FFFFFF"/>
        </w:rPr>
        <w:t>.</w:t>
      </w:r>
    </w:p>
    <w:p w:rsidR="006D293A" w:rsidRPr="00431704" w:rsidRDefault="00360423" w:rsidP="00360423">
      <w:pPr>
        <w:ind w:firstLine="709"/>
        <w:jc w:val="both"/>
        <w:rPr>
          <w:color w:val="000000"/>
          <w:sz w:val="24"/>
          <w:szCs w:val="24"/>
        </w:rPr>
      </w:pPr>
      <w:r w:rsidRPr="00431704">
        <w:rPr>
          <w:color w:val="000000" w:themeColor="text1"/>
          <w:sz w:val="24"/>
          <w:szCs w:val="24"/>
          <w:shd w:val="clear" w:color="auto" w:fill="FFFFFF"/>
        </w:rPr>
        <w:t>В</w:t>
      </w:r>
      <w:r w:rsidR="00BD3EAB" w:rsidRPr="00431704">
        <w:rPr>
          <w:color w:val="000000" w:themeColor="text1"/>
          <w:sz w:val="24"/>
          <w:szCs w:val="24"/>
          <w:shd w:val="clear" w:color="auto" w:fill="FFFFFF"/>
        </w:rPr>
        <w:t xml:space="preserve"> 20 школах города поэтапно</w:t>
      </w:r>
      <w:r w:rsidRPr="00431704">
        <w:rPr>
          <w:color w:val="000000" w:themeColor="text1"/>
          <w:sz w:val="24"/>
          <w:szCs w:val="24"/>
          <w:shd w:val="clear" w:color="auto" w:fill="FFFFFF"/>
        </w:rPr>
        <w:t xml:space="preserve"> </w:t>
      </w:r>
      <w:r w:rsidR="00BD3EAB" w:rsidRPr="00431704">
        <w:rPr>
          <w:color w:val="000000"/>
          <w:sz w:val="24"/>
          <w:szCs w:val="24"/>
        </w:rPr>
        <w:t>внедряется технология</w:t>
      </w:r>
      <w:r w:rsidRPr="00431704">
        <w:rPr>
          <w:color w:val="000000"/>
          <w:sz w:val="24"/>
          <w:szCs w:val="24"/>
        </w:rPr>
        <w:t xml:space="preserve"> реализации индивидуальных траекторий обучения и оценки результатов учащихся через участие школ в проекте «Персонал</w:t>
      </w:r>
      <w:r w:rsidR="00BD3EAB" w:rsidRPr="00431704">
        <w:rPr>
          <w:color w:val="000000"/>
          <w:sz w:val="24"/>
          <w:szCs w:val="24"/>
        </w:rPr>
        <w:t>изированная модель образования».</w:t>
      </w:r>
    </w:p>
    <w:p w:rsidR="006D293A" w:rsidRPr="00431704" w:rsidRDefault="00360423" w:rsidP="00360423">
      <w:pPr>
        <w:ind w:firstLine="709"/>
        <w:jc w:val="both"/>
        <w:rPr>
          <w:sz w:val="24"/>
          <w:szCs w:val="24"/>
        </w:rPr>
      </w:pPr>
      <w:r w:rsidRPr="00431704">
        <w:rPr>
          <w:color w:val="000000"/>
          <w:sz w:val="24"/>
          <w:szCs w:val="24"/>
        </w:rPr>
        <w:t>На базе 12 МБОУ в 2020 году реализовалось мероприятие «Обеспечение развития информационно-телекоммуникационной инфраструктуры объектов общеобразовательных организаций федерального и регионального проектов «Информационная инфраструктура» национальной программы «Цифровая экономика Российской Федерации». В рамках проекта в общеобразовательных учреждениях созданы и модернизированы</w:t>
      </w:r>
      <w:r w:rsidR="00D2257E" w:rsidRPr="00431704">
        <w:rPr>
          <w:color w:val="000000"/>
          <w:sz w:val="24"/>
          <w:szCs w:val="24"/>
        </w:rPr>
        <w:t xml:space="preserve"> локальные вычислительные сети, </w:t>
      </w:r>
      <w:r w:rsidRPr="00431704">
        <w:rPr>
          <w:color w:val="000000"/>
          <w:sz w:val="24"/>
          <w:szCs w:val="24"/>
        </w:rPr>
        <w:t xml:space="preserve">структурированные кабельные системы внутри зданий школ, системы контроля управления доступом и видеонаблюдения, установлены источники бесперебойного питания и оборудование по оптимизации энергопотребления помещений аппаратных и серверных. </w:t>
      </w:r>
    </w:p>
    <w:p w:rsidR="006D293A" w:rsidRPr="00431704" w:rsidRDefault="00360423" w:rsidP="00360423">
      <w:pPr>
        <w:ind w:firstLine="709"/>
        <w:jc w:val="both"/>
        <w:rPr>
          <w:sz w:val="24"/>
          <w:szCs w:val="24"/>
        </w:rPr>
      </w:pPr>
      <w:r w:rsidRPr="00431704">
        <w:rPr>
          <w:color w:val="000000"/>
          <w:sz w:val="24"/>
          <w:szCs w:val="24"/>
        </w:rPr>
        <w:t>Участие в да</w:t>
      </w:r>
      <w:r w:rsidR="00D2257E" w:rsidRPr="00431704">
        <w:rPr>
          <w:color w:val="000000"/>
          <w:sz w:val="24"/>
          <w:szCs w:val="24"/>
        </w:rPr>
        <w:t xml:space="preserve">нном проекте обеспечило школам </w:t>
      </w:r>
      <w:r w:rsidRPr="00431704">
        <w:rPr>
          <w:color w:val="000000"/>
          <w:sz w:val="24"/>
          <w:szCs w:val="24"/>
        </w:rPr>
        <w:t>высокоскоростной доступ к сети Интернет, а также дополнительные меры по обеспечению безопасности. Оборудование предоставлено за счет средств федерального и регионального бюджетов. Объем средств на проектные, монтажные и пуско-наладочные работы по оборудованию информационно-телекоммуникационной инфраструктуры объектов составляет 500000 руб.</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Организация питания в МБОУ города Калуги обеспечена во всех общеобразовательных учреждениях. Согласно постановлению Городского Головы городского округа «Город Калуга» от 22.02.2007 № 26-п «Об утверждении Порядка организации и предоставления питания обучающимся в общеобразовательных учреждениях, образовательных учреждениях для детей дошкольного и младшего школьного возраста на территории муниципального образования «Город Калуга» за счет средств бюджета муниципального образования «Город Калуга» питанием на </w:t>
      </w:r>
      <w:r w:rsidR="009836EC" w:rsidRPr="00431704">
        <w:rPr>
          <w:color w:val="000000" w:themeColor="text1"/>
          <w:sz w:val="24"/>
          <w:szCs w:val="24"/>
        </w:rPr>
        <w:t>бесплатной основе обеспечивались</w:t>
      </w:r>
      <w:r w:rsidRPr="00431704">
        <w:rPr>
          <w:color w:val="000000" w:themeColor="text1"/>
          <w:sz w:val="24"/>
          <w:szCs w:val="24"/>
        </w:rPr>
        <w:t>:</w:t>
      </w:r>
    </w:p>
    <w:p w:rsidR="006D293A" w:rsidRPr="00431704" w:rsidRDefault="00360423" w:rsidP="00360423">
      <w:pPr>
        <w:pStyle w:val="aff6"/>
        <w:numPr>
          <w:ilvl w:val="0"/>
          <w:numId w:val="15"/>
        </w:numPr>
        <w:tabs>
          <w:tab w:val="left" w:pos="992"/>
        </w:tabs>
        <w:spacing w:after="0" w:line="240" w:lineRule="auto"/>
        <w:ind w:left="0" w:firstLine="709"/>
        <w:jc w:val="both"/>
        <w:rPr>
          <w:rFonts w:ascii="Times New Roman" w:hAnsi="Times New Roman"/>
          <w:sz w:val="24"/>
          <w:szCs w:val="24"/>
        </w:rPr>
      </w:pPr>
      <w:r w:rsidRPr="00431704">
        <w:rPr>
          <w:rFonts w:ascii="Times New Roman" w:eastAsia="Times New Roman" w:hAnsi="Times New Roman"/>
          <w:color w:val="000000"/>
          <w:sz w:val="24"/>
          <w:szCs w:val="24"/>
        </w:rPr>
        <w:t>завтраком и обедом - дети из малообеспеченных семей, в том числе многодетных, размер совокупного дохода которых на одного члена семьи не превышает суммы, установленной постановлением Городской Управы города Калуги;</w:t>
      </w:r>
    </w:p>
    <w:p w:rsidR="006D293A" w:rsidRPr="00431704" w:rsidRDefault="00360423" w:rsidP="00360423">
      <w:pPr>
        <w:pStyle w:val="aff6"/>
        <w:numPr>
          <w:ilvl w:val="0"/>
          <w:numId w:val="15"/>
        </w:numPr>
        <w:tabs>
          <w:tab w:val="left" w:pos="992"/>
          <w:tab w:val="left" w:pos="1701"/>
        </w:tabs>
        <w:spacing w:after="0" w:line="240" w:lineRule="auto"/>
        <w:ind w:left="0" w:firstLine="709"/>
        <w:jc w:val="both"/>
        <w:rPr>
          <w:rFonts w:ascii="Times New Roman" w:hAnsi="Times New Roman"/>
          <w:sz w:val="24"/>
          <w:szCs w:val="24"/>
        </w:rPr>
      </w:pPr>
      <w:r w:rsidRPr="00431704">
        <w:rPr>
          <w:rFonts w:ascii="Times New Roman" w:eastAsia="Times New Roman" w:hAnsi="Times New Roman"/>
          <w:color w:val="000000"/>
          <w:sz w:val="24"/>
          <w:szCs w:val="24"/>
        </w:rPr>
        <w:t>завтраком и обедом - дети, являющиеся детьми-инвалидами, кроме детей-инвалидов, индивидуально обучающихся на дому;</w:t>
      </w:r>
    </w:p>
    <w:p w:rsidR="006D293A" w:rsidRPr="00431704" w:rsidRDefault="00360423" w:rsidP="00360423">
      <w:pPr>
        <w:numPr>
          <w:ilvl w:val="0"/>
          <w:numId w:val="15"/>
        </w:numPr>
        <w:tabs>
          <w:tab w:val="left" w:pos="992"/>
        </w:tabs>
        <w:ind w:left="0" w:firstLine="709"/>
        <w:jc w:val="both"/>
        <w:rPr>
          <w:color w:val="FF0000"/>
          <w:sz w:val="24"/>
          <w:szCs w:val="24"/>
        </w:rPr>
      </w:pPr>
      <w:r w:rsidRPr="00431704">
        <w:rPr>
          <w:color w:val="000000"/>
          <w:sz w:val="24"/>
          <w:szCs w:val="24"/>
        </w:rPr>
        <w:t>завтраком и обедом - дети, посещающие группы продленного дня, из малообеспеченных семей, в том числе многодетных, в количестве до 17,5 % от общего количества учащихся групп продленного дня;</w:t>
      </w:r>
    </w:p>
    <w:p w:rsidR="006D293A" w:rsidRPr="00431704" w:rsidRDefault="00360423" w:rsidP="00360423">
      <w:pPr>
        <w:pStyle w:val="aff6"/>
        <w:numPr>
          <w:ilvl w:val="0"/>
          <w:numId w:val="16"/>
        </w:numPr>
        <w:tabs>
          <w:tab w:val="left" w:pos="992"/>
        </w:tabs>
        <w:spacing w:after="0" w:line="240" w:lineRule="auto"/>
        <w:ind w:left="0" w:firstLine="709"/>
        <w:jc w:val="both"/>
        <w:rPr>
          <w:rFonts w:ascii="Times New Roman" w:eastAsia="Times New Roman" w:hAnsi="Times New Roman"/>
          <w:sz w:val="24"/>
          <w:szCs w:val="24"/>
        </w:rPr>
      </w:pPr>
      <w:r w:rsidRPr="00431704">
        <w:rPr>
          <w:rFonts w:ascii="Times New Roman" w:eastAsia="Times New Roman" w:hAnsi="Times New Roman"/>
          <w:color w:val="000000"/>
          <w:sz w:val="24"/>
          <w:szCs w:val="24"/>
        </w:rPr>
        <w:lastRenderedPageBreak/>
        <w:t>горячим питанием (завтраком) - обучающиеся на ступени начального общего образования (за счет средств бюджета муниципального образования «Город Калуга» и средств областного бюджета);</w:t>
      </w:r>
    </w:p>
    <w:p w:rsidR="006D293A" w:rsidRPr="00431704" w:rsidRDefault="00360423" w:rsidP="00360423">
      <w:pPr>
        <w:pStyle w:val="aff6"/>
        <w:numPr>
          <w:ilvl w:val="0"/>
          <w:numId w:val="16"/>
        </w:numPr>
        <w:tabs>
          <w:tab w:val="left" w:pos="992"/>
        </w:tabs>
        <w:spacing w:after="0" w:line="240" w:lineRule="auto"/>
        <w:ind w:left="0" w:firstLine="709"/>
        <w:jc w:val="both"/>
        <w:rPr>
          <w:rFonts w:ascii="Times New Roman" w:hAnsi="Times New Roman"/>
          <w:sz w:val="24"/>
          <w:szCs w:val="24"/>
        </w:rPr>
      </w:pPr>
      <w:r w:rsidRPr="00431704">
        <w:rPr>
          <w:rFonts w:ascii="Times New Roman" w:eastAsia="Times New Roman" w:hAnsi="Times New Roman"/>
          <w:color w:val="000000"/>
          <w:sz w:val="24"/>
          <w:szCs w:val="24"/>
        </w:rPr>
        <w:t>завтраком и обедом - дети с ограниченными возможностями здоровья, кроме детей, индивидуально обучающихся на дому.</w:t>
      </w:r>
    </w:p>
    <w:p w:rsidR="006D293A" w:rsidRPr="00431704" w:rsidRDefault="00360423" w:rsidP="00360423">
      <w:pPr>
        <w:ind w:firstLine="709"/>
        <w:jc w:val="both"/>
        <w:rPr>
          <w:color w:val="FF0000"/>
          <w:sz w:val="24"/>
          <w:szCs w:val="24"/>
        </w:rPr>
      </w:pPr>
      <w:r w:rsidRPr="00431704">
        <w:rPr>
          <w:color w:val="000000"/>
          <w:sz w:val="24"/>
          <w:szCs w:val="24"/>
        </w:rPr>
        <w:t xml:space="preserve">Дети-инвалиды, дети с ограниченными возможностями здоровья, осваивающие адаптированные основные общеобразовательные программы на дому, в том числе с применением электронного обучения и дистанционных технологий, обеспечены наборами продуктов питания (сухими пайками). </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Бесплатное питание во всех муниципальных общеобразовательных учреждениях </w:t>
      </w:r>
      <w:r w:rsidRPr="00431704">
        <w:rPr>
          <w:color w:val="000000" w:themeColor="text1"/>
          <w:sz w:val="24"/>
          <w:szCs w:val="24"/>
        </w:rPr>
        <w:br/>
        <w:t xml:space="preserve">города Калуги организуется в соответствии с согласованным с Управлением Федеральной службы </w:t>
      </w:r>
      <w:proofErr w:type="spellStart"/>
      <w:r w:rsidRPr="00431704">
        <w:rPr>
          <w:color w:val="000000" w:themeColor="text1"/>
          <w:sz w:val="24"/>
          <w:szCs w:val="24"/>
          <w:u w:val="single"/>
        </w:rPr>
        <w:t>Роспотребнадзора</w:t>
      </w:r>
      <w:proofErr w:type="spellEnd"/>
      <w:r w:rsidRPr="00431704">
        <w:rPr>
          <w:color w:val="000000" w:themeColor="text1"/>
          <w:sz w:val="24"/>
          <w:szCs w:val="24"/>
        </w:rPr>
        <w:t xml:space="preserve"> по Калужской области примерным цикличным меню.</w:t>
      </w:r>
    </w:p>
    <w:p w:rsidR="006D293A" w:rsidRPr="00431704" w:rsidRDefault="00360423" w:rsidP="00360423">
      <w:pPr>
        <w:pStyle w:val="msonormalmailrucssattributepostfix"/>
        <w:shd w:val="clear" w:color="auto" w:fill="FFFFFF"/>
        <w:spacing w:before="0" w:beforeAutospacing="0" w:after="0" w:afterAutospacing="0"/>
        <w:ind w:firstLine="709"/>
        <w:jc w:val="both"/>
        <w:rPr>
          <w:color w:val="FF0000"/>
          <w:sz w:val="24"/>
          <w:szCs w:val="24"/>
        </w:rPr>
      </w:pPr>
      <w:proofErr w:type="gramStart"/>
      <w:r w:rsidRPr="00431704">
        <w:rPr>
          <w:color w:val="000000"/>
          <w:sz w:val="24"/>
          <w:szCs w:val="24"/>
        </w:rPr>
        <w:t>Постановлением Городской Управы города Калуги от 12.07.2019</w:t>
      </w:r>
      <w:r w:rsidR="00D2257E" w:rsidRPr="00431704">
        <w:rPr>
          <w:color w:val="000000"/>
          <w:sz w:val="24"/>
          <w:szCs w:val="24"/>
        </w:rPr>
        <w:t xml:space="preserve"> </w:t>
      </w:r>
      <w:r w:rsidRPr="00431704">
        <w:rPr>
          <w:color w:val="000000"/>
          <w:sz w:val="24"/>
          <w:szCs w:val="24"/>
        </w:rPr>
        <w:t>№ 253-п «Об установлении максимальной стоимости питания на бесплатной основе для обучающихся в муниципальных общеобразовательных учреждениях,</w:t>
      </w:r>
      <w:r w:rsidR="00D2257E" w:rsidRPr="00431704">
        <w:rPr>
          <w:color w:val="000000"/>
          <w:sz w:val="24"/>
          <w:szCs w:val="24"/>
        </w:rPr>
        <w:t xml:space="preserve"> </w:t>
      </w:r>
      <w:r w:rsidRPr="00431704">
        <w:rPr>
          <w:color w:val="000000"/>
          <w:sz w:val="24"/>
          <w:szCs w:val="24"/>
        </w:rPr>
        <w:t>в том числе в образовательных учреждениях для детей дошкольного и младшего школьного возраста, на территории муниципального образования «Город Калуга» определена максимальная стоимость горячего питания на бесплатной основе для обучающихся в муниципальных общеобразовательных учреждениях, в том числе в образовательных</w:t>
      </w:r>
      <w:proofErr w:type="gramEnd"/>
      <w:r w:rsidRPr="00431704">
        <w:rPr>
          <w:color w:val="000000"/>
          <w:sz w:val="24"/>
          <w:szCs w:val="24"/>
        </w:rPr>
        <w:t xml:space="preserve"> </w:t>
      </w:r>
      <w:proofErr w:type="gramStart"/>
      <w:r w:rsidRPr="00431704">
        <w:rPr>
          <w:color w:val="000000"/>
          <w:sz w:val="24"/>
          <w:szCs w:val="24"/>
        </w:rPr>
        <w:t>учреждениях</w:t>
      </w:r>
      <w:proofErr w:type="gramEnd"/>
      <w:r w:rsidRPr="00431704">
        <w:rPr>
          <w:color w:val="000000"/>
          <w:sz w:val="24"/>
          <w:szCs w:val="24"/>
        </w:rPr>
        <w:t xml:space="preserve"> для детей дошкольного и младшего школьного возраста, на территории муниципального образования «Город Калуга», которая составляет: завтрак - 59 рублей, обед - 55 рублей</w:t>
      </w:r>
    </w:p>
    <w:p w:rsidR="006D293A" w:rsidRPr="00431704" w:rsidRDefault="00360423" w:rsidP="00360423">
      <w:pPr>
        <w:ind w:firstLine="709"/>
        <w:jc w:val="both"/>
        <w:rPr>
          <w:sz w:val="24"/>
          <w:szCs w:val="24"/>
        </w:rPr>
      </w:pPr>
      <w:r w:rsidRPr="00431704">
        <w:rPr>
          <w:color w:val="000000"/>
          <w:sz w:val="24"/>
          <w:szCs w:val="24"/>
        </w:rPr>
        <w:t>Горячее питание на платной основе предоставляется всем обучающимся по их желанию в соответствии с действующим законодательством. С 1 сентября 2020 года стоимость питания на платной основе, установленная питающей организацией, составляет: завтрак - 59</w:t>
      </w:r>
      <w:r w:rsidR="008F66C4">
        <w:rPr>
          <w:color w:val="000000"/>
          <w:sz w:val="24"/>
          <w:szCs w:val="24"/>
        </w:rPr>
        <w:t xml:space="preserve"> рублей, обед - 75 рублей. </w:t>
      </w:r>
    </w:p>
    <w:p w:rsidR="006D293A" w:rsidRPr="00431704" w:rsidRDefault="00360423" w:rsidP="00360423">
      <w:pPr>
        <w:ind w:firstLine="709"/>
        <w:jc w:val="both"/>
        <w:rPr>
          <w:color w:val="000000"/>
          <w:sz w:val="24"/>
          <w:szCs w:val="24"/>
        </w:rPr>
      </w:pPr>
      <w:r w:rsidRPr="00431704">
        <w:rPr>
          <w:color w:val="000000" w:themeColor="text1"/>
          <w:sz w:val="24"/>
          <w:szCs w:val="24"/>
        </w:rPr>
        <w:t>На основании конкурса с ограниченным участием на право заключения гражданско-правовых договоров (контрактов) по организации централизованного питания обучающихся муниципальных бюджетных общеобразовательных учреждений муниципального образования «Город Калуга» (далее – общеобразовательные учреждения) общеобразовательными учреждениями заключены гражданско-правовые договоры (контракты) с победителем конкурса – обществом с ограниченной ответственностью «Торговый дом ССП» (далее – ООО «Торговый дом ССП»).</w:t>
      </w:r>
    </w:p>
    <w:p w:rsidR="006D293A" w:rsidRPr="00431704" w:rsidRDefault="00360423" w:rsidP="00360423">
      <w:pPr>
        <w:pStyle w:val="ConsPlusTitle"/>
        <w:ind w:firstLine="709"/>
        <w:jc w:val="both"/>
        <w:rPr>
          <w:rFonts w:ascii="Times New Roman" w:hAnsi="Times New Roman"/>
          <w:b w:val="0"/>
          <w:color w:val="000000" w:themeColor="text1"/>
          <w:sz w:val="24"/>
          <w:szCs w:val="24"/>
        </w:rPr>
      </w:pPr>
      <w:r w:rsidRPr="00431704">
        <w:rPr>
          <w:rFonts w:ascii="Times New Roman" w:hAnsi="Times New Roman"/>
          <w:b w:val="0"/>
          <w:color w:val="000000" w:themeColor="text1"/>
          <w:sz w:val="24"/>
          <w:szCs w:val="24"/>
        </w:rPr>
        <w:t>Контракты с победителем конкурса - ООО «Торговый дом ССП» заключены на период с 02.09.2019 по 31.12.2021.</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В целях организации предоставления общедоступного и бесплатного общего образования по основным образовательным программам, обеспечения социальных гарантий прав граждан на образование в МО «Город Калуга» организован подвоз обучающихся. Организация транспортного обеспечения учащихся обеспечивается в соответствии с Постановлением Правительства РФ от 17.12.2013 № 1177 «Об утверждении Правил организованной перевозки группы детей автобусами» и методическими рекомендациями об организации перевозок обучающихся образовательных организаций, направленных письмом Министерства образования и науки Российской Федерации от </w:t>
      </w:r>
      <w:r w:rsidRPr="00431704">
        <w:rPr>
          <w:bCs/>
          <w:color w:val="000000" w:themeColor="text1"/>
          <w:sz w:val="24"/>
          <w:szCs w:val="24"/>
        </w:rPr>
        <w:t>29.07.2014 № 08-988</w:t>
      </w:r>
      <w:r w:rsidRPr="00431704">
        <w:rPr>
          <w:color w:val="000000" w:themeColor="text1"/>
          <w:sz w:val="24"/>
          <w:szCs w:val="24"/>
        </w:rPr>
        <w:t xml:space="preserve">. </w:t>
      </w:r>
    </w:p>
    <w:p w:rsidR="006D293A" w:rsidRPr="00431704" w:rsidRDefault="00360423" w:rsidP="00360423">
      <w:pPr>
        <w:ind w:firstLine="709"/>
        <w:jc w:val="both"/>
        <w:rPr>
          <w:b/>
          <w:color w:val="000000"/>
          <w:sz w:val="24"/>
          <w:szCs w:val="24"/>
        </w:rPr>
      </w:pPr>
      <w:r w:rsidRPr="00431704">
        <w:rPr>
          <w:color w:val="000000" w:themeColor="text1"/>
          <w:sz w:val="24"/>
          <w:szCs w:val="24"/>
        </w:rPr>
        <w:t>В 2020 году организацию подвоза обучающихся от места проживания к месту обучения и обратно осуществляют 20 общеобразовательных учреждений.</w:t>
      </w:r>
      <w:r w:rsidRPr="00431704">
        <w:rPr>
          <w:b/>
          <w:color w:val="000000" w:themeColor="text1"/>
          <w:sz w:val="24"/>
          <w:szCs w:val="24"/>
        </w:rPr>
        <w:t xml:space="preserve"> </w:t>
      </w:r>
      <w:r w:rsidRPr="00431704">
        <w:rPr>
          <w:color w:val="000000" w:themeColor="text1"/>
          <w:sz w:val="24"/>
          <w:szCs w:val="24"/>
        </w:rPr>
        <w:t xml:space="preserve">Общее количество школьников, нуждающихся в подвозе, составляет 1695 человек. </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Для организации подвоза разработан и утвержден 21 маршрут. Специально созданная комиссия до начала 2020/2021 учебного года провела обследование каждого маршрута и составила соответствующие акты. Основные замечания, отраженные в актах, - это отсутствие оборудованных комплексов в местах посадки и высадки детей. </w:t>
      </w:r>
    </w:p>
    <w:p w:rsidR="006D293A" w:rsidRPr="00431704" w:rsidRDefault="00360423" w:rsidP="00360423">
      <w:pPr>
        <w:ind w:firstLine="709"/>
        <w:jc w:val="both"/>
        <w:rPr>
          <w:color w:val="FF0000"/>
          <w:sz w:val="24"/>
          <w:szCs w:val="24"/>
        </w:rPr>
      </w:pPr>
      <w:r w:rsidRPr="00431704">
        <w:rPr>
          <w:color w:val="000000" w:themeColor="text1"/>
          <w:sz w:val="24"/>
          <w:szCs w:val="24"/>
        </w:rPr>
        <w:t xml:space="preserve">В 27 учреждениях функционируют современные спортивные площадки открытого типа, которые активно используются учащимися в урочное время и в рамках внеурочной деятельности, а также доступны для посещения всем жителям микрорайонов. Однако </w:t>
      </w:r>
      <w:r w:rsidRPr="00431704">
        <w:rPr>
          <w:color w:val="000000" w:themeColor="text1"/>
          <w:sz w:val="24"/>
          <w:szCs w:val="24"/>
        </w:rPr>
        <w:lastRenderedPageBreak/>
        <w:t>необходимо отметить, что в целом уровень соответствия объектов физкультурно-оздоровительной направленности современным требованиям в связи с недостаточностью финансирования на проведение капитального ремонта, отсутствием технических возможностей для модернизации спортивных сооружений продолжает оставаться низким.</w:t>
      </w:r>
    </w:p>
    <w:p w:rsidR="006D293A" w:rsidRPr="00431704" w:rsidRDefault="00360423" w:rsidP="00360423">
      <w:pPr>
        <w:ind w:firstLine="709"/>
        <w:jc w:val="both"/>
        <w:rPr>
          <w:color w:val="FF0000"/>
          <w:sz w:val="24"/>
          <w:szCs w:val="24"/>
        </w:rPr>
      </w:pPr>
      <w:r w:rsidRPr="00431704">
        <w:rPr>
          <w:color w:val="000000" w:themeColor="text1"/>
          <w:sz w:val="24"/>
          <w:szCs w:val="24"/>
          <w:shd w:val="clear" w:color="auto" w:fill="FFFFFF" w:themeFill="background1"/>
        </w:rPr>
        <w:t>МБОУ продолжили работу по совершенствованию материально-технического обеспечения школьных библиотек, формированию качественных книжных фондов. Размер средств субвенции на приобретение учебников из регионального бюджета в 2020 году был запланирован в объеме 44108326 руб., закуплено около 100000 экземпляров учебной литературы.</w:t>
      </w:r>
      <w:r w:rsidRPr="00431704">
        <w:rPr>
          <w:color w:val="FF0000"/>
          <w:sz w:val="24"/>
          <w:szCs w:val="24"/>
        </w:rPr>
        <w:t xml:space="preserve"> </w:t>
      </w:r>
    </w:p>
    <w:p w:rsidR="006D293A" w:rsidRPr="00431704" w:rsidRDefault="00360423" w:rsidP="00360423">
      <w:pPr>
        <w:ind w:firstLine="709"/>
        <w:jc w:val="both"/>
        <w:rPr>
          <w:color w:val="000000"/>
          <w:sz w:val="24"/>
          <w:szCs w:val="24"/>
        </w:rPr>
      </w:pPr>
      <w:r w:rsidRPr="00431704">
        <w:rPr>
          <w:color w:val="000000" w:themeColor="text1"/>
          <w:sz w:val="24"/>
          <w:szCs w:val="24"/>
        </w:rPr>
        <w:t xml:space="preserve">В настоящее время все более возрастает роль информационных технологий в образовании. Все общеобразовательные учреждения города Калуги (100%) подключены к сети Интернет. ОАО «ЦентрТелеком» предоставляет МБОУ доступ к частной сети «Образование» и информационным ресурсам сети Интернет через централизованную систему контент-фильтрации </w:t>
      </w:r>
      <w:proofErr w:type="gramStart"/>
      <w:r w:rsidRPr="00431704">
        <w:rPr>
          <w:color w:val="000000" w:themeColor="text1"/>
          <w:sz w:val="24"/>
          <w:szCs w:val="24"/>
        </w:rPr>
        <w:t>Интернет-трафика</w:t>
      </w:r>
      <w:proofErr w:type="gramEnd"/>
      <w:r w:rsidRPr="00431704">
        <w:rPr>
          <w:color w:val="000000" w:themeColor="text1"/>
          <w:sz w:val="24"/>
          <w:szCs w:val="24"/>
        </w:rPr>
        <w:t xml:space="preserve"> в целях предотвращения доступа к информации сети Интернет, несовместимой с целями образования. ООО «Ростелеком» организованы работы по изменению технологии доступа общеобразовательных учреждений в сеть Интернет и обеспечению скорости доступа 20 Мб/сек. </w:t>
      </w:r>
    </w:p>
    <w:p w:rsidR="006D293A" w:rsidRPr="00431704" w:rsidRDefault="00360423" w:rsidP="00360423">
      <w:pPr>
        <w:ind w:firstLine="709"/>
        <w:jc w:val="both"/>
        <w:rPr>
          <w:sz w:val="24"/>
          <w:szCs w:val="24"/>
        </w:rPr>
      </w:pPr>
      <w:r w:rsidRPr="00431704">
        <w:rPr>
          <w:color w:val="000000" w:themeColor="text1"/>
          <w:sz w:val="24"/>
          <w:szCs w:val="24"/>
        </w:rPr>
        <w:t xml:space="preserve">Значительно повысился уровень информационной открытости школ. Все образовательные учреждения имеют официальный Интернет-сайт. </w:t>
      </w:r>
      <w:proofErr w:type="gramStart"/>
      <w:r w:rsidRPr="00431704">
        <w:rPr>
          <w:color w:val="000000"/>
          <w:sz w:val="24"/>
          <w:szCs w:val="24"/>
          <w:highlight w:val="white"/>
        </w:rPr>
        <w:t xml:space="preserve">В целях унификации структуры и дизайна официальных сайтов образовательных организаций города Калуги, автоматизации процедуры проверки их наполняемости, а также обеспечения возможности публикации информации из других информационных систем, школами №№ 1, 2, 3, 6, 7, 8, 10, 12, 14, 16, 17, 18, 19, 20, 22, 25, 28, 29, 30, 37, 38, 44, 46, 49, 50, </w:t>
      </w:r>
      <w:proofErr w:type="spellStart"/>
      <w:r w:rsidRPr="00431704">
        <w:rPr>
          <w:color w:val="000000"/>
          <w:sz w:val="24"/>
          <w:szCs w:val="24"/>
          <w:highlight w:val="white"/>
        </w:rPr>
        <w:t>нач.шк</w:t>
      </w:r>
      <w:proofErr w:type="spellEnd"/>
      <w:r w:rsidRPr="00431704">
        <w:rPr>
          <w:color w:val="000000"/>
          <w:sz w:val="24"/>
          <w:szCs w:val="24"/>
          <w:highlight w:val="white"/>
        </w:rPr>
        <w:t>. 17 был осуществлен переход на</w:t>
      </w:r>
      <w:proofErr w:type="gramEnd"/>
      <w:r w:rsidRPr="00431704">
        <w:rPr>
          <w:color w:val="000000"/>
          <w:sz w:val="24"/>
          <w:szCs w:val="24"/>
          <w:highlight w:val="white"/>
        </w:rPr>
        <w:t xml:space="preserve"> единую платформу Всероссийского проекта «Сайты для образовательных организаций». </w:t>
      </w:r>
      <w:r w:rsidRPr="00431704">
        <w:rPr>
          <w:color w:val="FF0000"/>
          <w:sz w:val="24"/>
          <w:szCs w:val="24"/>
        </w:rPr>
        <w:t xml:space="preserve"> </w:t>
      </w:r>
    </w:p>
    <w:p w:rsidR="006D293A" w:rsidRPr="00431704" w:rsidRDefault="00360423" w:rsidP="00360423">
      <w:pPr>
        <w:ind w:firstLine="709"/>
        <w:jc w:val="both"/>
        <w:rPr>
          <w:rFonts w:eastAsia="Arial Unicode MS"/>
          <w:color w:val="000000"/>
          <w:sz w:val="24"/>
          <w:szCs w:val="24"/>
          <w:shd w:val="clear" w:color="auto" w:fill="FFFFFF"/>
        </w:rPr>
      </w:pPr>
      <w:r w:rsidRPr="00431704">
        <w:rPr>
          <w:rFonts w:eastAsia="Arial Unicode MS"/>
          <w:color w:val="000000" w:themeColor="text1"/>
          <w:sz w:val="24"/>
          <w:szCs w:val="24"/>
          <w:shd w:val="clear" w:color="auto" w:fill="FFFFFF"/>
        </w:rPr>
        <w:t>Все общеобразовательные учреждения города Калуги (100%) подключены</w:t>
      </w:r>
      <w:r w:rsidRPr="00431704">
        <w:rPr>
          <w:color w:val="000000" w:themeColor="text1"/>
          <w:sz w:val="24"/>
          <w:szCs w:val="24"/>
        </w:rPr>
        <w:t xml:space="preserve"> к калужскому региональному сегменту единой федеральной межведомственной </w:t>
      </w:r>
      <w:r w:rsidRPr="00431704">
        <w:rPr>
          <w:color w:val="000000" w:themeColor="text1"/>
          <w:sz w:val="24"/>
          <w:szCs w:val="24"/>
          <w:shd w:val="clear" w:color="auto" w:fill="FFFFFF"/>
        </w:rPr>
        <w:t xml:space="preserve">комплексной автоматизированной информационной системы «Сетевой город. Образование», через </w:t>
      </w:r>
      <w:proofErr w:type="gramStart"/>
      <w:r w:rsidRPr="00431704">
        <w:rPr>
          <w:color w:val="000000" w:themeColor="text1"/>
          <w:sz w:val="24"/>
          <w:szCs w:val="24"/>
          <w:shd w:val="clear" w:color="auto" w:fill="FFFFFF"/>
        </w:rPr>
        <w:t>который</w:t>
      </w:r>
      <w:proofErr w:type="gramEnd"/>
      <w:r w:rsidRPr="00431704">
        <w:rPr>
          <w:color w:val="000000" w:themeColor="text1"/>
          <w:sz w:val="24"/>
          <w:szCs w:val="24"/>
          <w:shd w:val="clear" w:color="auto" w:fill="FFFFFF"/>
        </w:rPr>
        <w:t xml:space="preserve"> предоставляется информация о текущей успеваемости учащегося в электронном виде. </w:t>
      </w:r>
    </w:p>
    <w:p w:rsidR="00431704" w:rsidRPr="00431704" w:rsidRDefault="00360423" w:rsidP="00360423">
      <w:pPr>
        <w:ind w:firstLine="709"/>
        <w:jc w:val="both"/>
        <w:rPr>
          <w:sz w:val="24"/>
          <w:szCs w:val="24"/>
        </w:rPr>
      </w:pPr>
      <w:proofErr w:type="gramStart"/>
      <w:r w:rsidRPr="00431704">
        <w:rPr>
          <w:sz w:val="24"/>
          <w:szCs w:val="24"/>
        </w:rPr>
        <w:t>С января 2019 года все школы предоставляют услугу «Прием заявлений и зачисление детей в муниципальные общеобразовательные организации» через портал образовательных услуг Калужской области (АИС «Е-услуги.</w:t>
      </w:r>
      <w:proofErr w:type="gramEnd"/>
      <w:r w:rsidRPr="00431704">
        <w:rPr>
          <w:sz w:val="24"/>
          <w:szCs w:val="24"/>
        </w:rPr>
        <w:t xml:space="preserve"> </w:t>
      </w:r>
      <w:proofErr w:type="gramStart"/>
      <w:r w:rsidRPr="00431704">
        <w:rPr>
          <w:sz w:val="24"/>
          <w:szCs w:val="24"/>
        </w:rPr>
        <w:t xml:space="preserve">Образование»). </w:t>
      </w:r>
      <w:proofErr w:type="gramEnd"/>
    </w:p>
    <w:p w:rsidR="00431704" w:rsidRPr="00107755" w:rsidRDefault="00431704" w:rsidP="00107755">
      <w:pPr>
        <w:ind w:firstLine="709"/>
        <w:jc w:val="both"/>
        <w:rPr>
          <w:sz w:val="24"/>
          <w:szCs w:val="24"/>
        </w:rPr>
      </w:pPr>
      <w:r w:rsidRPr="00431704">
        <w:rPr>
          <w:sz w:val="24"/>
          <w:szCs w:val="24"/>
        </w:rPr>
        <w:t xml:space="preserve">В 2020 году пандемия COVID-19 изменила привычный образ жизни и деятельность во многих профессиональных сферах. Это событие не обошло стороной и образовательный процесс. С целью сохранения здоровья </w:t>
      </w:r>
      <w:proofErr w:type="gramStart"/>
      <w:r w:rsidRPr="00431704">
        <w:rPr>
          <w:sz w:val="24"/>
          <w:szCs w:val="24"/>
        </w:rPr>
        <w:t>обучающихся</w:t>
      </w:r>
      <w:proofErr w:type="gramEnd"/>
      <w:r w:rsidRPr="00431704">
        <w:rPr>
          <w:sz w:val="24"/>
          <w:szCs w:val="24"/>
        </w:rPr>
        <w:t xml:space="preserve"> 6 апреля 2020 года все субъекты Российской Федерации перешли на дистанционное обучение (далее — ДО). </w:t>
      </w:r>
    </w:p>
    <w:p w:rsidR="00431704" w:rsidRPr="00107755" w:rsidRDefault="00107755" w:rsidP="00431704">
      <w:pPr>
        <w:ind w:firstLine="567"/>
        <w:jc w:val="both"/>
        <w:rPr>
          <w:sz w:val="24"/>
          <w:szCs w:val="24"/>
        </w:rPr>
      </w:pPr>
      <w:r w:rsidRPr="00107755">
        <w:rPr>
          <w:sz w:val="24"/>
          <w:szCs w:val="24"/>
        </w:rPr>
        <w:t>У</w:t>
      </w:r>
      <w:r w:rsidR="00431704" w:rsidRPr="00107755">
        <w:rPr>
          <w:sz w:val="24"/>
          <w:szCs w:val="24"/>
        </w:rPr>
        <w:t xml:space="preserve">правлением образования города Калуги еженедельно проводились рабочие встречи с руководителями образовательных учреждений в режиме видеоконференцсвязи (далее – ВКС). На них рассматривались проблемные вопросы и позитивный опыт организации работы со всеми участниками образовательных отношений в период самоизоляции. Специалисты управления и методисты центра «Стратегия» посетили более 80 уроков учителей города с целью выявления общих затруднений и обобщения эффективных приемов и методов. </w:t>
      </w:r>
    </w:p>
    <w:p w:rsidR="00793B4C" w:rsidRDefault="00793B4C" w:rsidP="00A8665B">
      <w:pPr>
        <w:shd w:val="clear" w:color="auto" w:fill="FFFFFF"/>
        <w:ind w:firstLine="567"/>
        <w:jc w:val="both"/>
        <w:textAlignment w:val="baseline"/>
        <w:rPr>
          <w:bCs/>
          <w:color w:val="000000"/>
          <w:sz w:val="24"/>
          <w:szCs w:val="24"/>
          <w:bdr w:val="none" w:sz="0" w:space="0" w:color="auto" w:frame="1"/>
          <w:lang w:eastAsia="ru-RU"/>
        </w:rPr>
      </w:pPr>
      <w:r>
        <w:rPr>
          <w:bCs/>
          <w:color w:val="000000"/>
          <w:sz w:val="24"/>
          <w:szCs w:val="24"/>
          <w:bdr w:val="none" w:sz="0" w:space="0" w:color="auto" w:frame="1"/>
          <w:lang w:eastAsia="ru-RU"/>
        </w:rPr>
        <w:t xml:space="preserve">В помощь учителям и школьникам </w:t>
      </w:r>
      <w:r w:rsidR="00A8665B">
        <w:rPr>
          <w:bCs/>
          <w:color w:val="000000"/>
          <w:sz w:val="24"/>
          <w:szCs w:val="24"/>
          <w:bdr w:val="none" w:sz="0" w:space="0" w:color="auto" w:frame="1"/>
          <w:lang w:eastAsia="ru-RU"/>
        </w:rPr>
        <w:t xml:space="preserve">был </w:t>
      </w:r>
      <w:r>
        <w:rPr>
          <w:bCs/>
          <w:color w:val="000000"/>
          <w:sz w:val="24"/>
          <w:szCs w:val="24"/>
          <w:bdr w:val="none" w:sz="0" w:space="0" w:color="auto" w:frame="1"/>
          <w:lang w:eastAsia="ru-RU"/>
        </w:rPr>
        <w:t xml:space="preserve">открыт широкий доступ к электронным образовательным ресурсам. Это и РЭШ (Российская электронная школа), и </w:t>
      </w:r>
      <w:proofErr w:type="spellStart"/>
      <w:r>
        <w:rPr>
          <w:bCs/>
          <w:color w:val="000000"/>
          <w:sz w:val="24"/>
          <w:szCs w:val="24"/>
          <w:bdr w:val="none" w:sz="0" w:space="0" w:color="auto" w:frame="1"/>
          <w:lang w:eastAsia="ru-RU"/>
        </w:rPr>
        <w:t>Учи</w:t>
      </w:r>
      <w:proofErr w:type="gramStart"/>
      <w:r>
        <w:rPr>
          <w:bCs/>
          <w:color w:val="000000"/>
          <w:sz w:val="24"/>
          <w:szCs w:val="24"/>
          <w:bdr w:val="none" w:sz="0" w:space="0" w:color="auto" w:frame="1"/>
          <w:lang w:eastAsia="ru-RU"/>
        </w:rPr>
        <w:t>.р</w:t>
      </w:r>
      <w:proofErr w:type="gramEnd"/>
      <w:r>
        <w:rPr>
          <w:bCs/>
          <w:color w:val="000000"/>
          <w:sz w:val="24"/>
          <w:szCs w:val="24"/>
          <w:bdr w:val="none" w:sz="0" w:space="0" w:color="auto" w:frame="1"/>
          <w:lang w:eastAsia="ru-RU"/>
        </w:rPr>
        <w:t>у</w:t>
      </w:r>
      <w:proofErr w:type="spellEnd"/>
      <w:r>
        <w:rPr>
          <w:bCs/>
          <w:color w:val="000000"/>
          <w:sz w:val="24"/>
          <w:szCs w:val="24"/>
          <w:bdr w:val="none" w:sz="0" w:space="0" w:color="auto" w:frame="1"/>
          <w:lang w:eastAsia="ru-RU"/>
        </w:rPr>
        <w:t xml:space="preserve">, и Яндекс Учебник, и </w:t>
      </w:r>
      <w:proofErr w:type="spellStart"/>
      <w:r>
        <w:rPr>
          <w:bCs/>
          <w:color w:val="000000"/>
          <w:sz w:val="24"/>
          <w:szCs w:val="24"/>
          <w:bdr w:val="none" w:sz="0" w:space="0" w:color="auto" w:frame="1"/>
          <w:lang w:eastAsia="ru-RU"/>
        </w:rPr>
        <w:t>мн.др</w:t>
      </w:r>
      <w:proofErr w:type="spellEnd"/>
      <w:r>
        <w:rPr>
          <w:bCs/>
          <w:color w:val="000000"/>
          <w:sz w:val="24"/>
          <w:szCs w:val="24"/>
          <w:bdr w:val="none" w:sz="0" w:space="0" w:color="auto" w:frame="1"/>
          <w:lang w:eastAsia="ru-RU"/>
        </w:rPr>
        <w:t xml:space="preserve">. Перечень ресурсов </w:t>
      </w:r>
      <w:r w:rsidR="00A8665B">
        <w:rPr>
          <w:bCs/>
          <w:color w:val="000000"/>
          <w:sz w:val="24"/>
          <w:szCs w:val="24"/>
          <w:bdr w:val="none" w:sz="0" w:space="0" w:color="auto" w:frame="1"/>
          <w:lang w:eastAsia="ru-RU"/>
        </w:rPr>
        <w:t xml:space="preserve">был </w:t>
      </w:r>
      <w:r>
        <w:rPr>
          <w:bCs/>
          <w:color w:val="000000"/>
          <w:sz w:val="24"/>
          <w:szCs w:val="24"/>
          <w:bdr w:val="none" w:sz="0" w:space="0" w:color="auto" w:frame="1"/>
          <w:lang w:eastAsia="ru-RU"/>
        </w:rPr>
        <w:t xml:space="preserve">утвержден </w:t>
      </w:r>
      <w:proofErr w:type="spellStart"/>
      <w:r>
        <w:rPr>
          <w:bCs/>
          <w:color w:val="000000"/>
          <w:sz w:val="24"/>
          <w:szCs w:val="24"/>
          <w:bdr w:val="none" w:sz="0" w:space="0" w:color="auto" w:frame="1"/>
          <w:lang w:eastAsia="ru-RU"/>
        </w:rPr>
        <w:t>Минпросвещения</w:t>
      </w:r>
      <w:proofErr w:type="spellEnd"/>
      <w:r>
        <w:rPr>
          <w:bCs/>
          <w:color w:val="000000"/>
          <w:sz w:val="24"/>
          <w:szCs w:val="24"/>
          <w:bdr w:val="none" w:sz="0" w:space="0" w:color="auto" w:frame="1"/>
          <w:lang w:eastAsia="ru-RU"/>
        </w:rPr>
        <w:t xml:space="preserve"> РФ, размещен на официальных федеральных и региональных сайтах, сайтах МБОУ. </w:t>
      </w:r>
    </w:p>
    <w:p w:rsidR="00793B4C" w:rsidRDefault="00793B4C" w:rsidP="00793B4C">
      <w:pPr>
        <w:shd w:val="clear" w:color="auto" w:fill="FFFFFF"/>
        <w:jc w:val="both"/>
        <w:textAlignment w:val="baseline"/>
        <w:rPr>
          <w:bCs/>
          <w:color w:val="000000"/>
          <w:sz w:val="24"/>
          <w:szCs w:val="24"/>
          <w:bdr w:val="none" w:sz="0" w:space="0" w:color="auto" w:frame="1"/>
          <w:lang w:eastAsia="ru-RU"/>
        </w:rPr>
      </w:pPr>
      <w:r>
        <w:rPr>
          <w:bCs/>
          <w:color w:val="000000"/>
          <w:sz w:val="24"/>
          <w:szCs w:val="24"/>
          <w:bdr w:val="none" w:sz="0" w:space="0" w:color="auto" w:frame="1"/>
          <w:lang w:eastAsia="ru-RU"/>
        </w:rPr>
        <w:tab/>
        <w:t xml:space="preserve">Дети, не имеющие возможности (отсутствие технической оснащенности, удаленное проживание и др.) полноценно использовать дистанционную электронную форму обучения (например, обучающиеся из семей цыганской национальности </w:t>
      </w:r>
      <w:proofErr w:type="spellStart"/>
      <w:r>
        <w:rPr>
          <w:bCs/>
          <w:color w:val="000000"/>
          <w:sz w:val="24"/>
          <w:szCs w:val="24"/>
          <w:bdr w:val="none" w:sz="0" w:space="0" w:color="auto" w:frame="1"/>
          <w:lang w:eastAsia="ru-RU"/>
        </w:rPr>
        <w:t>дер</w:t>
      </w:r>
      <w:proofErr w:type="gramStart"/>
      <w:r>
        <w:rPr>
          <w:bCs/>
          <w:color w:val="000000"/>
          <w:sz w:val="24"/>
          <w:szCs w:val="24"/>
          <w:bdr w:val="none" w:sz="0" w:space="0" w:color="auto" w:frame="1"/>
          <w:lang w:eastAsia="ru-RU"/>
        </w:rPr>
        <w:t>.М</w:t>
      </w:r>
      <w:proofErr w:type="gramEnd"/>
      <w:r>
        <w:rPr>
          <w:bCs/>
          <w:color w:val="000000"/>
          <w:sz w:val="24"/>
          <w:szCs w:val="24"/>
          <w:bdr w:val="none" w:sz="0" w:space="0" w:color="auto" w:frame="1"/>
          <w:lang w:eastAsia="ru-RU"/>
        </w:rPr>
        <w:t>атюнино</w:t>
      </w:r>
      <w:proofErr w:type="spellEnd"/>
      <w:r>
        <w:rPr>
          <w:bCs/>
          <w:color w:val="000000"/>
          <w:sz w:val="24"/>
          <w:szCs w:val="24"/>
          <w:bdr w:val="none" w:sz="0" w:space="0" w:color="auto" w:frame="1"/>
          <w:lang w:eastAsia="ru-RU"/>
        </w:rPr>
        <w:t xml:space="preserve">), </w:t>
      </w:r>
      <w:r w:rsidR="00A8665B">
        <w:rPr>
          <w:bCs/>
          <w:color w:val="000000"/>
          <w:sz w:val="24"/>
          <w:szCs w:val="24"/>
          <w:bdr w:val="none" w:sz="0" w:space="0" w:color="auto" w:frame="1"/>
          <w:lang w:eastAsia="ru-RU"/>
        </w:rPr>
        <w:t xml:space="preserve">были </w:t>
      </w:r>
      <w:r>
        <w:rPr>
          <w:bCs/>
          <w:color w:val="000000"/>
          <w:sz w:val="24"/>
          <w:szCs w:val="24"/>
          <w:bdr w:val="none" w:sz="0" w:space="0" w:color="auto" w:frame="1"/>
          <w:lang w:eastAsia="ru-RU"/>
        </w:rPr>
        <w:t xml:space="preserve">обеспечены учебными материалами на бумажных носителях, которые с соблюдением </w:t>
      </w:r>
      <w:r>
        <w:rPr>
          <w:bCs/>
          <w:color w:val="000000"/>
          <w:sz w:val="24"/>
          <w:szCs w:val="24"/>
          <w:bdr w:val="none" w:sz="0" w:space="0" w:color="auto" w:frame="1"/>
          <w:lang w:eastAsia="ru-RU"/>
        </w:rPr>
        <w:lastRenderedPageBreak/>
        <w:t>необх</w:t>
      </w:r>
      <w:r w:rsidR="00A8665B">
        <w:rPr>
          <w:bCs/>
          <w:color w:val="000000"/>
          <w:sz w:val="24"/>
          <w:szCs w:val="24"/>
          <w:bdr w:val="none" w:sz="0" w:space="0" w:color="auto" w:frame="1"/>
          <w:lang w:eastAsia="ru-RU"/>
        </w:rPr>
        <w:t>одимых санитарных мер передавались</w:t>
      </w:r>
      <w:r>
        <w:rPr>
          <w:bCs/>
          <w:color w:val="000000"/>
          <w:sz w:val="24"/>
          <w:szCs w:val="24"/>
          <w:bdr w:val="none" w:sz="0" w:space="0" w:color="auto" w:frame="1"/>
          <w:lang w:eastAsia="ru-RU"/>
        </w:rPr>
        <w:t xml:space="preserve"> в сем</w:t>
      </w:r>
      <w:r w:rsidR="00A8665B">
        <w:rPr>
          <w:bCs/>
          <w:color w:val="000000"/>
          <w:sz w:val="24"/>
          <w:szCs w:val="24"/>
          <w:bdr w:val="none" w:sz="0" w:space="0" w:color="auto" w:frame="1"/>
          <w:lang w:eastAsia="ru-RU"/>
        </w:rPr>
        <w:t>ьи, тем же способом была организована</w:t>
      </w:r>
      <w:r>
        <w:rPr>
          <w:bCs/>
          <w:color w:val="000000"/>
          <w:sz w:val="24"/>
          <w:szCs w:val="24"/>
          <w:bdr w:val="none" w:sz="0" w:space="0" w:color="auto" w:frame="1"/>
          <w:lang w:eastAsia="ru-RU"/>
        </w:rPr>
        <w:t xml:space="preserve"> обратная связь.</w:t>
      </w:r>
    </w:p>
    <w:p w:rsidR="00793B4C" w:rsidRDefault="00793B4C" w:rsidP="0057591B">
      <w:pPr>
        <w:shd w:val="clear" w:color="auto" w:fill="FFFFFF"/>
        <w:jc w:val="both"/>
        <w:textAlignment w:val="baseline"/>
        <w:rPr>
          <w:bCs/>
          <w:color w:val="000000"/>
          <w:sz w:val="24"/>
          <w:szCs w:val="24"/>
          <w:bdr w:val="none" w:sz="0" w:space="0" w:color="auto" w:frame="1"/>
          <w:lang w:eastAsia="ru-RU"/>
        </w:rPr>
      </w:pPr>
      <w:r>
        <w:rPr>
          <w:bCs/>
          <w:color w:val="000000"/>
          <w:sz w:val="24"/>
          <w:szCs w:val="24"/>
          <w:bdr w:val="none" w:sz="0" w:space="0" w:color="auto" w:frame="1"/>
          <w:lang w:eastAsia="ru-RU"/>
        </w:rPr>
        <w:tab/>
      </w:r>
      <w:r w:rsidR="0057591B">
        <w:rPr>
          <w:bCs/>
          <w:color w:val="000000"/>
          <w:sz w:val="24"/>
          <w:szCs w:val="24"/>
          <w:bdr w:val="none" w:sz="0" w:space="0" w:color="auto" w:frame="1"/>
          <w:lang w:eastAsia="ru-RU"/>
        </w:rPr>
        <w:t xml:space="preserve">В целом и </w:t>
      </w:r>
      <w:r>
        <w:rPr>
          <w:bCs/>
          <w:color w:val="000000"/>
          <w:sz w:val="24"/>
          <w:szCs w:val="24"/>
          <w:bdr w:val="none" w:sz="0" w:space="0" w:color="auto" w:frame="1"/>
          <w:lang w:eastAsia="ru-RU"/>
        </w:rPr>
        <w:t>школы</w:t>
      </w:r>
      <w:r w:rsidR="0057591B">
        <w:rPr>
          <w:bCs/>
          <w:color w:val="000000"/>
          <w:sz w:val="24"/>
          <w:szCs w:val="24"/>
          <w:bdr w:val="none" w:sz="0" w:space="0" w:color="auto" w:frame="1"/>
          <w:lang w:eastAsia="ru-RU"/>
        </w:rPr>
        <w:t xml:space="preserve">, и учреждения </w:t>
      </w:r>
      <w:proofErr w:type="gramStart"/>
      <w:r w:rsidR="0057591B">
        <w:rPr>
          <w:bCs/>
          <w:color w:val="000000"/>
          <w:sz w:val="24"/>
          <w:szCs w:val="24"/>
          <w:bdr w:val="none" w:sz="0" w:space="0" w:color="auto" w:frame="1"/>
          <w:lang w:eastAsia="ru-RU"/>
        </w:rPr>
        <w:t>ДО</w:t>
      </w:r>
      <w:proofErr w:type="gramEnd"/>
      <w:r w:rsidR="0057591B">
        <w:rPr>
          <w:bCs/>
          <w:color w:val="000000"/>
          <w:sz w:val="24"/>
          <w:szCs w:val="24"/>
          <w:bdr w:val="none" w:sz="0" w:space="0" w:color="auto" w:frame="1"/>
          <w:lang w:eastAsia="ru-RU"/>
        </w:rPr>
        <w:t xml:space="preserve"> справились</w:t>
      </w:r>
      <w:r w:rsidR="008F66C4">
        <w:rPr>
          <w:bCs/>
          <w:color w:val="000000"/>
          <w:sz w:val="24"/>
          <w:szCs w:val="24"/>
          <w:bdr w:val="none" w:sz="0" w:space="0" w:color="auto" w:frame="1"/>
          <w:lang w:eastAsia="ru-RU"/>
        </w:rPr>
        <w:t xml:space="preserve"> с поставленными задачами.</w:t>
      </w:r>
    </w:p>
    <w:p w:rsidR="008F66C4" w:rsidRPr="008F66C4" w:rsidRDefault="008F66C4" w:rsidP="008F66C4">
      <w:pPr>
        <w:shd w:val="clear" w:color="auto" w:fill="FFFFFF"/>
        <w:ind w:firstLine="709"/>
        <w:jc w:val="both"/>
        <w:rPr>
          <w:rFonts w:ascii="Arial" w:hAnsi="Arial" w:cs="Arial"/>
          <w:color w:val="333333"/>
          <w:sz w:val="24"/>
          <w:szCs w:val="24"/>
        </w:rPr>
      </w:pPr>
      <w:r w:rsidRPr="008F66C4">
        <w:rPr>
          <w:color w:val="000000"/>
          <w:sz w:val="24"/>
          <w:szCs w:val="24"/>
          <w:shd w:val="clear" w:color="auto" w:fill="FFFFFF"/>
        </w:rPr>
        <w:t>Подтверждением качества общего образования являются результаты государственной итоговой аттестации выпускников, процедуру проведения ко</w:t>
      </w:r>
      <w:r>
        <w:rPr>
          <w:color w:val="000000"/>
          <w:sz w:val="24"/>
          <w:szCs w:val="24"/>
          <w:shd w:val="clear" w:color="auto" w:fill="FFFFFF"/>
        </w:rPr>
        <w:t xml:space="preserve">торой непосредственно затронула </w:t>
      </w:r>
      <w:r w:rsidRPr="008F66C4">
        <w:rPr>
          <w:color w:val="000000"/>
          <w:sz w:val="24"/>
          <w:szCs w:val="24"/>
          <w:shd w:val="clear" w:color="auto" w:fill="FFFFFF"/>
        </w:rPr>
        <w:t xml:space="preserve">сложившаяся эпидемиологическая ситуация, связанная с распространением </w:t>
      </w:r>
      <w:proofErr w:type="spellStart"/>
      <w:r w:rsidRPr="008F66C4">
        <w:rPr>
          <w:color w:val="000000"/>
          <w:sz w:val="24"/>
          <w:szCs w:val="24"/>
          <w:shd w:val="clear" w:color="auto" w:fill="FFFFFF"/>
        </w:rPr>
        <w:t>коронавирусной</w:t>
      </w:r>
      <w:proofErr w:type="spellEnd"/>
      <w:r w:rsidRPr="008F66C4">
        <w:rPr>
          <w:color w:val="000000"/>
          <w:sz w:val="24"/>
          <w:szCs w:val="24"/>
          <w:shd w:val="clear" w:color="auto" w:fill="FFFFFF"/>
        </w:rPr>
        <w:t xml:space="preserve"> инфекции.</w:t>
      </w:r>
    </w:p>
    <w:p w:rsidR="008F66C4" w:rsidRPr="008F66C4" w:rsidRDefault="008F66C4" w:rsidP="008F66C4">
      <w:pPr>
        <w:pStyle w:val="afff0"/>
        <w:shd w:val="clear" w:color="auto" w:fill="FFFFFF"/>
        <w:ind w:firstLine="709"/>
        <w:jc w:val="both"/>
        <w:rPr>
          <w:rFonts w:ascii="Arial" w:hAnsi="Arial" w:cs="Arial"/>
          <w:color w:val="333333"/>
        </w:rPr>
      </w:pPr>
      <w:r w:rsidRPr="008F66C4">
        <w:rPr>
          <w:color w:val="000000"/>
        </w:rPr>
        <w:t xml:space="preserve">Государственная итоговая аттестация для выпускников 9-х классов (ГИА-9) в </w:t>
      </w:r>
      <w:r>
        <w:rPr>
          <w:color w:val="000000"/>
        </w:rPr>
        <w:br/>
      </w:r>
      <w:r w:rsidRPr="008F66C4">
        <w:rPr>
          <w:color w:val="000000"/>
        </w:rPr>
        <w:t>2020 году не проводилась. Общее количес</w:t>
      </w:r>
      <w:r>
        <w:rPr>
          <w:color w:val="000000"/>
        </w:rPr>
        <w:t xml:space="preserve">тво выпускников в городе Калуге </w:t>
      </w:r>
      <w:r w:rsidRPr="008F66C4">
        <w:rPr>
          <w:color w:val="000000"/>
        </w:rPr>
        <w:t xml:space="preserve">составило </w:t>
      </w:r>
      <w:r>
        <w:rPr>
          <w:color w:val="000000"/>
        </w:rPr>
        <w:br/>
      </w:r>
      <w:r w:rsidRPr="008F66C4">
        <w:rPr>
          <w:color w:val="000000"/>
        </w:rPr>
        <w:t xml:space="preserve">3394 человека. Выпускники получили аттестаты об основном общем образовании на основании итоговых годовых оценок (3388 человек). При этом прохождение итогового собеседования по русскому языку осталось обязательным. 6 выпускникам получить аттестат не удалось: на второй год остались 3 выпускника, и 3 </w:t>
      </w:r>
      <w:proofErr w:type="gramStart"/>
      <w:r w:rsidRPr="008F66C4">
        <w:rPr>
          <w:color w:val="000000"/>
        </w:rPr>
        <w:t>закончили школу</w:t>
      </w:r>
      <w:proofErr w:type="gramEnd"/>
      <w:r w:rsidRPr="008F66C4">
        <w:rPr>
          <w:color w:val="000000"/>
        </w:rPr>
        <w:t xml:space="preserve"> со справкой.</w:t>
      </w:r>
    </w:p>
    <w:p w:rsidR="008F66C4" w:rsidRPr="008F66C4" w:rsidRDefault="008F66C4" w:rsidP="008F66C4">
      <w:pPr>
        <w:pStyle w:val="afff0"/>
        <w:shd w:val="clear" w:color="auto" w:fill="FFFFFF"/>
        <w:ind w:firstLine="708"/>
        <w:jc w:val="both"/>
        <w:rPr>
          <w:rFonts w:ascii="Arial" w:hAnsi="Arial" w:cs="Arial"/>
          <w:color w:val="333333"/>
        </w:rPr>
      </w:pPr>
      <w:r w:rsidRPr="008F66C4">
        <w:rPr>
          <w:color w:val="000000"/>
        </w:rPr>
        <w:t xml:space="preserve">Государственная итоговая аттестация для выпускников 11-х классов (ГИА-11) в </w:t>
      </w:r>
      <w:r>
        <w:rPr>
          <w:color w:val="000000"/>
        </w:rPr>
        <w:br/>
      </w:r>
      <w:r w:rsidRPr="008F66C4">
        <w:rPr>
          <w:color w:val="000000"/>
        </w:rPr>
        <w:t xml:space="preserve">2020 году также не проводилась. Они, также как и выпускники 9-х классов, получили аттестаты о среднем общем образовании на основании итоговых годовых оценок. Общее количество выпускников школ города Калуги составило 1700 человек, из которых всего 1 не был допущен к ГИА и не получил аттестат. 228 выпускников города Калуги </w:t>
      </w:r>
      <w:proofErr w:type="gramStart"/>
      <w:r w:rsidRPr="008F66C4">
        <w:rPr>
          <w:color w:val="000000"/>
        </w:rPr>
        <w:t>закончили школу</w:t>
      </w:r>
      <w:proofErr w:type="gramEnd"/>
      <w:r w:rsidRPr="008F66C4">
        <w:rPr>
          <w:color w:val="000000"/>
        </w:rPr>
        <w:t xml:space="preserve"> с медалью «За особые успехи в учении».</w:t>
      </w:r>
    </w:p>
    <w:p w:rsidR="008F66C4" w:rsidRPr="008F66C4" w:rsidRDefault="008F66C4" w:rsidP="008F66C4">
      <w:pPr>
        <w:pStyle w:val="afff0"/>
        <w:shd w:val="clear" w:color="auto" w:fill="FFFFFF"/>
        <w:ind w:firstLine="708"/>
        <w:jc w:val="both"/>
        <w:rPr>
          <w:rFonts w:ascii="Arial" w:hAnsi="Arial" w:cs="Arial"/>
          <w:color w:val="333333"/>
        </w:rPr>
      </w:pPr>
      <w:r w:rsidRPr="008F66C4">
        <w:rPr>
          <w:color w:val="000000"/>
        </w:rPr>
        <w:t xml:space="preserve">ЕГЭ в 2020 году проводились только в целях использования их результатов при приеме на обучение в вузы. Экзамены проходили в очной форме и </w:t>
      </w:r>
      <w:proofErr w:type="gramStart"/>
      <w:r w:rsidRPr="008F66C4">
        <w:rPr>
          <w:color w:val="000000"/>
        </w:rPr>
        <w:t>по единому расписанию с июля по август с учетом соблюдения требований Управления Федеральной службы по надзору</w:t>
      </w:r>
      <w:proofErr w:type="gramEnd"/>
      <w:r w:rsidRPr="008F66C4">
        <w:rPr>
          <w:color w:val="000000"/>
        </w:rPr>
        <w:t xml:space="preserve"> в</w:t>
      </w:r>
      <w:r>
        <w:rPr>
          <w:color w:val="000000"/>
        </w:rPr>
        <w:t xml:space="preserve"> сфере </w:t>
      </w:r>
      <w:r w:rsidRPr="008F66C4">
        <w:rPr>
          <w:color w:val="000000"/>
        </w:rPr>
        <w:t xml:space="preserve">защиты прав потребителей и благополучия человека по Калужской области и рекомендаций </w:t>
      </w:r>
      <w:proofErr w:type="spellStart"/>
      <w:r w:rsidRPr="008F66C4">
        <w:rPr>
          <w:color w:val="000000"/>
        </w:rPr>
        <w:t>Рособрнадзора</w:t>
      </w:r>
      <w:proofErr w:type="spellEnd"/>
      <w:r w:rsidRPr="008F66C4">
        <w:rPr>
          <w:color w:val="000000"/>
        </w:rPr>
        <w:t xml:space="preserve"> на базах 11 образовательных учреждений города Калуги: МБОУ № 5, 7, 10, 12, 13, 15, 18, 19, 36, 45, 50.</w:t>
      </w:r>
    </w:p>
    <w:p w:rsidR="008F66C4" w:rsidRPr="008F66C4" w:rsidRDefault="008F66C4" w:rsidP="008F66C4">
      <w:pPr>
        <w:pStyle w:val="afff0"/>
        <w:shd w:val="clear" w:color="auto" w:fill="FFFFFF"/>
        <w:ind w:firstLine="708"/>
        <w:jc w:val="both"/>
        <w:rPr>
          <w:rFonts w:ascii="Arial" w:hAnsi="Arial" w:cs="Arial"/>
          <w:color w:val="333333"/>
        </w:rPr>
      </w:pPr>
      <w:r w:rsidRPr="008F66C4">
        <w:rPr>
          <w:color w:val="000000"/>
        </w:rPr>
        <w:t>Несмотря на то, что результаты ЕГЭ не повлияли в этом году на получение аттестата, количество участников в сравнении с прошлым годом осталось практически на том же уровне, а результаты находятся в пределах среднестатистических показателей за все годы проведения.</w:t>
      </w:r>
    </w:p>
    <w:p w:rsidR="008F66C4" w:rsidRPr="008F66C4" w:rsidRDefault="008F66C4" w:rsidP="008F66C4">
      <w:pPr>
        <w:pStyle w:val="afff0"/>
        <w:shd w:val="clear" w:color="auto" w:fill="FFFFFF"/>
        <w:ind w:firstLine="708"/>
        <w:jc w:val="both"/>
        <w:rPr>
          <w:rFonts w:ascii="Arial" w:hAnsi="Arial" w:cs="Arial"/>
          <w:color w:val="333333"/>
        </w:rPr>
      </w:pPr>
      <w:r w:rsidRPr="008F66C4">
        <w:rPr>
          <w:color w:val="000000"/>
        </w:rPr>
        <w:t>Количество выпускников, получивших на ЕГЭ от 90 до 100 баллов, в сравнении с прошлым годом увеличилось на 36 человек. Также город Калуга может похвалиться в этом году выпускниками, получив</w:t>
      </w:r>
      <w:r>
        <w:rPr>
          <w:color w:val="000000"/>
        </w:rPr>
        <w:t xml:space="preserve">шими </w:t>
      </w:r>
      <w:proofErr w:type="gramStart"/>
      <w:r>
        <w:rPr>
          <w:color w:val="000000"/>
        </w:rPr>
        <w:t>максимальные</w:t>
      </w:r>
      <w:proofErr w:type="gramEnd"/>
      <w:r>
        <w:rPr>
          <w:color w:val="000000"/>
        </w:rPr>
        <w:t xml:space="preserve"> 100 баллов. В Калужской области в 2020 </w:t>
      </w:r>
      <w:r w:rsidRPr="008F66C4">
        <w:rPr>
          <w:color w:val="000000"/>
        </w:rPr>
        <w:t>году</w:t>
      </w:r>
      <w:r>
        <w:rPr>
          <w:color w:val="000000"/>
        </w:rPr>
        <w:t xml:space="preserve"> участники ЕГЭ имеют </w:t>
      </w:r>
      <w:r w:rsidRPr="008F66C4">
        <w:rPr>
          <w:color w:val="000000"/>
        </w:rPr>
        <w:t xml:space="preserve">58 </w:t>
      </w:r>
      <w:proofErr w:type="spellStart"/>
      <w:r w:rsidRPr="008F66C4">
        <w:rPr>
          <w:color w:val="000000"/>
        </w:rPr>
        <w:t>стобалльных</w:t>
      </w:r>
      <w:proofErr w:type="spellEnd"/>
      <w:r w:rsidRPr="008F66C4">
        <w:rPr>
          <w:color w:val="000000"/>
        </w:rPr>
        <w:t xml:space="preserve"> результатов, из них 28 (48,3% (в 2019 году – 46,3%) от общего числа </w:t>
      </w:r>
      <w:proofErr w:type="spellStart"/>
      <w:r w:rsidRPr="008F66C4">
        <w:rPr>
          <w:color w:val="000000"/>
        </w:rPr>
        <w:t>стобалльных</w:t>
      </w:r>
      <w:proofErr w:type="spellEnd"/>
      <w:r w:rsidRPr="008F66C4">
        <w:rPr>
          <w:color w:val="000000"/>
        </w:rPr>
        <w:t xml:space="preserve"> результатов) по</w:t>
      </w:r>
      <w:r>
        <w:rPr>
          <w:color w:val="000000"/>
        </w:rPr>
        <w:t>лучили выпускники города Калуги</w:t>
      </w:r>
      <w:r w:rsidRPr="008F66C4">
        <w:rPr>
          <w:rFonts w:ascii="Arial" w:hAnsi="Arial" w:cs="Arial"/>
          <w:color w:val="333333"/>
        </w:rPr>
        <w:t> </w:t>
      </w:r>
    </w:p>
    <w:p w:rsidR="006D293A" w:rsidRPr="002E7921" w:rsidRDefault="00360423" w:rsidP="008F66C4">
      <w:pPr>
        <w:shd w:val="clear" w:color="auto" w:fill="FFFFFF" w:themeFill="background1"/>
        <w:ind w:firstLine="709"/>
        <w:jc w:val="both"/>
        <w:rPr>
          <w:sz w:val="24"/>
          <w:szCs w:val="24"/>
        </w:rPr>
      </w:pPr>
      <w:r w:rsidRPr="002E7921">
        <w:rPr>
          <w:color w:val="000000"/>
          <w:sz w:val="24"/>
          <w:szCs w:val="24"/>
        </w:rPr>
        <w:t xml:space="preserve">Важным событием каждого учебного года является начало нового олимпиадного сезона. В школьном этапе интеллектуальных соревнований по 23 предметам в 2020/21 учебном году пробовали свои силы 35269 учащихся 4-11 классов. В муниципальном этапе всероссийской олимпиады школьников текущего учебного года приняли участие 1744 учащихся 7-11-х классов из 47 МБОУ. Общее количество победителей и призеров составили 266 человек. </w:t>
      </w:r>
    </w:p>
    <w:p w:rsidR="006D293A" w:rsidRPr="002E7921" w:rsidRDefault="00360423" w:rsidP="00360423">
      <w:pPr>
        <w:shd w:val="clear" w:color="auto" w:fill="FFFFFF" w:themeFill="background1"/>
        <w:ind w:firstLine="709"/>
        <w:jc w:val="both"/>
        <w:rPr>
          <w:sz w:val="24"/>
          <w:szCs w:val="24"/>
        </w:rPr>
      </w:pPr>
      <w:r w:rsidRPr="002E7921">
        <w:rPr>
          <w:color w:val="000000"/>
          <w:sz w:val="24"/>
          <w:szCs w:val="24"/>
        </w:rPr>
        <w:t xml:space="preserve">Обучение и воспитание обучающихся должно строиться в соответствии с их возможностями, а также с учетом индивидуальных интересов и потенциала развития и саморазвития ребенка. Для этого необходимо квалифицированное обоснование и помощь в определении образовательной программы и организации коррекционной работы, психолого-педагогического сопровождения образовательного процесса и создания развивающей, психологически безопасной образовательной среды и необходимых условий индивидуализации на каждом уровне образования. Решение этих задач осуществляется в рамках деятельности муниципального бюджетного учреждения «Центр психолого – педагогической, медицинской и социальной помощи «Стратегия» города Калуги (далее – Центр). </w:t>
      </w:r>
    </w:p>
    <w:p w:rsidR="006D293A" w:rsidRPr="002E7921" w:rsidRDefault="00360423" w:rsidP="00360423">
      <w:pPr>
        <w:ind w:firstLine="709"/>
        <w:jc w:val="both"/>
        <w:rPr>
          <w:sz w:val="24"/>
          <w:szCs w:val="24"/>
        </w:rPr>
      </w:pPr>
      <w:r w:rsidRPr="002E7921">
        <w:rPr>
          <w:color w:val="000000"/>
          <w:sz w:val="24"/>
          <w:szCs w:val="24"/>
        </w:rPr>
        <w:t xml:space="preserve">Центр осуществляет целенаправленную работу по психологическому сопровождению образовательного процесса и оказанию комплексной психолого-педагогической, </w:t>
      </w:r>
      <w:r w:rsidRPr="002E7921">
        <w:rPr>
          <w:color w:val="000000"/>
          <w:sz w:val="24"/>
          <w:szCs w:val="24"/>
        </w:rPr>
        <w:lastRenderedPageBreak/>
        <w:t>медицинской и социальной помощи обучающимся, педагогам и преподавателям, руководителям, членам и сотрудникам администрации, родителям (законным представителям) на всех уровнях муниципальной системы образования.</w:t>
      </w:r>
    </w:p>
    <w:p w:rsidR="006D293A" w:rsidRPr="002E7921" w:rsidRDefault="00360423" w:rsidP="00360423">
      <w:pPr>
        <w:ind w:firstLine="709"/>
        <w:jc w:val="both"/>
        <w:rPr>
          <w:sz w:val="24"/>
          <w:szCs w:val="24"/>
        </w:rPr>
      </w:pPr>
      <w:r w:rsidRPr="002E7921">
        <w:rPr>
          <w:color w:val="000000"/>
          <w:sz w:val="24"/>
          <w:szCs w:val="24"/>
        </w:rPr>
        <w:t>В 2020 году психолого–педагогическое обследование прошли 1021 детей от 3 до 18 лет; комплексную коррекционно–развивающую помощь получили 249 несовершеннолетних, за консультационной помощью к специалистам Центра обратилось 657 человек.</w:t>
      </w:r>
    </w:p>
    <w:p w:rsidR="006D293A" w:rsidRPr="002E7921" w:rsidRDefault="00360423" w:rsidP="00360423">
      <w:pPr>
        <w:ind w:firstLine="709"/>
        <w:jc w:val="both"/>
        <w:rPr>
          <w:sz w:val="24"/>
          <w:szCs w:val="24"/>
        </w:rPr>
      </w:pPr>
      <w:r w:rsidRPr="002E7921">
        <w:rPr>
          <w:color w:val="000000"/>
          <w:sz w:val="24"/>
          <w:szCs w:val="24"/>
        </w:rPr>
        <w:t>В рамках федерального проекта «Поддержка семей, имеющих детей», входящего в состав национального проекта «Образование», в период с 2019 — 2024 гг. на территории МО «Город Калуга» реализуется региональный проект «Поддержка семей, имеющих детей». Для реализации задач проекта в текущем году Центром продолжена организация мероприятий в рамках проекта «Шаг вперед». Целью проекта является: организация психолого-педагогической поддержки родителей детей раннего возраста от 0 до 3-х лет, не посещающих дошкольную организацию. Мероприятия проводились согласно графику с участием различных специалистов (педагогов – психологов, учителей – дефектологов, учителей – логопедов и т.д.</w:t>
      </w:r>
      <w:r w:rsidR="004B5D8B" w:rsidRPr="002E7921">
        <w:rPr>
          <w:color w:val="000000"/>
          <w:sz w:val="24"/>
          <w:szCs w:val="24"/>
        </w:rPr>
        <w:t>).</w:t>
      </w:r>
      <w:r w:rsidRPr="002E7921">
        <w:rPr>
          <w:color w:val="000000"/>
          <w:sz w:val="24"/>
          <w:szCs w:val="24"/>
        </w:rPr>
        <w:t xml:space="preserve"> В течение года было проведено 20 мероприятий в различных микрорайонах города.</w:t>
      </w:r>
    </w:p>
    <w:p w:rsidR="006D293A" w:rsidRPr="000F4946" w:rsidRDefault="00360423" w:rsidP="00360423">
      <w:pPr>
        <w:ind w:firstLine="709"/>
        <w:jc w:val="both"/>
        <w:rPr>
          <w:sz w:val="24"/>
          <w:szCs w:val="24"/>
        </w:rPr>
      </w:pPr>
      <w:r w:rsidRPr="000F4946">
        <w:rPr>
          <w:color w:val="000000"/>
          <w:sz w:val="24"/>
          <w:szCs w:val="24"/>
        </w:rPr>
        <w:t>Систематическую трансляцию обобщенного опыта своей работы в муниципальном образовательном пространстве осуществляют 14 опорных площадок. Три из них функционируют на базе дошкольных учреждений, одиннадцать – на базе МБОУ. Две площадки являются сетевыми. Опорные образовательные учреждения совершенствуют и развивают свой позитивный педагогический опыт путем творческого поиска всего педагогического коллектива. Постоянно пополняется банк методических ресурсов муниципалитета: разработанные педагогами ООУ методические продукты представляются на городских методических мероприятиях и распространяются в муниципальном образовательном пространстве.</w:t>
      </w:r>
    </w:p>
    <w:p w:rsidR="006D293A" w:rsidRPr="000F4946" w:rsidRDefault="00360423" w:rsidP="00360423">
      <w:pPr>
        <w:ind w:firstLine="709"/>
        <w:jc w:val="both"/>
        <w:rPr>
          <w:sz w:val="24"/>
          <w:szCs w:val="24"/>
        </w:rPr>
      </w:pPr>
      <w:r w:rsidRPr="000F4946">
        <w:rPr>
          <w:color w:val="000000"/>
          <w:sz w:val="24"/>
          <w:szCs w:val="24"/>
        </w:rPr>
        <w:t xml:space="preserve">Традиционно большое внимание в системе сопровождения педагогических кадров в городе уделяется организации методической помощи начинающим педагогам. МБУ «Центр «Стратегия» </w:t>
      </w:r>
      <w:r w:rsidR="004B5D8B" w:rsidRPr="000F4946">
        <w:rPr>
          <w:color w:val="000000"/>
          <w:sz w:val="24"/>
          <w:szCs w:val="24"/>
        </w:rPr>
        <w:br/>
      </w:r>
      <w:r w:rsidRPr="000F4946">
        <w:rPr>
          <w:color w:val="000000"/>
          <w:sz w:val="24"/>
          <w:szCs w:val="24"/>
        </w:rPr>
        <w:t xml:space="preserve">г. Калуги строит работу с молодыми специалистами на основе включения их в систему образовательных мероприятий городских опорных площадок по данной тематике и с привлечением педагогов-наставников, готовых оказать адресную поддержку на всех этапах становления в профессии. </w:t>
      </w:r>
    </w:p>
    <w:p w:rsidR="006D293A" w:rsidRPr="000F4946" w:rsidRDefault="00360423" w:rsidP="00360423">
      <w:pPr>
        <w:ind w:firstLine="709"/>
        <w:jc w:val="both"/>
        <w:rPr>
          <w:sz w:val="24"/>
          <w:szCs w:val="24"/>
        </w:rPr>
      </w:pPr>
      <w:r w:rsidRPr="000F4946">
        <w:rPr>
          <w:color w:val="000000"/>
          <w:sz w:val="24"/>
          <w:szCs w:val="24"/>
        </w:rPr>
        <w:t xml:space="preserve">На начало 2019/20 учебного года в общеобразовательных учреждениях города работали 344 молодых учителя со стажем работы от 0 до 5 лет. Из них с нулевым стажем работы – 52 педагога (4 юношей и 48 девушек). </w:t>
      </w:r>
      <w:proofErr w:type="gramStart"/>
      <w:r w:rsidRPr="000F4946">
        <w:rPr>
          <w:color w:val="000000"/>
          <w:sz w:val="24"/>
          <w:szCs w:val="24"/>
        </w:rPr>
        <w:t>Это учителя начальных классов, русского языка и литературы, истории, географии, иностранных языков, математики и информатики, физики, физической культуры, психологи, педагог-организатор.</w:t>
      </w:r>
      <w:proofErr w:type="gramEnd"/>
    </w:p>
    <w:p w:rsidR="006D293A" w:rsidRPr="000F4946" w:rsidRDefault="00360423" w:rsidP="00360423">
      <w:pPr>
        <w:ind w:firstLine="709"/>
        <w:jc w:val="both"/>
        <w:rPr>
          <w:sz w:val="24"/>
          <w:szCs w:val="24"/>
        </w:rPr>
      </w:pPr>
      <w:r w:rsidRPr="000F4946">
        <w:rPr>
          <w:color w:val="000000"/>
          <w:sz w:val="24"/>
          <w:szCs w:val="24"/>
        </w:rPr>
        <w:t xml:space="preserve">При поддержке управления образования города Калуги и Калужской городской организации Профсоюза работников народного образования и науки РФ был учрежден Совет молодых педагогов, который активно участвует в педагогической жизни города и Калужской области уже шестой год. Основным направлением работы Совета является создание интерактивной системы наставничества «Молодые - молодым». Актуальным остается разработка интерактивного ресурса для оперативного информирования и открытого доступа к правовым документам, </w:t>
      </w:r>
      <w:proofErr w:type="gramStart"/>
      <w:r w:rsidRPr="000F4946">
        <w:rPr>
          <w:color w:val="000000"/>
          <w:sz w:val="24"/>
          <w:szCs w:val="24"/>
        </w:rPr>
        <w:t>видео-материалам</w:t>
      </w:r>
      <w:proofErr w:type="gramEnd"/>
      <w:r w:rsidRPr="000F4946">
        <w:rPr>
          <w:color w:val="000000"/>
          <w:sz w:val="24"/>
          <w:szCs w:val="24"/>
        </w:rPr>
        <w:t>, психолого-педагогическим брошюрам, методическим наработкам.</w:t>
      </w:r>
    </w:p>
    <w:p w:rsidR="004B5D8B" w:rsidRPr="000F4946" w:rsidRDefault="00360423" w:rsidP="00360423">
      <w:pPr>
        <w:ind w:firstLine="709"/>
        <w:jc w:val="both"/>
        <w:rPr>
          <w:color w:val="000000"/>
          <w:sz w:val="24"/>
          <w:szCs w:val="24"/>
        </w:rPr>
      </w:pPr>
      <w:r w:rsidRPr="000F4946">
        <w:rPr>
          <w:color w:val="000000"/>
          <w:sz w:val="24"/>
          <w:szCs w:val="24"/>
        </w:rPr>
        <w:t xml:space="preserve">Ежегодно в образовательной среде города организуются муниципальные конкурсы профессионального мастерства: «Учитель года», «Воспитатель года», «Самый классный </w:t>
      </w:r>
      <w:proofErr w:type="spellStart"/>
      <w:proofErr w:type="gramStart"/>
      <w:r w:rsidRPr="000F4946">
        <w:rPr>
          <w:color w:val="000000"/>
          <w:sz w:val="24"/>
          <w:szCs w:val="24"/>
        </w:rPr>
        <w:t>классный</w:t>
      </w:r>
      <w:proofErr w:type="spellEnd"/>
      <w:proofErr w:type="gramEnd"/>
      <w:r w:rsidRPr="000F4946">
        <w:rPr>
          <w:color w:val="000000"/>
          <w:sz w:val="24"/>
          <w:szCs w:val="24"/>
        </w:rPr>
        <w:t>», фестиваль конкурс школьных методических служб МБОУ, конкурс для воспитателей дошкольных учреждений и педагогов школ «Мой лучший урок». Следует отметить, что в отчетном году педагоги города достойно представляли Калугу на конкурсах профессионального мастерства на региональном уровне.</w:t>
      </w:r>
    </w:p>
    <w:p w:rsidR="006D293A" w:rsidRPr="000F4946" w:rsidRDefault="00360423" w:rsidP="00360423">
      <w:pPr>
        <w:ind w:firstLine="709"/>
        <w:jc w:val="both"/>
        <w:rPr>
          <w:sz w:val="24"/>
          <w:szCs w:val="24"/>
        </w:rPr>
      </w:pPr>
      <w:r w:rsidRPr="000F4946">
        <w:rPr>
          <w:color w:val="000000"/>
          <w:sz w:val="24"/>
          <w:szCs w:val="24"/>
        </w:rPr>
        <w:lastRenderedPageBreak/>
        <w:t xml:space="preserve">Одной из приоритетных задач управления образования является организация воспитательной работы в МБОУ. В МО «Город Калуга» с 2012/2013 учебного года в Калуге реализуется муниципальная программа воспитания и социализации детей школьного возраста. На ее основе в школах города разработаны и реализуются свои программы воспитания и социализации. </w:t>
      </w:r>
    </w:p>
    <w:p w:rsidR="006D293A" w:rsidRPr="000F4946" w:rsidRDefault="00360423" w:rsidP="00B23892">
      <w:pPr>
        <w:ind w:firstLine="709"/>
        <w:rPr>
          <w:sz w:val="24"/>
          <w:szCs w:val="24"/>
        </w:rPr>
      </w:pPr>
      <w:r w:rsidRPr="000F4946">
        <w:rPr>
          <w:b/>
          <w:color w:val="000000"/>
          <w:sz w:val="24"/>
          <w:szCs w:val="24"/>
          <w:highlight w:val="white"/>
        </w:rPr>
        <w:t>О реализации мероприятий в рамках Года памяти и славы в образовательных учреждениях города Калуги</w:t>
      </w:r>
      <w:r w:rsidR="00B23892" w:rsidRPr="000F4946">
        <w:rPr>
          <w:b/>
          <w:color w:val="000000"/>
          <w:sz w:val="24"/>
          <w:szCs w:val="24"/>
        </w:rPr>
        <w:t>.</w:t>
      </w:r>
    </w:p>
    <w:p w:rsidR="006D293A" w:rsidRPr="000F4946" w:rsidRDefault="00360423" w:rsidP="00360423">
      <w:pPr>
        <w:ind w:firstLine="709"/>
        <w:jc w:val="both"/>
        <w:rPr>
          <w:sz w:val="24"/>
          <w:szCs w:val="24"/>
        </w:rPr>
      </w:pPr>
      <w:r w:rsidRPr="000F4946">
        <w:rPr>
          <w:color w:val="000000"/>
          <w:sz w:val="24"/>
          <w:szCs w:val="24"/>
        </w:rPr>
        <w:t>В целях сохранения исторической памяти и в ознаменование 75-летия Победы в Велико</w:t>
      </w:r>
      <w:r w:rsidR="00B23892" w:rsidRPr="000F4946">
        <w:rPr>
          <w:color w:val="000000"/>
          <w:sz w:val="24"/>
          <w:szCs w:val="24"/>
        </w:rPr>
        <w:t xml:space="preserve">й Отечественной войне 1941-1945 </w:t>
      </w:r>
      <w:r w:rsidRPr="000F4946">
        <w:rPr>
          <w:color w:val="000000"/>
          <w:sz w:val="24"/>
          <w:szCs w:val="24"/>
        </w:rPr>
        <w:t>годов Указом През</w:t>
      </w:r>
      <w:r w:rsidR="00B23892" w:rsidRPr="000F4946">
        <w:rPr>
          <w:color w:val="000000"/>
          <w:sz w:val="24"/>
          <w:szCs w:val="24"/>
        </w:rPr>
        <w:t xml:space="preserve">идента РФ от 8 июля 2019 года № </w:t>
      </w:r>
      <w:r w:rsidRPr="000F4946">
        <w:rPr>
          <w:color w:val="000000"/>
          <w:sz w:val="24"/>
          <w:szCs w:val="24"/>
        </w:rPr>
        <w:t>327 уходящий год объявлен в России Годом памяти и славы. Управлением образования разработан план мероприятий, посвященных знаменательной дате и году в целом.</w:t>
      </w:r>
    </w:p>
    <w:p w:rsidR="006D293A" w:rsidRPr="000F4946" w:rsidRDefault="00360423" w:rsidP="00360423">
      <w:pPr>
        <w:ind w:firstLine="709"/>
        <w:jc w:val="both"/>
        <w:rPr>
          <w:sz w:val="24"/>
          <w:szCs w:val="24"/>
        </w:rPr>
      </w:pPr>
      <w:r w:rsidRPr="000F4946">
        <w:rPr>
          <w:color w:val="000000"/>
          <w:sz w:val="24"/>
          <w:szCs w:val="24"/>
        </w:rPr>
        <w:t>Однако патриотическое воспитание традиционно является приоритетным направлением в воспитательной работе в МБОУ.</w:t>
      </w:r>
    </w:p>
    <w:p w:rsidR="006D293A" w:rsidRPr="000F4946" w:rsidRDefault="00360423" w:rsidP="00360423">
      <w:pPr>
        <w:numPr>
          <w:ilvl w:val="0"/>
          <w:numId w:val="12"/>
        </w:numPr>
        <w:tabs>
          <w:tab w:val="left" w:pos="1134"/>
          <w:tab w:val="left" w:pos="3622"/>
        </w:tabs>
        <w:ind w:left="0" w:firstLine="709"/>
        <w:jc w:val="both"/>
        <w:rPr>
          <w:sz w:val="24"/>
          <w:szCs w:val="24"/>
        </w:rPr>
      </w:pPr>
      <w:r w:rsidRPr="000F4946">
        <w:rPr>
          <w:color w:val="000000"/>
          <w:sz w:val="24"/>
          <w:szCs w:val="24"/>
        </w:rPr>
        <w:t xml:space="preserve">63 кружка патриотической направленности (1148 учащихся), </w:t>
      </w:r>
    </w:p>
    <w:p w:rsidR="006D293A" w:rsidRPr="000F4946" w:rsidRDefault="00360423" w:rsidP="00360423">
      <w:pPr>
        <w:numPr>
          <w:ilvl w:val="0"/>
          <w:numId w:val="12"/>
        </w:numPr>
        <w:tabs>
          <w:tab w:val="left" w:pos="1134"/>
          <w:tab w:val="left" w:pos="3622"/>
        </w:tabs>
        <w:ind w:left="0" w:firstLine="709"/>
        <w:jc w:val="both"/>
        <w:rPr>
          <w:sz w:val="24"/>
          <w:szCs w:val="24"/>
        </w:rPr>
      </w:pPr>
      <w:r w:rsidRPr="000F4946">
        <w:rPr>
          <w:color w:val="000000"/>
          <w:sz w:val="24"/>
          <w:szCs w:val="24"/>
        </w:rPr>
        <w:t xml:space="preserve">16 патриотических клубов (1225 учащийся), </w:t>
      </w:r>
    </w:p>
    <w:p w:rsidR="006D293A" w:rsidRPr="000F4946" w:rsidRDefault="00360423" w:rsidP="00360423">
      <w:pPr>
        <w:numPr>
          <w:ilvl w:val="0"/>
          <w:numId w:val="12"/>
        </w:numPr>
        <w:tabs>
          <w:tab w:val="left" w:pos="1134"/>
          <w:tab w:val="left" w:pos="3622"/>
        </w:tabs>
        <w:ind w:left="0" w:firstLine="709"/>
        <w:jc w:val="both"/>
        <w:rPr>
          <w:sz w:val="24"/>
          <w:szCs w:val="24"/>
        </w:rPr>
      </w:pPr>
      <w:r w:rsidRPr="000F4946">
        <w:rPr>
          <w:color w:val="000000"/>
          <w:sz w:val="24"/>
          <w:szCs w:val="24"/>
        </w:rPr>
        <w:t xml:space="preserve">56 музеев (музейных комнат, уголков) (1049 учащихся); </w:t>
      </w:r>
    </w:p>
    <w:p w:rsidR="006D293A" w:rsidRPr="000F4946" w:rsidRDefault="00360423" w:rsidP="00360423">
      <w:pPr>
        <w:numPr>
          <w:ilvl w:val="0"/>
          <w:numId w:val="12"/>
        </w:numPr>
        <w:tabs>
          <w:tab w:val="left" w:pos="1134"/>
          <w:tab w:val="left" w:pos="3622"/>
        </w:tabs>
        <w:ind w:left="0" w:firstLine="709"/>
        <w:jc w:val="both"/>
        <w:rPr>
          <w:sz w:val="24"/>
          <w:szCs w:val="24"/>
        </w:rPr>
      </w:pPr>
      <w:r w:rsidRPr="000F4946">
        <w:rPr>
          <w:color w:val="000000"/>
          <w:sz w:val="24"/>
          <w:szCs w:val="24"/>
        </w:rPr>
        <w:t>55 волонтерских отрядов патриотической направленности (более 1049 учащихся),</w:t>
      </w:r>
    </w:p>
    <w:p w:rsidR="006D293A" w:rsidRPr="000F4946" w:rsidRDefault="00360423" w:rsidP="00360423">
      <w:pPr>
        <w:numPr>
          <w:ilvl w:val="0"/>
          <w:numId w:val="12"/>
        </w:numPr>
        <w:tabs>
          <w:tab w:val="left" w:pos="1134"/>
          <w:tab w:val="left" w:pos="3622"/>
        </w:tabs>
        <w:ind w:left="0" w:firstLine="709"/>
        <w:jc w:val="both"/>
        <w:rPr>
          <w:sz w:val="24"/>
          <w:szCs w:val="24"/>
        </w:rPr>
      </w:pPr>
      <w:r w:rsidRPr="000F4946">
        <w:rPr>
          <w:color w:val="000000"/>
          <w:sz w:val="24"/>
          <w:szCs w:val="24"/>
        </w:rPr>
        <w:t>21 кадетские (</w:t>
      </w:r>
      <w:proofErr w:type="spellStart"/>
      <w:r w:rsidRPr="000F4946">
        <w:rPr>
          <w:color w:val="000000"/>
          <w:sz w:val="24"/>
          <w:szCs w:val="24"/>
        </w:rPr>
        <w:t>прокадетские</w:t>
      </w:r>
      <w:proofErr w:type="spellEnd"/>
      <w:r w:rsidRPr="000F4946">
        <w:rPr>
          <w:color w:val="000000"/>
          <w:sz w:val="24"/>
          <w:szCs w:val="24"/>
        </w:rPr>
        <w:t>) классы (группы, объединения) (547 человек);</w:t>
      </w:r>
    </w:p>
    <w:p w:rsidR="006D293A" w:rsidRPr="000F4946" w:rsidRDefault="00360423" w:rsidP="00360423">
      <w:pPr>
        <w:numPr>
          <w:ilvl w:val="0"/>
          <w:numId w:val="12"/>
        </w:numPr>
        <w:tabs>
          <w:tab w:val="left" w:pos="1134"/>
          <w:tab w:val="left" w:pos="3622"/>
        </w:tabs>
        <w:ind w:left="0" w:firstLine="709"/>
        <w:jc w:val="both"/>
        <w:rPr>
          <w:sz w:val="24"/>
          <w:szCs w:val="24"/>
        </w:rPr>
      </w:pPr>
      <w:r w:rsidRPr="000F4946">
        <w:rPr>
          <w:color w:val="000000"/>
          <w:sz w:val="24"/>
          <w:szCs w:val="24"/>
        </w:rPr>
        <w:t xml:space="preserve">34 отряда </w:t>
      </w:r>
      <w:proofErr w:type="spellStart"/>
      <w:r w:rsidRPr="000F4946">
        <w:rPr>
          <w:color w:val="000000"/>
          <w:sz w:val="24"/>
          <w:szCs w:val="24"/>
        </w:rPr>
        <w:t>постовцев</w:t>
      </w:r>
      <w:proofErr w:type="spellEnd"/>
      <w:r w:rsidRPr="000F4946">
        <w:rPr>
          <w:color w:val="000000"/>
          <w:sz w:val="24"/>
          <w:szCs w:val="24"/>
        </w:rPr>
        <w:t xml:space="preserve"> (971 человек);</w:t>
      </w:r>
    </w:p>
    <w:p w:rsidR="006D293A" w:rsidRPr="000F4946" w:rsidRDefault="00360423" w:rsidP="00360423">
      <w:pPr>
        <w:numPr>
          <w:ilvl w:val="0"/>
          <w:numId w:val="12"/>
        </w:numPr>
        <w:tabs>
          <w:tab w:val="left" w:pos="1134"/>
          <w:tab w:val="left" w:pos="3622"/>
        </w:tabs>
        <w:ind w:left="0" w:firstLine="709"/>
        <w:jc w:val="both"/>
        <w:rPr>
          <w:sz w:val="24"/>
          <w:szCs w:val="24"/>
        </w:rPr>
      </w:pPr>
      <w:r w:rsidRPr="000F4946">
        <w:rPr>
          <w:color w:val="000000"/>
          <w:sz w:val="24"/>
          <w:szCs w:val="24"/>
        </w:rPr>
        <w:t>19 отрядов входят в ряды Калужского регионального отделения Всероссийского детско-юношеского военно-патриотического общественного движения «</w:t>
      </w:r>
      <w:proofErr w:type="spellStart"/>
      <w:r w:rsidRPr="000F4946">
        <w:rPr>
          <w:color w:val="000000"/>
          <w:sz w:val="24"/>
          <w:szCs w:val="24"/>
        </w:rPr>
        <w:t>Юнармия</w:t>
      </w:r>
      <w:proofErr w:type="spellEnd"/>
      <w:r w:rsidRPr="000F4946">
        <w:rPr>
          <w:color w:val="000000"/>
          <w:sz w:val="24"/>
          <w:szCs w:val="24"/>
        </w:rPr>
        <w:t>» (370 человек).</w:t>
      </w:r>
    </w:p>
    <w:p w:rsidR="006D293A" w:rsidRPr="000F4946" w:rsidRDefault="00360423" w:rsidP="00360423">
      <w:pPr>
        <w:tabs>
          <w:tab w:val="left" w:pos="1134"/>
          <w:tab w:val="left" w:pos="3622"/>
        </w:tabs>
        <w:ind w:firstLine="709"/>
        <w:jc w:val="both"/>
        <w:rPr>
          <w:sz w:val="24"/>
          <w:szCs w:val="24"/>
        </w:rPr>
      </w:pPr>
      <w:r w:rsidRPr="000F4946">
        <w:rPr>
          <w:color w:val="000000"/>
          <w:sz w:val="24"/>
          <w:szCs w:val="24"/>
        </w:rPr>
        <w:t>В год 45-летнего юбилея Поста № 1 в школах действуют</w:t>
      </w:r>
      <w:r w:rsidRPr="000F4946">
        <w:rPr>
          <w:b/>
          <w:color w:val="000000"/>
          <w:sz w:val="24"/>
          <w:szCs w:val="24"/>
        </w:rPr>
        <w:t xml:space="preserve"> </w:t>
      </w:r>
      <w:r w:rsidRPr="000F4946">
        <w:rPr>
          <w:color w:val="000000"/>
          <w:sz w:val="24"/>
          <w:szCs w:val="24"/>
        </w:rPr>
        <w:t xml:space="preserve">34 отряда </w:t>
      </w:r>
      <w:proofErr w:type="spellStart"/>
      <w:r w:rsidRPr="000F4946">
        <w:rPr>
          <w:color w:val="000000"/>
          <w:sz w:val="24"/>
          <w:szCs w:val="24"/>
        </w:rPr>
        <w:t>постовцев</w:t>
      </w:r>
      <w:proofErr w:type="spellEnd"/>
      <w:r w:rsidRPr="000F4946">
        <w:rPr>
          <w:color w:val="000000"/>
          <w:sz w:val="24"/>
          <w:szCs w:val="24"/>
        </w:rPr>
        <w:t xml:space="preserve"> (971 человек).</w:t>
      </w:r>
      <w:r w:rsidRPr="000F4946">
        <w:rPr>
          <w:b/>
          <w:color w:val="000000"/>
          <w:sz w:val="24"/>
          <w:szCs w:val="24"/>
        </w:rPr>
        <w:t xml:space="preserve"> </w:t>
      </w:r>
      <w:r w:rsidRPr="000F4946">
        <w:rPr>
          <w:color w:val="000000"/>
          <w:sz w:val="24"/>
          <w:szCs w:val="24"/>
        </w:rPr>
        <w:t>Школы города сменяют друг друга у Вечного огня, проводят дефиле, борются за звание «Образцовый».</w:t>
      </w:r>
    </w:p>
    <w:p w:rsidR="006D293A" w:rsidRPr="000F4946" w:rsidRDefault="00360423" w:rsidP="00360423">
      <w:pPr>
        <w:tabs>
          <w:tab w:val="left" w:pos="1134"/>
          <w:tab w:val="left" w:pos="3622"/>
        </w:tabs>
        <w:ind w:firstLine="709"/>
        <w:jc w:val="both"/>
        <w:rPr>
          <w:sz w:val="24"/>
          <w:szCs w:val="24"/>
        </w:rPr>
      </w:pPr>
      <w:r w:rsidRPr="000F4946">
        <w:rPr>
          <w:color w:val="000000"/>
          <w:sz w:val="24"/>
          <w:szCs w:val="24"/>
        </w:rPr>
        <w:t xml:space="preserve">Деятельность кружков и клубов </w:t>
      </w:r>
      <w:proofErr w:type="gramStart"/>
      <w:r w:rsidRPr="000F4946">
        <w:rPr>
          <w:color w:val="000000"/>
          <w:sz w:val="24"/>
          <w:szCs w:val="24"/>
        </w:rPr>
        <w:t>разнообразны</w:t>
      </w:r>
      <w:proofErr w:type="gramEnd"/>
      <w:r w:rsidRPr="000F4946">
        <w:rPr>
          <w:color w:val="000000"/>
          <w:sz w:val="24"/>
          <w:szCs w:val="24"/>
        </w:rPr>
        <w:t>.</w:t>
      </w:r>
    </w:p>
    <w:p w:rsidR="006D293A" w:rsidRPr="000F4946" w:rsidRDefault="00360423" w:rsidP="00360423">
      <w:pPr>
        <w:ind w:firstLine="709"/>
        <w:jc w:val="both"/>
        <w:rPr>
          <w:sz w:val="24"/>
          <w:szCs w:val="24"/>
        </w:rPr>
      </w:pPr>
      <w:r w:rsidRPr="000F4946">
        <w:rPr>
          <w:color w:val="000000"/>
          <w:sz w:val="24"/>
          <w:szCs w:val="24"/>
        </w:rPr>
        <w:t xml:space="preserve">Так, в гимназии №19 ребята из авиационных звеньев </w:t>
      </w:r>
      <w:proofErr w:type="gramStart"/>
      <w:r w:rsidRPr="000F4946">
        <w:rPr>
          <w:color w:val="000000"/>
          <w:sz w:val="24"/>
          <w:szCs w:val="24"/>
        </w:rPr>
        <w:t>имени Героев Советского Союза Марселя Альбера</w:t>
      </w:r>
      <w:proofErr w:type="gramEnd"/>
      <w:r w:rsidRPr="000F4946">
        <w:rPr>
          <w:color w:val="000000"/>
          <w:sz w:val="24"/>
          <w:szCs w:val="24"/>
        </w:rPr>
        <w:t xml:space="preserve"> и Ролана де ля </w:t>
      </w:r>
      <w:proofErr w:type="spellStart"/>
      <w:r w:rsidRPr="000F4946">
        <w:rPr>
          <w:color w:val="000000"/>
          <w:sz w:val="24"/>
          <w:szCs w:val="24"/>
        </w:rPr>
        <w:t>Пуапа</w:t>
      </w:r>
      <w:proofErr w:type="spellEnd"/>
      <w:r w:rsidRPr="000F4946">
        <w:rPr>
          <w:color w:val="000000"/>
          <w:sz w:val="24"/>
          <w:szCs w:val="24"/>
        </w:rPr>
        <w:t xml:space="preserve"> взаимодействуют с ВКС, Мемориалом Нормандия – Неман (официальная организация во Франции), ведут переписку с родственниками летчиков Нормандия – Неман.</w:t>
      </w:r>
    </w:p>
    <w:p w:rsidR="006D293A" w:rsidRPr="000F4946" w:rsidRDefault="00360423" w:rsidP="00360423">
      <w:pPr>
        <w:shd w:val="clear" w:color="auto" w:fill="FFFFFF"/>
        <w:ind w:firstLine="709"/>
        <w:jc w:val="both"/>
        <w:rPr>
          <w:sz w:val="24"/>
          <w:szCs w:val="24"/>
        </w:rPr>
      </w:pPr>
      <w:r w:rsidRPr="000F4946">
        <w:rPr>
          <w:color w:val="000000"/>
          <w:sz w:val="24"/>
          <w:szCs w:val="24"/>
        </w:rPr>
        <w:t xml:space="preserve">26 школьных музеев города </w:t>
      </w:r>
      <w:proofErr w:type="gramStart"/>
      <w:r w:rsidRPr="000F4946">
        <w:rPr>
          <w:color w:val="000000"/>
          <w:sz w:val="24"/>
          <w:szCs w:val="24"/>
        </w:rPr>
        <w:t>приняли участие в конкурсе в честь 75-летия Великой Победы Законодательным Собранием Калужской области проведен</w:t>
      </w:r>
      <w:proofErr w:type="gramEnd"/>
      <w:r w:rsidRPr="000F4946">
        <w:rPr>
          <w:color w:val="000000"/>
          <w:sz w:val="24"/>
          <w:szCs w:val="24"/>
        </w:rPr>
        <w:t xml:space="preserve"> областной конкурс «Лучший школьный музей/комната/уголок памяти Великой Отечественной войны». </w:t>
      </w:r>
    </w:p>
    <w:p w:rsidR="006D293A" w:rsidRPr="000F4946" w:rsidRDefault="00360423" w:rsidP="00360423">
      <w:pPr>
        <w:ind w:firstLine="709"/>
        <w:jc w:val="both"/>
        <w:rPr>
          <w:sz w:val="24"/>
          <w:szCs w:val="24"/>
        </w:rPr>
      </w:pPr>
      <w:r w:rsidRPr="000F4946">
        <w:rPr>
          <w:color w:val="000000"/>
          <w:sz w:val="24"/>
          <w:szCs w:val="24"/>
        </w:rPr>
        <w:t xml:space="preserve">I место заняли МБОУ № 31 и 38. </w:t>
      </w:r>
    </w:p>
    <w:p w:rsidR="006D293A" w:rsidRPr="000F4946" w:rsidRDefault="00B23892" w:rsidP="00360423">
      <w:pPr>
        <w:ind w:firstLine="709"/>
        <w:jc w:val="both"/>
        <w:rPr>
          <w:sz w:val="24"/>
          <w:szCs w:val="24"/>
        </w:rPr>
      </w:pPr>
      <w:r w:rsidRPr="000F4946">
        <w:rPr>
          <w:color w:val="000000"/>
          <w:sz w:val="24"/>
          <w:szCs w:val="24"/>
        </w:rPr>
        <w:t>II</w:t>
      </w:r>
      <w:r w:rsidR="00360423" w:rsidRPr="000F4946">
        <w:rPr>
          <w:color w:val="000000"/>
          <w:sz w:val="24"/>
          <w:szCs w:val="24"/>
        </w:rPr>
        <w:t xml:space="preserve"> место - лицеи № 48 и 9.</w:t>
      </w:r>
    </w:p>
    <w:p w:rsidR="006D293A" w:rsidRPr="000F4946" w:rsidRDefault="00360423" w:rsidP="00360423">
      <w:pPr>
        <w:ind w:firstLine="709"/>
        <w:jc w:val="both"/>
        <w:rPr>
          <w:sz w:val="24"/>
          <w:szCs w:val="24"/>
        </w:rPr>
      </w:pPr>
      <w:r w:rsidRPr="000F4946">
        <w:rPr>
          <w:color w:val="000000"/>
          <w:sz w:val="24"/>
          <w:szCs w:val="24"/>
        </w:rPr>
        <w:t>III место - МБОУ № 16 и 36.</w:t>
      </w:r>
    </w:p>
    <w:p w:rsidR="006D293A" w:rsidRPr="000F4946" w:rsidRDefault="00360423" w:rsidP="00360423">
      <w:pPr>
        <w:ind w:firstLine="709"/>
        <w:jc w:val="both"/>
        <w:rPr>
          <w:sz w:val="24"/>
          <w:szCs w:val="24"/>
        </w:rPr>
      </w:pPr>
      <w:r w:rsidRPr="000F4946">
        <w:rPr>
          <w:color w:val="000000"/>
          <w:sz w:val="24"/>
          <w:szCs w:val="24"/>
        </w:rPr>
        <w:t>В региональном этапе Всероссийского конкурса партии «Единая Россия» в номинации «Лучший городской школьный музей» I место занял музей гимназии № 19, III место - музей лицея № 48.</w:t>
      </w:r>
    </w:p>
    <w:p w:rsidR="006D293A" w:rsidRPr="000F4946" w:rsidRDefault="00360423" w:rsidP="00360423">
      <w:pPr>
        <w:shd w:val="clear" w:color="auto" w:fill="FFFFFF"/>
        <w:ind w:firstLine="709"/>
        <w:jc w:val="both"/>
        <w:rPr>
          <w:sz w:val="24"/>
          <w:szCs w:val="24"/>
        </w:rPr>
      </w:pPr>
      <w:r w:rsidRPr="000F4946">
        <w:rPr>
          <w:color w:val="000000"/>
          <w:sz w:val="24"/>
          <w:szCs w:val="24"/>
        </w:rPr>
        <w:t xml:space="preserve">Во Всероссийском конкурсе школьных музеев «История России в школьных музеях» в номинации «Из коллекции музея» победителем стал музей лицея № 36. Экскурсоводы-школьники представили видео-экскурсию по музею и музейный предмет - шинель маршала авиации, трижды Героя </w:t>
      </w:r>
      <w:r w:rsidR="00B23892" w:rsidRPr="000F4946">
        <w:rPr>
          <w:color w:val="000000"/>
          <w:sz w:val="24"/>
          <w:szCs w:val="24"/>
        </w:rPr>
        <w:t xml:space="preserve">Советского Союза </w:t>
      </w:r>
      <w:proofErr w:type="spellStart"/>
      <w:r w:rsidR="00B23892" w:rsidRPr="000F4946">
        <w:rPr>
          <w:color w:val="000000"/>
          <w:sz w:val="24"/>
          <w:szCs w:val="24"/>
        </w:rPr>
        <w:t>И.Н.Кожедуба</w:t>
      </w:r>
      <w:proofErr w:type="spellEnd"/>
      <w:r w:rsidR="00B23892" w:rsidRPr="000F4946">
        <w:rPr>
          <w:color w:val="000000"/>
          <w:sz w:val="24"/>
          <w:szCs w:val="24"/>
        </w:rPr>
        <w:t xml:space="preserve">. </w:t>
      </w:r>
      <w:r w:rsidRPr="000F4946">
        <w:rPr>
          <w:color w:val="000000"/>
          <w:sz w:val="24"/>
          <w:szCs w:val="24"/>
        </w:rPr>
        <w:t>лауреатами конкурса стали МБОУ № 4, 12, 15, 19, 35.</w:t>
      </w:r>
    </w:p>
    <w:p w:rsidR="006D293A" w:rsidRPr="000F4946" w:rsidRDefault="00B23892" w:rsidP="00360423">
      <w:pPr>
        <w:ind w:firstLine="709"/>
        <w:jc w:val="both"/>
        <w:rPr>
          <w:sz w:val="24"/>
          <w:szCs w:val="24"/>
        </w:rPr>
      </w:pPr>
      <w:r w:rsidRPr="000F4946">
        <w:rPr>
          <w:color w:val="000000"/>
          <w:sz w:val="24"/>
          <w:szCs w:val="24"/>
        </w:rPr>
        <w:t xml:space="preserve">- 19 отрядов </w:t>
      </w:r>
      <w:proofErr w:type="spellStart"/>
      <w:r w:rsidRPr="000F4946">
        <w:rPr>
          <w:color w:val="000000"/>
          <w:sz w:val="24"/>
          <w:szCs w:val="24"/>
        </w:rPr>
        <w:t>Юнармии</w:t>
      </w:r>
      <w:proofErr w:type="spellEnd"/>
      <w:r w:rsidRPr="000F4946">
        <w:rPr>
          <w:color w:val="000000"/>
          <w:sz w:val="24"/>
          <w:szCs w:val="24"/>
        </w:rPr>
        <w:t xml:space="preserve"> (в МБОУ № </w:t>
      </w:r>
      <w:r w:rsidR="00360423" w:rsidRPr="000F4946">
        <w:rPr>
          <w:color w:val="000000"/>
          <w:sz w:val="24"/>
          <w:szCs w:val="24"/>
        </w:rPr>
        <w:t>1, 6, 7, 12, 16, 18, 19, 22, 23, 25, 29, 31, 35, 43, 44, 45 (2 отряда), 50, 51).</w:t>
      </w:r>
    </w:p>
    <w:p w:rsidR="006D293A" w:rsidRPr="000F4946" w:rsidRDefault="00360423" w:rsidP="00360423">
      <w:pPr>
        <w:ind w:firstLine="709"/>
        <w:jc w:val="both"/>
        <w:rPr>
          <w:sz w:val="24"/>
          <w:szCs w:val="24"/>
        </w:rPr>
      </w:pPr>
      <w:r w:rsidRPr="000F4946">
        <w:rPr>
          <w:color w:val="000000"/>
          <w:sz w:val="24"/>
          <w:szCs w:val="24"/>
        </w:rPr>
        <w:t xml:space="preserve">В целях совершенствования государственной политики в области воспитания подрастающего поколения в России создано всероссийское военно-патриотическое общественное движение </w:t>
      </w:r>
      <w:proofErr w:type="spellStart"/>
      <w:r w:rsidRPr="000F4946">
        <w:rPr>
          <w:color w:val="000000"/>
          <w:sz w:val="24"/>
          <w:szCs w:val="24"/>
        </w:rPr>
        <w:t>Юнармия</w:t>
      </w:r>
      <w:proofErr w:type="spellEnd"/>
      <w:r w:rsidRPr="000F4946">
        <w:rPr>
          <w:color w:val="000000"/>
          <w:sz w:val="24"/>
          <w:szCs w:val="24"/>
        </w:rPr>
        <w:t xml:space="preserve">. В Калуге первые юнармейцы приняли присягу в 2017 году (МБОУ № 7, 19, 23). На сегодня отряды юнармейцев сформированы в 19 МБОУ. Общая численность юнармейцев – 400 человек. </w:t>
      </w:r>
    </w:p>
    <w:p w:rsidR="006D293A" w:rsidRPr="000F4946" w:rsidRDefault="00360423" w:rsidP="00360423">
      <w:pPr>
        <w:ind w:firstLine="709"/>
        <w:jc w:val="both"/>
        <w:rPr>
          <w:sz w:val="24"/>
          <w:szCs w:val="24"/>
        </w:rPr>
      </w:pPr>
      <w:r w:rsidRPr="000F4946">
        <w:rPr>
          <w:color w:val="000000"/>
          <w:sz w:val="24"/>
          <w:szCs w:val="24"/>
        </w:rPr>
        <w:lastRenderedPageBreak/>
        <w:t>Деятельность юнармейцев многоплановая. Юнармейцы учатся маршировать и стрелять, оказывать медицинскую помощь, ориентироваться по карте, занимаются волонтерской деятельностью, ведут работу по сохранению воинских захоронений, принимают участие во множестве других мероприятий.</w:t>
      </w:r>
    </w:p>
    <w:p w:rsidR="006D293A" w:rsidRPr="000F4946" w:rsidRDefault="00B23892" w:rsidP="00B23892">
      <w:pPr>
        <w:tabs>
          <w:tab w:val="left" w:pos="1134"/>
          <w:tab w:val="left" w:pos="3622"/>
        </w:tabs>
        <w:ind w:firstLine="709"/>
        <w:jc w:val="both"/>
        <w:rPr>
          <w:sz w:val="24"/>
          <w:szCs w:val="24"/>
        </w:rPr>
      </w:pPr>
      <w:r w:rsidRPr="000F4946">
        <w:rPr>
          <w:color w:val="000000"/>
          <w:sz w:val="24"/>
          <w:szCs w:val="24"/>
        </w:rPr>
        <w:t>В</w:t>
      </w:r>
      <w:r w:rsidR="00360423" w:rsidRPr="000F4946">
        <w:rPr>
          <w:color w:val="000000"/>
          <w:sz w:val="24"/>
          <w:szCs w:val="24"/>
        </w:rPr>
        <w:t xml:space="preserve"> 6 школах созданы кадетские классы, объединяющие 530 человек</w:t>
      </w:r>
      <w:r w:rsidR="00360423" w:rsidRPr="000F4946">
        <w:rPr>
          <w:b/>
          <w:color w:val="000000"/>
          <w:sz w:val="24"/>
          <w:szCs w:val="24"/>
        </w:rPr>
        <w:t xml:space="preserve"> </w:t>
      </w:r>
      <w:r w:rsidR="00360423" w:rsidRPr="000F4946">
        <w:rPr>
          <w:i/>
          <w:color w:val="000000"/>
          <w:sz w:val="24"/>
          <w:szCs w:val="24"/>
        </w:rPr>
        <w:t>(на слайде школы и направления)</w:t>
      </w:r>
      <w:r w:rsidR="00360423" w:rsidRPr="000F4946">
        <w:rPr>
          <w:color w:val="000000"/>
          <w:sz w:val="24"/>
          <w:szCs w:val="24"/>
        </w:rPr>
        <w:t>.</w:t>
      </w:r>
      <w:r w:rsidRPr="000F4946">
        <w:rPr>
          <w:color w:val="000000"/>
          <w:sz w:val="24"/>
          <w:szCs w:val="24"/>
        </w:rPr>
        <w:t xml:space="preserve"> </w:t>
      </w:r>
      <w:r w:rsidR="00360423" w:rsidRPr="000F4946">
        <w:rPr>
          <w:color w:val="000000"/>
          <w:sz w:val="24"/>
          <w:szCs w:val="24"/>
        </w:rPr>
        <w:t>Кадеты города получают знания по направлениям «Казачество», «Пожарные», «Дипломаты», «ГИБДД», «ДОСААФ», авиационно-космическое, «</w:t>
      </w:r>
      <w:proofErr w:type="spellStart"/>
      <w:r w:rsidR="00360423" w:rsidRPr="000F4946">
        <w:rPr>
          <w:color w:val="000000"/>
          <w:sz w:val="24"/>
          <w:szCs w:val="24"/>
        </w:rPr>
        <w:t>Росгвардия</w:t>
      </w:r>
      <w:proofErr w:type="spellEnd"/>
      <w:r w:rsidR="00360423" w:rsidRPr="000F4946">
        <w:rPr>
          <w:color w:val="000000"/>
          <w:sz w:val="24"/>
          <w:szCs w:val="24"/>
        </w:rPr>
        <w:t>».</w:t>
      </w:r>
    </w:p>
    <w:p w:rsidR="006D293A" w:rsidRPr="000F4946" w:rsidRDefault="00360423" w:rsidP="00B23892">
      <w:pPr>
        <w:shd w:val="clear" w:color="auto" w:fill="FFFFFF"/>
        <w:ind w:firstLine="709"/>
        <w:jc w:val="both"/>
        <w:rPr>
          <w:sz w:val="24"/>
          <w:szCs w:val="24"/>
        </w:rPr>
      </w:pPr>
      <w:r w:rsidRPr="000F4946">
        <w:rPr>
          <w:color w:val="000000"/>
          <w:sz w:val="24"/>
          <w:szCs w:val="24"/>
        </w:rPr>
        <w:t xml:space="preserve">Кадетские казачьи классы и класс ГИБДД созданы в МБОУ № 7, пожарные кадеты и </w:t>
      </w:r>
      <w:r w:rsidRPr="000F4946">
        <w:rPr>
          <w:color w:val="000000"/>
          <w:sz w:val="24"/>
          <w:szCs w:val="24"/>
          <w:highlight w:val="white"/>
        </w:rPr>
        <w:t>общевойсковой класс –</w:t>
      </w:r>
      <w:r w:rsidR="00B23892" w:rsidRPr="000F4946">
        <w:rPr>
          <w:color w:val="000000"/>
          <w:sz w:val="24"/>
          <w:szCs w:val="24"/>
        </w:rPr>
        <w:t xml:space="preserve"> в МБОУ № </w:t>
      </w:r>
      <w:r w:rsidRPr="000F4946">
        <w:rPr>
          <w:color w:val="000000"/>
          <w:sz w:val="24"/>
          <w:szCs w:val="24"/>
        </w:rPr>
        <w:t xml:space="preserve">8, </w:t>
      </w:r>
      <w:r w:rsidRPr="000F4946">
        <w:rPr>
          <w:color w:val="000000"/>
          <w:sz w:val="24"/>
          <w:szCs w:val="24"/>
          <w:highlight w:val="white"/>
        </w:rPr>
        <w:t>кадетское объединение правовой направленности (ДОСААФ)</w:t>
      </w:r>
      <w:r w:rsidRPr="000F4946">
        <w:rPr>
          <w:color w:val="000000"/>
          <w:sz w:val="24"/>
          <w:szCs w:val="24"/>
        </w:rPr>
        <w:t xml:space="preserve"> – в школе № 10, </w:t>
      </w:r>
      <w:r w:rsidRPr="000F4946">
        <w:rPr>
          <w:color w:val="000000"/>
          <w:sz w:val="24"/>
          <w:szCs w:val="24"/>
          <w:highlight w:val="white"/>
        </w:rPr>
        <w:t xml:space="preserve">кадетский класс авиационно-космической направленности – в МБОУ № </w:t>
      </w:r>
      <w:r w:rsidRPr="000F4946">
        <w:rPr>
          <w:color w:val="000000"/>
          <w:sz w:val="24"/>
          <w:szCs w:val="24"/>
        </w:rPr>
        <w:t>43, дипломатичес</w:t>
      </w:r>
      <w:r w:rsidR="00B23892" w:rsidRPr="000F4946">
        <w:rPr>
          <w:color w:val="000000"/>
          <w:sz w:val="24"/>
          <w:szCs w:val="24"/>
        </w:rPr>
        <w:t xml:space="preserve">кие кадетские классы – в МБОУ № </w:t>
      </w:r>
      <w:r w:rsidRPr="000F4946">
        <w:rPr>
          <w:color w:val="000000"/>
          <w:sz w:val="24"/>
          <w:szCs w:val="24"/>
        </w:rPr>
        <w:t xml:space="preserve">45; общевойсковые классы, классы ГИБДД, </w:t>
      </w:r>
      <w:proofErr w:type="spellStart"/>
      <w:r w:rsidRPr="000F4946">
        <w:rPr>
          <w:color w:val="000000"/>
          <w:sz w:val="24"/>
          <w:szCs w:val="24"/>
        </w:rPr>
        <w:t>Росгвардии</w:t>
      </w:r>
      <w:proofErr w:type="spellEnd"/>
      <w:r w:rsidRPr="000F4946">
        <w:rPr>
          <w:color w:val="000000"/>
          <w:sz w:val="24"/>
          <w:szCs w:val="24"/>
        </w:rPr>
        <w:t>, казачьи кадеты – в МБОУ</w:t>
      </w:r>
      <w:r w:rsidR="00B23892" w:rsidRPr="000F4946">
        <w:rPr>
          <w:color w:val="000000"/>
          <w:sz w:val="24"/>
          <w:szCs w:val="24"/>
        </w:rPr>
        <w:t xml:space="preserve"> № </w:t>
      </w:r>
      <w:r w:rsidRPr="000F4946">
        <w:rPr>
          <w:color w:val="000000"/>
          <w:sz w:val="24"/>
          <w:szCs w:val="24"/>
        </w:rPr>
        <w:t xml:space="preserve">51. </w:t>
      </w:r>
    </w:p>
    <w:p w:rsidR="006D293A" w:rsidRPr="000F4946" w:rsidRDefault="00360423" w:rsidP="00360423">
      <w:pPr>
        <w:shd w:val="clear" w:color="auto" w:fill="FFFFFF"/>
        <w:ind w:firstLine="709"/>
        <w:jc w:val="both"/>
        <w:rPr>
          <w:sz w:val="24"/>
          <w:szCs w:val="24"/>
        </w:rPr>
      </w:pPr>
      <w:r w:rsidRPr="000F4946">
        <w:rPr>
          <w:color w:val="000000"/>
          <w:sz w:val="24"/>
          <w:szCs w:val="24"/>
        </w:rPr>
        <w:t xml:space="preserve">Кадетское образование пользуется популярностью у детей и родителей как совокупный целенаправленный процесс воспитания и обучения и как особая система предпрофессиональной подготовки к государственной военной и гражданской службе. Кадеты – активные участники патриотических мероприятий. </w:t>
      </w:r>
    </w:p>
    <w:p w:rsidR="006D293A" w:rsidRPr="000F4946" w:rsidRDefault="00360423" w:rsidP="00360423">
      <w:pPr>
        <w:shd w:val="clear" w:color="auto" w:fill="FFFFFF"/>
        <w:ind w:firstLine="709"/>
        <w:jc w:val="both"/>
        <w:rPr>
          <w:sz w:val="24"/>
          <w:szCs w:val="24"/>
        </w:rPr>
      </w:pPr>
      <w:r w:rsidRPr="000F4946">
        <w:rPr>
          <w:color w:val="000000"/>
          <w:sz w:val="24"/>
          <w:szCs w:val="24"/>
        </w:rPr>
        <w:t xml:space="preserve">Во всероссийском открытом конкурсе интерактивных работ учащихся казачьих кадетских классов «Сохраним историческую память о казаках - героях Великой Отечественной войны приняли </w:t>
      </w:r>
      <w:r w:rsidR="00B23892" w:rsidRPr="000F4946">
        <w:rPr>
          <w:color w:val="000000"/>
          <w:sz w:val="24"/>
          <w:szCs w:val="24"/>
        </w:rPr>
        <w:t xml:space="preserve">участие казачьи кадеты МБОУ № </w:t>
      </w:r>
      <w:r w:rsidRPr="000F4946">
        <w:rPr>
          <w:color w:val="000000"/>
          <w:sz w:val="24"/>
          <w:szCs w:val="24"/>
        </w:rPr>
        <w:t xml:space="preserve">7 и 51. Кадет </w:t>
      </w:r>
      <w:proofErr w:type="spellStart"/>
      <w:r w:rsidRPr="000F4946">
        <w:rPr>
          <w:color w:val="000000"/>
          <w:sz w:val="24"/>
          <w:szCs w:val="24"/>
        </w:rPr>
        <w:t>Гомалеева</w:t>
      </w:r>
      <w:proofErr w:type="spellEnd"/>
      <w:r w:rsidRPr="000F4946">
        <w:rPr>
          <w:color w:val="000000"/>
          <w:sz w:val="24"/>
          <w:szCs w:val="24"/>
        </w:rPr>
        <w:t xml:space="preserve"> Мария (МБОУ № 7) стала победителем конкурса.</w:t>
      </w:r>
    </w:p>
    <w:p w:rsidR="006D293A" w:rsidRPr="000F4946" w:rsidRDefault="00360423" w:rsidP="00360423">
      <w:pPr>
        <w:shd w:val="clear" w:color="auto" w:fill="FFFFFF"/>
        <w:ind w:firstLine="709"/>
        <w:jc w:val="both"/>
        <w:rPr>
          <w:sz w:val="24"/>
          <w:szCs w:val="24"/>
        </w:rPr>
      </w:pPr>
      <w:r w:rsidRPr="000F4946">
        <w:rPr>
          <w:color w:val="000000"/>
          <w:sz w:val="24"/>
          <w:szCs w:val="24"/>
        </w:rPr>
        <w:t>В региональном конкурсе «Лучший кадетский (казачий класс) кадеты школы № 7 стали победителями, кадеты школы № 51 заняли третье место.</w:t>
      </w:r>
    </w:p>
    <w:p w:rsidR="006D293A" w:rsidRPr="000F4946" w:rsidRDefault="00360423" w:rsidP="00360423">
      <w:pPr>
        <w:shd w:val="clear" w:color="auto" w:fill="FFFFFF"/>
        <w:ind w:firstLine="709"/>
        <w:jc w:val="both"/>
        <w:rPr>
          <w:sz w:val="24"/>
          <w:szCs w:val="24"/>
        </w:rPr>
      </w:pPr>
      <w:r w:rsidRPr="000F4946">
        <w:rPr>
          <w:color w:val="000000"/>
          <w:sz w:val="24"/>
          <w:szCs w:val="24"/>
        </w:rPr>
        <w:t>I открытый фестиваль-форум военно-патриотических, кадетских, юнармейских объединений (классов) школ города Калуги «Салют Победы» проходил с 6 по 8 мая 2020 года ввиду перехода образовательных учреждений на дистанционное обучение в режиме он-</w:t>
      </w:r>
      <w:proofErr w:type="spellStart"/>
      <w:r w:rsidRPr="000F4946">
        <w:rPr>
          <w:color w:val="000000"/>
          <w:sz w:val="24"/>
          <w:szCs w:val="24"/>
        </w:rPr>
        <w:t>лайн</w:t>
      </w:r>
      <w:proofErr w:type="spellEnd"/>
      <w:r w:rsidRPr="000F4946">
        <w:rPr>
          <w:color w:val="000000"/>
          <w:sz w:val="24"/>
          <w:szCs w:val="24"/>
        </w:rPr>
        <w:t xml:space="preserve">. Юных патриотов города Калуги не остановили трудности, связанные с дистанционным проведением мероприятия. 190 школьников 5-11 классов и их педагоги из 32 школ города Калуги в течение трех дней участвовали в спортивных, творческих и интеллектуальных соревнованиях и состязаниях. Фестиваль-форум прошел на онлайн-платформе </w:t>
      </w:r>
      <w:proofErr w:type="spellStart"/>
      <w:r w:rsidRPr="000F4946">
        <w:rPr>
          <w:color w:val="000000"/>
          <w:sz w:val="24"/>
          <w:szCs w:val="24"/>
        </w:rPr>
        <w:t>Zoom</w:t>
      </w:r>
      <w:proofErr w:type="spellEnd"/>
      <w:r w:rsidRPr="000F4946">
        <w:rPr>
          <w:color w:val="000000"/>
          <w:sz w:val="24"/>
          <w:szCs w:val="24"/>
        </w:rPr>
        <w:t>, в официальной группе в социальной сети «</w:t>
      </w:r>
      <w:proofErr w:type="spellStart"/>
      <w:r w:rsidRPr="000F4946">
        <w:rPr>
          <w:color w:val="000000"/>
          <w:sz w:val="24"/>
          <w:szCs w:val="24"/>
        </w:rPr>
        <w:t>ВКонтакте</w:t>
      </w:r>
      <w:proofErr w:type="spellEnd"/>
      <w:r w:rsidRPr="000F4946">
        <w:rPr>
          <w:color w:val="000000"/>
          <w:sz w:val="24"/>
          <w:szCs w:val="24"/>
        </w:rPr>
        <w:t>», а также каждая команда создала свою группу «</w:t>
      </w:r>
      <w:proofErr w:type="spellStart"/>
      <w:r w:rsidRPr="000F4946">
        <w:rPr>
          <w:color w:val="000000"/>
          <w:sz w:val="24"/>
          <w:szCs w:val="24"/>
        </w:rPr>
        <w:t>Вконтакте</w:t>
      </w:r>
      <w:proofErr w:type="spellEnd"/>
      <w:r w:rsidRPr="000F4946">
        <w:rPr>
          <w:color w:val="000000"/>
          <w:sz w:val="24"/>
          <w:szCs w:val="24"/>
        </w:rPr>
        <w:t xml:space="preserve">», в которой была размещена вся информация о команде и были выложены выполненные задания. </w:t>
      </w:r>
    </w:p>
    <w:p w:rsidR="006D293A" w:rsidRPr="000F4946" w:rsidRDefault="00360423" w:rsidP="00B23892">
      <w:pPr>
        <w:tabs>
          <w:tab w:val="left" w:pos="1134"/>
          <w:tab w:val="left" w:pos="3622"/>
        </w:tabs>
        <w:ind w:left="142" w:firstLine="567"/>
        <w:jc w:val="both"/>
        <w:rPr>
          <w:sz w:val="24"/>
          <w:szCs w:val="24"/>
        </w:rPr>
      </w:pPr>
      <w:proofErr w:type="gramStart"/>
      <w:r w:rsidRPr="000F4946">
        <w:rPr>
          <w:color w:val="000000"/>
          <w:sz w:val="24"/>
          <w:szCs w:val="24"/>
        </w:rPr>
        <w:t>В школах созданы 52 волонтерских отряда патриотической направленности, включающие 938 человек,</w:t>
      </w:r>
      <w:r w:rsidRPr="000F4946">
        <w:rPr>
          <w:b/>
          <w:color w:val="000000"/>
          <w:sz w:val="24"/>
          <w:szCs w:val="24"/>
        </w:rPr>
        <w:t xml:space="preserve"> </w:t>
      </w:r>
      <w:proofErr w:type="spellStart"/>
      <w:r w:rsidRPr="000F4946">
        <w:rPr>
          <w:color w:val="000000"/>
          <w:sz w:val="24"/>
          <w:szCs w:val="24"/>
        </w:rPr>
        <w:t>которыеорганизуют</w:t>
      </w:r>
      <w:proofErr w:type="spellEnd"/>
      <w:r w:rsidRPr="000F4946">
        <w:rPr>
          <w:color w:val="000000"/>
          <w:sz w:val="24"/>
          <w:szCs w:val="24"/>
        </w:rPr>
        <w:t xml:space="preserve"> уборку воинских захоронений, участвуют во Всероссийских волонтерских акциях, проводят мероприятия в школах и детских садах.</w:t>
      </w:r>
      <w:proofErr w:type="gramEnd"/>
    </w:p>
    <w:p w:rsidR="006D293A" w:rsidRPr="000F4946" w:rsidRDefault="00360423" w:rsidP="00360423">
      <w:pPr>
        <w:ind w:firstLine="709"/>
        <w:jc w:val="both"/>
        <w:rPr>
          <w:sz w:val="24"/>
          <w:szCs w:val="24"/>
        </w:rPr>
      </w:pPr>
      <w:r w:rsidRPr="000F4946">
        <w:rPr>
          <w:color w:val="000000"/>
          <w:sz w:val="24"/>
          <w:szCs w:val="24"/>
        </w:rPr>
        <w:t xml:space="preserve">В проекте «Парта героя» приняли участие 28 школ. </w:t>
      </w:r>
    </w:p>
    <w:p w:rsidR="006D293A" w:rsidRPr="000F4946" w:rsidRDefault="00360423" w:rsidP="00360423">
      <w:pPr>
        <w:ind w:firstLine="709"/>
        <w:jc w:val="both"/>
        <w:rPr>
          <w:sz w:val="24"/>
          <w:szCs w:val="24"/>
        </w:rPr>
      </w:pPr>
      <w:r w:rsidRPr="000F4946">
        <w:rPr>
          <w:color w:val="000000"/>
          <w:sz w:val="24"/>
          <w:szCs w:val="24"/>
        </w:rPr>
        <w:t>В региональной гражданско-патриотической акции «Письма с фронта» – 26 МБОУ.</w:t>
      </w:r>
    </w:p>
    <w:p w:rsidR="006D293A" w:rsidRPr="000F4946" w:rsidRDefault="00360423" w:rsidP="00360423">
      <w:pPr>
        <w:ind w:firstLine="709"/>
        <w:jc w:val="both"/>
        <w:rPr>
          <w:sz w:val="24"/>
          <w:szCs w:val="24"/>
        </w:rPr>
      </w:pPr>
      <w:r w:rsidRPr="000F4946">
        <w:rPr>
          <w:color w:val="000000"/>
          <w:sz w:val="24"/>
          <w:szCs w:val="24"/>
        </w:rPr>
        <w:t xml:space="preserve">В преддверии празднования 75-летия Победы школьники города стали участниками дистанционных мероприятий (в связи с переходом на дистанционное обучение): </w:t>
      </w:r>
    </w:p>
    <w:p w:rsidR="006D293A" w:rsidRPr="000F4946" w:rsidRDefault="00360423" w:rsidP="00360423">
      <w:pPr>
        <w:ind w:firstLine="709"/>
        <w:jc w:val="both"/>
        <w:rPr>
          <w:sz w:val="24"/>
          <w:szCs w:val="24"/>
        </w:rPr>
      </w:pPr>
      <w:r w:rsidRPr="000F4946">
        <w:rPr>
          <w:color w:val="000000"/>
          <w:sz w:val="24"/>
          <w:szCs w:val="24"/>
        </w:rPr>
        <w:t>- Всероссийских патриотических акций «Блокадный хлеб»; «Бессмертный полк», #</w:t>
      </w:r>
      <w:proofErr w:type="spellStart"/>
      <w:r w:rsidRPr="000F4946">
        <w:rPr>
          <w:color w:val="000000"/>
          <w:sz w:val="24"/>
          <w:szCs w:val="24"/>
        </w:rPr>
        <w:t>СолдатскаяКаша</w:t>
      </w:r>
      <w:proofErr w:type="spellEnd"/>
      <w:r w:rsidRPr="000F4946">
        <w:rPr>
          <w:color w:val="000000"/>
          <w:sz w:val="24"/>
          <w:szCs w:val="24"/>
        </w:rPr>
        <w:t>, «Верни герою имя»; «Женское лицо Победы» (747 участников, проведено 27 мероприятий);</w:t>
      </w:r>
    </w:p>
    <w:p w:rsidR="006D293A" w:rsidRPr="000F4946" w:rsidRDefault="00360423" w:rsidP="00360423">
      <w:pPr>
        <w:ind w:firstLine="709"/>
        <w:jc w:val="both"/>
        <w:rPr>
          <w:sz w:val="24"/>
          <w:szCs w:val="24"/>
        </w:rPr>
      </w:pPr>
      <w:r w:rsidRPr="000F4946">
        <w:rPr>
          <w:color w:val="000000"/>
          <w:sz w:val="24"/>
          <w:szCs w:val="24"/>
        </w:rPr>
        <w:t>- Всенародного исторического депозитария «Лица Победы»;</w:t>
      </w:r>
    </w:p>
    <w:p w:rsidR="006D293A" w:rsidRPr="000F4946" w:rsidRDefault="00360423" w:rsidP="00360423">
      <w:pPr>
        <w:ind w:firstLine="709"/>
        <w:jc w:val="both"/>
        <w:rPr>
          <w:sz w:val="24"/>
          <w:szCs w:val="24"/>
        </w:rPr>
      </w:pPr>
      <w:r w:rsidRPr="000F4946">
        <w:rPr>
          <w:color w:val="000000"/>
          <w:sz w:val="24"/>
          <w:szCs w:val="24"/>
        </w:rPr>
        <w:t>- проекта «Уроки жизни учителя Калужской области - участника Великой Отечественной войны. Страницы учительской доблести и Славы»;</w:t>
      </w:r>
    </w:p>
    <w:p w:rsidR="006D293A" w:rsidRPr="000F4946" w:rsidRDefault="00360423" w:rsidP="00360423">
      <w:pPr>
        <w:ind w:firstLine="709"/>
        <w:jc w:val="both"/>
        <w:rPr>
          <w:sz w:val="24"/>
          <w:szCs w:val="24"/>
        </w:rPr>
      </w:pPr>
      <w:r w:rsidRPr="000F4946">
        <w:rPr>
          <w:color w:val="000000"/>
          <w:sz w:val="24"/>
          <w:szCs w:val="24"/>
        </w:rPr>
        <w:t>- Всероссийских конкурсов «Моя семья в Великой Отечественной войне», «Правнуки победителей»; «Письмо солдату. О детях войны»</w:t>
      </w:r>
    </w:p>
    <w:p w:rsidR="006D293A" w:rsidRPr="000F4946" w:rsidRDefault="00360423" w:rsidP="00360423">
      <w:pPr>
        <w:ind w:firstLine="709"/>
        <w:jc w:val="both"/>
        <w:rPr>
          <w:sz w:val="24"/>
          <w:szCs w:val="24"/>
        </w:rPr>
      </w:pPr>
      <w:r w:rsidRPr="000F4946">
        <w:rPr>
          <w:color w:val="000000"/>
          <w:sz w:val="24"/>
          <w:szCs w:val="24"/>
        </w:rPr>
        <w:t>- Всероссийского проекта министерства обороны «Дорога памяти».</w:t>
      </w:r>
    </w:p>
    <w:p w:rsidR="006D293A" w:rsidRPr="000F4946" w:rsidRDefault="00360423" w:rsidP="00360423">
      <w:pPr>
        <w:ind w:firstLine="709"/>
        <w:jc w:val="both"/>
        <w:rPr>
          <w:sz w:val="24"/>
          <w:szCs w:val="24"/>
        </w:rPr>
      </w:pPr>
      <w:r w:rsidRPr="000F4946">
        <w:rPr>
          <w:color w:val="000000"/>
          <w:sz w:val="24"/>
          <w:szCs w:val="24"/>
        </w:rPr>
        <w:t xml:space="preserve">С использованием </w:t>
      </w:r>
      <w:proofErr w:type="spellStart"/>
      <w:r w:rsidRPr="000F4946">
        <w:rPr>
          <w:color w:val="000000"/>
          <w:sz w:val="24"/>
          <w:szCs w:val="24"/>
        </w:rPr>
        <w:t>интернет-ресурсов</w:t>
      </w:r>
      <w:proofErr w:type="spellEnd"/>
      <w:r w:rsidRPr="000F4946">
        <w:rPr>
          <w:color w:val="000000"/>
          <w:sz w:val="24"/>
          <w:szCs w:val="24"/>
        </w:rPr>
        <w:t xml:space="preserve"> (на платформе </w:t>
      </w:r>
      <w:proofErr w:type="spellStart"/>
      <w:r w:rsidRPr="000F4946">
        <w:rPr>
          <w:color w:val="000000"/>
          <w:sz w:val="24"/>
          <w:szCs w:val="24"/>
        </w:rPr>
        <w:t>zoom</w:t>
      </w:r>
      <w:proofErr w:type="spellEnd"/>
      <w:r w:rsidRPr="000F4946">
        <w:rPr>
          <w:color w:val="000000"/>
          <w:sz w:val="24"/>
          <w:szCs w:val="24"/>
        </w:rPr>
        <w:t>, сайтах МБОУ, страницах МБОУ в социальной сети «</w:t>
      </w:r>
      <w:proofErr w:type="spellStart"/>
      <w:r w:rsidRPr="000F4946">
        <w:rPr>
          <w:color w:val="000000"/>
          <w:sz w:val="24"/>
          <w:szCs w:val="24"/>
        </w:rPr>
        <w:t>ВКонтакте</w:t>
      </w:r>
      <w:proofErr w:type="spellEnd"/>
      <w:r w:rsidRPr="000F4946">
        <w:rPr>
          <w:color w:val="000000"/>
          <w:sz w:val="24"/>
          <w:szCs w:val="24"/>
        </w:rPr>
        <w:t xml:space="preserve">») с 15 апреля по 8 мая проходили классные часы, уроки Мужества, посвященные Дню Победы, песенные, танцевальные, стихотворные </w:t>
      </w:r>
      <w:proofErr w:type="spellStart"/>
      <w:r w:rsidRPr="000F4946">
        <w:rPr>
          <w:color w:val="000000"/>
          <w:sz w:val="24"/>
          <w:szCs w:val="24"/>
        </w:rPr>
        <w:t>флешмобы</w:t>
      </w:r>
      <w:proofErr w:type="spellEnd"/>
      <w:r w:rsidRPr="000F4946">
        <w:rPr>
          <w:color w:val="000000"/>
          <w:sz w:val="24"/>
          <w:szCs w:val="24"/>
        </w:rPr>
        <w:t>, фестивали искусств, посвященные Дню Победы.</w:t>
      </w:r>
    </w:p>
    <w:p w:rsidR="006D293A" w:rsidRPr="000F4946" w:rsidRDefault="00360423" w:rsidP="00360423">
      <w:pPr>
        <w:ind w:firstLine="709"/>
        <w:jc w:val="both"/>
        <w:rPr>
          <w:sz w:val="24"/>
          <w:szCs w:val="24"/>
        </w:rPr>
      </w:pPr>
      <w:r w:rsidRPr="000F4946">
        <w:rPr>
          <w:color w:val="000000"/>
          <w:sz w:val="24"/>
          <w:szCs w:val="24"/>
        </w:rPr>
        <w:lastRenderedPageBreak/>
        <w:t>С 20.04 по 07.05.2020 на официальном сайте и в социальной сети «</w:t>
      </w:r>
      <w:proofErr w:type="spellStart"/>
      <w:r w:rsidRPr="000F4946">
        <w:rPr>
          <w:color w:val="000000"/>
          <w:sz w:val="24"/>
          <w:szCs w:val="24"/>
        </w:rPr>
        <w:t>Вконтакте</w:t>
      </w:r>
      <w:proofErr w:type="spellEnd"/>
      <w:r w:rsidRPr="000F4946">
        <w:rPr>
          <w:color w:val="000000"/>
          <w:sz w:val="24"/>
          <w:szCs w:val="24"/>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w:t>
      </w:r>
      <w:proofErr w:type="spellStart"/>
      <w:r w:rsidRPr="000F4946">
        <w:rPr>
          <w:color w:val="000000"/>
          <w:sz w:val="24"/>
          <w:szCs w:val="24"/>
        </w:rPr>
        <w:t>г</w:t>
      </w:r>
      <w:proofErr w:type="gramStart"/>
      <w:r w:rsidRPr="000F4946">
        <w:rPr>
          <w:color w:val="000000"/>
          <w:sz w:val="24"/>
          <w:szCs w:val="24"/>
        </w:rPr>
        <w:t>.К</w:t>
      </w:r>
      <w:proofErr w:type="gramEnd"/>
      <w:r w:rsidRPr="000F4946">
        <w:rPr>
          <w:color w:val="000000"/>
          <w:sz w:val="24"/>
          <w:szCs w:val="24"/>
        </w:rPr>
        <w:t>алуги</w:t>
      </w:r>
      <w:proofErr w:type="spellEnd"/>
      <w:r w:rsidRPr="000F4946">
        <w:rPr>
          <w:color w:val="000000"/>
          <w:sz w:val="24"/>
          <w:szCs w:val="24"/>
        </w:rPr>
        <w:t xml:space="preserve"> проходили дистанционные мероприятия: конкурс творческих работ «Трудные шаги к Великой Победе», городской этап Всероссийской акции «Письмо Победы», мастер-классы. В социальной сети </w:t>
      </w:r>
      <w:proofErr w:type="spellStart"/>
      <w:r w:rsidRPr="000F4946">
        <w:rPr>
          <w:color w:val="000000"/>
          <w:sz w:val="24"/>
          <w:szCs w:val="24"/>
        </w:rPr>
        <w:t>instagram</w:t>
      </w:r>
      <w:proofErr w:type="spellEnd"/>
      <w:r w:rsidRPr="000F4946">
        <w:rPr>
          <w:color w:val="000000"/>
          <w:sz w:val="24"/>
          <w:szCs w:val="24"/>
        </w:rPr>
        <w:t xml:space="preserve"> ДЮЦКО «Галактика» </w:t>
      </w:r>
      <w:proofErr w:type="spellStart"/>
      <w:r w:rsidRPr="000F4946">
        <w:rPr>
          <w:color w:val="000000"/>
          <w:sz w:val="24"/>
          <w:szCs w:val="24"/>
        </w:rPr>
        <w:t>г</w:t>
      </w:r>
      <w:proofErr w:type="gramStart"/>
      <w:r w:rsidRPr="000F4946">
        <w:rPr>
          <w:color w:val="000000"/>
          <w:sz w:val="24"/>
          <w:szCs w:val="24"/>
        </w:rPr>
        <w:t>.К</w:t>
      </w:r>
      <w:proofErr w:type="gramEnd"/>
      <w:r w:rsidRPr="000F4946">
        <w:rPr>
          <w:color w:val="000000"/>
          <w:sz w:val="24"/>
          <w:szCs w:val="24"/>
        </w:rPr>
        <w:t>алуги</w:t>
      </w:r>
      <w:proofErr w:type="spellEnd"/>
      <w:r w:rsidRPr="000F4946">
        <w:rPr>
          <w:color w:val="000000"/>
          <w:sz w:val="24"/>
          <w:szCs w:val="24"/>
        </w:rPr>
        <w:t xml:space="preserve"> НСП «Детский технопарк «</w:t>
      </w:r>
      <w:proofErr w:type="spellStart"/>
      <w:r w:rsidRPr="000F4946">
        <w:rPr>
          <w:color w:val="000000"/>
          <w:sz w:val="24"/>
          <w:szCs w:val="24"/>
        </w:rPr>
        <w:t>Кваториум</w:t>
      </w:r>
      <w:proofErr w:type="spellEnd"/>
      <w:r w:rsidRPr="000F4946">
        <w:rPr>
          <w:color w:val="000000"/>
          <w:sz w:val="24"/>
          <w:szCs w:val="24"/>
        </w:rPr>
        <w:t xml:space="preserve">» проводил </w:t>
      </w:r>
      <w:proofErr w:type="spellStart"/>
      <w:r w:rsidRPr="000F4946">
        <w:rPr>
          <w:color w:val="000000"/>
          <w:sz w:val="24"/>
          <w:szCs w:val="24"/>
        </w:rPr>
        <w:t>видеомастер</w:t>
      </w:r>
      <w:proofErr w:type="spellEnd"/>
      <w:r w:rsidRPr="000F4946">
        <w:rPr>
          <w:color w:val="000000"/>
          <w:sz w:val="24"/>
          <w:szCs w:val="24"/>
        </w:rPr>
        <w:t>-класс «Открытка к 9 Мая», просмотр и обсуждение видеофильма «Память жива» и другие мероприятия.</w:t>
      </w:r>
    </w:p>
    <w:p w:rsidR="006D293A" w:rsidRPr="000F4946" w:rsidRDefault="00360423" w:rsidP="00360423">
      <w:pPr>
        <w:ind w:firstLine="709"/>
        <w:jc w:val="both"/>
        <w:rPr>
          <w:sz w:val="24"/>
          <w:szCs w:val="24"/>
        </w:rPr>
      </w:pPr>
      <w:r w:rsidRPr="000F4946">
        <w:rPr>
          <w:color w:val="000000"/>
          <w:sz w:val="24"/>
          <w:szCs w:val="24"/>
        </w:rPr>
        <w:t>Мероприятия, проведенные школами, несмотря на сложную ситуацию, были неформальными, порой уникальными.</w:t>
      </w:r>
    </w:p>
    <w:p w:rsidR="006D293A" w:rsidRPr="000F4946" w:rsidRDefault="00360423" w:rsidP="00360423">
      <w:pPr>
        <w:ind w:firstLine="709"/>
        <w:jc w:val="both"/>
        <w:rPr>
          <w:sz w:val="24"/>
          <w:szCs w:val="24"/>
        </w:rPr>
      </w:pPr>
      <w:r w:rsidRPr="000F4946">
        <w:rPr>
          <w:color w:val="000000"/>
          <w:sz w:val="24"/>
          <w:szCs w:val="24"/>
        </w:rPr>
        <w:t>Одни</w:t>
      </w:r>
      <w:r w:rsidR="00B23892" w:rsidRPr="000F4946">
        <w:rPr>
          <w:color w:val="000000"/>
          <w:sz w:val="24"/>
          <w:szCs w:val="24"/>
        </w:rPr>
        <w:t xml:space="preserve">м из социальных проектов МБОУ № </w:t>
      </w:r>
      <w:r w:rsidRPr="000F4946">
        <w:rPr>
          <w:color w:val="000000"/>
          <w:sz w:val="24"/>
          <w:szCs w:val="24"/>
        </w:rPr>
        <w:t xml:space="preserve">11 является школьная газета «Новости-11». В связи с подготовкой к юбилею Победы было выпущено два тематических выпуска: «Украденное детство», где рассказывалось о детях войны и в частности детстве учителя школы </w:t>
      </w:r>
      <w:proofErr w:type="spellStart"/>
      <w:r w:rsidRPr="000F4946">
        <w:rPr>
          <w:color w:val="000000"/>
          <w:sz w:val="24"/>
          <w:szCs w:val="24"/>
        </w:rPr>
        <w:t>Кучеровой</w:t>
      </w:r>
      <w:proofErr w:type="spellEnd"/>
      <w:r w:rsidRPr="000F4946">
        <w:rPr>
          <w:color w:val="000000"/>
          <w:sz w:val="24"/>
          <w:szCs w:val="24"/>
        </w:rPr>
        <w:t xml:space="preserve"> Т.Ф., и «Бессмертный полк», посвящённый родственникам – участникам Великой Отечественной войны. Трогательные материалы были представлены учащимися, и ни один человек не остался равнодушным при их прочтении. </w:t>
      </w:r>
    </w:p>
    <w:p w:rsidR="006D293A" w:rsidRPr="000F4946" w:rsidRDefault="00360423" w:rsidP="00360423">
      <w:pPr>
        <w:ind w:firstLine="709"/>
        <w:jc w:val="both"/>
        <w:rPr>
          <w:sz w:val="24"/>
          <w:szCs w:val="24"/>
        </w:rPr>
      </w:pPr>
      <w:r w:rsidRPr="000F4946">
        <w:rPr>
          <w:color w:val="000000"/>
          <w:sz w:val="24"/>
          <w:szCs w:val="24"/>
        </w:rPr>
        <w:t xml:space="preserve">Проект «Ожившая книга» был реализован в МБОУ № 47 в сентябре-июне этого учебного года. Сборник поэзии «Священная война», куда вошли стихотворения поэтов, прошедших войну, увидевший свет в 1966 году, дал название общешкольному проекту. В школе поставили задачу – дать этой книге другую жизнь. Работа над проектом включала сбор биографических материалов и подборку стихотворений, театрализованную презентацию книги, </w:t>
      </w:r>
      <w:proofErr w:type="spellStart"/>
      <w:r w:rsidRPr="000F4946">
        <w:rPr>
          <w:color w:val="000000"/>
          <w:sz w:val="24"/>
          <w:szCs w:val="24"/>
        </w:rPr>
        <w:t>буктрейлер</w:t>
      </w:r>
      <w:proofErr w:type="spellEnd"/>
      <w:r w:rsidRPr="000F4946">
        <w:rPr>
          <w:color w:val="000000"/>
          <w:sz w:val="24"/>
          <w:szCs w:val="24"/>
        </w:rPr>
        <w:t xml:space="preserve">, организацию выставки, запись аудиокниги. </w:t>
      </w:r>
    </w:p>
    <w:p w:rsidR="006D293A" w:rsidRPr="000F4946" w:rsidRDefault="00360423" w:rsidP="00360423">
      <w:pPr>
        <w:ind w:firstLine="709"/>
        <w:jc w:val="both"/>
        <w:rPr>
          <w:sz w:val="24"/>
          <w:szCs w:val="24"/>
        </w:rPr>
      </w:pPr>
      <w:r w:rsidRPr="000F4946">
        <w:rPr>
          <w:color w:val="000000"/>
          <w:sz w:val="24"/>
          <w:szCs w:val="24"/>
        </w:rPr>
        <w:t xml:space="preserve">Учащимися МБОУ № 26 была проведена большая поисковая работа по обновлению школьного Знамени Памяти. К 70-летию Победы было изготовлено Знамя со 100 именами участников и ветеранов Великой Отечественной войны, а в 2020 году к 75- </w:t>
      </w:r>
      <w:proofErr w:type="spellStart"/>
      <w:r w:rsidRPr="000F4946">
        <w:rPr>
          <w:color w:val="000000"/>
          <w:sz w:val="24"/>
          <w:szCs w:val="24"/>
        </w:rPr>
        <w:t>летию</w:t>
      </w:r>
      <w:proofErr w:type="spellEnd"/>
      <w:r w:rsidRPr="000F4946">
        <w:rPr>
          <w:color w:val="000000"/>
          <w:sz w:val="24"/>
          <w:szCs w:val="24"/>
        </w:rPr>
        <w:t xml:space="preserve"> Победы к Знамени прибавились ещё 50 имен. </w:t>
      </w:r>
    </w:p>
    <w:p w:rsidR="006D293A" w:rsidRPr="000F4946" w:rsidRDefault="00360423" w:rsidP="00360423">
      <w:pPr>
        <w:ind w:firstLine="709"/>
        <w:jc w:val="both"/>
        <w:rPr>
          <w:sz w:val="24"/>
          <w:szCs w:val="24"/>
        </w:rPr>
      </w:pPr>
      <w:r w:rsidRPr="000F4946">
        <w:rPr>
          <w:color w:val="000000"/>
          <w:sz w:val="24"/>
          <w:szCs w:val="24"/>
        </w:rPr>
        <w:t xml:space="preserve">В МБОУ № 45 проект «Знамя Победителя» стартовал в мае 2019 года. «Знамя Победителя» было готово в январе 2020 года и 25 января было представлено в Музее Победы на Поклонной Горе во время проведения «Урока мужества», посвященного снятию блокады Ленинграда. В феврале дети были приглашены в школьный музей, где выставлено «Знамя Победителя». Они могли увидеть начертанное на знамени имя своего прадеда. На этом полотнище 346 имен. Все рассказы оформлены в «Книгу Победителя», которая находится при «Знамени». На сегодняшний день готовится второе полотнище «Знамени Победителя» и вторая «Книга Победителя». </w:t>
      </w:r>
    </w:p>
    <w:p w:rsidR="006D293A" w:rsidRPr="000F4946" w:rsidRDefault="00360423" w:rsidP="00360423">
      <w:pPr>
        <w:ind w:firstLine="709"/>
        <w:jc w:val="both"/>
        <w:rPr>
          <w:sz w:val="24"/>
          <w:szCs w:val="24"/>
        </w:rPr>
      </w:pPr>
      <w:r w:rsidRPr="000F4946">
        <w:rPr>
          <w:color w:val="000000"/>
          <w:sz w:val="24"/>
          <w:szCs w:val="24"/>
        </w:rPr>
        <w:t>Установка памятников, мемориальных досок, присвоение школам имен является одной из форм увековечения памяти выдающихся личностей и исторических событий, происходивших на территории города.</w:t>
      </w:r>
    </w:p>
    <w:p w:rsidR="006D293A" w:rsidRPr="000F4946" w:rsidRDefault="00360423" w:rsidP="00360423">
      <w:pPr>
        <w:ind w:firstLine="709"/>
        <w:jc w:val="both"/>
        <w:rPr>
          <w:sz w:val="24"/>
          <w:szCs w:val="24"/>
        </w:rPr>
      </w:pPr>
      <w:r w:rsidRPr="000F4946">
        <w:rPr>
          <w:color w:val="000000"/>
          <w:sz w:val="24"/>
          <w:szCs w:val="24"/>
        </w:rPr>
        <w:t xml:space="preserve">8 мая 2020 года после реставрации открыта мемориальная доска Памяти расстрелянных фашистами мирных жителей деревни </w:t>
      </w:r>
      <w:proofErr w:type="spellStart"/>
      <w:r w:rsidRPr="000F4946">
        <w:rPr>
          <w:color w:val="000000"/>
          <w:sz w:val="24"/>
          <w:szCs w:val="24"/>
        </w:rPr>
        <w:t>Анненки</w:t>
      </w:r>
      <w:proofErr w:type="spellEnd"/>
      <w:r w:rsidRPr="000F4946">
        <w:rPr>
          <w:color w:val="000000"/>
          <w:sz w:val="24"/>
          <w:szCs w:val="24"/>
        </w:rPr>
        <w:t xml:space="preserve"> на здании школы № 26. На открытии присутствовали представители Городской Управы и Городской Думы г. Калуги, представители региональной общественной организации военных инвалидов («ВОИН»), которые проявили инициативу и оказали помощь в реставрационных работах, а также представитель Музея локальных войн и военных конфликтов.</w:t>
      </w:r>
    </w:p>
    <w:p w:rsidR="006D293A" w:rsidRPr="000F4946" w:rsidRDefault="00360423" w:rsidP="00360423">
      <w:pPr>
        <w:ind w:firstLine="709"/>
        <w:jc w:val="both"/>
        <w:rPr>
          <w:sz w:val="24"/>
          <w:szCs w:val="24"/>
        </w:rPr>
      </w:pPr>
      <w:r w:rsidRPr="000F4946">
        <w:rPr>
          <w:color w:val="000000"/>
          <w:sz w:val="24"/>
          <w:szCs w:val="24"/>
        </w:rPr>
        <w:t xml:space="preserve">В 2019/2020 учебном году решением Городской Думы города Калуги МБОУ «Средняя общеобразовательная школа № 16» г. Калуги присвоено имя Ивана Фёдоровича </w:t>
      </w:r>
      <w:proofErr w:type="spellStart"/>
      <w:r w:rsidRPr="000F4946">
        <w:rPr>
          <w:color w:val="000000"/>
          <w:sz w:val="24"/>
          <w:szCs w:val="24"/>
        </w:rPr>
        <w:t>Милёхина</w:t>
      </w:r>
      <w:proofErr w:type="spellEnd"/>
      <w:r w:rsidRPr="000F4946">
        <w:rPr>
          <w:color w:val="000000"/>
          <w:sz w:val="24"/>
          <w:szCs w:val="24"/>
        </w:rPr>
        <w:t xml:space="preserve">, МБОУ «Средняя общеобразовательная школа № 45» </w:t>
      </w:r>
      <w:proofErr w:type="spellStart"/>
      <w:r w:rsidRPr="000F4946">
        <w:rPr>
          <w:color w:val="000000"/>
          <w:sz w:val="24"/>
          <w:szCs w:val="24"/>
        </w:rPr>
        <w:t>г</w:t>
      </w:r>
      <w:proofErr w:type="gramStart"/>
      <w:r w:rsidRPr="000F4946">
        <w:rPr>
          <w:color w:val="000000"/>
          <w:sz w:val="24"/>
          <w:szCs w:val="24"/>
        </w:rPr>
        <w:t>.К</w:t>
      </w:r>
      <w:proofErr w:type="gramEnd"/>
      <w:r w:rsidRPr="000F4946">
        <w:rPr>
          <w:color w:val="000000"/>
          <w:sz w:val="24"/>
          <w:szCs w:val="24"/>
        </w:rPr>
        <w:t>алуги</w:t>
      </w:r>
      <w:proofErr w:type="spellEnd"/>
      <w:r w:rsidRPr="000F4946">
        <w:rPr>
          <w:color w:val="000000"/>
          <w:sz w:val="24"/>
          <w:szCs w:val="24"/>
        </w:rPr>
        <w:t xml:space="preserve"> – имя Маршала Советского Союза Георгия Константиновича Жукова.</w:t>
      </w:r>
    </w:p>
    <w:p w:rsidR="006D293A" w:rsidRPr="000F4946" w:rsidRDefault="00360423" w:rsidP="00360423">
      <w:pPr>
        <w:ind w:firstLine="709"/>
        <w:jc w:val="both"/>
        <w:rPr>
          <w:sz w:val="24"/>
          <w:szCs w:val="24"/>
        </w:rPr>
      </w:pPr>
      <w:proofErr w:type="gramStart"/>
      <w:r w:rsidRPr="000F4946">
        <w:rPr>
          <w:color w:val="000000"/>
          <w:sz w:val="24"/>
          <w:szCs w:val="24"/>
        </w:rPr>
        <w:t>С 22 по 24 июня учащиеся МБОУ и воспитанники МБДОУ стали уч</w:t>
      </w:r>
      <w:r w:rsidR="00B23892" w:rsidRPr="000F4946">
        <w:rPr>
          <w:color w:val="000000"/>
          <w:sz w:val="24"/>
          <w:szCs w:val="24"/>
        </w:rPr>
        <w:t xml:space="preserve">астниками акций «Я рисую мелом» </w:t>
      </w:r>
      <w:r w:rsidRPr="000F4946">
        <w:rPr>
          <w:color w:val="000000"/>
          <w:sz w:val="24"/>
          <w:szCs w:val="24"/>
        </w:rPr>
        <w:t xml:space="preserve">(количество точек: 90, кол-во участников – 3677), «Голубь мира» (дети вырезали голубей и украшали окна), «Песни и стихи #ПАРАД ПОБЕДИТЕЛЕЙ». 24.06.2020 педагоги дополнительного образования МБОУДО «Центр развития творчества детей и юношества «Созвездие» провели концерты, учащиеся выкладывали в </w:t>
      </w:r>
      <w:proofErr w:type="spellStart"/>
      <w:r w:rsidRPr="000F4946">
        <w:rPr>
          <w:color w:val="000000"/>
          <w:sz w:val="24"/>
          <w:szCs w:val="24"/>
        </w:rPr>
        <w:t>соцсетях</w:t>
      </w:r>
      <w:proofErr w:type="spellEnd"/>
      <w:r w:rsidRPr="000F4946">
        <w:rPr>
          <w:color w:val="000000"/>
          <w:sz w:val="24"/>
          <w:szCs w:val="24"/>
        </w:rPr>
        <w:t xml:space="preserve"> песни и стихи с </w:t>
      </w:r>
      <w:proofErr w:type="spellStart"/>
      <w:r w:rsidRPr="000F4946">
        <w:rPr>
          <w:color w:val="000000"/>
          <w:sz w:val="24"/>
          <w:szCs w:val="24"/>
        </w:rPr>
        <w:t>хэштегом</w:t>
      </w:r>
      <w:proofErr w:type="spellEnd"/>
      <w:r w:rsidRPr="000F4946">
        <w:rPr>
          <w:color w:val="000000"/>
          <w:sz w:val="24"/>
          <w:szCs w:val="24"/>
        </w:rPr>
        <w:t xml:space="preserve"> #ПАРАД ПОБЕДИТЕЛЕЙ.</w:t>
      </w:r>
      <w:proofErr w:type="gramEnd"/>
    </w:p>
    <w:p w:rsidR="006D293A" w:rsidRPr="000F4946" w:rsidRDefault="00360423" w:rsidP="00360423">
      <w:pPr>
        <w:ind w:firstLine="709"/>
        <w:jc w:val="both"/>
        <w:rPr>
          <w:sz w:val="24"/>
          <w:szCs w:val="24"/>
        </w:rPr>
      </w:pPr>
      <w:r w:rsidRPr="000F4946">
        <w:rPr>
          <w:color w:val="000000"/>
          <w:sz w:val="24"/>
          <w:szCs w:val="24"/>
        </w:rPr>
        <w:t>Реализация мероприятий, посвященных Году памяти продолжилась осенью и зимой.</w:t>
      </w:r>
    </w:p>
    <w:p w:rsidR="006D293A" w:rsidRPr="000F4946" w:rsidRDefault="00360423" w:rsidP="00360423">
      <w:pPr>
        <w:ind w:firstLine="709"/>
        <w:jc w:val="both"/>
        <w:rPr>
          <w:sz w:val="24"/>
          <w:szCs w:val="24"/>
        </w:rPr>
      </w:pPr>
      <w:r w:rsidRPr="000F4946">
        <w:rPr>
          <w:color w:val="000000"/>
          <w:sz w:val="24"/>
          <w:szCs w:val="24"/>
        </w:rPr>
        <w:lastRenderedPageBreak/>
        <w:t>3 сентября 2020 года отмечается День воинской славы России – День окончания Второй мировой войны. Учащиеся школ города приняли участие в Уроках мужества, Всеросс</w:t>
      </w:r>
      <w:r w:rsidR="00B23892" w:rsidRPr="000F4946">
        <w:rPr>
          <w:color w:val="000000"/>
          <w:sz w:val="24"/>
          <w:szCs w:val="24"/>
        </w:rPr>
        <w:t>ийских акциях «Диктант Победы»,</w:t>
      </w:r>
      <w:r w:rsidRPr="000F4946">
        <w:rPr>
          <w:color w:val="000000"/>
          <w:sz w:val="24"/>
          <w:szCs w:val="24"/>
        </w:rPr>
        <w:t xml:space="preserve"> «Цветы памяти», возложениях цветов и других мероприятиях.</w:t>
      </w:r>
    </w:p>
    <w:p w:rsidR="006D293A" w:rsidRPr="000F4946" w:rsidRDefault="00360423" w:rsidP="00360423">
      <w:pPr>
        <w:ind w:firstLine="709"/>
        <w:jc w:val="both"/>
        <w:rPr>
          <w:sz w:val="24"/>
          <w:szCs w:val="24"/>
        </w:rPr>
      </w:pPr>
      <w:r w:rsidRPr="000F4946">
        <w:rPr>
          <w:color w:val="000000"/>
          <w:sz w:val="24"/>
          <w:szCs w:val="24"/>
        </w:rPr>
        <w:t>2 сентября калужские школьники стали участниками Международного онлайн-урока Победы, посвященного Второй мировой войне и ее завершающему этапу на Дальневосточном фронте. В акции «Уроки Второй мировой» принял участие 19301 учащийся.</w:t>
      </w:r>
    </w:p>
    <w:p w:rsidR="006D293A" w:rsidRPr="000F4946" w:rsidRDefault="00360423" w:rsidP="00360423">
      <w:pPr>
        <w:ind w:firstLine="709"/>
        <w:jc w:val="both"/>
        <w:rPr>
          <w:sz w:val="24"/>
          <w:szCs w:val="24"/>
        </w:rPr>
      </w:pPr>
      <w:r w:rsidRPr="000F4946">
        <w:rPr>
          <w:color w:val="000000"/>
          <w:sz w:val="24"/>
          <w:szCs w:val="24"/>
        </w:rPr>
        <w:t>2 и 3 сентября кадеты, юнармейцы, учащиеся старших классов из 17 школ города (МБОУ № 1, 6, 7, 8, 10, 16, 18, 19, 22, 23, 25, 29, 35, 43, 44, 45, 51) сыграли в познавательную настольную игру с дополненной реальностью «Великая Отечест</w:t>
      </w:r>
      <w:r w:rsidR="00B23892" w:rsidRPr="000F4946">
        <w:rPr>
          <w:color w:val="000000"/>
          <w:sz w:val="24"/>
          <w:szCs w:val="24"/>
        </w:rPr>
        <w:t>венная война. Серия 1941-1942».</w:t>
      </w:r>
      <w:r w:rsidRPr="000F4946">
        <w:rPr>
          <w:color w:val="000000"/>
          <w:sz w:val="24"/>
          <w:szCs w:val="24"/>
        </w:rPr>
        <w:t xml:space="preserve"> Затем эстафету игры подхватили другие школы.</w:t>
      </w:r>
    </w:p>
    <w:p w:rsidR="006D293A" w:rsidRPr="000F4946" w:rsidRDefault="00360423" w:rsidP="00360423">
      <w:pPr>
        <w:ind w:firstLine="709"/>
        <w:jc w:val="both"/>
        <w:rPr>
          <w:sz w:val="24"/>
          <w:szCs w:val="24"/>
        </w:rPr>
      </w:pPr>
      <w:r w:rsidRPr="000F4946">
        <w:rPr>
          <w:color w:val="000000"/>
          <w:sz w:val="24"/>
          <w:szCs w:val="24"/>
        </w:rPr>
        <w:t>3 сентября пять школ города стали площадками для проведения Всероссийского Диктанта Победы (МБОУ № 6, 15, 23, 45).</w:t>
      </w:r>
    </w:p>
    <w:p w:rsidR="006D293A" w:rsidRPr="000F4946" w:rsidRDefault="00360423" w:rsidP="00360423">
      <w:pPr>
        <w:ind w:firstLine="709"/>
        <w:jc w:val="both"/>
        <w:rPr>
          <w:sz w:val="24"/>
          <w:szCs w:val="24"/>
        </w:rPr>
      </w:pPr>
      <w:r w:rsidRPr="000F4946">
        <w:rPr>
          <w:color w:val="000000"/>
          <w:sz w:val="24"/>
          <w:szCs w:val="24"/>
        </w:rPr>
        <w:t>Цель всероссийской акции «Цветы жизни» – почтить память павших героев Великой Отечественной войны. Калужские школьники опустили в воду венки и живые цветы, возложили цветы к воинским мемориалам. Например, учащиеся МБОУ № 2 на</w:t>
      </w:r>
      <w:r w:rsidR="00B23892" w:rsidRPr="000F4946">
        <w:rPr>
          <w:color w:val="000000"/>
          <w:sz w:val="24"/>
          <w:szCs w:val="24"/>
        </w:rPr>
        <w:t xml:space="preserve"> пруду на </w:t>
      </w:r>
      <w:proofErr w:type="spellStart"/>
      <w:r w:rsidR="00B23892" w:rsidRPr="000F4946">
        <w:rPr>
          <w:color w:val="000000"/>
          <w:sz w:val="24"/>
          <w:szCs w:val="24"/>
        </w:rPr>
        <w:t>ул</w:t>
      </w:r>
      <w:proofErr w:type="gramStart"/>
      <w:r w:rsidR="00B23892" w:rsidRPr="000F4946">
        <w:rPr>
          <w:color w:val="000000"/>
          <w:sz w:val="24"/>
          <w:szCs w:val="24"/>
        </w:rPr>
        <w:t>.П</w:t>
      </w:r>
      <w:proofErr w:type="gramEnd"/>
      <w:r w:rsidR="00B23892" w:rsidRPr="000F4946">
        <w:rPr>
          <w:color w:val="000000"/>
          <w:sz w:val="24"/>
          <w:szCs w:val="24"/>
        </w:rPr>
        <w:t>ухова</w:t>
      </w:r>
      <w:proofErr w:type="spellEnd"/>
      <w:r w:rsidR="00B23892" w:rsidRPr="000F4946">
        <w:rPr>
          <w:color w:val="000000"/>
          <w:sz w:val="24"/>
          <w:szCs w:val="24"/>
        </w:rPr>
        <w:t xml:space="preserve">, МБОУ № 20  </w:t>
      </w:r>
      <w:r w:rsidRPr="000F4946">
        <w:rPr>
          <w:color w:val="000000"/>
          <w:sz w:val="24"/>
          <w:szCs w:val="24"/>
        </w:rPr>
        <w:t xml:space="preserve">– на водохранилище, МБОУ № 44 – на реке </w:t>
      </w:r>
      <w:proofErr w:type="spellStart"/>
      <w:r w:rsidRPr="000F4946">
        <w:rPr>
          <w:color w:val="000000"/>
          <w:sz w:val="24"/>
          <w:szCs w:val="24"/>
        </w:rPr>
        <w:t>Калужка</w:t>
      </w:r>
      <w:proofErr w:type="spellEnd"/>
      <w:r w:rsidRPr="000F4946">
        <w:rPr>
          <w:color w:val="000000"/>
          <w:sz w:val="24"/>
          <w:szCs w:val="24"/>
        </w:rPr>
        <w:t xml:space="preserve">, МБОУ № 15, 51 на площади Победы. Кадеты и </w:t>
      </w:r>
      <w:proofErr w:type="spellStart"/>
      <w:r w:rsidRPr="000F4946">
        <w:rPr>
          <w:color w:val="000000"/>
          <w:sz w:val="24"/>
          <w:szCs w:val="24"/>
        </w:rPr>
        <w:t>прокадеты</w:t>
      </w:r>
      <w:proofErr w:type="spellEnd"/>
      <w:r w:rsidRPr="000F4946">
        <w:rPr>
          <w:color w:val="000000"/>
          <w:sz w:val="24"/>
          <w:szCs w:val="24"/>
        </w:rPr>
        <w:t xml:space="preserve"> школы № 51 возложили цветы на 4 воинских захоронениях.</w:t>
      </w:r>
    </w:p>
    <w:p w:rsidR="006D293A" w:rsidRPr="000F4946" w:rsidRDefault="00360423" w:rsidP="00360423">
      <w:pPr>
        <w:ind w:firstLine="709"/>
        <w:jc w:val="both"/>
        <w:rPr>
          <w:sz w:val="24"/>
          <w:szCs w:val="24"/>
        </w:rPr>
      </w:pPr>
      <w:proofErr w:type="gramStart"/>
      <w:r w:rsidRPr="000F4946">
        <w:rPr>
          <w:color w:val="000000"/>
          <w:sz w:val="24"/>
          <w:szCs w:val="24"/>
        </w:rPr>
        <w:t xml:space="preserve">9 сентября 2020 года на региональной конференции «Женское лицо Победы», посвященной 75-летию Победы в Великой Отечественной войне и 110-летию со дня рождения В.С. </w:t>
      </w:r>
      <w:proofErr w:type="spellStart"/>
      <w:r w:rsidRPr="000F4946">
        <w:rPr>
          <w:color w:val="000000"/>
          <w:sz w:val="24"/>
          <w:szCs w:val="24"/>
        </w:rPr>
        <w:t>Гризодубовой</w:t>
      </w:r>
      <w:proofErr w:type="spellEnd"/>
      <w:r w:rsidRPr="000F4946">
        <w:rPr>
          <w:color w:val="000000"/>
          <w:sz w:val="24"/>
          <w:szCs w:val="24"/>
        </w:rPr>
        <w:t xml:space="preserve">, директор школы № 8 О.И. </w:t>
      </w:r>
      <w:proofErr w:type="spellStart"/>
      <w:r w:rsidRPr="000F4946">
        <w:rPr>
          <w:color w:val="000000"/>
          <w:sz w:val="24"/>
          <w:szCs w:val="24"/>
        </w:rPr>
        <w:t>Домме</w:t>
      </w:r>
      <w:proofErr w:type="spellEnd"/>
      <w:r w:rsidRPr="000F4946">
        <w:rPr>
          <w:color w:val="000000"/>
          <w:sz w:val="24"/>
          <w:szCs w:val="24"/>
        </w:rPr>
        <w:t xml:space="preserve"> рассказала о патриотическом воспитании школьников, о проектах школы, направленных на патриотическое воспитание, и работе кадетских классов, был показан фильм «Женское лицо Победы», подготовленный учащимися школы ко Дню Победы.</w:t>
      </w:r>
      <w:proofErr w:type="gramEnd"/>
    </w:p>
    <w:p w:rsidR="006D293A" w:rsidRPr="000F4946" w:rsidRDefault="00360423" w:rsidP="00360423">
      <w:pPr>
        <w:ind w:firstLine="709"/>
        <w:jc w:val="both"/>
        <w:rPr>
          <w:sz w:val="24"/>
          <w:szCs w:val="24"/>
        </w:rPr>
      </w:pPr>
      <w:r w:rsidRPr="000F4946">
        <w:rPr>
          <w:color w:val="000000"/>
          <w:sz w:val="24"/>
          <w:szCs w:val="24"/>
        </w:rPr>
        <w:t>17 сентября около 25000 школьников стали участниками Уроков мужества «Калужская область в годы Великой Отечественной войны».</w:t>
      </w:r>
    </w:p>
    <w:p w:rsidR="006D293A" w:rsidRPr="000F4946" w:rsidRDefault="00360423" w:rsidP="00360423">
      <w:pPr>
        <w:ind w:firstLine="709"/>
        <w:jc w:val="both"/>
        <w:rPr>
          <w:sz w:val="24"/>
          <w:szCs w:val="24"/>
        </w:rPr>
      </w:pPr>
      <w:r w:rsidRPr="000F4946">
        <w:rPr>
          <w:color w:val="000000"/>
          <w:sz w:val="24"/>
          <w:szCs w:val="24"/>
        </w:rPr>
        <w:t xml:space="preserve">В сентябре калужане стали участниками Всероссийской военно-патриотической программы «Дороги Победы. Путешествия для школьников» (АНО «Агентство развития внутреннего туризма» при поддержке Министерства культуры Российской Федерации и Российского военно-исторического общества). Около 2000 учащихся школ города посетили военно-исторический центр «Маршал Победы - Георгий Константинович Жуков» - интерактивный музейный комплекс в Калуге; военно-исторический музей «Безымянная высота» в Куйбышевском районе в </w:t>
      </w:r>
      <w:proofErr w:type="spellStart"/>
      <w:r w:rsidRPr="000F4946">
        <w:rPr>
          <w:color w:val="000000"/>
          <w:sz w:val="24"/>
          <w:szCs w:val="24"/>
        </w:rPr>
        <w:t>д</w:t>
      </w:r>
      <w:proofErr w:type="gramStart"/>
      <w:r w:rsidRPr="000F4946">
        <w:rPr>
          <w:color w:val="000000"/>
          <w:sz w:val="24"/>
          <w:szCs w:val="24"/>
        </w:rPr>
        <w:t>.Н</w:t>
      </w:r>
      <w:proofErr w:type="gramEnd"/>
      <w:r w:rsidRPr="000F4946">
        <w:rPr>
          <w:color w:val="000000"/>
          <w:sz w:val="24"/>
          <w:szCs w:val="24"/>
        </w:rPr>
        <w:t>овые</w:t>
      </w:r>
      <w:proofErr w:type="spellEnd"/>
      <w:r w:rsidRPr="000F4946">
        <w:rPr>
          <w:color w:val="000000"/>
          <w:sz w:val="24"/>
          <w:szCs w:val="24"/>
        </w:rPr>
        <w:t xml:space="preserve"> Холмы; </w:t>
      </w:r>
      <w:proofErr w:type="spellStart"/>
      <w:r w:rsidRPr="000F4946">
        <w:rPr>
          <w:color w:val="000000"/>
          <w:sz w:val="24"/>
          <w:szCs w:val="24"/>
        </w:rPr>
        <w:t>Малоярославецкий</w:t>
      </w:r>
      <w:proofErr w:type="spellEnd"/>
      <w:r w:rsidRPr="000F4946">
        <w:rPr>
          <w:color w:val="000000"/>
          <w:sz w:val="24"/>
          <w:szCs w:val="24"/>
        </w:rPr>
        <w:t xml:space="preserve"> военно-исторический музей 1812 года; Государственный музей Маршала Советского Союза Г.К. Жукова, расположенный в городе Жуков Калужской области; совершили обзорную экскурсию по Калуге.</w:t>
      </w:r>
    </w:p>
    <w:p w:rsidR="006D293A" w:rsidRPr="000F4946" w:rsidRDefault="00360423" w:rsidP="00360423">
      <w:pPr>
        <w:ind w:firstLine="709"/>
        <w:jc w:val="both"/>
        <w:rPr>
          <w:sz w:val="24"/>
          <w:szCs w:val="24"/>
        </w:rPr>
      </w:pPr>
      <w:r w:rsidRPr="000F4946">
        <w:rPr>
          <w:color w:val="000000"/>
          <w:sz w:val="24"/>
          <w:szCs w:val="24"/>
        </w:rPr>
        <w:t xml:space="preserve">3 декабря 33 школы стали площадками Международной образовательной акции «Тест по истории Великой Отечественной войны», в которой приняли участие </w:t>
      </w:r>
      <w:proofErr w:type="gramStart"/>
      <w:r w:rsidRPr="000F4946">
        <w:rPr>
          <w:color w:val="000000"/>
          <w:sz w:val="24"/>
          <w:szCs w:val="24"/>
        </w:rPr>
        <w:t>около тысячи учащихся</w:t>
      </w:r>
      <w:proofErr w:type="gramEnd"/>
      <w:r w:rsidRPr="000F4946">
        <w:rPr>
          <w:color w:val="000000"/>
          <w:sz w:val="24"/>
          <w:szCs w:val="24"/>
        </w:rPr>
        <w:t xml:space="preserve">. </w:t>
      </w:r>
    </w:p>
    <w:p w:rsidR="006D293A" w:rsidRPr="000F4946" w:rsidRDefault="00360423" w:rsidP="00360423">
      <w:pPr>
        <w:ind w:firstLine="709"/>
        <w:jc w:val="both"/>
        <w:rPr>
          <w:sz w:val="24"/>
          <w:szCs w:val="24"/>
        </w:rPr>
      </w:pPr>
      <w:r w:rsidRPr="000F4946">
        <w:rPr>
          <w:color w:val="000000"/>
          <w:sz w:val="24"/>
          <w:szCs w:val="24"/>
        </w:rPr>
        <w:t xml:space="preserve">В ноябре-декабре проходит городской конкурс на лучшую экспозицию «Они сражались за Родину», посвященную трудовому и боевому подвигу советского народа в Великой Отечественной войне, среди музеев/ музейных </w:t>
      </w:r>
      <w:proofErr w:type="gramStart"/>
      <w:r w:rsidRPr="000F4946">
        <w:rPr>
          <w:color w:val="000000"/>
          <w:sz w:val="24"/>
          <w:szCs w:val="24"/>
        </w:rPr>
        <w:t>комнат/ уголков Боевой славы муниципальных общеобразовательных учреждений города Калуги</w:t>
      </w:r>
      <w:proofErr w:type="gramEnd"/>
      <w:r w:rsidRPr="000F4946">
        <w:rPr>
          <w:color w:val="000000"/>
          <w:sz w:val="24"/>
          <w:szCs w:val="24"/>
        </w:rPr>
        <w:t>. Победители будут названы 30 декабря.</w:t>
      </w:r>
    </w:p>
    <w:p w:rsidR="006D293A" w:rsidRPr="000F4946" w:rsidRDefault="00360423" w:rsidP="00360423">
      <w:pPr>
        <w:ind w:firstLine="709"/>
        <w:jc w:val="both"/>
        <w:rPr>
          <w:sz w:val="24"/>
          <w:szCs w:val="24"/>
        </w:rPr>
      </w:pPr>
      <w:r w:rsidRPr="000F4946">
        <w:rPr>
          <w:color w:val="000000"/>
          <w:sz w:val="24"/>
          <w:szCs w:val="24"/>
        </w:rPr>
        <w:t>В декабре в конкурсе на присуждение премии Правительства Калужской области «За успехи в патриотическом воспитании детей и молодежи» приняли участие педагоги МОУ № 7, 16, 23, 29, 51. Победителями конкурса стали педагоги МБОУ № 16 и 23.</w:t>
      </w:r>
    </w:p>
    <w:p w:rsidR="006D293A" w:rsidRPr="000F4946" w:rsidRDefault="00360423" w:rsidP="00360423">
      <w:pPr>
        <w:ind w:firstLine="709"/>
        <w:jc w:val="both"/>
        <w:rPr>
          <w:sz w:val="24"/>
          <w:szCs w:val="24"/>
        </w:rPr>
      </w:pPr>
      <w:r w:rsidRPr="000F4946">
        <w:rPr>
          <w:color w:val="000000"/>
          <w:sz w:val="24"/>
          <w:szCs w:val="24"/>
        </w:rPr>
        <w:t xml:space="preserve">16 декабря во Всероссийском заочном конкурсе на лучшее представление музея на портале школьных музеев Российской Федерации «История России в школьных музеях» в </w:t>
      </w:r>
      <w:r w:rsidRPr="000F4946">
        <w:rPr>
          <w:color w:val="000000"/>
          <w:sz w:val="24"/>
          <w:szCs w:val="24"/>
        </w:rPr>
        <w:lastRenderedPageBreak/>
        <w:t xml:space="preserve">номинации «Из коллекции музея» </w:t>
      </w:r>
      <w:r w:rsidRPr="000F4946">
        <w:rPr>
          <w:color w:val="000000"/>
          <w:spacing w:val="-4"/>
          <w:sz w:val="24"/>
          <w:szCs w:val="24"/>
        </w:rPr>
        <w:t>победителем стала руководитель музея школы № 15, призером - музей школы №</w:t>
      </w:r>
      <w:r w:rsidRPr="000F4946">
        <w:rPr>
          <w:color w:val="000000"/>
          <w:sz w:val="24"/>
          <w:szCs w:val="24"/>
        </w:rPr>
        <w:t xml:space="preserve"> 38.</w:t>
      </w:r>
    </w:p>
    <w:p w:rsidR="006D293A" w:rsidRPr="000F4946" w:rsidRDefault="00360423" w:rsidP="00360423">
      <w:pPr>
        <w:ind w:firstLine="709"/>
        <w:jc w:val="both"/>
        <w:rPr>
          <w:sz w:val="24"/>
          <w:szCs w:val="24"/>
        </w:rPr>
      </w:pPr>
      <w:r w:rsidRPr="000F4946">
        <w:rPr>
          <w:color w:val="000000"/>
          <w:sz w:val="24"/>
          <w:szCs w:val="24"/>
        </w:rPr>
        <w:t xml:space="preserve">Традиционно патриотическое направление программы воспитания </w:t>
      </w:r>
      <w:proofErr w:type="gramStart"/>
      <w:r w:rsidRPr="000F4946">
        <w:rPr>
          <w:color w:val="000000"/>
          <w:sz w:val="24"/>
          <w:szCs w:val="24"/>
        </w:rPr>
        <w:t>реализуется</w:t>
      </w:r>
      <w:proofErr w:type="gramEnd"/>
      <w:r w:rsidRPr="000F4946">
        <w:rPr>
          <w:color w:val="000000"/>
          <w:sz w:val="24"/>
          <w:szCs w:val="24"/>
        </w:rPr>
        <w:t xml:space="preserve"> прежде всего через знаменательные даты истории, через изучение истории страны. Воспитательные мероприятия в МБОУ приведены в соответствие с календарем памятных дат истории России.</w:t>
      </w:r>
    </w:p>
    <w:p w:rsidR="006D293A" w:rsidRPr="000F4946" w:rsidRDefault="00360423" w:rsidP="00360423">
      <w:pPr>
        <w:ind w:firstLine="709"/>
        <w:jc w:val="both"/>
        <w:rPr>
          <w:sz w:val="24"/>
          <w:szCs w:val="24"/>
        </w:rPr>
      </w:pPr>
      <w:r w:rsidRPr="000F4946">
        <w:rPr>
          <w:color w:val="000000"/>
          <w:sz w:val="24"/>
          <w:szCs w:val="24"/>
        </w:rPr>
        <w:t xml:space="preserve">В 2019/20 учебном году прошел четвертый военно-патриотический марафон «Будь готов!». </w:t>
      </w:r>
      <w:proofErr w:type="spellStart"/>
      <w:r w:rsidRPr="000F4946">
        <w:rPr>
          <w:color w:val="000000"/>
          <w:sz w:val="24"/>
          <w:szCs w:val="24"/>
        </w:rPr>
        <w:t>Соорганизаторами</w:t>
      </w:r>
      <w:proofErr w:type="spellEnd"/>
      <w:r w:rsidRPr="000F4946">
        <w:rPr>
          <w:color w:val="000000"/>
          <w:sz w:val="24"/>
          <w:szCs w:val="24"/>
        </w:rPr>
        <w:t xml:space="preserve"> данного мероприятия являлись: ГУ МЧС России по КО, ФКУ «Военный комиссариат Калужской области», управление физической культуры, спорта и молодежной политики города Калуги, отдел по организации защиты населения Городской Управы города Калуги, ГБОУ ДПО </w:t>
      </w:r>
      <w:proofErr w:type="gramStart"/>
      <w:r w:rsidRPr="000F4946">
        <w:rPr>
          <w:color w:val="000000"/>
          <w:sz w:val="24"/>
          <w:szCs w:val="24"/>
        </w:rPr>
        <w:t>КО</w:t>
      </w:r>
      <w:proofErr w:type="gramEnd"/>
      <w:r w:rsidRPr="000F4946">
        <w:rPr>
          <w:color w:val="000000"/>
          <w:sz w:val="24"/>
          <w:szCs w:val="24"/>
        </w:rPr>
        <w:t xml:space="preserve"> «Региональный центр военно-патриотического воспитания и подготовки граждан (молодежи) к военной службе». Задачи Марафона - подготовка юношей к службе в Вооруженных Силах РФ, физическое совершенствование, военно-прикладная и техническая подготовка подростков, психологическая подготовка к преодолению трудностей, выработка навыков и способности действовать в экстремальных ситуациях. Марафон состоял из 5 этапов: медицинская подготовка, смотр строя и песни, военно-историческая игра «Что? Где? Когда?», военно-спортивная эстафета, соревнования по гражданской обороне и чрезвычайным ситуациям «Школа безопасности» и пожарный </w:t>
      </w:r>
      <w:proofErr w:type="spellStart"/>
      <w:r w:rsidRPr="000F4946">
        <w:rPr>
          <w:color w:val="000000"/>
          <w:sz w:val="24"/>
          <w:szCs w:val="24"/>
        </w:rPr>
        <w:t>кроссфит</w:t>
      </w:r>
      <w:proofErr w:type="spellEnd"/>
      <w:r w:rsidRPr="000F4946">
        <w:rPr>
          <w:color w:val="000000"/>
          <w:sz w:val="24"/>
          <w:szCs w:val="24"/>
        </w:rPr>
        <w:t>. В марафоне приняли участие 28 школ города.</w:t>
      </w:r>
    </w:p>
    <w:p w:rsidR="006D293A" w:rsidRPr="000F4946" w:rsidRDefault="00360423" w:rsidP="00360423">
      <w:pPr>
        <w:ind w:firstLine="709"/>
        <w:jc w:val="both"/>
        <w:rPr>
          <w:sz w:val="24"/>
          <w:szCs w:val="24"/>
        </w:rPr>
      </w:pPr>
      <w:r w:rsidRPr="000F4946">
        <w:rPr>
          <w:color w:val="000000"/>
          <w:sz w:val="24"/>
          <w:szCs w:val="24"/>
        </w:rPr>
        <w:t xml:space="preserve">Организована работа органов ученического самоуправления (актив детской организации, совет старшеклассников, школьная дума, уполномоченные по правам участников образовательных отношений): </w:t>
      </w:r>
    </w:p>
    <w:p w:rsidR="006D293A" w:rsidRPr="000F4946" w:rsidRDefault="00360423" w:rsidP="00360423">
      <w:pPr>
        <w:ind w:firstLine="709"/>
        <w:jc w:val="both"/>
        <w:rPr>
          <w:sz w:val="24"/>
          <w:szCs w:val="24"/>
        </w:rPr>
      </w:pPr>
      <w:r w:rsidRPr="000F4946">
        <w:rPr>
          <w:color w:val="000000"/>
          <w:sz w:val="24"/>
          <w:szCs w:val="24"/>
        </w:rPr>
        <w:t>- с 2012 года в городе реализуется проект «Уполномоченный по правам участников образовательного процесса» в образовательных учреждениях г. Калуги». В 2020 году проект реализован Уполномоченный по правам участников образовательного процесса - 40 МБОУ (в 2018 году - 35 МБОУ);</w:t>
      </w:r>
    </w:p>
    <w:p w:rsidR="006D293A" w:rsidRPr="000F4946" w:rsidRDefault="00360423" w:rsidP="00360423">
      <w:pPr>
        <w:ind w:firstLine="709"/>
        <w:jc w:val="both"/>
        <w:rPr>
          <w:sz w:val="24"/>
          <w:szCs w:val="24"/>
        </w:rPr>
      </w:pPr>
      <w:r w:rsidRPr="000F4946">
        <w:rPr>
          <w:color w:val="000000"/>
          <w:sz w:val="24"/>
          <w:szCs w:val="24"/>
        </w:rPr>
        <w:t>- проект «Школьная Дума» реализуется в 46 МБОУ (в 2019 - 46);</w:t>
      </w:r>
    </w:p>
    <w:p w:rsidR="006D293A" w:rsidRPr="000F4946" w:rsidRDefault="00360423" w:rsidP="00360423">
      <w:pPr>
        <w:ind w:firstLine="709"/>
        <w:jc w:val="both"/>
        <w:rPr>
          <w:sz w:val="24"/>
          <w:szCs w:val="24"/>
        </w:rPr>
      </w:pPr>
      <w:r w:rsidRPr="000F4946">
        <w:rPr>
          <w:color w:val="000000"/>
          <w:sz w:val="24"/>
          <w:szCs w:val="24"/>
          <w:highlight w:val="white"/>
        </w:rPr>
        <w:t>– в 2019 году деятельность Городской детской о</w:t>
      </w:r>
      <w:r w:rsidR="00B410C3" w:rsidRPr="000F4946">
        <w:rPr>
          <w:color w:val="000000"/>
          <w:sz w:val="24"/>
          <w:szCs w:val="24"/>
          <w:highlight w:val="white"/>
        </w:rPr>
        <w:t xml:space="preserve">рганизации «РАДУГА» охватывает </w:t>
      </w:r>
      <w:r w:rsidRPr="000F4946">
        <w:rPr>
          <w:color w:val="000000"/>
          <w:sz w:val="24"/>
          <w:szCs w:val="24"/>
          <w:highlight w:val="white"/>
        </w:rPr>
        <w:t>14272</w:t>
      </w:r>
      <w:r w:rsidR="00B410C3" w:rsidRPr="000F4946">
        <w:rPr>
          <w:color w:val="000000"/>
          <w:sz w:val="24"/>
          <w:szCs w:val="24"/>
          <w:highlight w:val="white"/>
        </w:rPr>
        <w:t xml:space="preserve"> </w:t>
      </w:r>
      <w:r w:rsidRPr="000F4946">
        <w:rPr>
          <w:color w:val="000000"/>
          <w:sz w:val="24"/>
          <w:szCs w:val="24"/>
          <w:highlight w:val="white"/>
        </w:rPr>
        <w:t xml:space="preserve">человек в 49 школьных детских общественных объединениях из 44 МБОУ (в 20198 – 13678человек). </w:t>
      </w:r>
    </w:p>
    <w:p w:rsidR="006D293A" w:rsidRPr="000F4946" w:rsidRDefault="00360423" w:rsidP="00360423">
      <w:pPr>
        <w:ind w:firstLine="709"/>
        <w:jc w:val="both"/>
        <w:rPr>
          <w:sz w:val="24"/>
          <w:szCs w:val="24"/>
        </w:rPr>
      </w:pPr>
      <w:r w:rsidRPr="000F4946">
        <w:rPr>
          <w:color w:val="000000"/>
          <w:sz w:val="24"/>
          <w:szCs w:val="24"/>
        </w:rPr>
        <w:t xml:space="preserve">В рамках реализации направления «Физическое воспитание и формирование культуры здорового образа жизни» организована Городская акция «Поколение ЗОЖ», проведенная в несколько этапов. В рамках акции проходят мероприятия, помогающие учащимся выбрать спортивные секции, рационально организовать свой досуг, определиться с выбором профессии, прививающие активный образ жизни. В составе участников мероприятий – учащиеся «группы риска» и состоящие на </w:t>
      </w:r>
      <w:proofErr w:type="spellStart"/>
      <w:r w:rsidRPr="000F4946">
        <w:rPr>
          <w:color w:val="000000"/>
          <w:sz w:val="24"/>
          <w:szCs w:val="24"/>
        </w:rPr>
        <w:t>внутришкольном</w:t>
      </w:r>
      <w:proofErr w:type="spellEnd"/>
      <w:r w:rsidRPr="000F4946">
        <w:rPr>
          <w:color w:val="000000"/>
          <w:sz w:val="24"/>
          <w:szCs w:val="24"/>
        </w:rPr>
        <w:t xml:space="preserve"> учете. </w:t>
      </w:r>
    </w:p>
    <w:p w:rsidR="006D293A" w:rsidRPr="000F4946" w:rsidRDefault="00360423" w:rsidP="00360423">
      <w:pPr>
        <w:ind w:firstLine="709"/>
        <w:jc w:val="both"/>
        <w:rPr>
          <w:sz w:val="24"/>
          <w:szCs w:val="24"/>
        </w:rPr>
      </w:pPr>
      <w:r w:rsidRPr="000F4946">
        <w:rPr>
          <w:color w:val="000000"/>
          <w:sz w:val="24"/>
          <w:szCs w:val="24"/>
        </w:rPr>
        <w:t xml:space="preserve">Среди новых городских конкурсных мероприятий – «ЗОЖ-КВЕСТ», посвященный Всемирному Дню Здоровья (5 апреля), фотоконкурс «ЗОЖ – это круто», конкурс газетных статей «PRO ЗОЖ», конкурс в </w:t>
      </w:r>
      <w:proofErr w:type="spellStart"/>
      <w:r w:rsidRPr="000F4946">
        <w:rPr>
          <w:color w:val="000000"/>
          <w:sz w:val="24"/>
          <w:szCs w:val="24"/>
        </w:rPr>
        <w:t>Instagram</w:t>
      </w:r>
      <w:proofErr w:type="spellEnd"/>
      <w:r w:rsidRPr="000F4946">
        <w:rPr>
          <w:color w:val="000000"/>
          <w:sz w:val="24"/>
          <w:szCs w:val="24"/>
        </w:rPr>
        <w:t xml:space="preserve"> «Танцевальная зарядка».</w:t>
      </w:r>
    </w:p>
    <w:p w:rsidR="006D293A" w:rsidRPr="000F4946" w:rsidRDefault="00360423" w:rsidP="00360423">
      <w:pPr>
        <w:ind w:firstLine="709"/>
        <w:jc w:val="both"/>
        <w:rPr>
          <w:sz w:val="24"/>
          <w:szCs w:val="24"/>
        </w:rPr>
      </w:pPr>
      <w:r w:rsidRPr="000F4946">
        <w:rPr>
          <w:color w:val="000000"/>
          <w:sz w:val="24"/>
          <w:szCs w:val="24"/>
        </w:rPr>
        <w:t xml:space="preserve">Городской конкурс агитбригад «За здоровый образ жизни!» проводится в два этапа: школьный (октябрь-ноябрь) и городской (с 18.11.2019 по 19.11.2019). В конкурсе приняли участие </w:t>
      </w:r>
      <w:r w:rsidR="00B410C3" w:rsidRPr="000F4946">
        <w:rPr>
          <w:color w:val="000000"/>
          <w:sz w:val="24"/>
          <w:szCs w:val="24"/>
        </w:rPr>
        <w:br/>
      </w:r>
      <w:r w:rsidRPr="000F4946">
        <w:rPr>
          <w:color w:val="000000"/>
          <w:sz w:val="24"/>
          <w:szCs w:val="24"/>
        </w:rPr>
        <w:t>39 МБОУ, победителями и призерами стали команды МБОУ № 15, 13, 5 и 9.</w:t>
      </w:r>
    </w:p>
    <w:p w:rsidR="006D293A" w:rsidRPr="000F4946" w:rsidRDefault="00360423" w:rsidP="00360423">
      <w:pPr>
        <w:ind w:firstLine="709"/>
        <w:jc w:val="both"/>
        <w:rPr>
          <w:color w:val="000000"/>
          <w:sz w:val="24"/>
          <w:szCs w:val="24"/>
        </w:rPr>
      </w:pPr>
      <w:r w:rsidRPr="000F4946">
        <w:rPr>
          <w:color w:val="000000" w:themeColor="text1"/>
          <w:sz w:val="24"/>
          <w:szCs w:val="24"/>
        </w:rPr>
        <w:t>Ежегодно проводится городской фестиваль школьных науч</w:t>
      </w:r>
      <w:r w:rsidR="00B410C3" w:rsidRPr="000F4946">
        <w:rPr>
          <w:color w:val="000000" w:themeColor="text1"/>
          <w:sz w:val="24"/>
          <w:szCs w:val="24"/>
        </w:rPr>
        <w:t>ных объединений. В 2019/2020 учебном г</w:t>
      </w:r>
      <w:r w:rsidRPr="000F4946">
        <w:rPr>
          <w:color w:val="000000" w:themeColor="text1"/>
          <w:sz w:val="24"/>
          <w:szCs w:val="24"/>
        </w:rPr>
        <w:t>оду в фестивале приняли участие 14 МОУ. В 36 общеобразовательных учреждениях города успешно функционируют школьные научные общества учащихся, в которых занимаются 5684 учащихся. Разработаны и реализуются дополнительные общеобразовательные (общеразвивающие) программы по углубленному изучению учебных предметов. В 2020 году на базах МОУ проведено 321 мероприятие, фестивали занимательной науки проходят во всех учреждениях дополнительного образования.</w:t>
      </w:r>
    </w:p>
    <w:p w:rsidR="006D293A" w:rsidRPr="000F4946" w:rsidRDefault="00360423" w:rsidP="00360423">
      <w:pPr>
        <w:ind w:firstLine="709"/>
        <w:jc w:val="both"/>
        <w:rPr>
          <w:color w:val="000000"/>
          <w:sz w:val="24"/>
          <w:szCs w:val="24"/>
        </w:rPr>
      </w:pPr>
      <w:r w:rsidRPr="000F4946">
        <w:rPr>
          <w:color w:val="000000"/>
          <w:sz w:val="24"/>
          <w:szCs w:val="24"/>
        </w:rPr>
        <w:t xml:space="preserve">В 2020 году продолжена реализация мероприятий «дорожной карты» по развитию системы профессиональной ориентации и общественно полезной деятельности учащихся </w:t>
      </w:r>
      <w:r w:rsidRPr="000F4946">
        <w:rPr>
          <w:color w:val="000000"/>
          <w:sz w:val="24"/>
          <w:szCs w:val="24"/>
        </w:rPr>
        <w:lastRenderedPageBreak/>
        <w:t xml:space="preserve">МБОУ на базе 2 городских ресурсных центров по профессиональной ориентации школьников: Центр профориентации и тестирования на базе МБОУ ДО ДЮЦКО «Галактика»; Центр профориентации «В поисках своего пути» на базе МБОУ ДО </w:t>
      </w:r>
      <w:proofErr w:type="spellStart"/>
      <w:r w:rsidRPr="000F4946">
        <w:rPr>
          <w:color w:val="000000"/>
          <w:sz w:val="24"/>
          <w:szCs w:val="24"/>
        </w:rPr>
        <w:t>ЦРТДиЮ</w:t>
      </w:r>
      <w:proofErr w:type="spellEnd"/>
      <w:r w:rsidRPr="000F4946">
        <w:rPr>
          <w:color w:val="000000"/>
          <w:sz w:val="24"/>
          <w:szCs w:val="24"/>
        </w:rPr>
        <w:t xml:space="preserve"> «Созвездие». Охват школ данным видом деятельности составил 98%. и родит</w:t>
      </w:r>
      <w:r w:rsidR="00F354A6">
        <w:rPr>
          <w:color w:val="000000"/>
          <w:sz w:val="24"/>
          <w:szCs w:val="24"/>
        </w:rPr>
        <w:t>елей (законных представителей).</w:t>
      </w:r>
    </w:p>
    <w:p w:rsidR="006D293A" w:rsidRPr="000F4946" w:rsidRDefault="00360423" w:rsidP="00360423">
      <w:pPr>
        <w:ind w:firstLine="709"/>
        <w:jc w:val="both"/>
        <w:rPr>
          <w:color w:val="FF0000"/>
          <w:sz w:val="24"/>
          <w:szCs w:val="24"/>
        </w:rPr>
      </w:pPr>
      <w:r w:rsidRPr="000F4946">
        <w:rPr>
          <w:color w:val="000000"/>
          <w:sz w:val="24"/>
          <w:szCs w:val="24"/>
        </w:rPr>
        <w:t>В рамках межведомственного взаимодействия ежегодно в течение учебного года организовались и проводились:</w:t>
      </w:r>
    </w:p>
    <w:p w:rsidR="006D293A" w:rsidRPr="000F4946" w:rsidRDefault="00360423" w:rsidP="00360423">
      <w:pPr>
        <w:ind w:firstLine="709"/>
        <w:jc w:val="both"/>
        <w:rPr>
          <w:sz w:val="24"/>
          <w:szCs w:val="24"/>
        </w:rPr>
      </w:pPr>
      <w:r w:rsidRPr="000F4946">
        <w:rPr>
          <w:color w:val="000000"/>
          <w:sz w:val="24"/>
          <w:szCs w:val="24"/>
        </w:rPr>
        <w:t xml:space="preserve">- </w:t>
      </w:r>
      <w:r w:rsidR="00B410C3" w:rsidRPr="000F4946">
        <w:rPr>
          <w:color w:val="000000"/>
          <w:sz w:val="24"/>
          <w:szCs w:val="24"/>
        </w:rPr>
        <w:t>профориентационные экскурсии на</w:t>
      </w:r>
      <w:r w:rsidRPr="000F4946">
        <w:rPr>
          <w:color w:val="000000"/>
          <w:sz w:val="24"/>
          <w:szCs w:val="24"/>
        </w:rPr>
        <w:t xml:space="preserve"> промышленные предприятия и в организации города и области. МБОУДО ДЮЦКО «Галактика» г. Калуги разработаны два направления образовательных экскурсий: выездные и на базе детского технопарка «</w:t>
      </w:r>
      <w:proofErr w:type="spellStart"/>
      <w:r w:rsidRPr="000F4946">
        <w:rPr>
          <w:color w:val="000000"/>
          <w:sz w:val="24"/>
          <w:szCs w:val="24"/>
        </w:rPr>
        <w:t>Кванториум</w:t>
      </w:r>
      <w:proofErr w:type="spellEnd"/>
      <w:r w:rsidRPr="000F4946">
        <w:rPr>
          <w:color w:val="000000"/>
          <w:sz w:val="24"/>
          <w:szCs w:val="24"/>
        </w:rPr>
        <w:t xml:space="preserve">», разработано </w:t>
      </w:r>
      <w:r w:rsidR="00B410C3" w:rsidRPr="000F4946">
        <w:rPr>
          <w:color w:val="000000"/>
          <w:sz w:val="24"/>
          <w:szCs w:val="24"/>
        </w:rPr>
        <w:br/>
      </w:r>
      <w:r w:rsidRPr="000F4946">
        <w:rPr>
          <w:color w:val="000000"/>
          <w:sz w:val="24"/>
          <w:szCs w:val="24"/>
        </w:rPr>
        <w:t xml:space="preserve">38 экскурсионных программ (охват - более 850 человек).МБОУДО </w:t>
      </w:r>
      <w:proofErr w:type="spellStart"/>
      <w:r w:rsidRPr="000F4946">
        <w:rPr>
          <w:color w:val="000000"/>
          <w:sz w:val="24"/>
          <w:szCs w:val="24"/>
        </w:rPr>
        <w:t>ЦРТДиЮ</w:t>
      </w:r>
      <w:proofErr w:type="spellEnd"/>
      <w:r w:rsidRPr="000F4946">
        <w:rPr>
          <w:color w:val="000000"/>
          <w:sz w:val="24"/>
          <w:szCs w:val="24"/>
        </w:rPr>
        <w:t xml:space="preserve"> «Созвездие» </w:t>
      </w:r>
      <w:proofErr w:type="spellStart"/>
      <w:r w:rsidRPr="000F4946">
        <w:rPr>
          <w:color w:val="000000"/>
          <w:sz w:val="24"/>
          <w:szCs w:val="24"/>
        </w:rPr>
        <w:t>г</w:t>
      </w:r>
      <w:proofErr w:type="gramStart"/>
      <w:r w:rsidRPr="000F4946">
        <w:rPr>
          <w:color w:val="000000"/>
          <w:sz w:val="24"/>
          <w:szCs w:val="24"/>
        </w:rPr>
        <w:t>.К</w:t>
      </w:r>
      <w:proofErr w:type="gramEnd"/>
      <w:r w:rsidRPr="000F4946">
        <w:rPr>
          <w:color w:val="000000"/>
          <w:sz w:val="24"/>
          <w:szCs w:val="24"/>
        </w:rPr>
        <w:t>алуги</w:t>
      </w:r>
      <w:proofErr w:type="spellEnd"/>
      <w:r w:rsidRPr="000F4946">
        <w:rPr>
          <w:color w:val="000000"/>
          <w:sz w:val="24"/>
          <w:szCs w:val="24"/>
        </w:rPr>
        <w:t xml:space="preserve"> организуются экскурсии на предприятия автомобильного кластера Калужской области:(охват – около 600 человек);</w:t>
      </w:r>
    </w:p>
    <w:p w:rsidR="006D293A" w:rsidRPr="000F4946" w:rsidRDefault="00360423" w:rsidP="00360423">
      <w:pPr>
        <w:ind w:firstLine="709"/>
        <w:jc w:val="both"/>
        <w:rPr>
          <w:sz w:val="24"/>
          <w:szCs w:val="24"/>
        </w:rPr>
      </w:pPr>
      <w:proofErr w:type="gramStart"/>
      <w:r w:rsidRPr="000F4946">
        <w:rPr>
          <w:color w:val="000000"/>
          <w:sz w:val="24"/>
          <w:szCs w:val="24"/>
        </w:rPr>
        <w:t xml:space="preserve">- профориентационные пробы и практики (акция «Мы приглашаем Вас в наш мир» через реализацию </w:t>
      </w:r>
      <w:proofErr w:type="spellStart"/>
      <w:r w:rsidRPr="000F4946">
        <w:rPr>
          <w:color w:val="000000"/>
          <w:sz w:val="24"/>
          <w:szCs w:val="24"/>
        </w:rPr>
        <w:t>профпроб</w:t>
      </w:r>
      <w:proofErr w:type="spellEnd"/>
      <w:r w:rsidRPr="000F4946">
        <w:rPr>
          <w:color w:val="000000"/>
          <w:sz w:val="24"/>
          <w:szCs w:val="24"/>
        </w:rPr>
        <w:t xml:space="preserve"> в творческих мастерских:</w:t>
      </w:r>
      <w:proofErr w:type="gramEnd"/>
      <w:r w:rsidRPr="000F4946">
        <w:rPr>
          <w:color w:val="000000"/>
          <w:sz w:val="24"/>
          <w:szCs w:val="24"/>
        </w:rPr>
        <w:t xml:space="preserve"> </w:t>
      </w:r>
      <w:proofErr w:type="gramStart"/>
      <w:r w:rsidRPr="000F4946">
        <w:rPr>
          <w:color w:val="000000"/>
          <w:sz w:val="24"/>
          <w:szCs w:val="24"/>
        </w:rPr>
        <w:t>«Конструктор», «Инженер», «Эколог», «Дизайнер», «Художник»);</w:t>
      </w:r>
      <w:proofErr w:type="gramEnd"/>
    </w:p>
    <w:p w:rsidR="006D293A" w:rsidRPr="000F4946" w:rsidRDefault="00360423" w:rsidP="00360423">
      <w:pPr>
        <w:ind w:firstLine="709"/>
        <w:jc w:val="both"/>
        <w:rPr>
          <w:sz w:val="24"/>
          <w:szCs w:val="24"/>
        </w:rPr>
      </w:pPr>
      <w:proofErr w:type="gramStart"/>
      <w:r w:rsidRPr="000F4946">
        <w:rPr>
          <w:color w:val="000000"/>
          <w:sz w:val="24"/>
          <w:szCs w:val="24"/>
        </w:rPr>
        <w:t>- профильные лагерные смены различной направленности (летний оздоровительный лагерь «Дарование» с элементами экологического практикума, профильная экологическая смена для обучающихся 13 – 14 лет, первая профильная смена для отрядов ЮИД, летняя полевая практика, участие отряда ЮИД МОУ № 7 в областном лагерном сборе отрядов ЮИД «Перекрёсток-2020» на базе ДОЛ «Звёздный», во всероссийском сборе отрядов ЮИД в ВДЦ «Орленок», профориентационные смены для старшеклассников Академия «Профи»);</w:t>
      </w:r>
      <w:proofErr w:type="gramEnd"/>
    </w:p>
    <w:p w:rsidR="006D293A" w:rsidRPr="000F4946" w:rsidRDefault="00360423" w:rsidP="00360423">
      <w:pPr>
        <w:ind w:firstLine="709"/>
        <w:jc w:val="both"/>
        <w:rPr>
          <w:sz w:val="24"/>
          <w:szCs w:val="24"/>
        </w:rPr>
      </w:pPr>
      <w:r w:rsidRPr="000F4946">
        <w:rPr>
          <w:color w:val="000000"/>
          <w:sz w:val="24"/>
          <w:szCs w:val="24"/>
        </w:rPr>
        <w:t>- встречи с ветеранами труда и передовиками производства;</w:t>
      </w:r>
    </w:p>
    <w:p w:rsidR="006D293A" w:rsidRPr="000F4946" w:rsidRDefault="00360423" w:rsidP="00360423">
      <w:pPr>
        <w:ind w:firstLine="709"/>
        <w:jc w:val="both"/>
        <w:rPr>
          <w:sz w:val="24"/>
          <w:szCs w:val="24"/>
        </w:rPr>
      </w:pPr>
      <w:r w:rsidRPr="000F4946">
        <w:rPr>
          <w:color w:val="000000"/>
          <w:sz w:val="24"/>
          <w:szCs w:val="24"/>
        </w:rPr>
        <w:t>- посещение региональных ярмарок вакансий учебных мест, дней открытых дверей в профессиональные образовательные организации;</w:t>
      </w:r>
    </w:p>
    <w:p w:rsidR="006D293A" w:rsidRPr="000F4946" w:rsidRDefault="00360423" w:rsidP="00360423">
      <w:pPr>
        <w:ind w:firstLine="709"/>
        <w:jc w:val="both"/>
        <w:rPr>
          <w:sz w:val="24"/>
          <w:szCs w:val="24"/>
        </w:rPr>
      </w:pPr>
      <w:r w:rsidRPr="000F4946">
        <w:rPr>
          <w:color w:val="000000"/>
          <w:sz w:val="24"/>
          <w:szCs w:val="24"/>
        </w:rPr>
        <w:t>- мас</w:t>
      </w:r>
      <w:r w:rsidR="00B410C3" w:rsidRPr="000F4946">
        <w:rPr>
          <w:color w:val="000000"/>
          <w:sz w:val="24"/>
          <w:szCs w:val="24"/>
        </w:rPr>
        <w:t>тер-классы по профессиональному</w:t>
      </w:r>
      <w:r w:rsidRPr="000F4946">
        <w:rPr>
          <w:color w:val="000000"/>
          <w:sz w:val="24"/>
          <w:szCs w:val="24"/>
        </w:rPr>
        <w:t xml:space="preserve"> самоопределению и другие, традиционные для сферы образования, мероприятия; </w:t>
      </w:r>
    </w:p>
    <w:p w:rsidR="006D293A" w:rsidRPr="000F4946" w:rsidRDefault="00360423" w:rsidP="00360423">
      <w:pPr>
        <w:ind w:firstLine="709"/>
        <w:jc w:val="both"/>
        <w:rPr>
          <w:sz w:val="24"/>
          <w:szCs w:val="24"/>
        </w:rPr>
      </w:pPr>
      <w:r w:rsidRPr="000F4946">
        <w:rPr>
          <w:color w:val="000000"/>
          <w:sz w:val="24"/>
          <w:szCs w:val="24"/>
        </w:rPr>
        <w:t xml:space="preserve">- реализация дополнительных общеразвивающих программ. В ДЮЦКО «Галактика» г. Калуги и МБОУДО </w:t>
      </w:r>
      <w:proofErr w:type="spellStart"/>
      <w:r w:rsidRPr="000F4946">
        <w:rPr>
          <w:color w:val="000000"/>
          <w:sz w:val="24"/>
          <w:szCs w:val="24"/>
        </w:rPr>
        <w:t>ЦРТДиЮ</w:t>
      </w:r>
      <w:proofErr w:type="spellEnd"/>
      <w:r w:rsidRPr="000F4946">
        <w:rPr>
          <w:color w:val="000000"/>
          <w:sz w:val="24"/>
          <w:szCs w:val="24"/>
        </w:rPr>
        <w:t xml:space="preserve"> «Созвездие» реализуется более 400 </w:t>
      </w:r>
      <w:proofErr w:type="spellStart"/>
      <w:r w:rsidRPr="000F4946">
        <w:rPr>
          <w:color w:val="000000"/>
          <w:sz w:val="24"/>
          <w:szCs w:val="24"/>
        </w:rPr>
        <w:t>профориентационных</w:t>
      </w:r>
      <w:proofErr w:type="spellEnd"/>
      <w:r w:rsidRPr="000F4946">
        <w:rPr>
          <w:color w:val="000000"/>
          <w:sz w:val="24"/>
          <w:szCs w:val="24"/>
        </w:rPr>
        <w:t xml:space="preserve"> программ для школьников;</w:t>
      </w:r>
    </w:p>
    <w:p w:rsidR="006D293A" w:rsidRPr="000F4946" w:rsidRDefault="00360423" w:rsidP="00360423">
      <w:pPr>
        <w:ind w:firstLine="709"/>
        <w:jc w:val="both"/>
        <w:rPr>
          <w:sz w:val="24"/>
          <w:szCs w:val="24"/>
        </w:rPr>
      </w:pPr>
      <w:r w:rsidRPr="000F4946">
        <w:rPr>
          <w:color w:val="000000"/>
          <w:sz w:val="24"/>
          <w:szCs w:val="24"/>
        </w:rPr>
        <w:t xml:space="preserve">- участие старшеклассников в областной </w:t>
      </w:r>
      <w:proofErr w:type="spellStart"/>
      <w:r w:rsidRPr="000F4946">
        <w:rPr>
          <w:color w:val="000000"/>
          <w:sz w:val="24"/>
          <w:szCs w:val="24"/>
        </w:rPr>
        <w:t>профориентационной</w:t>
      </w:r>
      <w:proofErr w:type="spellEnd"/>
      <w:r w:rsidRPr="000F4946">
        <w:rPr>
          <w:color w:val="000000"/>
          <w:sz w:val="24"/>
          <w:szCs w:val="24"/>
        </w:rPr>
        <w:t xml:space="preserve"> акции «Выпускник года»;</w:t>
      </w:r>
    </w:p>
    <w:p w:rsidR="006D293A" w:rsidRPr="000F4946" w:rsidRDefault="00360423" w:rsidP="00360423">
      <w:pPr>
        <w:ind w:firstLine="709"/>
        <w:jc w:val="both"/>
        <w:rPr>
          <w:sz w:val="24"/>
          <w:szCs w:val="24"/>
        </w:rPr>
      </w:pPr>
      <w:r w:rsidRPr="000F4946">
        <w:rPr>
          <w:color w:val="000000"/>
          <w:sz w:val="24"/>
          <w:szCs w:val="24"/>
        </w:rPr>
        <w:t xml:space="preserve">- реализация новых </w:t>
      </w:r>
      <w:proofErr w:type="spellStart"/>
      <w:r w:rsidRPr="000F4946">
        <w:rPr>
          <w:color w:val="000000"/>
          <w:sz w:val="24"/>
          <w:szCs w:val="24"/>
        </w:rPr>
        <w:t>профориентационных</w:t>
      </w:r>
      <w:proofErr w:type="spellEnd"/>
      <w:r w:rsidRPr="000F4946">
        <w:rPr>
          <w:color w:val="000000"/>
          <w:sz w:val="24"/>
          <w:szCs w:val="24"/>
        </w:rPr>
        <w:t xml:space="preserve"> просветительско-образовательных проектов: «Билет в будущее», «Точка опоры»;</w:t>
      </w:r>
    </w:p>
    <w:p w:rsidR="006D293A" w:rsidRPr="000F4946" w:rsidRDefault="00B410C3" w:rsidP="00360423">
      <w:pPr>
        <w:ind w:firstLine="709"/>
        <w:jc w:val="both"/>
        <w:rPr>
          <w:sz w:val="24"/>
          <w:szCs w:val="24"/>
        </w:rPr>
      </w:pPr>
      <w:r w:rsidRPr="000F4946">
        <w:rPr>
          <w:color w:val="000000"/>
          <w:sz w:val="24"/>
          <w:szCs w:val="24"/>
        </w:rPr>
        <w:t xml:space="preserve">- </w:t>
      </w:r>
      <w:r w:rsidR="00360423" w:rsidRPr="000F4946">
        <w:rPr>
          <w:color w:val="000000"/>
          <w:sz w:val="24"/>
          <w:szCs w:val="24"/>
        </w:rPr>
        <w:t xml:space="preserve">участие в волонтерском </w:t>
      </w:r>
      <w:proofErr w:type="spellStart"/>
      <w:r w:rsidR="00360423" w:rsidRPr="000F4946">
        <w:rPr>
          <w:color w:val="000000"/>
          <w:sz w:val="24"/>
          <w:szCs w:val="24"/>
        </w:rPr>
        <w:t>профориентационном</w:t>
      </w:r>
      <w:proofErr w:type="spellEnd"/>
      <w:r w:rsidR="00360423" w:rsidRPr="000F4946">
        <w:rPr>
          <w:color w:val="000000"/>
          <w:sz w:val="24"/>
          <w:szCs w:val="24"/>
        </w:rPr>
        <w:t xml:space="preserve"> движении. </w:t>
      </w:r>
    </w:p>
    <w:p w:rsidR="006D293A" w:rsidRPr="000F4946" w:rsidRDefault="00360423" w:rsidP="00360423">
      <w:pPr>
        <w:ind w:firstLine="709"/>
        <w:jc w:val="both"/>
        <w:rPr>
          <w:sz w:val="24"/>
          <w:szCs w:val="24"/>
        </w:rPr>
      </w:pPr>
      <w:r w:rsidRPr="000F4946">
        <w:rPr>
          <w:color w:val="000000"/>
          <w:sz w:val="24"/>
          <w:szCs w:val="24"/>
        </w:rPr>
        <w:t>- организация занятости подростков в летний период и свободное от учебы время. В 2020 году в каникулярный период и свободное от учебы время было организовано временное трудоустройство 297 школьников на предприятиях и в организациях города;</w:t>
      </w:r>
    </w:p>
    <w:p w:rsidR="006D293A" w:rsidRPr="000F4946" w:rsidRDefault="00360423" w:rsidP="00360423">
      <w:pPr>
        <w:ind w:firstLine="709"/>
        <w:jc w:val="both"/>
        <w:rPr>
          <w:sz w:val="24"/>
          <w:szCs w:val="24"/>
        </w:rPr>
      </w:pPr>
      <w:r w:rsidRPr="000F4946">
        <w:rPr>
          <w:color w:val="000000"/>
          <w:sz w:val="24"/>
          <w:szCs w:val="24"/>
        </w:rPr>
        <w:t xml:space="preserve">- целевая подготовка выпускников школ по востребованным специальностям. </w:t>
      </w:r>
      <w:proofErr w:type="gramStart"/>
      <w:r w:rsidRPr="000F4946">
        <w:rPr>
          <w:color w:val="000000"/>
          <w:sz w:val="24"/>
          <w:szCs w:val="24"/>
        </w:rPr>
        <w:t>В 2020 году 97 выпускников школ города Калуги поступили на целевые места в образовательных организации высшего образования;</w:t>
      </w:r>
      <w:proofErr w:type="gramEnd"/>
    </w:p>
    <w:p w:rsidR="006D293A" w:rsidRPr="000F4946" w:rsidRDefault="00360423" w:rsidP="00360423">
      <w:pPr>
        <w:ind w:firstLine="709"/>
        <w:jc w:val="both"/>
        <w:rPr>
          <w:sz w:val="24"/>
          <w:szCs w:val="24"/>
        </w:rPr>
      </w:pPr>
      <w:r w:rsidRPr="000F4946">
        <w:rPr>
          <w:color w:val="000000"/>
          <w:sz w:val="24"/>
          <w:szCs w:val="24"/>
        </w:rPr>
        <w:t>- организация проектной и исследовательской деятельности школьников в рамках проведения научных конференций, фестивалей по техническому творчеству, робототехнике, организацию научно-технических олимпиад, чемпионатов, индивидуальных консультаций для обучающихся; семинаров по учебно-исследовательской деятельности и др.;</w:t>
      </w:r>
    </w:p>
    <w:p w:rsidR="006D293A" w:rsidRPr="000F4946" w:rsidRDefault="00360423" w:rsidP="00360423">
      <w:pPr>
        <w:ind w:firstLine="709"/>
        <w:jc w:val="both"/>
        <w:rPr>
          <w:sz w:val="24"/>
          <w:szCs w:val="24"/>
        </w:rPr>
      </w:pPr>
      <w:r w:rsidRPr="000F4946">
        <w:rPr>
          <w:color w:val="000000"/>
          <w:sz w:val="24"/>
          <w:szCs w:val="24"/>
        </w:rPr>
        <w:t xml:space="preserve">- организация сетевого взаимодействия школ, </w:t>
      </w:r>
      <w:proofErr w:type="spellStart"/>
      <w:r w:rsidRPr="000F4946">
        <w:rPr>
          <w:color w:val="000000"/>
          <w:sz w:val="24"/>
          <w:szCs w:val="24"/>
        </w:rPr>
        <w:t>сузов</w:t>
      </w:r>
      <w:proofErr w:type="spellEnd"/>
      <w:r w:rsidRPr="000F4946">
        <w:rPr>
          <w:color w:val="000000"/>
          <w:sz w:val="24"/>
          <w:szCs w:val="24"/>
        </w:rPr>
        <w:t>, вузов, центров дополнительного образования, предприятий по преподаванию дисциплин на профильном уровне;</w:t>
      </w:r>
    </w:p>
    <w:p w:rsidR="006D293A" w:rsidRPr="000F4946" w:rsidRDefault="00360423" w:rsidP="00360423">
      <w:pPr>
        <w:ind w:firstLine="709"/>
        <w:jc w:val="both"/>
        <w:rPr>
          <w:sz w:val="24"/>
          <w:szCs w:val="24"/>
        </w:rPr>
      </w:pPr>
      <w:r w:rsidRPr="000F4946">
        <w:rPr>
          <w:color w:val="000000"/>
          <w:sz w:val="24"/>
          <w:szCs w:val="24"/>
        </w:rPr>
        <w:t>- организация психолого-педагогического  сопровождения через профессиональное просвещение и консультирование обучающихся и родителей.</w:t>
      </w:r>
    </w:p>
    <w:p w:rsidR="006D293A" w:rsidRPr="000F4946" w:rsidRDefault="00360423" w:rsidP="00360423">
      <w:pPr>
        <w:ind w:firstLine="709"/>
        <w:jc w:val="both"/>
        <w:rPr>
          <w:sz w:val="24"/>
          <w:szCs w:val="24"/>
        </w:rPr>
      </w:pPr>
      <w:r w:rsidRPr="000F4946">
        <w:rPr>
          <w:color w:val="000000"/>
          <w:sz w:val="24"/>
          <w:szCs w:val="24"/>
        </w:rPr>
        <w:t>В помощь школьникам изданы информационный сборник «Мой счастливый билет», памятки, бюллетени, рекомендации для родителей.</w:t>
      </w:r>
    </w:p>
    <w:p w:rsidR="006D293A" w:rsidRPr="000F4946" w:rsidRDefault="00360423" w:rsidP="00360423">
      <w:pPr>
        <w:ind w:firstLine="709"/>
        <w:jc w:val="both"/>
        <w:rPr>
          <w:sz w:val="24"/>
          <w:szCs w:val="24"/>
        </w:rPr>
      </w:pPr>
      <w:r w:rsidRPr="000F4946">
        <w:rPr>
          <w:color w:val="000000"/>
          <w:sz w:val="24"/>
          <w:szCs w:val="24"/>
        </w:rPr>
        <w:lastRenderedPageBreak/>
        <w:t>- профориентация на уровне дошкольного общего и начального общего образования.</w:t>
      </w:r>
    </w:p>
    <w:p w:rsidR="006D293A" w:rsidRPr="000F4946" w:rsidRDefault="00360423" w:rsidP="00360423">
      <w:pPr>
        <w:ind w:firstLine="709"/>
        <w:jc w:val="both"/>
        <w:rPr>
          <w:sz w:val="24"/>
          <w:szCs w:val="24"/>
        </w:rPr>
      </w:pPr>
      <w:r w:rsidRPr="000F4946">
        <w:rPr>
          <w:color w:val="000000"/>
          <w:sz w:val="24"/>
          <w:szCs w:val="24"/>
        </w:rPr>
        <w:t>Основной задачей спортивно-оздоровительной работы в школе является привлечение детей к систематическим занятиям ф</w:t>
      </w:r>
      <w:r w:rsidR="00B410C3" w:rsidRPr="000F4946">
        <w:rPr>
          <w:color w:val="000000"/>
          <w:sz w:val="24"/>
          <w:szCs w:val="24"/>
        </w:rPr>
        <w:t xml:space="preserve">изической культурой и спортом. </w:t>
      </w:r>
      <w:r w:rsidRPr="000F4946">
        <w:rPr>
          <w:color w:val="000000"/>
          <w:sz w:val="24"/>
          <w:szCs w:val="24"/>
        </w:rPr>
        <w:t xml:space="preserve">В сравнении с 2016/2017 учебным годом охват </w:t>
      </w:r>
      <w:proofErr w:type="gramStart"/>
      <w:r w:rsidRPr="000F4946">
        <w:rPr>
          <w:color w:val="000000"/>
          <w:sz w:val="24"/>
          <w:szCs w:val="24"/>
        </w:rPr>
        <w:t>обучающихся</w:t>
      </w:r>
      <w:proofErr w:type="gramEnd"/>
      <w:r w:rsidRPr="000F4946">
        <w:rPr>
          <w:color w:val="000000"/>
          <w:sz w:val="24"/>
          <w:szCs w:val="24"/>
        </w:rPr>
        <w:t xml:space="preserve">, систематически занимающихся физической культурой и спортом, от общего количества вырос на 7% (2016/2017 год – 64%, 2017/2018 – 68,8%, 2018/2019 – 69,1%, 2019/2020 – 71%). </w:t>
      </w:r>
    </w:p>
    <w:p w:rsidR="006D293A" w:rsidRPr="000F4946" w:rsidRDefault="00360423" w:rsidP="00360423">
      <w:pPr>
        <w:ind w:firstLine="709"/>
        <w:jc w:val="both"/>
        <w:rPr>
          <w:sz w:val="24"/>
          <w:szCs w:val="24"/>
        </w:rPr>
      </w:pPr>
      <w:proofErr w:type="gramStart"/>
      <w:r w:rsidRPr="000F4946">
        <w:rPr>
          <w:color w:val="000000"/>
          <w:sz w:val="24"/>
          <w:szCs w:val="24"/>
        </w:rPr>
        <w:t>Проведение спортивно-массовых мероприятий</w:t>
      </w:r>
      <w:r w:rsidRPr="000F4946">
        <w:rPr>
          <w:color w:val="000000"/>
          <w:spacing w:val="-2"/>
          <w:sz w:val="24"/>
          <w:szCs w:val="24"/>
        </w:rPr>
        <w:t xml:space="preserve"> в 2019/2020 учебном году на муниципальном уровне осуществлялось в рамках проведения организации Спартакиады обучающихся, включающей в себя 17 видов соревнований.</w:t>
      </w:r>
      <w:proofErr w:type="gramEnd"/>
      <w:r w:rsidRPr="000F4946">
        <w:rPr>
          <w:color w:val="000000"/>
          <w:spacing w:val="-2"/>
          <w:sz w:val="24"/>
          <w:szCs w:val="24"/>
        </w:rPr>
        <w:t xml:space="preserve"> </w:t>
      </w:r>
      <w:r w:rsidRPr="000F4946">
        <w:rPr>
          <w:color w:val="000000"/>
          <w:sz w:val="24"/>
          <w:szCs w:val="24"/>
        </w:rPr>
        <w:t>В зачет общекомандного первенства среди команд 1, 2, 3 групп общеобразовательных учреждений идут 3 обязательных вида соревнований программы Спартакиады и 3 вида соревнований по выбору (по лучшему результату в виде спорта).</w:t>
      </w:r>
    </w:p>
    <w:p w:rsidR="006D293A" w:rsidRPr="000F4946" w:rsidRDefault="00360423" w:rsidP="00360423">
      <w:pPr>
        <w:ind w:firstLine="709"/>
        <w:jc w:val="both"/>
        <w:rPr>
          <w:sz w:val="24"/>
          <w:szCs w:val="24"/>
        </w:rPr>
      </w:pPr>
      <w:r w:rsidRPr="000F4946">
        <w:rPr>
          <w:color w:val="000000"/>
          <w:sz w:val="24"/>
          <w:szCs w:val="24"/>
        </w:rPr>
        <w:t xml:space="preserve">Обязательные соревнования: легкоатлетическая эстафета, соревнования по бегу «Шиповка </w:t>
      </w:r>
      <w:proofErr w:type="gramStart"/>
      <w:r w:rsidRPr="000F4946">
        <w:rPr>
          <w:color w:val="000000"/>
          <w:sz w:val="24"/>
          <w:szCs w:val="24"/>
        </w:rPr>
        <w:t>юных</w:t>
      </w:r>
      <w:proofErr w:type="gramEnd"/>
      <w:r w:rsidRPr="000F4946">
        <w:rPr>
          <w:color w:val="000000"/>
          <w:sz w:val="24"/>
          <w:szCs w:val="24"/>
        </w:rPr>
        <w:t>», фестиваль «ВФСК ГТО».</w:t>
      </w:r>
    </w:p>
    <w:p w:rsidR="006D293A" w:rsidRPr="000F4946" w:rsidRDefault="00360423" w:rsidP="00360423">
      <w:pPr>
        <w:tabs>
          <w:tab w:val="left" w:pos="709"/>
        </w:tabs>
        <w:ind w:firstLine="709"/>
        <w:jc w:val="both"/>
        <w:rPr>
          <w:sz w:val="24"/>
          <w:szCs w:val="24"/>
        </w:rPr>
      </w:pPr>
      <w:proofErr w:type="gramStart"/>
      <w:r w:rsidRPr="000F4946">
        <w:rPr>
          <w:color w:val="000000"/>
          <w:sz w:val="24"/>
          <w:szCs w:val="24"/>
        </w:rPr>
        <w:t xml:space="preserve">Соревнования по выбору: волейбол (юноши, девушки), мини-футбол, баскетбол (юноши, девушки), баскетбол 3х3 (юноши, девушки), легкая атлетика, легкоатлетическое </w:t>
      </w:r>
      <w:proofErr w:type="spellStart"/>
      <w:r w:rsidRPr="000F4946">
        <w:rPr>
          <w:color w:val="000000"/>
          <w:sz w:val="24"/>
          <w:szCs w:val="24"/>
        </w:rPr>
        <w:t>четырехборье</w:t>
      </w:r>
      <w:proofErr w:type="spellEnd"/>
      <w:r w:rsidRPr="000F4946">
        <w:rPr>
          <w:color w:val="000000"/>
          <w:sz w:val="24"/>
          <w:szCs w:val="24"/>
        </w:rPr>
        <w:t>, лыжные гонки, шахматы, шашки русские, настольный теннис, стрельба.</w:t>
      </w:r>
      <w:proofErr w:type="gramEnd"/>
    </w:p>
    <w:p w:rsidR="006D293A" w:rsidRPr="000F4946" w:rsidRDefault="00360423" w:rsidP="00360423">
      <w:pPr>
        <w:ind w:firstLine="709"/>
        <w:jc w:val="both"/>
        <w:rPr>
          <w:sz w:val="24"/>
          <w:szCs w:val="24"/>
        </w:rPr>
      </w:pPr>
      <w:r w:rsidRPr="000F4946">
        <w:rPr>
          <w:color w:val="000000"/>
          <w:sz w:val="24"/>
          <w:szCs w:val="24"/>
        </w:rPr>
        <w:t>До момента приостановления на территории Калужской области спортивных мероприятий,</w:t>
      </w:r>
      <w:r w:rsidR="00B410C3" w:rsidRPr="000F4946">
        <w:rPr>
          <w:color w:val="000000"/>
          <w:sz w:val="24"/>
          <w:szCs w:val="24"/>
        </w:rPr>
        <w:t xml:space="preserve"> </w:t>
      </w:r>
      <w:r w:rsidRPr="000F4946">
        <w:rPr>
          <w:color w:val="000000"/>
          <w:sz w:val="24"/>
          <w:szCs w:val="24"/>
          <w:highlight w:val="white"/>
        </w:rPr>
        <w:t xml:space="preserve">связанного с угрозой распространения на территории Калужской области новой </w:t>
      </w:r>
      <w:proofErr w:type="spellStart"/>
      <w:r w:rsidRPr="000F4946">
        <w:rPr>
          <w:color w:val="000000"/>
          <w:sz w:val="24"/>
          <w:szCs w:val="24"/>
          <w:highlight w:val="white"/>
        </w:rPr>
        <w:t>коронавирусной</w:t>
      </w:r>
      <w:proofErr w:type="spellEnd"/>
      <w:r w:rsidRPr="000F4946">
        <w:rPr>
          <w:color w:val="000000"/>
          <w:sz w:val="24"/>
          <w:szCs w:val="24"/>
          <w:highlight w:val="white"/>
        </w:rPr>
        <w:t xml:space="preserve"> инфекции (2019-nCoV),</w:t>
      </w:r>
      <w:r w:rsidRPr="000F4946">
        <w:rPr>
          <w:color w:val="000000"/>
          <w:sz w:val="24"/>
          <w:szCs w:val="24"/>
        </w:rPr>
        <w:t xml:space="preserve"> в рамках Спартакиады проведено 10 видов соревнований, в которых приняли участие 2188 школьников (из 303 команд школ-участниц).</w:t>
      </w:r>
    </w:p>
    <w:p w:rsidR="006D293A" w:rsidRPr="000F4946" w:rsidRDefault="00360423" w:rsidP="00360423">
      <w:pPr>
        <w:ind w:firstLine="709"/>
        <w:jc w:val="both"/>
        <w:rPr>
          <w:sz w:val="24"/>
          <w:szCs w:val="24"/>
        </w:rPr>
      </w:pPr>
      <w:proofErr w:type="gramStart"/>
      <w:r w:rsidRPr="000F4946">
        <w:rPr>
          <w:color w:val="000000"/>
          <w:sz w:val="24"/>
          <w:szCs w:val="24"/>
        </w:rPr>
        <w:t>Для подсчета результатов все общеобразовательные учреждения разделены на три группы в зависимости от количества обучающихс</w:t>
      </w:r>
      <w:r w:rsidR="00B410C3" w:rsidRPr="000F4946">
        <w:rPr>
          <w:color w:val="000000"/>
          <w:sz w:val="24"/>
          <w:szCs w:val="24"/>
        </w:rPr>
        <w:t>я в школе</w:t>
      </w:r>
      <w:proofErr w:type="gramEnd"/>
      <w:r w:rsidR="00B410C3" w:rsidRPr="000F4946">
        <w:rPr>
          <w:color w:val="000000"/>
          <w:sz w:val="24"/>
          <w:szCs w:val="24"/>
        </w:rPr>
        <w:t xml:space="preserve">. По итогам проведения </w:t>
      </w:r>
      <w:r w:rsidRPr="000F4946">
        <w:rPr>
          <w:color w:val="000000"/>
          <w:sz w:val="24"/>
          <w:szCs w:val="24"/>
        </w:rPr>
        <w:t xml:space="preserve">10 видов соревнований 73-й Спартакиады обучающихся города Калуги призовые места распределились следующим образом: </w:t>
      </w:r>
    </w:p>
    <w:p w:rsidR="006D293A" w:rsidRPr="000F4946" w:rsidRDefault="00360423" w:rsidP="00360423">
      <w:pPr>
        <w:ind w:firstLine="709"/>
        <w:jc w:val="both"/>
        <w:rPr>
          <w:sz w:val="24"/>
          <w:szCs w:val="24"/>
        </w:rPr>
      </w:pPr>
      <w:r w:rsidRPr="000F4946">
        <w:rPr>
          <w:color w:val="000000"/>
          <w:sz w:val="24"/>
          <w:szCs w:val="24"/>
        </w:rPr>
        <w:t> </w:t>
      </w:r>
    </w:p>
    <w:tbl>
      <w:tblPr>
        <w:tblStyle w:val="a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084"/>
        <w:gridCol w:w="2268"/>
        <w:gridCol w:w="2268"/>
        <w:gridCol w:w="2126"/>
      </w:tblGrid>
      <w:tr w:rsidR="006D293A" w:rsidRPr="000F4946">
        <w:tc>
          <w:tcPr>
            <w:tcW w:w="3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b/>
                <w:color w:val="000000"/>
                <w:sz w:val="24"/>
                <w:szCs w:val="24"/>
              </w:rPr>
              <w:t>Общеобразовательные учреждения</w:t>
            </w:r>
          </w:p>
        </w:tc>
        <w:tc>
          <w:tcPr>
            <w:tcW w:w="226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b/>
                <w:color w:val="000000"/>
                <w:sz w:val="24"/>
                <w:szCs w:val="24"/>
              </w:rPr>
              <w:t>I место</w:t>
            </w:r>
          </w:p>
        </w:tc>
        <w:tc>
          <w:tcPr>
            <w:tcW w:w="226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b/>
                <w:color w:val="000000"/>
                <w:sz w:val="24"/>
                <w:szCs w:val="24"/>
              </w:rPr>
              <w:t>II место</w:t>
            </w:r>
          </w:p>
        </w:tc>
        <w:tc>
          <w:tcPr>
            <w:tcW w:w="2126"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b/>
                <w:color w:val="000000"/>
                <w:sz w:val="24"/>
                <w:szCs w:val="24"/>
              </w:rPr>
              <w:t>III место</w:t>
            </w:r>
          </w:p>
        </w:tc>
      </w:tr>
      <w:tr w:rsidR="006D293A" w:rsidRPr="000F4946">
        <w:trPr>
          <w:trHeight w:val="397"/>
        </w:trPr>
        <w:tc>
          <w:tcPr>
            <w:tcW w:w="30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b/>
                <w:color w:val="000000"/>
                <w:sz w:val="24"/>
                <w:szCs w:val="24"/>
              </w:rPr>
              <w:t>I группа</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51</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13</w:t>
            </w:r>
          </w:p>
          <w:p w:rsidR="006D293A" w:rsidRPr="000F4946" w:rsidRDefault="00360423" w:rsidP="00B410C3">
            <w:pPr>
              <w:rPr>
                <w:sz w:val="24"/>
                <w:szCs w:val="24"/>
              </w:rPr>
            </w:pPr>
            <w:r w:rsidRPr="000F4946">
              <w:rPr>
                <w:color w:val="000000"/>
                <w:sz w:val="24"/>
                <w:szCs w:val="24"/>
              </w:rPr>
              <w:t>МБОУ № 26</w:t>
            </w:r>
          </w:p>
        </w:tc>
        <w:tc>
          <w:tcPr>
            <w:tcW w:w="212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50</w:t>
            </w:r>
          </w:p>
        </w:tc>
      </w:tr>
      <w:tr w:rsidR="006D293A" w:rsidRPr="000F4946">
        <w:trPr>
          <w:trHeight w:val="397"/>
        </w:trPr>
        <w:tc>
          <w:tcPr>
            <w:tcW w:w="30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b/>
                <w:color w:val="000000"/>
                <w:sz w:val="24"/>
                <w:szCs w:val="24"/>
              </w:rPr>
              <w:t>II группа</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9</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5</w:t>
            </w:r>
          </w:p>
        </w:tc>
        <w:tc>
          <w:tcPr>
            <w:tcW w:w="212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1</w:t>
            </w:r>
          </w:p>
        </w:tc>
      </w:tr>
      <w:tr w:rsidR="006D293A" w:rsidRPr="000F4946">
        <w:trPr>
          <w:trHeight w:val="397"/>
        </w:trPr>
        <w:tc>
          <w:tcPr>
            <w:tcW w:w="3084"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b/>
                <w:color w:val="000000"/>
                <w:sz w:val="24"/>
                <w:szCs w:val="24"/>
              </w:rPr>
              <w:t>III группа</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37</w:t>
            </w:r>
          </w:p>
        </w:tc>
        <w:tc>
          <w:tcPr>
            <w:tcW w:w="226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33</w:t>
            </w:r>
          </w:p>
        </w:tc>
        <w:tc>
          <w:tcPr>
            <w:tcW w:w="212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6D293A" w:rsidRPr="000F4946" w:rsidRDefault="00360423" w:rsidP="00B410C3">
            <w:pPr>
              <w:rPr>
                <w:sz w:val="24"/>
                <w:szCs w:val="24"/>
              </w:rPr>
            </w:pPr>
            <w:r w:rsidRPr="000F4946">
              <w:rPr>
                <w:color w:val="000000"/>
                <w:sz w:val="24"/>
                <w:szCs w:val="24"/>
              </w:rPr>
              <w:t>МБОУ № 28</w:t>
            </w:r>
          </w:p>
          <w:p w:rsidR="006D293A" w:rsidRPr="000F4946" w:rsidRDefault="00360423" w:rsidP="00B410C3">
            <w:pPr>
              <w:rPr>
                <w:sz w:val="24"/>
                <w:szCs w:val="24"/>
              </w:rPr>
            </w:pPr>
            <w:r w:rsidRPr="000F4946">
              <w:rPr>
                <w:color w:val="000000"/>
                <w:sz w:val="24"/>
                <w:szCs w:val="24"/>
              </w:rPr>
              <w:t>МБОУ № 47</w:t>
            </w:r>
          </w:p>
        </w:tc>
      </w:tr>
    </w:tbl>
    <w:p w:rsidR="006D293A" w:rsidRPr="000F4946" w:rsidRDefault="006D293A" w:rsidP="00360423">
      <w:pPr>
        <w:ind w:firstLine="709"/>
        <w:jc w:val="both"/>
        <w:rPr>
          <w:sz w:val="24"/>
          <w:szCs w:val="24"/>
        </w:rPr>
      </w:pPr>
    </w:p>
    <w:p w:rsidR="006D293A" w:rsidRPr="000F4946" w:rsidRDefault="00360423" w:rsidP="00360423">
      <w:pPr>
        <w:ind w:firstLine="709"/>
        <w:jc w:val="both"/>
        <w:rPr>
          <w:sz w:val="24"/>
          <w:szCs w:val="24"/>
        </w:rPr>
      </w:pPr>
      <w:r w:rsidRPr="000F4946">
        <w:rPr>
          <w:color w:val="000000"/>
          <w:sz w:val="24"/>
          <w:szCs w:val="24"/>
        </w:rPr>
        <w:t>Единственное общеобразовательное учреждение, принявшее участие во всех видах соревнований – МБОУ № 50.</w:t>
      </w:r>
    </w:p>
    <w:p w:rsidR="006D293A" w:rsidRPr="000F4946" w:rsidRDefault="00360423" w:rsidP="00360423">
      <w:pPr>
        <w:ind w:firstLine="709"/>
        <w:jc w:val="both"/>
        <w:rPr>
          <w:sz w:val="24"/>
          <w:szCs w:val="24"/>
        </w:rPr>
      </w:pPr>
      <w:r w:rsidRPr="000F4946">
        <w:rPr>
          <w:color w:val="000000"/>
          <w:sz w:val="24"/>
          <w:szCs w:val="24"/>
        </w:rPr>
        <w:t xml:space="preserve">В ежегодной Спартакиаде обучающихся общеобразовательных организаций Калужской области сборная команда МО «Город Калуга» приняла участие в 5-ти видах соревнований (количество членов команд – 56 чел.). В соревнованиях по баскетболу среди юношей сборная команда заняла первое место и 2 вторых места - в соревнованиях по </w:t>
      </w:r>
      <w:proofErr w:type="spellStart"/>
      <w:r w:rsidRPr="000F4946">
        <w:rPr>
          <w:color w:val="000000"/>
          <w:sz w:val="24"/>
          <w:szCs w:val="24"/>
        </w:rPr>
        <w:t>полиатлону</w:t>
      </w:r>
      <w:proofErr w:type="spellEnd"/>
      <w:r w:rsidRPr="000F4946">
        <w:rPr>
          <w:color w:val="000000"/>
          <w:sz w:val="24"/>
          <w:szCs w:val="24"/>
        </w:rPr>
        <w:t xml:space="preserve"> и мини-футболу. По итогам проведенных соревнований сборная команда МО «Город Калуга» заняла 3 место.</w:t>
      </w:r>
    </w:p>
    <w:p w:rsidR="006D293A" w:rsidRPr="000F4946" w:rsidRDefault="00360423" w:rsidP="00360423">
      <w:pPr>
        <w:ind w:firstLine="709"/>
        <w:jc w:val="both"/>
        <w:rPr>
          <w:sz w:val="24"/>
          <w:szCs w:val="24"/>
        </w:rPr>
      </w:pPr>
      <w:r w:rsidRPr="000F4946">
        <w:rPr>
          <w:color w:val="000000"/>
          <w:sz w:val="24"/>
          <w:szCs w:val="24"/>
        </w:rPr>
        <w:t>С 1 сентября 2017 года во всех школах реализуетс</w:t>
      </w:r>
      <w:r w:rsidR="00B410C3" w:rsidRPr="000F4946">
        <w:rPr>
          <w:color w:val="000000"/>
          <w:sz w:val="24"/>
          <w:szCs w:val="24"/>
        </w:rPr>
        <w:t xml:space="preserve">я проект «Шахматы – в школу». </w:t>
      </w:r>
      <w:r w:rsidRPr="000F4946">
        <w:rPr>
          <w:color w:val="000000"/>
          <w:sz w:val="24"/>
          <w:szCs w:val="24"/>
        </w:rPr>
        <w:t xml:space="preserve">Все МБОУ имеют в своем активе наборы шахматных досок и шахмат, демонстрационные доски, а 12 школ используют мультимедийные установки. Количество обучающихся, осваивающих образовательные программы, направленные на изучение игры в шахматы, составляет 12200 чел. Количество учителей начальных классов, реализующих данные программы – 102 чел., учителей физической культуры – 44 чел. Учреждения активно принимают участие в муниципальных и региональных соревнованиях: «Областной шахматный фестиваль ШКОЛА 2019-2020», «Юный шахматист», «Белая ладья», «Спартакиада </w:t>
      </w:r>
      <w:proofErr w:type="gramStart"/>
      <w:r w:rsidRPr="000F4946">
        <w:rPr>
          <w:color w:val="000000"/>
          <w:sz w:val="24"/>
          <w:szCs w:val="24"/>
        </w:rPr>
        <w:t>обучающихся</w:t>
      </w:r>
      <w:proofErr w:type="gramEnd"/>
      <w:r w:rsidRPr="000F4946">
        <w:rPr>
          <w:color w:val="000000"/>
          <w:sz w:val="24"/>
          <w:szCs w:val="24"/>
        </w:rPr>
        <w:t xml:space="preserve">». Так в </w:t>
      </w:r>
      <w:r w:rsidRPr="000F4946">
        <w:rPr>
          <w:color w:val="000000"/>
          <w:sz w:val="24"/>
          <w:szCs w:val="24"/>
        </w:rPr>
        <w:lastRenderedPageBreak/>
        <w:t>соревнованиях «Белая ладья» обучающиеся МБОУ «Гимназия № 24» г.</w:t>
      </w:r>
      <w:r w:rsidR="00B410C3" w:rsidRPr="000F4946">
        <w:rPr>
          <w:color w:val="000000"/>
          <w:sz w:val="24"/>
          <w:szCs w:val="24"/>
        </w:rPr>
        <w:t xml:space="preserve"> </w:t>
      </w:r>
      <w:r w:rsidRPr="000F4946">
        <w:rPr>
          <w:color w:val="000000"/>
          <w:sz w:val="24"/>
          <w:szCs w:val="24"/>
        </w:rPr>
        <w:t>Калуги заняли второе место из 12-ти команд-участниц общеобразовательных учреждений Калужской области.</w:t>
      </w:r>
    </w:p>
    <w:p w:rsidR="006D293A" w:rsidRPr="000F4946" w:rsidRDefault="00360423" w:rsidP="00360423">
      <w:pPr>
        <w:ind w:firstLine="709"/>
        <w:jc w:val="both"/>
        <w:rPr>
          <w:sz w:val="24"/>
          <w:szCs w:val="24"/>
        </w:rPr>
      </w:pPr>
      <w:r w:rsidRPr="000F4946">
        <w:rPr>
          <w:color w:val="000000"/>
          <w:sz w:val="24"/>
          <w:szCs w:val="24"/>
        </w:rPr>
        <w:t>Общеобразовательные учреждения города Калуги успешно принимают участие в других общероссийских проектах: «Баскетбол – в школу» (Школьная баскетбольная лига «КЭС-БАСКЕТ», «</w:t>
      </w:r>
      <w:proofErr w:type="spellStart"/>
      <w:r w:rsidRPr="000F4946">
        <w:rPr>
          <w:color w:val="000000"/>
          <w:sz w:val="24"/>
          <w:szCs w:val="24"/>
        </w:rPr>
        <w:t>Локобаскет</w:t>
      </w:r>
      <w:proofErr w:type="spellEnd"/>
      <w:r w:rsidRPr="000F4946">
        <w:rPr>
          <w:color w:val="000000"/>
          <w:sz w:val="24"/>
          <w:szCs w:val="24"/>
        </w:rPr>
        <w:t xml:space="preserve"> – Школьная лига»), «Самбо – в школу», «Мини-футбол – в школу».</w:t>
      </w:r>
      <w:r w:rsidRPr="000F4946">
        <w:rPr>
          <w:color w:val="000000"/>
          <w:spacing w:val="-2"/>
          <w:sz w:val="24"/>
          <w:szCs w:val="24"/>
        </w:rPr>
        <w:t xml:space="preserve"> Так, на региональном этапе, проходившем в </w:t>
      </w:r>
      <w:proofErr w:type="spellStart"/>
      <w:r w:rsidRPr="000F4946">
        <w:rPr>
          <w:color w:val="000000"/>
          <w:spacing w:val="-2"/>
          <w:sz w:val="24"/>
          <w:szCs w:val="24"/>
        </w:rPr>
        <w:t>г</w:t>
      </w:r>
      <w:proofErr w:type="gramStart"/>
      <w:r w:rsidRPr="000F4946">
        <w:rPr>
          <w:color w:val="000000"/>
          <w:spacing w:val="-2"/>
          <w:sz w:val="24"/>
          <w:szCs w:val="24"/>
        </w:rPr>
        <w:t>.С</w:t>
      </w:r>
      <w:proofErr w:type="gramEnd"/>
      <w:r w:rsidRPr="000F4946">
        <w:rPr>
          <w:color w:val="000000"/>
          <w:spacing w:val="-2"/>
          <w:sz w:val="24"/>
          <w:szCs w:val="24"/>
        </w:rPr>
        <w:t>ухиничи</w:t>
      </w:r>
      <w:proofErr w:type="spellEnd"/>
      <w:r w:rsidRPr="000F4946">
        <w:rPr>
          <w:color w:val="000000"/>
          <w:spacing w:val="-2"/>
          <w:sz w:val="24"/>
          <w:szCs w:val="24"/>
        </w:rPr>
        <w:t xml:space="preserve">, в соревнованиях </w:t>
      </w:r>
      <w:r w:rsidRPr="000F4946">
        <w:rPr>
          <w:color w:val="000000"/>
          <w:sz w:val="24"/>
          <w:szCs w:val="24"/>
        </w:rPr>
        <w:t xml:space="preserve">Школьной баскетбольной лиги «КЭС-БАСКЕТ» команда девушек МБОУ № 5 заняла первое место, а команда юношей МБОУ № 9 – третье. Также третье место </w:t>
      </w:r>
      <w:r w:rsidRPr="000F4946">
        <w:rPr>
          <w:color w:val="000000"/>
          <w:spacing w:val="-2"/>
          <w:sz w:val="24"/>
          <w:szCs w:val="24"/>
        </w:rPr>
        <w:t xml:space="preserve">на региональном этапе в соревнованиях </w:t>
      </w:r>
      <w:r w:rsidRPr="000F4946">
        <w:rPr>
          <w:color w:val="000000"/>
          <w:sz w:val="24"/>
          <w:szCs w:val="24"/>
        </w:rPr>
        <w:t>«</w:t>
      </w:r>
      <w:proofErr w:type="spellStart"/>
      <w:r w:rsidRPr="000F4946">
        <w:rPr>
          <w:color w:val="000000"/>
          <w:sz w:val="24"/>
          <w:szCs w:val="24"/>
        </w:rPr>
        <w:t>Локобаскет</w:t>
      </w:r>
      <w:proofErr w:type="spellEnd"/>
      <w:r w:rsidRPr="000F4946">
        <w:rPr>
          <w:color w:val="000000"/>
          <w:sz w:val="24"/>
          <w:szCs w:val="24"/>
        </w:rPr>
        <w:t xml:space="preserve"> – Школьная лига» заняла команда юношей МБОУ № 10. </w:t>
      </w:r>
    </w:p>
    <w:p w:rsidR="006D293A" w:rsidRPr="000F4946" w:rsidRDefault="00360423" w:rsidP="00360423">
      <w:pPr>
        <w:shd w:val="clear" w:color="auto" w:fill="FFFFFF"/>
        <w:ind w:firstLine="709"/>
        <w:jc w:val="both"/>
        <w:rPr>
          <w:sz w:val="24"/>
          <w:szCs w:val="24"/>
        </w:rPr>
      </w:pPr>
      <w:r w:rsidRPr="000F4946">
        <w:rPr>
          <w:color w:val="000000"/>
          <w:sz w:val="24"/>
          <w:szCs w:val="24"/>
          <w:highlight w:val="white"/>
        </w:rPr>
        <w:t>Для обеспечения возможности</w:t>
      </w:r>
      <w:r w:rsidRPr="000F4946">
        <w:rPr>
          <w:i/>
          <w:color w:val="000000"/>
          <w:sz w:val="24"/>
          <w:szCs w:val="24"/>
          <w:highlight w:val="white"/>
        </w:rPr>
        <w:t xml:space="preserve"> </w:t>
      </w:r>
      <w:r w:rsidRPr="000F4946">
        <w:rPr>
          <w:color w:val="000000"/>
          <w:sz w:val="24"/>
          <w:szCs w:val="24"/>
        </w:rPr>
        <w:t xml:space="preserve">проводить тестирование среди обучающихся по выполнению нормативов (тестов) комплекса ГТО непосредственно в своем общеобразовательном учреждении в 2020 году 32 учителя физической культуры прошли </w:t>
      </w:r>
      <w:proofErr w:type="gramStart"/>
      <w:r w:rsidRPr="000F4946">
        <w:rPr>
          <w:color w:val="000000"/>
          <w:sz w:val="24"/>
          <w:szCs w:val="24"/>
        </w:rPr>
        <w:t>обучение по программе</w:t>
      </w:r>
      <w:proofErr w:type="gramEnd"/>
      <w:r w:rsidRPr="000F4946">
        <w:rPr>
          <w:color w:val="000000"/>
          <w:sz w:val="24"/>
          <w:szCs w:val="24"/>
        </w:rPr>
        <w:t xml:space="preserve"> «Подготовка судей Всероссийского физкультурно-спортивного комплекса «Готов к труду и обороне» (ГТО) в Калужской области».</w:t>
      </w:r>
    </w:p>
    <w:p w:rsidR="006D293A" w:rsidRPr="000F4946" w:rsidRDefault="00360423" w:rsidP="00360423">
      <w:pPr>
        <w:ind w:firstLine="709"/>
        <w:jc w:val="both"/>
        <w:rPr>
          <w:color w:val="000000"/>
          <w:sz w:val="24"/>
          <w:szCs w:val="24"/>
        </w:rPr>
      </w:pPr>
      <w:r w:rsidRPr="000F4946">
        <w:rPr>
          <w:color w:val="000000"/>
          <w:sz w:val="24"/>
          <w:szCs w:val="24"/>
        </w:rPr>
        <w:t>В 4-х школах города Калуги (№ 2, 4, 6, 26) на базе 3-7-8-х классов действуют</w:t>
      </w:r>
      <w:r w:rsidR="00B410C3" w:rsidRPr="000F4946">
        <w:rPr>
          <w:color w:val="000000"/>
          <w:sz w:val="24"/>
          <w:szCs w:val="24"/>
        </w:rPr>
        <w:t xml:space="preserve"> </w:t>
      </w:r>
      <w:r w:rsidRPr="000F4946">
        <w:rPr>
          <w:color w:val="000000"/>
          <w:sz w:val="24"/>
          <w:szCs w:val="24"/>
        </w:rPr>
        <w:t xml:space="preserve">6 спортивных классов с общим количеством занимающихся 158 человек. В ходе </w:t>
      </w:r>
      <w:r w:rsidR="00B410C3" w:rsidRPr="000F4946">
        <w:rPr>
          <w:color w:val="000000"/>
          <w:sz w:val="24"/>
          <w:szCs w:val="24"/>
        </w:rPr>
        <w:t>обучения,</w:t>
      </w:r>
      <w:r w:rsidRPr="000F4946">
        <w:rPr>
          <w:color w:val="000000"/>
          <w:sz w:val="24"/>
          <w:szCs w:val="24"/>
        </w:rPr>
        <w:t xml:space="preserve"> обучающиеся активно занимаются легкой атлетикой, плаванием, футболом, бадминтоном, шахматами и общей физической подготовкой. </w:t>
      </w:r>
    </w:p>
    <w:p w:rsidR="006D293A" w:rsidRPr="000F4946" w:rsidRDefault="00360423" w:rsidP="00360423">
      <w:pPr>
        <w:ind w:firstLine="709"/>
        <w:jc w:val="both"/>
        <w:rPr>
          <w:sz w:val="24"/>
          <w:szCs w:val="24"/>
        </w:rPr>
      </w:pPr>
      <w:proofErr w:type="gramStart"/>
      <w:r w:rsidRPr="000F4946">
        <w:rPr>
          <w:color w:val="000000"/>
          <w:sz w:val="24"/>
          <w:szCs w:val="24"/>
        </w:rPr>
        <w:t>В целях реализации Стратегии развития физической культуры и спорта в Российской Федерации, развития детско-юношеского спорта в общеобразовательных учреждениях, приобщения обучающихся к систематическим занятиям физической культурой и спортом в 25-ти учреждениях города Калуги (МБОУ № 1, 2, 4, 6, 7, 8, 10, 12, 13, 14, 15, 17, 22, 24, 25, 26, 29, 33, 35, 38, 43, 44, 45, 49, 50) функционируют школьные</w:t>
      </w:r>
      <w:proofErr w:type="gramEnd"/>
      <w:r w:rsidRPr="000F4946">
        <w:rPr>
          <w:color w:val="000000"/>
          <w:sz w:val="24"/>
          <w:szCs w:val="24"/>
        </w:rPr>
        <w:t xml:space="preserve"> спортивные клубы (ШСК). В школьных спортивных клубах культивируются различные виды спорта, формируются команды по видам спорта для участия в соревнованиях различного уровня, пропагандируется в </w:t>
      </w:r>
      <w:r w:rsidRPr="000F4946">
        <w:rPr>
          <w:color w:val="000000"/>
          <w:spacing w:val="-2"/>
          <w:sz w:val="24"/>
          <w:szCs w:val="24"/>
        </w:rPr>
        <w:t xml:space="preserve">общеобразовательном учреждении здоровый образ жизни и непосредственно деятельность клуба. Общая численность членов школьных спортивных клубов в 2019-2020 учебном году составила 3700 человек. </w:t>
      </w:r>
    </w:p>
    <w:p w:rsidR="006D293A" w:rsidRPr="000F4946" w:rsidRDefault="00360423" w:rsidP="00360423">
      <w:pPr>
        <w:ind w:firstLine="709"/>
        <w:jc w:val="both"/>
        <w:rPr>
          <w:sz w:val="24"/>
          <w:szCs w:val="24"/>
        </w:rPr>
      </w:pPr>
      <w:r w:rsidRPr="000F4946">
        <w:rPr>
          <w:color w:val="000000"/>
          <w:spacing w:val="-2"/>
          <w:sz w:val="24"/>
          <w:szCs w:val="24"/>
        </w:rPr>
        <w:t>Самым массовым является спортивный клуб «</w:t>
      </w:r>
      <w:proofErr w:type="spellStart"/>
      <w:r w:rsidRPr="000F4946">
        <w:rPr>
          <w:color w:val="000000"/>
          <w:spacing w:val="-2"/>
          <w:sz w:val="24"/>
          <w:szCs w:val="24"/>
        </w:rPr>
        <w:t>СпортиЯ</w:t>
      </w:r>
      <w:proofErr w:type="spellEnd"/>
      <w:r w:rsidRPr="000F4946">
        <w:rPr>
          <w:color w:val="000000"/>
          <w:spacing w:val="-2"/>
          <w:sz w:val="24"/>
          <w:szCs w:val="24"/>
        </w:rPr>
        <w:t xml:space="preserve">» МБОУ № 45, который насчитывает 1335 членов </w:t>
      </w:r>
      <w:r w:rsidRPr="000F4946">
        <w:rPr>
          <w:color w:val="000000"/>
          <w:sz w:val="24"/>
          <w:szCs w:val="24"/>
        </w:rPr>
        <w:t>(43% от общего количества обучающихся в общеобразовательном учреждении).</w:t>
      </w:r>
      <w:r w:rsidRPr="000F4946">
        <w:rPr>
          <w:color w:val="000000"/>
          <w:spacing w:val="-2"/>
          <w:sz w:val="24"/>
          <w:szCs w:val="24"/>
        </w:rPr>
        <w:t xml:space="preserve"> За период 2029/2020 учебного года на базе учреждения проведено 18 мероприятий школьного уровня, а в 13 муниципальных мероприятиях клуб принял участие. 251 обучающийся имеет спортивный разряд. </w:t>
      </w:r>
      <w:proofErr w:type="gramStart"/>
      <w:r w:rsidRPr="000F4946">
        <w:rPr>
          <w:color w:val="000000"/>
          <w:sz w:val="24"/>
          <w:szCs w:val="24"/>
        </w:rPr>
        <w:t>На базе школы работают спортивные секции по волейболу, баскетболу, футболу, настольному теннису, бадминтону, плаванию, легкой атлетике, борьбе, боксу, каратэ, рукопашному бою, женскому футболу, спортивному туризму, спортивному ориентированию, бильярду.</w:t>
      </w:r>
      <w:proofErr w:type="gramEnd"/>
      <w:r w:rsidRPr="000F4946">
        <w:rPr>
          <w:color w:val="000000"/>
          <w:sz w:val="24"/>
          <w:szCs w:val="24"/>
        </w:rPr>
        <w:t xml:space="preserve"> Наиболее многочисленной является секция плавания, в которой проходят обучение 119 человек. </w:t>
      </w:r>
    </w:p>
    <w:p w:rsidR="006D293A" w:rsidRPr="000F4946" w:rsidRDefault="00360423" w:rsidP="00360423">
      <w:pPr>
        <w:ind w:firstLine="709"/>
        <w:jc w:val="both"/>
        <w:rPr>
          <w:sz w:val="24"/>
          <w:szCs w:val="24"/>
        </w:rPr>
      </w:pPr>
      <w:r w:rsidRPr="000F4946">
        <w:rPr>
          <w:color w:val="000000"/>
          <w:sz w:val="24"/>
          <w:szCs w:val="24"/>
        </w:rPr>
        <w:t xml:space="preserve">Обучающиеся муниципальных общеобразовательных учреждений активно участвуют во Всероссийских спортивных акциях, проводимых на территории города Калуги, таких как Всероссийский день бега «Кросс Нации» и Всероссийский день ходьбы. </w:t>
      </w:r>
    </w:p>
    <w:p w:rsidR="006D293A" w:rsidRPr="000F4946" w:rsidRDefault="00360423" w:rsidP="00360423">
      <w:pPr>
        <w:ind w:firstLine="709"/>
        <w:jc w:val="both"/>
        <w:rPr>
          <w:sz w:val="24"/>
          <w:szCs w:val="24"/>
        </w:rPr>
      </w:pPr>
      <w:r w:rsidRPr="000F4946">
        <w:rPr>
          <w:color w:val="000000"/>
          <w:sz w:val="24"/>
          <w:szCs w:val="24"/>
        </w:rPr>
        <w:t>Многообразная практика использования физической культуры в школьном возрасте направлена на физическое совершенствование подрастающего поколения. Вместе с тем она должна служить целям обеспечения здорового образа жизни, быта и культурного отдыха, поддержания высокого уровня работоспособности в учебных занятиях и успешного осуществления других видов деятельности.</w:t>
      </w:r>
    </w:p>
    <w:p w:rsidR="006D293A" w:rsidRPr="000F4946" w:rsidRDefault="00360423" w:rsidP="00360423">
      <w:pPr>
        <w:ind w:firstLine="709"/>
        <w:jc w:val="both"/>
        <w:rPr>
          <w:sz w:val="24"/>
          <w:szCs w:val="24"/>
        </w:rPr>
      </w:pPr>
      <w:r w:rsidRPr="000F4946">
        <w:rPr>
          <w:color w:val="000000" w:themeColor="text1"/>
          <w:sz w:val="24"/>
          <w:szCs w:val="24"/>
        </w:rPr>
        <w:t>В соответствии с Концепцией развития дополнительного образования детей, утвержденной Распоряжением Правительства Российской Федерации от 4 сентября 2014 года № 1726-р (далее – Концепции) управлением образования города Калуги разработан план мероприятий «Развитие дополнительного образования» в муниципальном образовании «Город Калуга» на 2016-2020 годы».</w:t>
      </w:r>
    </w:p>
    <w:p w:rsidR="006D293A" w:rsidRPr="000F4946" w:rsidRDefault="00360423" w:rsidP="00360423">
      <w:pPr>
        <w:ind w:firstLine="709"/>
        <w:jc w:val="both"/>
        <w:rPr>
          <w:color w:val="000000"/>
          <w:sz w:val="24"/>
          <w:szCs w:val="24"/>
        </w:rPr>
      </w:pPr>
      <w:r w:rsidRPr="000F4946">
        <w:rPr>
          <w:color w:val="000000"/>
          <w:sz w:val="24"/>
          <w:szCs w:val="24"/>
        </w:rPr>
        <w:t xml:space="preserve">В 2020 году инфраструктура дополнительного образования детей города Калуги включала 2 многопрофильных муниципальных бюджетных образовательных учреждения </w:t>
      </w:r>
      <w:r w:rsidRPr="000F4946">
        <w:rPr>
          <w:color w:val="000000"/>
          <w:sz w:val="24"/>
          <w:szCs w:val="24"/>
        </w:rPr>
        <w:lastRenderedPageBreak/>
        <w:t xml:space="preserve">дополнительного образования детей (ДЮЦКО «Галактика», </w:t>
      </w:r>
      <w:proofErr w:type="spellStart"/>
      <w:r w:rsidRPr="000F4946">
        <w:rPr>
          <w:color w:val="000000"/>
          <w:sz w:val="24"/>
          <w:szCs w:val="24"/>
        </w:rPr>
        <w:t>ЦРТДиЮ</w:t>
      </w:r>
      <w:proofErr w:type="spellEnd"/>
      <w:r w:rsidRPr="000F4946">
        <w:rPr>
          <w:color w:val="000000"/>
          <w:sz w:val="24"/>
          <w:szCs w:val="24"/>
        </w:rPr>
        <w:t xml:space="preserve"> «Созвездие») и 1 оздоровительно-образовательный центр (ДООЦ «Белка»). Дополнительные общеразвивающие программы (далее </w:t>
      </w:r>
      <w:r w:rsidRPr="000F4946">
        <w:rPr>
          <w:color w:val="000000" w:themeColor="text1"/>
          <w:sz w:val="24"/>
          <w:szCs w:val="24"/>
        </w:rPr>
        <w:t xml:space="preserve">–  ДОП) </w:t>
      </w:r>
      <w:r w:rsidRPr="000F4946">
        <w:rPr>
          <w:color w:val="000000"/>
          <w:sz w:val="24"/>
          <w:szCs w:val="24"/>
        </w:rPr>
        <w:t xml:space="preserve">также реализовывали 44 общеобразовательных учреждениях, 45-ть дошкольных учреждений, а также МБУ «Центр «Стратегия» </w:t>
      </w:r>
      <w:proofErr w:type="spellStart"/>
      <w:r w:rsidRPr="000F4946">
        <w:rPr>
          <w:color w:val="000000"/>
          <w:sz w:val="24"/>
          <w:szCs w:val="24"/>
        </w:rPr>
        <w:t>г</w:t>
      </w:r>
      <w:proofErr w:type="gramStart"/>
      <w:r w:rsidRPr="000F4946">
        <w:rPr>
          <w:color w:val="000000"/>
          <w:sz w:val="24"/>
          <w:szCs w:val="24"/>
        </w:rPr>
        <w:t>.К</w:t>
      </w:r>
      <w:proofErr w:type="gramEnd"/>
      <w:r w:rsidRPr="000F4946">
        <w:rPr>
          <w:color w:val="000000"/>
          <w:sz w:val="24"/>
          <w:szCs w:val="24"/>
        </w:rPr>
        <w:t>алуги</w:t>
      </w:r>
      <w:proofErr w:type="spellEnd"/>
      <w:r w:rsidRPr="000F4946">
        <w:rPr>
          <w:color w:val="000000"/>
          <w:sz w:val="24"/>
          <w:szCs w:val="24"/>
        </w:rPr>
        <w:t>. В образовательных учреждениях, подведомственных управлению, создано более  2600 детских объединений по интересам различной направленности (естественнонаучной, социально-педагогической, технической, художественной, туристско-краеведческой, физкультурно-спортивной), в котор</w:t>
      </w:r>
      <w:r w:rsidR="00B410C3" w:rsidRPr="000F4946">
        <w:rPr>
          <w:color w:val="000000"/>
          <w:sz w:val="24"/>
          <w:szCs w:val="24"/>
        </w:rPr>
        <w:t xml:space="preserve">ых реализуются около 1150 ДОП. </w:t>
      </w:r>
      <w:r w:rsidRPr="000F4946">
        <w:rPr>
          <w:color w:val="000000"/>
          <w:sz w:val="24"/>
          <w:szCs w:val="24"/>
        </w:rPr>
        <w:t>Наблюдается рост числа обучающихся, занимающихся в объединениях технической, естественнонаучной направленностей.</w:t>
      </w:r>
    </w:p>
    <w:p w:rsidR="006D293A" w:rsidRPr="000F4946" w:rsidRDefault="00360423" w:rsidP="00360423">
      <w:pPr>
        <w:shd w:val="clear" w:color="auto" w:fill="FFFFFF"/>
        <w:ind w:firstLine="709"/>
        <w:jc w:val="both"/>
        <w:rPr>
          <w:color w:val="000000"/>
          <w:sz w:val="24"/>
          <w:szCs w:val="24"/>
        </w:rPr>
      </w:pPr>
      <w:r w:rsidRPr="000F4946">
        <w:rPr>
          <w:color w:val="000000"/>
          <w:sz w:val="24"/>
          <w:szCs w:val="24"/>
        </w:rPr>
        <w:t>В 2020 году Детским технопарком «</w:t>
      </w:r>
      <w:proofErr w:type="spellStart"/>
      <w:r w:rsidRPr="000F4946">
        <w:rPr>
          <w:color w:val="000000"/>
          <w:sz w:val="24"/>
          <w:szCs w:val="24"/>
        </w:rPr>
        <w:t>Кванториум</w:t>
      </w:r>
      <w:proofErr w:type="spellEnd"/>
      <w:r w:rsidRPr="000F4946">
        <w:rPr>
          <w:color w:val="000000"/>
          <w:sz w:val="24"/>
          <w:szCs w:val="24"/>
        </w:rPr>
        <w:t xml:space="preserve">» ДЮЦКО «Галактика» по </w:t>
      </w:r>
      <w:r w:rsidR="008F66C4">
        <w:rPr>
          <w:color w:val="000000"/>
          <w:sz w:val="24"/>
          <w:szCs w:val="24"/>
        </w:rPr>
        <w:br/>
      </w:r>
      <w:r w:rsidRPr="000F4946">
        <w:rPr>
          <w:color w:val="000000"/>
          <w:sz w:val="24"/>
          <w:szCs w:val="24"/>
        </w:rPr>
        <w:t>7 образовательным естественнонаучным и техническим направлениям</w:t>
      </w:r>
      <w:r w:rsidRPr="000F4946">
        <w:rPr>
          <w:color w:val="000000"/>
          <w:sz w:val="24"/>
          <w:szCs w:val="24"/>
          <w:highlight w:val="white"/>
        </w:rPr>
        <w:t>: IT-</w:t>
      </w:r>
      <w:proofErr w:type="spellStart"/>
      <w:r w:rsidRPr="000F4946">
        <w:rPr>
          <w:color w:val="000000"/>
          <w:sz w:val="24"/>
          <w:szCs w:val="24"/>
          <w:highlight w:val="white"/>
        </w:rPr>
        <w:t>квантум</w:t>
      </w:r>
      <w:proofErr w:type="spellEnd"/>
      <w:r w:rsidRPr="000F4946">
        <w:rPr>
          <w:color w:val="000000"/>
          <w:sz w:val="24"/>
          <w:szCs w:val="24"/>
          <w:highlight w:val="white"/>
        </w:rPr>
        <w:t xml:space="preserve">, </w:t>
      </w:r>
      <w:proofErr w:type="spellStart"/>
      <w:r w:rsidRPr="000F4946">
        <w:rPr>
          <w:color w:val="000000"/>
          <w:sz w:val="24"/>
          <w:szCs w:val="24"/>
        </w:rPr>
        <w:t>Аэроквантум</w:t>
      </w:r>
      <w:proofErr w:type="spellEnd"/>
      <w:r w:rsidRPr="000F4946">
        <w:rPr>
          <w:color w:val="000000"/>
          <w:sz w:val="24"/>
          <w:szCs w:val="24"/>
        </w:rPr>
        <w:t xml:space="preserve">, </w:t>
      </w:r>
      <w:proofErr w:type="spellStart"/>
      <w:r w:rsidRPr="000F4946">
        <w:rPr>
          <w:color w:val="000000"/>
          <w:sz w:val="24"/>
          <w:szCs w:val="24"/>
        </w:rPr>
        <w:t>Геоквантум</w:t>
      </w:r>
      <w:proofErr w:type="spellEnd"/>
      <w:r w:rsidRPr="000F4946">
        <w:rPr>
          <w:color w:val="000000"/>
          <w:sz w:val="24"/>
          <w:szCs w:val="24"/>
        </w:rPr>
        <w:t xml:space="preserve">, </w:t>
      </w:r>
      <w:proofErr w:type="spellStart"/>
      <w:r w:rsidRPr="000F4946">
        <w:rPr>
          <w:color w:val="000000"/>
          <w:sz w:val="24"/>
          <w:szCs w:val="24"/>
        </w:rPr>
        <w:t>Робоквантум</w:t>
      </w:r>
      <w:proofErr w:type="spellEnd"/>
      <w:r w:rsidRPr="000F4946">
        <w:rPr>
          <w:color w:val="000000"/>
          <w:sz w:val="24"/>
          <w:szCs w:val="24"/>
        </w:rPr>
        <w:t xml:space="preserve">, </w:t>
      </w:r>
      <w:proofErr w:type="spellStart"/>
      <w:r w:rsidRPr="000F4946">
        <w:rPr>
          <w:color w:val="000000"/>
          <w:sz w:val="24"/>
          <w:szCs w:val="24"/>
        </w:rPr>
        <w:t>Космоквантум</w:t>
      </w:r>
      <w:proofErr w:type="spellEnd"/>
      <w:r w:rsidRPr="000F4946">
        <w:rPr>
          <w:color w:val="000000"/>
          <w:sz w:val="24"/>
          <w:szCs w:val="24"/>
        </w:rPr>
        <w:t xml:space="preserve">, </w:t>
      </w:r>
      <w:proofErr w:type="spellStart"/>
      <w:r w:rsidRPr="000F4946">
        <w:rPr>
          <w:color w:val="000000"/>
          <w:sz w:val="24"/>
          <w:szCs w:val="24"/>
        </w:rPr>
        <w:t>Автоквантум</w:t>
      </w:r>
      <w:proofErr w:type="spellEnd"/>
      <w:r w:rsidRPr="000F4946">
        <w:rPr>
          <w:color w:val="000000"/>
          <w:sz w:val="24"/>
          <w:szCs w:val="24"/>
        </w:rPr>
        <w:t xml:space="preserve">, </w:t>
      </w:r>
      <w:proofErr w:type="spellStart"/>
      <w:r w:rsidRPr="000F4946">
        <w:rPr>
          <w:color w:val="000000"/>
          <w:sz w:val="24"/>
          <w:szCs w:val="24"/>
        </w:rPr>
        <w:t>Хайтек</w:t>
      </w:r>
      <w:proofErr w:type="spellEnd"/>
      <w:r w:rsidRPr="000F4946">
        <w:rPr>
          <w:color w:val="000000"/>
          <w:sz w:val="24"/>
          <w:szCs w:val="24"/>
        </w:rPr>
        <w:t xml:space="preserve"> реализовывались 17 дополнительных общеразвивающих программ, такие как «</w:t>
      </w:r>
      <w:proofErr w:type="spellStart"/>
      <w:r w:rsidRPr="000F4946">
        <w:rPr>
          <w:color w:val="000000"/>
          <w:sz w:val="24"/>
          <w:szCs w:val="24"/>
        </w:rPr>
        <w:t>Робостарт</w:t>
      </w:r>
      <w:proofErr w:type="spellEnd"/>
      <w:r w:rsidRPr="000F4946">
        <w:rPr>
          <w:color w:val="000000"/>
          <w:sz w:val="24"/>
          <w:szCs w:val="24"/>
        </w:rPr>
        <w:t>», «IT-прорыв», «Умный дом. Первые шаги», «Компьютерная графика», «Оператор беспилотных летательных аппаратов», «</w:t>
      </w:r>
      <w:proofErr w:type="spellStart"/>
      <w:r w:rsidRPr="000F4946">
        <w:rPr>
          <w:color w:val="000000"/>
          <w:sz w:val="24"/>
          <w:szCs w:val="24"/>
        </w:rPr>
        <w:t>Космоинженерия</w:t>
      </w:r>
      <w:proofErr w:type="spellEnd"/>
      <w:r w:rsidRPr="000F4946">
        <w:rPr>
          <w:color w:val="000000"/>
          <w:sz w:val="24"/>
          <w:szCs w:val="24"/>
        </w:rPr>
        <w:t xml:space="preserve">», «Освоение космического пространства», «Технологии конструирования беспилотных летательных аппаратов» и др., в которых обучались 1516 детей. Количество детей, принявших участие в публичных мероприятиях детского технопарка, – 9337 человек (участники образовательного проекта «Инженерные каникулы», образовательных экскурсий, мастер-классов и др.). По итогам 2020 года целевые показатели  перевыполнены: по количеству обучающихся по </w:t>
      </w:r>
      <w:proofErr w:type="gramStart"/>
      <w:r w:rsidRPr="000F4946">
        <w:rPr>
          <w:color w:val="000000"/>
          <w:sz w:val="24"/>
          <w:szCs w:val="24"/>
        </w:rPr>
        <w:t>ДОП</w:t>
      </w:r>
      <w:proofErr w:type="gramEnd"/>
      <w:r w:rsidRPr="000F4946">
        <w:rPr>
          <w:color w:val="000000"/>
          <w:sz w:val="24"/>
          <w:szCs w:val="24"/>
        </w:rPr>
        <w:t xml:space="preserve"> на 51,6% (плановый показа</w:t>
      </w:r>
      <w:r w:rsidR="00B410C3" w:rsidRPr="000F4946">
        <w:rPr>
          <w:color w:val="000000"/>
          <w:sz w:val="24"/>
          <w:szCs w:val="24"/>
        </w:rPr>
        <w:t xml:space="preserve">тель на 2020 год – 1000 чел.), </w:t>
      </w:r>
      <w:r w:rsidRPr="000F4946">
        <w:rPr>
          <w:color w:val="000000"/>
          <w:sz w:val="24"/>
          <w:szCs w:val="24"/>
        </w:rPr>
        <w:t>по количеству детей, принявших участие в публичных мероприятиях детского технопарка на 86,7% (плановый показатель на 2020 год – 5000 чел.). 100% педагогов повысили квалификацию. Детский технопарк «</w:t>
      </w:r>
      <w:proofErr w:type="spellStart"/>
      <w:r w:rsidRPr="000F4946">
        <w:rPr>
          <w:color w:val="000000"/>
          <w:sz w:val="24"/>
          <w:szCs w:val="24"/>
        </w:rPr>
        <w:t>Кванториум</w:t>
      </w:r>
      <w:proofErr w:type="spellEnd"/>
      <w:r w:rsidRPr="000F4946">
        <w:rPr>
          <w:color w:val="000000"/>
          <w:sz w:val="24"/>
          <w:szCs w:val="24"/>
        </w:rPr>
        <w:t>» Центра «Галактика» активно взаимодействует с общеобразовательными учреждениями. В течение учебного года для учащихся по заявкам школ успешно реализуются инновационные образовательные проекты «Уроки технологии, информатики, физики на базе технопарка», «Воздушно-инженерная школа», программа «</w:t>
      </w:r>
      <w:proofErr w:type="spellStart"/>
      <w:r w:rsidRPr="000F4946">
        <w:rPr>
          <w:color w:val="000000"/>
          <w:sz w:val="24"/>
          <w:szCs w:val="24"/>
        </w:rPr>
        <w:t>Прокванториум</w:t>
      </w:r>
      <w:proofErr w:type="spellEnd"/>
      <w:r w:rsidRPr="000F4946">
        <w:rPr>
          <w:color w:val="000000"/>
          <w:sz w:val="24"/>
          <w:szCs w:val="24"/>
        </w:rPr>
        <w:t xml:space="preserve">», экскурсионно-образовательная программа «Парк занимательной науки». В каникулярный период школами города востребован проект «Инженерные каникулы». В августе 2020 года прошел второй сезон ракетостроительного чемпионата, организованного проектом </w:t>
      </w:r>
      <w:proofErr w:type="spellStart"/>
      <w:r w:rsidRPr="000F4946">
        <w:rPr>
          <w:color w:val="000000"/>
          <w:sz w:val="24"/>
          <w:szCs w:val="24"/>
        </w:rPr>
        <w:t>VoltBro</w:t>
      </w:r>
      <w:proofErr w:type="spellEnd"/>
      <w:r w:rsidRPr="000F4946">
        <w:rPr>
          <w:color w:val="000000"/>
          <w:sz w:val="24"/>
          <w:szCs w:val="24"/>
        </w:rPr>
        <w:t xml:space="preserve"> при поддержке </w:t>
      </w:r>
      <w:proofErr w:type="spellStart"/>
      <w:r w:rsidRPr="000F4946">
        <w:rPr>
          <w:color w:val="000000"/>
          <w:sz w:val="24"/>
          <w:szCs w:val="24"/>
        </w:rPr>
        <w:t>Госкорпорации</w:t>
      </w:r>
      <w:proofErr w:type="spellEnd"/>
      <w:r w:rsidRPr="000F4946">
        <w:rPr>
          <w:color w:val="000000"/>
          <w:sz w:val="24"/>
          <w:szCs w:val="24"/>
        </w:rPr>
        <w:t xml:space="preserve"> «</w:t>
      </w:r>
      <w:proofErr w:type="spellStart"/>
      <w:r w:rsidRPr="000F4946">
        <w:rPr>
          <w:color w:val="000000"/>
          <w:sz w:val="24"/>
          <w:szCs w:val="24"/>
        </w:rPr>
        <w:t>Роскосмос</w:t>
      </w:r>
      <w:proofErr w:type="spellEnd"/>
      <w:r w:rsidRPr="000F4946">
        <w:rPr>
          <w:color w:val="000000"/>
          <w:sz w:val="24"/>
          <w:szCs w:val="24"/>
        </w:rPr>
        <w:t>»,</w:t>
      </w:r>
      <w:r w:rsidR="00B410C3" w:rsidRPr="000F4946">
        <w:rPr>
          <w:color w:val="000000"/>
          <w:sz w:val="24"/>
          <w:szCs w:val="24"/>
        </w:rPr>
        <w:t xml:space="preserve"> </w:t>
      </w:r>
      <w:proofErr w:type="spellStart"/>
      <w:r w:rsidR="00B410C3" w:rsidRPr="000F4946">
        <w:rPr>
          <w:color w:val="000000"/>
          <w:sz w:val="24"/>
          <w:szCs w:val="24"/>
        </w:rPr>
        <w:t>Сколковского</w:t>
      </w:r>
      <w:proofErr w:type="spellEnd"/>
      <w:r w:rsidR="00B410C3" w:rsidRPr="000F4946">
        <w:rPr>
          <w:color w:val="000000"/>
          <w:sz w:val="24"/>
          <w:szCs w:val="24"/>
        </w:rPr>
        <w:t xml:space="preserve"> Института Науки и </w:t>
      </w:r>
      <w:r w:rsidRPr="000F4946">
        <w:rPr>
          <w:color w:val="000000"/>
          <w:sz w:val="24"/>
          <w:szCs w:val="24"/>
        </w:rPr>
        <w:t>Технологий, компании «</w:t>
      </w:r>
      <w:proofErr w:type="spellStart"/>
      <w:r w:rsidRPr="000F4946">
        <w:rPr>
          <w:color w:val="000000"/>
          <w:sz w:val="24"/>
          <w:szCs w:val="24"/>
        </w:rPr>
        <w:t>Иннопрактика</w:t>
      </w:r>
      <w:proofErr w:type="spellEnd"/>
      <w:r w:rsidRPr="000F4946">
        <w:rPr>
          <w:color w:val="000000"/>
          <w:sz w:val="24"/>
          <w:szCs w:val="24"/>
        </w:rPr>
        <w:t>», Детского технопарка «</w:t>
      </w:r>
      <w:proofErr w:type="spellStart"/>
      <w:r w:rsidRPr="000F4946">
        <w:rPr>
          <w:color w:val="000000"/>
          <w:sz w:val="24"/>
          <w:szCs w:val="24"/>
        </w:rPr>
        <w:t>Кванториум</w:t>
      </w:r>
      <w:proofErr w:type="spellEnd"/>
      <w:r w:rsidRPr="000F4946">
        <w:rPr>
          <w:color w:val="000000"/>
          <w:sz w:val="24"/>
          <w:szCs w:val="24"/>
        </w:rPr>
        <w:t>» Центра «Гал</w:t>
      </w:r>
      <w:r w:rsidR="00B410C3" w:rsidRPr="000F4946">
        <w:rPr>
          <w:color w:val="000000"/>
          <w:sz w:val="24"/>
          <w:szCs w:val="24"/>
        </w:rPr>
        <w:t xml:space="preserve">актика», программы «Дежурный по планете». В </w:t>
      </w:r>
      <w:r w:rsidRPr="000F4946">
        <w:rPr>
          <w:color w:val="000000"/>
          <w:sz w:val="24"/>
          <w:szCs w:val="24"/>
        </w:rPr>
        <w:t>ф</w:t>
      </w:r>
      <w:r w:rsidR="00B410C3" w:rsidRPr="000F4946">
        <w:rPr>
          <w:color w:val="000000"/>
          <w:sz w:val="24"/>
          <w:szCs w:val="24"/>
        </w:rPr>
        <w:t xml:space="preserve">инале чемпионата, прошедшего на </w:t>
      </w:r>
      <w:r w:rsidRPr="000F4946">
        <w:rPr>
          <w:color w:val="000000"/>
          <w:sz w:val="24"/>
          <w:szCs w:val="24"/>
        </w:rPr>
        <w:t>аэродроме «</w:t>
      </w:r>
      <w:proofErr w:type="spellStart"/>
      <w:r w:rsidRPr="000F4946">
        <w:rPr>
          <w:color w:val="000000"/>
          <w:sz w:val="24"/>
          <w:szCs w:val="24"/>
        </w:rPr>
        <w:t>Орешково</w:t>
      </w:r>
      <w:proofErr w:type="spellEnd"/>
      <w:r w:rsidRPr="000F4946">
        <w:rPr>
          <w:color w:val="000000"/>
          <w:sz w:val="24"/>
          <w:szCs w:val="24"/>
        </w:rPr>
        <w:t>» Калужской области, запустили свои ракеты девять команд, лучшие команды получили Кубки ракетостроителя. По итогам полетов и защит проектов команда «</w:t>
      </w:r>
      <w:proofErr w:type="spellStart"/>
      <w:r w:rsidRPr="000F4946">
        <w:rPr>
          <w:color w:val="000000"/>
          <w:sz w:val="24"/>
          <w:szCs w:val="24"/>
        </w:rPr>
        <w:t>Космопионеры</w:t>
      </w:r>
      <w:proofErr w:type="spellEnd"/>
      <w:r w:rsidRPr="000F4946">
        <w:rPr>
          <w:color w:val="000000"/>
          <w:sz w:val="24"/>
          <w:szCs w:val="24"/>
        </w:rPr>
        <w:t xml:space="preserve">», калужского детского технопарка, в номинации «Водные ракеты» завоевала 1 место. С 3 по 10 октября 2020 года на финале чемпионата проекта «Воздушно-инженерная школа», организованного МГУ </w:t>
      </w:r>
      <w:proofErr w:type="spellStart"/>
      <w:r w:rsidRPr="000F4946">
        <w:rPr>
          <w:color w:val="000000"/>
          <w:sz w:val="24"/>
          <w:szCs w:val="24"/>
        </w:rPr>
        <w:t>им.М.В.Ломоносова</w:t>
      </w:r>
      <w:proofErr w:type="spellEnd"/>
      <w:r w:rsidRPr="000F4946">
        <w:rPr>
          <w:color w:val="000000"/>
          <w:sz w:val="24"/>
          <w:szCs w:val="24"/>
        </w:rPr>
        <w:t xml:space="preserve">, который прошел в </w:t>
      </w:r>
      <w:proofErr w:type="spellStart"/>
      <w:r w:rsidRPr="000F4946">
        <w:rPr>
          <w:color w:val="000000"/>
          <w:sz w:val="24"/>
          <w:szCs w:val="24"/>
        </w:rPr>
        <w:t>г</w:t>
      </w:r>
      <w:proofErr w:type="gramStart"/>
      <w:r w:rsidRPr="000F4946">
        <w:rPr>
          <w:color w:val="000000"/>
          <w:sz w:val="24"/>
          <w:szCs w:val="24"/>
        </w:rPr>
        <w:t>.К</w:t>
      </w:r>
      <w:proofErr w:type="gramEnd"/>
      <w:r w:rsidRPr="000F4946">
        <w:rPr>
          <w:color w:val="000000"/>
          <w:sz w:val="24"/>
          <w:szCs w:val="24"/>
        </w:rPr>
        <w:t>амешково</w:t>
      </w:r>
      <w:proofErr w:type="spellEnd"/>
      <w:r w:rsidRPr="000F4946">
        <w:rPr>
          <w:color w:val="000000"/>
          <w:sz w:val="24"/>
          <w:szCs w:val="24"/>
        </w:rPr>
        <w:t xml:space="preserve"> Владимирской области, в номинации «ГИРД», команда калужских </w:t>
      </w:r>
      <w:proofErr w:type="spellStart"/>
      <w:r w:rsidRPr="000F4946">
        <w:rPr>
          <w:color w:val="000000"/>
          <w:sz w:val="24"/>
          <w:szCs w:val="24"/>
        </w:rPr>
        <w:t>кванторианцев</w:t>
      </w:r>
      <w:proofErr w:type="spellEnd"/>
      <w:r w:rsidRPr="000F4946">
        <w:rPr>
          <w:color w:val="000000"/>
          <w:sz w:val="24"/>
          <w:szCs w:val="24"/>
        </w:rPr>
        <w:t xml:space="preserve"> завоевала лауреатские награды.</w:t>
      </w:r>
    </w:p>
    <w:p w:rsidR="006D293A" w:rsidRPr="000F4946" w:rsidRDefault="00360423" w:rsidP="00360423">
      <w:pPr>
        <w:ind w:firstLine="709"/>
        <w:jc w:val="both"/>
        <w:rPr>
          <w:sz w:val="24"/>
          <w:szCs w:val="24"/>
        </w:rPr>
      </w:pPr>
      <w:r w:rsidRPr="000F4946">
        <w:rPr>
          <w:color w:val="000000"/>
          <w:sz w:val="24"/>
          <w:szCs w:val="24"/>
        </w:rPr>
        <w:t xml:space="preserve">На базе 17 МОУ (№ 7, 8, 10, 12, 14, 19, 24, 25, 26, 30, 45, 46, 47, 48, 49, 50, 51) и 2-х учреждений дополнительного образования (ДЮЦКО «Галактика», </w:t>
      </w:r>
      <w:proofErr w:type="spellStart"/>
      <w:r w:rsidRPr="000F4946">
        <w:rPr>
          <w:color w:val="000000"/>
          <w:sz w:val="24"/>
          <w:szCs w:val="24"/>
        </w:rPr>
        <w:t>ЦРТДиЮ</w:t>
      </w:r>
      <w:proofErr w:type="spellEnd"/>
      <w:r w:rsidRPr="000F4946">
        <w:rPr>
          <w:color w:val="000000"/>
          <w:sz w:val="24"/>
          <w:szCs w:val="24"/>
        </w:rPr>
        <w:t xml:space="preserve"> «Созвездие») в сентябре 2020 года открыто 39 площадок и создано 3792 новых места для реализации </w:t>
      </w:r>
      <w:proofErr w:type="gramStart"/>
      <w:r w:rsidRPr="000F4946">
        <w:rPr>
          <w:color w:val="000000"/>
          <w:sz w:val="24"/>
          <w:szCs w:val="24"/>
        </w:rPr>
        <w:t>ДОП</w:t>
      </w:r>
      <w:proofErr w:type="gramEnd"/>
      <w:r w:rsidRPr="000F4946">
        <w:rPr>
          <w:color w:val="000000"/>
          <w:sz w:val="24"/>
          <w:szCs w:val="24"/>
        </w:rPr>
        <w:t xml:space="preserve"> всех направленностей (физкультурно-спортивной, социально-педагогической, художественной, естественнонаучной, технической, туристско-краеведческой) в рамках регионального и федерального проектов «Успех каждого ребенка» нацпроекта «Образование». В летний период во всех учреждениях произведен текущий ремонт помещений, установлено новое оборудование, некоторые учреждения обновили мебель. Учреждениями разработаны </w:t>
      </w:r>
      <w:proofErr w:type="gramStart"/>
      <w:r w:rsidRPr="000F4946">
        <w:rPr>
          <w:color w:val="000000"/>
          <w:sz w:val="24"/>
          <w:szCs w:val="24"/>
        </w:rPr>
        <w:t>ДОП</w:t>
      </w:r>
      <w:proofErr w:type="gramEnd"/>
      <w:r w:rsidRPr="000F4946">
        <w:rPr>
          <w:color w:val="000000"/>
          <w:sz w:val="24"/>
          <w:szCs w:val="24"/>
        </w:rPr>
        <w:t>, локально-нормативные акты.</w:t>
      </w:r>
    </w:p>
    <w:p w:rsidR="006D293A" w:rsidRPr="000F4946" w:rsidRDefault="00360423" w:rsidP="00360423">
      <w:pPr>
        <w:ind w:firstLine="709"/>
        <w:jc w:val="both"/>
        <w:rPr>
          <w:color w:val="000000"/>
          <w:sz w:val="24"/>
          <w:szCs w:val="24"/>
        </w:rPr>
      </w:pPr>
      <w:r w:rsidRPr="000F4946">
        <w:rPr>
          <w:color w:val="000000"/>
          <w:sz w:val="24"/>
          <w:szCs w:val="24"/>
        </w:rPr>
        <w:t xml:space="preserve">Целевые показатели 2020 года по созданию новых мест дополнительного образования выполнены: 50 % учащихся по вновь созданным местам дополнительного образования </w:t>
      </w:r>
      <w:r w:rsidRPr="000F4946">
        <w:rPr>
          <w:color w:val="000000"/>
          <w:sz w:val="24"/>
          <w:szCs w:val="24"/>
        </w:rPr>
        <w:lastRenderedPageBreak/>
        <w:t>приняли участие в конкурсном движении, 100% педагогов повысили квалификацию. Целевой показатель по количеству обучающихся перевыполнен на 8 % (плановый пока</w:t>
      </w:r>
      <w:r w:rsidR="008F66C4">
        <w:rPr>
          <w:color w:val="000000"/>
          <w:sz w:val="24"/>
          <w:szCs w:val="24"/>
        </w:rPr>
        <w:t>затель на 2020 год – 3510 чел.)</w:t>
      </w:r>
      <w:r w:rsidRPr="000F4946">
        <w:rPr>
          <w:color w:val="000000"/>
          <w:sz w:val="24"/>
          <w:szCs w:val="24"/>
        </w:rPr>
        <w:t xml:space="preserve">. </w:t>
      </w:r>
    </w:p>
    <w:p w:rsidR="006D293A" w:rsidRPr="000F4946" w:rsidRDefault="00360423" w:rsidP="00360423">
      <w:pPr>
        <w:shd w:val="clear" w:color="auto" w:fill="FFFFFF"/>
        <w:ind w:firstLine="709"/>
        <w:jc w:val="both"/>
        <w:rPr>
          <w:sz w:val="24"/>
          <w:szCs w:val="24"/>
        </w:rPr>
      </w:pPr>
      <w:proofErr w:type="gramStart"/>
      <w:r w:rsidRPr="000F4946">
        <w:rPr>
          <w:color w:val="000000"/>
          <w:sz w:val="24"/>
          <w:szCs w:val="24"/>
        </w:rPr>
        <w:t>На базе МОУ № 13 (ул. Минская) в рамках регионального и федерального проектов «Цифровая образовательная среда» нацпроекта «Образование» 01.09.2020 открыт Центр цифрового образования «IT-куб» (далее – ЦИО «IT-куб»).</w:t>
      </w:r>
      <w:proofErr w:type="gramEnd"/>
      <w:r w:rsidRPr="000F4946">
        <w:rPr>
          <w:color w:val="000000"/>
          <w:sz w:val="24"/>
          <w:szCs w:val="24"/>
        </w:rPr>
        <w:t xml:space="preserve"> В 2020 году ЦЦО «IT-куб» реализовывал 11 </w:t>
      </w:r>
      <w:proofErr w:type="gramStart"/>
      <w:r w:rsidRPr="000F4946">
        <w:rPr>
          <w:color w:val="000000"/>
          <w:sz w:val="24"/>
          <w:szCs w:val="24"/>
        </w:rPr>
        <w:t>ДОП</w:t>
      </w:r>
      <w:proofErr w:type="gramEnd"/>
      <w:r w:rsidRPr="000F4946">
        <w:rPr>
          <w:color w:val="000000"/>
          <w:sz w:val="24"/>
          <w:szCs w:val="24"/>
        </w:rPr>
        <w:t xml:space="preserve"> по 6 направлениям: «</w:t>
      </w:r>
      <w:proofErr w:type="spellStart"/>
      <w:r w:rsidRPr="000F4946">
        <w:rPr>
          <w:color w:val="000000"/>
          <w:sz w:val="24"/>
          <w:szCs w:val="24"/>
          <w:highlight w:val="white"/>
        </w:rPr>
        <w:t>Кибергигиена</w:t>
      </w:r>
      <w:proofErr w:type="spellEnd"/>
      <w:r w:rsidRPr="000F4946">
        <w:rPr>
          <w:color w:val="000000"/>
          <w:sz w:val="24"/>
          <w:szCs w:val="24"/>
          <w:highlight w:val="white"/>
        </w:rPr>
        <w:t xml:space="preserve"> и большие данные</w:t>
      </w:r>
      <w:r w:rsidRPr="000F4946">
        <w:rPr>
          <w:color w:val="000000"/>
          <w:sz w:val="24"/>
          <w:szCs w:val="24"/>
        </w:rPr>
        <w:t>», «Р</w:t>
      </w:r>
      <w:r w:rsidRPr="000F4946">
        <w:rPr>
          <w:color w:val="000000"/>
          <w:sz w:val="24"/>
          <w:szCs w:val="24"/>
          <w:highlight w:val="white"/>
        </w:rPr>
        <w:t>азработка</w:t>
      </w:r>
      <w:r w:rsidR="00B410C3" w:rsidRPr="000F4946">
        <w:rPr>
          <w:color w:val="000000"/>
          <w:sz w:val="24"/>
          <w:szCs w:val="24"/>
        </w:rPr>
        <w:t xml:space="preserve"> </w:t>
      </w:r>
      <w:r w:rsidRPr="000F4946">
        <w:rPr>
          <w:color w:val="000000"/>
          <w:sz w:val="24"/>
          <w:szCs w:val="24"/>
          <w:highlight w:val="white"/>
        </w:rPr>
        <w:t xml:space="preserve">VR/AR приложений», «Программирование на </w:t>
      </w:r>
      <w:proofErr w:type="spellStart"/>
      <w:r w:rsidRPr="000F4946">
        <w:rPr>
          <w:color w:val="000000"/>
          <w:sz w:val="24"/>
          <w:szCs w:val="24"/>
          <w:highlight w:val="white"/>
        </w:rPr>
        <w:t>Python</w:t>
      </w:r>
      <w:proofErr w:type="spellEnd"/>
      <w:r w:rsidRPr="000F4946">
        <w:rPr>
          <w:color w:val="000000"/>
          <w:sz w:val="24"/>
          <w:szCs w:val="24"/>
        </w:rPr>
        <w:t>», «</w:t>
      </w:r>
      <w:r w:rsidRPr="000F4946">
        <w:rPr>
          <w:color w:val="000000"/>
          <w:sz w:val="24"/>
          <w:szCs w:val="24"/>
          <w:highlight w:val="white"/>
        </w:rPr>
        <w:t>Мобильная разработка</w:t>
      </w:r>
      <w:r w:rsidRPr="000F4946">
        <w:rPr>
          <w:color w:val="000000"/>
          <w:sz w:val="24"/>
          <w:szCs w:val="24"/>
        </w:rPr>
        <w:t>», «Основы п</w:t>
      </w:r>
      <w:r w:rsidRPr="000F4946">
        <w:rPr>
          <w:color w:val="000000"/>
          <w:sz w:val="24"/>
          <w:szCs w:val="24"/>
          <w:highlight w:val="white"/>
        </w:rPr>
        <w:t xml:space="preserve">рограммирования на </w:t>
      </w:r>
      <w:proofErr w:type="spellStart"/>
      <w:r w:rsidRPr="000F4946">
        <w:rPr>
          <w:color w:val="000000"/>
          <w:sz w:val="24"/>
          <w:szCs w:val="24"/>
          <w:highlight w:val="white"/>
        </w:rPr>
        <w:t>Java</w:t>
      </w:r>
      <w:proofErr w:type="spellEnd"/>
      <w:r w:rsidR="00B410C3" w:rsidRPr="000F4946">
        <w:rPr>
          <w:color w:val="000000"/>
          <w:sz w:val="24"/>
          <w:szCs w:val="24"/>
        </w:rPr>
        <w:t xml:space="preserve">», «Программирование роботов». </w:t>
      </w:r>
      <w:r w:rsidRPr="000F4946">
        <w:rPr>
          <w:color w:val="000000"/>
          <w:sz w:val="24"/>
          <w:szCs w:val="24"/>
        </w:rPr>
        <w:t>Программы направленны на ускоренное освоение актуальных и востребованных знаний, навыков и компетенций в сфере информационных технологий.</w:t>
      </w:r>
    </w:p>
    <w:p w:rsidR="006D293A" w:rsidRPr="000F4946" w:rsidRDefault="00360423" w:rsidP="00360423">
      <w:pPr>
        <w:shd w:val="clear" w:color="auto" w:fill="FFFFFF"/>
        <w:ind w:firstLine="709"/>
        <w:jc w:val="both"/>
        <w:rPr>
          <w:color w:val="000000"/>
          <w:sz w:val="24"/>
          <w:szCs w:val="24"/>
        </w:rPr>
      </w:pPr>
      <w:r w:rsidRPr="000F4946">
        <w:rPr>
          <w:color w:val="000000"/>
          <w:sz w:val="24"/>
          <w:szCs w:val="24"/>
        </w:rPr>
        <w:t xml:space="preserve">В течение 2020 года в ЦЦО «IT-куб» обучались 414 школьников. Количество детей, принявших участие на базе ЦЦО «IT-куб» в мероприятиях, акциях, мастер-классах, </w:t>
      </w:r>
      <w:proofErr w:type="spellStart"/>
      <w:r w:rsidRPr="000F4946">
        <w:rPr>
          <w:color w:val="000000"/>
          <w:sz w:val="24"/>
          <w:szCs w:val="24"/>
        </w:rPr>
        <w:t>воркшопах</w:t>
      </w:r>
      <w:proofErr w:type="spellEnd"/>
      <w:r w:rsidRPr="000F4946">
        <w:rPr>
          <w:color w:val="000000"/>
          <w:sz w:val="24"/>
          <w:szCs w:val="24"/>
        </w:rPr>
        <w:t xml:space="preserve"> и т.п. – 1557 чел. В отчетный период ЦИО «IT-куб» проведено 23 проектных олимпиад, </w:t>
      </w:r>
      <w:proofErr w:type="spellStart"/>
      <w:r w:rsidRPr="000F4946">
        <w:rPr>
          <w:color w:val="000000"/>
          <w:sz w:val="24"/>
          <w:szCs w:val="24"/>
        </w:rPr>
        <w:t>хакатонов</w:t>
      </w:r>
      <w:proofErr w:type="spellEnd"/>
      <w:r w:rsidRPr="000F4946">
        <w:rPr>
          <w:color w:val="000000"/>
          <w:sz w:val="24"/>
          <w:szCs w:val="24"/>
        </w:rPr>
        <w:t xml:space="preserve"> и других конкурсных мероприятий, развивающих нав</w:t>
      </w:r>
      <w:r w:rsidR="00B410C3" w:rsidRPr="000F4946">
        <w:rPr>
          <w:color w:val="000000"/>
          <w:sz w:val="24"/>
          <w:szCs w:val="24"/>
        </w:rPr>
        <w:t>ыки в разных областях раз</w:t>
      </w:r>
      <w:r w:rsidRPr="000F4946">
        <w:rPr>
          <w:color w:val="000000"/>
          <w:sz w:val="24"/>
          <w:szCs w:val="24"/>
        </w:rPr>
        <w:t xml:space="preserve">работки в процессе командной работы над проектами. По итогам 2020 года все целевые показатели перевыполнены: по количеству реализуемых </w:t>
      </w:r>
      <w:proofErr w:type="gramStart"/>
      <w:r w:rsidRPr="000F4946">
        <w:rPr>
          <w:color w:val="000000"/>
          <w:sz w:val="24"/>
          <w:szCs w:val="24"/>
        </w:rPr>
        <w:t>ДОП</w:t>
      </w:r>
      <w:proofErr w:type="gramEnd"/>
      <w:r w:rsidRPr="000F4946">
        <w:rPr>
          <w:color w:val="000000"/>
          <w:sz w:val="24"/>
          <w:szCs w:val="24"/>
        </w:rPr>
        <w:t xml:space="preserve"> на 83 % (плановый показатель на 2020 год – 6 ДОП), по количеству обучающихся в ЦИО «IT-куб» на 3% (плановый показатель на 2020 год – 400 чел.), по количеству детей, принявших участие на базе ЦЦО «IT-куб» в мероприятиях, акциях, мастер-классах, </w:t>
      </w:r>
      <w:proofErr w:type="spellStart"/>
      <w:r w:rsidRPr="000F4946">
        <w:rPr>
          <w:color w:val="000000"/>
          <w:sz w:val="24"/>
          <w:szCs w:val="24"/>
        </w:rPr>
        <w:t>воркшопах</w:t>
      </w:r>
      <w:proofErr w:type="spellEnd"/>
      <w:r w:rsidRPr="000F4946">
        <w:rPr>
          <w:color w:val="000000"/>
          <w:sz w:val="24"/>
          <w:szCs w:val="24"/>
        </w:rPr>
        <w:t xml:space="preserve"> и т.п. на 4 % (плановый показатель на 2020 год – </w:t>
      </w:r>
      <w:proofErr w:type="gramStart"/>
      <w:r w:rsidRPr="000F4946">
        <w:rPr>
          <w:color w:val="000000"/>
          <w:sz w:val="24"/>
          <w:szCs w:val="24"/>
        </w:rPr>
        <w:t xml:space="preserve">1500 чел.), по количеству проведенных проектных олимпиад, </w:t>
      </w:r>
      <w:proofErr w:type="spellStart"/>
      <w:r w:rsidRPr="000F4946">
        <w:rPr>
          <w:color w:val="000000"/>
          <w:sz w:val="24"/>
          <w:szCs w:val="24"/>
        </w:rPr>
        <w:t>хакатонов</w:t>
      </w:r>
      <w:proofErr w:type="spellEnd"/>
      <w:r w:rsidRPr="000F4946">
        <w:rPr>
          <w:color w:val="000000"/>
          <w:sz w:val="24"/>
          <w:szCs w:val="24"/>
        </w:rPr>
        <w:t xml:space="preserve"> и других конкурсных мероприятий на 283 % (плановый показатель на 2020 год – 6 ед.). 100% педагогов повысили квалификацию.</w:t>
      </w:r>
      <w:proofErr w:type="gramEnd"/>
    </w:p>
    <w:p w:rsidR="006D293A" w:rsidRPr="000F4946" w:rsidRDefault="00360423" w:rsidP="00360423">
      <w:pPr>
        <w:shd w:val="clear" w:color="auto" w:fill="FFFFFF"/>
        <w:ind w:firstLine="709"/>
        <w:jc w:val="both"/>
        <w:rPr>
          <w:color w:val="000000"/>
          <w:sz w:val="24"/>
          <w:szCs w:val="24"/>
          <w:highlight w:val="white"/>
        </w:rPr>
      </w:pPr>
      <w:r w:rsidRPr="000F4946">
        <w:rPr>
          <w:color w:val="000000"/>
          <w:sz w:val="24"/>
          <w:szCs w:val="24"/>
        </w:rPr>
        <w:t>0</w:t>
      </w:r>
      <w:r w:rsidRPr="000F4946">
        <w:rPr>
          <w:color w:val="000000"/>
          <w:sz w:val="24"/>
          <w:szCs w:val="24"/>
          <w:highlight w:val="white"/>
        </w:rPr>
        <w:t>9</w:t>
      </w:r>
      <w:r w:rsidR="00D73817" w:rsidRPr="000F4946">
        <w:rPr>
          <w:color w:val="000000"/>
          <w:sz w:val="24"/>
          <w:szCs w:val="24"/>
        </w:rPr>
        <w:t xml:space="preserve">.11.2020 ЦЦО «IT-куб» </w:t>
      </w:r>
      <w:r w:rsidRPr="000F4946">
        <w:rPr>
          <w:color w:val="000000"/>
          <w:sz w:val="24"/>
          <w:szCs w:val="24"/>
          <w:highlight w:val="white"/>
        </w:rPr>
        <w:t>присвоен статус</w:t>
      </w:r>
      <w:r w:rsidR="00D73817" w:rsidRPr="000F4946">
        <w:rPr>
          <w:color w:val="000000"/>
          <w:sz w:val="24"/>
          <w:szCs w:val="24"/>
        </w:rPr>
        <w:t xml:space="preserve"> </w:t>
      </w:r>
      <w:r w:rsidRPr="000F4946">
        <w:rPr>
          <w:color w:val="000000"/>
          <w:sz w:val="24"/>
          <w:szCs w:val="24"/>
          <w:highlight w:val="white"/>
        </w:rPr>
        <w:t>площадки по подготовке обучающихся к Олимпиадам научно-технических инициатив. ЦЦО «IT-Куб» заключил соглашение о сотрудничестве с Кружковым движением «Национальная технологическая инициатива».</w:t>
      </w:r>
    </w:p>
    <w:p w:rsidR="006D293A" w:rsidRPr="000F4946" w:rsidRDefault="00360423" w:rsidP="00360423">
      <w:pPr>
        <w:shd w:val="clear" w:color="auto" w:fill="FFFFFF"/>
        <w:ind w:firstLine="709"/>
        <w:jc w:val="both"/>
        <w:rPr>
          <w:color w:val="000000"/>
          <w:sz w:val="24"/>
          <w:szCs w:val="24"/>
        </w:rPr>
      </w:pPr>
      <w:r w:rsidRPr="000F4946">
        <w:rPr>
          <w:color w:val="000000" w:themeColor="text1"/>
          <w:sz w:val="24"/>
          <w:szCs w:val="24"/>
        </w:rPr>
        <w:t xml:space="preserve">С ноября 2019 года на базе </w:t>
      </w:r>
      <w:proofErr w:type="spellStart"/>
      <w:r w:rsidRPr="000F4946">
        <w:rPr>
          <w:color w:val="000000" w:themeColor="text1"/>
          <w:sz w:val="24"/>
          <w:szCs w:val="24"/>
        </w:rPr>
        <w:t>ЦРТДиЮ</w:t>
      </w:r>
      <w:proofErr w:type="spellEnd"/>
      <w:r w:rsidRPr="000F4946">
        <w:rPr>
          <w:color w:val="000000" w:themeColor="text1"/>
          <w:sz w:val="24"/>
          <w:szCs w:val="24"/>
        </w:rPr>
        <w:t xml:space="preserve"> «Созвездие» работает «Бизнес-школа», основной целью которой является повышение экономической грамотности и развитие предпринимательского мышления старшеклассников. В январе-мае </w:t>
      </w:r>
      <w:r w:rsidR="00D73817" w:rsidRPr="000F4946">
        <w:rPr>
          <w:color w:val="000000" w:themeColor="text1"/>
          <w:sz w:val="24"/>
          <w:szCs w:val="24"/>
          <w:highlight w:val="white"/>
        </w:rPr>
        <w:t xml:space="preserve">2020 года в </w:t>
      </w:r>
      <w:proofErr w:type="gramStart"/>
      <w:r w:rsidR="00D73817" w:rsidRPr="000F4946">
        <w:rPr>
          <w:color w:val="000000" w:themeColor="text1"/>
          <w:sz w:val="24"/>
          <w:szCs w:val="24"/>
          <w:highlight w:val="white"/>
        </w:rPr>
        <w:t>Бизнес-школе</w:t>
      </w:r>
      <w:proofErr w:type="gramEnd"/>
      <w:r w:rsidR="00D73817" w:rsidRPr="000F4946">
        <w:rPr>
          <w:color w:val="000000" w:themeColor="text1"/>
          <w:sz w:val="24"/>
          <w:szCs w:val="24"/>
        </w:rPr>
        <w:t xml:space="preserve"> обучалось </w:t>
      </w:r>
      <w:r w:rsidRPr="000F4946">
        <w:rPr>
          <w:color w:val="000000" w:themeColor="text1"/>
          <w:sz w:val="24"/>
          <w:szCs w:val="24"/>
        </w:rPr>
        <w:t>68 че</w:t>
      </w:r>
      <w:r w:rsidRPr="000F4946">
        <w:rPr>
          <w:color w:val="000000" w:themeColor="text1"/>
          <w:sz w:val="24"/>
          <w:szCs w:val="24"/>
          <w:highlight w:val="white"/>
        </w:rPr>
        <w:t>л. из МОУ № 1, 6, 9, 10, 36, 51, 23, 22. Реализованы дополнительные общеразвивающие программы: «Основы финансовой грамотности», «Основы предпринимательства», «Мир профессий будущего», «Психология общения».</w:t>
      </w:r>
      <w:r w:rsidRPr="000F4946">
        <w:rPr>
          <w:color w:val="000000" w:themeColor="text1"/>
          <w:sz w:val="24"/>
          <w:szCs w:val="24"/>
        </w:rPr>
        <w:t xml:space="preserve"> </w:t>
      </w:r>
      <w:r w:rsidRPr="000F4946">
        <w:rPr>
          <w:color w:val="000000" w:themeColor="text1"/>
          <w:sz w:val="24"/>
          <w:szCs w:val="24"/>
          <w:highlight w:val="white"/>
        </w:rPr>
        <w:t>В сентябре-декабре 2020 года обучение проходили 28 человек из МОУ № 1, 2, 21, 25, 50.  Реализуются 3 дополнительные общеразвивающие программы «Финансовая грамотность», «Основы предпринимат</w:t>
      </w:r>
      <w:r w:rsidR="00D73817" w:rsidRPr="000F4946">
        <w:rPr>
          <w:color w:val="000000" w:themeColor="text1"/>
          <w:sz w:val="24"/>
          <w:szCs w:val="24"/>
          <w:highlight w:val="white"/>
        </w:rPr>
        <w:t xml:space="preserve">ельства», «Мастерство </w:t>
      </w:r>
      <w:proofErr w:type="spellStart"/>
      <w:r w:rsidR="00D73817" w:rsidRPr="000F4946">
        <w:rPr>
          <w:color w:val="000000" w:themeColor="text1"/>
          <w:sz w:val="24"/>
          <w:szCs w:val="24"/>
          <w:highlight w:val="white"/>
        </w:rPr>
        <w:t>общения»</w:t>
      </w:r>
      <w:proofErr w:type="gramStart"/>
      <w:r w:rsidR="00D73817" w:rsidRPr="000F4946">
        <w:rPr>
          <w:color w:val="000000" w:themeColor="text1"/>
          <w:sz w:val="24"/>
          <w:szCs w:val="24"/>
          <w:highlight w:val="white"/>
        </w:rPr>
        <w:t>.</w:t>
      </w:r>
      <w:r w:rsidRPr="000F4946">
        <w:rPr>
          <w:color w:val="000000" w:themeColor="text1"/>
          <w:sz w:val="24"/>
          <w:szCs w:val="24"/>
        </w:rPr>
        <w:t>У</w:t>
      </w:r>
      <w:proofErr w:type="gramEnd"/>
      <w:r w:rsidRPr="000F4946">
        <w:rPr>
          <w:color w:val="000000" w:themeColor="text1"/>
          <w:sz w:val="24"/>
          <w:szCs w:val="24"/>
        </w:rPr>
        <w:t>чащиеся</w:t>
      </w:r>
      <w:proofErr w:type="spellEnd"/>
      <w:r w:rsidRPr="000F4946">
        <w:rPr>
          <w:color w:val="000000" w:themeColor="text1"/>
          <w:sz w:val="24"/>
          <w:szCs w:val="24"/>
        </w:rPr>
        <w:t xml:space="preserve"> приняли участие в дистанционном конкурсе бизнес-идей «Траектория успеха» среди обучающихся МОУ и Всероссийском онлайн-зачете по финансовой грамотности.</w:t>
      </w:r>
    </w:p>
    <w:p w:rsidR="006D293A" w:rsidRPr="000F4946" w:rsidRDefault="00360423" w:rsidP="00360423">
      <w:pPr>
        <w:ind w:firstLine="709"/>
        <w:jc w:val="both"/>
        <w:rPr>
          <w:color w:val="000000"/>
          <w:sz w:val="24"/>
          <w:szCs w:val="24"/>
        </w:rPr>
      </w:pPr>
      <w:proofErr w:type="gramStart"/>
      <w:r w:rsidRPr="000F4946">
        <w:rPr>
          <w:color w:val="000000"/>
          <w:sz w:val="24"/>
          <w:szCs w:val="24"/>
        </w:rPr>
        <w:t>В рамках городского конкурсного движения было проведено 25 состязательных городских мероприятия (конкурсы, конференции, выставки, интеллектуальные турниры, фестивали и др.) и 10 конкурсных мероприятий, инициированных УДО, технической, естественнонаучной, социально-педагогической и х</w:t>
      </w:r>
      <w:r w:rsidR="00D73817" w:rsidRPr="000F4946">
        <w:rPr>
          <w:color w:val="000000"/>
          <w:sz w:val="24"/>
          <w:szCs w:val="24"/>
        </w:rPr>
        <w:t>удожественной направленностей.</w:t>
      </w:r>
      <w:proofErr w:type="gramEnd"/>
      <w:r w:rsidR="00D73817" w:rsidRPr="000F4946">
        <w:rPr>
          <w:color w:val="000000"/>
          <w:sz w:val="24"/>
          <w:szCs w:val="24"/>
        </w:rPr>
        <w:t xml:space="preserve"> </w:t>
      </w:r>
      <w:r w:rsidRPr="000F4946">
        <w:rPr>
          <w:color w:val="000000"/>
          <w:sz w:val="24"/>
          <w:szCs w:val="24"/>
        </w:rPr>
        <w:t>Указанные направленности составляют практически равные доли от общего числа конкурсов.</w:t>
      </w:r>
    </w:p>
    <w:p w:rsidR="006D293A" w:rsidRPr="000F4946" w:rsidRDefault="00360423" w:rsidP="00360423">
      <w:pPr>
        <w:ind w:firstLine="709"/>
        <w:jc w:val="both"/>
        <w:rPr>
          <w:sz w:val="24"/>
          <w:szCs w:val="24"/>
        </w:rPr>
      </w:pPr>
      <w:r w:rsidRPr="000F4946">
        <w:rPr>
          <w:color w:val="000000"/>
          <w:sz w:val="24"/>
          <w:szCs w:val="24"/>
        </w:rPr>
        <w:t>Конкурсное движение осуществлялось в соответствии с календарем городских конкурсных и массовых мероприятий на 2020 год, а также инициировалось учреждениями дополнительного образования (далее – УДО) и проводилось в соответствии с планами работы в рамках основной деятельности. Постановления Городской Управы города Калуги о проведении конкурсных и массовых мероприятиях, итоговые протоколы городских конкурсных мероприятий размещены на официальном сайте управления образования города Калуги в разделе «Информация», подраздел «Дополнительное образование».</w:t>
      </w:r>
    </w:p>
    <w:p w:rsidR="006D293A" w:rsidRPr="000F4946" w:rsidRDefault="00360423" w:rsidP="00360423">
      <w:pPr>
        <w:ind w:firstLine="709"/>
        <w:jc w:val="both"/>
        <w:rPr>
          <w:color w:val="000000"/>
          <w:sz w:val="24"/>
          <w:szCs w:val="24"/>
        </w:rPr>
      </w:pPr>
      <w:r w:rsidRPr="000F4946">
        <w:rPr>
          <w:color w:val="000000" w:themeColor="text1"/>
          <w:sz w:val="24"/>
          <w:szCs w:val="24"/>
        </w:rPr>
        <w:t xml:space="preserve">По сравнению с прошлым учебным годом остается стабильным количество участников, призеров и победителей муниципальных, региональных, межрегиональных, </w:t>
      </w:r>
      <w:r w:rsidRPr="000F4946">
        <w:rPr>
          <w:color w:val="000000" w:themeColor="text1"/>
          <w:sz w:val="24"/>
          <w:szCs w:val="24"/>
        </w:rPr>
        <w:lastRenderedPageBreak/>
        <w:t>всероссийских и международных конкурсов, конференций, выставок, интеллектуальных турниров, фестивалей. География и уровень мероприятий ежегодно расширяются.</w:t>
      </w:r>
    </w:p>
    <w:p w:rsidR="006D293A" w:rsidRPr="000F4946" w:rsidRDefault="00360423" w:rsidP="00360423">
      <w:pPr>
        <w:ind w:firstLine="709"/>
        <w:jc w:val="both"/>
        <w:rPr>
          <w:sz w:val="24"/>
          <w:szCs w:val="24"/>
        </w:rPr>
      </w:pPr>
      <w:proofErr w:type="gramStart"/>
      <w:r w:rsidRPr="000F4946">
        <w:rPr>
          <w:color w:val="000000"/>
          <w:sz w:val="24"/>
          <w:szCs w:val="24"/>
        </w:rPr>
        <w:t>УДО и МОУ активно принимают участие в мероприятиях регионального уровня, обозначенных в Календаре областных массовых мероприятий с обучающимися, а также региональном чемпионате «Молодые профессионалы» (</w:t>
      </w:r>
      <w:proofErr w:type="spellStart"/>
      <w:r w:rsidRPr="000F4946">
        <w:rPr>
          <w:color w:val="000000"/>
          <w:sz w:val="24"/>
          <w:szCs w:val="24"/>
        </w:rPr>
        <w:t>WorldSkills</w:t>
      </w:r>
      <w:proofErr w:type="spellEnd"/>
      <w:r w:rsidRPr="000F4946">
        <w:rPr>
          <w:color w:val="000000"/>
          <w:sz w:val="24"/>
          <w:szCs w:val="24"/>
        </w:rPr>
        <w:t xml:space="preserve"> </w:t>
      </w:r>
      <w:proofErr w:type="spellStart"/>
      <w:r w:rsidRPr="000F4946">
        <w:rPr>
          <w:color w:val="000000"/>
          <w:sz w:val="24"/>
          <w:szCs w:val="24"/>
        </w:rPr>
        <w:t>Russia</w:t>
      </w:r>
      <w:proofErr w:type="spellEnd"/>
      <w:r w:rsidRPr="000F4946">
        <w:rPr>
          <w:color w:val="000000"/>
          <w:sz w:val="24"/>
          <w:szCs w:val="24"/>
        </w:rPr>
        <w:t>) Калужской области в 2020 году (4 победителя, 5 призеров), ежегодных областных краеведческих</w:t>
      </w:r>
      <w:r w:rsidR="006F3037">
        <w:rPr>
          <w:color w:val="000000"/>
          <w:sz w:val="24"/>
          <w:szCs w:val="24"/>
        </w:rPr>
        <w:t xml:space="preserve"> </w:t>
      </w:r>
      <w:r w:rsidRPr="000F4946">
        <w:rPr>
          <w:color w:val="000000"/>
          <w:sz w:val="24"/>
          <w:szCs w:val="24"/>
        </w:rPr>
        <w:t xml:space="preserve">чтениях памяти </w:t>
      </w:r>
      <w:proofErr w:type="spellStart"/>
      <w:r w:rsidRPr="000F4946">
        <w:rPr>
          <w:color w:val="000000"/>
          <w:sz w:val="24"/>
          <w:szCs w:val="24"/>
        </w:rPr>
        <w:t>А.Д.Юдина</w:t>
      </w:r>
      <w:proofErr w:type="spellEnd"/>
      <w:r w:rsidRPr="000F4946">
        <w:rPr>
          <w:color w:val="000000"/>
          <w:sz w:val="24"/>
          <w:szCs w:val="24"/>
        </w:rPr>
        <w:t xml:space="preserve"> (3 победителя, 2 призера, 12 участников), областной научно-практической конференции «Молодость-науке», посвященной памяти </w:t>
      </w:r>
      <w:proofErr w:type="spellStart"/>
      <w:r w:rsidRPr="000F4946">
        <w:rPr>
          <w:color w:val="000000"/>
          <w:sz w:val="24"/>
          <w:szCs w:val="24"/>
        </w:rPr>
        <w:t>А.Л.Чижевского</w:t>
      </w:r>
      <w:proofErr w:type="spellEnd"/>
      <w:r w:rsidRPr="000F4946">
        <w:rPr>
          <w:color w:val="000000"/>
          <w:sz w:val="24"/>
          <w:szCs w:val="24"/>
        </w:rPr>
        <w:t xml:space="preserve"> (21 победитель</w:t>
      </w:r>
      <w:proofErr w:type="gramEnd"/>
      <w:r w:rsidRPr="000F4946">
        <w:rPr>
          <w:color w:val="000000"/>
          <w:sz w:val="24"/>
          <w:szCs w:val="24"/>
        </w:rPr>
        <w:t xml:space="preserve">, </w:t>
      </w:r>
      <w:proofErr w:type="gramStart"/>
      <w:r w:rsidRPr="000F4946">
        <w:rPr>
          <w:color w:val="000000"/>
          <w:sz w:val="24"/>
          <w:szCs w:val="24"/>
        </w:rPr>
        <w:t>30 призеров, 67 участников) и т.п.</w:t>
      </w:r>
      <w:proofErr w:type="gramEnd"/>
    </w:p>
    <w:p w:rsidR="006D293A" w:rsidRPr="000F4946" w:rsidRDefault="00360423" w:rsidP="00360423">
      <w:pPr>
        <w:ind w:firstLine="709"/>
        <w:jc w:val="both"/>
        <w:rPr>
          <w:color w:val="1F497D"/>
          <w:sz w:val="24"/>
          <w:szCs w:val="24"/>
        </w:rPr>
      </w:pPr>
      <w:r w:rsidRPr="000F4946">
        <w:rPr>
          <w:color w:val="000000" w:themeColor="text1"/>
          <w:sz w:val="24"/>
          <w:szCs w:val="24"/>
        </w:rPr>
        <w:t>Набирает силу тенденция участия во всероссийских фестивалях, конкурсах, выставках, соревнованиях, конференциях различных направленностей. В</w:t>
      </w:r>
      <w:r w:rsidRPr="000F4946">
        <w:rPr>
          <w:color w:val="000000"/>
          <w:sz w:val="24"/>
          <w:szCs w:val="24"/>
        </w:rPr>
        <w:t xml:space="preserve"> 2020 учебном году наиболее значимыми достижениями стали:</w:t>
      </w:r>
    </w:p>
    <w:p w:rsidR="006D293A" w:rsidRPr="000F4946" w:rsidRDefault="00360423" w:rsidP="00360423">
      <w:pPr>
        <w:ind w:firstLine="709"/>
        <w:jc w:val="both"/>
        <w:rPr>
          <w:sz w:val="24"/>
          <w:szCs w:val="24"/>
        </w:rPr>
      </w:pPr>
      <w:r w:rsidRPr="000F4946">
        <w:rPr>
          <w:color w:val="000000"/>
          <w:sz w:val="24"/>
          <w:szCs w:val="24"/>
        </w:rPr>
        <w:t>– техническая направленность:</w:t>
      </w:r>
    </w:p>
    <w:p w:rsidR="006D293A" w:rsidRPr="000F4946" w:rsidRDefault="00360423" w:rsidP="00360423">
      <w:pPr>
        <w:ind w:firstLine="709"/>
        <w:jc w:val="both"/>
        <w:rPr>
          <w:sz w:val="24"/>
          <w:szCs w:val="24"/>
        </w:rPr>
      </w:pPr>
      <w:r w:rsidRPr="000F4946">
        <w:rPr>
          <w:color w:val="000000"/>
          <w:sz w:val="24"/>
          <w:szCs w:val="24"/>
        </w:rPr>
        <w:t xml:space="preserve">всероссийский конкурс «Фестиваль карт 2020», г. Набережные Челны (ДЮЦКО «Галактика» – 3 место в номинациях «Креативный маршрут ралли» и «Экологическая карта»), Девятый российский чемпионат проекта «Воздушно-инженерная школа. </w:t>
      </w:r>
      <w:proofErr w:type="spellStart"/>
      <w:r w:rsidRPr="000F4946">
        <w:rPr>
          <w:color w:val="000000"/>
          <w:sz w:val="24"/>
          <w:szCs w:val="24"/>
        </w:rPr>
        <w:t>CanSat</w:t>
      </w:r>
      <w:proofErr w:type="spellEnd"/>
      <w:r w:rsidRPr="000F4946">
        <w:rPr>
          <w:color w:val="000000"/>
          <w:sz w:val="24"/>
          <w:szCs w:val="24"/>
        </w:rPr>
        <w:t xml:space="preserve"> в России», </w:t>
      </w:r>
      <w:proofErr w:type="spellStart"/>
      <w:r w:rsidRPr="000F4946">
        <w:rPr>
          <w:color w:val="000000"/>
          <w:sz w:val="24"/>
          <w:szCs w:val="24"/>
        </w:rPr>
        <w:t>г</w:t>
      </w:r>
      <w:proofErr w:type="gramStart"/>
      <w:r w:rsidRPr="000F4946">
        <w:rPr>
          <w:color w:val="000000"/>
          <w:sz w:val="24"/>
          <w:szCs w:val="24"/>
        </w:rPr>
        <w:t>.М</w:t>
      </w:r>
      <w:proofErr w:type="gramEnd"/>
      <w:r w:rsidRPr="000F4946">
        <w:rPr>
          <w:color w:val="000000"/>
          <w:sz w:val="24"/>
          <w:szCs w:val="24"/>
        </w:rPr>
        <w:t>осква</w:t>
      </w:r>
      <w:proofErr w:type="spellEnd"/>
      <w:r w:rsidRPr="000F4946">
        <w:rPr>
          <w:color w:val="000000"/>
          <w:sz w:val="24"/>
          <w:szCs w:val="24"/>
        </w:rPr>
        <w:t xml:space="preserve"> и Второй российский ракетостроительный чемпионат «Реактивное движение» (ДЮЦКО «Галактика» – выход в следующий этап чемпионатов), XXXIX всероссийский (с международным участием) молодёжный конкурс исследовательских работ и инженерных проектов «Космос» памяти лётчика-космонавта </w:t>
      </w:r>
      <w:proofErr w:type="spellStart"/>
      <w:r w:rsidRPr="000F4946">
        <w:rPr>
          <w:color w:val="000000"/>
          <w:sz w:val="24"/>
          <w:szCs w:val="24"/>
        </w:rPr>
        <w:t>А.А.Сереброва</w:t>
      </w:r>
      <w:proofErr w:type="spellEnd"/>
      <w:r w:rsidRPr="000F4946">
        <w:rPr>
          <w:color w:val="000000"/>
          <w:sz w:val="24"/>
          <w:szCs w:val="24"/>
        </w:rPr>
        <w:t xml:space="preserve">, г. Королев (ДЮЦКО «Галактика» - диплом победителя по направлениям Прикладная космонавтика и Дистанционное зондирование земли VII Российская конференция учащихся «Созидание и творчество» и Российский фестиваль науки и техники «Потомки Ломоносова», </w:t>
      </w:r>
      <w:r w:rsidR="00D73817" w:rsidRPr="000F4946">
        <w:rPr>
          <w:color w:val="000000"/>
          <w:sz w:val="24"/>
          <w:szCs w:val="24"/>
        </w:rPr>
        <w:br/>
      </w:r>
      <w:r w:rsidRPr="000F4946">
        <w:rPr>
          <w:color w:val="000000"/>
          <w:sz w:val="24"/>
          <w:szCs w:val="24"/>
        </w:rPr>
        <w:t>г. Москва (ДЮЦКО «Галактика» – 2 лауреата 2 степени);</w:t>
      </w:r>
    </w:p>
    <w:p w:rsidR="006D293A" w:rsidRPr="000F4946" w:rsidRDefault="00360423" w:rsidP="00360423">
      <w:pPr>
        <w:ind w:firstLine="709"/>
        <w:jc w:val="both"/>
        <w:rPr>
          <w:sz w:val="24"/>
          <w:szCs w:val="24"/>
        </w:rPr>
      </w:pPr>
      <w:r w:rsidRPr="000F4946">
        <w:rPr>
          <w:color w:val="000000"/>
          <w:sz w:val="24"/>
          <w:szCs w:val="24"/>
        </w:rPr>
        <w:t xml:space="preserve">– естественнонаучная направленность: </w:t>
      </w:r>
    </w:p>
    <w:p w:rsidR="006D293A" w:rsidRPr="000F4946" w:rsidRDefault="00360423" w:rsidP="00360423">
      <w:pPr>
        <w:ind w:firstLine="709"/>
        <w:jc w:val="both"/>
        <w:rPr>
          <w:sz w:val="24"/>
          <w:szCs w:val="24"/>
        </w:rPr>
      </w:pPr>
      <w:r w:rsidRPr="000F4946">
        <w:rPr>
          <w:color w:val="000000"/>
          <w:sz w:val="24"/>
          <w:szCs w:val="24"/>
        </w:rPr>
        <w:t>XIII всероссийский Турнир юных биологов,</w:t>
      </w:r>
      <w:r w:rsidR="00D73817" w:rsidRPr="000F4946">
        <w:rPr>
          <w:color w:val="000000"/>
          <w:sz w:val="24"/>
          <w:szCs w:val="24"/>
        </w:rPr>
        <w:t xml:space="preserve"> </w:t>
      </w:r>
      <w:proofErr w:type="spellStart"/>
      <w:r w:rsidR="00D73817" w:rsidRPr="000F4946">
        <w:rPr>
          <w:color w:val="000000"/>
          <w:sz w:val="24"/>
          <w:szCs w:val="24"/>
        </w:rPr>
        <w:t>г</w:t>
      </w:r>
      <w:proofErr w:type="gramStart"/>
      <w:r w:rsidR="00D73817" w:rsidRPr="000F4946">
        <w:rPr>
          <w:color w:val="000000"/>
          <w:sz w:val="24"/>
          <w:szCs w:val="24"/>
        </w:rPr>
        <w:t>.М</w:t>
      </w:r>
      <w:proofErr w:type="gramEnd"/>
      <w:r w:rsidR="00D73817" w:rsidRPr="000F4946">
        <w:rPr>
          <w:color w:val="000000"/>
          <w:sz w:val="24"/>
          <w:szCs w:val="24"/>
        </w:rPr>
        <w:t>осква</w:t>
      </w:r>
      <w:proofErr w:type="spellEnd"/>
      <w:r w:rsidR="00D73817" w:rsidRPr="000F4946">
        <w:rPr>
          <w:color w:val="000000"/>
          <w:sz w:val="24"/>
          <w:szCs w:val="24"/>
        </w:rPr>
        <w:t xml:space="preserve"> (ДЮЦКО «Галактика» – </w:t>
      </w:r>
      <w:r w:rsidRPr="000F4946">
        <w:rPr>
          <w:color w:val="000000"/>
          <w:sz w:val="24"/>
          <w:szCs w:val="24"/>
        </w:rPr>
        <w:t>2 место), X всероссийская научно-практическая конференция обучающихся «ЮНО</w:t>
      </w:r>
      <w:r w:rsidR="00D73817" w:rsidRPr="000F4946">
        <w:rPr>
          <w:color w:val="000000"/>
          <w:sz w:val="24"/>
          <w:szCs w:val="24"/>
        </w:rPr>
        <w:t xml:space="preserve">СТЬ, НАУКА, КОСМОС», г. Калуга </w:t>
      </w:r>
      <w:r w:rsidRPr="000F4946">
        <w:rPr>
          <w:color w:val="000000"/>
          <w:sz w:val="24"/>
          <w:szCs w:val="24"/>
        </w:rPr>
        <w:t xml:space="preserve">(ДЮЦКО «Галактика» и МОУ № 1, 2, 3, 4, 6, 8, 9, 10, 12, 13, 14, 15, 17, 18, 20, 21, 22, 23, 24, 26, 28, 33, 35, 36, 37, 45, 46, 48, 50, 51 – 39 лауреатов 1 степени, 33 лауреата 2 степени, 36 лауреатов 3 степени), VII Российский фестиваль «Созидание и творчество», </w:t>
      </w:r>
      <w:proofErr w:type="spellStart"/>
      <w:r w:rsidRPr="000F4946">
        <w:rPr>
          <w:color w:val="000000"/>
          <w:sz w:val="24"/>
          <w:szCs w:val="24"/>
        </w:rPr>
        <w:t>г</w:t>
      </w:r>
      <w:proofErr w:type="gramStart"/>
      <w:r w:rsidRPr="000F4946">
        <w:rPr>
          <w:color w:val="000000"/>
          <w:sz w:val="24"/>
          <w:szCs w:val="24"/>
        </w:rPr>
        <w:t>.О</w:t>
      </w:r>
      <w:proofErr w:type="gramEnd"/>
      <w:r w:rsidRPr="000F4946">
        <w:rPr>
          <w:color w:val="000000"/>
          <w:sz w:val="24"/>
          <w:szCs w:val="24"/>
        </w:rPr>
        <w:t>бнинск</w:t>
      </w:r>
      <w:proofErr w:type="spellEnd"/>
      <w:r w:rsidRPr="000F4946">
        <w:rPr>
          <w:color w:val="000000"/>
          <w:sz w:val="24"/>
          <w:szCs w:val="24"/>
        </w:rPr>
        <w:t xml:space="preserve"> (</w:t>
      </w:r>
      <w:r w:rsidR="00D73817" w:rsidRPr="000F4946">
        <w:rPr>
          <w:color w:val="000000"/>
          <w:sz w:val="24"/>
          <w:szCs w:val="24"/>
        </w:rPr>
        <w:t xml:space="preserve">ДЮЦКО «Галактика» – 2 лауреата 2 степени), </w:t>
      </w:r>
      <w:r w:rsidRPr="000F4946">
        <w:rPr>
          <w:color w:val="000000"/>
          <w:sz w:val="24"/>
          <w:szCs w:val="24"/>
        </w:rPr>
        <w:t xml:space="preserve">командная инженерная олимпиада школьников 5-7 классов «Олимпиада кружкового движения Национальной технологической инициативы </w:t>
      </w:r>
      <w:proofErr w:type="spellStart"/>
      <w:r w:rsidRPr="000F4946">
        <w:rPr>
          <w:color w:val="000000"/>
          <w:sz w:val="24"/>
          <w:szCs w:val="24"/>
        </w:rPr>
        <w:t>Junior</w:t>
      </w:r>
      <w:proofErr w:type="spellEnd"/>
      <w:r w:rsidRPr="000F4946">
        <w:rPr>
          <w:color w:val="000000"/>
          <w:sz w:val="24"/>
          <w:szCs w:val="24"/>
        </w:rPr>
        <w:t xml:space="preserve">» по сфере Технологии для мира роботов, </w:t>
      </w:r>
      <w:proofErr w:type="spellStart"/>
      <w:r w:rsidRPr="000F4946">
        <w:rPr>
          <w:color w:val="000000"/>
          <w:sz w:val="24"/>
          <w:szCs w:val="24"/>
        </w:rPr>
        <w:t>г.Королев</w:t>
      </w:r>
      <w:proofErr w:type="spellEnd"/>
      <w:r w:rsidRPr="000F4946">
        <w:rPr>
          <w:color w:val="000000"/>
          <w:sz w:val="24"/>
          <w:szCs w:val="24"/>
        </w:rPr>
        <w:t xml:space="preserve"> (ДЮЦКО «Галактика» – 1 финалист очного этапа и победитель заочного этапа), всероссийский конкурс научно-исследовательских работ им. </w:t>
      </w:r>
      <w:proofErr w:type="spellStart"/>
      <w:r w:rsidRPr="000F4946">
        <w:rPr>
          <w:color w:val="000000"/>
          <w:sz w:val="24"/>
          <w:szCs w:val="24"/>
        </w:rPr>
        <w:t>Д.И.Менделеева</w:t>
      </w:r>
      <w:proofErr w:type="spellEnd"/>
      <w:r w:rsidRPr="000F4946">
        <w:rPr>
          <w:color w:val="000000"/>
          <w:sz w:val="24"/>
          <w:szCs w:val="24"/>
        </w:rPr>
        <w:t xml:space="preserve">, </w:t>
      </w:r>
      <w:proofErr w:type="spellStart"/>
      <w:r w:rsidRPr="000F4946">
        <w:rPr>
          <w:color w:val="000000"/>
          <w:sz w:val="24"/>
          <w:szCs w:val="24"/>
        </w:rPr>
        <w:t>г</w:t>
      </w:r>
      <w:proofErr w:type="gramStart"/>
      <w:r w:rsidRPr="000F4946">
        <w:rPr>
          <w:color w:val="000000"/>
          <w:sz w:val="24"/>
          <w:szCs w:val="24"/>
        </w:rPr>
        <w:t>.М</w:t>
      </w:r>
      <w:proofErr w:type="gramEnd"/>
      <w:r w:rsidRPr="000F4946">
        <w:rPr>
          <w:color w:val="000000"/>
          <w:sz w:val="24"/>
          <w:szCs w:val="24"/>
        </w:rPr>
        <w:t>осква</w:t>
      </w:r>
      <w:proofErr w:type="spellEnd"/>
      <w:r w:rsidRPr="000F4946">
        <w:rPr>
          <w:color w:val="000000"/>
          <w:sz w:val="24"/>
          <w:szCs w:val="24"/>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 1 лауреат 1 степени, 1 лауреат 3 </w:t>
      </w:r>
      <w:r w:rsidR="00D73817" w:rsidRPr="000F4946">
        <w:rPr>
          <w:color w:val="000000"/>
          <w:sz w:val="24"/>
          <w:szCs w:val="24"/>
        </w:rPr>
        <w:t>степени,</w:t>
      </w:r>
      <w:r w:rsidRPr="000F4946">
        <w:rPr>
          <w:color w:val="000000"/>
          <w:sz w:val="24"/>
          <w:szCs w:val="24"/>
        </w:rPr>
        <w:t xml:space="preserve"> МБОУ № 24 – 1 лауреат 1 степени, МБОУ № 23 – 1 лауреат 3 степени), </w:t>
      </w:r>
      <w:proofErr w:type="spellStart"/>
      <w:r w:rsidRPr="000F4946">
        <w:rPr>
          <w:color w:val="000000"/>
          <w:sz w:val="24"/>
          <w:szCs w:val="24"/>
        </w:rPr>
        <w:t>IIвсероссийская</w:t>
      </w:r>
      <w:proofErr w:type="spellEnd"/>
      <w:r w:rsidRPr="000F4946">
        <w:rPr>
          <w:color w:val="000000"/>
          <w:sz w:val="24"/>
          <w:szCs w:val="24"/>
        </w:rPr>
        <w:t xml:space="preserve"> научно-практическая конференция «Молодой ученый», </w:t>
      </w:r>
      <w:proofErr w:type="spellStart"/>
      <w:r w:rsidRPr="000F4946">
        <w:rPr>
          <w:color w:val="000000"/>
          <w:sz w:val="24"/>
          <w:szCs w:val="24"/>
        </w:rPr>
        <w:t>г.Москва</w:t>
      </w:r>
      <w:proofErr w:type="spellEnd"/>
      <w:r w:rsidRPr="000F4946">
        <w:rPr>
          <w:color w:val="000000"/>
          <w:sz w:val="24"/>
          <w:szCs w:val="24"/>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 1 диплом за 1 место</w:t>
      </w:r>
      <w:r w:rsidR="00D73817" w:rsidRPr="000F4946">
        <w:rPr>
          <w:color w:val="000000"/>
          <w:sz w:val="24"/>
          <w:szCs w:val="24"/>
        </w:rPr>
        <w:t>,</w:t>
      </w:r>
      <w:r w:rsidRPr="000F4946">
        <w:rPr>
          <w:color w:val="000000"/>
          <w:sz w:val="24"/>
          <w:szCs w:val="24"/>
        </w:rPr>
        <w:t xml:space="preserve"> 1 диплом за 2 место), всероссийский конкурс научно-исследовательских работ, </w:t>
      </w:r>
      <w:proofErr w:type="spellStart"/>
      <w:r w:rsidRPr="000F4946">
        <w:rPr>
          <w:color w:val="000000"/>
          <w:sz w:val="24"/>
          <w:szCs w:val="24"/>
        </w:rPr>
        <w:t>г.Москва</w:t>
      </w:r>
      <w:proofErr w:type="spellEnd"/>
      <w:r w:rsidRPr="000F4946">
        <w:rPr>
          <w:color w:val="000000"/>
          <w:sz w:val="24"/>
          <w:szCs w:val="24"/>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 1 диплом за 2 место). </w:t>
      </w:r>
      <w:proofErr w:type="gramStart"/>
      <w:r w:rsidRPr="000F4946">
        <w:rPr>
          <w:color w:val="000000"/>
          <w:sz w:val="24"/>
          <w:szCs w:val="24"/>
        </w:rPr>
        <w:t>Всероссийский конкурс детских исследовательских проектов «Первые шаги в науку» (МОУ № 13 – 1 лауреат 1 степени),X Всероссийская научно-практическая конференция обучающихся «ЮНОСТЬ, НАУКА, КОСМОС» (ДЮЦКО «Галактика», МОУ № 1, 2, 3, 4, 6, 8, 9, 10, 12, 13, 14, 15, 17, 18, 20, 21, 22, 23, 24, 26, 28, 33, 35, 36, 37, 45, 46, 48, 50, 51 – 39 лауреатов 1 степени</w:t>
      </w:r>
      <w:proofErr w:type="gramEnd"/>
      <w:r w:rsidRPr="000F4946">
        <w:rPr>
          <w:color w:val="000000"/>
          <w:sz w:val="24"/>
          <w:szCs w:val="24"/>
        </w:rPr>
        <w:t xml:space="preserve">, </w:t>
      </w:r>
      <w:proofErr w:type="gramStart"/>
      <w:r w:rsidRPr="000F4946">
        <w:rPr>
          <w:color w:val="000000"/>
          <w:sz w:val="24"/>
          <w:szCs w:val="24"/>
        </w:rPr>
        <w:t>33 лауреата 2 степени, 36 лауреатов 3 степени);</w:t>
      </w:r>
      <w:proofErr w:type="gramEnd"/>
    </w:p>
    <w:p w:rsidR="006D293A" w:rsidRPr="000F4946" w:rsidRDefault="00360423" w:rsidP="00360423">
      <w:pPr>
        <w:ind w:firstLine="709"/>
        <w:jc w:val="both"/>
        <w:rPr>
          <w:sz w:val="24"/>
          <w:szCs w:val="24"/>
        </w:rPr>
      </w:pPr>
      <w:r w:rsidRPr="000F4946">
        <w:rPr>
          <w:color w:val="000000"/>
          <w:sz w:val="24"/>
          <w:szCs w:val="24"/>
        </w:rPr>
        <w:t xml:space="preserve">– социально-педагогическая направленность: </w:t>
      </w:r>
    </w:p>
    <w:p w:rsidR="006D293A" w:rsidRPr="000F4946" w:rsidRDefault="00360423" w:rsidP="00360423">
      <w:pPr>
        <w:ind w:firstLine="709"/>
        <w:jc w:val="both"/>
        <w:rPr>
          <w:sz w:val="24"/>
          <w:szCs w:val="24"/>
        </w:rPr>
      </w:pPr>
      <w:r w:rsidRPr="000F4946">
        <w:rPr>
          <w:color w:val="000000"/>
          <w:sz w:val="24"/>
          <w:szCs w:val="24"/>
        </w:rPr>
        <w:t xml:space="preserve">Всероссийский открытый конкурс школьников «Наследники Юрия Гагарина – 2020», </w:t>
      </w:r>
      <w:proofErr w:type="spellStart"/>
      <w:r w:rsidRPr="000F4946">
        <w:rPr>
          <w:color w:val="000000"/>
          <w:sz w:val="24"/>
          <w:szCs w:val="24"/>
        </w:rPr>
        <w:t>г</w:t>
      </w:r>
      <w:proofErr w:type="gramStart"/>
      <w:r w:rsidRPr="000F4946">
        <w:rPr>
          <w:color w:val="000000"/>
          <w:sz w:val="24"/>
          <w:szCs w:val="24"/>
        </w:rPr>
        <w:t>.М</w:t>
      </w:r>
      <w:proofErr w:type="gramEnd"/>
      <w:r w:rsidRPr="000F4946">
        <w:rPr>
          <w:color w:val="000000"/>
          <w:sz w:val="24"/>
          <w:szCs w:val="24"/>
        </w:rPr>
        <w:t>осква</w:t>
      </w:r>
      <w:proofErr w:type="spellEnd"/>
      <w:r w:rsidRPr="000F4946">
        <w:rPr>
          <w:color w:val="000000"/>
          <w:sz w:val="24"/>
          <w:szCs w:val="24"/>
        </w:rPr>
        <w:t xml:space="preserve"> (ДЮЦКО «Галактика» – 3 место),Всероссийский фестиваль энергосбережения «</w:t>
      </w:r>
      <w:proofErr w:type="spellStart"/>
      <w:r w:rsidRPr="000F4946">
        <w:rPr>
          <w:color w:val="000000"/>
          <w:sz w:val="24"/>
          <w:szCs w:val="24"/>
        </w:rPr>
        <w:t>ВместеЯрче</w:t>
      </w:r>
      <w:proofErr w:type="spellEnd"/>
      <w:r w:rsidRPr="000F4946">
        <w:rPr>
          <w:color w:val="000000"/>
          <w:sz w:val="24"/>
          <w:szCs w:val="24"/>
        </w:rPr>
        <w:t xml:space="preserve">», </w:t>
      </w:r>
      <w:proofErr w:type="spellStart"/>
      <w:r w:rsidRPr="000F4946">
        <w:rPr>
          <w:color w:val="000000"/>
          <w:sz w:val="24"/>
          <w:szCs w:val="24"/>
        </w:rPr>
        <w:t>г.Туапсе</w:t>
      </w:r>
      <w:proofErr w:type="spellEnd"/>
      <w:r w:rsidRPr="000F4946">
        <w:rPr>
          <w:color w:val="000000"/>
          <w:sz w:val="24"/>
          <w:szCs w:val="24"/>
        </w:rPr>
        <w:t xml:space="preserve"> (ДЮЦКО «Галактика» – победитель), всероссийский форум исследовательских и творчес</w:t>
      </w:r>
      <w:r w:rsidR="00D73817" w:rsidRPr="000F4946">
        <w:rPr>
          <w:color w:val="000000"/>
          <w:sz w:val="24"/>
          <w:szCs w:val="24"/>
        </w:rPr>
        <w:t xml:space="preserve">ких работ «Мы гордость Родины», </w:t>
      </w:r>
      <w:proofErr w:type="spellStart"/>
      <w:r w:rsidRPr="000F4946">
        <w:rPr>
          <w:color w:val="000000"/>
          <w:sz w:val="24"/>
          <w:szCs w:val="24"/>
        </w:rPr>
        <w:t>г.Москва</w:t>
      </w:r>
      <w:proofErr w:type="spellEnd"/>
      <w:r w:rsidRPr="000F4946">
        <w:rPr>
          <w:color w:val="000000"/>
          <w:sz w:val="24"/>
          <w:szCs w:val="24"/>
        </w:rPr>
        <w:t xml:space="preserve"> (ДЮЦКО «Галактика» – лауреат 1 степени</w:t>
      </w:r>
      <w:r w:rsidR="00D73817" w:rsidRPr="000F4946">
        <w:rPr>
          <w:color w:val="000000"/>
          <w:sz w:val="24"/>
          <w:szCs w:val="24"/>
        </w:rPr>
        <w:t xml:space="preserve"> и медаль «Мы гордость Родины», </w:t>
      </w:r>
      <w:r w:rsidRPr="000F4946">
        <w:rPr>
          <w:color w:val="000000"/>
          <w:sz w:val="24"/>
          <w:szCs w:val="24"/>
        </w:rPr>
        <w:t xml:space="preserve">2 лауреата 2 степени), </w:t>
      </w:r>
      <w:r w:rsidRPr="000F4946">
        <w:rPr>
          <w:color w:val="000000"/>
          <w:sz w:val="24"/>
          <w:szCs w:val="24"/>
        </w:rPr>
        <w:lastRenderedPageBreak/>
        <w:t>всероссийский конкурс обучающихся «Юность. Н</w:t>
      </w:r>
      <w:r w:rsidR="00D73817" w:rsidRPr="000F4946">
        <w:rPr>
          <w:color w:val="000000"/>
          <w:sz w:val="24"/>
          <w:szCs w:val="24"/>
        </w:rPr>
        <w:t xml:space="preserve">аука. Культура», </w:t>
      </w:r>
      <w:proofErr w:type="spellStart"/>
      <w:r w:rsidRPr="000F4946">
        <w:rPr>
          <w:color w:val="000000"/>
          <w:sz w:val="24"/>
          <w:szCs w:val="24"/>
        </w:rPr>
        <w:t>г</w:t>
      </w:r>
      <w:proofErr w:type="gramStart"/>
      <w:r w:rsidRPr="000F4946">
        <w:rPr>
          <w:color w:val="000000"/>
          <w:sz w:val="24"/>
          <w:szCs w:val="24"/>
        </w:rPr>
        <w:t>.М</w:t>
      </w:r>
      <w:proofErr w:type="gramEnd"/>
      <w:r w:rsidRPr="000F4946">
        <w:rPr>
          <w:color w:val="000000"/>
          <w:sz w:val="24"/>
          <w:szCs w:val="24"/>
        </w:rPr>
        <w:t>осква</w:t>
      </w:r>
      <w:proofErr w:type="spellEnd"/>
      <w:r w:rsidRPr="000F4946">
        <w:rPr>
          <w:color w:val="000000"/>
          <w:sz w:val="24"/>
          <w:szCs w:val="24"/>
        </w:rPr>
        <w:t xml:space="preserve"> (ДЮЦКО «Галактика – лауреат 1 степени, </w:t>
      </w:r>
      <w:proofErr w:type="spellStart"/>
      <w:r w:rsidRPr="000F4946">
        <w:rPr>
          <w:color w:val="000000"/>
          <w:sz w:val="24"/>
          <w:szCs w:val="24"/>
        </w:rPr>
        <w:t>ЦРТДиЮ</w:t>
      </w:r>
      <w:proofErr w:type="spellEnd"/>
      <w:r w:rsidRPr="000F4946">
        <w:rPr>
          <w:color w:val="000000"/>
          <w:sz w:val="24"/>
          <w:szCs w:val="24"/>
        </w:rPr>
        <w:t xml:space="preserve"> «Созвездие» –лауреат 2 и 3 степени,); </w:t>
      </w:r>
    </w:p>
    <w:p w:rsidR="006D293A" w:rsidRPr="000F4946" w:rsidRDefault="00360423" w:rsidP="00360423">
      <w:pPr>
        <w:ind w:firstLine="709"/>
        <w:jc w:val="both"/>
        <w:rPr>
          <w:sz w:val="24"/>
          <w:szCs w:val="24"/>
        </w:rPr>
      </w:pPr>
      <w:r w:rsidRPr="000F4946">
        <w:rPr>
          <w:color w:val="000000"/>
          <w:sz w:val="24"/>
          <w:szCs w:val="24"/>
        </w:rPr>
        <w:t xml:space="preserve">– художественная направленность: </w:t>
      </w:r>
    </w:p>
    <w:p w:rsidR="006D293A" w:rsidRPr="000F4946" w:rsidRDefault="00360423" w:rsidP="00360423">
      <w:pPr>
        <w:shd w:val="clear" w:color="auto" w:fill="FFFFFF"/>
        <w:ind w:firstLine="709"/>
        <w:jc w:val="both"/>
        <w:rPr>
          <w:sz w:val="24"/>
          <w:szCs w:val="24"/>
        </w:rPr>
      </w:pPr>
      <w:r w:rsidRPr="000F4946">
        <w:rPr>
          <w:color w:val="000000"/>
          <w:sz w:val="24"/>
          <w:szCs w:val="24"/>
        </w:rPr>
        <w:t xml:space="preserve">Фестиваль «Искусство» в рамках V Всероссийского форума юных исследователей космоса «Мы – дети Галактики!» (ДЮЦКО «Галактика» – 1 лауреат 1 степени, 1 лауреат </w:t>
      </w:r>
      <w:r w:rsidR="008F66C4">
        <w:rPr>
          <w:color w:val="000000"/>
          <w:sz w:val="24"/>
          <w:szCs w:val="24"/>
        </w:rPr>
        <w:br/>
      </w:r>
      <w:r w:rsidRPr="000F4946">
        <w:rPr>
          <w:color w:val="000000"/>
          <w:sz w:val="24"/>
          <w:szCs w:val="24"/>
        </w:rPr>
        <w:t xml:space="preserve">3 степени, МОУ № 3, 5, 13, 17, 20, </w:t>
      </w:r>
      <w:r w:rsidR="00D73817" w:rsidRPr="000F4946">
        <w:rPr>
          <w:color w:val="000000"/>
          <w:sz w:val="24"/>
          <w:szCs w:val="24"/>
        </w:rPr>
        <w:t xml:space="preserve">23, 29, 46, 50, 51 – лауреаты), </w:t>
      </w:r>
      <w:r w:rsidRPr="000F4946">
        <w:rPr>
          <w:color w:val="000000"/>
          <w:sz w:val="24"/>
          <w:szCs w:val="24"/>
        </w:rPr>
        <w:t xml:space="preserve">IV Всероссийский Фестиваль-конкурс талантов «ДАР», </w:t>
      </w:r>
      <w:proofErr w:type="spellStart"/>
      <w:r w:rsidRPr="000F4946">
        <w:rPr>
          <w:color w:val="000000"/>
          <w:sz w:val="24"/>
          <w:szCs w:val="24"/>
        </w:rPr>
        <w:t>г</w:t>
      </w:r>
      <w:proofErr w:type="gramStart"/>
      <w:r w:rsidRPr="000F4946">
        <w:rPr>
          <w:color w:val="000000"/>
          <w:sz w:val="24"/>
          <w:szCs w:val="24"/>
        </w:rPr>
        <w:t>.К</w:t>
      </w:r>
      <w:proofErr w:type="gramEnd"/>
      <w:r w:rsidRPr="000F4946">
        <w:rPr>
          <w:color w:val="000000"/>
          <w:sz w:val="24"/>
          <w:szCs w:val="24"/>
        </w:rPr>
        <w:t>алуга</w:t>
      </w:r>
      <w:proofErr w:type="spellEnd"/>
      <w:r w:rsidRPr="000F4946">
        <w:rPr>
          <w:color w:val="000000"/>
          <w:sz w:val="24"/>
          <w:szCs w:val="24"/>
        </w:rPr>
        <w:t xml:space="preserve"> (ДЮЦКО «Галактика» – 3 лауреата), VII всероссийский конкурс «Надежды России», </w:t>
      </w:r>
      <w:proofErr w:type="spellStart"/>
      <w:r w:rsidRPr="000F4946">
        <w:rPr>
          <w:color w:val="000000"/>
          <w:sz w:val="24"/>
          <w:szCs w:val="24"/>
        </w:rPr>
        <w:t>г.Москва</w:t>
      </w:r>
      <w:proofErr w:type="spellEnd"/>
      <w:r w:rsidRPr="000F4946">
        <w:rPr>
          <w:color w:val="000000"/>
          <w:sz w:val="24"/>
          <w:szCs w:val="24"/>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 диплом </w:t>
      </w:r>
      <w:proofErr w:type="spellStart"/>
      <w:r w:rsidRPr="000F4946">
        <w:rPr>
          <w:color w:val="000000"/>
          <w:sz w:val="24"/>
          <w:szCs w:val="24"/>
        </w:rPr>
        <w:t>Iстепени</w:t>
      </w:r>
      <w:proofErr w:type="spellEnd"/>
      <w:r w:rsidRPr="000F4946">
        <w:rPr>
          <w:color w:val="000000"/>
          <w:sz w:val="24"/>
          <w:szCs w:val="24"/>
        </w:rPr>
        <w:t>), всероссийский конкурс-фестиваль детского и юношеского творчества «</w:t>
      </w:r>
      <w:proofErr w:type="spellStart"/>
      <w:r w:rsidRPr="000F4946">
        <w:rPr>
          <w:color w:val="000000"/>
          <w:sz w:val="24"/>
          <w:szCs w:val="24"/>
        </w:rPr>
        <w:t>Родественский</w:t>
      </w:r>
      <w:proofErr w:type="spellEnd"/>
      <w:r w:rsidRPr="000F4946">
        <w:rPr>
          <w:color w:val="000000"/>
          <w:sz w:val="24"/>
          <w:szCs w:val="24"/>
        </w:rPr>
        <w:t xml:space="preserve"> фейерверк», </w:t>
      </w:r>
      <w:proofErr w:type="spellStart"/>
      <w:r w:rsidRPr="000F4946">
        <w:rPr>
          <w:color w:val="000000"/>
          <w:sz w:val="24"/>
          <w:szCs w:val="24"/>
        </w:rPr>
        <w:t>г.Королев</w:t>
      </w:r>
      <w:proofErr w:type="spellEnd"/>
      <w:r w:rsidRPr="000F4946">
        <w:rPr>
          <w:color w:val="000000"/>
          <w:sz w:val="24"/>
          <w:szCs w:val="24"/>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 1 лауреат 2 степени, 1 лауреат 3 степени), </w:t>
      </w:r>
      <w:proofErr w:type="spellStart"/>
      <w:r w:rsidRPr="000F4946">
        <w:rPr>
          <w:color w:val="000000"/>
          <w:sz w:val="24"/>
          <w:szCs w:val="24"/>
        </w:rPr>
        <w:t>IIВсероссийский</w:t>
      </w:r>
      <w:proofErr w:type="spellEnd"/>
      <w:r w:rsidRPr="000F4946">
        <w:rPr>
          <w:color w:val="000000"/>
          <w:sz w:val="24"/>
          <w:szCs w:val="24"/>
        </w:rPr>
        <w:t xml:space="preserve"> очный конкурс-фестиваль творчества и искусств «Новое поколение», </w:t>
      </w:r>
      <w:proofErr w:type="spellStart"/>
      <w:r w:rsidRPr="000F4946">
        <w:rPr>
          <w:color w:val="000000"/>
          <w:sz w:val="24"/>
          <w:szCs w:val="24"/>
        </w:rPr>
        <w:t>г</w:t>
      </w:r>
      <w:proofErr w:type="gramStart"/>
      <w:r w:rsidRPr="000F4946">
        <w:rPr>
          <w:color w:val="000000"/>
          <w:sz w:val="24"/>
          <w:szCs w:val="24"/>
        </w:rPr>
        <w:t>.К</w:t>
      </w:r>
      <w:proofErr w:type="gramEnd"/>
      <w:r w:rsidRPr="000F4946">
        <w:rPr>
          <w:color w:val="000000"/>
          <w:sz w:val="24"/>
          <w:szCs w:val="24"/>
        </w:rPr>
        <w:t>алуга</w:t>
      </w:r>
      <w:proofErr w:type="spellEnd"/>
      <w:r w:rsidRPr="000F4946">
        <w:rPr>
          <w:color w:val="000000"/>
          <w:sz w:val="24"/>
          <w:szCs w:val="24"/>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 1 лауреат 1 степени, 1 лауреат 2 степени, </w:t>
      </w:r>
      <w:r w:rsidR="00D73817" w:rsidRPr="000F4946">
        <w:rPr>
          <w:color w:val="000000"/>
          <w:sz w:val="24"/>
          <w:szCs w:val="24"/>
        </w:rPr>
        <w:br/>
      </w:r>
      <w:r w:rsidRPr="000F4946">
        <w:rPr>
          <w:color w:val="000000"/>
          <w:sz w:val="24"/>
          <w:szCs w:val="24"/>
        </w:rPr>
        <w:t>1 лауреат 3 степени).</w:t>
      </w:r>
    </w:p>
    <w:p w:rsidR="006D293A" w:rsidRPr="000F4946" w:rsidRDefault="00360423" w:rsidP="00360423">
      <w:pPr>
        <w:ind w:firstLine="709"/>
        <w:jc w:val="both"/>
        <w:rPr>
          <w:sz w:val="24"/>
          <w:szCs w:val="24"/>
        </w:rPr>
      </w:pPr>
      <w:r w:rsidRPr="000F4946">
        <w:rPr>
          <w:color w:val="000000"/>
          <w:sz w:val="24"/>
          <w:szCs w:val="24"/>
        </w:rPr>
        <w:t>Наиболее значимыми достижениями международного уровня различных направленностей стали:</w:t>
      </w:r>
    </w:p>
    <w:p w:rsidR="006D293A" w:rsidRPr="000F4946" w:rsidRDefault="00360423" w:rsidP="00360423">
      <w:pPr>
        <w:ind w:firstLine="709"/>
        <w:jc w:val="both"/>
        <w:rPr>
          <w:sz w:val="24"/>
          <w:szCs w:val="24"/>
        </w:rPr>
      </w:pPr>
      <w:r w:rsidRPr="000F4946">
        <w:rPr>
          <w:color w:val="000000"/>
          <w:sz w:val="24"/>
          <w:szCs w:val="24"/>
        </w:rPr>
        <w:t>– техническая направленность:</w:t>
      </w:r>
    </w:p>
    <w:p w:rsidR="006D293A" w:rsidRPr="000F4946" w:rsidRDefault="00360423" w:rsidP="00360423">
      <w:pPr>
        <w:ind w:firstLine="709"/>
        <w:jc w:val="both"/>
        <w:rPr>
          <w:sz w:val="24"/>
          <w:szCs w:val="24"/>
        </w:rPr>
      </w:pPr>
      <w:r w:rsidRPr="000F4946">
        <w:rPr>
          <w:color w:val="000000"/>
          <w:sz w:val="24"/>
          <w:szCs w:val="24"/>
        </w:rPr>
        <w:t xml:space="preserve"> российский чемпионат проекта «Воздушно-инженерная школа </w:t>
      </w:r>
      <w:proofErr w:type="spellStart"/>
      <w:r w:rsidRPr="000F4946">
        <w:rPr>
          <w:color w:val="000000"/>
          <w:sz w:val="24"/>
          <w:szCs w:val="24"/>
        </w:rPr>
        <w:t>CanSat</w:t>
      </w:r>
      <w:proofErr w:type="spellEnd"/>
      <w:r w:rsidRPr="000F4946">
        <w:rPr>
          <w:color w:val="000000"/>
          <w:sz w:val="24"/>
          <w:szCs w:val="24"/>
        </w:rPr>
        <w:t xml:space="preserve"> в России» (ДЮЦКО «Галактика» – две команды прошли отборочную сессию), международные общественно-научные чтения памяти </w:t>
      </w:r>
      <w:proofErr w:type="spellStart"/>
      <w:r w:rsidRPr="000F4946">
        <w:rPr>
          <w:color w:val="000000"/>
          <w:sz w:val="24"/>
          <w:szCs w:val="24"/>
        </w:rPr>
        <w:t>Ю.А.Гагарина</w:t>
      </w:r>
      <w:proofErr w:type="spellEnd"/>
      <w:r w:rsidRPr="000F4946">
        <w:rPr>
          <w:color w:val="000000"/>
          <w:sz w:val="24"/>
          <w:szCs w:val="24"/>
        </w:rPr>
        <w:t xml:space="preserve">, </w:t>
      </w:r>
      <w:proofErr w:type="spellStart"/>
      <w:r w:rsidRPr="000F4946">
        <w:rPr>
          <w:color w:val="000000"/>
          <w:sz w:val="24"/>
          <w:szCs w:val="24"/>
        </w:rPr>
        <w:t>г</w:t>
      </w:r>
      <w:proofErr w:type="gramStart"/>
      <w:r w:rsidRPr="000F4946">
        <w:rPr>
          <w:color w:val="000000"/>
          <w:sz w:val="24"/>
          <w:szCs w:val="24"/>
        </w:rPr>
        <w:t>.Г</w:t>
      </w:r>
      <w:proofErr w:type="gramEnd"/>
      <w:r w:rsidRPr="000F4946">
        <w:rPr>
          <w:color w:val="000000"/>
          <w:sz w:val="24"/>
          <w:szCs w:val="24"/>
        </w:rPr>
        <w:t>агарин</w:t>
      </w:r>
      <w:proofErr w:type="spellEnd"/>
      <w:r w:rsidRPr="000F4946">
        <w:rPr>
          <w:color w:val="000000"/>
          <w:sz w:val="24"/>
          <w:szCs w:val="24"/>
        </w:rPr>
        <w:t xml:space="preserve"> (ДЮЦКО «Галактика» – </w:t>
      </w:r>
      <w:r w:rsidR="00D05B21">
        <w:rPr>
          <w:color w:val="000000"/>
          <w:sz w:val="24"/>
          <w:szCs w:val="24"/>
        </w:rPr>
        <w:br/>
      </w:r>
      <w:r w:rsidRPr="000F4946">
        <w:rPr>
          <w:color w:val="000000"/>
          <w:sz w:val="24"/>
          <w:szCs w:val="24"/>
        </w:rPr>
        <w:t>4 победителя, 6 участников), международный конкурс детских инженерных команд «</w:t>
      </w:r>
      <w:proofErr w:type="spellStart"/>
      <w:r w:rsidRPr="000F4946">
        <w:rPr>
          <w:color w:val="000000"/>
          <w:sz w:val="24"/>
          <w:szCs w:val="24"/>
        </w:rPr>
        <w:t>Кванториада</w:t>
      </w:r>
      <w:proofErr w:type="spellEnd"/>
      <w:r w:rsidRPr="000F4946">
        <w:rPr>
          <w:color w:val="000000"/>
          <w:sz w:val="24"/>
          <w:szCs w:val="24"/>
        </w:rPr>
        <w:t>» (команда ДЮЦКО «Галактика» – 5 место из 60 команд);</w:t>
      </w:r>
    </w:p>
    <w:p w:rsidR="006D293A" w:rsidRPr="000F4946" w:rsidRDefault="00360423" w:rsidP="00360423">
      <w:pPr>
        <w:ind w:firstLine="709"/>
        <w:jc w:val="both"/>
        <w:rPr>
          <w:sz w:val="24"/>
          <w:szCs w:val="24"/>
        </w:rPr>
      </w:pPr>
      <w:r w:rsidRPr="000F4946">
        <w:rPr>
          <w:color w:val="000000"/>
          <w:sz w:val="24"/>
          <w:szCs w:val="24"/>
        </w:rPr>
        <w:t xml:space="preserve">– естественнонаучная направленность: </w:t>
      </w:r>
    </w:p>
    <w:p w:rsidR="006D293A" w:rsidRPr="000F4946" w:rsidRDefault="00360423" w:rsidP="00360423">
      <w:pPr>
        <w:ind w:firstLine="709"/>
        <w:jc w:val="both"/>
        <w:rPr>
          <w:sz w:val="24"/>
          <w:szCs w:val="24"/>
        </w:rPr>
      </w:pPr>
      <w:proofErr w:type="spellStart"/>
      <w:r w:rsidRPr="000F4946">
        <w:rPr>
          <w:color w:val="000000"/>
          <w:sz w:val="24"/>
          <w:szCs w:val="24"/>
        </w:rPr>
        <w:t>IXмеждународный</w:t>
      </w:r>
      <w:proofErr w:type="spellEnd"/>
      <w:r w:rsidRPr="000F4946">
        <w:rPr>
          <w:color w:val="000000"/>
          <w:sz w:val="24"/>
          <w:szCs w:val="24"/>
        </w:rPr>
        <w:t xml:space="preserve"> конкурс научно-исследовательских и творческих работ учащихся «Старт в науке», </w:t>
      </w:r>
      <w:proofErr w:type="spellStart"/>
      <w:r w:rsidRPr="000F4946">
        <w:rPr>
          <w:color w:val="000000"/>
          <w:sz w:val="24"/>
          <w:szCs w:val="24"/>
        </w:rPr>
        <w:t>г</w:t>
      </w:r>
      <w:proofErr w:type="gramStart"/>
      <w:r w:rsidRPr="000F4946">
        <w:rPr>
          <w:color w:val="000000"/>
          <w:sz w:val="24"/>
          <w:szCs w:val="24"/>
        </w:rPr>
        <w:t>.М</w:t>
      </w:r>
      <w:proofErr w:type="gramEnd"/>
      <w:r w:rsidRPr="000F4946">
        <w:rPr>
          <w:color w:val="000000"/>
          <w:sz w:val="24"/>
          <w:szCs w:val="24"/>
        </w:rPr>
        <w:t>осква</w:t>
      </w:r>
      <w:proofErr w:type="spellEnd"/>
      <w:r w:rsidRPr="000F4946">
        <w:rPr>
          <w:color w:val="000000"/>
          <w:sz w:val="24"/>
          <w:szCs w:val="24"/>
        </w:rPr>
        <w:t xml:space="preserve"> (ДЮЦКО «Галактика –</w:t>
      </w:r>
      <w:r w:rsidR="00D73817" w:rsidRPr="000F4946">
        <w:rPr>
          <w:color w:val="000000"/>
          <w:sz w:val="24"/>
          <w:szCs w:val="24"/>
        </w:rPr>
        <w:t xml:space="preserve"> 1 лауреат 1 степени, МОУ № 5 – </w:t>
      </w:r>
      <w:r w:rsidRPr="000F4946">
        <w:rPr>
          <w:color w:val="000000"/>
          <w:sz w:val="24"/>
          <w:szCs w:val="24"/>
        </w:rPr>
        <w:t>1 лауреат 2 степени, МОУ № 6 – 1 лауреат 1 степени, МОУ № 9 – 4 лауреата 1 степени, МОУ № 13 –</w:t>
      </w:r>
      <w:r w:rsidR="00D73817" w:rsidRPr="000F4946">
        <w:rPr>
          <w:color w:val="000000"/>
          <w:sz w:val="24"/>
          <w:szCs w:val="24"/>
        </w:rPr>
        <w:t xml:space="preserve"> </w:t>
      </w:r>
      <w:r w:rsidRPr="000F4946">
        <w:rPr>
          <w:color w:val="000000"/>
          <w:sz w:val="24"/>
          <w:szCs w:val="24"/>
        </w:rPr>
        <w:t xml:space="preserve">1 лауреат 1 степени, МОУ № 51 – 3 лауреата 1 степени), I международная конференция учащихся «Научно-творческий форум» (ДЮЦКО «Галактика» – два лауреата), XIV международные юношеские научные чтения имени </w:t>
      </w:r>
      <w:proofErr w:type="spellStart"/>
      <w:r w:rsidRPr="000F4946">
        <w:rPr>
          <w:color w:val="000000"/>
          <w:sz w:val="24"/>
          <w:szCs w:val="24"/>
        </w:rPr>
        <w:t>С.П.Королева</w:t>
      </w:r>
      <w:proofErr w:type="spellEnd"/>
      <w:r w:rsidRPr="000F4946">
        <w:rPr>
          <w:color w:val="000000"/>
          <w:sz w:val="24"/>
          <w:szCs w:val="24"/>
        </w:rPr>
        <w:t xml:space="preserve">, </w:t>
      </w:r>
      <w:proofErr w:type="spellStart"/>
      <w:r w:rsidRPr="000F4946">
        <w:rPr>
          <w:color w:val="000000"/>
          <w:sz w:val="24"/>
          <w:szCs w:val="24"/>
        </w:rPr>
        <w:t>г</w:t>
      </w:r>
      <w:proofErr w:type="gramStart"/>
      <w:r w:rsidRPr="000F4946">
        <w:rPr>
          <w:color w:val="000000"/>
          <w:sz w:val="24"/>
          <w:szCs w:val="24"/>
        </w:rPr>
        <w:t>.Т</w:t>
      </w:r>
      <w:proofErr w:type="gramEnd"/>
      <w:r w:rsidRPr="000F4946">
        <w:rPr>
          <w:color w:val="000000"/>
          <w:sz w:val="24"/>
          <w:szCs w:val="24"/>
        </w:rPr>
        <w:t>роицк</w:t>
      </w:r>
      <w:proofErr w:type="spellEnd"/>
      <w:r w:rsidRPr="000F4946">
        <w:rPr>
          <w:color w:val="000000"/>
          <w:sz w:val="24"/>
          <w:szCs w:val="24"/>
        </w:rPr>
        <w:t xml:space="preserve"> (ДЮЦКО «Галактика» – 2 победителя, 4 призера, </w:t>
      </w:r>
      <w:proofErr w:type="spellStart"/>
      <w:r w:rsidRPr="000F4946">
        <w:rPr>
          <w:color w:val="000000"/>
          <w:sz w:val="24"/>
          <w:szCs w:val="24"/>
        </w:rPr>
        <w:t>ЦРТДиЮ</w:t>
      </w:r>
      <w:proofErr w:type="spellEnd"/>
      <w:r w:rsidRPr="000F4946">
        <w:rPr>
          <w:color w:val="000000"/>
          <w:sz w:val="24"/>
          <w:szCs w:val="24"/>
        </w:rPr>
        <w:t xml:space="preserve"> «Созвездие» – </w:t>
      </w:r>
      <w:r w:rsidRPr="000F4946">
        <w:rPr>
          <w:color w:val="000000"/>
          <w:sz w:val="24"/>
          <w:szCs w:val="24"/>
          <w:highlight w:val="white"/>
        </w:rPr>
        <w:t>5 лауреатов</w:t>
      </w:r>
      <w:r w:rsidRPr="000F4946">
        <w:rPr>
          <w:color w:val="000000"/>
          <w:sz w:val="24"/>
          <w:szCs w:val="24"/>
        </w:rPr>
        <w:t xml:space="preserve">), международный проект «Светлячок», </w:t>
      </w:r>
      <w:proofErr w:type="spellStart"/>
      <w:r w:rsidRPr="000F4946">
        <w:rPr>
          <w:color w:val="000000"/>
          <w:sz w:val="24"/>
          <w:szCs w:val="24"/>
        </w:rPr>
        <w:t>г.Москва</w:t>
      </w:r>
      <w:proofErr w:type="spellEnd"/>
      <w:r w:rsidRPr="000F4946">
        <w:rPr>
          <w:color w:val="000000"/>
          <w:sz w:val="24"/>
          <w:szCs w:val="24"/>
        </w:rPr>
        <w:t xml:space="preserve"> </w:t>
      </w:r>
      <w:r w:rsidR="00D73817" w:rsidRPr="000F4946">
        <w:rPr>
          <w:color w:val="000000"/>
          <w:sz w:val="24"/>
          <w:szCs w:val="24"/>
        </w:rPr>
        <w:t>(</w:t>
      </w:r>
      <w:proofErr w:type="spellStart"/>
      <w:r w:rsidR="00D73817" w:rsidRPr="000F4946">
        <w:rPr>
          <w:color w:val="000000"/>
          <w:sz w:val="24"/>
          <w:szCs w:val="24"/>
        </w:rPr>
        <w:t>ЦРТДиЮ</w:t>
      </w:r>
      <w:proofErr w:type="spellEnd"/>
      <w:r w:rsidR="00D73817" w:rsidRPr="000F4946">
        <w:rPr>
          <w:color w:val="000000"/>
          <w:sz w:val="24"/>
          <w:szCs w:val="24"/>
        </w:rPr>
        <w:t xml:space="preserve"> «Созвездие» – 2 место), </w:t>
      </w:r>
      <w:r w:rsidRPr="000F4946">
        <w:rPr>
          <w:color w:val="000000"/>
          <w:sz w:val="24"/>
          <w:szCs w:val="24"/>
        </w:rPr>
        <w:t>III Международная (XVI Региональная) научная конференция «Техногенные системы и экологический риск</w:t>
      </w:r>
      <w:r w:rsidR="00D73817" w:rsidRPr="000F4946">
        <w:rPr>
          <w:color w:val="000000"/>
          <w:sz w:val="24"/>
          <w:szCs w:val="24"/>
        </w:rPr>
        <w:t xml:space="preserve">», </w:t>
      </w:r>
      <w:proofErr w:type="spellStart"/>
      <w:r w:rsidR="00D73817" w:rsidRPr="000F4946">
        <w:rPr>
          <w:color w:val="000000"/>
          <w:sz w:val="24"/>
          <w:szCs w:val="24"/>
        </w:rPr>
        <w:t>г.Обнинск</w:t>
      </w:r>
      <w:proofErr w:type="spellEnd"/>
      <w:r w:rsidR="00D73817" w:rsidRPr="000F4946">
        <w:rPr>
          <w:color w:val="000000"/>
          <w:sz w:val="24"/>
          <w:szCs w:val="24"/>
        </w:rPr>
        <w:t xml:space="preserve"> (МОУ № 7</w:t>
      </w:r>
      <w:r w:rsidRPr="000F4946">
        <w:rPr>
          <w:color w:val="000000"/>
          <w:sz w:val="24"/>
          <w:szCs w:val="24"/>
        </w:rPr>
        <w:t xml:space="preserve"> – 1 лауреат 1 степени), МОУ № 26 – 1 лауреат 3 степени);</w:t>
      </w:r>
    </w:p>
    <w:p w:rsidR="006D293A" w:rsidRPr="000F4946" w:rsidRDefault="00360423" w:rsidP="00360423">
      <w:pPr>
        <w:ind w:firstLine="709"/>
        <w:jc w:val="both"/>
        <w:rPr>
          <w:sz w:val="24"/>
          <w:szCs w:val="24"/>
        </w:rPr>
      </w:pPr>
      <w:r w:rsidRPr="000F4946">
        <w:rPr>
          <w:color w:val="000000"/>
          <w:sz w:val="24"/>
          <w:szCs w:val="24"/>
        </w:rPr>
        <w:t xml:space="preserve">– социально-педагогическая направленность: </w:t>
      </w:r>
    </w:p>
    <w:p w:rsidR="006D293A" w:rsidRPr="000F4946" w:rsidRDefault="00360423" w:rsidP="00360423">
      <w:pPr>
        <w:ind w:firstLine="709"/>
        <w:jc w:val="both"/>
        <w:rPr>
          <w:sz w:val="24"/>
          <w:szCs w:val="24"/>
        </w:rPr>
      </w:pPr>
      <w:r w:rsidRPr="000F4946">
        <w:rPr>
          <w:color w:val="000000"/>
          <w:sz w:val="24"/>
          <w:szCs w:val="24"/>
        </w:rPr>
        <w:t xml:space="preserve">I международная конференция учащихся «Научно-творческий форум», </w:t>
      </w:r>
      <w:proofErr w:type="spellStart"/>
      <w:r w:rsidRPr="000F4946">
        <w:rPr>
          <w:color w:val="000000"/>
          <w:sz w:val="24"/>
          <w:szCs w:val="24"/>
        </w:rPr>
        <w:t>г</w:t>
      </w:r>
      <w:proofErr w:type="gramStart"/>
      <w:r w:rsidRPr="000F4946">
        <w:rPr>
          <w:color w:val="000000"/>
          <w:sz w:val="24"/>
          <w:szCs w:val="24"/>
        </w:rPr>
        <w:t>.М</w:t>
      </w:r>
      <w:proofErr w:type="gramEnd"/>
      <w:r w:rsidRPr="000F4946">
        <w:rPr>
          <w:color w:val="000000"/>
          <w:sz w:val="24"/>
          <w:szCs w:val="24"/>
        </w:rPr>
        <w:t>осква</w:t>
      </w:r>
      <w:proofErr w:type="spellEnd"/>
      <w:r w:rsidRPr="000F4946">
        <w:rPr>
          <w:color w:val="000000"/>
          <w:sz w:val="24"/>
          <w:szCs w:val="24"/>
        </w:rPr>
        <w:t xml:space="preserve"> (ДЮЦКО «Галактика» – 2 лауреата 2 степени), VIII</w:t>
      </w:r>
      <w:r w:rsidR="00D73817" w:rsidRPr="000F4946">
        <w:rPr>
          <w:color w:val="000000"/>
          <w:sz w:val="24"/>
          <w:szCs w:val="24"/>
        </w:rPr>
        <w:t xml:space="preserve"> </w:t>
      </w:r>
      <w:r w:rsidRPr="000F4946">
        <w:rPr>
          <w:color w:val="000000"/>
          <w:sz w:val="24"/>
          <w:szCs w:val="24"/>
        </w:rPr>
        <w:t xml:space="preserve">международный профессиональный конкурс «Гордость России», </w:t>
      </w:r>
      <w:proofErr w:type="spellStart"/>
      <w:r w:rsidRPr="000F4946">
        <w:rPr>
          <w:color w:val="000000"/>
          <w:sz w:val="24"/>
          <w:szCs w:val="24"/>
        </w:rPr>
        <w:t>г.Москва</w:t>
      </w:r>
      <w:proofErr w:type="spellEnd"/>
      <w:r w:rsidRPr="000F4946">
        <w:rPr>
          <w:color w:val="000000"/>
          <w:sz w:val="24"/>
          <w:szCs w:val="24"/>
        </w:rPr>
        <w:t xml:space="preserve"> (ДЮЦКО «Галактика» – 1 дипломант 1 степени, 1 дипломант 2 степени, 4 дипломанта 3 степени); международный проект «Креативность. Интеллект. Талант», </w:t>
      </w:r>
      <w:proofErr w:type="spellStart"/>
      <w:r w:rsidRPr="000F4946">
        <w:rPr>
          <w:color w:val="000000"/>
          <w:sz w:val="24"/>
          <w:szCs w:val="24"/>
        </w:rPr>
        <w:t>г</w:t>
      </w:r>
      <w:proofErr w:type="gramStart"/>
      <w:r w:rsidRPr="000F4946">
        <w:rPr>
          <w:color w:val="000000"/>
          <w:sz w:val="24"/>
          <w:szCs w:val="24"/>
        </w:rPr>
        <w:t>.М</w:t>
      </w:r>
      <w:proofErr w:type="gramEnd"/>
      <w:r w:rsidRPr="000F4946">
        <w:rPr>
          <w:color w:val="000000"/>
          <w:sz w:val="24"/>
          <w:szCs w:val="24"/>
        </w:rPr>
        <w:t>осква</w:t>
      </w:r>
      <w:proofErr w:type="spellEnd"/>
      <w:r w:rsidRPr="000F4946">
        <w:rPr>
          <w:color w:val="000000"/>
          <w:sz w:val="24"/>
          <w:szCs w:val="24"/>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 1 лауреат 2 степени), международный проект «Интеллект – Экспресс», </w:t>
      </w:r>
      <w:proofErr w:type="spellStart"/>
      <w:r w:rsidRPr="000F4946">
        <w:rPr>
          <w:color w:val="000000"/>
          <w:sz w:val="24"/>
          <w:szCs w:val="24"/>
        </w:rPr>
        <w:t>г</w:t>
      </w:r>
      <w:r w:rsidR="00D73817" w:rsidRPr="000F4946">
        <w:rPr>
          <w:color w:val="000000"/>
          <w:sz w:val="24"/>
          <w:szCs w:val="24"/>
        </w:rPr>
        <w:t>.Обнинск</w:t>
      </w:r>
      <w:proofErr w:type="spellEnd"/>
      <w:r w:rsidR="00D73817" w:rsidRPr="000F4946">
        <w:rPr>
          <w:color w:val="000000"/>
          <w:sz w:val="24"/>
          <w:szCs w:val="24"/>
        </w:rPr>
        <w:t xml:space="preserve"> (</w:t>
      </w:r>
      <w:proofErr w:type="spellStart"/>
      <w:r w:rsidR="00D73817" w:rsidRPr="000F4946">
        <w:rPr>
          <w:color w:val="000000"/>
          <w:sz w:val="24"/>
          <w:szCs w:val="24"/>
        </w:rPr>
        <w:t>ЦРТДиЮ</w:t>
      </w:r>
      <w:proofErr w:type="spellEnd"/>
      <w:r w:rsidR="00D73817" w:rsidRPr="000F4946">
        <w:rPr>
          <w:color w:val="000000"/>
          <w:sz w:val="24"/>
          <w:szCs w:val="24"/>
        </w:rPr>
        <w:t xml:space="preserve"> «Созвездие» – </w:t>
      </w:r>
      <w:r w:rsidRPr="000F4946">
        <w:rPr>
          <w:color w:val="000000"/>
          <w:sz w:val="24"/>
          <w:szCs w:val="24"/>
        </w:rPr>
        <w:t>2 диплома за 1 место, 3 диплома за 2 место);</w:t>
      </w:r>
    </w:p>
    <w:p w:rsidR="006D293A" w:rsidRPr="000F4946" w:rsidRDefault="00360423" w:rsidP="00360423">
      <w:pPr>
        <w:ind w:firstLine="709"/>
        <w:jc w:val="both"/>
        <w:rPr>
          <w:sz w:val="24"/>
          <w:szCs w:val="24"/>
        </w:rPr>
      </w:pPr>
      <w:r w:rsidRPr="000F4946">
        <w:rPr>
          <w:color w:val="000000"/>
          <w:sz w:val="24"/>
          <w:szCs w:val="24"/>
        </w:rPr>
        <w:t xml:space="preserve">– художественная направленность: </w:t>
      </w:r>
    </w:p>
    <w:p w:rsidR="006D293A" w:rsidRPr="000F4946" w:rsidRDefault="00360423" w:rsidP="00360423">
      <w:pPr>
        <w:ind w:firstLine="709"/>
        <w:jc w:val="both"/>
        <w:rPr>
          <w:color w:val="000000"/>
          <w:sz w:val="24"/>
          <w:szCs w:val="24"/>
        </w:rPr>
      </w:pPr>
      <w:proofErr w:type="gramStart"/>
      <w:r w:rsidRPr="000F4946">
        <w:rPr>
          <w:color w:val="000000"/>
          <w:sz w:val="24"/>
          <w:szCs w:val="24"/>
        </w:rPr>
        <w:t>международный фестиваль-конкурс «Звездный карнавал», г.</w:t>
      </w:r>
      <w:r w:rsidR="00D73817" w:rsidRPr="000F4946">
        <w:rPr>
          <w:color w:val="000000"/>
          <w:sz w:val="24"/>
          <w:szCs w:val="24"/>
        </w:rPr>
        <w:t xml:space="preserve"> </w:t>
      </w:r>
      <w:r w:rsidRPr="000F4946">
        <w:rPr>
          <w:color w:val="000000"/>
          <w:sz w:val="24"/>
          <w:szCs w:val="24"/>
        </w:rPr>
        <w:t>Калуга (ДЮЦКО «Галактика» – 8 лауреатов 3 степени, 7 лауреатов 2 степени и 7 лауреатов 1 степени), международный конкурс «Звезда столицы», г.</w:t>
      </w:r>
      <w:r w:rsidR="00D73817" w:rsidRPr="000F4946">
        <w:rPr>
          <w:color w:val="000000"/>
          <w:sz w:val="24"/>
          <w:szCs w:val="24"/>
        </w:rPr>
        <w:t xml:space="preserve"> </w:t>
      </w:r>
      <w:r w:rsidRPr="000F4946">
        <w:rPr>
          <w:color w:val="000000"/>
          <w:sz w:val="24"/>
          <w:szCs w:val="24"/>
        </w:rPr>
        <w:t>Калуга (ДЮЦКО «Галактика» – лауреат 1степени), IV</w:t>
      </w:r>
      <w:r w:rsidR="00D73817" w:rsidRPr="000F4946">
        <w:rPr>
          <w:color w:val="000000"/>
          <w:sz w:val="24"/>
          <w:szCs w:val="24"/>
        </w:rPr>
        <w:t xml:space="preserve"> </w:t>
      </w:r>
      <w:r w:rsidRPr="000F4946">
        <w:rPr>
          <w:color w:val="000000"/>
          <w:sz w:val="24"/>
          <w:szCs w:val="24"/>
        </w:rPr>
        <w:t>международный фестиваль-конкурс «Золотая звезда» в рамках международного проекта «Душа моей Родины», г.</w:t>
      </w:r>
      <w:r w:rsidR="00D73817" w:rsidRPr="000F4946">
        <w:rPr>
          <w:color w:val="000000"/>
          <w:sz w:val="24"/>
          <w:szCs w:val="24"/>
        </w:rPr>
        <w:t xml:space="preserve"> </w:t>
      </w:r>
      <w:r w:rsidRPr="000F4946">
        <w:rPr>
          <w:color w:val="000000"/>
          <w:sz w:val="24"/>
          <w:szCs w:val="24"/>
        </w:rPr>
        <w:t>Тула (ДЮЦКО «Галактика» – 1 победитель (1 место), 3 призера (2 место – 2, 3 место – 1);</w:t>
      </w:r>
      <w:proofErr w:type="gramEnd"/>
      <w:r w:rsidRPr="000F4946">
        <w:rPr>
          <w:color w:val="000000"/>
          <w:sz w:val="24"/>
          <w:szCs w:val="24"/>
        </w:rPr>
        <w:t xml:space="preserve"> </w:t>
      </w:r>
      <w:r w:rsidRPr="000F4946">
        <w:rPr>
          <w:color w:val="000000"/>
          <w:sz w:val="24"/>
          <w:szCs w:val="24"/>
          <w:highlight w:val="white"/>
        </w:rPr>
        <w:t xml:space="preserve">международный конкурс «Славься, Отечество!», </w:t>
      </w:r>
      <w:proofErr w:type="spellStart"/>
      <w:r w:rsidRPr="000F4946">
        <w:rPr>
          <w:color w:val="000000"/>
          <w:sz w:val="24"/>
          <w:szCs w:val="24"/>
          <w:highlight w:val="white"/>
        </w:rPr>
        <w:t>г</w:t>
      </w:r>
      <w:proofErr w:type="gramStart"/>
      <w:r w:rsidRPr="000F4946">
        <w:rPr>
          <w:color w:val="000000"/>
          <w:sz w:val="24"/>
          <w:szCs w:val="24"/>
          <w:highlight w:val="white"/>
        </w:rPr>
        <w:t>.М</w:t>
      </w:r>
      <w:proofErr w:type="gramEnd"/>
      <w:r w:rsidRPr="000F4946">
        <w:rPr>
          <w:color w:val="000000"/>
          <w:sz w:val="24"/>
          <w:szCs w:val="24"/>
          <w:highlight w:val="white"/>
        </w:rPr>
        <w:t>осква</w:t>
      </w:r>
      <w:proofErr w:type="spellEnd"/>
      <w:r w:rsidRPr="000F4946">
        <w:rPr>
          <w:color w:val="000000"/>
          <w:sz w:val="24"/>
          <w:szCs w:val="24"/>
          <w:highlight w:val="white"/>
        </w:rPr>
        <w:t xml:space="preserve"> (</w:t>
      </w:r>
      <w:proofErr w:type="spellStart"/>
      <w:r w:rsidRPr="000F4946">
        <w:rPr>
          <w:color w:val="000000"/>
          <w:sz w:val="24"/>
          <w:szCs w:val="24"/>
          <w:highlight w:val="white"/>
        </w:rPr>
        <w:t>ЦРТДиЮ</w:t>
      </w:r>
      <w:proofErr w:type="spellEnd"/>
      <w:r w:rsidRPr="000F4946">
        <w:rPr>
          <w:color w:val="000000"/>
          <w:sz w:val="24"/>
          <w:szCs w:val="24"/>
          <w:highlight w:val="white"/>
        </w:rPr>
        <w:t xml:space="preserve"> «Созвездие» </w:t>
      </w:r>
      <w:r w:rsidRPr="000F4946">
        <w:rPr>
          <w:color w:val="000000"/>
          <w:sz w:val="24"/>
          <w:szCs w:val="24"/>
        </w:rPr>
        <w:t xml:space="preserve">– </w:t>
      </w:r>
      <w:r w:rsidRPr="000F4946">
        <w:rPr>
          <w:color w:val="000000"/>
          <w:sz w:val="24"/>
          <w:szCs w:val="24"/>
          <w:highlight w:val="white"/>
        </w:rPr>
        <w:t xml:space="preserve">2 лауреата 3 степени), международный конкурс «Поколение NEXT», </w:t>
      </w:r>
      <w:proofErr w:type="spellStart"/>
      <w:r w:rsidRPr="000F4946">
        <w:rPr>
          <w:color w:val="000000"/>
          <w:sz w:val="24"/>
          <w:szCs w:val="24"/>
          <w:highlight w:val="white"/>
        </w:rPr>
        <w:t>г.Сочи</w:t>
      </w:r>
      <w:proofErr w:type="spellEnd"/>
      <w:r w:rsidRPr="000F4946">
        <w:rPr>
          <w:color w:val="000000"/>
          <w:sz w:val="24"/>
          <w:szCs w:val="24"/>
          <w:highlight w:val="white"/>
        </w:rPr>
        <w:t xml:space="preserve"> (</w:t>
      </w:r>
      <w:proofErr w:type="spellStart"/>
      <w:r w:rsidRPr="000F4946">
        <w:rPr>
          <w:color w:val="000000"/>
          <w:sz w:val="24"/>
          <w:szCs w:val="24"/>
        </w:rPr>
        <w:t>ЦРТДиЮ</w:t>
      </w:r>
      <w:proofErr w:type="spellEnd"/>
      <w:r w:rsidRPr="000F4946">
        <w:rPr>
          <w:color w:val="000000"/>
          <w:sz w:val="24"/>
          <w:szCs w:val="24"/>
        </w:rPr>
        <w:t xml:space="preserve"> «Созвездие» – «Лучший коллектив»),</w:t>
      </w:r>
      <w:r w:rsidR="00D73817" w:rsidRPr="000F4946">
        <w:rPr>
          <w:color w:val="000000"/>
          <w:sz w:val="24"/>
          <w:szCs w:val="24"/>
          <w:highlight w:val="white"/>
        </w:rPr>
        <w:t xml:space="preserve"> </w:t>
      </w:r>
      <w:r w:rsidRPr="000F4946">
        <w:rPr>
          <w:color w:val="000000"/>
          <w:sz w:val="24"/>
          <w:szCs w:val="24"/>
          <w:highlight w:val="white"/>
        </w:rPr>
        <w:t xml:space="preserve">IX международный многожанровый фестиваль-конкурс «Во имя жизни на Земле!», </w:t>
      </w:r>
      <w:r w:rsidR="00D73817" w:rsidRPr="000F4946">
        <w:rPr>
          <w:color w:val="000000"/>
          <w:sz w:val="24"/>
          <w:szCs w:val="24"/>
          <w:highlight w:val="white"/>
        </w:rPr>
        <w:br/>
      </w:r>
      <w:r w:rsidRPr="000F4946">
        <w:rPr>
          <w:color w:val="000000"/>
          <w:sz w:val="24"/>
          <w:szCs w:val="24"/>
          <w:highlight w:val="white"/>
        </w:rPr>
        <w:t>г.</w:t>
      </w:r>
      <w:r w:rsidR="00D73817" w:rsidRPr="000F4946">
        <w:rPr>
          <w:color w:val="000000"/>
          <w:sz w:val="24"/>
          <w:szCs w:val="24"/>
          <w:highlight w:val="white"/>
        </w:rPr>
        <w:t xml:space="preserve"> </w:t>
      </w:r>
      <w:r w:rsidRPr="000F4946">
        <w:rPr>
          <w:color w:val="000000"/>
          <w:sz w:val="24"/>
          <w:szCs w:val="24"/>
          <w:highlight w:val="white"/>
        </w:rPr>
        <w:t>Москва (</w:t>
      </w:r>
      <w:proofErr w:type="spellStart"/>
      <w:r w:rsidRPr="000F4946">
        <w:rPr>
          <w:color w:val="000000"/>
          <w:sz w:val="24"/>
          <w:szCs w:val="24"/>
        </w:rPr>
        <w:t>ЦРТДиЮ</w:t>
      </w:r>
      <w:proofErr w:type="spellEnd"/>
      <w:r w:rsidRPr="000F4946">
        <w:rPr>
          <w:color w:val="000000"/>
          <w:sz w:val="24"/>
          <w:szCs w:val="24"/>
        </w:rPr>
        <w:t xml:space="preserve"> «Созвездие» – </w:t>
      </w:r>
      <w:r w:rsidRPr="000F4946">
        <w:rPr>
          <w:color w:val="000000"/>
          <w:sz w:val="24"/>
          <w:szCs w:val="24"/>
          <w:highlight w:val="white"/>
        </w:rPr>
        <w:t>лауреат 3 степени)</w:t>
      </w:r>
      <w:r w:rsidRPr="000F4946">
        <w:rPr>
          <w:color w:val="000000"/>
          <w:sz w:val="24"/>
          <w:szCs w:val="24"/>
        </w:rPr>
        <w:t xml:space="preserve">, международный конкурс-фестиваль </w:t>
      </w:r>
      <w:r w:rsidRPr="000F4946">
        <w:rPr>
          <w:color w:val="000000"/>
          <w:sz w:val="24"/>
          <w:szCs w:val="24"/>
        </w:rPr>
        <w:lastRenderedPageBreak/>
        <w:t>«Счастливый случай», г.</w:t>
      </w:r>
      <w:r w:rsidR="00D73817" w:rsidRPr="000F4946">
        <w:rPr>
          <w:color w:val="000000"/>
          <w:sz w:val="24"/>
          <w:szCs w:val="24"/>
        </w:rPr>
        <w:t xml:space="preserve"> </w:t>
      </w:r>
      <w:r w:rsidRPr="000F4946">
        <w:rPr>
          <w:color w:val="000000"/>
          <w:sz w:val="24"/>
          <w:szCs w:val="24"/>
        </w:rPr>
        <w:t>Калуга (</w:t>
      </w:r>
      <w:proofErr w:type="spellStart"/>
      <w:r w:rsidRPr="000F4946">
        <w:rPr>
          <w:color w:val="000000"/>
          <w:sz w:val="24"/>
          <w:szCs w:val="24"/>
        </w:rPr>
        <w:t>ЦРТДиЮ</w:t>
      </w:r>
      <w:proofErr w:type="spellEnd"/>
      <w:r w:rsidRPr="000F4946">
        <w:rPr>
          <w:color w:val="000000"/>
          <w:sz w:val="24"/>
          <w:szCs w:val="24"/>
        </w:rPr>
        <w:t xml:space="preserve"> «Созвездие» – 6 лауреатов 1 степени, 5 лауреатов 2 степени), международный конкурс-фестиваль «Созвездие Рождества», г.</w:t>
      </w:r>
      <w:r w:rsidR="00D73817" w:rsidRPr="000F4946">
        <w:rPr>
          <w:color w:val="000000"/>
          <w:sz w:val="24"/>
          <w:szCs w:val="24"/>
        </w:rPr>
        <w:t xml:space="preserve"> </w:t>
      </w:r>
      <w:r w:rsidRPr="000F4946">
        <w:rPr>
          <w:color w:val="000000"/>
          <w:sz w:val="24"/>
          <w:szCs w:val="24"/>
        </w:rPr>
        <w:t>Москва (</w:t>
      </w:r>
      <w:proofErr w:type="spellStart"/>
      <w:proofErr w:type="gramStart"/>
      <w:r w:rsidRPr="000F4946">
        <w:rPr>
          <w:color w:val="000000"/>
          <w:sz w:val="24"/>
          <w:szCs w:val="24"/>
        </w:rPr>
        <w:t>ЦРТДиЮ</w:t>
      </w:r>
      <w:proofErr w:type="spellEnd"/>
      <w:r w:rsidRPr="000F4946">
        <w:rPr>
          <w:color w:val="000000"/>
          <w:sz w:val="24"/>
          <w:szCs w:val="24"/>
        </w:rPr>
        <w:t xml:space="preserve"> «Созвездие» – 5 лауреатов 1 степени, 6 лауреатов 2 степени, 3 лауреата 3 степени).</w:t>
      </w:r>
      <w:proofErr w:type="gramEnd"/>
      <w:r w:rsidRPr="000F4946">
        <w:rPr>
          <w:color w:val="000000"/>
          <w:sz w:val="24"/>
          <w:szCs w:val="24"/>
        </w:rPr>
        <w:t xml:space="preserve"> </w:t>
      </w:r>
      <w:proofErr w:type="gramStart"/>
      <w:r w:rsidRPr="000F4946">
        <w:rPr>
          <w:color w:val="000000"/>
          <w:sz w:val="24"/>
          <w:szCs w:val="24"/>
        </w:rPr>
        <w:t>Международный конкурс-фестиваль детского и молодежного творчества «Балтийское созвездие», г.</w:t>
      </w:r>
      <w:r w:rsidR="00D73817" w:rsidRPr="000F4946">
        <w:rPr>
          <w:color w:val="000000"/>
          <w:sz w:val="24"/>
          <w:szCs w:val="24"/>
        </w:rPr>
        <w:t xml:space="preserve"> </w:t>
      </w:r>
      <w:r w:rsidRPr="000F4946">
        <w:rPr>
          <w:color w:val="000000"/>
          <w:sz w:val="24"/>
          <w:szCs w:val="24"/>
        </w:rPr>
        <w:t>Санкт-Петербург (МОУ № 7 – лауреат 2 степени.</w:t>
      </w:r>
      <w:proofErr w:type="gramEnd"/>
    </w:p>
    <w:p w:rsidR="006D293A" w:rsidRPr="000F4946" w:rsidRDefault="00360423" w:rsidP="00360423">
      <w:pPr>
        <w:ind w:firstLine="709"/>
        <w:jc w:val="both"/>
        <w:rPr>
          <w:sz w:val="24"/>
          <w:szCs w:val="24"/>
        </w:rPr>
      </w:pPr>
      <w:r w:rsidRPr="000F4946">
        <w:rPr>
          <w:color w:val="000000"/>
          <w:sz w:val="24"/>
          <w:szCs w:val="24"/>
          <w:highlight w:val="white"/>
        </w:rPr>
        <w:t xml:space="preserve">В 2020 году </w:t>
      </w:r>
      <w:proofErr w:type="gramStart"/>
      <w:r w:rsidRPr="000F4946">
        <w:rPr>
          <w:color w:val="000000"/>
          <w:sz w:val="24"/>
          <w:szCs w:val="24"/>
          <w:highlight w:val="white"/>
        </w:rPr>
        <w:t>обучающиеся</w:t>
      </w:r>
      <w:proofErr w:type="gramEnd"/>
      <w:r w:rsidR="00D73817" w:rsidRPr="000F4946">
        <w:rPr>
          <w:color w:val="000000"/>
          <w:sz w:val="24"/>
          <w:szCs w:val="24"/>
          <w:highlight w:val="white"/>
        </w:rPr>
        <w:t xml:space="preserve"> МОУ № 13, 35 приняли участие в</w:t>
      </w:r>
      <w:r w:rsidRPr="000F4946">
        <w:rPr>
          <w:color w:val="000000"/>
          <w:sz w:val="24"/>
          <w:szCs w:val="24"/>
          <w:highlight w:val="white"/>
        </w:rPr>
        <w:t xml:space="preserve"> IV Национальном конкурсе «Ученик года». По итогам участия в конкурсе </w:t>
      </w:r>
      <w:proofErr w:type="spellStart"/>
      <w:r w:rsidRPr="000F4946">
        <w:rPr>
          <w:color w:val="000000"/>
          <w:sz w:val="24"/>
          <w:szCs w:val="24"/>
          <w:highlight w:val="white"/>
        </w:rPr>
        <w:t>Гуськова</w:t>
      </w:r>
      <w:proofErr w:type="spellEnd"/>
      <w:r w:rsidRPr="000F4946">
        <w:rPr>
          <w:color w:val="000000"/>
          <w:sz w:val="24"/>
          <w:szCs w:val="24"/>
          <w:highlight w:val="white"/>
        </w:rPr>
        <w:t xml:space="preserve"> Софья, учащаяся МОУ</w:t>
      </w:r>
      <w:r w:rsidR="00D73817" w:rsidRPr="000F4946">
        <w:rPr>
          <w:color w:val="000000"/>
          <w:sz w:val="24"/>
          <w:szCs w:val="24"/>
          <w:highlight w:val="white"/>
        </w:rPr>
        <w:t xml:space="preserve"> </w:t>
      </w:r>
      <w:r w:rsidRPr="000F4946">
        <w:rPr>
          <w:color w:val="000000"/>
          <w:sz w:val="24"/>
          <w:szCs w:val="24"/>
          <w:highlight w:val="white"/>
        </w:rPr>
        <w:t xml:space="preserve">№ 13, стала победителем Национального конкурса в номинации «За высокие достижения в учебной деятельности». В 2019 году </w:t>
      </w:r>
      <w:r w:rsidRPr="000F4946">
        <w:rPr>
          <w:color w:val="000000"/>
          <w:sz w:val="24"/>
          <w:szCs w:val="24"/>
        </w:rPr>
        <w:t>фотография Софьи была размещена на Детской доске почета МО «Город Калуга» в номинации «Интеллект». Фомин Максим, учащийся МОУ №</w:t>
      </w:r>
      <w:r w:rsidR="00D73817" w:rsidRPr="000F4946">
        <w:rPr>
          <w:color w:val="000000"/>
          <w:sz w:val="24"/>
          <w:szCs w:val="24"/>
        </w:rPr>
        <w:t xml:space="preserve"> </w:t>
      </w:r>
      <w:r w:rsidRPr="000F4946">
        <w:rPr>
          <w:color w:val="000000"/>
          <w:sz w:val="24"/>
          <w:szCs w:val="24"/>
        </w:rPr>
        <w:t xml:space="preserve">35, стал призером Национального конкурса в номинации </w:t>
      </w:r>
      <w:r w:rsidRPr="000F4946">
        <w:rPr>
          <w:color w:val="000000"/>
          <w:sz w:val="24"/>
          <w:szCs w:val="24"/>
          <w:highlight w:val="white"/>
        </w:rPr>
        <w:t xml:space="preserve">«За высокие достижения в учебной деятельности», Ерохина Алена, учащаяся МОУ № 35, – лауреатом II степени </w:t>
      </w:r>
      <w:r w:rsidRPr="000F4946">
        <w:rPr>
          <w:color w:val="000000"/>
          <w:sz w:val="24"/>
          <w:szCs w:val="24"/>
        </w:rPr>
        <w:t xml:space="preserve">Национального конкурса </w:t>
      </w:r>
      <w:r w:rsidRPr="000F4946">
        <w:rPr>
          <w:color w:val="000000"/>
          <w:sz w:val="24"/>
          <w:szCs w:val="24"/>
          <w:highlight w:val="white"/>
        </w:rPr>
        <w:t>в номинации «За высокие достижения в творческой деятельности».</w:t>
      </w:r>
    </w:p>
    <w:p w:rsidR="006D293A" w:rsidRPr="000F4946" w:rsidRDefault="00360423" w:rsidP="00360423">
      <w:pPr>
        <w:ind w:firstLine="709"/>
        <w:jc w:val="both"/>
        <w:rPr>
          <w:color w:val="000000"/>
          <w:sz w:val="24"/>
          <w:szCs w:val="24"/>
        </w:rPr>
      </w:pPr>
      <w:proofErr w:type="gramStart"/>
      <w:r w:rsidRPr="000F4946">
        <w:rPr>
          <w:color w:val="000000" w:themeColor="text1"/>
          <w:sz w:val="24"/>
          <w:szCs w:val="24"/>
        </w:rPr>
        <w:t>В рамках реализации подпрограммы «Одаренные дети Калуги» в феврале-марте 2020 года прошел городской конкурс среди учащихся «Ученик года», участие в котором приняли 23 учащихся из школ города Калуги № 1, 3, 8, 9, 11, 12, 13, 15, 16, 17, 19, 22, 24, 25, 30, 31, 35, 36, 37, 44, 46, 49, 50.</w:t>
      </w:r>
      <w:proofErr w:type="gramEnd"/>
      <w:r w:rsidRPr="000F4946">
        <w:rPr>
          <w:color w:val="000000" w:themeColor="text1"/>
          <w:sz w:val="24"/>
          <w:szCs w:val="24"/>
        </w:rPr>
        <w:t xml:space="preserve">  </w:t>
      </w:r>
      <w:r w:rsidRPr="000F4946">
        <w:rPr>
          <w:bCs/>
          <w:color w:val="000000" w:themeColor="text1"/>
          <w:sz w:val="24"/>
          <w:szCs w:val="24"/>
        </w:rPr>
        <w:t>Конкурс проходил в три тура: в первом независимое жюри оценивало портфолио участников, второй тур – интеллектуальный марафон, состоящий из заданий из разных областей знаний, в третьем туре участники готовили публичное выступление.</w:t>
      </w:r>
      <w:r w:rsidRPr="000F4946">
        <w:rPr>
          <w:color w:val="000000" w:themeColor="text1"/>
          <w:sz w:val="24"/>
          <w:szCs w:val="24"/>
        </w:rPr>
        <w:t xml:space="preserve"> По итогам трех туров были определены победители и призеры конкурса. Победил в конкурсе учащийся </w:t>
      </w:r>
      <w:r w:rsidRPr="000F4946">
        <w:rPr>
          <w:color w:val="000000"/>
          <w:sz w:val="24"/>
          <w:szCs w:val="24"/>
        </w:rPr>
        <w:t xml:space="preserve">11 класса МОУ № 44 Котов Максим, призерами стали </w:t>
      </w:r>
      <w:proofErr w:type="spellStart"/>
      <w:r w:rsidRPr="000F4946">
        <w:rPr>
          <w:color w:val="000000"/>
          <w:sz w:val="24"/>
          <w:szCs w:val="24"/>
        </w:rPr>
        <w:t>Баклашкина</w:t>
      </w:r>
      <w:proofErr w:type="spellEnd"/>
      <w:r w:rsidRPr="000F4946">
        <w:rPr>
          <w:color w:val="000000"/>
          <w:sz w:val="24"/>
          <w:szCs w:val="24"/>
        </w:rPr>
        <w:t xml:space="preserve"> Ксения, учащаяся 11</w:t>
      </w:r>
      <w:r w:rsidR="00D73817" w:rsidRPr="000F4946">
        <w:rPr>
          <w:color w:val="000000"/>
          <w:sz w:val="24"/>
          <w:szCs w:val="24"/>
        </w:rPr>
        <w:t xml:space="preserve"> класса МОУ № 17, (II место) и </w:t>
      </w:r>
      <w:r w:rsidRPr="000F4946">
        <w:rPr>
          <w:color w:val="000000"/>
          <w:sz w:val="24"/>
          <w:szCs w:val="24"/>
        </w:rPr>
        <w:t xml:space="preserve">Зуев Тимофей, учащийся </w:t>
      </w:r>
      <w:r w:rsidR="00D73817" w:rsidRPr="000F4946">
        <w:rPr>
          <w:color w:val="000000"/>
          <w:sz w:val="24"/>
          <w:szCs w:val="24"/>
        </w:rPr>
        <w:br/>
      </w:r>
      <w:r w:rsidRPr="000F4946">
        <w:rPr>
          <w:color w:val="000000"/>
          <w:sz w:val="24"/>
          <w:szCs w:val="24"/>
        </w:rPr>
        <w:t>10 класса МОУ № 24 (III место).</w:t>
      </w:r>
    </w:p>
    <w:p w:rsidR="006D293A" w:rsidRPr="000F4946" w:rsidRDefault="00360423" w:rsidP="00360423">
      <w:pPr>
        <w:ind w:firstLine="709"/>
        <w:jc w:val="both"/>
        <w:rPr>
          <w:color w:val="000000"/>
          <w:sz w:val="24"/>
          <w:szCs w:val="24"/>
        </w:rPr>
      </w:pPr>
      <w:r w:rsidRPr="000F4946">
        <w:rPr>
          <w:color w:val="000000" w:themeColor="text1"/>
          <w:sz w:val="24"/>
          <w:szCs w:val="24"/>
          <w:shd w:val="clear" w:color="auto" w:fill="FFFFFF"/>
        </w:rPr>
        <w:t>В целях морального поощрения одаренных, достигших успехов детей</w:t>
      </w:r>
      <w:r w:rsidRPr="000F4946">
        <w:rPr>
          <w:color w:val="000000" w:themeColor="text1"/>
          <w:sz w:val="24"/>
          <w:szCs w:val="24"/>
        </w:rPr>
        <w:t xml:space="preserve"> в интеллектуальной, творческой и спортивной деятельности </w:t>
      </w:r>
      <w:r w:rsidRPr="000F4946">
        <w:rPr>
          <w:color w:val="000000" w:themeColor="text1"/>
          <w:sz w:val="24"/>
          <w:szCs w:val="24"/>
          <w:shd w:val="clear" w:color="auto" w:fill="FFFFFF"/>
        </w:rPr>
        <w:t>в 2018 году учреждена Детская доска почета муниципального образования «Город Калуга», которая является инструментом повышения престижа школьного образования, развития творческой и спортивной активности у детей. В 2020 году в конкурсном отборе приняли участие 4</w:t>
      </w:r>
      <w:r w:rsidRPr="000F4946">
        <w:rPr>
          <w:color w:val="000000" w:themeColor="text1"/>
          <w:sz w:val="24"/>
          <w:szCs w:val="24"/>
          <w:highlight w:val="white"/>
        </w:rPr>
        <w:t xml:space="preserve">2 </w:t>
      </w:r>
      <w:proofErr w:type="gramStart"/>
      <w:r w:rsidRPr="000F4946">
        <w:rPr>
          <w:color w:val="000000" w:themeColor="text1"/>
          <w:sz w:val="24"/>
          <w:szCs w:val="24"/>
          <w:highlight w:val="white"/>
        </w:rPr>
        <w:t>индивидуальных</w:t>
      </w:r>
      <w:proofErr w:type="gramEnd"/>
      <w:r w:rsidRPr="000F4946">
        <w:rPr>
          <w:color w:val="000000" w:themeColor="text1"/>
          <w:sz w:val="24"/>
          <w:szCs w:val="24"/>
          <w:highlight w:val="white"/>
        </w:rPr>
        <w:t xml:space="preserve"> участника, 4 творческих колл</w:t>
      </w:r>
      <w:r w:rsidR="00D73817" w:rsidRPr="000F4946">
        <w:rPr>
          <w:color w:val="000000" w:themeColor="text1"/>
          <w:sz w:val="24"/>
          <w:szCs w:val="24"/>
          <w:highlight w:val="white"/>
        </w:rPr>
        <w:t>ектива и 1 спортивная команда.</w:t>
      </w:r>
      <w:r w:rsidR="00D73817" w:rsidRPr="000F4946">
        <w:rPr>
          <w:color w:val="000000" w:themeColor="text1"/>
          <w:sz w:val="24"/>
          <w:szCs w:val="24"/>
        </w:rPr>
        <w:t xml:space="preserve"> </w:t>
      </w:r>
      <w:proofErr w:type="gramStart"/>
      <w:r w:rsidRPr="000F4946">
        <w:rPr>
          <w:color w:val="000000" w:themeColor="text1"/>
          <w:sz w:val="24"/>
          <w:szCs w:val="24"/>
        </w:rPr>
        <w:t>По результатам конкурсного отб</w:t>
      </w:r>
      <w:r w:rsidRPr="000F4946">
        <w:rPr>
          <w:color w:val="000000"/>
          <w:sz w:val="24"/>
          <w:szCs w:val="24"/>
        </w:rPr>
        <w:t>ора на Детскую доску почета размещены фотографии</w:t>
      </w:r>
      <w:r w:rsidR="009C280B">
        <w:rPr>
          <w:color w:val="000000"/>
          <w:sz w:val="24"/>
          <w:szCs w:val="24"/>
        </w:rPr>
        <w:t xml:space="preserve"> </w:t>
      </w:r>
      <w:r w:rsidRPr="000F4946">
        <w:rPr>
          <w:color w:val="000000"/>
          <w:sz w:val="24"/>
          <w:szCs w:val="24"/>
          <w:highlight w:val="white"/>
        </w:rPr>
        <w:t xml:space="preserve">8 детей в номинации «Интеллект» (МОУ № 8, 9, 19, 24, 36, 44, ДЮЦКО «Галактика»), 7 детей в номинации «Творчество» (в том числе учащиеся из МОУ № 13, 50, </w:t>
      </w:r>
      <w:proofErr w:type="spellStart"/>
      <w:r w:rsidRPr="000F4946">
        <w:rPr>
          <w:color w:val="000000"/>
          <w:sz w:val="24"/>
          <w:szCs w:val="24"/>
          <w:highlight w:val="white"/>
        </w:rPr>
        <w:t>ЦРТДиЮ</w:t>
      </w:r>
      <w:proofErr w:type="spellEnd"/>
      <w:r w:rsidRPr="000F4946">
        <w:rPr>
          <w:color w:val="000000"/>
          <w:sz w:val="24"/>
          <w:szCs w:val="24"/>
          <w:highlight w:val="white"/>
        </w:rPr>
        <w:t xml:space="preserve"> «Созвездие»), 7 детей в номинации «Спорт» (в том числе учащиеся из МОУ № 15, 26, 33, 37).</w:t>
      </w:r>
      <w:proofErr w:type="gramEnd"/>
      <w:r w:rsidRPr="000F4946">
        <w:rPr>
          <w:color w:val="000000"/>
          <w:sz w:val="24"/>
          <w:szCs w:val="24"/>
          <w:highlight w:val="white"/>
        </w:rPr>
        <w:t xml:space="preserve"> </w:t>
      </w:r>
      <w:r w:rsidRPr="000F4946">
        <w:rPr>
          <w:color w:val="000000"/>
          <w:sz w:val="24"/>
          <w:szCs w:val="24"/>
        </w:rPr>
        <w:t xml:space="preserve">Местом размещения Детской доски почета станет официальный сайт Городской Управы города Калуги </w:t>
      </w:r>
      <w:r w:rsidRPr="000F4946">
        <w:rPr>
          <w:color w:val="000000"/>
          <w:sz w:val="24"/>
          <w:szCs w:val="24"/>
          <w:highlight w:val="white"/>
        </w:rPr>
        <w:t>(раздел «Ими гордится Калуга»)</w:t>
      </w:r>
      <w:r w:rsidRPr="000F4946">
        <w:rPr>
          <w:color w:val="000000"/>
          <w:sz w:val="24"/>
          <w:szCs w:val="24"/>
        </w:rPr>
        <w:t>, а также газета «Калужская неделя»</w:t>
      </w:r>
    </w:p>
    <w:p w:rsidR="006D293A" w:rsidRPr="000F4946" w:rsidRDefault="00360423" w:rsidP="00360423">
      <w:pPr>
        <w:pStyle w:val="aff9"/>
        <w:shd w:val="clear" w:color="auto" w:fill="FFFFFF" w:themeFill="background1"/>
        <w:spacing w:before="0" w:beforeAutospacing="0" w:after="0" w:afterAutospacing="0"/>
        <w:ind w:firstLine="709"/>
        <w:jc w:val="both"/>
        <w:rPr>
          <w:sz w:val="24"/>
          <w:szCs w:val="24"/>
        </w:rPr>
      </w:pPr>
      <w:r w:rsidRPr="000F4946">
        <w:rPr>
          <w:sz w:val="24"/>
          <w:szCs w:val="24"/>
        </w:rPr>
        <w:t xml:space="preserve">С 16 ноября по 22 декабря 2020 года в городе Калуге проведены конкурсы на соискание премий Городской Управы города Калуги учащимися и педагогами муниципальных образовательных учреждений города Калуги. Конкурсы проводились в целях поощрения учащихся, </w:t>
      </w:r>
      <w:r w:rsidRPr="000F4946">
        <w:rPr>
          <w:rStyle w:val="affb"/>
          <w:b w:val="0"/>
          <w:sz w:val="24"/>
          <w:szCs w:val="24"/>
          <w:shd w:val="clear" w:color="auto" w:fill="FFFFFF"/>
        </w:rPr>
        <w:t>проявляющих способности и таланты</w:t>
      </w:r>
      <w:r w:rsidRPr="000F4946">
        <w:rPr>
          <w:rStyle w:val="affb"/>
          <w:sz w:val="24"/>
          <w:szCs w:val="24"/>
          <w:shd w:val="clear" w:color="auto" w:fill="FFFFFF"/>
        </w:rPr>
        <w:t>,</w:t>
      </w:r>
      <w:r w:rsidRPr="000F4946">
        <w:rPr>
          <w:sz w:val="24"/>
          <w:szCs w:val="24"/>
        </w:rPr>
        <w:t xml:space="preserve"> и педагогов, работающих с учащимися, </w:t>
      </w:r>
      <w:r w:rsidRPr="000F4946">
        <w:rPr>
          <w:rStyle w:val="affb"/>
          <w:b w:val="0"/>
          <w:sz w:val="24"/>
          <w:szCs w:val="24"/>
          <w:shd w:val="clear" w:color="auto" w:fill="FFFFFF"/>
        </w:rPr>
        <w:t>проявляющими способности и таланты</w:t>
      </w:r>
      <w:r w:rsidRPr="000F4946">
        <w:rPr>
          <w:sz w:val="24"/>
          <w:szCs w:val="24"/>
        </w:rPr>
        <w:t xml:space="preserve">, и приумножения творческого потенциала города Калуги. Победителями стали участники, получившие наибольшее количество баллов. </w:t>
      </w:r>
      <w:proofErr w:type="gramStart"/>
      <w:r w:rsidRPr="000F4946">
        <w:rPr>
          <w:sz w:val="24"/>
          <w:szCs w:val="24"/>
        </w:rPr>
        <w:t xml:space="preserve">Ими стали 10 учащихся из МБОУ № 21, 24, 19, 30, 31 Центров дополнительного образования «Галактика» и «Созвездие» и 8 педагогов </w:t>
      </w:r>
      <w:r w:rsidR="00D73817" w:rsidRPr="000F4946">
        <w:rPr>
          <w:sz w:val="24"/>
          <w:szCs w:val="24"/>
        </w:rPr>
        <w:t xml:space="preserve"> из </w:t>
      </w:r>
      <w:r w:rsidRPr="000F4946">
        <w:rPr>
          <w:sz w:val="24"/>
          <w:szCs w:val="24"/>
        </w:rPr>
        <w:t>МБОУ № 50, 9, 10, 24, Центров дополнительного образования «Галактика» и «Созвездие». 22 декабря 2020 года в актовом зале управления образования города Калуги состоялась торжественная церемония награждения, на которой педагогам и учащимся вручены почетные грамоты управления образования города Калуги.</w:t>
      </w:r>
      <w:proofErr w:type="gramEnd"/>
      <w:r w:rsidRPr="000F4946">
        <w:rPr>
          <w:sz w:val="24"/>
          <w:szCs w:val="24"/>
        </w:rPr>
        <w:t xml:space="preserve"> Сами премии в размере 10000 рублей 10 учащимся</w:t>
      </w:r>
      <w:r w:rsidRPr="000F4946">
        <w:rPr>
          <w:spacing w:val="-4"/>
          <w:sz w:val="24"/>
          <w:szCs w:val="24"/>
        </w:rPr>
        <w:t xml:space="preserve"> и </w:t>
      </w:r>
      <w:r w:rsidRPr="000F4946">
        <w:rPr>
          <w:sz w:val="24"/>
          <w:szCs w:val="24"/>
        </w:rPr>
        <w:t xml:space="preserve">в размере 10000 рублей </w:t>
      </w:r>
      <w:r w:rsidRPr="000F4946">
        <w:rPr>
          <w:spacing w:val="-4"/>
          <w:sz w:val="24"/>
          <w:szCs w:val="24"/>
        </w:rPr>
        <w:t xml:space="preserve">8 педагогам </w:t>
      </w:r>
      <w:r w:rsidRPr="000F4946">
        <w:rPr>
          <w:sz w:val="24"/>
          <w:szCs w:val="24"/>
        </w:rPr>
        <w:t>перечислены на расчетные счета победителей.</w:t>
      </w:r>
    </w:p>
    <w:p w:rsidR="006D293A" w:rsidRPr="000F4946" w:rsidRDefault="00360423" w:rsidP="00360423">
      <w:pPr>
        <w:ind w:firstLine="709"/>
        <w:jc w:val="both"/>
        <w:rPr>
          <w:color w:val="000000"/>
          <w:sz w:val="24"/>
          <w:szCs w:val="24"/>
        </w:rPr>
      </w:pPr>
      <w:r w:rsidRPr="000F4946">
        <w:rPr>
          <w:color w:val="000000"/>
          <w:sz w:val="24"/>
          <w:szCs w:val="24"/>
        </w:rPr>
        <w:t xml:space="preserve">Второй год в рамках проекта «ШОД – круглый год» (ШОД – Школа одаренных детей) для одаренных учащихся функционировала городская Гуманитарная школа. Организаторами Гуманитарной школы выступили управление образования г. Калуги и Ресурсный центр по работе с одаренными детьми школьного возраста </w:t>
      </w:r>
      <w:proofErr w:type="spellStart"/>
      <w:r w:rsidRPr="000F4946">
        <w:rPr>
          <w:color w:val="000000"/>
          <w:sz w:val="24"/>
          <w:szCs w:val="24"/>
        </w:rPr>
        <w:t>ЦРТДиЮ</w:t>
      </w:r>
      <w:proofErr w:type="spellEnd"/>
      <w:r w:rsidRPr="000F4946">
        <w:rPr>
          <w:color w:val="000000"/>
          <w:sz w:val="24"/>
          <w:szCs w:val="24"/>
        </w:rPr>
        <w:t xml:space="preserve"> «Созвездие». Основная цель </w:t>
      </w:r>
      <w:r w:rsidRPr="000F4946">
        <w:rPr>
          <w:color w:val="000000"/>
          <w:sz w:val="24"/>
          <w:szCs w:val="24"/>
        </w:rPr>
        <w:lastRenderedPageBreak/>
        <w:t xml:space="preserve">школы – мотивация учащихся к изучению предметов гуманитарного цикла, развитие способностей и талантов гуманитарно одаренных детей. В Гуманитарной школе обучались учащиеся 7-10 классов, проявившие высокий уровень мотивации к изучению предметов гуманитарного цикла, участники олимпиад по предметам гуманитарного направления, а также учащиеся, готовые к регулярным интенсивным занятиям повышенного уровня сложности и самостоятельному исследованию и </w:t>
      </w:r>
      <w:r w:rsidR="00D73817" w:rsidRPr="000F4946">
        <w:rPr>
          <w:color w:val="000000"/>
          <w:sz w:val="24"/>
          <w:szCs w:val="24"/>
        </w:rPr>
        <w:t xml:space="preserve">творчеству из 29 МБОУ </w:t>
      </w:r>
      <w:proofErr w:type="spellStart"/>
      <w:r w:rsidR="00D73817" w:rsidRPr="000F4946">
        <w:rPr>
          <w:color w:val="000000"/>
          <w:sz w:val="24"/>
          <w:szCs w:val="24"/>
        </w:rPr>
        <w:t>г</w:t>
      </w:r>
      <w:proofErr w:type="gramStart"/>
      <w:r w:rsidR="00D73817" w:rsidRPr="000F4946">
        <w:rPr>
          <w:color w:val="000000"/>
          <w:sz w:val="24"/>
          <w:szCs w:val="24"/>
        </w:rPr>
        <w:t>.К</w:t>
      </w:r>
      <w:proofErr w:type="gramEnd"/>
      <w:r w:rsidR="00D73817" w:rsidRPr="000F4946">
        <w:rPr>
          <w:color w:val="000000"/>
          <w:sz w:val="24"/>
          <w:szCs w:val="24"/>
        </w:rPr>
        <w:t>алуги</w:t>
      </w:r>
      <w:proofErr w:type="spellEnd"/>
      <w:r w:rsidR="00D73817" w:rsidRPr="000F4946">
        <w:rPr>
          <w:color w:val="000000"/>
          <w:sz w:val="24"/>
          <w:szCs w:val="24"/>
        </w:rPr>
        <w:t xml:space="preserve">. </w:t>
      </w:r>
      <w:r w:rsidRPr="000F4946">
        <w:rPr>
          <w:color w:val="000000"/>
          <w:sz w:val="24"/>
          <w:szCs w:val="24"/>
        </w:rPr>
        <w:t xml:space="preserve">Преподавателями Гуманитарной школы стали преподаватели КГУ </w:t>
      </w:r>
      <w:proofErr w:type="spellStart"/>
      <w:r w:rsidRPr="000F4946">
        <w:rPr>
          <w:color w:val="000000"/>
          <w:sz w:val="24"/>
          <w:szCs w:val="24"/>
        </w:rPr>
        <w:t>им.К.Э.Циолковского</w:t>
      </w:r>
      <w:proofErr w:type="spellEnd"/>
      <w:r w:rsidRPr="000F4946">
        <w:rPr>
          <w:color w:val="000000"/>
          <w:sz w:val="24"/>
          <w:szCs w:val="24"/>
        </w:rPr>
        <w:t xml:space="preserve">, деятели искусства Калужской области, учителя калужских школ, педагоги учреждений дополнительного образования. В 2020 году Гуманитарную школу посещали 93 школьника. В период с января по декабрь 2020 года Гуманитарная школа функционировала </w:t>
      </w:r>
      <w:r w:rsidRPr="000F4946">
        <w:rPr>
          <w:color w:val="000000" w:themeColor="text1"/>
          <w:sz w:val="24"/>
          <w:szCs w:val="24"/>
        </w:rPr>
        <w:t xml:space="preserve">на базе МБОУ «Гимназия № 19» </w:t>
      </w:r>
      <w:proofErr w:type="spellStart"/>
      <w:r w:rsidRPr="000F4946">
        <w:rPr>
          <w:color w:val="000000" w:themeColor="text1"/>
          <w:sz w:val="24"/>
          <w:szCs w:val="24"/>
        </w:rPr>
        <w:t>г</w:t>
      </w:r>
      <w:proofErr w:type="gramStart"/>
      <w:r w:rsidRPr="000F4946">
        <w:rPr>
          <w:color w:val="000000" w:themeColor="text1"/>
          <w:sz w:val="24"/>
          <w:szCs w:val="24"/>
        </w:rPr>
        <w:t>.К</w:t>
      </w:r>
      <w:proofErr w:type="gramEnd"/>
      <w:r w:rsidRPr="000F4946">
        <w:rPr>
          <w:color w:val="000000" w:themeColor="text1"/>
          <w:sz w:val="24"/>
          <w:szCs w:val="24"/>
        </w:rPr>
        <w:t>алуги</w:t>
      </w:r>
      <w:proofErr w:type="spellEnd"/>
      <w:r w:rsidRPr="000F4946">
        <w:rPr>
          <w:color w:val="000000" w:themeColor="text1"/>
          <w:sz w:val="24"/>
          <w:szCs w:val="24"/>
        </w:rPr>
        <w:t xml:space="preserve">, с </w:t>
      </w:r>
      <w:r w:rsidRPr="000F4946">
        <w:rPr>
          <w:color w:val="000000"/>
          <w:sz w:val="24"/>
          <w:szCs w:val="24"/>
        </w:rPr>
        <w:t xml:space="preserve">конца марта по май 2020 года работа Гуманитарной школы была приостановлена, а с 21 сентября до конца 2020 года осуществлялась в дистанционном режиме на платформе </w:t>
      </w:r>
      <w:proofErr w:type="spellStart"/>
      <w:r w:rsidRPr="000F4946">
        <w:rPr>
          <w:color w:val="000000"/>
          <w:sz w:val="24"/>
          <w:szCs w:val="24"/>
        </w:rPr>
        <w:t>Zoom</w:t>
      </w:r>
      <w:proofErr w:type="spellEnd"/>
      <w:r w:rsidRPr="000F4946">
        <w:rPr>
          <w:color w:val="000000"/>
          <w:sz w:val="24"/>
          <w:szCs w:val="24"/>
        </w:rPr>
        <w:t>. За год работы Гуманитарной школы было проведено 18 учебных курсов, 199 учебных занятий, 1 экскурсионное образовательное мероприятие в город Тарусу.</w:t>
      </w:r>
    </w:p>
    <w:p w:rsidR="006D293A" w:rsidRPr="000F4946" w:rsidRDefault="00360423" w:rsidP="00360423">
      <w:pPr>
        <w:ind w:firstLine="709"/>
        <w:jc w:val="both"/>
        <w:rPr>
          <w:color w:val="000000"/>
          <w:sz w:val="24"/>
          <w:szCs w:val="24"/>
        </w:rPr>
      </w:pPr>
      <w:r w:rsidRPr="000F4946">
        <w:rPr>
          <w:color w:val="000000"/>
          <w:sz w:val="24"/>
          <w:szCs w:val="24"/>
        </w:rPr>
        <w:t>В 2020 году продолжила свою работу физико-математическая школа «Вектор». Учебные занятия проводились методистами центра «Стратегия» и высококвалифицированными учителями математики, физики и информатики города. Всего занятия посещали: 65 учащихся 8 и 9 классов. Во второй половине 2020 года по объективным причинам занятия школы были организованы в онлайн – режиме.</w:t>
      </w:r>
    </w:p>
    <w:p w:rsidR="006D293A" w:rsidRPr="000F4946" w:rsidRDefault="00360423" w:rsidP="00360423">
      <w:pPr>
        <w:ind w:firstLine="709"/>
        <w:jc w:val="both"/>
        <w:rPr>
          <w:color w:val="000000"/>
          <w:spacing w:val="-2"/>
          <w:sz w:val="24"/>
          <w:szCs w:val="24"/>
        </w:rPr>
      </w:pPr>
      <w:r w:rsidRPr="000F4946">
        <w:rPr>
          <w:color w:val="000000" w:themeColor="text1"/>
          <w:spacing w:val="-2"/>
          <w:sz w:val="24"/>
          <w:szCs w:val="24"/>
        </w:rPr>
        <w:t>В связи с передачей полномочий по организации и обеспечению отдыха и оздоровления детей министерству образования и науки Калужской области с 01.01.2015 года организация отдыха детей и подростков МО «Город Калуга» в загородных оздоровительных и санаторно-оздоровительных учреждениях в</w:t>
      </w:r>
      <w:r w:rsidR="00D73817" w:rsidRPr="000F4946">
        <w:rPr>
          <w:color w:val="000000" w:themeColor="text1"/>
          <w:spacing w:val="-2"/>
          <w:sz w:val="24"/>
          <w:szCs w:val="24"/>
        </w:rPr>
        <w:t>озложена на</w:t>
      </w:r>
      <w:r w:rsidRPr="000F4946">
        <w:rPr>
          <w:color w:val="000000" w:themeColor="text1"/>
          <w:spacing w:val="-2"/>
          <w:sz w:val="24"/>
          <w:szCs w:val="24"/>
        </w:rPr>
        <w:t xml:space="preserve"> управление образования города Калуги. Координацию работы в данной сфере деятельности осуществляла городская межведомственная комиссия по организации отдыха, оздоровления, творческого досуга, занятости детей и подростков МО «Город Калуга» в каникулярное время.</w:t>
      </w:r>
    </w:p>
    <w:p w:rsidR="006D293A" w:rsidRPr="000F4946" w:rsidRDefault="00360423" w:rsidP="00360423">
      <w:pPr>
        <w:ind w:firstLine="709"/>
        <w:jc w:val="both"/>
        <w:rPr>
          <w:color w:val="000000"/>
          <w:spacing w:val="-2"/>
          <w:sz w:val="24"/>
          <w:szCs w:val="24"/>
        </w:rPr>
      </w:pPr>
      <w:r w:rsidRPr="000F4946">
        <w:rPr>
          <w:color w:val="000000" w:themeColor="text1"/>
          <w:spacing w:val="-2"/>
          <w:sz w:val="24"/>
          <w:szCs w:val="24"/>
        </w:rPr>
        <w:t xml:space="preserve">В связи с пандемией новой </w:t>
      </w:r>
      <w:proofErr w:type="spellStart"/>
      <w:r w:rsidRPr="000F4946">
        <w:rPr>
          <w:color w:val="000000" w:themeColor="text1"/>
          <w:spacing w:val="-2"/>
          <w:sz w:val="24"/>
          <w:szCs w:val="24"/>
        </w:rPr>
        <w:t>коронавирусной</w:t>
      </w:r>
      <w:proofErr w:type="spellEnd"/>
      <w:r w:rsidRPr="000F4946">
        <w:rPr>
          <w:color w:val="000000" w:themeColor="text1"/>
          <w:spacing w:val="-2"/>
          <w:sz w:val="24"/>
          <w:szCs w:val="24"/>
        </w:rPr>
        <w:t xml:space="preserve"> инфекции COVID-19, ограничений на проведение оздоровительной кампании 2020 года, запретом на деятельность загородных оздоровительных лагерей при проведении оздоровительной кампании 2020 года было организовано 16 лагерей с дневным пребыванием на базе 10 подведомственных учреждений для 550 учащихся. В связи с проведением ЕГЭ и ремонтных работ в учреждениях ряд лагерей функционировали на базах других учреждений: СОШ № 1 и СОШ № 16 – в СОШ № 25; </w:t>
      </w:r>
      <w:r w:rsidR="00D05B21">
        <w:rPr>
          <w:color w:val="000000" w:themeColor="text1"/>
          <w:spacing w:val="-2"/>
          <w:sz w:val="24"/>
          <w:szCs w:val="24"/>
        </w:rPr>
        <w:br/>
      </w:r>
      <w:r w:rsidRPr="000F4946">
        <w:rPr>
          <w:color w:val="000000" w:themeColor="text1"/>
          <w:spacing w:val="-2"/>
          <w:sz w:val="24"/>
          <w:szCs w:val="24"/>
        </w:rPr>
        <w:t xml:space="preserve">СОШ № 2 </w:t>
      </w:r>
      <w:r w:rsidR="00D73817" w:rsidRPr="000F4946">
        <w:rPr>
          <w:color w:val="000000" w:themeColor="text1"/>
          <w:spacing w:val="-2"/>
          <w:sz w:val="24"/>
          <w:szCs w:val="24"/>
        </w:rPr>
        <w:t xml:space="preserve">– в СОШ </w:t>
      </w:r>
      <w:r w:rsidRPr="000F4946">
        <w:rPr>
          <w:color w:val="000000" w:themeColor="text1"/>
          <w:spacing w:val="-2"/>
          <w:sz w:val="24"/>
          <w:szCs w:val="24"/>
        </w:rPr>
        <w:t xml:space="preserve">№ 17; СОШ № 10 и СОШ № 12 – в СОШ № 22; СОШ № 15 – в СОШ № 21; СОШ № 29 – в СОШ № 51. Также действовали лагеря с </w:t>
      </w:r>
      <w:r w:rsidR="00D73817" w:rsidRPr="000F4946">
        <w:rPr>
          <w:color w:val="000000" w:themeColor="text1"/>
          <w:spacing w:val="-2"/>
          <w:sz w:val="24"/>
          <w:szCs w:val="24"/>
        </w:rPr>
        <w:t>дневным пребыванием в СОШ № 17,</w:t>
      </w:r>
      <w:r w:rsidRPr="000F4946">
        <w:rPr>
          <w:color w:val="000000" w:themeColor="text1"/>
          <w:spacing w:val="-2"/>
          <w:sz w:val="24"/>
          <w:szCs w:val="24"/>
        </w:rPr>
        <w:t xml:space="preserve"> № 22, № 25, № 31, № 36, № 43, № 45 (Кошелев), № 47 и № 51. В СОШ № 21 лагерь с дневным пребыванием не функционировал, но школой была предоставлена база для проведения лагеря в СОШ № 15.</w:t>
      </w:r>
    </w:p>
    <w:p w:rsidR="006D293A" w:rsidRPr="000F4946" w:rsidRDefault="00360423" w:rsidP="00360423">
      <w:pPr>
        <w:ind w:firstLine="709"/>
        <w:jc w:val="both"/>
        <w:rPr>
          <w:color w:val="000000"/>
          <w:spacing w:val="-2"/>
          <w:sz w:val="24"/>
          <w:szCs w:val="24"/>
        </w:rPr>
      </w:pPr>
      <w:r w:rsidRPr="000F4946">
        <w:rPr>
          <w:color w:val="000000" w:themeColor="text1"/>
          <w:spacing w:val="-2"/>
          <w:sz w:val="24"/>
          <w:szCs w:val="24"/>
        </w:rPr>
        <w:t xml:space="preserve">В 2020 году до начала пандемии новой </w:t>
      </w:r>
      <w:proofErr w:type="spellStart"/>
      <w:r w:rsidRPr="000F4946">
        <w:rPr>
          <w:color w:val="000000" w:themeColor="text1"/>
          <w:spacing w:val="-2"/>
          <w:sz w:val="24"/>
          <w:szCs w:val="24"/>
        </w:rPr>
        <w:t>коронавирусной</w:t>
      </w:r>
      <w:proofErr w:type="spellEnd"/>
      <w:r w:rsidRPr="000F4946">
        <w:rPr>
          <w:color w:val="000000" w:themeColor="text1"/>
          <w:spacing w:val="-2"/>
          <w:sz w:val="24"/>
          <w:szCs w:val="24"/>
        </w:rPr>
        <w:t xml:space="preserve"> болезни в МБОУ ДО «ДООЦ «Белка» было организовано 7 профильных смены для 511 школьников. </w:t>
      </w:r>
    </w:p>
    <w:p w:rsidR="006D293A" w:rsidRPr="000F4946" w:rsidRDefault="00360423" w:rsidP="00D73817">
      <w:pPr>
        <w:ind w:firstLine="709"/>
        <w:jc w:val="both"/>
        <w:rPr>
          <w:color w:val="000000"/>
          <w:sz w:val="24"/>
          <w:szCs w:val="24"/>
        </w:rPr>
      </w:pPr>
      <w:r w:rsidRPr="000F4946">
        <w:rPr>
          <w:color w:val="000000" w:themeColor="text1"/>
          <w:sz w:val="24"/>
          <w:szCs w:val="24"/>
        </w:rPr>
        <w:t xml:space="preserve">В 2020 году продолжилась работа по обновлению руководящего состава образовательных учреждений. </w:t>
      </w:r>
      <w:proofErr w:type="gramStart"/>
      <w:r w:rsidRPr="000F4946">
        <w:rPr>
          <w:color w:val="000000" w:themeColor="text1"/>
          <w:sz w:val="24"/>
          <w:szCs w:val="24"/>
        </w:rPr>
        <w:t xml:space="preserve">С 4 руководителями общеобразовательных учреждений расторгнуты трудовые отношения по инициативе работника в соответствии с пунктом 3 части первой статьи 77 Трудового кодекса РФ, В связи с образовавшимися вакансиями произведены назначения 4 руководителей образовательных учреждений (МБОУ «СОШ № 10 с углубленным изучением отдельных предметов», МБОУ «СОШ № 16 имени </w:t>
      </w:r>
      <w:proofErr w:type="spellStart"/>
      <w:r w:rsidRPr="000F4946">
        <w:rPr>
          <w:color w:val="000000" w:themeColor="text1"/>
          <w:sz w:val="24"/>
          <w:szCs w:val="24"/>
        </w:rPr>
        <w:t>И.Ф.Милехина</w:t>
      </w:r>
      <w:proofErr w:type="spellEnd"/>
      <w:r w:rsidRPr="000F4946">
        <w:rPr>
          <w:color w:val="000000" w:themeColor="text1"/>
          <w:sz w:val="24"/>
          <w:szCs w:val="24"/>
        </w:rPr>
        <w:t xml:space="preserve">», МБОУ «СОШ № 28 имени </w:t>
      </w:r>
      <w:proofErr w:type="spellStart"/>
      <w:r w:rsidRPr="000F4946">
        <w:rPr>
          <w:color w:val="000000" w:themeColor="text1"/>
          <w:sz w:val="24"/>
          <w:szCs w:val="24"/>
        </w:rPr>
        <w:t>П.В.Рыженко</w:t>
      </w:r>
      <w:proofErr w:type="spellEnd"/>
      <w:r w:rsidRPr="000F4946">
        <w:rPr>
          <w:color w:val="000000" w:themeColor="text1"/>
          <w:sz w:val="24"/>
          <w:szCs w:val="24"/>
        </w:rPr>
        <w:t>», МБОУ «СОШ № 38».</w:t>
      </w:r>
      <w:proofErr w:type="gramEnd"/>
      <w:r w:rsidRPr="000F4946">
        <w:rPr>
          <w:color w:val="000000" w:themeColor="text1"/>
          <w:sz w:val="24"/>
          <w:szCs w:val="24"/>
        </w:rPr>
        <w:t xml:space="preserve"> </w:t>
      </w:r>
      <w:proofErr w:type="gramStart"/>
      <w:r w:rsidRPr="000F4946">
        <w:rPr>
          <w:color w:val="000000" w:themeColor="text1"/>
          <w:sz w:val="24"/>
          <w:szCs w:val="24"/>
        </w:rPr>
        <w:t xml:space="preserve">С 12 руководителями образовательных учреждений (МБОУ «СОШ № 13», МБОУ «СОШ № 30», МБОУ «СОШ № 41», МБОУ «СОШ № 44», МБОУ «СОШ № 45 имени Маршала Советского Союза </w:t>
      </w:r>
      <w:proofErr w:type="spellStart"/>
      <w:r w:rsidRPr="000F4946">
        <w:rPr>
          <w:color w:val="000000" w:themeColor="text1"/>
          <w:sz w:val="24"/>
          <w:szCs w:val="24"/>
        </w:rPr>
        <w:t>Г.К.Жукова</w:t>
      </w:r>
      <w:proofErr w:type="spellEnd"/>
      <w:r w:rsidRPr="000F4946">
        <w:rPr>
          <w:color w:val="000000" w:themeColor="text1"/>
          <w:sz w:val="24"/>
          <w:szCs w:val="24"/>
        </w:rPr>
        <w:t>», МБОУ ДО «Центр развития творчества детей и юношества «Созвездие», МБДОУ № 10 «Парус, МБДОУ № 21 «Золотые зернышки», МБДОУ № 77 «Родничок», МБДОУ № 87 «Золушка», МБДОУ № 97 «Ленок», МБУ «Центр психолого-</w:t>
      </w:r>
      <w:r w:rsidRPr="000F4946">
        <w:rPr>
          <w:color w:val="000000" w:themeColor="text1"/>
          <w:sz w:val="24"/>
          <w:szCs w:val="24"/>
        </w:rPr>
        <w:lastRenderedPageBreak/>
        <w:t>педагогической, медицинской и социальной помощи «Стратегия</w:t>
      </w:r>
      <w:proofErr w:type="gramEnd"/>
      <w:r w:rsidRPr="000F4946">
        <w:rPr>
          <w:color w:val="000000" w:themeColor="text1"/>
          <w:sz w:val="24"/>
          <w:szCs w:val="24"/>
        </w:rPr>
        <w:t xml:space="preserve">» расторгнуты трудовые отношения в связи с истечением срока трудового договора (пункт 2 части первой статьи 77 ТК РФ) и заключены вновь трудовые договора на 5 лет. </w:t>
      </w:r>
    </w:p>
    <w:p w:rsidR="006D293A" w:rsidRPr="000F4946" w:rsidRDefault="00360423" w:rsidP="00360423">
      <w:pPr>
        <w:pStyle w:val="aff5"/>
        <w:spacing w:after="0"/>
        <w:ind w:firstLine="709"/>
        <w:jc w:val="both"/>
        <w:rPr>
          <w:color w:val="000000"/>
          <w:sz w:val="24"/>
          <w:szCs w:val="24"/>
        </w:rPr>
      </w:pPr>
      <w:proofErr w:type="gramStart"/>
      <w:r w:rsidRPr="000F4946">
        <w:rPr>
          <w:color w:val="000000" w:themeColor="text1"/>
          <w:sz w:val="24"/>
          <w:szCs w:val="24"/>
        </w:rPr>
        <w:t>Аттестация руководителей образовательных учреждений, подведомственных управлению образования города Калуги, проводится в соответствии со статьей 51 Федерального закона Российской Федерации от 29.12.2012 № 273-ФЗ «Об образовании в Российской Федерации», постановлением Городской Управы города Калуги от 17.12.2013 № 415-п «Об утверждении Порядка проведения аттестации кандидатов на должность руководителя и руководителей муниципальных образовательных учреждений, подведомственных управлению образования города Калуги».</w:t>
      </w:r>
      <w:proofErr w:type="gramEnd"/>
    </w:p>
    <w:p w:rsidR="006D293A" w:rsidRPr="000F4946" w:rsidRDefault="00360423" w:rsidP="00360423">
      <w:pPr>
        <w:pStyle w:val="aff5"/>
        <w:spacing w:after="0"/>
        <w:ind w:firstLine="709"/>
        <w:jc w:val="both"/>
        <w:rPr>
          <w:color w:val="000000"/>
          <w:sz w:val="24"/>
          <w:szCs w:val="24"/>
        </w:rPr>
      </w:pPr>
      <w:proofErr w:type="gramStart"/>
      <w:r w:rsidRPr="000F4946">
        <w:rPr>
          <w:color w:val="000000" w:themeColor="text1"/>
          <w:sz w:val="24"/>
          <w:szCs w:val="24"/>
        </w:rPr>
        <w:t>На основании постановления Городской Управ</w:t>
      </w:r>
      <w:r w:rsidR="00D73817" w:rsidRPr="000F4946">
        <w:rPr>
          <w:color w:val="000000" w:themeColor="text1"/>
          <w:sz w:val="24"/>
          <w:szCs w:val="24"/>
        </w:rPr>
        <w:t xml:space="preserve">ы города Калуги от 06.12.2019 № </w:t>
      </w:r>
      <w:r w:rsidRPr="000F4946">
        <w:rPr>
          <w:color w:val="000000" w:themeColor="text1"/>
          <w:sz w:val="24"/>
          <w:szCs w:val="24"/>
        </w:rPr>
        <w:t>12527-пи «О проведении аттестации руководителей муниципальных образовательных учреждений, подведомственных управлению образования города Калуги» и в связи с назначением на должность новых руководителей образовательных учреждений в 2020 году проведено 9 заседаний  аттестационных комиссий, на которых были аттестованы на соответствие занимаемой должности 1 вновь назначенный заведующий муниципальным бюджетным дошкольным образовательным учреждением (МБДОУ № 75</w:t>
      </w:r>
      <w:proofErr w:type="gramEnd"/>
      <w:r w:rsidRPr="000F4946">
        <w:rPr>
          <w:color w:val="000000" w:themeColor="text1"/>
          <w:sz w:val="24"/>
          <w:szCs w:val="24"/>
        </w:rPr>
        <w:t xml:space="preserve"> «</w:t>
      </w:r>
      <w:proofErr w:type="gramStart"/>
      <w:r w:rsidRPr="000F4946">
        <w:rPr>
          <w:color w:val="000000" w:themeColor="text1"/>
          <w:sz w:val="24"/>
          <w:szCs w:val="24"/>
        </w:rPr>
        <w:t xml:space="preserve">Синяя птица»), 3 вновь назначенных директора муниципальных общеобразовательных учреждений (МБОУ «СОШ № 16 имени </w:t>
      </w:r>
      <w:proofErr w:type="spellStart"/>
      <w:r w:rsidRPr="000F4946">
        <w:rPr>
          <w:color w:val="000000" w:themeColor="text1"/>
          <w:sz w:val="24"/>
          <w:szCs w:val="24"/>
        </w:rPr>
        <w:t>И.Ф.Милехина</w:t>
      </w:r>
      <w:proofErr w:type="spellEnd"/>
      <w:r w:rsidRPr="000F4946">
        <w:rPr>
          <w:color w:val="000000" w:themeColor="text1"/>
          <w:sz w:val="24"/>
          <w:szCs w:val="24"/>
        </w:rPr>
        <w:t xml:space="preserve">», МБОУ «СОШ № 28 имени </w:t>
      </w:r>
      <w:proofErr w:type="spellStart"/>
      <w:r w:rsidRPr="000F4946">
        <w:rPr>
          <w:color w:val="000000" w:themeColor="text1"/>
          <w:sz w:val="24"/>
          <w:szCs w:val="24"/>
        </w:rPr>
        <w:t>П.В.Рыженко</w:t>
      </w:r>
      <w:proofErr w:type="spellEnd"/>
      <w:r w:rsidRPr="000F4946">
        <w:rPr>
          <w:color w:val="000000" w:themeColor="text1"/>
          <w:sz w:val="24"/>
          <w:szCs w:val="24"/>
        </w:rPr>
        <w:t xml:space="preserve">», МБОУ «СОШ № 38»), а также 29 действующих руководителей образовательных учреждений (МБОУ «СОШ № 7», МБОУ «Лицей № 9 имени </w:t>
      </w:r>
      <w:proofErr w:type="spellStart"/>
      <w:r w:rsidRPr="000F4946">
        <w:rPr>
          <w:color w:val="000000" w:themeColor="text1"/>
          <w:sz w:val="24"/>
          <w:szCs w:val="24"/>
        </w:rPr>
        <w:t>К.Э.Циолковского</w:t>
      </w:r>
      <w:proofErr w:type="spellEnd"/>
      <w:r w:rsidRPr="000F4946">
        <w:rPr>
          <w:color w:val="000000" w:themeColor="text1"/>
          <w:sz w:val="24"/>
          <w:szCs w:val="24"/>
        </w:rPr>
        <w:t>», МБОУ «СОШ № 10 с углубленным изучением отдельных предметов», МБОУ «СОШ № 12», МБОУ «СОШ № 13», МБОУ «СОШ № 33</w:t>
      </w:r>
      <w:proofErr w:type="gramEnd"/>
      <w:r w:rsidRPr="000F4946">
        <w:rPr>
          <w:color w:val="000000" w:themeColor="text1"/>
          <w:sz w:val="24"/>
          <w:szCs w:val="24"/>
        </w:rPr>
        <w:t xml:space="preserve">», </w:t>
      </w:r>
      <w:proofErr w:type="gramStart"/>
      <w:r w:rsidRPr="000F4946">
        <w:rPr>
          <w:color w:val="000000" w:themeColor="text1"/>
          <w:sz w:val="24"/>
          <w:szCs w:val="24"/>
        </w:rPr>
        <w:t>МБОУ «Лицей № 36», МБОУ «СОШ № 41», МБОУ «СОШ 43», «МБОУ «СОШ № 45», МБОУ «СОШ № 46», МБОУ «СОШ № 50»,  МБДОУ № 6, МБДОУ № 10 «Ветерок», МБДОУ № 12 «Ромашка»,  МБДОУ № 21 «Золотые зернышки», МБДОУ № 37 «Веселые нотки», МБДОУ № 49 «Белочка», МБДОУ № 53 «Огонек», МБДОУ № 60 «Колосок», МБДОУ № 63 «Малинка», МБДОУ № 67 «Поляночка», МБДОУ № 72 «Калинка», МБДОУ № 77 «Родничок», МБДОУ № 80 «Медвежонок», МБДОУ № 88</w:t>
      </w:r>
      <w:proofErr w:type="gramEnd"/>
      <w:r w:rsidRPr="000F4946">
        <w:rPr>
          <w:color w:val="000000" w:themeColor="text1"/>
          <w:sz w:val="24"/>
          <w:szCs w:val="24"/>
        </w:rPr>
        <w:t xml:space="preserve"> «</w:t>
      </w:r>
      <w:proofErr w:type="gramStart"/>
      <w:r w:rsidRPr="000F4946">
        <w:rPr>
          <w:color w:val="000000" w:themeColor="text1"/>
          <w:sz w:val="24"/>
          <w:szCs w:val="24"/>
        </w:rPr>
        <w:t xml:space="preserve">Алые паруса», МБДОУ «Детство» «Центр развития ребенка», МБДОУ «Россиянка» «Центр развития ребенка», МБДОУ </w:t>
      </w:r>
      <w:proofErr w:type="spellStart"/>
      <w:r w:rsidRPr="000F4946">
        <w:rPr>
          <w:color w:val="000000" w:themeColor="text1"/>
          <w:sz w:val="24"/>
          <w:szCs w:val="24"/>
        </w:rPr>
        <w:t>ЦРТДиЮ</w:t>
      </w:r>
      <w:proofErr w:type="spellEnd"/>
      <w:r w:rsidRPr="000F4946">
        <w:rPr>
          <w:color w:val="000000" w:themeColor="text1"/>
          <w:sz w:val="24"/>
          <w:szCs w:val="24"/>
        </w:rPr>
        <w:t xml:space="preserve"> «Созвездие»).</w:t>
      </w:r>
      <w:proofErr w:type="gramEnd"/>
    </w:p>
    <w:p w:rsidR="006D293A" w:rsidRPr="000F4946" w:rsidRDefault="00360423" w:rsidP="00360423">
      <w:pPr>
        <w:pStyle w:val="aff5"/>
        <w:spacing w:after="0"/>
        <w:ind w:firstLine="709"/>
        <w:jc w:val="both"/>
        <w:rPr>
          <w:color w:val="000000"/>
          <w:sz w:val="24"/>
          <w:szCs w:val="24"/>
        </w:rPr>
      </w:pPr>
      <w:r w:rsidRPr="000F4946">
        <w:rPr>
          <w:color w:val="000000" w:themeColor="text1"/>
          <w:sz w:val="24"/>
          <w:szCs w:val="24"/>
        </w:rPr>
        <w:t>На 2021 год запланирована аттестация 4 действующих руководителей (МБДОУ № 29 «Звездочка», МБДОУ № 51 «Тополек»,   МБОУ «СОШ № 5», МБОУ «СОШ № 25»).</w:t>
      </w:r>
    </w:p>
    <w:p w:rsidR="006D293A" w:rsidRPr="000F4946" w:rsidRDefault="00360423" w:rsidP="00360423">
      <w:pPr>
        <w:ind w:firstLine="709"/>
        <w:jc w:val="both"/>
        <w:rPr>
          <w:color w:val="000000"/>
          <w:sz w:val="24"/>
          <w:szCs w:val="24"/>
        </w:rPr>
      </w:pPr>
      <w:r w:rsidRPr="000F4946">
        <w:rPr>
          <w:color w:val="000000" w:themeColor="text1"/>
          <w:sz w:val="24"/>
          <w:szCs w:val="24"/>
        </w:rPr>
        <w:t>Проведено 12 заседаний комиссий по стимулированию руководителей образовательных учреждений города Калуги.</w:t>
      </w:r>
    </w:p>
    <w:p w:rsidR="006D293A" w:rsidRPr="000F4946" w:rsidRDefault="00360423" w:rsidP="00360423">
      <w:pPr>
        <w:ind w:firstLine="709"/>
        <w:jc w:val="both"/>
        <w:rPr>
          <w:color w:val="000000"/>
          <w:spacing w:val="-2"/>
          <w:sz w:val="24"/>
          <w:szCs w:val="24"/>
        </w:rPr>
      </w:pPr>
      <w:r w:rsidRPr="000F4946">
        <w:rPr>
          <w:color w:val="000000" w:themeColor="text1"/>
          <w:sz w:val="24"/>
          <w:szCs w:val="24"/>
        </w:rPr>
        <w:t xml:space="preserve">В 2020 </w:t>
      </w:r>
      <w:r w:rsidRPr="000F4946">
        <w:rPr>
          <w:color w:val="000000" w:themeColor="text1"/>
          <w:spacing w:val="-2"/>
          <w:sz w:val="24"/>
          <w:szCs w:val="24"/>
        </w:rPr>
        <w:t>году отделом кадрового и правового регулирования образовательной деятельности в рамках противодействия коррупции были проведены следующие мероприятия.</w:t>
      </w:r>
    </w:p>
    <w:p w:rsidR="006D293A" w:rsidRPr="000F4946" w:rsidRDefault="00360423" w:rsidP="00360423">
      <w:pPr>
        <w:ind w:firstLine="709"/>
        <w:jc w:val="both"/>
        <w:rPr>
          <w:sz w:val="24"/>
          <w:szCs w:val="24"/>
        </w:rPr>
      </w:pPr>
      <w:r w:rsidRPr="000F4946">
        <w:rPr>
          <w:color w:val="000000"/>
          <w:sz w:val="24"/>
          <w:szCs w:val="24"/>
        </w:rPr>
        <w:t>В период с января по июль 2020 года муниципальные служащие управле</w:t>
      </w:r>
      <w:r w:rsidR="00DB6C5E" w:rsidRPr="000F4946">
        <w:rPr>
          <w:color w:val="000000"/>
          <w:sz w:val="24"/>
          <w:szCs w:val="24"/>
        </w:rPr>
        <w:t>ния</w:t>
      </w:r>
      <w:r w:rsidRPr="000F4946">
        <w:rPr>
          <w:color w:val="000000"/>
          <w:sz w:val="24"/>
          <w:szCs w:val="24"/>
        </w:rPr>
        <w:t xml:space="preserve"> представили в отдел кадрового и правового регулирован</w:t>
      </w:r>
      <w:r w:rsidR="00DB6C5E" w:rsidRPr="000F4946">
        <w:rPr>
          <w:color w:val="000000"/>
          <w:sz w:val="24"/>
          <w:szCs w:val="24"/>
        </w:rPr>
        <w:t>ия образовательной деятельности</w:t>
      </w:r>
      <w:r w:rsidRPr="000F4946">
        <w:rPr>
          <w:color w:val="000000"/>
          <w:sz w:val="24"/>
          <w:szCs w:val="24"/>
        </w:rPr>
        <w:t xml:space="preserve"> сведения о своих доходах, расходах, об имуществе и обязательствах имущественно</w:t>
      </w:r>
      <w:r w:rsidR="00DB6C5E" w:rsidRPr="000F4946">
        <w:rPr>
          <w:color w:val="000000"/>
          <w:sz w:val="24"/>
          <w:szCs w:val="24"/>
        </w:rPr>
        <w:t xml:space="preserve">го характера, а также сведения </w:t>
      </w:r>
      <w:r w:rsidRPr="000F4946">
        <w:rPr>
          <w:color w:val="000000"/>
          <w:sz w:val="24"/>
          <w:szCs w:val="24"/>
        </w:rPr>
        <w:t>о доходах, расходах, об имуществе и обязательствах имущественного харак</w:t>
      </w:r>
      <w:r w:rsidR="00DB6C5E" w:rsidRPr="000F4946">
        <w:rPr>
          <w:color w:val="000000"/>
          <w:sz w:val="24"/>
          <w:szCs w:val="24"/>
        </w:rPr>
        <w:t xml:space="preserve">тера своих супруги (супруга) и </w:t>
      </w:r>
      <w:r w:rsidRPr="000F4946">
        <w:rPr>
          <w:color w:val="000000"/>
          <w:sz w:val="24"/>
          <w:szCs w:val="24"/>
        </w:rPr>
        <w:t>несовершеннолетних детей. Принято и проанализировано 67 справок. Нарушений не выявлено.</w:t>
      </w:r>
    </w:p>
    <w:p w:rsidR="006D293A" w:rsidRPr="000F4946" w:rsidRDefault="00360423" w:rsidP="00360423">
      <w:pPr>
        <w:ind w:firstLine="709"/>
        <w:jc w:val="both"/>
        <w:rPr>
          <w:sz w:val="24"/>
          <w:szCs w:val="24"/>
        </w:rPr>
      </w:pPr>
      <w:r w:rsidRPr="000F4946">
        <w:rPr>
          <w:color w:val="000000"/>
          <w:sz w:val="24"/>
          <w:szCs w:val="24"/>
        </w:rPr>
        <w:t>В этот же период руководителями подведомственных учреждений представлены сведения о своих доходах, расходах, об имуществе и обязательствах имущественно</w:t>
      </w:r>
      <w:r w:rsidR="00DB6C5E" w:rsidRPr="000F4946">
        <w:rPr>
          <w:color w:val="000000"/>
          <w:sz w:val="24"/>
          <w:szCs w:val="24"/>
        </w:rPr>
        <w:t xml:space="preserve">го характера, а также сведения </w:t>
      </w:r>
      <w:r w:rsidRPr="000F4946">
        <w:rPr>
          <w:color w:val="000000"/>
          <w:sz w:val="24"/>
          <w:szCs w:val="24"/>
        </w:rPr>
        <w:t>о доходах, расходах, об имуществе и обязател</w:t>
      </w:r>
      <w:r w:rsidR="00DB6C5E" w:rsidRPr="000F4946">
        <w:rPr>
          <w:color w:val="000000"/>
          <w:sz w:val="24"/>
          <w:szCs w:val="24"/>
        </w:rPr>
        <w:t xml:space="preserve">ьствах имущественного характера своих супруги (супруга) и </w:t>
      </w:r>
      <w:r w:rsidRPr="000F4946">
        <w:rPr>
          <w:color w:val="000000"/>
          <w:sz w:val="24"/>
          <w:szCs w:val="24"/>
        </w:rPr>
        <w:t>несовершеннолетних детей. Принято и</w:t>
      </w:r>
      <w:r w:rsidR="00DB6C5E" w:rsidRPr="000F4946">
        <w:rPr>
          <w:color w:val="000000"/>
          <w:sz w:val="24"/>
          <w:szCs w:val="24"/>
        </w:rPr>
        <w:t xml:space="preserve"> проанализировано 215 справок. </w:t>
      </w:r>
      <w:r w:rsidRPr="000F4946">
        <w:rPr>
          <w:color w:val="000000"/>
          <w:sz w:val="24"/>
          <w:szCs w:val="24"/>
        </w:rPr>
        <w:t>В отношении одного руководителя проведена проверка достоверности и полноты сведений о доходах, об имуществе и обязательствах имущественного характера, по результатам которой к руководителю не применялись меры дисциплинарной ответственности.</w:t>
      </w:r>
    </w:p>
    <w:p w:rsidR="006D293A" w:rsidRPr="000F4946" w:rsidRDefault="00DB6C5E" w:rsidP="00360423">
      <w:pPr>
        <w:ind w:firstLine="709"/>
        <w:jc w:val="both"/>
        <w:rPr>
          <w:sz w:val="24"/>
          <w:szCs w:val="24"/>
        </w:rPr>
      </w:pPr>
      <w:r w:rsidRPr="000F4946">
        <w:rPr>
          <w:color w:val="000000"/>
          <w:sz w:val="24"/>
          <w:szCs w:val="24"/>
        </w:rPr>
        <w:t xml:space="preserve">В течение 2020 года </w:t>
      </w:r>
      <w:r w:rsidR="00360423" w:rsidRPr="000F4946">
        <w:rPr>
          <w:color w:val="000000"/>
          <w:sz w:val="24"/>
          <w:szCs w:val="24"/>
        </w:rPr>
        <w:t>гражданами, претендующими на замещение должности руководит</w:t>
      </w:r>
      <w:r w:rsidRPr="000F4946">
        <w:rPr>
          <w:color w:val="000000"/>
          <w:sz w:val="24"/>
          <w:szCs w:val="24"/>
        </w:rPr>
        <w:t xml:space="preserve">еля муниципального учреждения, </w:t>
      </w:r>
      <w:r w:rsidR="00360423" w:rsidRPr="000F4946">
        <w:rPr>
          <w:color w:val="000000"/>
          <w:sz w:val="24"/>
          <w:szCs w:val="24"/>
        </w:rPr>
        <w:t xml:space="preserve">представлены сведения о своих доходах, об </w:t>
      </w:r>
      <w:r w:rsidR="00360423" w:rsidRPr="000F4946">
        <w:rPr>
          <w:color w:val="000000"/>
          <w:sz w:val="24"/>
          <w:szCs w:val="24"/>
        </w:rPr>
        <w:lastRenderedPageBreak/>
        <w:t>имуществе и обязательствах имущественно</w:t>
      </w:r>
      <w:r w:rsidRPr="000F4946">
        <w:rPr>
          <w:color w:val="000000"/>
          <w:sz w:val="24"/>
          <w:szCs w:val="24"/>
        </w:rPr>
        <w:t xml:space="preserve">го характера, а также сведения </w:t>
      </w:r>
      <w:r w:rsidR="00360423" w:rsidRPr="000F4946">
        <w:rPr>
          <w:color w:val="000000"/>
          <w:sz w:val="24"/>
          <w:szCs w:val="24"/>
        </w:rPr>
        <w:t>о доходах, об имуществе и обязател</w:t>
      </w:r>
      <w:r w:rsidRPr="000F4946">
        <w:rPr>
          <w:color w:val="000000"/>
          <w:sz w:val="24"/>
          <w:szCs w:val="24"/>
        </w:rPr>
        <w:t>ьствах имущественного характера</w:t>
      </w:r>
      <w:r w:rsidR="00360423" w:rsidRPr="000F4946">
        <w:rPr>
          <w:color w:val="000000"/>
          <w:sz w:val="24"/>
          <w:szCs w:val="24"/>
        </w:rPr>
        <w:t xml:space="preserve"> свои</w:t>
      </w:r>
      <w:r w:rsidRPr="000F4946">
        <w:rPr>
          <w:color w:val="000000"/>
          <w:sz w:val="24"/>
          <w:szCs w:val="24"/>
        </w:rPr>
        <w:t xml:space="preserve">х супруги (супруга) и </w:t>
      </w:r>
      <w:r w:rsidR="00360423" w:rsidRPr="000F4946">
        <w:rPr>
          <w:color w:val="000000"/>
          <w:sz w:val="24"/>
          <w:szCs w:val="24"/>
        </w:rPr>
        <w:t>несовершеннолетних детей. Принято и проанализировано 37 справок. Нарушений не выявлено.</w:t>
      </w:r>
    </w:p>
    <w:p w:rsidR="006D293A" w:rsidRPr="000F4946" w:rsidRDefault="00360423" w:rsidP="00360423">
      <w:pPr>
        <w:ind w:firstLine="709"/>
        <w:jc w:val="both"/>
        <w:rPr>
          <w:sz w:val="24"/>
          <w:szCs w:val="24"/>
        </w:rPr>
      </w:pPr>
      <w:r w:rsidRPr="000F4946">
        <w:rPr>
          <w:color w:val="000000"/>
          <w:sz w:val="24"/>
          <w:szCs w:val="24"/>
        </w:rPr>
        <w:t>В августе 2020 года на официальном сайте Городской Управы города Калуги размещена информация о доходах, расходах, об имуществе и обязательствах имущественного характера лиц, замещающих муниципальные должности муниципальной службы в управлении образования города Калуги, и членов их семей в соответствии с действующим законодательст</w:t>
      </w:r>
      <w:r w:rsidR="00DB6C5E" w:rsidRPr="000F4946">
        <w:rPr>
          <w:color w:val="000000"/>
          <w:sz w:val="24"/>
          <w:szCs w:val="24"/>
        </w:rPr>
        <w:t>вом. Также размещена информация</w:t>
      </w:r>
      <w:r w:rsidRPr="000F4946">
        <w:rPr>
          <w:color w:val="000000"/>
          <w:sz w:val="24"/>
          <w:szCs w:val="24"/>
        </w:rPr>
        <w:t xml:space="preserve"> о доходах, об имуществе и обязательствах имущественного характера лиц, замещающих должности руководителей муниципальных учреждений, и членов их семей в соответствии с действующим законодательством.</w:t>
      </w:r>
    </w:p>
    <w:p w:rsidR="006D293A" w:rsidRPr="000F4946" w:rsidRDefault="00360423" w:rsidP="00360423">
      <w:pPr>
        <w:ind w:firstLine="709"/>
        <w:jc w:val="both"/>
        <w:rPr>
          <w:sz w:val="24"/>
          <w:szCs w:val="24"/>
        </w:rPr>
      </w:pPr>
      <w:r w:rsidRPr="000F4946">
        <w:rPr>
          <w:color w:val="000000"/>
          <w:sz w:val="24"/>
          <w:szCs w:val="24"/>
        </w:rPr>
        <w:t>В текущем году комиссия по соблюдению требований к служебному поведению муниципальных служащих и урегулированию конфликта интересов не заседала.</w:t>
      </w:r>
    </w:p>
    <w:p w:rsidR="006D293A" w:rsidRPr="000F4946" w:rsidRDefault="00360423" w:rsidP="00360423">
      <w:pPr>
        <w:ind w:firstLine="709"/>
        <w:jc w:val="both"/>
        <w:rPr>
          <w:sz w:val="24"/>
          <w:szCs w:val="24"/>
        </w:rPr>
      </w:pPr>
      <w:r w:rsidRPr="000F4946">
        <w:rPr>
          <w:color w:val="000000"/>
          <w:sz w:val="24"/>
          <w:szCs w:val="24"/>
        </w:rPr>
        <w:t xml:space="preserve">Осенью 2020 года организована работа по актуализации сведений о родственниках и свойственниках муниципальных служащих, а также руководителей подведомственных учреждений. На данный момент информация анализируется. </w:t>
      </w:r>
    </w:p>
    <w:p w:rsidR="006D293A" w:rsidRPr="000F4946" w:rsidRDefault="00360423" w:rsidP="00360423">
      <w:pPr>
        <w:ind w:firstLine="709"/>
        <w:jc w:val="both"/>
        <w:rPr>
          <w:sz w:val="24"/>
          <w:szCs w:val="24"/>
        </w:rPr>
      </w:pPr>
      <w:r w:rsidRPr="000F4946">
        <w:rPr>
          <w:color w:val="000000"/>
          <w:sz w:val="24"/>
          <w:szCs w:val="24"/>
        </w:rPr>
        <w:t xml:space="preserve">В декабре 2020 года проведен анализ, направленный на выявление личной заинтересованности муниципальных служащих, которая приводит или может привести к конфликту интересов при осуществлении закупок в соответствии с Федеральным законом № 44-ФЗ и Федеральным законом № </w:t>
      </w:r>
      <w:r w:rsidR="00DB6C5E" w:rsidRPr="000F4946">
        <w:rPr>
          <w:color w:val="000000"/>
          <w:sz w:val="24"/>
          <w:szCs w:val="24"/>
        </w:rPr>
        <w:t>233-ФЗ. Заключено 32 контракта.</w:t>
      </w:r>
      <w:r w:rsidRPr="000F4946">
        <w:rPr>
          <w:color w:val="000000"/>
          <w:sz w:val="24"/>
          <w:szCs w:val="24"/>
        </w:rPr>
        <w:t xml:space="preserve"> </w:t>
      </w:r>
      <w:proofErr w:type="gramStart"/>
      <w:r w:rsidRPr="000F4946">
        <w:rPr>
          <w:color w:val="000000"/>
          <w:sz w:val="24"/>
          <w:szCs w:val="24"/>
        </w:rPr>
        <w:t>Проведен перекрестный анализ закупочной деятел</w:t>
      </w:r>
      <w:r w:rsidR="00D05B21">
        <w:rPr>
          <w:color w:val="000000"/>
          <w:sz w:val="24"/>
          <w:szCs w:val="24"/>
        </w:rPr>
        <w:t xml:space="preserve">ьности: в лице заказчика - </w:t>
      </w:r>
      <w:r w:rsidRPr="000F4946">
        <w:rPr>
          <w:color w:val="000000"/>
          <w:sz w:val="24"/>
          <w:szCs w:val="24"/>
        </w:rPr>
        <w:t>8 муниципальных служащих, назначенных контрактными управляющими, в лице поставщика (подрядчик, исполнитель) – победители конкурентных (конкурсных) процедур.</w:t>
      </w:r>
      <w:proofErr w:type="gramEnd"/>
      <w:r w:rsidRPr="000F4946">
        <w:rPr>
          <w:color w:val="000000"/>
          <w:sz w:val="24"/>
          <w:szCs w:val="24"/>
        </w:rPr>
        <w:t xml:space="preserve"> Личной заинтересованности не выявлено, конфликт интересов отсутствует. </w:t>
      </w:r>
    </w:p>
    <w:p w:rsidR="006D293A" w:rsidRPr="000F4946" w:rsidRDefault="00360423" w:rsidP="00360423">
      <w:pPr>
        <w:ind w:firstLine="709"/>
        <w:jc w:val="both"/>
        <w:rPr>
          <w:sz w:val="24"/>
          <w:szCs w:val="24"/>
        </w:rPr>
      </w:pPr>
      <w:r w:rsidRPr="000F4946">
        <w:rPr>
          <w:color w:val="000000"/>
          <w:sz w:val="24"/>
          <w:szCs w:val="24"/>
        </w:rPr>
        <w:t xml:space="preserve">В 2020 году проведен антикоррупционный мониторинг в 4 подведомственных учреждениях. В двух учреждениях выявлены не значительные замечания. </w:t>
      </w:r>
    </w:p>
    <w:p w:rsidR="006D293A" w:rsidRPr="000F4946" w:rsidRDefault="00360423" w:rsidP="00360423">
      <w:pPr>
        <w:ind w:firstLine="709"/>
        <w:jc w:val="both"/>
        <w:rPr>
          <w:sz w:val="24"/>
          <w:szCs w:val="24"/>
        </w:rPr>
      </w:pPr>
      <w:r w:rsidRPr="000F4946">
        <w:rPr>
          <w:color w:val="000000"/>
          <w:sz w:val="24"/>
          <w:szCs w:val="24"/>
        </w:rPr>
        <w:t>В текущем году, жалобы от граждан и организаций о нарушении антикоррупционного законодательства, в управлени</w:t>
      </w:r>
      <w:r w:rsidR="00DB6C5E" w:rsidRPr="000F4946">
        <w:rPr>
          <w:color w:val="000000"/>
          <w:sz w:val="24"/>
          <w:szCs w:val="24"/>
        </w:rPr>
        <w:t>е и подведомственные учреждения</w:t>
      </w:r>
      <w:r w:rsidRPr="000F4946">
        <w:rPr>
          <w:color w:val="000000"/>
          <w:sz w:val="24"/>
          <w:szCs w:val="24"/>
        </w:rPr>
        <w:t xml:space="preserve"> не поступали. </w:t>
      </w:r>
    </w:p>
    <w:p w:rsidR="006D293A" w:rsidRPr="000F4946" w:rsidRDefault="00360423" w:rsidP="00360423">
      <w:pPr>
        <w:ind w:firstLine="709"/>
        <w:jc w:val="both"/>
        <w:rPr>
          <w:sz w:val="24"/>
          <w:szCs w:val="24"/>
        </w:rPr>
      </w:pPr>
      <w:r w:rsidRPr="000F4946">
        <w:rPr>
          <w:color w:val="000000"/>
          <w:sz w:val="24"/>
          <w:szCs w:val="24"/>
        </w:rPr>
        <w:t xml:space="preserve">Осуществляется </w:t>
      </w:r>
      <w:proofErr w:type="gramStart"/>
      <w:r w:rsidRPr="000F4946">
        <w:rPr>
          <w:color w:val="000000"/>
          <w:sz w:val="24"/>
          <w:szCs w:val="24"/>
        </w:rPr>
        <w:t>контроль за</w:t>
      </w:r>
      <w:proofErr w:type="gramEnd"/>
      <w:r w:rsidRPr="000F4946">
        <w:rPr>
          <w:color w:val="000000"/>
          <w:sz w:val="24"/>
          <w:szCs w:val="24"/>
        </w:rPr>
        <w:t xml:space="preserve"> соблюдением муниципальными служащими ограничений, запретов и требований к служебному поведению, </w:t>
      </w:r>
      <w:r w:rsidR="00DB6C5E" w:rsidRPr="000F4946">
        <w:rPr>
          <w:color w:val="000000"/>
          <w:sz w:val="24"/>
          <w:szCs w:val="24"/>
        </w:rPr>
        <w:t>а также ограничений, касающихся</w:t>
      </w:r>
      <w:r w:rsidRPr="000F4946">
        <w:rPr>
          <w:color w:val="000000"/>
          <w:sz w:val="24"/>
          <w:szCs w:val="24"/>
        </w:rPr>
        <w:t xml:space="preserve"> получения подарков и порядка сдачи подарков, установленных действующими правовыми актами. Проводятся разъяснительные работы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Уведомлений не поступало. Нарушений нет.</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xml:space="preserve">В рамках осуществления ведомственного </w:t>
      </w:r>
      <w:proofErr w:type="gramStart"/>
      <w:r>
        <w:rPr>
          <w:color w:val="000000"/>
          <w:sz w:val="24"/>
          <w:szCs w:val="24"/>
          <w:lang w:bidi="ar-SA"/>
        </w:rPr>
        <w:t>контроля за</w:t>
      </w:r>
      <w:proofErr w:type="gramEnd"/>
      <w:r>
        <w:rPr>
          <w:color w:val="000000"/>
          <w:sz w:val="24"/>
          <w:szCs w:val="24"/>
          <w:lang w:bidi="ar-SA"/>
        </w:rPr>
        <w:t xml:space="preserve"> соблюдением трудового законодательства и иных нормативных правовых актов, содержащих нормы трудового права, сотрудниками управления проведены плановые проверки в 10 образовательных учреждениях:</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xml:space="preserve">- муниципальное бюджетное общеобразовательное учреждение «Средняя общеобразовательная школа № 7» города Калуги; </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муниципальное бюджетное дошкольное образовательное учреждение № 86 «Березка» города Калуги;</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xml:space="preserve">- муниципальное бюджетное общеобразовательное учреждение «Основная общеобразовательная школа № 35» города Калуги; </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муниципальное бюджетное дошкольное образовательное учреждение № 81 «</w:t>
      </w:r>
      <w:proofErr w:type="spellStart"/>
      <w:r>
        <w:rPr>
          <w:color w:val="000000"/>
          <w:sz w:val="24"/>
          <w:szCs w:val="24"/>
          <w:lang w:bidi="ar-SA"/>
        </w:rPr>
        <w:t>Дьймовочка</w:t>
      </w:r>
      <w:proofErr w:type="spellEnd"/>
      <w:r>
        <w:rPr>
          <w:color w:val="000000"/>
          <w:sz w:val="24"/>
          <w:szCs w:val="24"/>
          <w:lang w:bidi="ar-SA"/>
        </w:rPr>
        <w:t xml:space="preserve"> города Калуги; </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xml:space="preserve">- муниципальное бюджетное общеобразовательное учреждение  «Средняя общеобразовательная школа № 11» города Калуги; </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xml:space="preserve">- муниципальное бюджетное общеобразовательное учреждение  «Гимназия № 19» города Калуги; </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lastRenderedPageBreak/>
        <w:t>- муниципальное бюджетное дошкольное образовательное учреждение № 12 «Ромашка» города Калуги;</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муниципальное бюджетное дошкольное образовательное учреждение  № 41  «</w:t>
      </w:r>
      <w:proofErr w:type="spellStart"/>
      <w:r>
        <w:rPr>
          <w:color w:val="000000"/>
          <w:sz w:val="24"/>
          <w:szCs w:val="24"/>
          <w:lang w:bidi="ar-SA"/>
        </w:rPr>
        <w:t>Ивушка</w:t>
      </w:r>
      <w:proofErr w:type="spellEnd"/>
      <w:r>
        <w:rPr>
          <w:color w:val="000000"/>
          <w:sz w:val="24"/>
          <w:szCs w:val="24"/>
          <w:lang w:bidi="ar-SA"/>
        </w:rPr>
        <w:t>» города Калуги;</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муниципальное бюджетное дошкольное образовательное учреждение № 54 города Калуги;</w:t>
      </w:r>
    </w:p>
    <w:p w:rsidR="008F66C4"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sz w:val="24"/>
          <w:szCs w:val="24"/>
          <w:lang w:bidi="ar-SA"/>
        </w:rPr>
      </w:pPr>
      <w:r>
        <w:rPr>
          <w:color w:val="000000"/>
          <w:sz w:val="24"/>
          <w:szCs w:val="24"/>
          <w:lang w:bidi="ar-SA"/>
        </w:rPr>
        <w:t>- муниципальное бюджетное общеобразовательное учреждение «Средняя общеобразовательная школа № 33» города Калуги.</w:t>
      </w:r>
    </w:p>
    <w:p w:rsidR="006D293A" w:rsidRPr="000F4946" w:rsidRDefault="00360423" w:rsidP="008F66C4">
      <w:pPr>
        <w:ind w:firstLine="709"/>
        <w:jc w:val="both"/>
        <w:rPr>
          <w:color w:val="000000" w:themeColor="text1"/>
          <w:sz w:val="24"/>
          <w:szCs w:val="24"/>
        </w:rPr>
      </w:pPr>
      <w:r w:rsidRPr="000F4946">
        <w:rPr>
          <w:color w:val="000000" w:themeColor="text1"/>
          <w:sz w:val="24"/>
          <w:szCs w:val="24"/>
        </w:rPr>
        <w:t xml:space="preserve">В соответствии со статьей 100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Городской Управы города </w:t>
      </w:r>
      <w:proofErr w:type="gramStart"/>
      <w:r w:rsidRPr="000F4946">
        <w:rPr>
          <w:color w:val="000000" w:themeColor="text1"/>
          <w:sz w:val="24"/>
          <w:szCs w:val="24"/>
        </w:rPr>
        <w:t>Калуги от 13.08.2014 № 270-п «Об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муниципального образования «Город Калуга» в отношении подведомственных органам Городской Управы города Калуги заказчиков», постановлением Городской Управы города Калуги от 02.12.2019 № 12379-пи «Об утверждении плана проведения ведомственного контроля</w:t>
      </w:r>
      <w:proofErr w:type="gramEnd"/>
      <w:r w:rsidRPr="000F4946">
        <w:rPr>
          <w:color w:val="000000" w:themeColor="text1"/>
          <w:sz w:val="24"/>
          <w:szCs w:val="24"/>
        </w:rPr>
        <w:t xml:space="preserve"> управлением образования города Калуги подведомственных ему муниципальных учреждений на 2020 год» органом ведомственного контроля - управлением образования города Калуги были проведены 5 выездных плановых проверок заказчиков, подведомственных органу ведомственного контроля.</w:t>
      </w:r>
    </w:p>
    <w:p w:rsidR="006D293A" w:rsidRPr="000F4946" w:rsidRDefault="00360423" w:rsidP="00360423">
      <w:pPr>
        <w:pStyle w:val="msonormalmailrucssattributepostfix"/>
        <w:shd w:val="clear" w:color="auto" w:fill="FFFFFF"/>
        <w:spacing w:before="0" w:beforeAutospacing="0" w:after="0" w:afterAutospacing="0"/>
        <w:ind w:firstLine="709"/>
        <w:jc w:val="both"/>
        <w:rPr>
          <w:color w:val="000000" w:themeColor="text1"/>
          <w:sz w:val="24"/>
          <w:szCs w:val="24"/>
        </w:rPr>
      </w:pPr>
      <w:r w:rsidRPr="000F4946">
        <w:rPr>
          <w:color w:val="000000" w:themeColor="text1"/>
          <w:sz w:val="24"/>
          <w:szCs w:val="24"/>
        </w:rPr>
        <w:t xml:space="preserve">К итоговым результатам деятельности отдела контроля в сфере </w:t>
      </w:r>
      <w:proofErr w:type="gramStart"/>
      <w:r w:rsidRPr="000F4946">
        <w:rPr>
          <w:color w:val="000000" w:themeColor="text1"/>
          <w:sz w:val="24"/>
          <w:szCs w:val="24"/>
        </w:rPr>
        <w:t>закупок управления образования города Калуги</w:t>
      </w:r>
      <w:proofErr w:type="gramEnd"/>
      <w:r w:rsidRPr="000F4946">
        <w:rPr>
          <w:color w:val="000000" w:themeColor="text1"/>
          <w:sz w:val="24"/>
          <w:szCs w:val="24"/>
        </w:rPr>
        <w:t xml:space="preserve"> за прошедший период, можно отнести следующие показатели: ряд систематических нарушений, допускаемых подведомственными учреждениями, был минимизирован, а также намечена положительная динамика и результативность методической работы в части реализации законодательства о контрактной системе в работе учреждений.</w:t>
      </w:r>
    </w:p>
    <w:p w:rsidR="006D293A" w:rsidRPr="000F4946" w:rsidRDefault="00360423" w:rsidP="00360423">
      <w:pPr>
        <w:ind w:firstLine="709"/>
        <w:jc w:val="both"/>
        <w:rPr>
          <w:color w:val="000000"/>
          <w:sz w:val="24"/>
          <w:szCs w:val="24"/>
        </w:rPr>
      </w:pPr>
      <w:r w:rsidRPr="000F4946">
        <w:rPr>
          <w:color w:val="000000" w:themeColor="text1"/>
          <w:sz w:val="24"/>
          <w:szCs w:val="24"/>
        </w:rPr>
        <w:t>В 2020 году по главе «Управление образования города Калуги» предусмотрено (по состоянию на 24.12.2020) по следующим направлениям:</w:t>
      </w:r>
    </w:p>
    <w:p w:rsidR="006D293A" w:rsidRPr="000F4946" w:rsidRDefault="00360423" w:rsidP="00360423">
      <w:pPr>
        <w:ind w:firstLine="709"/>
        <w:jc w:val="both"/>
        <w:rPr>
          <w:color w:val="000000"/>
          <w:sz w:val="24"/>
          <w:szCs w:val="24"/>
        </w:rPr>
      </w:pPr>
      <w:r w:rsidRPr="000F4946">
        <w:rPr>
          <w:color w:val="000000" w:themeColor="text1"/>
          <w:sz w:val="24"/>
          <w:szCs w:val="24"/>
        </w:rPr>
        <w:t>1. По дошкольному образованию.</w:t>
      </w:r>
    </w:p>
    <w:p w:rsidR="006D293A" w:rsidRPr="000F4946" w:rsidRDefault="00360423" w:rsidP="00360423">
      <w:pPr>
        <w:ind w:firstLine="709"/>
        <w:jc w:val="both"/>
        <w:rPr>
          <w:color w:val="000000"/>
          <w:sz w:val="24"/>
          <w:szCs w:val="24"/>
        </w:rPr>
      </w:pPr>
      <w:r w:rsidRPr="000F4946">
        <w:rPr>
          <w:color w:val="000000" w:themeColor="text1"/>
          <w:sz w:val="24"/>
          <w:szCs w:val="24"/>
        </w:rPr>
        <w:t>На реализацию мероприятий подпрограммы «Функционирование системы образования города Кал</w:t>
      </w:r>
      <w:r w:rsidR="00DB6C5E" w:rsidRPr="000F4946">
        <w:rPr>
          <w:color w:val="000000" w:themeColor="text1"/>
          <w:sz w:val="24"/>
          <w:szCs w:val="24"/>
        </w:rPr>
        <w:t xml:space="preserve">уги» подведомственными МБДОУ -1 </w:t>
      </w:r>
      <w:r w:rsidRPr="000F4946">
        <w:rPr>
          <w:color w:val="000000" w:themeColor="text1"/>
          <w:sz w:val="24"/>
          <w:szCs w:val="24"/>
        </w:rPr>
        <w:t xml:space="preserve">752 531,7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 в том числе по с</w:t>
      </w:r>
      <w:r w:rsidR="00DB6C5E" w:rsidRPr="000F4946">
        <w:rPr>
          <w:color w:val="000000" w:themeColor="text1"/>
          <w:sz w:val="24"/>
          <w:szCs w:val="24"/>
        </w:rPr>
        <w:t xml:space="preserve">редствам областного бюджета – 1 414 </w:t>
      </w:r>
      <w:r w:rsidRPr="000F4946">
        <w:rPr>
          <w:color w:val="000000" w:themeColor="text1"/>
          <w:sz w:val="24"/>
          <w:szCs w:val="24"/>
        </w:rPr>
        <w:t xml:space="preserve">443,1 </w:t>
      </w:r>
      <w:proofErr w:type="spellStart"/>
      <w:r w:rsidRPr="000F4946">
        <w:rPr>
          <w:color w:val="000000" w:themeColor="text1"/>
          <w:sz w:val="24"/>
          <w:szCs w:val="24"/>
        </w:rPr>
        <w:t>тыс.руб</w:t>
      </w:r>
      <w:proofErr w:type="spellEnd"/>
      <w:r w:rsidRPr="000F4946">
        <w:rPr>
          <w:color w:val="000000" w:themeColor="text1"/>
          <w:sz w:val="24"/>
          <w:szCs w:val="24"/>
        </w:rPr>
        <w:t xml:space="preserve">., по средствам бюджета МО «Город Калуга» - 338 088,6 </w:t>
      </w:r>
      <w:proofErr w:type="spellStart"/>
      <w:r w:rsidRPr="000F4946">
        <w:rPr>
          <w:color w:val="000000" w:themeColor="text1"/>
          <w:sz w:val="24"/>
          <w:szCs w:val="24"/>
        </w:rPr>
        <w:t>тыс.руб</w:t>
      </w:r>
      <w:proofErr w:type="spellEnd"/>
      <w:r w:rsidRPr="000F4946">
        <w:rPr>
          <w:color w:val="000000" w:themeColor="text1"/>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На реализацию мероприятий подпрограммы «Развитие дошкольного образования на территории МО «Город Калуга», в том числе на проведение ремонтных работ в дошкольных учреждениях, на модернизацию материально-технической базы (приобретение основных средств и материальных запасов), на решение вопросов комплексной безопасности, приобретение недвижимого имущества в муниципальную собственность для реализации программ дошкольн</w:t>
      </w:r>
      <w:r w:rsidR="00DB6C5E" w:rsidRPr="000F4946">
        <w:rPr>
          <w:color w:val="000000" w:themeColor="text1"/>
          <w:sz w:val="24"/>
          <w:szCs w:val="24"/>
        </w:rPr>
        <w:t xml:space="preserve">ого образования  –  785 989,4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 xml:space="preserve">. </w:t>
      </w:r>
    </w:p>
    <w:p w:rsidR="006D293A" w:rsidRPr="000F4946" w:rsidRDefault="00360423" w:rsidP="00360423">
      <w:pPr>
        <w:ind w:firstLine="709"/>
        <w:jc w:val="both"/>
        <w:rPr>
          <w:color w:val="000000"/>
          <w:sz w:val="24"/>
          <w:szCs w:val="24"/>
        </w:rPr>
      </w:pPr>
      <w:r w:rsidRPr="000F4946">
        <w:rPr>
          <w:color w:val="000000" w:themeColor="text1"/>
          <w:sz w:val="24"/>
          <w:szCs w:val="24"/>
        </w:rPr>
        <w:t>2. По общему образованию.</w:t>
      </w:r>
    </w:p>
    <w:p w:rsidR="006D293A" w:rsidRPr="000F4946" w:rsidRDefault="00360423" w:rsidP="00360423">
      <w:pPr>
        <w:ind w:firstLine="709"/>
        <w:jc w:val="both"/>
        <w:rPr>
          <w:color w:val="000000"/>
          <w:sz w:val="24"/>
          <w:szCs w:val="24"/>
        </w:rPr>
      </w:pPr>
      <w:r w:rsidRPr="000F4946">
        <w:rPr>
          <w:color w:val="000000" w:themeColor="text1"/>
          <w:sz w:val="24"/>
          <w:szCs w:val="24"/>
        </w:rPr>
        <w:t>На реализацию мероприятий подпрограммы «Функционирование системы образования города Калуги» подведомственными учреждениями общ</w:t>
      </w:r>
      <w:r w:rsidR="00DB6C5E" w:rsidRPr="000F4946">
        <w:rPr>
          <w:color w:val="000000" w:themeColor="text1"/>
          <w:sz w:val="24"/>
          <w:szCs w:val="24"/>
        </w:rPr>
        <w:t xml:space="preserve">его образования израсходовано 1 857 </w:t>
      </w:r>
      <w:r w:rsidRPr="000F4946">
        <w:rPr>
          <w:color w:val="000000" w:themeColor="text1"/>
          <w:sz w:val="24"/>
          <w:szCs w:val="24"/>
        </w:rPr>
        <w:t xml:space="preserve">750,6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 xml:space="preserve">., в </w:t>
      </w:r>
      <w:proofErr w:type="spellStart"/>
      <w:r w:rsidRPr="000F4946">
        <w:rPr>
          <w:color w:val="000000" w:themeColor="text1"/>
          <w:sz w:val="24"/>
          <w:szCs w:val="24"/>
        </w:rPr>
        <w:t>т.ч</w:t>
      </w:r>
      <w:proofErr w:type="spellEnd"/>
      <w:r w:rsidRPr="000F4946">
        <w:rPr>
          <w:color w:val="000000" w:themeColor="text1"/>
          <w:sz w:val="24"/>
          <w:szCs w:val="24"/>
        </w:rPr>
        <w:t xml:space="preserve">. </w:t>
      </w:r>
      <w:r w:rsidR="00DB6C5E" w:rsidRPr="000F4946">
        <w:rPr>
          <w:color w:val="000000" w:themeColor="text1"/>
          <w:sz w:val="24"/>
          <w:szCs w:val="24"/>
        </w:rPr>
        <w:t>средства областного бюджета</w:t>
      </w:r>
      <w:r w:rsidR="00D05B21">
        <w:rPr>
          <w:color w:val="000000" w:themeColor="text1"/>
          <w:sz w:val="24"/>
          <w:szCs w:val="24"/>
        </w:rPr>
        <w:t xml:space="preserve"> – </w:t>
      </w:r>
      <w:r w:rsidR="00D05B21">
        <w:rPr>
          <w:color w:val="000000" w:themeColor="text1"/>
          <w:sz w:val="24"/>
          <w:szCs w:val="24"/>
        </w:rPr>
        <w:br/>
        <w:t xml:space="preserve">1 </w:t>
      </w:r>
      <w:r w:rsidR="00DB6C5E" w:rsidRPr="000F4946">
        <w:rPr>
          <w:color w:val="000000" w:themeColor="text1"/>
          <w:sz w:val="24"/>
          <w:szCs w:val="24"/>
        </w:rPr>
        <w:t xml:space="preserve">666 </w:t>
      </w:r>
      <w:r w:rsidRPr="000F4946">
        <w:rPr>
          <w:color w:val="000000" w:themeColor="text1"/>
          <w:sz w:val="24"/>
          <w:szCs w:val="24"/>
        </w:rPr>
        <w:t xml:space="preserve">421,7 </w:t>
      </w:r>
      <w:proofErr w:type="spellStart"/>
      <w:r w:rsidRPr="000F4946">
        <w:rPr>
          <w:color w:val="000000" w:themeColor="text1"/>
          <w:sz w:val="24"/>
          <w:szCs w:val="24"/>
        </w:rPr>
        <w:t>тыс.руб</w:t>
      </w:r>
      <w:proofErr w:type="spellEnd"/>
      <w:r w:rsidRPr="000F4946">
        <w:rPr>
          <w:color w:val="000000" w:themeColor="text1"/>
          <w:sz w:val="24"/>
          <w:szCs w:val="24"/>
        </w:rPr>
        <w:t xml:space="preserve">., средства </w:t>
      </w:r>
      <w:r w:rsidR="00DB6C5E" w:rsidRPr="000F4946">
        <w:rPr>
          <w:color w:val="000000" w:themeColor="text1"/>
          <w:sz w:val="24"/>
          <w:szCs w:val="24"/>
        </w:rPr>
        <w:t xml:space="preserve">бюджета МО «Город Калуга» - 191 </w:t>
      </w:r>
      <w:r w:rsidRPr="000F4946">
        <w:rPr>
          <w:color w:val="000000" w:themeColor="text1"/>
          <w:sz w:val="24"/>
          <w:szCs w:val="24"/>
        </w:rPr>
        <w:t xml:space="preserve">328,9 </w:t>
      </w:r>
      <w:proofErr w:type="spellStart"/>
      <w:r w:rsidRPr="000F4946">
        <w:rPr>
          <w:color w:val="000000" w:themeColor="text1"/>
          <w:sz w:val="24"/>
          <w:szCs w:val="24"/>
        </w:rPr>
        <w:t>тыс.руб</w:t>
      </w:r>
      <w:proofErr w:type="spellEnd"/>
      <w:r w:rsidRPr="000F4946">
        <w:rPr>
          <w:color w:val="000000" w:themeColor="text1"/>
          <w:sz w:val="24"/>
          <w:szCs w:val="24"/>
        </w:rPr>
        <w:t>.</w:t>
      </w:r>
    </w:p>
    <w:p w:rsidR="006D293A" w:rsidRPr="000F4946" w:rsidRDefault="00360423" w:rsidP="00360423">
      <w:pPr>
        <w:ind w:firstLine="709"/>
        <w:jc w:val="both"/>
        <w:rPr>
          <w:color w:val="FF0000"/>
          <w:sz w:val="24"/>
          <w:szCs w:val="24"/>
        </w:rPr>
      </w:pPr>
      <w:r w:rsidRPr="000F4946">
        <w:rPr>
          <w:color w:val="000000" w:themeColor="text1"/>
          <w:sz w:val="24"/>
          <w:szCs w:val="24"/>
        </w:rPr>
        <w:t xml:space="preserve">В рамках реализации мероприятий других государственных и муниципальных программ МБОУ города </w:t>
      </w:r>
      <w:proofErr w:type="gramStart"/>
      <w:r w:rsidRPr="000F4946">
        <w:rPr>
          <w:color w:val="000000" w:themeColor="text1"/>
          <w:sz w:val="24"/>
          <w:szCs w:val="24"/>
        </w:rPr>
        <w:t>Калуги</w:t>
      </w:r>
      <w:proofErr w:type="gramEnd"/>
      <w:r w:rsidRPr="000F4946">
        <w:rPr>
          <w:color w:val="000000" w:themeColor="text1"/>
          <w:sz w:val="24"/>
          <w:szCs w:val="24"/>
        </w:rPr>
        <w:t xml:space="preserve"> выделенные в 2020 году средства были израсходованы на</w:t>
      </w:r>
      <w:r w:rsidRPr="000F4946">
        <w:rPr>
          <w:color w:val="FF0000"/>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 xml:space="preserve">- осуществление ежемесячных денежных выплат работникам МБОУ, реализующих программы начального общего, основного общего, среднего общего образования, в соответствии с Законом Калужской области от 29.05.2009 № 550-ОЗ «О ежемесячных </w:t>
      </w:r>
      <w:r w:rsidRPr="000F4946">
        <w:rPr>
          <w:color w:val="000000" w:themeColor="text1"/>
          <w:sz w:val="24"/>
          <w:szCs w:val="24"/>
        </w:rPr>
        <w:lastRenderedPageBreak/>
        <w:t>денежных выплатах отдельным категориям работников обще</w:t>
      </w:r>
      <w:r w:rsidR="00DB6C5E" w:rsidRPr="000F4946">
        <w:rPr>
          <w:color w:val="000000" w:themeColor="text1"/>
          <w:sz w:val="24"/>
          <w:szCs w:val="24"/>
        </w:rPr>
        <w:t xml:space="preserve">образовательных учреждений» - 5 </w:t>
      </w:r>
      <w:r w:rsidRPr="000F4946">
        <w:rPr>
          <w:color w:val="000000" w:themeColor="text1"/>
          <w:sz w:val="24"/>
          <w:szCs w:val="24"/>
        </w:rPr>
        <w:t xml:space="preserve">521,5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 реализацию мероприятий по</w:t>
      </w:r>
      <w:r w:rsidR="00DB6C5E" w:rsidRPr="000F4946">
        <w:rPr>
          <w:color w:val="000000" w:themeColor="text1"/>
          <w:sz w:val="24"/>
          <w:szCs w:val="24"/>
        </w:rPr>
        <w:t xml:space="preserve">дпрограммы  «Новая школа» – 230 443,0 </w:t>
      </w:r>
      <w:proofErr w:type="spellStart"/>
      <w:r w:rsidR="00DB6C5E" w:rsidRPr="000F4946">
        <w:rPr>
          <w:color w:val="000000" w:themeColor="text1"/>
          <w:sz w:val="24"/>
          <w:szCs w:val="24"/>
        </w:rPr>
        <w:t>тыс</w:t>
      </w:r>
      <w:proofErr w:type="gramStart"/>
      <w:r w:rsidR="00DB6C5E" w:rsidRPr="000F4946">
        <w:rPr>
          <w:color w:val="000000" w:themeColor="text1"/>
          <w:sz w:val="24"/>
          <w:szCs w:val="24"/>
        </w:rPr>
        <w:t>.р</w:t>
      </w:r>
      <w:proofErr w:type="gramEnd"/>
      <w:r w:rsidR="00DB6C5E" w:rsidRPr="000F4946">
        <w:rPr>
          <w:color w:val="000000" w:themeColor="text1"/>
          <w:sz w:val="24"/>
          <w:szCs w:val="24"/>
        </w:rPr>
        <w:t>уб</w:t>
      </w:r>
      <w:proofErr w:type="spellEnd"/>
      <w:r w:rsidR="00DB6C5E" w:rsidRPr="000F4946">
        <w:rPr>
          <w:color w:val="000000" w:themeColor="text1"/>
          <w:sz w:val="24"/>
          <w:szCs w:val="24"/>
        </w:rPr>
        <w:t xml:space="preserve">., в том числе на проведение ремонтных работ – 6 </w:t>
      </w:r>
      <w:r w:rsidRPr="000F4946">
        <w:rPr>
          <w:color w:val="000000" w:themeColor="text1"/>
          <w:sz w:val="24"/>
          <w:szCs w:val="24"/>
        </w:rPr>
        <w:t xml:space="preserve">922,8 </w:t>
      </w:r>
      <w:proofErr w:type="spellStart"/>
      <w:r w:rsidRPr="000F4946">
        <w:rPr>
          <w:color w:val="000000" w:themeColor="text1"/>
          <w:sz w:val="24"/>
          <w:szCs w:val="24"/>
        </w:rPr>
        <w:t>тыс.руб</w:t>
      </w:r>
      <w:proofErr w:type="spellEnd"/>
      <w:r w:rsidRPr="000F4946">
        <w:rPr>
          <w:color w:val="000000" w:themeColor="text1"/>
          <w:sz w:val="24"/>
          <w:szCs w:val="24"/>
        </w:rPr>
        <w:t>., на укрепление м</w:t>
      </w:r>
      <w:r w:rsidR="00DB6C5E" w:rsidRPr="000F4946">
        <w:rPr>
          <w:color w:val="000000" w:themeColor="text1"/>
          <w:sz w:val="24"/>
          <w:szCs w:val="24"/>
        </w:rPr>
        <w:t xml:space="preserve">атериально-технической базы – 1 </w:t>
      </w:r>
      <w:r w:rsidRPr="000F4946">
        <w:rPr>
          <w:color w:val="000000" w:themeColor="text1"/>
          <w:sz w:val="24"/>
          <w:szCs w:val="24"/>
        </w:rPr>
        <w:t xml:space="preserve">884,4 </w:t>
      </w:r>
      <w:proofErr w:type="spellStart"/>
      <w:r w:rsidRPr="000F4946">
        <w:rPr>
          <w:color w:val="000000" w:themeColor="text1"/>
          <w:sz w:val="24"/>
          <w:szCs w:val="24"/>
        </w:rPr>
        <w:t>тыс.руб</w:t>
      </w:r>
      <w:proofErr w:type="spellEnd"/>
      <w:r w:rsidRPr="000F4946">
        <w:rPr>
          <w:color w:val="000000" w:themeColor="text1"/>
          <w:sz w:val="24"/>
          <w:szCs w:val="24"/>
        </w:rPr>
        <w:t>., на решение вопросо</w:t>
      </w:r>
      <w:r w:rsidR="00DB6C5E" w:rsidRPr="000F4946">
        <w:rPr>
          <w:color w:val="000000" w:themeColor="text1"/>
          <w:sz w:val="24"/>
          <w:szCs w:val="24"/>
        </w:rPr>
        <w:t xml:space="preserve">в комплексной безопасности – 45 </w:t>
      </w:r>
      <w:r w:rsidRPr="000F4946">
        <w:rPr>
          <w:color w:val="000000" w:themeColor="text1"/>
          <w:sz w:val="24"/>
          <w:szCs w:val="24"/>
        </w:rPr>
        <w:t xml:space="preserve">008,2 </w:t>
      </w:r>
      <w:proofErr w:type="spellStart"/>
      <w:r w:rsidRPr="000F4946">
        <w:rPr>
          <w:color w:val="000000" w:themeColor="text1"/>
          <w:sz w:val="24"/>
          <w:szCs w:val="24"/>
        </w:rPr>
        <w:t>тыс.руб</w:t>
      </w:r>
      <w:proofErr w:type="spellEnd"/>
      <w:r w:rsidRPr="000F4946">
        <w:rPr>
          <w:color w:val="000000" w:themeColor="text1"/>
          <w:sz w:val="24"/>
          <w:szCs w:val="24"/>
        </w:rPr>
        <w:t>., обесп</w:t>
      </w:r>
      <w:r w:rsidR="00DB6C5E" w:rsidRPr="000F4946">
        <w:rPr>
          <w:color w:val="000000" w:themeColor="text1"/>
          <w:sz w:val="24"/>
          <w:szCs w:val="24"/>
        </w:rPr>
        <w:t xml:space="preserve">ечение горячим питанием – 146 </w:t>
      </w:r>
      <w:r w:rsidRPr="000F4946">
        <w:rPr>
          <w:color w:val="000000" w:themeColor="text1"/>
          <w:sz w:val="24"/>
          <w:szCs w:val="24"/>
        </w:rPr>
        <w:t xml:space="preserve">228,7 </w:t>
      </w:r>
      <w:proofErr w:type="spellStart"/>
      <w:r w:rsidRPr="000F4946">
        <w:rPr>
          <w:color w:val="000000" w:themeColor="text1"/>
          <w:sz w:val="24"/>
          <w:szCs w:val="24"/>
        </w:rPr>
        <w:t>тыс.руб</w:t>
      </w:r>
      <w:proofErr w:type="spellEnd"/>
      <w:r w:rsidRPr="000F4946">
        <w:rPr>
          <w:color w:val="000000" w:themeColor="text1"/>
          <w:sz w:val="24"/>
          <w:szCs w:val="24"/>
        </w:rPr>
        <w:t xml:space="preserve">. создание центров цифрового образования детей - 13 398,9 </w:t>
      </w:r>
      <w:proofErr w:type="spellStart"/>
      <w:r w:rsidRPr="000F4946">
        <w:rPr>
          <w:color w:val="000000" w:themeColor="text1"/>
          <w:sz w:val="24"/>
          <w:szCs w:val="24"/>
        </w:rPr>
        <w:t>тыс.руб</w:t>
      </w:r>
      <w:proofErr w:type="spellEnd"/>
      <w:r w:rsidRPr="000F4946">
        <w:rPr>
          <w:color w:val="000000" w:themeColor="text1"/>
          <w:sz w:val="24"/>
          <w:szCs w:val="24"/>
        </w:rPr>
        <w:t xml:space="preserve">.; </w:t>
      </w:r>
    </w:p>
    <w:p w:rsidR="006D293A" w:rsidRPr="000F4946" w:rsidRDefault="00360423" w:rsidP="00360423">
      <w:pPr>
        <w:ind w:firstLine="709"/>
        <w:jc w:val="both"/>
        <w:rPr>
          <w:color w:val="000000"/>
          <w:sz w:val="24"/>
          <w:szCs w:val="24"/>
        </w:rPr>
      </w:pPr>
      <w:r w:rsidRPr="000F4946">
        <w:rPr>
          <w:color w:val="000000" w:themeColor="text1"/>
          <w:sz w:val="24"/>
          <w:szCs w:val="24"/>
        </w:rPr>
        <w:t xml:space="preserve">- реализацию мероприятий муниципальной целевой программы «Молодежь муниципального образования «Город Калуга» (финансовое обеспечение мероприятий по содействию занятости молодежи) – 335,2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 реализацию мероприятий муниципальной целевой программы «Организация отдыха, оздоровления, творческого досуга, занятости детей и подростков муниципального образования «Город  Калуга» в каникулярное врем</w:t>
      </w:r>
      <w:r w:rsidR="00DB6C5E" w:rsidRPr="000F4946">
        <w:rPr>
          <w:color w:val="000000" w:themeColor="text1"/>
          <w:sz w:val="24"/>
          <w:szCs w:val="24"/>
        </w:rPr>
        <w:t xml:space="preserve">я» - 2 </w:t>
      </w:r>
      <w:r w:rsidRPr="000F4946">
        <w:rPr>
          <w:color w:val="000000" w:themeColor="text1"/>
          <w:sz w:val="24"/>
          <w:szCs w:val="24"/>
        </w:rPr>
        <w:t xml:space="preserve">764,5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 xml:space="preserve">- реализацию мероприятий муниципальной программы «Развитие физической культуры и спорта в муниципальном образовании «Город Калуга» - 200,0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 xml:space="preserve">- реализацию мероприятий муниципальной программы «Комплексная профилактика правонарушений на территории муниципального образования «Город Калуга» - </w:t>
      </w:r>
      <w:r w:rsidR="00D05B21">
        <w:rPr>
          <w:color w:val="000000" w:themeColor="text1"/>
          <w:sz w:val="24"/>
          <w:szCs w:val="24"/>
        </w:rPr>
        <w:br/>
      </w:r>
      <w:r w:rsidRPr="000F4946">
        <w:rPr>
          <w:color w:val="000000" w:themeColor="text1"/>
          <w:sz w:val="24"/>
          <w:szCs w:val="24"/>
        </w:rPr>
        <w:t xml:space="preserve">425,0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 xml:space="preserve">- реализацию мероприятий программы «Одаренные дети Калуги» - 2 000,0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 xml:space="preserve">3. По дополнительному образованию детей. </w:t>
      </w:r>
    </w:p>
    <w:p w:rsidR="006D293A" w:rsidRPr="000F4946" w:rsidRDefault="00360423" w:rsidP="00360423">
      <w:pPr>
        <w:ind w:firstLine="709"/>
        <w:jc w:val="both"/>
        <w:rPr>
          <w:color w:val="000000"/>
          <w:sz w:val="24"/>
          <w:szCs w:val="24"/>
        </w:rPr>
      </w:pPr>
      <w:r w:rsidRPr="000F4946">
        <w:rPr>
          <w:color w:val="000000" w:themeColor="text1"/>
          <w:sz w:val="24"/>
          <w:szCs w:val="24"/>
        </w:rPr>
        <w:t>На реализацию мероприятий подпрограммы «Функционирование системы образования» подведомственными учреждениями дополнительного  обра</w:t>
      </w:r>
      <w:r w:rsidR="00DB6C5E" w:rsidRPr="000F4946">
        <w:rPr>
          <w:color w:val="000000" w:themeColor="text1"/>
          <w:sz w:val="24"/>
          <w:szCs w:val="24"/>
        </w:rPr>
        <w:t xml:space="preserve">зования детей израсходовано </w:t>
      </w:r>
      <w:r w:rsidR="00DB6C5E" w:rsidRPr="000F4946">
        <w:rPr>
          <w:color w:val="000000" w:themeColor="text1"/>
          <w:sz w:val="24"/>
          <w:szCs w:val="24"/>
        </w:rPr>
        <w:br/>
        <w:t xml:space="preserve">164 </w:t>
      </w:r>
      <w:r w:rsidRPr="000F4946">
        <w:rPr>
          <w:color w:val="000000" w:themeColor="text1"/>
          <w:sz w:val="24"/>
          <w:szCs w:val="24"/>
        </w:rPr>
        <w:t xml:space="preserve">158,8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 xml:space="preserve">. </w:t>
      </w:r>
    </w:p>
    <w:p w:rsidR="006D293A" w:rsidRPr="000F4946" w:rsidRDefault="00360423" w:rsidP="00360423">
      <w:pPr>
        <w:ind w:firstLine="709"/>
        <w:jc w:val="both"/>
        <w:rPr>
          <w:color w:val="000000"/>
          <w:sz w:val="24"/>
          <w:szCs w:val="24"/>
        </w:rPr>
      </w:pPr>
      <w:r w:rsidRPr="000F4946">
        <w:rPr>
          <w:color w:val="000000" w:themeColor="text1"/>
          <w:sz w:val="24"/>
          <w:szCs w:val="24"/>
        </w:rPr>
        <w:t>В 2020 году на финансовое обеспечение деятельности МБОУ Ц</w:t>
      </w:r>
      <w:r w:rsidR="00DB6C5E" w:rsidRPr="000F4946">
        <w:rPr>
          <w:color w:val="000000" w:themeColor="text1"/>
          <w:sz w:val="24"/>
          <w:szCs w:val="24"/>
        </w:rPr>
        <w:t xml:space="preserve">ентра «Стратегия» МКУ «Центр бухгалтерского учета и сопровождения </w:t>
      </w:r>
      <w:r w:rsidRPr="000F4946">
        <w:rPr>
          <w:color w:val="000000" w:themeColor="text1"/>
          <w:sz w:val="24"/>
          <w:szCs w:val="24"/>
        </w:rPr>
        <w:t>хозяйственной деяте</w:t>
      </w:r>
      <w:r w:rsidR="00DB6C5E" w:rsidRPr="000F4946">
        <w:rPr>
          <w:color w:val="000000" w:themeColor="text1"/>
          <w:sz w:val="24"/>
          <w:szCs w:val="24"/>
        </w:rPr>
        <w:t xml:space="preserve">льности» </w:t>
      </w:r>
      <w:proofErr w:type="spellStart"/>
      <w:r w:rsidR="00DB6C5E" w:rsidRPr="000F4946">
        <w:rPr>
          <w:color w:val="000000" w:themeColor="text1"/>
          <w:sz w:val="24"/>
          <w:szCs w:val="24"/>
        </w:rPr>
        <w:t>г</w:t>
      </w:r>
      <w:proofErr w:type="gramStart"/>
      <w:r w:rsidR="00DB6C5E" w:rsidRPr="000F4946">
        <w:rPr>
          <w:color w:val="000000" w:themeColor="text1"/>
          <w:sz w:val="24"/>
          <w:szCs w:val="24"/>
        </w:rPr>
        <w:t>.К</w:t>
      </w:r>
      <w:proofErr w:type="gramEnd"/>
      <w:r w:rsidR="00DB6C5E" w:rsidRPr="000F4946">
        <w:rPr>
          <w:color w:val="000000" w:themeColor="text1"/>
          <w:sz w:val="24"/>
          <w:szCs w:val="24"/>
        </w:rPr>
        <w:t>алуги</w:t>
      </w:r>
      <w:proofErr w:type="spellEnd"/>
      <w:r w:rsidR="00DB6C5E" w:rsidRPr="000F4946">
        <w:rPr>
          <w:color w:val="000000" w:themeColor="text1"/>
          <w:sz w:val="24"/>
          <w:szCs w:val="24"/>
        </w:rPr>
        <w:t xml:space="preserve"> израсходовано 103 </w:t>
      </w:r>
      <w:r w:rsidRPr="000F4946">
        <w:rPr>
          <w:color w:val="000000" w:themeColor="text1"/>
          <w:sz w:val="24"/>
          <w:szCs w:val="24"/>
        </w:rPr>
        <w:t xml:space="preserve">350,9 </w:t>
      </w:r>
      <w:proofErr w:type="spellStart"/>
      <w:r w:rsidRPr="000F4946">
        <w:rPr>
          <w:color w:val="000000" w:themeColor="text1"/>
          <w:sz w:val="24"/>
          <w:szCs w:val="24"/>
        </w:rPr>
        <w:t>тыс.руб</w:t>
      </w:r>
      <w:proofErr w:type="spellEnd"/>
      <w:r w:rsidRPr="000F4946">
        <w:rPr>
          <w:color w:val="000000" w:themeColor="text1"/>
          <w:sz w:val="24"/>
          <w:szCs w:val="24"/>
        </w:rPr>
        <w:t>.</w:t>
      </w:r>
    </w:p>
    <w:p w:rsidR="006D293A" w:rsidRPr="000F4946" w:rsidRDefault="00360423" w:rsidP="00360423">
      <w:pPr>
        <w:ind w:firstLine="709"/>
        <w:jc w:val="both"/>
        <w:rPr>
          <w:color w:val="000000"/>
          <w:sz w:val="24"/>
          <w:szCs w:val="24"/>
        </w:rPr>
      </w:pPr>
      <w:r w:rsidRPr="000F4946">
        <w:rPr>
          <w:color w:val="000000" w:themeColor="text1"/>
          <w:sz w:val="24"/>
          <w:szCs w:val="24"/>
        </w:rPr>
        <w:t>В 2020 году на выполнение функций органом местного самоуправления  (центральный аппарат управления образования города Калуги) и прочие расходы в сфере установленных функций (общегородские меропри</w:t>
      </w:r>
      <w:r w:rsidR="00DB6C5E" w:rsidRPr="000F4946">
        <w:rPr>
          <w:color w:val="000000" w:themeColor="text1"/>
          <w:sz w:val="24"/>
          <w:szCs w:val="24"/>
        </w:rPr>
        <w:t xml:space="preserve">ятия) – было израсходовано – 32 </w:t>
      </w:r>
      <w:r w:rsidRPr="000F4946">
        <w:rPr>
          <w:color w:val="000000" w:themeColor="text1"/>
          <w:sz w:val="24"/>
          <w:szCs w:val="24"/>
        </w:rPr>
        <w:t xml:space="preserve">955,7 </w:t>
      </w:r>
      <w:proofErr w:type="spellStart"/>
      <w:r w:rsidRPr="000F4946">
        <w:rPr>
          <w:color w:val="000000" w:themeColor="text1"/>
          <w:sz w:val="24"/>
          <w:szCs w:val="24"/>
        </w:rPr>
        <w:t>тыс</w:t>
      </w:r>
      <w:proofErr w:type="gramStart"/>
      <w:r w:rsidRPr="000F4946">
        <w:rPr>
          <w:color w:val="000000" w:themeColor="text1"/>
          <w:sz w:val="24"/>
          <w:szCs w:val="24"/>
        </w:rPr>
        <w:t>.р</w:t>
      </w:r>
      <w:proofErr w:type="gramEnd"/>
      <w:r w:rsidRPr="000F4946">
        <w:rPr>
          <w:color w:val="000000" w:themeColor="text1"/>
          <w:sz w:val="24"/>
          <w:szCs w:val="24"/>
        </w:rPr>
        <w:t>уб</w:t>
      </w:r>
      <w:proofErr w:type="spellEnd"/>
      <w:r w:rsidRPr="000F4946">
        <w:rPr>
          <w:color w:val="000000" w:themeColor="text1"/>
          <w:sz w:val="24"/>
          <w:szCs w:val="24"/>
        </w:rPr>
        <w:t>.</w:t>
      </w:r>
    </w:p>
    <w:p w:rsidR="006D293A" w:rsidRPr="000F4946" w:rsidRDefault="006D293A" w:rsidP="00360423">
      <w:pPr>
        <w:ind w:firstLine="709"/>
        <w:jc w:val="both"/>
        <w:rPr>
          <w:color w:val="FF0000"/>
          <w:sz w:val="24"/>
          <w:szCs w:val="24"/>
        </w:rPr>
      </w:pPr>
    </w:p>
    <w:p w:rsidR="006D293A" w:rsidRPr="000F4946" w:rsidRDefault="00360423" w:rsidP="00DB6C5E">
      <w:pPr>
        <w:ind w:firstLine="709"/>
        <w:jc w:val="center"/>
        <w:rPr>
          <w:b/>
          <w:color w:val="000000"/>
          <w:sz w:val="24"/>
          <w:szCs w:val="24"/>
        </w:rPr>
      </w:pPr>
      <w:r w:rsidRPr="000F4946">
        <w:rPr>
          <w:b/>
          <w:color w:val="000000" w:themeColor="text1"/>
          <w:sz w:val="24"/>
          <w:szCs w:val="24"/>
        </w:rPr>
        <w:t xml:space="preserve">Основные задачи деятельности муниципальной системы образования </w:t>
      </w:r>
      <w:r w:rsidRPr="000F4946">
        <w:rPr>
          <w:b/>
          <w:color w:val="000000" w:themeColor="text1"/>
          <w:sz w:val="24"/>
          <w:szCs w:val="24"/>
        </w:rPr>
        <w:br/>
        <w:t>на 2021 год:</w:t>
      </w:r>
    </w:p>
    <w:p w:rsidR="006D293A" w:rsidRPr="000F4946" w:rsidRDefault="00360423" w:rsidP="00360423">
      <w:pPr>
        <w:numPr>
          <w:ilvl w:val="0"/>
          <w:numId w:val="19"/>
        </w:numPr>
        <w:tabs>
          <w:tab w:val="left" w:pos="993"/>
        </w:tabs>
        <w:ind w:left="0" w:firstLine="709"/>
        <w:jc w:val="both"/>
        <w:rPr>
          <w:sz w:val="24"/>
          <w:szCs w:val="24"/>
        </w:rPr>
      </w:pPr>
      <w:r w:rsidRPr="000F4946">
        <w:rPr>
          <w:color w:val="000000"/>
          <w:sz w:val="24"/>
          <w:szCs w:val="24"/>
        </w:rPr>
        <w:t>Обеспечить достижение показателей реги</w:t>
      </w:r>
      <w:r w:rsidR="00DB6C5E" w:rsidRPr="000F4946">
        <w:rPr>
          <w:color w:val="000000"/>
          <w:sz w:val="24"/>
          <w:szCs w:val="24"/>
        </w:rPr>
        <w:t xml:space="preserve">ональной составляющей </w:t>
      </w:r>
      <w:r w:rsidRPr="000F4946">
        <w:rPr>
          <w:color w:val="000000"/>
          <w:sz w:val="24"/>
          <w:szCs w:val="24"/>
        </w:rPr>
        <w:t>Национальных проектов «Демография» и «Образование», определенных в соглашении между Городской Управой Города Калуги и министерством образования и науки Калужской области.</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1.1. «Содействие занятости женщин – создание условий дошкольного образования для детей в возрасте до трех лет»:</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создание дополнительных мест для детей дошкольного возраста, в том числе до 3-х лет, в образовательных организациях, реализующих программы дошкольного образования, и развитие сети дошкольных образовательных организаций.</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1.2. «Современная школа»:</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создание условий для обеспечения качественной реализации федерального государственного образовательного стандарта среднего общего образования;</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обновление содержания и методов обучения предметной области «Технология»;</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обеспечение функционирования Центров «Точки роста» (МБОУ №33, 35), открытие еще одного центра в МБОУ № 38;</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внедрение технологий реализации индивидуальных траекторий обучения и оценки результатов учащихся через участие школ в проекте «Персонализированная модель образования»;</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lastRenderedPageBreak/>
        <w:t>- проектирование и создание ЛРОС в рамках проекта «Личностно-развив</w:t>
      </w:r>
      <w:r w:rsidR="00DB6C5E" w:rsidRPr="000F4946">
        <w:rPr>
          <w:color w:val="000000"/>
          <w:sz w:val="24"/>
          <w:szCs w:val="24"/>
        </w:rPr>
        <w:t>ающая образовательная среда»;</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открытие новых мест для реализации программ дополнительного образования в общеобразовательных учреждениях и обеспечение их востребованности.</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1.3. «Успех каждого ребенка»:</w:t>
      </w:r>
    </w:p>
    <w:p w:rsidR="006D293A" w:rsidRPr="000F4946" w:rsidRDefault="00360423" w:rsidP="00360423">
      <w:pPr>
        <w:tabs>
          <w:tab w:val="left" w:pos="709"/>
          <w:tab w:val="left" w:pos="993"/>
        </w:tabs>
        <w:ind w:firstLine="709"/>
        <w:jc w:val="both"/>
        <w:rPr>
          <w:sz w:val="24"/>
          <w:szCs w:val="24"/>
        </w:rPr>
      </w:pPr>
      <w:r w:rsidRPr="000F4946">
        <w:rPr>
          <w:color w:val="000000"/>
          <w:sz w:val="24"/>
          <w:szCs w:val="24"/>
        </w:rPr>
        <w:t xml:space="preserve">- обеспечение доступности дополнительного образования (не менее 76% охват детей от 5 до 18 лет дополнительным образованием), увеличение числа детей в объединениях естественнонаучной и технической направленности (не менее 15% </w:t>
      </w:r>
      <w:proofErr w:type="gramStart"/>
      <w:r w:rsidRPr="000F4946">
        <w:rPr>
          <w:color w:val="000000"/>
          <w:sz w:val="24"/>
          <w:szCs w:val="24"/>
        </w:rPr>
        <w:t>от</w:t>
      </w:r>
      <w:proofErr w:type="gramEnd"/>
      <w:r w:rsidRPr="000F4946">
        <w:rPr>
          <w:color w:val="000000"/>
          <w:sz w:val="24"/>
          <w:szCs w:val="24"/>
        </w:rPr>
        <w:t xml:space="preserve"> охваченных дополнительным образованием);</w:t>
      </w:r>
    </w:p>
    <w:p w:rsidR="006D293A" w:rsidRPr="000F4946" w:rsidRDefault="00360423" w:rsidP="00360423">
      <w:pPr>
        <w:tabs>
          <w:tab w:val="left" w:pos="709"/>
          <w:tab w:val="left" w:pos="993"/>
        </w:tabs>
        <w:ind w:firstLine="709"/>
        <w:jc w:val="both"/>
        <w:rPr>
          <w:sz w:val="24"/>
          <w:szCs w:val="24"/>
        </w:rPr>
      </w:pPr>
      <w:r w:rsidRPr="000F4946">
        <w:rPr>
          <w:color w:val="000000"/>
          <w:sz w:val="24"/>
          <w:szCs w:val="24"/>
        </w:rPr>
        <w:t>- обеспечение функционирования детского технопарка «</w:t>
      </w:r>
      <w:proofErr w:type="spellStart"/>
      <w:r w:rsidRPr="000F4946">
        <w:rPr>
          <w:color w:val="000000"/>
          <w:sz w:val="24"/>
          <w:szCs w:val="24"/>
        </w:rPr>
        <w:t>Кванториум</w:t>
      </w:r>
      <w:proofErr w:type="spellEnd"/>
      <w:r w:rsidRPr="000F4946">
        <w:rPr>
          <w:color w:val="000000"/>
          <w:sz w:val="24"/>
          <w:szCs w:val="24"/>
        </w:rPr>
        <w:t xml:space="preserve">» (достижение федеральных показателей); </w:t>
      </w:r>
    </w:p>
    <w:p w:rsidR="006D293A" w:rsidRPr="000F4946" w:rsidRDefault="00360423" w:rsidP="00360423">
      <w:pPr>
        <w:tabs>
          <w:tab w:val="left" w:pos="1134"/>
        </w:tabs>
        <w:ind w:firstLine="709"/>
        <w:jc w:val="both"/>
        <w:rPr>
          <w:sz w:val="24"/>
          <w:szCs w:val="24"/>
        </w:rPr>
      </w:pPr>
      <w:r w:rsidRPr="000F4946">
        <w:rPr>
          <w:color w:val="000000"/>
          <w:sz w:val="24"/>
          <w:szCs w:val="24"/>
        </w:rPr>
        <w:t>- развитие форм включения школьников в физкультурно-спортивную деятельность: спортивных клубов (в каждом учреждении), создание спортивных классов, реализация проекта «Шахматы в школу», организация сдачи норм ГТО и др. Обеспечение увеличения охвата школьников, занимающихся физической культурой и спортом (охват не менее 65%);</w:t>
      </w:r>
    </w:p>
    <w:p w:rsidR="006D293A" w:rsidRPr="000F4946" w:rsidRDefault="00360423" w:rsidP="00360423">
      <w:pPr>
        <w:tabs>
          <w:tab w:val="left" w:pos="709"/>
          <w:tab w:val="left" w:pos="993"/>
        </w:tabs>
        <w:ind w:firstLine="709"/>
        <w:jc w:val="both"/>
        <w:rPr>
          <w:sz w:val="24"/>
          <w:szCs w:val="24"/>
        </w:rPr>
      </w:pPr>
      <w:r w:rsidRPr="000F4946">
        <w:rPr>
          <w:color w:val="000000"/>
          <w:sz w:val="24"/>
          <w:szCs w:val="24"/>
        </w:rPr>
        <w:t>- создание условий для реализации адаптированных образовательных программ, в том числе обучения детей с РАС, организации инклюзивных форм образования (в соответствии с потребностью);</w:t>
      </w:r>
    </w:p>
    <w:p w:rsidR="006D293A" w:rsidRPr="000F4946" w:rsidRDefault="00360423" w:rsidP="00360423">
      <w:pPr>
        <w:tabs>
          <w:tab w:val="left" w:pos="709"/>
          <w:tab w:val="left" w:pos="993"/>
        </w:tabs>
        <w:ind w:firstLine="709"/>
        <w:jc w:val="both"/>
        <w:rPr>
          <w:sz w:val="24"/>
          <w:szCs w:val="24"/>
        </w:rPr>
      </w:pPr>
      <w:r w:rsidRPr="000F4946">
        <w:rPr>
          <w:color w:val="000000"/>
          <w:sz w:val="24"/>
          <w:szCs w:val="24"/>
        </w:rPr>
        <w:t>- совершенствование методов социализации и интеграции в учебный процесс детей–</w:t>
      </w:r>
      <w:proofErr w:type="spellStart"/>
      <w:r w:rsidRPr="000F4946">
        <w:rPr>
          <w:color w:val="000000"/>
          <w:sz w:val="24"/>
          <w:szCs w:val="24"/>
        </w:rPr>
        <w:t>инофонов</w:t>
      </w:r>
      <w:proofErr w:type="spellEnd"/>
      <w:r w:rsidRPr="000F4946">
        <w:rPr>
          <w:color w:val="000000"/>
          <w:sz w:val="24"/>
          <w:szCs w:val="24"/>
        </w:rPr>
        <w:t xml:space="preserve">, с опорой на опыт работы МБОУ № 33 в проекте «Перелетные дети», обеспечение участия школ в проекте «Мы разные, мы вместе». </w:t>
      </w:r>
    </w:p>
    <w:p w:rsidR="006D293A" w:rsidRPr="000F4946" w:rsidRDefault="00360423" w:rsidP="00360423">
      <w:pPr>
        <w:tabs>
          <w:tab w:val="left" w:pos="709"/>
          <w:tab w:val="left" w:pos="993"/>
        </w:tabs>
        <w:ind w:firstLine="709"/>
        <w:jc w:val="both"/>
        <w:rPr>
          <w:sz w:val="24"/>
          <w:szCs w:val="24"/>
        </w:rPr>
      </w:pPr>
      <w:r w:rsidRPr="000F4946">
        <w:rPr>
          <w:color w:val="000000"/>
          <w:sz w:val="24"/>
          <w:szCs w:val="24"/>
        </w:rPr>
        <w:t>1.4. «Поддержка семей, имеющих детей»:</w:t>
      </w:r>
    </w:p>
    <w:p w:rsidR="006D293A" w:rsidRPr="000F4946" w:rsidRDefault="00360423" w:rsidP="00360423">
      <w:pPr>
        <w:tabs>
          <w:tab w:val="left" w:pos="709"/>
        </w:tabs>
        <w:ind w:firstLine="709"/>
        <w:jc w:val="both"/>
        <w:rPr>
          <w:sz w:val="24"/>
          <w:szCs w:val="24"/>
        </w:rPr>
      </w:pPr>
      <w:r w:rsidRPr="000F4946">
        <w:rPr>
          <w:color w:val="000000"/>
          <w:sz w:val="24"/>
          <w:szCs w:val="24"/>
        </w:rPr>
        <w:t>- обеспечение психолого-педагогической, методической и консультативной помощи родителям (законным представителям) детей, в том числе через организацию работы консультационных центров (6 центров);</w:t>
      </w:r>
      <w:r w:rsidRPr="000F4946">
        <w:rPr>
          <w:color w:val="000000"/>
          <w:sz w:val="24"/>
          <w:szCs w:val="24"/>
        </w:rPr>
        <w:tab/>
      </w:r>
    </w:p>
    <w:p w:rsidR="006D293A" w:rsidRPr="000F4946" w:rsidRDefault="00360423" w:rsidP="00360423">
      <w:pPr>
        <w:tabs>
          <w:tab w:val="left" w:pos="709"/>
        </w:tabs>
        <w:ind w:firstLine="709"/>
        <w:jc w:val="both"/>
        <w:rPr>
          <w:sz w:val="24"/>
          <w:szCs w:val="24"/>
        </w:rPr>
      </w:pPr>
      <w:r w:rsidRPr="000F4946">
        <w:rPr>
          <w:color w:val="000000"/>
          <w:sz w:val="24"/>
          <w:szCs w:val="24"/>
        </w:rPr>
        <w:t>- внедрение новых практик и технологий психолого-педагогической и коррекционной помощи несовершеннолетним;</w:t>
      </w:r>
    </w:p>
    <w:p w:rsidR="006D293A" w:rsidRPr="000F4946" w:rsidRDefault="00360423" w:rsidP="00360423">
      <w:pPr>
        <w:tabs>
          <w:tab w:val="left" w:pos="709"/>
        </w:tabs>
        <w:ind w:firstLine="709"/>
        <w:jc w:val="both"/>
        <w:rPr>
          <w:sz w:val="24"/>
          <w:szCs w:val="24"/>
        </w:rPr>
      </w:pPr>
      <w:r w:rsidRPr="000F4946">
        <w:rPr>
          <w:color w:val="000000"/>
          <w:sz w:val="24"/>
          <w:szCs w:val="24"/>
        </w:rPr>
        <w:t>- создание условий для психологической безопасности детей (все МБОУ);</w:t>
      </w:r>
    </w:p>
    <w:p w:rsidR="006D293A" w:rsidRPr="000F4946" w:rsidRDefault="00360423" w:rsidP="00360423">
      <w:pPr>
        <w:tabs>
          <w:tab w:val="left" w:pos="709"/>
        </w:tabs>
        <w:ind w:firstLine="709"/>
        <w:jc w:val="both"/>
        <w:rPr>
          <w:sz w:val="24"/>
          <w:szCs w:val="24"/>
        </w:rPr>
      </w:pPr>
      <w:r w:rsidRPr="000F4946">
        <w:rPr>
          <w:color w:val="000000"/>
          <w:sz w:val="24"/>
          <w:szCs w:val="24"/>
        </w:rPr>
        <w:t>- создание школьных служб медиации, обеспечение работы городской службы медиации на базе Центра «Стратегия».</w:t>
      </w:r>
    </w:p>
    <w:p w:rsidR="006D293A" w:rsidRPr="000F4946" w:rsidRDefault="00360423" w:rsidP="00360423">
      <w:pPr>
        <w:tabs>
          <w:tab w:val="left" w:pos="1134"/>
        </w:tabs>
        <w:ind w:firstLine="709"/>
        <w:jc w:val="both"/>
        <w:rPr>
          <w:sz w:val="24"/>
          <w:szCs w:val="24"/>
        </w:rPr>
      </w:pPr>
      <w:r w:rsidRPr="000F4946">
        <w:rPr>
          <w:color w:val="000000"/>
          <w:sz w:val="24"/>
          <w:szCs w:val="24"/>
        </w:rPr>
        <w:t>1.5. «Социальная активность»:</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создание условий для обновления содержания воспитательной работы, реализации новых программ воспитания;</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xml:space="preserve">- обеспечение увеличения числа подростков с 14 лет, вовлеченных в гражданско-патриотические мероприятия (до 85%): </w:t>
      </w:r>
      <w:r w:rsidRPr="000F4946">
        <w:rPr>
          <w:color w:val="000000"/>
          <w:sz w:val="24"/>
          <w:szCs w:val="24"/>
          <w:highlight w:val="white"/>
        </w:rPr>
        <w:t>создание и организация деятельности юнармейцев, юных спасателей, юных казаков, юных инспекторов движения, юных пожарных и т.п.</w:t>
      </w:r>
      <w:r w:rsidRPr="000F4946">
        <w:rPr>
          <w:color w:val="000000"/>
          <w:sz w:val="24"/>
          <w:szCs w:val="24"/>
        </w:rPr>
        <w:t>;</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rPr>
        <w:t>- обеспечение реализации социальных проектов (не менее 1 проекта в год в учреждении при участии большинства учащихся МБОУ);</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highlight w:val="white"/>
        </w:rPr>
        <w:t>- организация работы в рамках общероссийской детско-юношеской организации Российское движение школьников (РДШ) (в каждом МБОУ);</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highlight w:val="white"/>
        </w:rPr>
        <w:t>- создание и организация деятельности волонтерских (добровольческих) отрядов, поисковых отрядов, школьных музеев, экологических отрядов, пресс-центро</w:t>
      </w:r>
      <w:proofErr w:type="gramStart"/>
      <w:r w:rsidRPr="000F4946">
        <w:rPr>
          <w:color w:val="000000"/>
          <w:sz w:val="24"/>
          <w:szCs w:val="24"/>
          <w:highlight w:val="white"/>
        </w:rPr>
        <w:t>в(</w:t>
      </w:r>
      <w:proofErr w:type="gramEnd"/>
      <w:r w:rsidRPr="000F4946">
        <w:rPr>
          <w:color w:val="000000"/>
          <w:sz w:val="24"/>
          <w:szCs w:val="24"/>
          <w:highlight w:val="white"/>
        </w:rPr>
        <w:t>не менее 1 любой направленности объединения в каждом МБОУ);</w:t>
      </w:r>
    </w:p>
    <w:p w:rsidR="006D293A" w:rsidRPr="000F4946" w:rsidRDefault="00360423" w:rsidP="00360423">
      <w:pPr>
        <w:tabs>
          <w:tab w:val="left" w:pos="709"/>
          <w:tab w:val="left" w:pos="1134"/>
        </w:tabs>
        <w:ind w:firstLine="709"/>
        <w:jc w:val="both"/>
        <w:rPr>
          <w:sz w:val="24"/>
          <w:szCs w:val="24"/>
        </w:rPr>
      </w:pPr>
      <w:r w:rsidRPr="000F4946">
        <w:rPr>
          <w:color w:val="000000"/>
          <w:sz w:val="24"/>
          <w:szCs w:val="24"/>
          <w:highlight w:val="white"/>
        </w:rPr>
        <w:t>- организация работы органов ученического самоуправления: актив детской организации, совет старшеклассников, школьная дума, уполномоченные по правам участников образовательных отношений (не менее 2-х в каждом МБОУ).</w:t>
      </w:r>
    </w:p>
    <w:p w:rsidR="006D293A" w:rsidRPr="000F4946" w:rsidRDefault="00360423" w:rsidP="00360423">
      <w:pPr>
        <w:tabs>
          <w:tab w:val="left" w:pos="709"/>
        </w:tabs>
        <w:ind w:firstLine="709"/>
        <w:jc w:val="both"/>
        <w:rPr>
          <w:sz w:val="24"/>
          <w:szCs w:val="24"/>
        </w:rPr>
      </w:pPr>
      <w:r w:rsidRPr="000F4946">
        <w:rPr>
          <w:color w:val="000000"/>
          <w:sz w:val="24"/>
          <w:szCs w:val="24"/>
        </w:rPr>
        <w:t>1.6. «Цифровая среда»:</w:t>
      </w:r>
    </w:p>
    <w:p w:rsidR="006D293A" w:rsidRPr="000F4946" w:rsidRDefault="00360423" w:rsidP="00360423">
      <w:pPr>
        <w:tabs>
          <w:tab w:val="left" w:pos="709"/>
        </w:tabs>
        <w:ind w:firstLine="709"/>
        <w:jc w:val="both"/>
        <w:rPr>
          <w:sz w:val="24"/>
          <w:szCs w:val="24"/>
        </w:rPr>
      </w:pPr>
      <w:r w:rsidRPr="000F4946">
        <w:rPr>
          <w:color w:val="000000"/>
          <w:sz w:val="24"/>
          <w:szCs w:val="24"/>
        </w:rPr>
        <w:t>- развитие современной инфраструктуры образовательных учреждений, обеспечение функционирования Центра информационного образования IT-куб (МБОУ №13), реализация проекта Цифровая образовательная среда (МБОУ №1, 24);</w:t>
      </w:r>
    </w:p>
    <w:p w:rsidR="006D293A" w:rsidRPr="000F4946" w:rsidRDefault="00360423" w:rsidP="00360423">
      <w:pPr>
        <w:tabs>
          <w:tab w:val="left" w:pos="709"/>
        </w:tabs>
        <w:ind w:firstLine="709"/>
        <w:jc w:val="both"/>
        <w:rPr>
          <w:sz w:val="24"/>
          <w:szCs w:val="24"/>
        </w:rPr>
      </w:pPr>
      <w:r w:rsidRPr="000F4946">
        <w:rPr>
          <w:color w:val="000000"/>
          <w:sz w:val="24"/>
          <w:szCs w:val="24"/>
        </w:rPr>
        <w:t xml:space="preserve">- обобщение и распространение позитивного опыта, полученного в период дистанционного обучения, обеспечение использования в образовательном процессе </w:t>
      </w:r>
      <w:r w:rsidRPr="000F4946">
        <w:rPr>
          <w:color w:val="000000"/>
          <w:sz w:val="24"/>
          <w:szCs w:val="24"/>
        </w:rPr>
        <w:lastRenderedPageBreak/>
        <w:t>электронных (цифровых) образовательных ресурсов, интерактивных форм обучения (все МБОУ).</w:t>
      </w:r>
    </w:p>
    <w:p w:rsidR="006D293A" w:rsidRPr="000F4946" w:rsidRDefault="00360423" w:rsidP="00360423">
      <w:pPr>
        <w:tabs>
          <w:tab w:val="left" w:pos="709"/>
        </w:tabs>
        <w:ind w:firstLine="709"/>
        <w:jc w:val="both"/>
        <w:rPr>
          <w:sz w:val="24"/>
          <w:szCs w:val="24"/>
        </w:rPr>
      </w:pPr>
      <w:r w:rsidRPr="000F4946">
        <w:rPr>
          <w:color w:val="000000"/>
          <w:sz w:val="24"/>
          <w:szCs w:val="24"/>
        </w:rPr>
        <w:t>1.7. «Учитель будущего»:</w:t>
      </w:r>
    </w:p>
    <w:p w:rsidR="006D293A" w:rsidRPr="000F4946" w:rsidRDefault="00360423" w:rsidP="00360423">
      <w:pPr>
        <w:tabs>
          <w:tab w:val="left" w:pos="709"/>
          <w:tab w:val="left" w:pos="851"/>
        </w:tabs>
        <w:ind w:firstLine="709"/>
        <w:jc w:val="both"/>
        <w:rPr>
          <w:sz w:val="24"/>
          <w:szCs w:val="24"/>
        </w:rPr>
      </w:pPr>
      <w:r w:rsidRPr="000F4946">
        <w:rPr>
          <w:color w:val="000000"/>
          <w:sz w:val="24"/>
          <w:szCs w:val="24"/>
        </w:rPr>
        <w:t>- создание условий для непрерывного повышения квалификации педагогических работников, в том числе на основе использования современных цифровых технологий, участия в профессиональных сообществах, методических мероприятиях по обмену опытом и лучшими практиками;</w:t>
      </w:r>
    </w:p>
    <w:p w:rsidR="006D293A" w:rsidRPr="000F4946" w:rsidRDefault="00360423" w:rsidP="00360423">
      <w:pPr>
        <w:tabs>
          <w:tab w:val="left" w:pos="709"/>
          <w:tab w:val="left" w:pos="851"/>
        </w:tabs>
        <w:ind w:firstLine="709"/>
        <w:jc w:val="both"/>
        <w:rPr>
          <w:sz w:val="24"/>
          <w:szCs w:val="24"/>
        </w:rPr>
      </w:pPr>
      <w:r w:rsidRPr="000F4946">
        <w:rPr>
          <w:color w:val="000000"/>
          <w:sz w:val="24"/>
          <w:szCs w:val="24"/>
        </w:rPr>
        <w:t>- вовлечение не менее 60 % педагогических работников в возрасте до 35 лет со стажем до 3-х лет в различные формы поддержки и методического сопровождения;</w:t>
      </w:r>
    </w:p>
    <w:p w:rsidR="006D293A" w:rsidRPr="000F4946" w:rsidRDefault="00360423" w:rsidP="00360423">
      <w:pPr>
        <w:tabs>
          <w:tab w:val="left" w:pos="709"/>
          <w:tab w:val="left" w:pos="851"/>
        </w:tabs>
        <w:ind w:firstLine="709"/>
        <w:jc w:val="both"/>
        <w:rPr>
          <w:sz w:val="24"/>
          <w:szCs w:val="24"/>
        </w:rPr>
      </w:pPr>
      <w:r w:rsidRPr="000F4946">
        <w:rPr>
          <w:color w:val="000000"/>
          <w:sz w:val="24"/>
          <w:szCs w:val="24"/>
        </w:rPr>
        <w:t>- создание условий для привлечения в образовательные организации выпускников педагогических образовательных организаций высшего образования (организация практики студентов, подписание отложенного трудового договора, руководство курсовыми и дипломными проектами и т.д.);</w:t>
      </w:r>
    </w:p>
    <w:p w:rsidR="006D293A" w:rsidRPr="000F4946" w:rsidRDefault="00360423" w:rsidP="00360423">
      <w:pPr>
        <w:tabs>
          <w:tab w:val="left" w:pos="1134"/>
          <w:tab w:val="left" w:pos="1276"/>
        </w:tabs>
        <w:ind w:firstLine="709"/>
        <w:jc w:val="both"/>
        <w:rPr>
          <w:sz w:val="24"/>
          <w:szCs w:val="24"/>
        </w:rPr>
      </w:pPr>
      <w:r w:rsidRPr="000F4946">
        <w:rPr>
          <w:color w:val="000000"/>
          <w:sz w:val="24"/>
          <w:szCs w:val="24"/>
        </w:rPr>
        <w:t>- стимулирование участия педагогических работников в конкурсах профессионального мастерства.</w:t>
      </w:r>
    </w:p>
    <w:p w:rsidR="006D293A" w:rsidRPr="000F4946" w:rsidRDefault="00360423" w:rsidP="00360423">
      <w:pPr>
        <w:numPr>
          <w:ilvl w:val="0"/>
          <w:numId w:val="19"/>
        </w:numPr>
        <w:tabs>
          <w:tab w:val="left" w:pos="993"/>
        </w:tabs>
        <w:ind w:left="0" w:firstLine="709"/>
        <w:jc w:val="both"/>
        <w:rPr>
          <w:sz w:val="24"/>
          <w:szCs w:val="24"/>
        </w:rPr>
      </w:pPr>
      <w:r w:rsidRPr="000F4946">
        <w:rPr>
          <w:color w:val="000000"/>
          <w:sz w:val="24"/>
          <w:szCs w:val="24"/>
        </w:rPr>
        <w:t>Развитие инновационного потенциала муниципальной системы образования, в том числе через реализацию сетевых городских проектов, программ развития, согласованных с учредителем, поддержку и распространение лучших педагогических практик образовательных учреждений (развитие сети опорных образовательных учреждений).</w:t>
      </w:r>
    </w:p>
    <w:p w:rsidR="006D293A" w:rsidRPr="000F4946" w:rsidRDefault="00360423" w:rsidP="00360423">
      <w:pPr>
        <w:numPr>
          <w:ilvl w:val="0"/>
          <w:numId w:val="19"/>
        </w:numPr>
        <w:tabs>
          <w:tab w:val="left" w:pos="993"/>
        </w:tabs>
        <w:ind w:left="0" w:firstLine="709"/>
        <w:jc w:val="both"/>
        <w:rPr>
          <w:sz w:val="24"/>
          <w:szCs w:val="24"/>
        </w:rPr>
      </w:pPr>
      <w:r w:rsidRPr="000F4946">
        <w:rPr>
          <w:color w:val="000000"/>
          <w:sz w:val="24"/>
          <w:szCs w:val="24"/>
        </w:rPr>
        <w:t>Развитие системы отдыха и оздоровления детей, их социализации путем внедрения новых моделей и методик организации отдыха и оздоровления для всех категорий детей, в том числе для детей группы социального риска и детей с особыми образовательными потребностями.</w:t>
      </w:r>
      <w:bookmarkStart w:id="0" w:name="_GoBack"/>
      <w:bookmarkEnd w:id="0"/>
    </w:p>
    <w:sectPr w:rsidR="006D293A" w:rsidRPr="000F494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6C4" w:rsidRDefault="008F66C4">
      <w:r>
        <w:separator/>
      </w:r>
    </w:p>
  </w:endnote>
  <w:endnote w:type="continuationSeparator" w:id="0">
    <w:p w:rsidR="008F66C4" w:rsidRDefault="008F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anumGothi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6C4" w:rsidRDefault="008F66C4">
      <w:r>
        <w:separator/>
      </w:r>
    </w:p>
  </w:footnote>
  <w:footnote w:type="continuationSeparator" w:id="0">
    <w:p w:rsidR="008F66C4" w:rsidRDefault="008F6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6C"/>
    <w:multiLevelType w:val="hybridMultilevel"/>
    <w:tmpl w:val="DE5043D0"/>
    <w:lvl w:ilvl="0" w:tplc="F324375A">
      <w:start w:val="1"/>
      <w:numFmt w:val="bullet"/>
      <w:lvlText w:val=""/>
      <w:lvlJc w:val="left"/>
      <w:pPr>
        <w:ind w:left="720" w:hanging="360"/>
      </w:pPr>
      <w:rPr>
        <w:rFonts w:ascii="Symbol" w:hAnsi="Symbol"/>
      </w:rPr>
    </w:lvl>
    <w:lvl w:ilvl="1" w:tplc="03DC91D8">
      <w:start w:val="1"/>
      <w:numFmt w:val="bullet"/>
      <w:lvlText w:val="o"/>
      <w:lvlJc w:val="left"/>
      <w:pPr>
        <w:ind w:left="1440" w:hanging="360"/>
      </w:pPr>
      <w:rPr>
        <w:rFonts w:ascii="Courier New" w:hAnsi="Courier New"/>
      </w:rPr>
    </w:lvl>
    <w:lvl w:ilvl="2" w:tplc="A6DA8EFE">
      <w:start w:val="1"/>
      <w:numFmt w:val="bullet"/>
      <w:lvlText w:val=""/>
      <w:lvlJc w:val="left"/>
      <w:pPr>
        <w:ind w:left="2160" w:hanging="360"/>
      </w:pPr>
      <w:rPr>
        <w:rFonts w:ascii="Wingdings" w:hAnsi="Wingdings"/>
      </w:rPr>
    </w:lvl>
    <w:lvl w:ilvl="3" w:tplc="4F327F4C">
      <w:start w:val="1"/>
      <w:numFmt w:val="bullet"/>
      <w:lvlText w:val=""/>
      <w:lvlJc w:val="left"/>
      <w:pPr>
        <w:ind w:left="2880" w:hanging="360"/>
      </w:pPr>
      <w:rPr>
        <w:rFonts w:ascii="Symbol" w:hAnsi="Symbol"/>
      </w:rPr>
    </w:lvl>
    <w:lvl w:ilvl="4" w:tplc="F5C8C2D8">
      <w:start w:val="1"/>
      <w:numFmt w:val="bullet"/>
      <w:lvlText w:val="o"/>
      <w:lvlJc w:val="left"/>
      <w:pPr>
        <w:ind w:left="3600" w:hanging="360"/>
      </w:pPr>
      <w:rPr>
        <w:rFonts w:ascii="Courier New" w:hAnsi="Courier New"/>
      </w:rPr>
    </w:lvl>
    <w:lvl w:ilvl="5" w:tplc="7104096A">
      <w:start w:val="1"/>
      <w:numFmt w:val="bullet"/>
      <w:lvlText w:val=""/>
      <w:lvlJc w:val="left"/>
      <w:pPr>
        <w:ind w:left="4320" w:hanging="360"/>
      </w:pPr>
      <w:rPr>
        <w:rFonts w:ascii="Wingdings" w:hAnsi="Wingdings"/>
      </w:rPr>
    </w:lvl>
    <w:lvl w:ilvl="6" w:tplc="777085DC">
      <w:start w:val="1"/>
      <w:numFmt w:val="bullet"/>
      <w:lvlText w:val=""/>
      <w:lvlJc w:val="left"/>
      <w:pPr>
        <w:ind w:left="5040" w:hanging="360"/>
      </w:pPr>
      <w:rPr>
        <w:rFonts w:ascii="Symbol" w:hAnsi="Symbol"/>
      </w:rPr>
    </w:lvl>
    <w:lvl w:ilvl="7" w:tplc="F2F07FEA">
      <w:start w:val="1"/>
      <w:numFmt w:val="bullet"/>
      <w:lvlText w:val="o"/>
      <w:lvlJc w:val="left"/>
      <w:pPr>
        <w:ind w:left="5760" w:hanging="360"/>
      </w:pPr>
      <w:rPr>
        <w:rFonts w:ascii="Courier New" w:hAnsi="Courier New"/>
      </w:rPr>
    </w:lvl>
    <w:lvl w:ilvl="8" w:tplc="C39CC980">
      <w:start w:val="1"/>
      <w:numFmt w:val="bullet"/>
      <w:lvlText w:val=""/>
      <w:lvlJc w:val="left"/>
      <w:pPr>
        <w:ind w:left="6480" w:hanging="360"/>
      </w:pPr>
      <w:rPr>
        <w:rFonts w:ascii="Wingdings" w:hAnsi="Wingdings"/>
      </w:rPr>
    </w:lvl>
  </w:abstractNum>
  <w:abstractNum w:abstractNumId="1">
    <w:nsid w:val="101A583B"/>
    <w:multiLevelType w:val="hybridMultilevel"/>
    <w:tmpl w:val="453A215A"/>
    <w:lvl w:ilvl="0" w:tplc="BD04FC6E">
      <w:start w:val="9"/>
      <w:numFmt w:val="decimal"/>
      <w:lvlText w:val="%1."/>
      <w:lvlJc w:val="left"/>
      <w:pPr>
        <w:ind w:left="1069" w:hanging="360"/>
      </w:pPr>
    </w:lvl>
    <w:lvl w:ilvl="1" w:tplc="B2109890">
      <w:start w:val="1"/>
      <w:numFmt w:val="lowerLetter"/>
      <w:lvlText w:val="%2."/>
      <w:lvlJc w:val="left"/>
      <w:pPr>
        <w:ind w:left="1789" w:hanging="360"/>
      </w:pPr>
    </w:lvl>
    <w:lvl w:ilvl="2" w:tplc="5C96586C">
      <w:start w:val="1"/>
      <w:numFmt w:val="lowerRoman"/>
      <w:lvlText w:val="%3."/>
      <w:lvlJc w:val="right"/>
      <w:pPr>
        <w:ind w:left="2509" w:hanging="180"/>
      </w:pPr>
    </w:lvl>
    <w:lvl w:ilvl="3" w:tplc="A684C288">
      <w:start w:val="1"/>
      <w:numFmt w:val="decimal"/>
      <w:lvlText w:val="%4."/>
      <w:lvlJc w:val="left"/>
      <w:pPr>
        <w:ind w:left="3229" w:hanging="360"/>
      </w:pPr>
    </w:lvl>
    <w:lvl w:ilvl="4" w:tplc="7EC862E4">
      <w:start w:val="1"/>
      <w:numFmt w:val="lowerLetter"/>
      <w:lvlText w:val="%5."/>
      <w:lvlJc w:val="left"/>
      <w:pPr>
        <w:ind w:left="3949" w:hanging="360"/>
      </w:pPr>
    </w:lvl>
    <w:lvl w:ilvl="5" w:tplc="5BE2628E">
      <w:start w:val="1"/>
      <w:numFmt w:val="lowerRoman"/>
      <w:lvlText w:val="%6."/>
      <w:lvlJc w:val="right"/>
      <w:pPr>
        <w:ind w:left="4669" w:hanging="180"/>
      </w:pPr>
    </w:lvl>
    <w:lvl w:ilvl="6" w:tplc="6164D7AA">
      <w:start w:val="1"/>
      <w:numFmt w:val="decimal"/>
      <w:lvlText w:val="%7."/>
      <w:lvlJc w:val="left"/>
      <w:pPr>
        <w:ind w:left="5389" w:hanging="360"/>
      </w:pPr>
    </w:lvl>
    <w:lvl w:ilvl="7" w:tplc="32AC3D72">
      <w:start w:val="1"/>
      <w:numFmt w:val="lowerLetter"/>
      <w:lvlText w:val="%8."/>
      <w:lvlJc w:val="left"/>
      <w:pPr>
        <w:ind w:left="6109" w:hanging="360"/>
      </w:pPr>
    </w:lvl>
    <w:lvl w:ilvl="8" w:tplc="BD38C702">
      <w:start w:val="1"/>
      <w:numFmt w:val="lowerRoman"/>
      <w:lvlText w:val="%9."/>
      <w:lvlJc w:val="right"/>
      <w:pPr>
        <w:ind w:left="6829" w:hanging="180"/>
      </w:pPr>
    </w:lvl>
  </w:abstractNum>
  <w:abstractNum w:abstractNumId="2">
    <w:nsid w:val="13A25F86"/>
    <w:multiLevelType w:val="hybridMultilevel"/>
    <w:tmpl w:val="A0F6A942"/>
    <w:lvl w:ilvl="0" w:tplc="C4B6209C">
      <w:start w:val="1"/>
      <w:numFmt w:val="bullet"/>
      <w:lvlText w:val=""/>
      <w:lvlJc w:val="left"/>
      <w:pPr>
        <w:ind w:left="720" w:hanging="360"/>
      </w:pPr>
      <w:rPr>
        <w:rFonts w:ascii="Symbol" w:hAnsi="Symbol"/>
      </w:rPr>
    </w:lvl>
    <w:lvl w:ilvl="1" w:tplc="434C49E4">
      <w:start w:val="1"/>
      <w:numFmt w:val="bullet"/>
      <w:lvlText w:val="o"/>
      <w:lvlJc w:val="left"/>
      <w:pPr>
        <w:ind w:left="1440" w:hanging="360"/>
      </w:pPr>
      <w:rPr>
        <w:rFonts w:ascii="Courier New" w:hAnsi="Courier New"/>
      </w:rPr>
    </w:lvl>
    <w:lvl w:ilvl="2" w:tplc="09509180">
      <w:start w:val="1"/>
      <w:numFmt w:val="bullet"/>
      <w:lvlText w:val=""/>
      <w:lvlJc w:val="left"/>
      <w:pPr>
        <w:ind w:left="2160" w:hanging="360"/>
      </w:pPr>
      <w:rPr>
        <w:rFonts w:ascii="Wingdings" w:hAnsi="Wingdings"/>
      </w:rPr>
    </w:lvl>
    <w:lvl w:ilvl="3" w:tplc="7BDAF58A">
      <w:start w:val="1"/>
      <w:numFmt w:val="bullet"/>
      <w:lvlText w:val=""/>
      <w:lvlJc w:val="left"/>
      <w:pPr>
        <w:ind w:left="2880" w:hanging="360"/>
      </w:pPr>
      <w:rPr>
        <w:rFonts w:ascii="Symbol" w:hAnsi="Symbol"/>
      </w:rPr>
    </w:lvl>
    <w:lvl w:ilvl="4" w:tplc="78D4FC28">
      <w:start w:val="1"/>
      <w:numFmt w:val="bullet"/>
      <w:lvlText w:val="o"/>
      <w:lvlJc w:val="left"/>
      <w:pPr>
        <w:ind w:left="3600" w:hanging="360"/>
      </w:pPr>
      <w:rPr>
        <w:rFonts w:ascii="Courier New" w:hAnsi="Courier New"/>
      </w:rPr>
    </w:lvl>
    <w:lvl w:ilvl="5" w:tplc="3D043686">
      <w:start w:val="1"/>
      <w:numFmt w:val="bullet"/>
      <w:lvlText w:val=""/>
      <w:lvlJc w:val="left"/>
      <w:pPr>
        <w:ind w:left="4320" w:hanging="360"/>
      </w:pPr>
      <w:rPr>
        <w:rFonts w:ascii="Wingdings" w:hAnsi="Wingdings"/>
      </w:rPr>
    </w:lvl>
    <w:lvl w:ilvl="6" w:tplc="FDB80244">
      <w:start w:val="1"/>
      <w:numFmt w:val="bullet"/>
      <w:lvlText w:val=""/>
      <w:lvlJc w:val="left"/>
      <w:pPr>
        <w:ind w:left="5040" w:hanging="360"/>
      </w:pPr>
      <w:rPr>
        <w:rFonts w:ascii="Symbol" w:hAnsi="Symbol"/>
      </w:rPr>
    </w:lvl>
    <w:lvl w:ilvl="7" w:tplc="35067FD6">
      <w:start w:val="1"/>
      <w:numFmt w:val="bullet"/>
      <w:lvlText w:val="o"/>
      <w:lvlJc w:val="left"/>
      <w:pPr>
        <w:ind w:left="5760" w:hanging="360"/>
      </w:pPr>
      <w:rPr>
        <w:rFonts w:ascii="Courier New" w:hAnsi="Courier New"/>
      </w:rPr>
    </w:lvl>
    <w:lvl w:ilvl="8" w:tplc="A148B552">
      <w:start w:val="1"/>
      <w:numFmt w:val="bullet"/>
      <w:lvlText w:val=""/>
      <w:lvlJc w:val="left"/>
      <w:pPr>
        <w:ind w:left="6480" w:hanging="360"/>
      </w:pPr>
      <w:rPr>
        <w:rFonts w:ascii="Wingdings" w:hAnsi="Wingdings"/>
      </w:rPr>
    </w:lvl>
  </w:abstractNum>
  <w:abstractNum w:abstractNumId="3">
    <w:nsid w:val="16590699"/>
    <w:multiLevelType w:val="hybridMultilevel"/>
    <w:tmpl w:val="8DE29CE6"/>
    <w:lvl w:ilvl="0" w:tplc="B2FE4E58">
      <w:start w:val="1"/>
      <w:numFmt w:val="bullet"/>
      <w:lvlText w:val="·"/>
      <w:lvlJc w:val="left"/>
      <w:pPr>
        <w:ind w:left="720" w:hanging="360"/>
      </w:pPr>
      <w:rPr>
        <w:rFonts w:ascii="Symbol" w:eastAsia="Symbol" w:hAnsi="Symbol" w:cs="Symbol"/>
      </w:rPr>
    </w:lvl>
    <w:lvl w:ilvl="1" w:tplc="FE9E7D70">
      <w:start w:val="1"/>
      <w:numFmt w:val="bullet"/>
      <w:lvlText w:val="o"/>
      <w:lvlJc w:val="left"/>
      <w:pPr>
        <w:ind w:left="1440" w:hanging="360"/>
      </w:pPr>
      <w:rPr>
        <w:rFonts w:ascii="Courier New" w:eastAsia="Courier New" w:hAnsi="Courier New" w:cs="Courier New"/>
      </w:rPr>
    </w:lvl>
    <w:lvl w:ilvl="2" w:tplc="93A00CDA">
      <w:start w:val="1"/>
      <w:numFmt w:val="bullet"/>
      <w:lvlText w:val="§"/>
      <w:lvlJc w:val="left"/>
      <w:pPr>
        <w:ind w:left="2160" w:hanging="360"/>
      </w:pPr>
      <w:rPr>
        <w:rFonts w:ascii="Wingdings" w:eastAsia="Wingdings" w:hAnsi="Wingdings" w:cs="Wingdings"/>
      </w:rPr>
    </w:lvl>
    <w:lvl w:ilvl="3" w:tplc="82E27B3A">
      <w:start w:val="1"/>
      <w:numFmt w:val="bullet"/>
      <w:lvlText w:val="·"/>
      <w:lvlJc w:val="left"/>
      <w:pPr>
        <w:ind w:left="2880" w:hanging="360"/>
      </w:pPr>
      <w:rPr>
        <w:rFonts w:ascii="Symbol" w:eastAsia="Symbol" w:hAnsi="Symbol" w:cs="Symbol"/>
      </w:rPr>
    </w:lvl>
    <w:lvl w:ilvl="4" w:tplc="025244F0">
      <w:start w:val="1"/>
      <w:numFmt w:val="bullet"/>
      <w:lvlText w:val="o"/>
      <w:lvlJc w:val="left"/>
      <w:pPr>
        <w:ind w:left="3600" w:hanging="360"/>
      </w:pPr>
      <w:rPr>
        <w:rFonts w:ascii="Courier New" w:eastAsia="Courier New" w:hAnsi="Courier New" w:cs="Courier New"/>
      </w:rPr>
    </w:lvl>
    <w:lvl w:ilvl="5" w:tplc="00D4459A">
      <w:start w:val="1"/>
      <w:numFmt w:val="bullet"/>
      <w:lvlText w:val="§"/>
      <w:lvlJc w:val="left"/>
      <w:pPr>
        <w:ind w:left="4320" w:hanging="360"/>
      </w:pPr>
      <w:rPr>
        <w:rFonts w:ascii="Wingdings" w:eastAsia="Wingdings" w:hAnsi="Wingdings" w:cs="Wingdings"/>
      </w:rPr>
    </w:lvl>
    <w:lvl w:ilvl="6" w:tplc="9F40E6C8">
      <w:start w:val="1"/>
      <w:numFmt w:val="bullet"/>
      <w:lvlText w:val="·"/>
      <w:lvlJc w:val="left"/>
      <w:pPr>
        <w:ind w:left="5040" w:hanging="360"/>
      </w:pPr>
      <w:rPr>
        <w:rFonts w:ascii="Symbol" w:eastAsia="Symbol" w:hAnsi="Symbol" w:cs="Symbol"/>
      </w:rPr>
    </w:lvl>
    <w:lvl w:ilvl="7" w:tplc="23502CE0">
      <w:start w:val="1"/>
      <w:numFmt w:val="bullet"/>
      <w:lvlText w:val="o"/>
      <w:lvlJc w:val="left"/>
      <w:pPr>
        <w:ind w:left="5760" w:hanging="360"/>
      </w:pPr>
      <w:rPr>
        <w:rFonts w:ascii="Courier New" w:eastAsia="Courier New" w:hAnsi="Courier New" w:cs="Courier New"/>
      </w:rPr>
    </w:lvl>
    <w:lvl w:ilvl="8" w:tplc="046C1CAE">
      <w:start w:val="1"/>
      <w:numFmt w:val="bullet"/>
      <w:lvlText w:val="§"/>
      <w:lvlJc w:val="left"/>
      <w:pPr>
        <w:ind w:left="6480" w:hanging="360"/>
      </w:pPr>
      <w:rPr>
        <w:rFonts w:ascii="Wingdings" w:eastAsia="Wingdings" w:hAnsi="Wingdings" w:cs="Wingdings"/>
      </w:rPr>
    </w:lvl>
  </w:abstractNum>
  <w:abstractNum w:abstractNumId="4">
    <w:nsid w:val="19742D42"/>
    <w:multiLevelType w:val="hybridMultilevel"/>
    <w:tmpl w:val="FE5E1CB0"/>
    <w:lvl w:ilvl="0" w:tplc="F1B8A4DE">
      <w:start w:val="1"/>
      <w:numFmt w:val="decimal"/>
      <w:lvlText w:val="%1."/>
      <w:lvlJc w:val="left"/>
      <w:pPr>
        <w:ind w:left="720" w:hanging="360"/>
      </w:pPr>
    </w:lvl>
    <w:lvl w:ilvl="1" w:tplc="62364FC2">
      <w:start w:val="1"/>
      <w:numFmt w:val="lowerLetter"/>
      <w:lvlText w:val="%2."/>
      <w:lvlJc w:val="left"/>
      <w:pPr>
        <w:ind w:left="1440" w:hanging="360"/>
      </w:pPr>
    </w:lvl>
    <w:lvl w:ilvl="2" w:tplc="459027A8">
      <w:start w:val="1"/>
      <w:numFmt w:val="lowerRoman"/>
      <w:lvlText w:val="%3."/>
      <w:lvlJc w:val="right"/>
      <w:pPr>
        <w:ind w:left="2160" w:hanging="180"/>
      </w:pPr>
    </w:lvl>
    <w:lvl w:ilvl="3" w:tplc="D8B2E68C">
      <w:start w:val="1"/>
      <w:numFmt w:val="decimal"/>
      <w:lvlText w:val="%4."/>
      <w:lvlJc w:val="left"/>
      <w:pPr>
        <w:ind w:left="2880" w:hanging="360"/>
      </w:pPr>
    </w:lvl>
    <w:lvl w:ilvl="4" w:tplc="3754160E">
      <w:start w:val="1"/>
      <w:numFmt w:val="lowerLetter"/>
      <w:lvlText w:val="%5."/>
      <w:lvlJc w:val="left"/>
      <w:pPr>
        <w:ind w:left="3600" w:hanging="360"/>
      </w:pPr>
    </w:lvl>
    <w:lvl w:ilvl="5" w:tplc="95346EB0">
      <w:start w:val="1"/>
      <w:numFmt w:val="lowerRoman"/>
      <w:lvlText w:val="%6."/>
      <w:lvlJc w:val="right"/>
      <w:pPr>
        <w:ind w:left="4320" w:hanging="180"/>
      </w:pPr>
    </w:lvl>
    <w:lvl w:ilvl="6" w:tplc="EED27488">
      <w:start w:val="1"/>
      <w:numFmt w:val="decimal"/>
      <w:lvlText w:val="%7."/>
      <w:lvlJc w:val="left"/>
      <w:pPr>
        <w:ind w:left="5040" w:hanging="360"/>
      </w:pPr>
    </w:lvl>
    <w:lvl w:ilvl="7" w:tplc="F138A5A0">
      <w:start w:val="1"/>
      <w:numFmt w:val="lowerLetter"/>
      <w:lvlText w:val="%8."/>
      <w:lvlJc w:val="left"/>
      <w:pPr>
        <w:ind w:left="5760" w:hanging="360"/>
      </w:pPr>
    </w:lvl>
    <w:lvl w:ilvl="8" w:tplc="98A201D2">
      <w:start w:val="1"/>
      <w:numFmt w:val="lowerRoman"/>
      <w:lvlText w:val="%9."/>
      <w:lvlJc w:val="right"/>
      <w:pPr>
        <w:ind w:left="6480" w:hanging="180"/>
      </w:pPr>
    </w:lvl>
  </w:abstractNum>
  <w:abstractNum w:abstractNumId="5">
    <w:nsid w:val="1AAE2907"/>
    <w:multiLevelType w:val="hybridMultilevel"/>
    <w:tmpl w:val="613CA92C"/>
    <w:lvl w:ilvl="0" w:tplc="9088243A">
      <w:start w:val="1"/>
      <w:numFmt w:val="bullet"/>
      <w:lvlText w:val="–"/>
      <w:lvlJc w:val="left"/>
      <w:pPr>
        <w:ind w:left="1418" w:hanging="360"/>
      </w:pPr>
      <w:rPr>
        <w:rFonts w:ascii="Arial" w:eastAsia="Arial" w:hAnsi="Arial" w:cs="Arial"/>
      </w:rPr>
    </w:lvl>
    <w:lvl w:ilvl="1" w:tplc="17522164">
      <w:start w:val="1"/>
      <w:numFmt w:val="bullet"/>
      <w:lvlText w:val="o"/>
      <w:lvlJc w:val="left"/>
      <w:pPr>
        <w:ind w:left="2138" w:hanging="360"/>
      </w:pPr>
      <w:rPr>
        <w:rFonts w:ascii="Courier New" w:eastAsia="Courier New" w:hAnsi="Courier New" w:cs="Courier New"/>
      </w:rPr>
    </w:lvl>
    <w:lvl w:ilvl="2" w:tplc="6A2C9F74">
      <w:start w:val="1"/>
      <w:numFmt w:val="bullet"/>
      <w:lvlText w:val="§"/>
      <w:lvlJc w:val="left"/>
      <w:pPr>
        <w:ind w:left="2858" w:hanging="360"/>
      </w:pPr>
      <w:rPr>
        <w:rFonts w:ascii="Wingdings" w:eastAsia="Wingdings" w:hAnsi="Wingdings" w:cs="Wingdings"/>
      </w:rPr>
    </w:lvl>
    <w:lvl w:ilvl="3" w:tplc="C0667E82">
      <w:start w:val="1"/>
      <w:numFmt w:val="bullet"/>
      <w:lvlText w:val="·"/>
      <w:lvlJc w:val="left"/>
      <w:pPr>
        <w:ind w:left="3578" w:hanging="360"/>
      </w:pPr>
      <w:rPr>
        <w:rFonts w:ascii="Symbol" w:eastAsia="Symbol" w:hAnsi="Symbol" w:cs="Symbol"/>
      </w:rPr>
    </w:lvl>
    <w:lvl w:ilvl="4" w:tplc="C4103C82">
      <w:start w:val="1"/>
      <w:numFmt w:val="bullet"/>
      <w:lvlText w:val="o"/>
      <w:lvlJc w:val="left"/>
      <w:pPr>
        <w:ind w:left="4298" w:hanging="360"/>
      </w:pPr>
      <w:rPr>
        <w:rFonts w:ascii="Courier New" w:eastAsia="Courier New" w:hAnsi="Courier New" w:cs="Courier New"/>
      </w:rPr>
    </w:lvl>
    <w:lvl w:ilvl="5" w:tplc="D8EA394A">
      <w:start w:val="1"/>
      <w:numFmt w:val="bullet"/>
      <w:lvlText w:val="§"/>
      <w:lvlJc w:val="left"/>
      <w:pPr>
        <w:ind w:left="5018" w:hanging="360"/>
      </w:pPr>
      <w:rPr>
        <w:rFonts w:ascii="Wingdings" w:eastAsia="Wingdings" w:hAnsi="Wingdings" w:cs="Wingdings"/>
      </w:rPr>
    </w:lvl>
    <w:lvl w:ilvl="6" w:tplc="29F891C4">
      <w:start w:val="1"/>
      <w:numFmt w:val="bullet"/>
      <w:lvlText w:val="·"/>
      <w:lvlJc w:val="left"/>
      <w:pPr>
        <w:ind w:left="5738" w:hanging="360"/>
      </w:pPr>
      <w:rPr>
        <w:rFonts w:ascii="Symbol" w:eastAsia="Symbol" w:hAnsi="Symbol" w:cs="Symbol"/>
      </w:rPr>
    </w:lvl>
    <w:lvl w:ilvl="7" w:tplc="A1E8F2AA">
      <w:start w:val="1"/>
      <w:numFmt w:val="bullet"/>
      <w:lvlText w:val="o"/>
      <w:lvlJc w:val="left"/>
      <w:pPr>
        <w:ind w:left="6458" w:hanging="360"/>
      </w:pPr>
      <w:rPr>
        <w:rFonts w:ascii="Courier New" w:eastAsia="Courier New" w:hAnsi="Courier New" w:cs="Courier New"/>
      </w:rPr>
    </w:lvl>
    <w:lvl w:ilvl="8" w:tplc="13703618">
      <w:start w:val="1"/>
      <w:numFmt w:val="bullet"/>
      <w:lvlText w:val="§"/>
      <w:lvlJc w:val="left"/>
      <w:pPr>
        <w:ind w:left="7178" w:hanging="360"/>
      </w:pPr>
      <w:rPr>
        <w:rFonts w:ascii="Wingdings" w:eastAsia="Wingdings" w:hAnsi="Wingdings" w:cs="Wingdings"/>
      </w:rPr>
    </w:lvl>
  </w:abstractNum>
  <w:abstractNum w:abstractNumId="6">
    <w:nsid w:val="29B36B4C"/>
    <w:multiLevelType w:val="hybridMultilevel"/>
    <w:tmpl w:val="437C48CC"/>
    <w:lvl w:ilvl="0" w:tplc="1FE04738">
      <w:start w:val="1"/>
      <w:numFmt w:val="bullet"/>
      <w:lvlText w:val="–"/>
      <w:lvlJc w:val="left"/>
      <w:pPr>
        <w:ind w:left="1429" w:hanging="360"/>
      </w:pPr>
      <w:rPr>
        <w:rFonts w:ascii="Arial" w:eastAsia="Arial" w:hAnsi="Arial" w:cs="Arial"/>
      </w:rPr>
    </w:lvl>
    <w:lvl w:ilvl="1" w:tplc="7E4CA7D6">
      <w:start w:val="1"/>
      <w:numFmt w:val="bullet"/>
      <w:lvlText w:val="o"/>
      <w:lvlJc w:val="left"/>
      <w:pPr>
        <w:ind w:left="2149" w:hanging="360"/>
      </w:pPr>
      <w:rPr>
        <w:rFonts w:ascii="Courier New" w:eastAsia="Courier New" w:hAnsi="Courier New" w:cs="Courier New"/>
      </w:rPr>
    </w:lvl>
    <w:lvl w:ilvl="2" w:tplc="2A681F14">
      <w:start w:val="1"/>
      <w:numFmt w:val="bullet"/>
      <w:lvlText w:val="§"/>
      <w:lvlJc w:val="left"/>
      <w:pPr>
        <w:ind w:left="2869" w:hanging="360"/>
      </w:pPr>
      <w:rPr>
        <w:rFonts w:ascii="Wingdings" w:eastAsia="Wingdings" w:hAnsi="Wingdings" w:cs="Wingdings"/>
      </w:rPr>
    </w:lvl>
    <w:lvl w:ilvl="3" w:tplc="B7722892">
      <w:start w:val="1"/>
      <w:numFmt w:val="bullet"/>
      <w:lvlText w:val="·"/>
      <w:lvlJc w:val="left"/>
      <w:pPr>
        <w:ind w:left="3589" w:hanging="360"/>
      </w:pPr>
      <w:rPr>
        <w:rFonts w:ascii="Symbol" w:eastAsia="Symbol" w:hAnsi="Symbol" w:cs="Symbol"/>
      </w:rPr>
    </w:lvl>
    <w:lvl w:ilvl="4" w:tplc="B9AC6EDC">
      <w:start w:val="1"/>
      <w:numFmt w:val="bullet"/>
      <w:lvlText w:val="o"/>
      <w:lvlJc w:val="left"/>
      <w:pPr>
        <w:ind w:left="4309" w:hanging="360"/>
      </w:pPr>
      <w:rPr>
        <w:rFonts w:ascii="Courier New" w:eastAsia="Courier New" w:hAnsi="Courier New" w:cs="Courier New"/>
      </w:rPr>
    </w:lvl>
    <w:lvl w:ilvl="5" w:tplc="7AA80FDE">
      <w:start w:val="1"/>
      <w:numFmt w:val="bullet"/>
      <w:lvlText w:val="§"/>
      <w:lvlJc w:val="left"/>
      <w:pPr>
        <w:ind w:left="5029" w:hanging="360"/>
      </w:pPr>
      <w:rPr>
        <w:rFonts w:ascii="Wingdings" w:eastAsia="Wingdings" w:hAnsi="Wingdings" w:cs="Wingdings"/>
      </w:rPr>
    </w:lvl>
    <w:lvl w:ilvl="6" w:tplc="F8129402">
      <w:start w:val="1"/>
      <w:numFmt w:val="bullet"/>
      <w:lvlText w:val="·"/>
      <w:lvlJc w:val="left"/>
      <w:pPr>
        <w:ind w:left="5749" w:hanging="360"/>
      </w:pPr>
      <w:rPr>
        <w:rFonts w:ascii="Symbol" w:eastAsia="Symbol" w:hAnsi="Symbol" w:cs="Symbol"/>
      </w:rPr>
    </w:lvl>
    <w:lvl w:ilvl="7" w:tplc="9DBCC81A">
      <w:start w:val="1"/>
      <w:numFmt w:val="bullet"/>
      <w:lvlText w:val="o"/>
      <w:lvlJc w:val="left"/>
      <w:pPr>
        <w:ind w:left="6469" w:hanging="360"/>
      </w:pPr>
      <w:rPr>
        <w:rFonts w:ascii="Courier New" w:eastAsia="Courier New" w:hAnsi="Courier New" w:cs="Courier New"/>
      </w:rPr>
    </w:lvl>
    <w:lvl w:ilvl="8" w:tplc="1486A266">
      <w:start w:val="1"/>
      <w:numFmt w:val="bullet"/>
      <w:lvlText w:val="§"/>
      <w:lvlJc w:val="left"/>
      <w:pPr>
        <w:ind w:left="7189" w:hanging="360"/>
      </w:pPr>
      <w:rPr>
        <w:rFonts w:ascii="Wingdings" w:eastAsia="Wingdings" w:hAnsi="Wingdings" w:cs="Wingdings"/>
      </w:rPr>
    </w:lvl>
  </w:abstractNum>
  <w:abstractNum w:abstractNumId="7">
    <w:nsid w:val="2F000000"/>
    <w:multiLevelType w:val="hybridMultilevel"/>
    <w:tmpl w:val="2078F644"/>
    <w:lvl w:ilvl="0" w:tplc="06E0311E">
      <w:start w:val="1"/>
      <w:numFmt w:val="bullet"/>
      <w:pStyle w:val="Sch-"/>
      <w:lvlText w:val="v"/>
      <w:lvlJc w:val="left"/>
      <w:pPr>
        <w:ind w:left="720" w:hanging="360"/>
      </w:pPr>
      <w:rPr>
        <w:rFonts w:ascii="NanumGothic" w:eastAsia="NanumGothic" w:hAnsi="NanumGothic" w:cs="NanumGothic"/>
      </w:rPr>
    </w:lvl>
    <w:lvl w:ilvl="1" w:tplc="9956151C">
      <w:start w:val="1"/>
      <w:numFmt w:val="bullet"/>
      <w:lvlText w:val="o"/>
      <w:lvlJc w:val="left"/>
      <w:pPr>
        <w:ind w:left="1440" w:hanging="360"/>
      </w:pPr>
      <w:rPr>
        <w:rFonts w:ascii="NanumGothic" w:eastAsia="NanumGothic" w:hAnsi="NanumGothic" w:cs="NanumGothic"/>
      </w:rPr>
    </w:lvl>
    <w:lvl w:ilvl="2" w:tplc="4CA24760">
      <w:start w:val="1"/>
      <w:numFmt w:val="bullet"/>
      <w:lvlText w:val="§"/>
      <w:lvlJc w:val="left"/>
      <w:pPr>
        <w:ind w:left="2160" w:hanging="360"/>
      </w:pPr>
      <w:rPr>
        <w:rFonts w:ascii="NanumGothic" w:eastAsia="NanumGothic" w:hAnsi="NanumGothic" w:cs="NanumGothic"/>
      </w:rPr>
    </w:lvl>
    <w:lvl w:ilvl="3" w:tplc="A9EE9FB4">
      <w:start w:val="1"/>
      <w:numFmt w:val="bullet"/>
      <w:lvlText w:val="·"/>
      <w:lvlJc w:val="left"/>
      <w:pPr>
        <w:ind w:left="2880" w:hanging="360"/>
      </w:pPr>
      <w:rPr>
        <w:rFonts w:ascii="NanumGothic" w:eastAsia="NanumGothic" w:hAnsi="NanumGothic" w:cs="NanumGothic"/>
      </w:rPr>
    </w:lvl>
    <w:lvl w:ilvl="4" w:tplc="24344B80">
      <w:start w:val="1"/>
      <w:numFmt w:val="bullet"/>
      <w:lvlText w:val="o"/>
      <w:lvlJc w:val="left"/>
      <w:pPr>
        <w:ind w:left="3600" w:hanging="360"/>
      </w:pPr>
      <w:rPr>
        <w:rFonts w:ascii="NanumGothic" w:eastAsia="NanumGothic" w:hAnsi="NanumGothic" w:cs="NanumGothic"/>
      </w:rPr>
    </w:lvl>
    <w:lvl w:ilvl="5" w:tplc="03C293C6">
      <w:start w:val="1"/>
      <w:numFmt w:val="bullet"/>
      <w:lvlText w:val="§"/>
      <w:lvlJc w:val="left"/>
      <w:pPr>
        <w:ind w:left="4320" w:hanging="360"/>
      </w:pPr>
      <w:rPr>
        <w:rFonts w:ascii="NanumGothic" w:eastAsia="NanumGothic" w:hAnsi="NanumGothic" w:cs="NanumGothic"/>
      </w:rPr>
    </w:lvl>
    <w:lvl w:ilvl="6" w:tplc="96C44C08">
      <w:start w:val="1"/>
      <w:numFmt w:val="bullet"/>
      <w:lvlText w:val="·"/>
      <w:lvlJc w:val="left"/>
      <w:pPr>
        <w:ind w:left="5040" w:hanging="360"/>
      </w:pPr>
      <w:rPr>
        <w:rFonts w:ascii="NanumGothic" w:eastAsia="NanumGothic" w:hAnsi="NanumGothic" w:cs="NanumGothic"/>
      </w:rPr>
    </w:lvl>
    <w:lvl w:ilvl="7" w:tplc="36BC3396">
      <w:start w:val="1"/>
      <w:numFmt w:val="bullet"/>
      <w:lvlText w:val="o"/>
      <w:lvlJc w:val="left"/>
      <w:pPr>
        <w:ind w:left="5760" w:hanging="360"/>
      </w:pPr>
      <w:rPr>
        <w:rFonts w:ascii="NanumGothic" w:eastAsia="NanumGothic" w:hAnsi="NanumGothic" w:cs="NanumGothic"/>
      </w:rPr>
    </w:lvl>
    <w:lvl w:ilvl="8" w:tplc="4ADC4FF0">
      <w:start w:val="1"/>
      <w:numFmt w:val="bullet"/>
      <w:lvlText w:val="§"/>
      <w:lvlJc w:val="left"/>
      <w:pPr>
        <w:ind w:left="6480" w:hanging="360"/>
      </w:pPr>
      <w:rPr>
        <w:rFonts w:ascii="NanumGothic" w:eastAsia="NanumGothic" w:hAnsi="NanumGothic" w:cs="NanumGothic"/>
      </w:rPr>
    </w:lvl>
  </w:abstractNum>
  <w:abstractNum w:abstractNumId="8">
    <w:nsid w:val="3C8F7561"/>
    <w:multiLevelType w:val="hybridMultilevel"/>
    <w:tmpl w:val="DB3E8916"/>
    <w:lvl w:ilvl="0" w:tplc="A70CF2EA">
      <w:start w:val="1"/>
      <w:numFmt w:val="decimal"/>
      <w:lvlText w:val="%1."/>
      <w:lvlJc w:val="left"/>
      <w:pPr>
        <w:ind w:left="1429" w:hanging="360"/>
      </w:pPr>
    </w:lvl>
    <w:lvl w:ilvl="1" w:tplc="9AAADC8A">
      <w:start w:val="1"/>
      <w:numFmt w:val="lowerLetter"/>
      <w:lvlText w:val="%2."/>
      <w:lvlJc w:val="left"/>
      <w:pPr>
        <w:ind w:left="2149" w:hanging="360"/>
      </w:pPr>
    </w:lvl>
    <w:lvl w:ilvl="2" w:tplc="262E33E2">
      <w:start w:val="1"/>
      <w:numFmt w:val="lowerRoman"/>
      <w:lvlText w:val="%3."/>
      <w:lvlJc w:val="right"/>
      <w:pPr>
        <w:ind w:left="2869" w:hanging="180"/>
      </w:pPr>
    </w:lvl>
    <w:lvl w:ilvl="3" w:tplc="F1783826">
      <w:start w:val="1"/>
      <w:numFmt w:val="decimal"/>
      <w:lvlText w:val="%4."/>
      <w:lvlJc w:val="left"/>
      <w:pPr>
        <w:ind w:left="3589" w:hanging="360"/>
      </w:pPr>
    </w:lvl>
    <w:lvl w:ilvl="4" w:tplc="91A2861E">
      <w:start w:val="1"/>
      <w:numFmt w:val="lowerLetter"/>
      <w:lvlText w:val="%5."/>
      <w:lvlJc w:val="left"/>
      <w:pPr>
        <w:ind w:left="4309" w:hanging="360"/>
      </w:pPr>
    </w:lvl>
    <w:lvl w:ilvl="5" w:tplc="BB6A4F1E">
      <w:start w:val="1"/>
      <w:numFmt w:val="lowerRoman"/>
      <w:lvlText w:val="%6."/>
      <w:lvlJc w:val="right"/>
      <w:pPr>
        <w:ind w:left="5029" w:hanging="180"/>
      </w:pPr>
    </w:lvl>
    <w:lvl w:ilvl="6" w:tplc="AE34B388">
      <w:start w:val="1"/>
      <w:numFmt w:val="decimal"/>
      <w:lvlText w:val="%7."/>
      <w:lvlJc w:val="left"/>
      <w:pPr>
        <w:ind w:left="5749" w:hanging="360"/>
      </w:pPr>
    </w:lvl>
    <w:lvl w:ilvl="7" w:tplc="D95E99E0">
      <w:start w:val="1"/>
      <w:numFmt w:val="lowerLetter"/>
      <w:lvlText w:val="%8."/>
      <w:lvlJc w:val="left"/>
      <w:pPr>
        <w:ind w:left="6469" w:hanging="360"/>
      </w:pPr>
    </w:lvl>
    <w:lvl w:ilvl="8" w:tplc="960E1FB2">
      <w:start w:val="1"/>
      <w:numFmt w:val="lowerRoman"/>
      <w:lvlText w:val="%9."/>
      <w:lvlJc w:val="right"/>
      <w:pPr>
        <w:ind w:left="7189" w:hanging="180"/>
      </w:pPr>
    </w:lvl>
  </w:abstractNum>
  <w:abstractNum w:abstractNumId="9">
    <w:nsid w:val="3EB90CBC"/>
    <w:multiLevelType w:val="hybridMultilevel"/>
    <w:tmpl w:val="81D68C18"/>
    <w:lvl w:ilvl="0" w:tplc="F7F62E3E">
      <w:start w:val="1"/>
      <w:numFmt w:val="decimal"/>
      <w:lvlText w:val="%1."/>
      <w:lvlJc w:val="left"/>
      <w:pPr>
        <w:ind w:left="720" w:hanging="360"/>
      </w:pPr>
    </w:lvl>
    <w:lvl w:ilvl="1" w:tplc="4850B092">
      <w:start w:val="1"/>
      <w:numFmt w:val="lowerLetter"/>
      <w:lvlText w:val="%2."/>
      <w:lvlJc w:val="left"/>
      <w:pPr>
        <w:ind w:left="1440" w:hanging="360"/>
      </w:pPr>
    </w:lvl>
    <w:lvl w:ilvl="2" w:tplc="56C8AF26">
      <w:start w:val="1"/>
      <w:numFmt w:val="lowerRoman"/>
      <w:lvlText w:val="%3."/>
      <w:lvlJc w:val="right"/>
      <w:pPr>
        <w:ind w:left="2160" w:hanging="180"/>
      </w:pPr>
    </w:lvl>
    <w:lvl w:ilvl="3" w:tplc="CD389054">
      <w:start w:val="1"/>
      <w:numFmt w:val="decimal"/>
      <w:lvlText w:val="%4."/>
      <w:lvlJc w:val="left"/>
      <w:pPr>
        <w:ind w:left="2880" w:hanging="360"/>
      </w:pPr>
    </w:lvl>
    <w:lvl w:ilvl="4" w:tplc="79F8836E">
      <w:start w:val="1"/>
      <w:numFmt w:val="lowerLetter"/>
      <w:lvlText w:val="%5."/>
      <w:lvlJc w:val="left"/>
      <w:pPr>
        <w:ind w:left="3600" w:hanging="360"/>
      </w:pPr>
    </w:lvl>
    <w:lvl w:ilvl="5" w:tplc="8E76ECFE">
      <w:start w:val="1"/>
      <w:numFmt w:val="lowerRoman"/>
      <w:lvlText w:val="%6."/>
      <w:lvlJc w:val="right"/>
      <w:pPr>
        <w:ind w:left="4320" w:hanging="180"/>
      </w:pPr>
    </w:lvl>
    <w:lvl w:ilvl="6" w:tplc="5180FC44">
      <w:start w:val="1"/>
      <w:numFmt w:val="decimal"/>
      <w:lvlText w:val="%7."/>
      <w:lvlJc w:val="left"/>
      <w:pPr>
        <w:ind w:left="5040" w:hanging="360"/>
      </w:pPr>
    </w:lvl>
    <w:lvl w:ilvl="7" w:tplc="67A0C74A">
      <w:start w:val="1"/>
      <w:numFmt w:val="lowerLetter"/>
      <w:lvlText w:val="%8."/>
      <w:lvlJc w:val="left"/>
      <w:pPr>
        <w:ind w:left="5760" w:hanging="360"/>
      </w:pPr>
    </w:lvl>
    <w:lvl w:ilvl="8" w:tplc="1986B306">
      <w:start w:val="1"/>
      <w:numFmt w:val="lowerRoman"/>
      <w:lvlText w:val="%9."/>
      <w:lvlJc w:val="right"/>
      <w:pPr>
        <w:ind w:left="6480" w:hanging="180"/>
      </w:pPr>
    </w:lvl>
  </w:abstractNum>
  <w:abstractNum w:abstractNumId="10">
    <w:nsid w:val="44815C68"/>
    <w:multiLevelType w:val="hybridMultilevel"/>
    <w:tmpl w:val="9DC8728C"/>
    <w:lvl w:ilvl="0" w:tplc="EA6244A2">
      <w:start w:val="1"/>
      <w:numFmt w:val="bullet"/>
      <w:lvlText w:val="–"/>
      <w:lvlJc w:val="left"/>
      <w:pPr>
        <w:ind w:left="1429" w:hanging="360"/>
      </w:pPr>
      <w:rPr>
        <w:rFonts w:ascii="Arial" w:eastAsia="Arial" w:hAnsi="Arial" w:cs="Arial"/>
        <w:color w:val="000000" w:themeColor="text1"/>
      </w:rPr>
    </w:lvl>
    <w:lvl w:ilvl="1" w:tplc="8B6406EC">
      <w:start w:val="1"/>
      <w:numFmt w:val="bullet"/>
      <w:lvlText w:val="o"/>
      <w:lvlJc w:val="left"/>
      <w:pPr>
        <w:ind w:left="2149" w:hanging="360"/>
      </w:pPr>
      <w:rPr>
        <w:rFonts w:ascii="Courier New" w:eastAsia="Courier New" w:hAnsi="Courier New" w:cs="Courier New"/>
      </w:rPr>
    </w:lvl>
    <w:lvl w:ilvl="2" w:tplc="DA380F62">
      <w:start w:val="1"/>
      <w:numFmt w:val="bullet"/>
      <w:lvlText w:val="§"/>
      <w:lvlJc w:val="left"/>
      <w:pPr>
        <w:ind w:left="2869" w:hanging="360"/>
      </w:pPr>
      <w:rPr>
        <w:rFonts w:ascii="Wingdings" w:eastAsia="Wingdings" w:hAnsi="Wingdings" w:cs="Wingdings"/>
      </w:rPr>
    </w:lvl>
    <w:lvl w:ilvl="3" w:tplc="9434173C">
      <w:start w:val="1"/>
      <w:numFmt w:val="bullet"/>
      <w:lvlText w:val="·"/>
      <w:lvlJc w:val="left"/>
      <w:pPr>
        <w:ind w:left="3589" w:hanging="360"/>
      </w:pPr>
      <w:rPr>
        <w:rFonts w:ascii="Symbol" w:eastAsia="Symbol" w:hAnsi="Symbol" w:cs="Symbol"/>
      </w:rPr>
    </w:lvl>
    <w:lvl w:ilvl="4" w:tplc="BB928708">
      <w:start w:val="1"/>
      <w:numFmt w:val="bullet"/>
      <w:lvlText w:val="o"/>
      <w:lvlJc w:val="left"/>
      <w:pPr>
        <w:ind w:left="4309" w:hanging="360"/>
      </w:pPr>
      <w:rPr>
        <w:rFonts w:ascii="Courier New" w:eastAsia="Courier New" w:hAnsi="Courier New" w:cs="Courier New"/>
      </w:rPr>
    </w:lvl>
    <w:lvl w:ilvl="5" w:tplc="D1C2A19A">
      <w:start w:val="1"/>
      <w:numFmt w:val="bullet"/>
      <w:lvlText w:val="§"/>
      <w:lvlJc w:val="left"/>
      <w:pPr>
        <w:ind w:left="5029" w:hanging="360"/>
      </w:pPr>
      <w:rPr>
        <w:rFonts w:ascii="Wingdings" w:eastAsia="Wingdings" w:hAnsi="Wingdings" w:cs="Wingdings"/>
      </w:rPr>
    </w:lvl>
    <w:lvl w:ilvl="6" w:tplc="FFBC5BBA">
      <w:start w:val="1"/>
      <w:numFmt w:val="bullet"/>
      <w:lvlText w:val="·"/>
      <w:lvlJc w:val="left"/>
      <w:pPr>
        <w:ind w:left="5749" w:hanging="360"/>
      </w:pPr>
      <w:rPr>
        <w:rFonts w:ascii="Symbol" w:eastAsia="Symbol" w:hAnsi="Symbol" w:cs="Symbol"/>
      </w:rPr>
    </w:lvl>
    <w:lvl w:ilvl="7" w:tplc="78F61288">
      <w:start w:val="1"/>
      <w:numFmt w:val="bullet"/>
      <w:lvlText w:val="o"/>
      <w:lvlJc w:val="left"/>
      <w:pPr>
        <w:ind w:left="6469" w:hanging="360"/>
      </w:pPr>
      <w:rPr>
        <w:rFonts w:ascii="Courier New" w:eastAsia="Courier New" w:hAnsi="Courier New" w:cs="Courier New"/>
      </w:rPr>
    </w:lvl>
    <w:lvl w:ilvl="8" w:tplc="4A3C61F4">
      <w:start w:val="1"/>
      <w:numFmt w:val="bullet"/>
      <w:lvlText w:val="§"/>
      <w:lvlJc w:val="left"/>
      <w:pPr>
        <w:ind w:left="7189" w:hanging="360"/>
      </w:pPr>
      <w:rPr>
        <w:rFonts w:ascii="Wingdings" w:eastAsia="Wingdings" w:hAnsi="Wingdings" w:cs="Wingdings"/>
      </w:rPr>
    </w:lvl>
  </w:abstractNum>
  <w:abstractNum w:abstractNumId="11">
    <w:nsid w:val="48E37CA2"/>
    <w:multiLevelType w:val="hybridMultilevel"/>
    <w:tmpl w:val="39D4F62E"/>
    <w:lvl w:ilvl="0" w:tplc="03901C26">
      <w:start w:val="1"/>
      <w:numFmt w:val="bullet"/>
      <w:lvlText w:val="–"/>
      <w:lvlJc w:val="left"/>
      <w:pPr>
        <w:ind w:left="709" w:hanging="360"/>
      </w:pPr>
      <w:rPr>
        <w:rFonts w:ascii="Arial" w:eastAsia="Arial" w:hAnsi="Arial" w:cs="Arial"/>
      </w:rPr>
    </w:lvl>
    <w:lvl w:ilvl="1" w:tplc="2658671A">
      <w:start w:val="1"/>
      <w:numFmt w:val="bullet"/>
      <w:lvlText w:val="o"/>
      <w:lvlJc w:val="left"/>
      <w:pPr>
        <w:ind w:left="1429" w:hanging="360"/>
      </w:pPr>
      <w:rPr>
        <w:rFonts w:ascii="Courier New" w:eastAsia="Courier New" w:hAnsi="Courier New" w:cs="Courier New"/>
      </w:rPr>
    </w:lvl>
    <w:lvl w:ilvl="2" w:tplc="ECA284E4">
      <w:start w:val="1"/>
      <w:numFmt w:val="bullet"/>
      <w:lvlText w:val="§"/>
      <w:lvlJc w:val="left"/>
      <w:pPr>
        <w:ind w:left="2149" w:hanging="360"/>
      </w:pPr>
      <w:rPr>
        <w:rFonts w:ascii="Wingdings" w:eastAsia="Wingdings" w:hAnsi="Wingdings" w:cs="Wingdings"/>
      </w:rPr>
    </w:lvl>
    <w:lvl w:ilvl="3" w:tplc="BA7A7294">
      <w:start w:val="1"/>
      <w:numFmt w:val="bullet"/>
      <w:lvlText w:val="·"/>
      <w:lvlJc w:val="left"/>
      <w:pPr>
        <w:ind w:left="2869" w:hanging="360"/>
      </w:pPr>
      <w:rPr>
        <w:rFonts w:ascii="Symbol" w:eastAsia="Symbol" w:hAnsi="Symbol" w:cs="Symbol"/>
      </w:rPr>
    </w:lvl>
    <w:lvl w:ilvl="4" w:tplc="3A9E397E">
      <w:start w:val="1"/>
      <w:numFmt w:val="bullet"/>
      <w:lvlText w:val="o"/>
      <w:lvlJc w:val="left"/>
      <w:pPr>
        <w:ind w:left="3589" w:hanging="360"/>
      </w:pPr>
      <w:rPr>
        <w:rFonts w:ascii="Courier New" w:eastAsia="Courier New" w:hAnsi="Courier New" w:cs="Courier New"/>
      </w:rPr>
    </w:lvl>
    <w:lvl w:ilvl="5" w:tplc="F1945682">
      <w:start w:val="1"/>
      <w:numFmt w:val="bullet"/>
      <w:lvlText w:val="§"/>
      <w:lvlJc w:val="left"/>
      <w:pPr>
        <w:ind w:left="4309" w:hanging="360"/>
      </w:pPr>
      <w:rPr>
        <w:rFonts w:ascii="Wingdings" w:eastAsia="Wingdings" w:hAnsi="Wingdings" w:cs="Wingdings"/>
      </w:rPr>
    </w:lvl>
    <w:lvl w:ilvl="6" w:tplc="1D62BBAA">
      <w:start w:val="1"/>
      <w:numFmt w:val="bullet"/>
      <w:lvlText w:val="·"/>
      <w:lvlJc w:val="left"/>
      <w:pPr>
        <w:ind w:left="5029" w:hanging="360"/>
      </w:pPr>
      <w:rPr>
        <w:rFonts w:ascii="Symbol" w:eastAsia="Symbol" w:hAnsi="Symbol" w:cs="Symbol"/>
      </w:rPr>
    </w:lvl>
    <w:lvl w:ilvl="7" w:tplc="1C9CCCAE">
      <w:start w:val="1"/>
      <w:numFmt w:val="bullet"/>
      <w:lvlText w:val="o"/>
      <w:lvlJc w:val="left"/>
      <w:pPr>
        <w:ind w:left="5749" w:hanging="360"/>
      </w:pPr>
      <w:rPr>
        <w:rFonts w:ascii="Courier New" w:eastAsia="Courier New" w:hAnsi="Courier New" w:cs="Courier New"/>
      </w:rPr>
    </w:lvl>
    <w:lvl w:ilvl="8" w:tplc="B38211D6">
      <w:start w:val="1"/>
      <w:numFmt w:val="bullet"/>
      <w:lvlText w:val="§"/>
      <w:lvlJc w:val="left"/>
      <w:pPr>
        <w:ind w:left="6469" w:hanging="360"/>
      </w:pPr>
      <w:rPr>
        <w:rFonts w:ascii="Wingdings" w:eastAsia="Wingdings" w:hAnsi="Wingdings" w:cs="Wingdings"/>
      </w:rPr>
    </w:lvl>
  </w:abstractNum>
  <w:abstractNum w:abstractNumId="12">
    <w:nsid w:val="4EBF4558"/>
    <w:multiLevelType w:val="hybridMultilevel"/>
    <w:tmpl w:val="FD58B2A8"/>
    <w:lvl w:ilvl="0" w:tplc="7240804A">
      <w:start w:val="1"/>
      <w:numFmt w:val="bullet"/>
      <w:lvlText w:val="–"/>
      <w:lvlJc w:val="left"/>
      <w:pPr>
        <w:ind w:left="1418" w:hanging="360"/>
      </w:pPr>
      <w:rPr>
        <w:rFonts w:ascii="Arial" w:eastAsia="Arial" w:hAnsi="Arial" w:cs="Arial"/>
      </w:rPr>
    </w:lvl>
    <w:lvl w:ilvl="1" w:tplc="3982ABB2">
      <w:start w:val="1"/>
      <w:numFmt w:val="bullet"/>
      <w:lvlText w:val="o"/>
      <w:lvlJc w:val="left"/>
      <w:pPr>
        <w:ind w:left="2138" w:hanging="360"/>
      </w:pPr>
      <w:rPr>
        <w:rFonts w:ascii="Courier New" w:eastAsia="Courier New" w:hAnsi="Courier New" w:cs="Courier New"/>
      </w:rPr>
    </w:lvl>
    <w:lvl w:ilvl="2" w:tplc="4E965E9C">
      <w:start w:val="1"/>
      <w:numFmt w:val="bullet"/>
      <w:lvlText w:val="§"/>
      <w:lvlJc w:val="left"/>
      <w:pPr>
        <w:ind w:left="2858" w:hanging="360"/>
      </w:pPr>
      <w:rPr>
        <w:rFonts w:ascii="Wingdings" w:eastAsia="Wingdings" w:hAnsi="Wingdings" w:cs="Wingdings"/>
      </w:rPr>
    </w:lvl>
    <w:lvl w:ilvl="3" w:tplc="DD102DA8">
      <w:start w:val="1"/>
      <w:numFmt w:val="bullet"/>
      <w:lvlText w:val="·"/>
      <w:lvlJc w:val="left"/>
      <w:pPr>
        <w:ind w:left="3578" w:hanging="360"/>
      </w:pPr>
      <w:rPr>
        <w:rFonts w:ascii="Symbol" w:eastAsia="Symbol" w:hAnsi="Symbol" w:cs="Symbol"/>
      </w:rPr>
    </w:lvl>
    <w:lvl w:ilvl="4" w:tplc="F0E40880">
      <w:start w:val="1"/>
      <w:numFmt w:val="bullet"/>
      <w:lvlText w:val="o"/>
      <w:lvlJc w:val="left"/>
      <w:pPr>
        <w:ind w:left="4298" w:hanging="360"/>
      </w:pPr>
      <w:rPr>
        <w:rFonts w:ascii="Courier New" w:eastAsia="Courier New" w:hAnsi="Courier New" w:cs="Courier New"/>
      </w:rPr>
    </w:lvl>
    <w:lvl w:ilvl="5" w:tplc="61D45700">
      <w:start w:val="1"/>
      <w:numFmt w:val="bullet"/>
      <w:lvlText w:val="§"/>
      <w:lvlJc w:val="left"/>
      <w:pPr>
        <w:ind w:left="5018" w:hanging="360"/>
      </w:pPr>
      <w:rPr>
        <w:rFonts w:ascii="Wingdings" w:eastAsia="Wingdings" w:hAnsi="Wingdings" w:cs="Wingdings"/>
      </w:rPr>
    </w:lvl>
    <w:lvl w:ilvl="6" w:tplc="154A0868">
      <w:start w:val="1"/>
      <w:numFmt w:val="bullet"/>
      <w:lvlText w:val="·"/>
      <w:lvlJc w:val="left"/>
      <w:pPr>
        <w:ind w:left="5738" w:hanging="360"/>
      </w:pPr>
      <w:rPr>
        <w:rFonts w:ascii="Symbol" w:eastAsia="Symbol" w:hAnsi="Symbol" w:cs="Symbol"/>
      </w:rPr>
    </w:lvl>
    <w:lvl w:ilvl="7" w:tplc="EFD0C08C">
      <w:start w:val="1"/>
      <w:numFmt w:val="bullet"/>
      <w:lvlText w:val="o"/>
      <w:lvlJc w:val="left"/>
      <w:pPr>
        <w:ind w:left="6458" w:hanging="360"/>
      </w:pPr>
      <w:rPr>
        <w:rFonts w:ascii="Courier New" w:eastAsia="Courier New" w:hAnsi="Courier New" w:cs="Courier New"/>
      </w:rPr>
    </w:lvl>
    <w:lvl w:ilvl="8" w:tplc="58FC3AB2">
      <w:start w:val="1"/>
      <w:numFmt w:val="bullet"/>
      <w:lvlText w:val="§"/>
      <w:lvlJc w:val="left"/>
      <w:pPr>
        <w:ind w:left="7178" w:hanging="360"/>
      </w:pPr>
      <w:rPr>
        <w:rFonts w:ascii="Wingdings" w:eastAsia="Wingdings" w:hAnsi="Wingdings" w:cs="Wingdings"/>
      </w:rPr>
    </w:lvl>
  </w:abstractNum>
  <w:abstractNum w:abstractNumId="13">
    <w:nsid w:val="5246104F"/>
    <w:multiLevelType w:val="hybridMultilevel"/>
    <w:tmpl w:val="BF862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7411B27"/>
    <w:multiLevelType w:val="hybridMultilevel"/>
    <w:tmpl w:val="DC5898EE"/>
    <w:lvl w:ilvl="0" w:tplc="4816EE80">
      <w:start w:val="1"/>
      <w:numFmt w:val="bullet"/>
      <w:lvlText w:val=""/>
      <w:lvlJc w:val="left"/>
      <w:pPr>
        <w:tabs>
          <w:tab w:val="num" w:pos="2136"/>
        </w:tabs>
        <w:ind w:left="2136" w:hanging="360"/>
      </w:pPr>
      <w:rPr>
        <w:rFonts w:ascii="Symbol" w:hAnsi="Symbol"/>
      </w:rPr>
    </w:lvl>
    <w:lvl w:ilvl="1" w:tplc="6818F5EE">
      <w:start w:val="1"/>
      <w:numFmt w:val="bullet"/>
      <w:lvlText w:val="o"/>
      <w:lvlJc w:val="left"/>
      <w:pPr>
        <w:tabs>
          <w:tab w:val="num" w:pos="2148"/>
        </w:tabs>
        <w:ind w:left="2148" w:hanging="360"/>
      </w:pPr>
      <w:rPr>
        <w:rFonts w:ascii="Courier New" w:hAnsi="Courier New"/>
      </w:rPr>
    </w:lvl>
    <w:lvl w:ilvl="2" w:tplc="65B2C396">
      <w:start w:val="1"/>
      <w:numFmt w:val="bullet"/>
      <w:lvlText w:val=""/>
      <w:lvlJc w:val="left"/>
      <w:pPr>
        <w:tabs>
          <w:tab w:val="num" w:pos="2868"/>
        </w:tabs>
        <w:ind w:left="2868" w:hanging="360"/>
      </w:pPr>
      <w:rPr>
        <w:rFonts w:ascii="Wingdings" w:hAnsi="Wingdings"/>
      </w:rPr>
    </w:lvl>
    <w:lvl w:ilvl="3" w:tplc="066CDBA0">
      <w:start w:val="1"/>
      <w:numFmt w:val="bullet"/>
      <w:lvlText w:val=""/>
      <w:lvlJc w:val="left"/>
      <w:pPr>
        <w:tabs>
          <w:tab w:val="num" w:pos="3588"/>
        </w:tabs>
        <w:ind w:left="3588" w:hanging="360"/>
      </w:pPr>
      <w:rPr>
        <w:rFonts w:ascii="Symbol" w:hAnsi="Symbol"/>
      </w:rPr>
    </w:lvl>
    <w:lvl w:ilvl="4" w:tplc="4998B18A">
      <w:start w:val="1"/>
      <w:numFmt w:val="bullet"/>
      <w:lvlText w:val="o"/>
      <w:lvlJc w:val="left"/>
      <w:pPr>
        <w:tabs>
          <w:tab w:val="num" w:pos="4308"/>
        </w:tabs>
        <w:ind w:left="4308" w:hanging="360"/>
      </w:pPr>
      <w:rPr>
        <w:rFonts w:ascii="Courier New" w:hAnsi="Courier New"/>
      </w:rPr>
    </w:lvl>
    <w:lvl w:ilvl="5" w:tplc="77405E6E">
      <w:start w:val="1"/>
      <w:numFmt w:val="bullet"/>
      <w:lvlText w:val=""/>
      <w:lvlJc w:val="left"/>
      <w:pPr>
        <w:tabs>
          <w:tab w:val="num" w:pos="5028"/>
        </w:tabs>
        <w:ind w:left="5028" w:hanging="360"/>
      </w:pPr>
      <w:rPr>
        <w:rFonts w:ascii="Wingdings" w:hAnsi="Wingdings"/>
      </w:rPr>
    </w:lvl>
    <w:lvl w:ilvl="6" w:tplc="1F8479C0">
      <w:start w:val="1"/>
      <w:numFmt w:val="bullet"/>
      <w:lvlText w:val=""/>
      <w:lvlJc w:val="left"/>
      <w:pPr>
        <w:tabs>
          <w:tab w:val="num" w:pos="5748"/>
        </w:tabs>
        <w:ind w:left="5748" w:hanging="360"/>
      </w:pPr>
      <w:rPr>
        <w:rFonts w:ascii="Symbol" w:hAnsi="Symbol"/>
      </w:rPr>
    </w:lvl>
    <w:lvl w:ilvl="7" w:tplc="2B1ACE10">
      <w:start w:val="1"/>
      <w:numFmt w:val="bullet"/>
      <w:lvlText w:val="o"/>
      <w:lvlJc w:val="left"/>
      <w:pPr>
        <w:tabs>
          <w:tab w:val="num" w:pos="6468"/>
        </w:tabs>
        <w:ind w:left="6468" w:hanging="360"/>
      </w:pPr>
      <w:rPr>
        <w:rFonts w:ascii="Courier New" w:hAnsi="Courier New"/>
      </w:rPr>
    </w:lvl>
    <w:lvl w:ilvl="8" w:tplc="D3EEDD9A">
      <w:start w:val="1"/>
      <w:numFmt w:val="bullet"/>
      <w:lvlText w:val=""/>
      <w:lvlJc w:val="left"/>
      <w:pPr>
        <w:tabs>
          <w:tab w:val="num" w:pos="7188"/>
        </w:tabs>
        <w:ind w:left="7188" w:hanging="360"/>
      </w:pPr>
      <w:rPr>
        <w:rFonts w:ascii="Wingdings" w:hAnsi="Wingdings"/>
      </w:rPr>
    </w:lvl>
  </w:abstractNum>
  <w:abstractNum w:abstractNumId="15">
    <w:nsid w:val="6559472F"/>
    <w:multiLevelType w:val="hybridMultilevel"/>
    <w:tmpl w:val="341ED5EE"/>
    <w:lvl w:ilvl="0" w:tplc="A450FF14">
      <w:start w:val="1"/>
      <w:numFmt w:val="bullet"/>
      <w:lvlText w:val="–"/>
      <w:lvlJc w:val="left"/>
      <w:pPr>
        <w:ind w:left="1418" w:hanging="360"/>
      </w:pPr>
      <w:rPr>
        <w:rFonts w:ascii="Arial" w:eastAsia="Arial" w:hAnsi="Arial" w:cs="Arial"/>
      </w:rPr>
    </w:lvl>
    <w:lvl w:ilvl="1" w:tplc="3A24D0D6">
      <w:start w:val="1"/>
      <w:numFmt w:val="bullet"/>
      <w:lvlText w:val="o"/>
      <w:lvlJc w:val="left"/>
      <w:pPr>
        <w:ind w:left="2138" w:hanging="360"/>
      </w:pPr>
      <w:rPr>
        <w:rFonts w:ascii="Courier New" w:eastAsia="Courier New" w:hAnsi="Courier New" w:cs="Courier New"/>
      </w:rPr>
    </w:lvl>
    <w:lvl w:ilvl="2" w:tplc="52F62290">
      <w:start w:val="1"/>
      <w:numFmt w:val="bullet"/>
      <w:lvlText w:val="§"/>
      <w:lvlJc w:val="left"/>
      <w:pPr>
        <w:ind w:left="2858" w:hanging="360"/>
      </w:pPr>
      <w:rPr>
        <w:rFonts w:ascii="Wingdings" w:eastAsia="Wingdings" w:hAnsi="Wingdings" w:cs="Wingdings"/>
      </w:rPr>
    </w:lvl>
    <w:lvl w:ilvl="3" w:tplc="358CAD66">
      <w:start w:val="1"/>
      <w:numFmt w:val="bullet"/>
      <w:lvlText w:val="·"/>
      <w:lvlJc w:val="left"/>
      <w:pPr>
        <w:ind w:left="3578" w:hanging="360"/>
      </w:pPr>
      <w:rPr>
        <w:rFonts w:ascii="Symbol" w:eastAsia="Symbol" w:hAnsi="Symbol" w:cs="Symbol"/>
      </w:rPr>
    </w:lvl>
    <w:lvl w:ilvl="4" w:tplc="A82AF7DE">
      <w:start w:val="1"/>
      <w:numFmt w:val="bullet"/>
      <w:lvlText w:val="o"/>
      <w:lvlJc w:val="left"/>
      <w:pPr>
        <w:ind w:left="4298" w:hanging="360"/>
      </w:pPr>
      <w:rPr>
        <w:rFonts w:ascii="Courier New" w:eastAsia="Courier New" w:hAnsi="Courier New" w:cs="Courier New"/>
      </w:rPr>
    </w:lvl>
    <w:lvl w:ilvl="5" w:tplc="C26E7858">
      <w:start w:val="1"/>
      <w:numFmt w:val="bullet"/>
      <w:lvlText w:val="§"/>
      <w:lvlJc w:val="left"/>
      <w:pPr>
        <w:ind w:left="5018" w:hanging="360"/>
      </w:pPr>
      <w:rPr>
        <w:rFonts w:ascii="Wingdings" w:eastAsia="Wingdings" w:hAnsi="Wingdings" w:cs="Wingdings"/>
      </w:rPr>
    </w:lvl>
    <w:lvl w:ilvl="6" w:tplc="5FD04812">
      <w:start w:val="1"/>
      <w:numFmt w:val="bullet"/>
      <w:lvlText w:val="·"/>
      <w:lvlJc w:val="left"/>
      <w:pPr>
        <w:ind w:left="5738" w:hanging="360"/>
      </w:pPr>
      <w:rPr>
        <w:rFonts w:ascii="Symbol" w:eastAsia="Symbol" w:hAnsi="Symbol" w:cs="Symbol"/>
      </w:rPr>
    </w:lvl>
    <w:lvl w:ilvl="7" w:tplc="3CB2C658">
      <w:start w:val="1"/>
      <w:numFmt w:val="bullet"/>
      <w:lvlText w:val="o"/>
      <w:lvlJc w:val="left"/>
      <w:pPr>
        <w:ind w:left="6458" w:hanging="360"/>
      </w:pPr>
      <w:rPr>
        <w:rFonts w:ascii="Courier New" w:eastAsia="Courier New" w:hAnsi="Courier New" w:cs="Courier New"/>
      </w:rPr>
    </w:lvl>
    <w:lvl w:ilvl="8" w:tplc="A6241FDC">
      <w:start w:val="1"/>
      <w:numFmt w:val="bullet"/>
      <w:lvlText w:val="§"/>
      <w:lvlJc w:val="left"/>
      <w:pPr>
        <w:ind w:left="7178" w:hanging="360"/>
      </w:pPr>
      <w:rPr>
        <w:rFonts w:ascii="Wingdings" w:eastAsia="Wingdings" w:hAnsi="Wingdings" w:cs="Wingdings"/>
      </w:rPr>
    </w:lvl>
  </w:abstractNum>
  <w:abstractNum w:abstractNumId="16">
    <w:nsid w:val="6BC81A27"/>
    <w:multiLevelType w:val="hybridMultilevel"/>
    <w:tmpl w:val="EF9A80E6"/>
    <w:lvl w:ilvl="0" w:tplc="91E81D4C">
      <w:start w:val="1"/>
      <w:numFmt w:val="bullet"/>
      <w:lvlText w:val="–"/>
      <w:lvlJc w:val="left"/>
      <w:pPr>
        <w:ind w:left="709" w:hanging="360"/>
      </w:pPr>
      <w:rPr>
        <w:rFonts w:ascii="Arial" w:eastAsia="Arial" w:hAnsi="Arial" w:cs="Arial"/>
      </w:rPr>
    </w:lvl>
    <w:lvl w:ilvl="1" w:tplc="6E88E0BA">
      <w:start w:val="1"/>
      <w:numFmt w:val="bullet"/>
      <w:lvlText w:val="o"/>
      <w:lvlJc w:val="left"/>
      <w:pPr>
        <w:ind w:left="1429" w:hanging="360"/>
      </w:pPr>
      <w:rPr>
        <w:rFonts w:ascii="Courier New" w:eastAsia="Courier New" w:hAnsi="Courier New" w:cs="Courier New"/>
      </w:rPr>
    </w:lvl>
    <w:lvl w:ilvl="2" w:tplc="F88E1B48">
      <w:start w:val="1"/>
      <w:numFmt w:val="bullet"/>
      <w:lvlText w:val="§"/>
      <w:lvlJc w:val="left"/>
      <w:pPr>
        <w:ind w:left="2149" w:hanging="360"/>
      </w:pPr>
      <w:rPr>
        <w:rFonts w:ascii="Wingdings" w:eastAsia="Wingdings" w:hAnsi="Wingdings" w:cs="Wingdings"/>
      </w:rPr>
    </w:lvl>
    <w:lvl w:ilvl="3" w:tplc="F64088A4">
      <w:start w:val="1"/>
      <w:numFmt w:val="bullet"/>
      <w:lvlText w:val="·"/>
      <w:lvlJc w:val="left"/>
      <w:pPr>
        <w:ind w:left="2869" w:hanging="360"/>
      </w:pPr>
      <w:rPr>
        <w:rFonts w:ascii="Symbol" w:eastAsia="Symbol" w:hAnsi="Symbol" w:cs="Symbol"/>
      </w:rPr>
    </w:lvl>
    <w:lvl w:ilvl="4" w:tplc="5D8891BE">
      <w:start w:val="1"/>
      <w:numFmt w:val="bullet"/>
      <w:lvlText w:val="o"/>
      <w:lvlJc w:val="left"/>
      <w:pPr>
        <w:ind w:left="3589" w:hanging="360"/>
      </w:pPr>
      <w:rPr>
        <w:rFonts w:ascii="Courier New" w:eastAsia="Courier New" w:hAnsi="Courier New" w:cs="Courier New"/>
      </w:rPr>
    </w:lvl>
    <w:lvl w:ilvl="5" w:tplc="CEB22716">
      <w:start w:val="1"/>
      <w:numFmt w:val="bullet"/>
      <w:lvlText w:val="§"/>
      <w:lvlJc w:val="left"/>
      <w:pPr>
        <w:ind w:left="4309" w:hanging="360"/>
      </w:pPr>
      <w:rPr>
        <w:rFonts w:ascii="Wingdings" w:eastAsia="Wingdings" w:hAnsi="Wingdings" w:cs="Wingdings"/>
      </w:rPr>
    </w:lvl>
    <w:lvl w:ilvl="6" w:tplc="B95A2F50">
      <w:start w:val="1"/>
      <w:numFmt w:val="bullet"/>
      <w:lvlText w:val="·"/>
      <w:lvlJc w:val="left"/>
      <w:pPr>
        <w:ind w:left="5029" w:hanging="360"/>
      </w:pPr>
      <w:rPr>
        <w:rFonts w:ascii="Symbol" w:eastAsia="Symbol" w:hAnsi="Symbol" w:cs="Symbol"/>
      </w:rPr>
    </w:lvl>
    <w:lvl w:ilvl="7" w:tplc="662E8934">
      <w:start w:val="1"/>
      <w:numFmt w:val="bullet"/>
      <w:lvlText w:val="o"/>
      <w:lvlJc w:val="left"/>
      <w:pPr>
        <w:ind w:left="5749" w:hanging="360"/>
      </w:pPr>
      <w:rPr>
        <w:rFonts w:ascii="Courier New" w:eastAsia="Courier New" w:hAnsi="Courier New" w:cs="Courier New"/>
      </w:rPr>
    </w:lvl>
    <w:lvl w:ilvl="8" w:tplc="F162CD56">
      <w:start w:val="1"/>
      <w:numFmt w:val="bullet"/>
      <w:lvlText w:val="§"/>
      <w:lvlJc w:val="left"/>
      <w:pPr>
        <w:ind w:left="6469" w:hanging="360"/>
      </w:pPr>
      <w:rPr>
        <w:rFonts w:ascii="Wingdings" w:eastAsia="Wingdings" w:hAnsi="Wingdings" w:cs="Wingdings"/>
      </w:rPr>
    </w:lvl>
  </w:abstractNum>
  <w:abstractNum w:abstractNumId="17">
    <w:nsid w:val="70234955"/>
    <w:multiLevelType w:val="hybridMultilevel"/>
    <w:tmpl w:val="EA7EA1D0"/>
    <w:lvl w:ilvl="0" w:tplc="16FAB6AA">
      <w:start w:val="1"/>
      <w:numFmt w:val="bullet"/>
      <w:lvlText w:val=""/>
      <w:lvlJc w:val="left"/>
      <w:pPr>
        <w:tabs>
          <w:tab w:val="num" w:pos="720"/>
        </w:tabs>
        <w:ind w:left="720" w:hanging="360"/>
      </w:pPr>
      <w:rPr>
        <w:rFonts w:ascii="Symbol" w:hAnsi="Symbol"/>
      </w:rPr>
    </w:lvl>
    <w:lvl w:ilvl="1" w:tplc="374CCA06">
      <w:start w:val="1"/>
      <w:numFmt w:val="bullet"/>
      <w:lvlText w:val="o"/>
      <w:lvlJc w:val="left"/>
      <w:pPr>
        <w:tabs>
          <w:tab w:val="num" w:pos="1440"/>
        </w:tabs>
        <w:ind w:left="1440" w:hanging="360"/>
      </w:pPr>
      <w:rPr>
        <w:rFonts w:ascii="Courier New" w:hAnsi="Courier New"/>
      </w:rPr>
    </w:lvl>
    <w:lvl w:ilvl="2" w:tplc="D506BE10">
      <w:start w:val="1"/>
      <w:numFmt w:val="bullet"/>
      <w:lvlText w:val=""/>
      <w:lvlJc w:val="left"/>
      <w:pPr>
        <w:tabs>
          <w:tab w:val="num" w:pos="2160"/>
        </w:tabs>
        <w:ind w:left="2160" w:hanging="360"/>
      </w:pPr>
      <w:rPr>
        <w:rFonts w:ascii="Wingdings" w:hAnsi="Wingdings"/>
      </w:rPr>
    </w:lvl>
    <w:lvl w:ilvl="3" w:tplc="E9389A04">
      <w:start w:val="1"/>
      <w:numFmt w:val="bullet"/>
      <w:lvlText w:val=""/>
      <w:lvlJc w:val="left"/>
      <w:pPr>
        <w:tabs>
          <w:tab w:val="num" w:pos="2880"/>
        </w:tabs>
        <w:ind w:left="2880" w:hanging="360"/>
      </w:pPr>
      <w:rPr>
        <w:rFonts w:ascii="Symbol" w:hAnsi="Symbol"/>
      </w:rPr>
    </w:lvl>
    <w:lvl w:ilvl="4" w:tplc="F4A64A3A">
      <w:start w:val="1"/>
      <w:numFmt w:val="bullet"/>
      <w:lvlText w:val="o"/>
      <w:lvlJc w:val="left"/>
      <w:pPr>
        <w:tabs>
          <w:tab w:val="num" w:pos="3600"/>
        </w:tabs>
        <w:ind w:left="3600" w:hanging="360"/>
      </w:pPr>
      <w:rPr>
        <w:rFonts w:ascii="Courier New" w:hAnsi="Courier New"/>
      </w:rPr>
    </w:lvl>
    <w:lvl w:ilvl="5" w:tplc="E568838C">
      <w:start w:val="1"/>
      <w:numFmt w:val="bullet"/>
      <w:lvlText w:val=""/>
      <w:lvlJc w:val="left"/>
      <w:pPr>
        <w:tabs>
          <w:tab w:val="num" w:pos="4320"/>
        </w:tabs>
        <w:ind w:left="4320" w:hanging="360"/>
      </w:pPr>
      <w:rPr>
        <w:rFonts w:ascii="Wingdings" w:hAnsi="Wingdings"/>
      </w:rPr>
    </w:lvl>
    <w:lvl w:ilvl="6" w:tplc="2E7CA3BA">
      <w:start w:val="1"/>
      <w:numFmt w:val="bullet"/>
      <w:lvlText w:val=""/>
      <w:lvlJc w:val="left"/>
      <w:pPr>
        <w:tabs>
          <w:tab w:val="num" w:pos="5040"/>
        </w:tabs>
        <w:ind w:left="5040" w:hanging="360"/>
      </w:pPr>
      <w:rPr>
        <w:rFonts w:ascii="Symbol" w:hAnsi="Symbol"/>
      </w:rPr>
    </w:lvl>
    <w:lvl w:ilvl="7" w:tplc="C74AF5E4">
      <w:start w:val="1"/>
      <w:numFmt w:val="bullet"/>
      <w:lvlText w:val="o"/>
      <w:lvlJc w:val="left"/>
      <w:pPr>
        <w:tabs>
          <w:tab w:val="num" w:pos="5760"/>
        </w:tabs>
        <w:ind w:left="5760" w:hanging="360"/>
      </w:pPr>
      <w:rPr>
        <w:rFonts w:ascii="Courier New" w:hAnsi="Courier New"/>
      </w:rPr>
    </w:lvl>
    <w:lvl w:ilvl="8" w:tplc="E878EC94">
      <w:start w:val="1"/>
      <w:numFmt w:val="bullet"/>
      <w:lvlText w:val=""/>
      <w:lvlJc w:val="left"/>
      <w:pPr>
        <w:tabs>
          <w:tab w:val="num" w:pos="6480"/>
        </w:tabs>
        <w:ind w:left="6480" w:hanging="360"/>
      </w:pPr>
      <w:rPr>
        <w:rFonts w:ascii="Wingdings" w:hAnsi="Wingdings"/>
      </w:rPr>
    </w:lvl>
  </w:abstractNum>
  <w:abstractNum w:abstractNumId="18">
    <w:nsid w:val="7821505D"/>
    <w:multiLevelType w:val="hybridMultilevel"/>
    <w:tmpl w:val="A410ABDC"/>
    <w:lvl w:ilvl="0" w:tplc="C0EA8AAE">
      <w:start w:val="1"/>
      <w:numFmt w:val="decimal"/>
      <w:lvlText w:val="%1."/>
      <w:lvlJc w:val="left"/>
      <w:pPr>
        <w:ind w:left="720" w:hanging="360"/>
      </w:pPr>
      <w:rPr>
        <w:b/>
      </w:rPr>
    </w:lvl>
    <w:lvl w:ilvl="1" w:tplc="B7269FDE">
      <w:start w:val="1"/>
      <w:numFmt w:val="lowerLetter"/>
      <w:lvlText w:val="%2."/>
      <w:lvlJc w:val="left"/>
      <w:pPr>
        <w:ind w:left="1440" w:hanging="360"/>
      </w:pPr>
    </w:lvl>
    <w:lvl w:ilvl="2" w:tplc="B1325D46">
      <w:start w:val="1"/>
      <w:numFmt w:val="lowerRoman"/>
      <w:lvlText w:val="%3."/>
      <w:lvlJc w:val="right"/>
      <w:pPr>
        <w:ind w:left="2160" w:hanging="180"/>
      </w:pPr>
    </w:lvl>
    <w:lvl w:ilvl="3" w:tplc="B6DA55E8">
      <w:start w:val="1"/>
      <w:numFmt w:val="decimal"/>
      <w:lvlText w:val="%4."/>
      <w:lvlJc w:val="left"/>
      <w:pPr>
        <w:ind w:left="2880" w:hanging="360"/>
      </w:pPr>
    </w:lvl>
    <w:lvl w:ilvl="4" w:tplc="307ECFEA">
      <w:start w:val="1"/>
      <w:numFmt w:val="lowerLetter"/>
      <w:lvlText w:val="%5."/>
      <w:lvlJc w:val="left"/>
      <w:pPr>
        <w:ind w:left="3600" w:hanging="360"/>
      </w:pPr>
    </w:lvl>
    <w:lvl w:ilvl="5" w:tplc="004E11E0">
      <w:start w:val="1"/>
      <w:numFmt w:val="lowerRoman"/>
      <w:lvlText w:val="%6."/>
      <w:lvlJc w:val="right"/>
      <w:pPr>
        <w:ind w:left="4320" w:hanging="180"/>
      </w:pPr>
    </w:lvl>
    <w:lvl w:ilvl="6" w:tplc="2B42039C">
      <w:start w:val="1"/>
      <w:numFmt w:val="decimal"/>
      <w:lvlText w:val="%7."/>
      <w:lvlJc w:val="left"/>
      <w:pPr>
        <w:ind w:left="5040" w:hanging="360"/>
      </w:pPr>
    </w:lvl>
    <w:lvl w:ilvl="7" w:tplc="D8FA7E02">
      <w:start w:val="1"/>
      <w:numFmt w:val="lowerLetter"/>
      <w:lvlText w:val="%8."/>
      <w:lvlJc w:val="left"/>
      <w:pPr>
        <w:ind w:left="5760" w:hanging="360"/>
      </w:pPr>
    </w:lvl>
    <w:lvl w:ilvl="8" w:tplc="859ACAE2">
      <w:start w:val="1"/>
      <w:numFmt w:val="lowerRoman"/>
      <w:lvlText w:val="%9."/>
      <w:lvlJc w:val="right"/>
      <w:pPr>
        <w:ind w:left="6480" w:hanging="180"/>
      </w:pPr>
    </w:lvl>
  </w:abstractNum>
  <w:abstractNum w:abstractNumId="19">
    <w:nsid w:val="7EB70949"/>
    <w:multiLevelType w:val="hybridMultilevel"/>
    <w:tmpl w:val="B0FE7628"/>
    <w:lvl w:ilvl="0" w:tplc="699635F2">
      <w:start w:val="1"/>
      <w:numFmt w:val="bullet"/>
      <w:lvlText w:val="·"/>
      <w:lvlJc w:val="left"/>
      <w:pPr>
        <w:ind w:left="720" w:hanging="360"/>
      </w:pPr>
      <w:rPr>
        <w:rFonts w:ascii="Symbol" w:eastAsia="Symbol" w:hAnsi="Symbol" w:cs="Symbol"/>
      </w:rPr>
    </w:lvl>
    <w:lvl w:ilvl="1" w:tplc="FD8EF00E">
      <w:start w:val="1"/>
      <w:numFmt w:val="bullet"/>
      <w:lvlText w:val="o"/>
      <w:lvlJc w:val="left"/>
      <w:pPr>
        <w:ind w:left="1440" w:hanging="360"/>
      </w:pPr>
      <w:rPr>
        <w:rFonts w:ascii="Courier New" w:eastAsia="Courier New" w:hAnsi="Courier New" w:cs="Courier New"/>
      </w:rPr>
    </w:lvl>
    <w:lvl w:ilvl="2" w:tplc="032E5F58">
      <w:start w:val="1"/>
      <w:numFmt w:val="bullet"/>
      <w:lvlText w:val="§"/>
      <w:lvlJc w:val="left"/>
      <w:pPr>
        <w:ind w:left="2160" w:hanging="360"/>
      </w:pPr>
      <w:rPr>
        <w:rFonts w:ascii="Wingdings" w:eastAsia="Wingdings" w:hAnsi="Wingdings" w:cs="Wingdings"/>
      </w:rPr>
    </w:lvl>
    <w:lvl w:ilvl="3" w:tplc="2DF68FF0">
      <w:start w:val="1"/>
      <w:numFmt w:val="bullet"/>
      <w:lvlText w:val="·"/>
      <w:lvlJc w:val="left"/>
      <w:pPr>
        <w:ind w:left="2880" w:hanging="360"/>
      </w:pPr>
      <w:rPr>
        <w:rFonts w:ascii="Symbol" w:eastAsia="Symbol" w:hAnsi="Symbol" w:cs="Symbol"/>
      </w:rPr>
    </w:lvl>
    <w:lvl w:ilvl="4" w:tplc="79229C48">
      <w:start w:val="1"/>
      <w:numFmt w:val="bullet"/>
      <w:lvlText w:val="o"/>
      <w:lvlJc w:val="left"/>
      <w:pPr>
        <w:ind w:left="3600" w:hanging="360"/>
      </w:pPr>
      <w:rPr>
        <w:rFonts w:ascii="Courier New" w:eastAsia="Courier New" w:hAnsi="Courier New" w:cs="Courier New"/>
      </w:rPr>
    </w:lvl>
    <w:lvl w:ilvl="5" w:tplc="21E0FFF0">
      <w:start w:val="1"/>
      <w:numFmt w:val="bullet"/>
      <w:lvlText w:val="§"/>
      <w:lvlJc w:val="left"/>
      <w:pPr>
        <w:ind w:left="4320" w:hanging="360"/>
      </w:pPr>
      <w:rPr>
        <w:rFonts w:ascii="Wingdings" w:eastAsia="Wingdings" w:hAnsi="Wingdings" w:cs="Wingdings"/>
      </w:rPr>
    </w:lvl>
    <w:lvl w:ilvl="6" w:tplc="634007FA">
      <w:start w:val="1"/>
      <w:numFmt w:val="bullet"/>
      <w:lvlText w:val="·"/>
      <w:lvlJc w:val="left"/>
      <w:pPr>
        <w:ind w:left="5040" w:hanging="360"/>
      </w:pPr>
      <w:rPr>
        <w:rFonts w:ascii="Symbol" w:eastAsia="Symbol" w:hAnsi="Symbol" w:cs="Symbol"/>
      </w:rPr>
    </w:lvl>
    <w:lvl w:ilvl="7" w:tplc="6952F45E">
      <w:start w:val="1"/>
      <w:numFmt w:val="bullet"/>
      <w:lvlText w:val="o"/>
      <w:lvlJc w:val="left"/>
      <w:pPr>
        <w:ind w:left="5760" w:hanging="360"/>
      </w:pPr>
      <w:rPr>
        <w:rFonts w:ascii="Courier New" w:eastAsia="Courier New" w:hAnsi="Courier New" w:cs="Courier New"/>
      </w:rPr>
    </w:lvl>
    <w:lvl w:ilvl="8" w:tplc="75162F26">
      <w:start w:val="1"/>
      <w:numFmt w:val="bullet"/>
      <w:lvlText w:val="§"/>
      <w:lvlJc w:val="left"/>
      <w:pPr>
        <w:ind w:left="6480" w:hanging="360"/>
      </w:pPr>
      <w:rPr>
        <w:rFonts w:ascii="Wingdings" w:eastAsia="Wingdings" w:hAnsi="Wingdings" w:cs="Wingdings"/>
      </w:rPr>
    </w:lvl>
  </w:abstractNum>
  <w:num w:numId="1">
    <w:abstractNumId w:val="8"/>
  </w:num>
  <w:num w:numId="2">
    <w:abstractNumId w:val="2"/>
  </w:num>
  <w:num w:numId="3">
    <w:abstractNumId w:val="0"/>
  </w:num>
  <w:num w:numId="4">
    <w:abstractNumId w:val="14"/>
  </w:num>
  <w:num w:numId="5">
    <w:abstractNumId w:val="1"/>
  </w:num>
  <w:num w:numId="6">
    <w:abstractNumId w:val="4"/>
  </w:num>
  <w:num w:numId="7">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num>
  <w:num w:numId="11">
    <w:abstractNumId w:val="19"/>
  </w:num>
  <w:num w:numId="12">
    <w:abstractNumId w:val="3"/>
  </w:num>
  <w:num w:numId="13">
    <w:abstractNumId w:val="12"/>
  </w:num>
  <w:num w:numId="14">
    <w:abstractNumId w:val="5"/>
  </w:num>
  <w:num w:numId="15">
    <w:abstractNumId w:val="10"/>
  </w:num>
  <w:num w:numId="16">
    <w:abstractNumId w:val="6"/>
  </w:num>
  <w:num w:numId="17">
    <w:abstractNumId w:val="15"/>
  </w:num>
  <w:num w:numId="18">
    <w:abstractNumId w:val="11"/>
  </w:num>
  <w:num w:numId="19">
    <w:abstractNumId w:val="9"/>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3A"/>
    <w:rsid w:val="000F4946"/>
    <w:rsid w:val="00107755"/>
    <w:rsid w:val="00114F01"/>
    <w:rsid w:val="00163E76"/>
    <w:rsid w:val="001C1876"/>
    <w:rsid w:val="00234B3B"/>
    <w:rsid w:val="002E7921"/>
    <w:rsid w:val="00360423"/>
    <w:rsid w:val="003A393A"/>
    <w:rsid w:val="00423EA1"/>
    <w:rsid w:val="00431704"/>
    <w:rsid w:val="00440126"/>
    <w:rsid w:val="004A3D1D"/>
    <w:rsid w:val="004B5D8B"/>
    <w:rsid w:val="0057591B"/>
    <w:rsid w:val="006D293A"/>
    <w:rsid w:val="006F3037"/>
    <w:rsid w:val="00793B4C"/>
    <w:rsid w:val="007F4BBC"/>
    <w:rsid w:val="0084545A"/>
    <w:rsid w:val="008F66C4"/>
    <w:rsid w:val="008F7111"/>
    <w:rsid w:val="00966C53"/>
    <w:rsid w:val="009836EC"/>
    <w:rsid w:val="0098598B"/>
    <w:rsid w:val="009C280B"/>
    <w:rsid w:val="00A76487"/>
    <w:rsid w:val="00A8665B"/>
    <w:rsid w:val="00B226E4"/>
    <w:rsid w:val="00B23892"/>
    <w:rsid w:val="00B401B5"/>
    <w:rsid w:val="00B410C3"/>
    <w:rsid w:val="00BB464A"/>
    <w:rsid w:val="00BD3EAB"/>
    <w:rsid w:val="00C45BBB"/>
    <w:rsid w:val="00C8555B"/>
    <w:rsid w:val="00D05B21"/>
    <w:rsid w:val="00D2257E"/>
    <w:rsid w:val="00D65131"/>
    <w:rsid w:val="00D73817"/>
    <w:rsid w:val="00DB6C5E"/>
    <w:rsid w:val="00F25421"/>
    <w:rsid w:val="00F35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0" w:unhideWhenUsed="0" w:qFormat="1"/>
    <w:lsdException w:name="Emphasis" w:semiHidden="0" w:uiPriority="18"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0"/>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18"/>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basedOn w:val="a"/>
    <w:uiPriority w:val="99"/>
    <w:semiHidden/>
    <w:unhideWhenUsed/>
    <w:rsid w:val="004317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0" w:unhideWhenUsed="0" w:qFormat="1"/>
    <w:lsdException w:name="Emphasis" w:semiHidden="0" w:uiPriority="18"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0"/>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18"/>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basedOn w:val="a"/>
    <w:uiPriority w:val="99"/>
    <w:semiHidden/>
    <w:unhideWhenUsed/>
    <w:rsid w:val="004317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860">
      <w:bodyDiv w:val="1"/>
      <w:marLeft w:val="0"/>
      <w:marRight w:val="0"/>
      <w:marTop w:val="0"/>
      <w:marBottom w:val="0"/>
      <w:divBdr>
        <w:top w:val="none" w:sz="0" w:space="0" w:color="auto"/>
        <w:left w:val="none" w:sz="0" w:space="0" w:color="auto"/>
        <w:bottom w:val="none" w:sz="0" w:space="0" w:color="auto"/>
        <w:right w:val="none" w:sz="0" w:space="0" w:color="auto"/>
      </w:divBdr>
    </w:div>
    <w:div w:id="1092428861">
      <w:bodyDiv w:val="1"/>
      <w:marLeft w:val="0"/>
      <w:marRight w:val="0"/>
      <w:marTop w:val="0"/>
      <w:marBottom w:val="0"/>
      <w:divBdr>
        <w:top w:val="none" w:sz="0" w:space="0" w:color="auto"/>
        <w:left w:val="none" w:sz="0" w:space="0" w:color="auto"/>
        <w:bottom w:val="none" w:sz="0" w:space="0" w:color="auto"/>
        <w:right w:val="none" w:sz="0" w:space="0" w:color="auto"/>
      </w:divBdr>
    </w:div>
    <w:div w:id="18729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C5FF4-9455-46CA-BA39-03E57D68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30</Pages>
  <Words>15840</Words>
  <Characters>90289</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Аристер Ольга Владимировна</dc:creator>
  <cp:lastModifiedBy>Аристер Ольга Владимировна</cp:lastModifiedBy>
  <cp:revision>36</cp:revision>
  <dcterms:created xsi:type="dcterms:W3CDTF">2020-12-26T05:18:00Z</dcterms:created>
  <dcterms:modified xsi:type="dcterms:W3CDTF">2020-12-29T08:51:00Z</dcterms:modified>
</cp:coreProperties>
</file>