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A4ED0B" w14:textId="77777777" w:rsidR="00C909ED" w:rsidRDefault="00C909ED" w:rsidP="00540D8B">
      <w:pPr>
        <w:shd w:val="clear" w:color="auto" w:fill="FFFFFF"/>
        <w:contextualSpacing/>
        <w:jc w:val="center"/>
        <w:rPr>
          <w:b/>
        </w:rPr>
      </w:pPr>
    </w:p>
    <w:p w14:paraId="70269F93" w14:textId="77777777" w:rsidR="0058638F" w:rsidRDefault="0058638F" w:rsidP="00540D8B">
      <w:pPr>
        <w:shd w:val="clear" w:color="auto" w:fill="FFFFFF"/>
        <w:contextualSpacing/>
        <w:jc w:val="center"/>
        <w:rPr>
          <w:b/>
        </w:rPr>
      </w:pPr>
    </w:p>
    <w:p w14:paraId="14C4CFC7" w14:textId="77777777" w:rsidR="00C909ED" w:rsidRPr="00D35693" w:rsidRDefault="00C909ED" w:rsidP="00540D8B">
      <w:pPr>
        <w:shd w:val="clear" w:color="auto" w:fill="FFFFFF"/>
        <w:contextualSpacing/>
        <w:jc w:val="center"/>
      </w:pPr>
      <w:bookmarkStart w:id="0" w:name="_Hlk187680982"/>
      <w:r w:rsidRPr="00D35693">
        <w:rPr>
          <w:b/>
        </w:rPr>
        <w:t>Информация</w:t>
      </w:r>
    </w:p>
    <w:p w14:paraId="5D63C50E" w14:textId="77777777" w:rsidR="00C909ED" w:rsidRPr="00D35693" w:rsidRDefault="00C909ED" w:rsidP="00540D8B">
      <w:pPr>
        <w:shd w:val="clear" w:color="auto" w:fill="FFFFFF"/>
        <w:contextualSpacing/>
        <w:jc w:val="center"/>
      </w:pPr>
      <w:r>
        <w:rPr>
          <w:b/>
        </w:rPr>
        <w:t xml:space="preserve">о деятельности </w:t>
      </w:r>
      <w:r w:rsidRPr="00D35693">
        <w:rPr>
          <w:b/>
        </w:rPr>
        <w:t>управления по работе с населением</w:t>
      </w:r>
    </w:p>
    <w:p w14:paraId="578B9A07" w14:textId="77777777" w:rsidR="00C909ED" w:rsidRPr="00D35693" w:rsidRDefault="00C909ED" w:rsidP="00540D8B">
      <w:pPr>
        <w:shd w:val="clear" w:color="auto" w:fill="FFFFFF"/>
        <w:contextualSpacing/>
        <w:jc w:val="center"/>
      </w:pPr>
      <w:r w:rsidRPr="00D35693">
        <w:rPr>
          <w:b/>
        </w:rPr>
        <w:t>на территориях в 202</w:t>
      </w:r>
      <w:r w:rsidR="00EA6C4F">
        <w:rPr>
          <w:b/>
        </w:rPr>
        <w:t>5</w:t>
      </w:r>
      <w:r w:rsidRPr="00D35693">
        <w:rPr>
          <w:b/>
        </w:rPr>
        <w:t xml:space="preserve"> году и предстоящих задачах на 202</w:t>
      </w:r>
      <w:r w:rsidR="00EA6C4F">
        <w:rPr>
          <w:b/>
        </w:rPr>
        <w:t>6</w:t>
      </w:r>
      <w:r w:rsidRPr="00D35693">
        <w:rPr>
          <w:b/>
        </w:rPr>
        <w:t xml:space="preserve"> год</w:t>
      </w:r>
    </w:p>
    <w:p w14:paraId="21A0E69F" w14:textId="77777777" w:rsidR="00C909ED" w:rsidRDefault="00C909ED" w:rsidP="00540D8B">
      <w:pPr>
        <w:shd w:val="clear" w:color="auto" w:fill="FFFFFF"/>
        <w:contextualSpacing/>
        <w:jc w:val="both"/>
      </w:pPr>
    </w:p>
    <w:p w14:paraId="34BC20B4" w14:textId="77777777" w:rsidR="00C909ED" w:rsidRPr="00D35693" w:rsidRDefault="00C909ED" w:rsidP="00540D8B">
      <w:pPr>
        <w:shd w:val="clear" w:color="auto" w:fill="FFFFFF"/>
        <w:contextualSpacing/>
        <w:jc w:val="both"/>
      </w:pPr>
    </w:p>
    <w:p w14:paraId="303F630C" w14:textId="77777777" w:rsidR="0028171E" w:rsidRPr="006E0CB6" w:rsidRDefault="00C909ED" w:rsidP="0028171E">
      <w:pPr>
        <w:pStyle w:val="Standard"/>
        <w:shd w:val="clear" w:color="auto" w:fill="FFFFFF" w:themeFill="background1"/>
        <w:ind w:firstLine="708"/>
        <w:jc w:val="both"/>
        <w:rPr>
          <w:color w:val="000000"/>
          <w:lang w:val="ru-RU"/>
        </w:rPr>
      </w:pPr>
      <w:r w:rsidRPr="00D35693">
        <w:rPr>
          <w:rFonts w:cs="Times New Roman"/>
          <w:color w:val="000000"/>
          <w:lang w:val="ru-RU"/>
        </w:rPr>
        <w:tab/>
      </w:r>
      <w:r w:rsidR="0028171E" w:rsidRPr="006E0CB6">
        <w:rPr>
          <w:color w:val="000000"/>
          <w:lang w:val="ru-RU"/>
        </w:rPr>
        <w:t>На финансовое обеспечение деятельности и на выполнение возложенных, на управление по работе с населением на территориях (далее</w:t>
      </w:r>
      <w:r w:rsidR="006E0CB6">
        <w:rPr>
          <w:color w:val="000000"/>
          <w:lang w:val="ru-RU"/>
        </w:rPr>
        <w:t xml:space="preserve"> - </w:t>
      </w:r>
      <w:r w:rsidR="0028171E" w:rsidRPr="006E0CB6">
        <w:rPr>
          <w:color w:val="000000"/>
          <w:lang w:val="ru-RU"/>
        </w:rPr>
        <w:t xml:space="preserve">управление) функций из средств бюджета </w:t>
      </w:r>
      <w:r w:rsidR="00E64BB9">
        <w:rPr>
          <w:color w:val="000000"/>
          <w:lang w:val="ru-RU"/>
        </w:rPr>
        <w:t>городского округа города Калуги Калужской области</w:t>
      </w:r>
      <w:r w:rsidR="0028171E" w:rsidRPr="006E0CB6">
        <w:rPr>
          <w:color w:val="000000"/>
          <w:lang w:val="ru-RU"/>
        </w:rPr>
        <w:t xml:space="preserve"> на 2025 год с учетом изменений было выделено 239 512,8 тыс. руб. (2024 год </w:t>
      </w:r>
      <w:r w:rsidR="00E64BB9">
        <w:rPr>
          <w:color w:val="000000"/>
          <w:lang w:val="ru-RU"/>
        </w:rPr>
        <w:t>-</w:t>
      </w:r>
      <w:r w:rsidR="0028171E" w:rsidRPr="006E0CB6">
        <w:rPr>
          <w:color w:val="000000"/>
          <w:lang w:val="ru-RU"/>
        </w:rPr>
        <w:t xml:space="preserve"> 188 566,8 тыс. руб.). Израсходовано 237 139,5 тыс. руб. (2024 год – 188 022,5 тыс. руб.), что составляет 99,0 % (2024 год - 99,7 %) от утвержденной суммы бюджетных ассигнований. В структуре расходных обязательств управления расходы на финансовое обеспечение деятельности управления составляют 119 453,2 тыс. руб. Данные расходы направлены на выплату заработной платы сотрудникам управления, уплату страховых взносов в государственные внебюджетные фонды, оплату почтовых расходов, приобретение необходимых канцелярских товаров, услуги по информационно-технологическому сопровождению ПК «1С: Предприятие», ПК «ГРАНД-Смета».</w:t>
      </w:r>
    </w:p>
    <w:p w14:paraId="0AC78C0B" w14:textId="77777777" w:rsidR="0028171E" w:rsidRPr="006E0CB6" w:rsidRDefault="0028171E" w:rsidP="0028171E">
      <w:pPr>
        <w:pStyle w:val="Standard"/>
        <w:shd w:val="clear" w:color="auto" w:fill="FFFFFF" w:themeFill="background1"/>
        <w:ind w:firstLine="708"/>
        <w:jc w:val="both"/>
        <w:rPr>
          <w:color w:val="000000"/>
          <w:lang w:val="ru-RU"/>
        </w:rPr>
      </w:pPr>
      <w:r w:rsidRPr="006E0CB6">
        <w:rPr>
          <w:color w:val="000000"/>
          <w:lang w:val="ru-RU"/>
        </w:rPr>
        <w:t xml:space="preserve">Расходы на исполнение муниципальных программ </w:t>
      </w:r>
      <w:r w:rsidR="00E64BB9">
        <w:rPr>
          <w:color w:val="000000"/>
          <w:lang w:val="ru-RU"/>
        </w:rPr>
        <w:t>городского округа города Калуги Калужской области</w:t>
      </w:r>
      <w:r w:rsidR="008A66D7">
        <w:rPr>
          <w:color w:val="000000"/>
          <w:lang w:val="ru-RU"/>
        </w:rPr>
        <w:t xml:space="preserve"> составляют </w:t>
      </w:r>
      <w:r w:rsidR="00E64BB9">
        <w:rPr>
          <w:color w:val="000000"/>
          <w:lang w:val="ru-RU"/>
        </w:rPr>
        <w:t>-</w:t>
      </w:r>
      <w:r w:rsidRPr="006E0CB6">
        <w:rPr>
          <w:color w:val="000000"/>
          <w:lang w:val="ru-RU"/>
        </w:rPr>
        <w:t xml:space="preserve"> 89 596,4 тыс. руб., что составляет 99,2 % от суммы кассового расхода управления за 2025 год (2024 год - 47,6 %).</w:t>
      </w:r>
    </w:p>
    <w:p w14:paraId="24543CD1" w14:textId="77777777" w:rsidR="0028171E" w:rsidRPr="006E0CB6" w:rsidRDefault="0028171E" w:rsidP="0028171E">
      <w:pPr>
        <w:pStyle w:val="Standard"/>
        <w:shd w:val="clear" w:color="auto" w:fill="FFFFFF" w:themeFill="background1"/>
        <w:jc w:val="both"/>
        <w:rPr>
          <w:lang w:val="ru-RU"/>
        </w:rPr>
      </w:pPr>
      <w:r w:rsidRPr="006E0CB6">
        <w:rPr>
          <w:color w:val="000000"/>
          <w:lang w:val="ru-RU"/>
        </w:rPr>
        <w:tab/>
        <w:t>Расходы на предоставление субсидий социально ориентированной некоммерческой организации - Калужская городская общественная организация Совет ветеранов (пенсионеров) войны и труда составили – 1 350,0 тыс. руб.</w:t>
      </w:r>
    </w:p>
    <w:p w14:paraId="4EADE7F4" w14:textId="77777777" w:rsidR="002B2444" w:rsidRDefault="0028171E" w:rsidP="0028171E">
      <w:pPr>
        <w:pStyle w:val="Standard"/>
        <w:shd w:val="clear" w:color="auto" w:fill="FFFFFF" w:themeFill="background1"/>
        <w:ind w:firstLine="708"/>
        <w:jc w:val="both"/>
        <w:rPr>
          <w:lang w:val="ru-RU"/>
        </w:rPr>
      </w:pPr>
      <w:r w:rsidRPr="006E0CB6">
        <w:rPr>
          <w:color w:val="000000"/>
          <w:lang w:val="ru-RU"/>
        </w:rPr>
        <w:t>За 2025 год управлением заключено 119 муниципальных контракт</w:t>
      </w:r>
      <w:r w:rsidR="008A66D7">
        <w:rPr>
          <w:color w:val="000000"/>
          <w:lang w:val="ru-RU"/>
        </w:rPr>
        <w:t>ов</w:t>
      </w:r>
      <w:r w:rsidRPr="006E0CB6">
        <w:rPr>
          <w:color w:val="000000"/>
          <w:lang w:val="ru-RU"/>
        </w:rPr>
        <w:t xml:space="preserve"> (договора) на поставку товаров, выполнение работ, оказание услуг для муниципальных нужд  (2024 г</w:t>
      </w:r>
      <w:r w:rsidR="008A66D7">
        <w:rPr>
          <w:color w:val="000000"/>
          <w:lang w:val="ru-RU"/>
        </w:rPr>
        <w:t>од – 132 муниципальных контракта</w:t>
      </w:r>
      <w:r w:rsidRPr="006E0CB6">
        <w:rPr>
          <w:color w:val="000000"/>
          <w:lang w:val="ru-RU"/>
        </w:rPr>
        <w:t xml:space="preserve"> (договоров</w:t>
      </w:r>
      <w:r w:rsidR="008A66D7">
        <w:rPr>
          <w:color w:val="000000"/>
          <w:lang w:val="ru-RU"/>
        </w:rPr>
        <w:t>)</w:t>
      </w:r>
      <w:r w:rsidRPr="006E0CB6">
        <w:rPr>
          <w:color w:val="000000"/>
          <w:lang w:val="ru-RU"/>
        </w:rPr>
        <w:t>) на сумму 102</w:t>
      </w:r>
      <w:r w:rsidRPr="006E0CB6">
        <w:rPr>
          <w:color w:val="000000"/>
        </w:rPr>
        <w:t> </w:t>
      </w:r>
      <w:r w:rsidRPr="006E0CB6">
        <w:rPr>
          <w:color w:val="000000"/>
          <w:lang w:val="ru-RU"/>
        </w:rPr>
        <w:t xml:space="preserve">463,2 тыс. руб., </w:t>
      </w:r>
      <w:r w:rsidRPr="006E0CB6">
        <w:rPr>
          <w:lang w:val="ru-RU"/>
        </w:rPr>
        <w:t xml:space="preserve">в т.ч. 46 000 тыс. руб. лимиты 2026 года (2024 год - </w:t>
      </w:r>
      <w:r w:rsidRPr="006E0CB6">
        <w:rPr>
          <w:color w:val="000000"/>
          <w:lang w:val="ru-RU"/>
        </w:rPr>
        <w:t>91</w:t>
      </w:r>
      <w:r w:rsidRPr="006E0CB6">
        <w:rPr>
          <w:color w:val="000000"/>
        </w:rPr>
        <w:t> </w:t>
      </w:r>
      <w:r w:rsidRPr="006E0CB6">
        <w:rPr>
          <w:color w:val="000000"/>
          <w:lang w:val="ru-RU"/>
        </w:rPr>
        <w:t>008,3 тыс. руб., в т.ч. 47 000 тыс. руб. лимиты 2025 года)</w:t>
      </w:r>
      <w:r w:rsidRPr="006E0CB6">
        <w:rPr>
          <w:lang w:val="ru-RU"/>
        </w:rPr>
        <w:t>.</w:t>
      </w:r>
      <w:r w:rsidRPr="006E0CB6">
        <w:rPr>
          <w:color w:val="000000"/>
          <w:lang w:val="ru-RU"/>
        </w:rPr>
        <w:t xml:space="preserve"> Финансовый результат (экономия) проведения всех видов торгов и запросов котировок составил 2</w:t>
      </w:r>
      <w:r w:rsidRPr="006E0CB6">
        <w:rPr>
          <w:color w:val="000000"/>
        </w:rPr>
        <w:t> </w:t>
      </w:r>
      <w:r w:rsidRPr="006E0CB6">
        <w:rPr>
          <w:color w:val="000000"/>
          <w:lang w:val="ru-RU"/>
        </w:rPr>
        <w:t>736,1 тыс. руб. (2024 год– 4</w:t>
      </w:r>
      <w:r w:rsidRPr="006E0CB6">
        <w:rPr>
          <w:color w:val="000000"/>
        </w:rPr>
        <w:t> </w:t>
      </w:r>
      <w:r w:rsidRPr="006E0CB6">
        <w:rPr>
          <w:color w:val="000000"/>
          <w:lang w:val="ru-RU"/>
        </w:rPr>
        <w:t>595,6 тыс. руб.).</w:t>
      </w:r>
      <w:r w:rsidRPr="006E0CB6">
        <w:rPr>
          <w:lang w:val="ru-RU"/>
        </w:rPr>
        <w:t xml:space="preserve"> Сэкономленные в результате проведения закупок средства, направляются на решение первоочередных вопросов, возникающих в ходе исполнения бюджета, в том числе 512,7 тыс. руб. на уборку и ямочный ремонт автомобильных дорог пригородной зоны</w:t>
      </w:r>
      <w:r w:rsidR="002B2444" w:rsidRPr="006E0CB6">
        <w:rPr>
          <w:lang w:val="ru-RU"/>
        </w:rPr>
        <w:t>.</w:t>
      </w:r>
    </w:p>
    <w:p w14:paraId="00A8672B" w14:textId="77777777" w:rsidR="00742645" w:rsidRDefault="00742645" w:rsidP="0028171E">
      <w:pPr>
        <w:pStyle w:val="Standard"/>
        <w:shd w:val="clear" w:color="auto" w:fill="FFFFFF" w:themeFill="background1"/>
        <w:ind w:firstLine="708"/>
        <w:jc w:val="both"/>
        <w:rPr>
          <w:lang w:val="ru-RU"/>
        </w:rPr>
      </w:pPr>
    </w:p>
    <w:p w14:paraId="578A82D5" w14:textId="77777777" w:rsidR="00742645" w:rsidRPr="00955BD0" w:rsidRDefault="00742645" w:rsidP="00742645">
      <w:pPr>
        <w:numPr>
          <w:ilvl w:val="0"/>
          <w:numId w:val="1"/>
        </w:numPr>
        <w:shd w:val="clear" w:color="auto" w:fill="FFFFFF" w:themeFill="background1"/>
        <w:contextualSpacing/>
        <w:jc w:val="both"/>
      </w:pPr>
      <w:r w:rsidRPr="00955BD0">
        <w:rPr>
          <w:b/>
        </w:rPr>
        <w:t xml:space="preserve">Итоги реализации муниципальных программ </w:t>
      </w:r>
      <w:r w:rsidR="008108F1">
        <w:rPr>
          <w:b/>
        </w:rPr>
        <w:t>городского округа города Калуги</w:t>
      </w:r>
    </w:p>
    <w:bookmarkEnd w:id="0"/>
    <w:p w14:paraId="77CA17A5" w14:textId="77777777" w:rsidR="0058638F" w:rsidRPr="00955BD0" w:rsidRDefault="0058638F" w:rsidP="00C657F9">
      <w:pPr>
        <w:pStyle w:val="Standard"/>
        <w:shd w:val="clear" w:color="auto" w:fill="FFFFFF" w:themeFill="background1"/>
        <w:autoSpaceDE w:val="0"/>
        <w:jc w:val="both"/>
        <w:rPr>
          <w:lang w:val="ru-RU"/>
        </w:rPr>
      </w:pPr>
    </w:p>
    <w:p w14:paraId="1EF9FA52" w14:textId="77777777" w:rsidR="0058638F" w:rsidRDefault="00742645" w:rsidP="00742645">
      <w:pPr>
        <w:shd w:val="clear" w:color="auto" w:fill="FFFFFF" w:themeFill="background1"/>
        <w:ind w:firstLine="360"/>
        <w:jc w:val="both"/>
      </w:pPr>
      <w:r>
        <w:rPr>
          <w:b/>
        </w:rPr>
        <w:t>1.1.  </w:t>
      </w:r>
      <w:r w:rsidR="0058638F" w:rsidRPr="00A92D1E">
        <w:rPr>
          <w:b/>
        </w:rPr>
        <w:t xml:space="preserve">Итоги реализации мероприятий муниципальной </w:t>
      </w:r>
      <w:r w:rsidR="0058638F">
        <w:rPr>
          <w:b/>
        </w:rPr>
        <w:t xml:space="preserve">программы </w:t>
      </w:r>
      <w:r w:rsidR="0058638F" w:rsidRPr="00A92D1E">
        <w:rPr>
          <w:b/>
        </w:rPr>
        <w:t>городского округа города Калуги Калужской области «Гражданская инициатива»</w:t>
      </w:r>
      <w:r w:rsidR="0058638F">
        <w:rPr>
          <w:b/>
        </w:rPr>
        <w:t>.</w:t>
      </w:r>
    </w:p>
    <w:p w14:paraId="7704EC7C" w14:textId="77777777" w:rsidR="0058638F" w:rsidRPr="00B51925" w:rsidRDefault="0058638F" w:rsidP="0058638F">
      <w:pPr>
        <w:shd w:val="clear" w:color="auto" w:fill="FFFFFF" w:themeFill="background1"/>
        <w:ind w:left="709"/>
        <w:jc w:val="both"/>
      </w:pPr>
    </w:p>
    <w:p w14:paraId="12F142F1" w14:textId="77777777" w:rsidR="0058638F" w:rsidRPr="00791125" w:rsidRDefault="0058638F" w:rsidP="0058638F">
      <w:pPr>
        <w:shd w:val="clear" w:color="auto" w:fill="FFFFFF" w:themeFill="background1"/>
        <w:ind w:firstLine="709"/>
        <w:jc w:val="both"/>
      </w:pPr>
      <w:r w:rsidRPr="00791125">
        <w:t xml:space="preserve">Муниципальная программа городского округа города Калуги Калужской области «Гражданская инициатива», разработана на период 2025-2030 гг., утверждена постановлением Городской Управы города Калуги </w:t>
      </w:r>
      <w:r w:rsidRPr="00791125">
        <w:rPr>
          <w:bCs/>
        </w:rPr>
        <w:t xml:space="preserve">от 11.02.2025 № 47-п и </w:t>
      </w:r>
      <w:r w:rsidRPr="00791125">
        <w:t>включает в себя следующие комплексы мероприятий:</w:t>
      </w:r>
    </w:p>
    <w:p w14:paraId="4CA1CE9F" w14:textId="77777777" w:rsidR="0058638F" w:rsidRPr="00791125" w:rsidRDefault="0058638F" w:rsidP="0058638F">
      <w:pPr>
        <w:shd w:val="clear" w:color="auto" w:fill="FFFFFF" w:themeFill="background1"/>
        <w:ind w:firstLine="709"/>
        <w:jc w:val="both"/>
      </w:pPr>
      <w:bookmarkStart w:id="1" w:name="_Hlk187306383"/>
      <w:r w:rsidRPr="00791125">
        <w:t>- реализация инициативных проектов;</w:t>
      </w:r>
    </w:p>
    <w:p w14:paraId="76809701" w14:textId="77777777" w:rsidR="0058638F" w:rsidRPr="00791125" w:rsidRDefault="0058638F" w:rsidP="0058638F">
      <w:pPr>
        <w:shd w:val="clear" w:color="auto" w:fill="FFFFFF" w:themeFill="background1"/>
        <w:ind w:firstLine="709"/>
        <w:jc w:val="both"/>
      </w:pPr>
      <w:r w:rsidRPr="00791125">
        <w:t>- поддержка и развитие территориального общественного самоуправления;</w:t>
      </w:r>
    </w:p>
    <w:p w14:paraId="3E2DFB1F" w14:textId="77777777" w:rsidR="0058638F" w:rsidRPr="00791125" w:rsidRDefault="0058638F" w:rsidP="0058638F">
      <w:pPr>
        <w:shd w:val="clear" w:color="auto" w:fill="FFFFFF" w:themeFill="background1"/>
        <w:ind w:firstLine="709"/>
        <w:jc w:val="both"/>
      </w:pPr>
      <w:r w:rsidRPr="00791125">
        <w:t>- патриотическое воспитание граждан;</w:t>
      </w:r>
    </w:p>
    <w:p w14:paraId="0507B48C" w14:textId="77777777" w:rsidR="0058638F" w:rsidRPr="00791125" w:rsidRDefault="0058638F" w:rsidP="0058638F">
      <w:pPr>
        <w:shd w:val="clear" w:color="auto" w:fill="FFFFFF" w:themeFill="background1"/>
        <w:ind w:firstLine="709"/>
        <w:jc w:val="both"/>
      </w:pPr>
      <w:r w:rsidRPr="00791125">
        <w:t>- повышение правовой культуры граждан;</w:t>
      </w:r>
    </w:p>
    <w:p w14:paraId="13A62200" w14:textId="77777777" w:rsidR="0058638F" w:rsidRPr="00791125" w:rsidRDefault="0058638F" w:rsidP="0058638F">
      <w:pPr>
        <w:shd w:val="clear" w:color="auto" w:fill="FFFFFF" w:themeFill="background1"/>
        <w:ind w:firstLine="709"/>
        <w:jc w:val="both"/>
      </w:pPr>
      <w:r w:rsidRPr="00791125">
        <w:t>- поддержка старост сельских населенных пунктов;</w:t>
      </w:r>
    </w:p>
    <w:p w14:paraId="677303E2" w14:textId="77777777" w:rsidR="0058638F" w:rsidRPr="00791125" w:rsidRDefault="0058638F" w:rsidP="0058638F">
      <w:pPr>
        <w:shd w:val="clear" w:color="auto" w:fill="FFFFFF" w:themeFill="background1"/>
        <w:ind w:firstLine="709"/>
        <w:jc w:val="both"/>
        <w:rPr>
          <w:b/>
        </w:rPr>
      </w:pPr>
      <w:r w:rsidRPr="00791125">
        <w:t>- профилактика правонарушений в общественных местах и на улицах города и поддержка казачьих обществ;</w:t>
      </w:r>
    </w:p>
    <w:p w14:paraId="4268E38C" w14:textId="77777777" w:rsidR="0058638F" w:rsidRPr="00791125" w:rsidRDefault="0058638F" w:rsidP="0058638F">
      <w:pPr>
        <w:shd w:val="clear" w:color="auto" w:fill="FFFFFF" w:themeFill="background1"/>
        <w:ind w:firstLine="709"/>
        <w:jc w:val="both"/>
      </w:pPr>
      <w:r w:rsidRPr="00791125">
        <w:rPr>
          <w:b/>
        </w:rPr>
        <w:t xml:space="preserve">- </w:t>
      </w:r>
      <w:r w:rsidRPr="00791125">
        <w:t>обеспечение деятельности органов администрации городского округа города Калуги.</w:t>
      </w:r>
    </w:p>
    <w:p w14:paraId="4CEE41A8" w14:textId="77777777" w:rsidR="0058638F" w:rsidRPr="00B51925" w:rsidRDefault="0058638F" w:rsidP="0058638F">
      <w:pPr>
        <w:shd w:val="clear" w:color="auto" w:fill="FFFFFF" w:themeFill="background1"/>
        <w:ind w:firstLine="709"/>
        <w:jc w:val="both"/>
        <w:rPr>
          <w:b/>
          <w:highlight w:val="green"/>
        </w:rPr>
      </w:pPr>
    </w:p>
    <w:bookmarkEnd w:id="1"/>
    <w:p w14:paraId="6B59B507" w14:textId="77777777" w:rsidR="0058638F" w:rsidRPr="00921B03" w:rsidRDefault="0058638F" w:rsidP="0058638F">
      <w:pPr>
        <w:shd w:val="clear" w:color="auto" w:fill="FFFFFF" w:themeFill="background1"/>
        <w:ind w:firstLine="709"/>
        <w:jc w:val="both"/>
        <w:rPr>
          <w:b/>
          <w:color w:val="000000"/>
          <w:lang w:eastAsia="ru-RU"/>
        </w:rPr>
      </w:pPr>
      <w:r>
        <w:rPr>
          <w:b/>
          <w:color w:val="000000"/>
          <w:lang w:eastAsia="ru-RU"/>
        </w:rPr>
        <w:t>1.1.</w:t>
      </w:r>
      <w:r w:rsidR="00742645">
        <w:rPr>
          <w:b/>
          <w:color w:val="000000"/>
          <w:lang w:eastAsia="ru-RU"/>
        </w:rPr>
        <w:t>1.</w:t>
      </w:r>
      <w:r>
        <w:rPr>
          <w:b/>
          <w:color w:val="000000"/>
          <w:lang w:eastAsia="ru-RU"/>
        </w:rPr>
        <w:t xml:space="preserve"> Комплекс проектных мероприятий «</w:t>
      </w:r>
      <w:r w:rsidRPr="00921B03">
        <w:rPr>
          <w:b/>
          <w:color w:val="000000"/>
          <w:lang w:eastAsia="ru-RU"/>
        </w:rPr>
        <w:t>Реализация инициативных проектов</w:t>
      </w:r>
      <w:r>
        <w:rPr>
          <w:b/>
          <w:color w:val="000000"/>
          <w:lang w:eastAsia="ru-RU"/>
        </w:rPr>
        <w:t>».</w:t>
      </w:r>
    </w:p>
    <w:p w14:paraId="6B82B611" w14:textId="77777777" w:rsidR="0058638F" w:rsidRPr="00376CB0" w:rsidRDefault="0058638F" w:rsidP="0058638F">
      <w:pPr>
        <w:ind w:firstLine="709"/>
        <w:jc w:val="both"/>
        <w:rPr>
          <w:highlight w:val="green"/>
        </w:rPr>
      </w:pPr>
    </w:p>
    <w:p w14:paraId="108F9301" w14:textId="77777777" w:rsidR="0058638F" w:rsidRPr="0051502F" w:rsidRDefault="008108F1" w:rsidP="0058638F">
      <w:pPr>
        <w:ind w:firstLine="709"/>
        <w:jc w:val="both"/>
        <w:rPr>
          <w:color w:val="000000"/>
          <w:lang w:eastAsia="ru-RU"/>
        </w:rPr>
      </w:pPr>
      <w:r w:rsidRPr="0051502F">
        <w:t>Задачей</w:t>
      </w:r>
      <w:r w:rsidR="0058638F" w:rsidRPr="0051502F">
        <w:t xml:space="preserve"> данного комплекса является привлечение населения к благоустройству территорий городского округа города Калуги.</w:t>
      </w:r>
    </w:p>
    <w:p w14:paraId="6F074555" w14:textId="77777777" w:rsidR="0058638F" w:rsidRDefault="0058638F" w:rsidP="0058638F">
      <w:pPr>
        <w:tabs>
          <w:tab w:val="left" w:pos="739"/>
        </w:tabs>
        <w:overflowPunct w:val="0"/>
        <w:autoSpaceDE w:val="0"/>
        <w:ind w:firstLine="709"/>
        <w:jc w:val="both"/>
        <w:textAlignment w:val="baseline"/>
      </w:pPr>
      <w:r w:rsidRPr="0051502F">
        <w:rPr>
          <w:rStyle w:val="apple-converted-space"/>
          <w:rFonts w:eastAsiaTheme="minorEastAsia"/>
          <w:color w:val="000000"/>
        </w:rPr>
        <w:t xml:space="preserve">В 2025 году в рамках реализации инициативных проектов по результатам заседания экспертной комиссии по проведению конкурсного отбора были определены 7 проектов, на которые было выделено </w:t>
      </w:r>
      <w:r w:rsidRPr="0051502F">
        <w:t xml:space="preserve">из бюджета городского округа города Калуги </w:t>
      </w:r>
      <w:r w:rsidR="0051502F" w:rsidRPr="0051502F">
        <w:t>14 003 193</w:t>
      </w:r>
      <w:r w:rsidRPr="0051502F">
        <w:t xml:space="preserve"> руб</w:t>
      </w:r>
      <w:r w:rsidRPr="0051502F">
        <w:rPr>
          <w:rStyle w:val="apple-converted-space"/>
          <w:rFonts w:eastAsiaTheme="minorEastAsia"/>
          <w:color w:val="000000"/>
        </w:rPr>
        <w:t>.</w:t>
      </w:r>
    </w:p>
    <w:p w14:paraId="04FBC206" w14:textId="77777777" w:rsidR="0058638F" w:rsidRDefault="0058638F" w:rsidP="0058638F">
      <w:pPr>
        <w:pStyle w:val="ConsPlusCell"/>
        <w:snapToGrid w:val="0"/>
        <w:ind w:right="-74"/>
        <w:jc w:val="both"/>
      </w:pPr>
      <w:r>
        <w:rPr>
          <w:rStyle w:val="apple-converted-space"/>
          <w:rFonts w:eastAsiaTheme="minorEastAsia"/>
          <w:color w:val="000000"/>
        </w:rPr>
        <w:tab/>
      </w:r>
      <w:r w:rsidRPr="0051502F">
        <w:rPr>
          <w:rStyle w:val="apple-converted-space"/>
          <w:rFonts w:eastAsiaTheme="minorEastAsia"/>
          <w:color w:val="000000"/>
        </w:rPr>
        <w:t xml:space="preserve">1. Ремонт спортивной площадки в </w:t>
      </w:r>
      <w:proofErr w:type="spellStart"/>
      <w:r w:rsidRPr="0051502F">
        <w:rPr>
          <w:rStyle w:val="apple-converted-space"/>
          <w:rFonts w:eastAsiaTheme="minorEastAsia"/>
          <w:color w:val="000000"/>
        </w:rPr>
        <w:t>д.Мстихино</w:t>
      </w:r>
      <w:proofErr w:type="spellEnd"/>
      <w:r w:rsidRPr="0051502F">
        <w:rPr>
          <w:rStyle w:val="apple-converted-space"/>
          <w:rFonts w:eastAsiaTheme="minorEastAsia"/>
          <w:color w:val="000000"/>
        </w:rPr>
        <w:t xml:space="preserve"> – стоимость проекта составила </w:t>
      </w:r>
      <w:r w:rsidR="0051502F" w:rsidRPr="0051502F">
        <w:rPr>
          <w:rStyle w:val="apple-converted-space"/>
          <w:rFonts w:eastAsiaTheme="minorEastAsia"/>
          <w:color w:val="000000"/>
        </w:rPr>
        <w:t xml:space="preserve">3 000 </w:t>
      </w:r>
      <w:proofErr w:type="gramStart"/>
      <w:r w:rsidR="0051502F" w:rsidRPr="0051502F">
        <w:rPr>
          <w:rStyle w:val="apple-converted-space"/>
          <w:rFonts w:eastAsiaTheme="minorEastAsia"/>
          <w:color w:val="000000"/>
        </w:rPr>
        <w:t>000</w:t>
      </w:r>
      <w:r w:rsidRPr="0051502F">
        <w:rPr>
          <w:rStyle w:val="apple-converted-space"/>
          <w:rFonts w:eastAsiaTheme="minorEastAsia"/>
          <w:color w:val="000000"/>
        </w:rPr>
        <w:t xml:space="preserve">  руб.</w:t>
      </w:r>
      <w:proofErr w:type="gramEnd"/>
      <w:r w:rsidRPr="0051502F">
        <w:rPr>
          <w:rStyle w:val="apple-converted-space"/>
          <w:rFonts w:eastAsiaTheme="minorEastAsia"/>
          <w:color w:val="000000"/>
        </w:rPr>
        <w:t>,</w:t>
      </w:r>
      <w:r>
        <w:rPr>
          <w:rStyle w:val="apple-converted-space"/>
          <w:rFonts w:eastAsiaTheme="minorEastAsia"/>
          <w:color w:val="000000"/>
        </w:rPr>
        <w:t xml:space="preserve"> из которых сумма </w:t>
      </w:r>
      <w:proofErr w:type="spellStart"/>
      <w:r>
        <w:rPr>
          <w:rStyle w:val="apple-converted-space"/>
          <w:rFonts w:eastAsiaTheme="minorEastAsia"/>
          <w:color w:val="000000"/>
        </w:rPr>
        <w:t>софинансирования</w:t>
      </w:r>
      <w:proofErr w:type="spellEnd"/>
      <w:r>
        <w:rPr>
          <w:rStyle w:val="apple-converted-space"/>
          <w:rFonts w:eastAsiaTheme="minorEastAsia"/>
          <w:color w:val="000000"/>
        </w:rPr>
        <w:t xml:space="preserve"> жителей – </w:t>
      </w:r>
      <w:r w:rsidR="0051502F">
        <w:rPr>
          <w:color w:val="000000"/>
        </w:rPr>
        <w:t>300 000</w:t>
      </w:r>
      <w:r w:rsidRPr="00DB0569">
        <w:rPr>
          <w:rStyle w:val="apple-converted-space"/>
          <w:rFonts w:eastAsiaTheme="minorEastAsia"/>
          <w:color w:val="000000"/>
        </w:rPr>
        <w:t>руб.</w:t>
      </w:r>
    </w:p>
    <w:p w14:paraId="494F0246" w14:textId="77777777" w:rsidR="0058638F" w:rsidRPr="0051502F" w:rsidRDefault="0058638F" w:rsidP="0058638F">
      <w:pPr>
        <w:pStyle w:val="ConsPlusCell"/>
        <w:snapToGrid w:val="0"/>
        <w:ind w:right="-74"/>
        <w:jc w:val="both"/>
      </w:pPr>
      <w:r>
        <w:rPr>
          <w:rStyle w:val="apple-converted-space"/>
          <w:rFonts w:eastAsiaTheme="minorEastAsia"/>
          <w:color w:val="000000"/>
        </w:rPr>
        <w:tab/>
      </w:r>
      <w:r w:rsidRPr="0051502F">
        <w:rPr>
          <w:rStyle w:val="apple-converted-space"/>
          <w:rFonts w:eastAsiaTheme="minorEastAsia"/>
          <w:color w:val="000000"/>
        </w:rPr>
        <w:t xml:space="preserve">2. «Наш уютный дворик» (асфальтирование дворовой территории по </w:t>
      </w:r>
      <w:proofErr w:type="spellStart"/>
      <w:r w:rsidRPr="0051502F">
        <w:rPr>
          <w:rStyle w:val="apple-converted-space"/>
          <w:rFonts w:eastAsiaTheme="minorEastAsia"/>
          <w:color w:val="000000"/>
        </w:rPr>
        <w:t>ул.Кибальчича</w:t>
      </w:r>
      <w:proofErr w:type="spellEnd"/>
      <w:r w:rsidRPr="0051502F">
        <w:rPr>
          <w:rStyle w:val="apple-converted-space"/>
          <w:rFonts w:eastAsiaTheme="minorEastAsia"/>
          <w:color w:val="000000"/>
        </w:rPr>
        <w:t xml:space="preserve">, 3 - стоимость проекта составила 2 300 000 </w:t>
      </w:r>
      <w:proofErr w:type="spellStart"/>
      <w:r w:rsidRPr="0051502F">
        <w:rPr>
          <w:rStyle w:val="apple-converted-space"/>
          <w:rFonts w:eastAsiaTheme="minorEastAsia"/>
          <w:color w:val="000000"/>
        </w:rPr>
        <w:t>руб</w:t>
      </w:r>
      <w:proofErr w:type="spellEnd"/>
      <w:r w:rsidRPr="0051502F">
        <w:rPr>
          <w:rStyle w:val="apple-converted-space"/>
          <w:rFonts w:eastAsiaTheme="minorEastAsia"/>
          <w:color w:val="000000"/>
        </w:rPr>
        <w:t xml:space="preserve">, из которых сумма </w:t>
      </w:r>
      <w:proofErr w:type="spellStart"/>
      <w:r w:rsidRPr="0051502F">
        <w:rPr>
          <w:rStyle w:val="apple-converted-space"/>
          <w:rFonts w:eastAsiaTheme="minorEastAsia"/>
          <w:color w:val="000000"/>
        </w:rPr>
        <w:t>софинансирования</w:t>
      </w:r>
      <w:proofErr w:type="spellEnd"/>
      <w:r w:rsidRPr="0051502F">
        <w:rPr>
          <w:rStyle w:val="apple-converted-space"/>
          <w:rFonts w:eastAsiaTheme="minorEastAsia"/>
          <w:color w:val="000000"/>
        </w:rPr>
        <w:t xml:space="preserve"> жителей – </w:t>
      </w:r>
      <w:r w:rsidRPr="0051502F">
        <w:rPr>
          <w:bCs/>
          <w:color w:val="000000"/>
        </w:rPr>
        <w:t>690 000</w:t>
      </w:r>
      <w:r w:rsidRPr="0051502F">
        <w:rPr>
          <w:rStyle w:val="apple-converted-space"/>
          <w:rFonts w:eastAsiaTheme="minorEastAsia"/>
          <w:color w:val="000000"/>
        </w:rPr>
        <w:t>руб.</w:t>
      </w:r>
    </w:p>
    <w:p w14:paraId="771703B4" w14:textId="77777777" w:rsidR="0058638F" w:rsidRPr="0051502F" w:rsidRDefault="0058638F" w:rsidP="0058638F">
      <w:pPr>
        <w:pStyle w:val="ConsPlusCell"/>
        <w:snapToGrid w:val="0"/>
        <w:ind w:right="-74"/>
        <w:jc w:val="both"/>
      </w:pPr>
      <w:r w:rsidRPr="0051502F">
        <w:rPr>
          <w:rStyle w:val="apple-converted-space"/>
          <w:rFonts w:eastAsiaTheme="minorEastAsia"/>
          <w:color w:val="000000"/>
        </w:rPr>
        <w:tab/>
        <w:t xml:space="preserve">3. Благоустройство дворовой территории д.7 по </w:t>
      </w:r>
      <w:proofErr w:type="spellStart"/>
      <w:r w:rsidRPr="0051502F">
        <w:rPr>
          <w:rStyle w:val="apple-converted-space"/>
          <w:rFonts w:eastAsiaTheme="minorEastAsia"/>
          <w:color w:val="000000"/>
        </w:rPr>
        <w:t>ул.Тепличная</w:t>
      </w:r>
      <w:proofErr w:type="spellEnd"/>
      <w:r w:rsidRPr="0051502F">
        <w:rPr>
          <w:rStyle w:val="apple-converted-space"/>
          <w:rFonts w:eastAsiaTheme="minorEastAsia"/>
          <w:color w:val="000000"/>
        </w:rPr>
        <w:t xml:space="preserve"> (асфальтирование)- стоимость проекта составила 1 468 000 </w:t>
      </w:r>
      <w:proofErr w:type="spellStart"/>
      <w:r w:rsidRPr="0051502F">
        <w:rPr>
          <w:rStyle w:val="apple-converted-space"/>
          <w:rFonts w:eastAsiaTheme="minorEastAsia"/>
          <w:color w:val="000000"/>
        </w:rPr>
        <w:t>руб</w:t>
      </w:r>
      <w:proofErr w:type="spellEnd"/>
      <w:r w:rsidRPr="0051502F">
        <w:rPr>
          <w:rStyle w:val="apple-converted-space"/>
          <w:rFonts w:eastAsiaTheme="minorEastAsia"/>
          <w:color w:val="000000"/>
        </w:rPr>
        <w:t xml:space="preserve">, из которых сумма </w:t>
      </w:r>
      <w:proofErr w:type="spellStart"/>
      <w:r w:rsidRPr="0051502F">
        <w:rPr>
          <w:rStyle w:val="apple-converted-space"/>
          <w:rFonts w:eastAsiaTheme="minorEastAsia"/>
          <w:color w:val="000000"/>
        </w:rPr>
        <w:t>софинансирования</w:t>
      </w:r>
      <w:proofErr w:type="spellEnd"/>
      <w:r w:rsidRPr="0051502F">
        <w:rPr>
          <w:rStyle w:val="apple-converted-space"/>
          <w:rFonts w:eastAsiaTheme="minorEastAsia"/>
          <w:color w:val="000000"/>
        </w:rPr>
        <w:t xml:space="preserve"> жителей – </w:t>
      </w:r>
      <w:r w:rsidRPr="0051502F">
        <w:rPr>
          <w:bCs/>
          <w:color w:val="000000"/>
        </w:rPr>
        <w:t>161 480</w:t>
      </w:r>
      <w:r w:rsidRPr="0051502F">
        <w:rPr>
          <w:rStyle w:val="apple-converted-space"/>
          <w:rFonts w:eastAsiaTheme="minorEastAsia"/>
          <w:color w:val="000000"/>
        </w:rPr>
        <w:t>руб.</w:t>
      </w:r>
    </w:p>
    <w:p w14:paraId="48F60D25" w14:textId="77777777" w:rsidR="0058638F" w:rsidRPr="0051502F" w:rsidRDefault="0058638F" w:rsidP="0058638F">
      <w:pPr>
        <w:pStyle w:val="ConsPlusCell"/>
        <w:snapToGrid w:val="0"/>
        <w:ind w:right="-74"/>
        <w:jc w:val="both"/>
        <w:rPr>
          <w:rStyle w:val="apple-converted-space"/>
          <w:rFonts w:eastAsiaTheme="minorEastAsia"/>
          <w:color w:val="000000"/>
        </w:rPr>
      </w:pPr>
      <w:r w:rsidRPr="0051502F">
        <w:rPr>
          <w:rStyle w:val="apple-converted-space"/>
          <w:rFonts w:eastAsiaTheme="minorEastAsia"/>
          <w:color w:val="000000"/>
        </w:rPr>
        <w:tab/>
        <w:t xml:space="preserve">4. Благоустройство спортивной площадки МБОУ «Лицей №48» - стоимость проекта составила 3 056 150 </w:t>
      </w:r>
      <w:proofErr w:type="spellStart"/>
      <w:r w:rsidRPr="0051502F">
        <w:rPr>
          <w:rStyle w:val="apple-converted-space"/>
          <w:rFonts w:eastAsiaTheme="minorEastAsia"/>
          <w:color w:val="000000"/>
        </w:rPr>
        <w:t>руб</w:t>
      </w:r>
      <w:proofErr w:type="spellEnd"/>
      <w:r w:rsidRPr="0051502F">
        <w:rPr>
          <w:rStyle w:val="apple-converted-space"/>
          <w:rFonts w:eastAsiaTheme="minorEastAsia"/>
          <w:color w:val="000000"/>
        </w:rPr>
        <w:t xml:space="preserve">, из которых сумма </w:t>
      </w:r>
      <w:proofErr w:type="spellStart"/>
      <w:r w:rsidRPr="0051502F">
        <w:rPr>
          <w:rStyle w:val="apple-converted-space"/>
          <w:rFonts w:eastAsiaTheme="minorEastAsia"/>
          <w:color w:val="000000"/>
        </w:rPr>
        <w:t>софинансирования</w:t>
      </w:r>
      <w:proofErr w:type="spellEnd"/>
      <w:r w:rsidRPr="0051502F">
        <w:rPr>
          <w:rStyle w:val="apple-converted-space"/>
          <w:rFonts w:eastAsiaTheme="minorEastAsia"/>
          <w:color w:val="000000"/>
        </w:rPr>
        <w:t xml:space="preserve"> жителей – </w:t>
      </w:r>
      <w:r w:rsidRPr="0051502F">
        <w:rPr>
          <w:bCs/>
          <w:color w:val="000000"/>
        </w:rPr>
        <w:t>488 984</w:t>
      </w:r>
      <w:r w:rsidRPr="0051502F">
        <w:rPr>
          <w:rStyle w:val="apple-converted-space"/>
          <w:rFonts w:eastAsiaTheme="minorEastAsia"/>
          <w:color w:val="000000"/>
        </w:rPr>
        <w:t xml:space="preserve">руб. </w:t>
      </w:r>
    </w:p>
    <w:p w14:paraId="22632EEB" w14:textId="77777777" w:rsidR="0058638F" w:rsidRPr="0051502F" w:rsidRDefault="0058638F" w:rsidP="0058638F">
      <w:pPr>
        <w:pStyle w:val="ConsPlusCell"/>
        <w:snapToGrid w:val="0"/>
        <w:ind w:right="-74"/>
        <w:jc w:val="both"/>
        <w:rPr>
          <w:rStyle w:val="apple-converted-space"/>
          <w:rFonts w:eastAsiaTheme="minorEastAsia"/>
          <w:color w:val="000000"/>
        </w:rPr>
      </w:pPr>
      <w:r w:rsidRPr="0051502F">
        <w:rPr>
          <w:rStyle w:val="apple-converted-space"/>
          <w:rFonts w:eastAsiaTheme="minorEastAsia"/>
          <w:color w:val="000000"/>
        </w:rPr>
        <w:tab/>
        <w:t xml:space="preserve">5. Благоустройство детско-игровой площадки Бульвара Энтузиастов, д.8 - стоимость проекта составила 3 297 </w:t>
      </w:r>
      <w:proofErr w:type="gramStart"/>
      <w:r w:rsidRPr="0051502F">
        <w:rPr>
          <w:rStyle w:val="apple-converted-space"/>
          <w:rFonts w:eastAsiaTheme="minorEastAsia"/>
          <w:color w:val="000000"/>
        </w:rPr>
        <w:t xml:space="preserve">250  </w:t>
      </w:r>
      <w:proofErr w:type="spellStart"/>
      <w:r w:rsidRPr="0051502F">
        <w:rPr>
          <w:rStyle w:val="apple-converted-space"/>
          <w:rFonts w:eastAsiaTheme="minorEastAsia"/>
          <w:color w:val="000000"/>
        </w:rPr>
        <w:t>руб</w:t>
      </w:r>
      <w:proofErr w:type="spellEnd"/>
      <w:proofErr w:type="gramEnd"/>
      <w:r w:rsidRPr="0051502F">
        <w:rPr>
          <w:rStyle w:val="apple-converted-space"/>
          <w:rFonts w:eastAsiaTheme="minorEastAsia"/>
          <w:color w:val="000000"/>
        </w:rPr>
        <w:t xml:space="preserve">, из которых сумма </w:t>
      </w:r>
      <w:proofErr w:type="spellStart"/>
      <w:r w:rsidRPr="0051502F">
        <w:rPr>
          <w:rStyle w:val="apple-converted-space"/>
          <w:rFonts w:eastAsiaTheme="minorEastAsia"/>
          <w:color w:val="000000"/>
        </w:rPr>
        <w:t>софинансирования</w:t>
      </w:r>
      <w:proofErr w:type="spellEnd"/>
      <w:r w:rsidRPr="0051502F">
        <w:rPr>
          <w:rStyle w:val="apple-converted-space"/>
          <w:rFonts w:eastAsiaTheme="minorEastAsia"/>
          <w:color w:val="000000"/>
        </w:rPr>
        <w:t xml:space="preserve"> жителей – </w:t>
      </w:r>
      <w:r w:rsidRPr="0051502F">
        <w:rPr>
          <w:bCs/>
          <w:color w:val="000000"/>
        </w:rPr>
        <w:t>197 835</w:t>
      </w:r>
      <w:r w:rsidRPr="0051502F">
        <w:rPr>
          <w:rStyle w:val="apple-converted-space"/>
          <w:rFonts w:eastAsiaTheme="minorEastAsia"/>
          <w:color w:val="000000"/>
        </w:rPr>
        <w:t>руб.</w:t>
      </w:r>
    </w:p>
    <w:p w14:paraId="520BA51E" w14:textId="77777777" w:rsidR="0058638F" w:rsidRPr="0051502F" w:rsidRDefault="0058638F" w:rsidP="0058638F">
      <w:pPr>
        <w:pStyle w:val="ConsPlusCell"/>
        <w:snapToGrid w:val="0"/>
        <w:ind w:right="-74"/>
        <w:jc w:val="both"/>
        <w:rPr>
          <w:rStyle w:val="apple-converted-space"/>
          <w:rFonts w:eastAsiaTheme="minorEastAsia"/>
          <w:color w:val="000000"/>
        </w:rPr>
      </w:pPr>
      <w:r w:rsidRPr="0051502F">
        <w:rPr>
          <w:rStyle w:val="apple-converted-space"/>
          <w:rFonts w:eastAsiaTheme="minorEastAsia"/>
          <w:color w:val="000000"/>
        </w:rPr>
        <w:tab/>
        <w:t xml:space="preserve">6. «Веселый городок» (благоустройство территории возле дома 8 по </w:t>
      </w:r>
      <w:proofErr w:type="spellStart"/>
      <w:r w:rsidRPr="0051502F">
        <w:rPr>
          <w:rStyle w:val="apple-converted-space"/>
          <w:rFonts w:eastAsiaTheme="minorEastAsia"/>
          <w:color w:val="000000"/>
        </w:rPr>
        <w:t>ул.Кибальчича</w:t>
      </w:r>
      <w:proofErr w:type="spellEnd"/>
      <w:r w:rsidRPr="0051502F">
        <w:rPr>
          <w:rStyle w:val="apple-converted-space"/>
          <w:rFonts w:eastAsiaTheme="minorEastAsia"/>
          <w:color w:val="000000"/>
        </w:rPr>
        <w:t xml:space="preserve">) - стоимость проекта составила 2 711 000 руб., из которых сумма </w:t>
      </w:r>
      <w:proofErr w:type="spellStart"/>
      <w:r w:rsidRPr="0051502F">
        <w:rPr>
          <w:rStyle w:val="apple-converted-space"/>
          <w:rFonts w:eastAsiaTheme="minorEastAsia"/>
          <w:color w:val="000000"/>
        </w:rPr>
        <w:t>софинансирования</w:t>
      </w:r>
      <w:proofErr w:type="spellEnd"/>
      <w:r w:rsidRPr="0051502F">
        <w:rPr>
          <w:rStyle w:val="apple-converted-space"/>
          <w:rFonts w:eastAsiaTheme="minorEastAsia"/>
          <w:color w:val="000000"/>
        </w:rPr>
        <w:t xml:space="preserve"> жителей – </w:t>
      </w:r>
      <w:r w:rsidRPr="0051502F">
        <w:rPr>
          <w:bCs/>
          <w:color w:val="000000"/>
        </w:rPr>
        <w:t>542 200</w:t>
      </w:r>
      <w:r w:rsidRPr="0051502F">
        <w:rPr>
          <w:rStyle w:val="apple-converted-space"/>
          <w:rFonts w:eastAsiaTheme="minorEastAsia"/>
          <w:color w:val="000000"/>
        </w:rPr>
        <w:t>руб.</w:t>
      </w:r>
    </w:p>
    <w:p w14:paraId="23CA4F22" w14:textId="77777777" w:rsidR="0058638F" w:rsidRDefault="0058638F" w:rsidP="0058638F">
      <w:pPr>
        <w:pStyle w:val="ConsPlusCell"/>
        <w:snapToGrid w:val="0"/>
        <w:ind w:right="-74"/>
        <w:jc w:val="both"/>
        <w:rPr>
          <w:rStyle w:val="apple-converted-space"/>
          <w:rFonts w:eastAsiaTheme="minorEastAsia"/>
          <w:color w:val="000000"/>
        </w:rPr>
      </w:pPr>
      <w:r w:rsidRPr="0051502F">
        <w:rPr>
          <w:rStyle w:val="apple-converted-space"/>
          <w:rFonts w:eastAsiaTheme="minorEastAsia"/>
          <w:color w:val="000000"/>
        </w:rPr>
        <w:tab/>
        <w:t xml:space="preserve">7. Современное благоустройство (асфальтирование дворовой территории по ул. Генерала Попова, 22) - стоимость проекта составила 656 300 руб., из которых сумма </w:t>
      </w:r>
      <w:proofErr w:type="spellStart"/>
      <w:r w:rsidRPr="0051502F">
        <w:rPr>
          <w:rStyle w:val="apple-converted-space"/>
          <w:rFonts w:eastAsiaTheme="minorEastAsia"/>
          <w:color w:val="000000"/>
        </w:rPr>
        <w:t>софинансирования</w:t>
      </w:r>
      <w:proofErr w:type="spellEnd"/>
      <w:r w:rsidRPr="0051502F">
        <w:rPr>
          <w:rStyle w:val="apple-converted-space"/>
          <w:rFonts w:eastAsiaTheme="minorEastAsia"/>
          <w:color w:val="000000"/>
        </w:rPr>
        <w:t xml:space="preserve"> жителей – </w:t>
      </w:r>
      <w:r w:rsidRPr="0051502F">
        <w:rPr>
          <w:bCs/>
          <w:color w:val="000000"/>
        </w:rPr>
        <w:t>105 008</w:t>
      </w:r>
      <w:r w:rsidRPr="0051502F">
        <w:rPr>
          <w:rStyle w:val="apple-converted-space"/>
          <w:rFonts w:eastAsiaTheme="minorEastAsia"/>
          <w:color w:val="000000"/>
        </w:rPr>
        <w:t>руб.</w:t>
      </w:r>
    </w:p>
    <w:p w14:paraId="234AA006" w14:textId="77777777" w:rsidR="002F7111" w:rsidRDefault="002F7111" w:rsidP="0058638F">
      <w:pPr>
        <w:pStyle w:val="ConsPlusCell"/>
        <w:snapToGrid w:val="0"/>
        <w:ind w:right="-74"/>
        <w:jc w:val="both"/>
        <w:rPr>
          <w:rStyle w:val="apple-converted-space"/>
          <w:rFonts w:eastAsiaTheme="minorEastAsia"/>
          <w:color w:val="000000"/>
        </w:rPr>
      </w:pPr>
    </w:p>
    <w:p w14:paraId="00E9C366" w14:textId="77777777" w:rsidR="002F7111" w:rsidRPr="0051502F" w:rsidRDefault="002F7111" w:rsidP="002F7111">
      <w:pPr>
        <w:shd w:val="clear" w:color="auto" w:fill="FFFFFF" w:themeFill="background1"/>
        <w:ind w:firstLine="720"/>
        <w:jc w:val="center"/>
        <w:rPr>
          <w:b/>
        </w:rPr>
      </w:pPr>
      <w:r w:rsidRPr="0051502F">
        <w:rPr>
          <w:b/>
        </w:rPr>
        <w:t>1.</w:t>
      </w:r>
      <w:r w:rsidR="00742645" w:rsidRPr="0051502F">
        <w:rPr>
          <w:b/>
        </w:rPr>
        <w:t>1.</w:t>
      </w:r>
      <w:r w:rsidRPr="0051502F">
        <w:rPr>
          <w:b/>
        </w:rPr>
        <w:t>2. Комплекс процессных мероприятий «Поддержка и развитие территориального общественного самоуправления».</w:t>
      </w:r>
    </w:p>
    <w:p w14:paraId="22F9E2E5" w14:textId="77777777" w:rsidR="002F7111" w:rsidRPr="0051502F" w:rsidRDefault="002F7111" w:rsidP="002F7111">
      <w:pPr>
        <w:shd w:val="clear" w:color="auto" w:fill="FFFFFF" w:themeFill="background1"/>
        <w:ind w:firstLine="720"/>
        <w:jc w:val="center"/>
        <w:rPr>
          <w:b/>
        </w:rPr>
      </w:pPr>
    </w:p>
    <w:p w14:paraId="67821F91" w14:textId="77777777" w:rsidR="002F7111" w:rsidRPr="0051502F" w:rsidRDefault="002F7111" w:rsidP="002F7111">
      <w:pPr>
        <w:jc w:val="both"/>
      </w:pPr>
      <w:r w:rsidRPr="0051502F">
        <w:t>Задачами данного комплекса являются:</w:t>
      </w:r>
    </w:p>
    <w:p w14:paraId="0601E1BF" w14:textId="77777777" w:rsidR="002F7111" w:rsidRPr="0051502F" w:rsidRDefault="002F7111" w:rsidP="002F7111">
      <w:pPr>
        <w:ind w:firstLine="720"/>
        <w:jc w:val="both"/>
      </w:pPr>
      <w:r w:rsidRPr="0051502F">
        <w:t>- Популяризация, повышение качества деятельности ТОС;</w:t>
      </w:r>
    </w:p>
    <w:p w14:paraId="113E12F0" w14:textId="77777777" w:rsidR="002F7111" w:rsidRPr="0051502F" w:rsidRDefault="002F7111" w:rsidP="002F7111">
      <w:pPr>
        <w:ind w:firstLine="720"/>
        <w:jc w:val="both"/>
      </w:pPr>
      <w:r w:rsidRPr="0051502F">
        <w:t>- Формирование устойчивого актива города из числа членов органов ТОС.</w:t>
      </w:r>
    </w:p>
    <w:p w14:paraId="15693DA8" w14:textId="77777777" w:rsidR="002F7111" w:rsidRPr="0051502F" w:rsidRDefault="002F7111" w:rsidP="002F7111">
      <w:pPr>
        <w:jc w:val="both"/>
      </w:pPr>
      <w:r w:rsidRPr="0051502F">
        <w:tab/>
        <w:t xml:space="preserve">Лимиты бюджетных средств на 31.12.2025 года по данному комплексу процессных мероприятий программы составили 17 065,4 тыс. руб., было освоено 16 891,1 тыс. руб., что составляет 98,98 % исполнения. </w:t>
      </w:r>
    </w:p>
    <w:p w14:paraId="016F1FEA" w14:textId="77777777" w:rsidR="002F7111" w:rsidRPr="0051502F" w:rsidRDefault="002F7111" w:rsidP="002F7111">
      <w:pPr>
        <w:ind w:firstLine="709"/>
        <w:jc w:val="both"/>
        <w:rPr>
          <w:color w:val="000000"/>
        </w:rPr>
      </w:pPr>
      <w:r w:rsidRPr="0051502F">
        <w:t>На сегодняшний день в Калуге действует 59 территориальных общин, в рамках подпрограммы «Общественное участие» управление по работе с населением на т</w:t>
      </w:r>
      <w:r w:rsidRPr="0051502F">
        <w:rPr>
          <w:color w:val="000000"/>
        </w:rPr>
        <w:t>ерриториях оказывает содействие в их работе. Совместно с ТОС подготовлено и проведено более 70 заседаний руководящих органов территориальных общин; 7 отчетно-выборных конференции ТОС «Территориальные общины «</w:t>
      </w:r>
      <w:proofErr w:type="spellStart"/>
      <w:r w:rsidRPr="0051502F">
        <w:rPr>
          <w:color w:val="000000"/>
        </w:rPr>
        <w:t>Чичеринская</w:t>
      </w:r>
      <w:proofErr w:type="spellEnd"/>
      <w:r w:rsidRPr="0051502F">
        <w:rPr>
          <w:color w:val="000000"/>
        </w:rPr>
        <w:t>», «Наш Терепец», «Поле Свободы», «Суворовская», «Площадь Победы», «Площадь Московская», «Малиновка», «Содружество».</w:t>
      </w:r>
    </w:p>
    <w:p w14:paraId="1F280B3B" w14:textId="77777777" w:rsidR="002F7111" w:rsidRPr="0051502F" w:rsidRDefault="002F7111" w:rsidP="002F7111">
      <w:pPr>
        <w:ind w:firstLine="709"/>
        <w:jc w:val="both"/>
        <w:rPr>
          <w:color w:val="000000"/>
        </w:rPr>
      </w:pPr>
      <w:r w:rsidRPr="0051502F">
        <w:rPr>
          <w:color w:val="000000"/>
        </w:rPr>
        <w:t>В рамках данного комплексного мероприятия управление по работе с населением на территориях проводит различные мероприятия в ТОС:</w:t>
      </w:r>
    </w:p>
    <w:p w14:paraId="5E43AB41" w14:textId="77777777" w:rsidR="002F7111" w:rsidRPr="0051502F" w:rsidRDefault="002F7111" w:rsidP="002F7111">
      <w:pPr>
        <w:ind w:firstLine="709"/>
        <w:jc w:val="both"/>
      </w:pPr>
      <w:r w:rsidRPr="0051502F">
        <w:rPr>
          <w:color w:val="000000"/>
        </w:rPr>
        <w:t>1. Информационное сопровождение деятельности общин города. На официальном сайте администрации городского округа города Калуги ведется раздел «Территориальное общественное самоуправление», а также официальные группы в социальных сетях «</w:t>
      </w:r>
      <w:proofErr w:type="spellStart"/>
      <w:r w:rsidRPr="0051502F">
        <w:rPr>
          <w:color w:val="000000"/>
        </w:rPr>
        <w:t>Вконтакте</w:t>
      </w:r>
      <w:proofErr w:type="spellEnd"/>
      <w:r w:rsidRPr="0051502F">
        <w:rPr>
          <w:color w:val="000000"/>
        </w:rPr>
        <w:t>», «Телеграмм», «Одноклассники», где постоянно размещается информация о проведенных мероприятиях и значимых событиях в жизни общин, ежеквартальные планы работы ТОС. В отчетном периоде на сайте и в группах размещено более 600 новостей, анонсов и другой информации</w:t>
      </w:r>
      <w:r w:rsidRPr="0051502F">
        <w:t xml:space="preserve">. </w:t>
      </w:r>
      <w:r w:rsidRPr="0051502F">
        <w:rPr>
          <w:color w:val="000000"/>
        </w:rPr>
        <w:t>Средствами массовой информации постоянно освящается деятельность общин, в 2025 году в СМИ освещено более 80 мероприятий.</w:t>
      </w:r>
    </w:p>
    <w:p w14:paraId="650DB344" w14:textId="77777777" w:rsidR="002F7111" w:rsidRPr="0051502F" w:rsidRDefault="002F7111" w:rsidP="002F7111">
      <w:pPr>
        <w:ind w:firstLine="709"/>
        <w:jc w:val="both"/>
      </w:pPr>
      <w:r w:rsidRPr="0051502F">
        <w:t>2. Проведение конкурсов и социально-значимых мероприятий, таких как:</w:t>
      </w:r>
    </w:p>
    <w:p w14:paraId="59A32758" w14:textId="77777777" w:rsidR="002F7111" w:rsidRDefault="002F7111" w:rsidP="002F7111">
      <w:pPr>
        <w:ind w:firstLine="709"/>
        <w:jc w:val="both"/>
        <w:rPr>
          <w:color w:val="000000"/>
          <w:kern w:val="2"/>
        </w:rPr>
      </w:pPr>
      <w:r w:rsidRPr="0051502F">
        <w:t xml:space="preserve">2.1. </w:t>
      </w:r>
      <w:r w:rsidRPr="0051502F">
        <w:rPr>
          <w:color w:val="000000"/>
        </w:rPr>
        <w:t xml:space="preserve">Конкурс «Калуга в цвету». В этом году в конкурсе приняло участие порядка </w:t>
      </w:r>
      <w:r w:rsidR="0051502F" w:rsidRPr="0051502F">
        <w:rPr>
          <w:color w:val="000000"/>
        </w:rPr>
        <w:t>230</w:t>
      </w:r>
      <w:r w:rsidRPr="0051502F">
        <w:rPr>
          <w:color w:val="000000"/>
        </w:rPr>
        <w:t xml:space="preserve"> калужан, более 50 </w:t>
      </w:r>
      <w:proofErr w:type="spellStart"/>
      <w:r w:rsidRPr="0051502F">
        <w:rPr>
          <w:color w:val="000000"/>
        </w:rPr>
        <w:t>участниковбыли</w:t>
      </w:r>
      <w:proofErr w:type="spellEnd"/>
      <w:r w:rsidRPr="0051502F">
        <w:rPr>
          <w:color w:val="000000"/>
        </w:rPr>
        <w:t xml:space="preserve"> награждены денежными призами и подарками в виде посадочного материала</w:t>
      </w:r>
      <w:r w:rsidRPr="0051502F">
        <w:rPr>
          <w:color w:val="000000"/>
          <w:kern w:val="2"/>
        </w:rPr>
        <w:t>.</w:t>
      </w:r>
    </w:p>
    <w:p w14:paraId="63294D88" w14:textId="77777777" w:rsidR="002F7111" w:rsidRPr="0051502F" w:rsidRDefault="002F7111" w:rsidP="002F7111">
      <w:pPr>
        <w:ind w:firstLine="709"/>
        <w:jc w:val="both"/>
        <w:rPr>
          <w:rStyle w:val="apple-converted-space"/>
          <w:rFonts w:eastAsia="Calibri"/>
          <w:color w:val="000000"/>
        </w:rPr>
      </w:pPr>
      <w:r w:rsidRPr="0051502F">
        <w:rPr>
          <w:rStyle w:val="apple-converted-space"/>
          <w:rFonts w:eastAsia="Calibri"/>
          <w:color w:val="000000"/>
        </w:rPr>
        <w:t xml:space="preserve">2.2. Конкурс «Дом образцового содержания». В этом году этот конкурс объединил более </w:t>
      </w:r>
      <w:r w:rsidR="0051502F" w:rsidRPr="0051502F">
        <w:rPr>
          <w:rStyle w:val="apple-converted-space"/>
          <w:rFonts w:eastAsia="Calibri"/>
          <w:color w:val="000000"/>
        </w:rPr>
        <w:t>5</w:t>
      </w:r>
      <w:r w:rsidRPr="0051502F">
        <w:rPr>
          <w:rStyle w:val="apple-converted-space"/>
          <w:rFonts w:eastAsia="Calibri"/>
          <w:color w:val="000000"/>
        </w:rPr>
        <w:t xml:space="preserve">0 активных жителей, которые делают уютнее свой подъезд, дом, двор и город в целом. </w:t>
      </w:r>
      <w:r w:rsidR="0051502F" w:rsidRPr="0051502F">
        <w:rPr>
          <w:rStyle w:val="apple-converted-space"/>
          <w:rFonts w:eastAsia="Calibri"/>
          <w:color w:val="000000"/>
        </w:rPr>
        <w:t>42</w:t>
      </w:r>
      <w:r w:rsidRPr="0051502F">
        <w:rPr>
          <w:rStyle w:val="apple-converted-space"/>
          <w:rFonts w:eastAsia="Calibri"/>
          <w:color w:val="000000"/>
        </w:rPr>
        <w:t xml:space="preserve"> участника конкурса были награждены дипломами управления по работе с населением на территории, денежными призами и табличками «Дом образцового содержания».</w:t>
      </w:r>
    </w:p>
    <w:p w14:paraId="42905032" w14:textId="77777777" w:rsidR="002F7111" w:rsidRPr="0051502F" w:rsidRDefault="002F7111" w:rsidP="002F7111">
      <w:pPr>
        <w:ind w:firstLine="709"/>
        <w:jc w:val="both"/>
      </w:pPr>
      <w:r w:rsidRPr="0051502F">
        <w:rPr>
          <w:rStyle w:val="apple-converted-space"/>
          <w:rFonts w:eastAsia="Calibri"/>
          <w:color w:val="000000"/>
        </w:rPr>
        <w:t>2.3. Конкурс «Лучшее территориальное общественное самоуправление».</w:t>
      </w:r>
      <w:r w:rsidRPr="0051502F">
        <w:rPr>
          <w:color w:val="000000"/>
        </w:rPr>
        <w:t xml:space="preserve"> Конкурс проводится по шести номинациям, отражающим практику организации работы ТОС - «Благоустройство», «Спорт для жизни», «Культурные, творческие и образовательные проекты», «Патриотическое воспитание», «Лучший председатель ТОС», «Моя инициатива». </w:t>
      </w:r>
      <w:r w:rsidRPr="0051502F">
        <w:t>В текущем году в конкурсе приняло порядка 200 участников</w:t>
      </w:r>
    </w:p>
    <w:p w14:paraId="35615652" w14:textId="77777777" w:rsidR="002F7111" w:rsidRPr="0051502F" w:rsidRDefault="002F7111" w:rsidP="002F7111">
      <w:pPr>
        <w:pStyle w:val="afa"/>
        <w:spacing w:after="0"/>
        <w:ind w:left="0" w:firstLine="709"/>
        <w:jc w:val="both"/>
      </w:pPr>
      <w:r w:rsidRPr="0051502F">
        <w:rPr>
          <w:rStyle w:val="apple-converted-space"/>
          <w:rFonts w:eastAsiaTheme="minorEastAsia"/>
          <w:color w:val="000000"/>
        </w:rPr>
        <w:tab/>
        <w:t xml:space="preserve">В рамках месячника по благоустройству и санитарной уборке города и пригорода активисты общин провели порядка 500 </w:t>
      </w:r>
      <w:proofErr w:type="spellStart"/>
      <w:r w:rsidRPr="0051502F">
        <w:rPr>
          <w:rStyle w:val="apple-converted-space"/>
          <w:rFonts w:eastAsiaTheme="minorEastAsia"/>
          <w:color w:val="000000"/>
        </w:rPr>
        <w:t>субботниковпо</w:t>
      </w:r>
      <w:proofErr w:type="spellEnd"/>
      <w:r w:rsidRPr="0051502F">
        <w:rPr>
          <w:rStyle w:val="apple-converted-space"/>
          <w:rFonts w:eastAsiaTheme="minorEastAsia"/>
          <w:color w:val="000000"/>
        </w:rPr>
        <w:t xml:space="preserve"> уборке и благоустройству городских и сельских территорий с участием более 6000 человек. </w:t>
      </w:r>
      <w:r w:rsidRPr="0051502F">
        <w:t>Для проведения месячников по благоустройству по предложениям депутатов Думы</w:t>
      </w:r>
      <w:r w:rsidR="008A66D7">
        <w:t xml:space="preserve"> городского округа</w:t>
      </w:r>
      <w:r w:rsidRPr="0051502F">
        <w:t xml:space="preserve"> города Калуги управлением был закуплен большой объем лакокрасочной продукции, мешков для мусора, лопат, грабель, метел и перчаток.</w:t>
      </w:r>
    </w:p>
    <w:p w14:paraId="72395E8E" w14:textId="77777777" w:rsidR="002F7111" w:rsidRDefault="002F7111" w:rsidP="002F7111">
      <w:pPr>
        <w:shd w:val="clear" w:color="auto" w:fill="FFFFFF" w:themeFill="background1"/>
        <w:ind w:firstLine="709"/>
        <w:jc w:val="both"/>
        <w:rPr>
          <w:b/>
        </w:rPr>
      </w:pPr>
      <w:r w:rsidRPr="0051502F">
        <w:rPr>
          <w:rStyle w:val="apple-converted-space"/>
          <w:rFonts w:eastAsiaTheme="minorEastAsia"/>
          <w:color w:val="000000"/>
        </w:rPr>
        <w:t>Территориальные общественные самоуправления города являются полноправными участниками процесса управления территорией. Именно территориальные общины являются главным связующим з</w:t>
      </w:r>
      <w:r w:rsidRPr="0051502F">
        <w:t>веном между жителями и органами местного самоуправления. Территориальные общины являются оптимальным инструментом для привлечения калужан к решению вопросов местного значения. ТОС становятся инициаторами многих событий в жизни нашего города и оказывают большую помощь в организации социально-значимых мероприятий.</w:t>
      </w:r>
    </w:p>
    <w:p w14:paraId="1DED5477" w14:textId="77777777" w:rsidR="002F7111" w:rsidRDefault="002F7111" w:rsidP="0058638F">
      <w:pPr>
        <w:pStyle w:val="ConsPlusCell"/>
        <w:snapToGrid w:val="0"/>
        <w:ind w:right="-74"/>
        <w:jc w:val="both"/>
      </w:pPr>
    </w:p>
    <w:p w14:paraId="34CE1BD8" w14:textId="77777777" w:rsidR="002F7111" w:rsidRDefault="002F7111" w:rsidP="002F7111">
      <w:pPr>
        <w:shd w:val="clear" w:color="auto" w:fill="FFFFFF" w:themeFill="background1"/>
        <w:ind w:firstLine="720"/>
        <w:rPr>
          <w:b/>
        </w:rPr>
      </w:pPr>
      <w:r>
        <w:rPr>
          <w:b/>
        </w:rPr>
        <w:t>1.</w:t>
      </w:r>
      <w:r w:rsidR="00742645">
        <w:rPr>
          <w:b/>
        </w:rPr>
        <w:t>1.</w:t>
      </w:r>
      <w:r>
        <w:rPr>
          <w:b/>
        </w:rPr>
        <w:t xml:space="preserve">3. </w:t>
      </w:r>
      <w:r w:rsidRPr="00921B03">
        <w:rPr>
          <w:b/>
        </w:rPr>
        <w:t>Мероприятие «Патриотическое воспитание граждан»</w:t>
      </w:r>
    </w:p>
    <w:p w14:paraId="620EF34D" w14:textId="77777777" w:rsidR="002F7111" w:rsidRPr="00921B03" w:rsidRDefault="002F7111" w:rsidP="002F7111">
      <w:pPr>
        <w:shd w:val="clear" w:color="auto" w:fill="FFFFFF" w:themeFill="background1"/>
        <w:ind w:firstLine="720"/>
        <w:rPr>
          <w:b/>
        </w:rPr>
      </w:pPr>
    </w:p>
    <w:p w14:paraId="7298B5E6" w14:textId="77777777" w:rsidR="002F7111" w:rsidRPr="00C9650A" w:rsidRDefault="002F7111" w:rsidP="002F7111">
      <w:pPr>
        <w:ind w:firstLine="709"/>
        <w:jc w:val="both"/>
      </w:pPr>
      <w:r w:rsidRPr="00C9650A">
        <w:t>Задачи данного мероприятия:</w:t>
      </w:r>
    </w:p>
    <w:p w14:paraId="67872C18" w14:textId="77777777" w:rsidR="002F7111" w:rsidRPr="00C9650A" w:rsidRDefault="002F7111" w:rsidP="002F7111">
      <w:pPr>
        <w:ind w:firstLine="709"/>
        <w:jc w:val="both"/>
      </w:pPr>
      <w:r w:rsidRPr="00C9650A">
        <w:t>- Повышение качества деятельности общественных организаций;</w:t>
      </w:r>
    </w:p>
    <w:p w14:paraId="47B37227" w14:textId="77777777" w:rsidR="002F7111" w:rsidRPr="00C9650A" w:rsidRDefault="002F7111" w:rsidP="002F7111">
      <w:pPr>
        <w:ind w:firstLine="709"/>
        <w:jc w:val="both"/>
      </w:pPr>
      <w:r w:rsidRPr="00C9650A">
        <w:t>- Повышение интереса общественности к деятельности ветеранских и общественных организаций.</w:t>
      </w:r>
    </w:p>
    <w:p w14:paraId="4A2F2F6A" w14:textId="77777777" w:rsidR="002F7111" w:rsidRPr="00C9650A" w:rsidRDefault="002F7111" w:rsidP="002F7111">
      <w:pPr>
        <w:shd w:val="clear" w:color="auto" w:fill="FFFFFF" w:themeFill="background1"/>
        <w:ind w:firstLine="709"/>
        <w:jc w:val="both"/>
      </w:pPr>
      <w:r w:rsidRPr="00C9650A">
        <w:t>Лимиты бюджетных средств на 31.12.2025 года по данному мероприятию составили 3 138,2 тыс. руб., было освоено 3 138,2 тыс. руб., что составляет 100,0 % исполнения подпрограммы</w:t>
      </w:r>
      <w:r w:rsidRPr="00C9650A">
        <w:rPr>
          <w:color w:val="000000"/>
        </w:rPr>
        <w:t xml:space="preserve">. </w:t>
      </w:r>
    </w:p>
    <w:p w14:paraId="0F3AC8E8" w14:textId="77777777" w:rsidR="002F7111" w:rsidRDefault="002F7111" w:rsidP="002F7111">
      <w:pPr>
        <w:shd w:val="clear" w:color="auto" w:fill="FFFFFF" w:themeFill="background1"/>
        <w:ind w:firstLine="709"/>
        <w:jc w:val="both"/>
      </w:pPr>
      <w:r w:rsidRPr="00C9650A">
        <w:t>Управлением совместно с ветеранскими организациями и депутатами Думы городского</w:t>
      </w:r>
      <w:r w:rsidR="008A66D7">
        <w:t xml:space="preserve"> округа города Калуги проводилась</w:t>
      </w:r>
      <w:r w:rsidRPr="00C9650A">
        <w:t xml:space="preserve"> работа, направленная на патриотическое воспитание населения. В 2025 году были проведены следующие мероприятия:</w:t>
      </w:r>
    </w:p>
    <w:p w14:paraId="5D3A2620" w14:textId="77777777" w:rsidR="00C9650A" w:rsidRPr="00C9650A" w:rsidRDefault="00C9650A" w:rsidP="002F7111">
      <w:pPr>
        <w:shd w:val="clear" w:color="auto" w:fill="FFFFFF" w:themeFill="background1"/>
        <w:ind w:firstLine="709"/>
        <w:jc w:val="both"/>
      </w:pPr>
    </w:p>
    <w:p w14:paraId="1AD57C29" w14:textId="77777777" w:rsidR="002F7111" w:rsidRPr="00C9650A" w:rsidRDefault="002F7111" w:rsidP="002F7111">
      <w:pPr>
        <w:shd w:val="clear" w:color="auto" w:fill="FFFFFF" w:themeFill="background1"/>
        <w:ind w:firstLine="709"/>
        <w:jc w:val="both"/>
        <w:rPr>
          <w:b/>
        </w:rPr>
      </w:pPr>
      <w:r w:rsidRPr="00C9650A">
        <w:rPr>
          <w:b/>
        </w:rPr>
        <w:t>Торжественные возложения венков и цветов к памятным местам города</w:t>
      </w:r>
    </w:p>
    <w:p w14:paraId="0B08DEE7" w14:textId="77777777" w:rsidR="002F7111" w:rsidRPr="00C9650A" w:rsidRDefault="002F7111" w:rsidP="002F7111">
      <w:pPr>
        <w:shd w:val="clear" w:color="auto" w:fill="FFFFFF" w:themeFill="background1"/>
        <w:ind w:firstLine="709"/>
        <w:jc w:val="both"/>
      </w:pPr>
      <w:r w:rsidRPr="00C9650A">
        <w:tab/>
        <w:t>▪21 февраля, накануне праздника Дня защитника Отечества, ветераны Великой Отечественный войны, представители органов власти и общественных организаций, труженики тыла, участники локальных войн и активная молодежь почтили память защитников Отечества на Воинском мемориальном кладбище. В мероприятиях приняло участие около 200 человек.</w:t>
      </w:r>
    </w:p>
    <w:p w14:paraId="6E5C0B9F" w14:textId="77777777" w:rsidR="002F7111" w:rsidRPr="00C9650A" w:rsidRDefault="002F7111" w:rsidP="002F7111">
      <w:pPr>
        <w:shd w:val="clear" w:color="auto" w:fill="FFFFFF" w:themeFill="background1"/>
        <w:ind w:firstLine="709"/>
        <w:jc w:val="both"/>
      </w:pPr>
      <w:r w:rsidRPr="00C9650A">
        <w:tab/>
        <w:t xml:space="preserve">▪11 апреля на Площади Победы состоялось возложение венков и цветов, посвященное памяти жертв фашистских концентрационных лагерей и организована концертная программа для ветеранов в Городской досуговом центре. В мероприятиях приняло участие порядка 200 человек. </w:t>
      </w:r>
    </w:p>
    <w:p w14:paraId="5C36CC72" w14:textId="77777777" w:rsidR="002F7111" w:rsidRPr="00C9650A" w:rsidRDefault="002F7111" w:rsidP="002F7111">
      <w:pPr>
        <w:shd w:val="clear" w:color="auto" w:fill="FFFFFF" w:themeFill="background1"/>
        <w:ind w:firstLine="709"/>
        <w:jc w:val="both"/>
      </w:pPr>
      <w:r w:rsidRPr="00C9650A">
        <w:tab/>
        <w:t xml:space="preserve">▪25 апреля возложение цветов к мемориальной доске Почётному гражданину города Калуги, участнику Великой Отечественной войны и освободителю Калужской области Александру Яковлевичу </w:t>
      </w:r>
      <w:proofErr w:type="spellStart"/>
      <w:r w:rsidRPr="00C9650A">
        <w:t>Унтилову</w:t>
      </w:r>
      <w:proofErr w:type="spellEnd"/>
      <w:r w:rsidRPr="00C9650A">
        <w:t xml:space="preserve">. </w:t>
      </w:r>
    </w:p>
    <w:p w14:paraId="3D4E0AA7" w14:textId="77777777" w:rsidR="002F7111" w:rsidRPr="00C9650A" w:rsidRDefault="002F7111" w:rsidP="002F7111">
      <w:pPr>
        <w:shd w:val="clear" w:color="auto" w:fill="FFFFFF" w:themeFill="background1"/>
        <w:ind w:firstLine="709"/>
        <w:jc w:val="both"/>
      </w:pPr>
      <w:r w:rsidRPr="00C9650A">
        <w:t>Празднование 80-летия Победы в Великой Отечественной войне</w:t>
      </w:r>
    </w:p>
    <w:p w14:paraId="75FB8F51" w14:textId="77777777" w:rsidR="002F7111" w:rsidRPr="00C9650A" w:rsidRDefault="002F7111" w:rsidP="002F7111">
      <w:pPr>
        <w:shd w:val="clear" w:color="auto" w:fill="FFFFFF" w:themeFill="background1"/>
        <w:ind w:firstLine="709"/>
        <w:jc w:val="both"/>
      </w:pPr>
      <w:r w:rsidRPr="00C9650A">
        <w:t>▪ 8 мая патриотическая экспедиция «Эстафета памяти» в формате авто-мотопробега с участием ветеранов и молодежи.</w:t>
      </w:r>
    </w:p>
    <w:p w14:paraId="4EB610C8" w14:textId="77777777" w:rsidR="002F7111" w:rsidRPr="00C9650A" w:rsidRDefault="002F7111" w:rsidP="002F7111">
      <w:pPr>
        <w:shd w:val="clear" w:color="auto" w:fill="FFFFFF" w:themeFill="background1"/>
        <w:ind w:firstLine="709"/>
        <w:jc w:val="both"/>
      </w:pPr>
      <w:r w:rsidRPr="00C9650A">
        <w:t>▪7 мая торжественный прием участников Великой Отечественной войны, посвященный 80-й годовщине Победы в Великой Отечественной войне.</w:t>
      </w:r>
    </w:p>
    <w:p w14:paraId="39AEBA53" w14:textId="77777777" w:rsidR="002F7111" w:rsidRPr="00C9650A" w:rsidRDefault="002F7111" w:rsidP="002F7111">
      <w:pPr>
        <w:shd w:val="clear" w:color="auto" w:fill="FFFFFF" w:themeFill="background1"/>
        <w:ind w:firstLine="709"/>
        <w:jc w:val="both"/>
      </w:pPr>
      <w:r w:rsidRPr="00C9650A">
        <w:t xml:space="preserve">▪ 7 мая возложения венков и цветов в памятных местах города. </w:t>
      </w:r>
    </w:p>
    <w:p w14:paraId="7F2ECAAE" w14:textId="77777777" w:rsidR="002F7111" w:rsidRPr="00C9650A" w:rsidRDefault="002F7111" w:rsidP="002F7111">
      <w:pPr>
        <w:shd w:val="clear" w:color="auto" w:fill="FFFFFF" w:themeFill="background1"/>
        <w:ind w:firstLine="709"/>
        <w:jc w:val="both"/>
      </w:pPr>
      <w:r w:rsidRPr="00C9650A">
        <w:t xml:space="preserve">▪Праздники улиц: </w:t>
      </w:r>
    </w:p>
    <w:p w14:paraId="41226ED2" w14:textId="77777777" w:rsidR="002F7111" w:rsidRPr="00C9650A" w:rsidRDefault="002F7111" w:rsidP="002F7111">
      <w:pPr>
        <w:shd w:val="clear" w:color="auto" w:fill="FFFFFF" w:themeFill="background1"/>
        <w:ind w:firstLine="709"/>
        <w:jc w:val="both"/>
      </w:pPr>
      <w:r w:rsidRPr="00C9650A">
        <w:t xml:space="preserve">- 6 мая «Память хранят живые» (ул. Болдина, д.22);  </w:t>
      </w:r>
    </w:p>
    <w:p w14:paraId="610240A2" w14:textId="77777777" w:rsidR="002F7111" w:rsidRPr="00C9650A" w:rsidRDefault="002F7111" w:rsidP="002F7111">
      <w:pPr>
        <w:shd w:val="clear" w:color="auto" w:fill="FFFFFF" w:themeFill="background1"/>
        <w:ind w:firstLine="709"/>
        <w:jc w:val="both"/>
      </w:pPr>
      <w:r w:rsidRPr="00C9650A">
        <w:t>- 6 мая «Победа во имя живущих» в микрорайоне Правобережье у памятника Матери.</w:t>
      </w:r>
    </w:p>
    <w:p w14:paraId="2E767898" w14:textId="77777777" w:rsidR="002F7111" w:rsidRPr="00C9650A" w:rsidRDefault="002F7111" w:rsidP="002F7111">
      <w:pPr>
        <w:shd w:val="clear" w:color="auto" w:fill="FFFFFF" w:themeFill="background1"/>
        <w:ind w:firstLine="709"/>
        <w:jc w:val="both"/>
      </w:pPr>
      <w:r w:rsidRPr="00C9650A">
        <w:t>Население поддержало инициативу проведения данных мероприятий. Для жителей микрорайонов это бесценная возможность пообщаться с ветеранами Великой Отечественной войны. Были организованы концертные программы, выступления ветеранов, работа полевой кухни с солдатской кашей и горячим чаем.</w:t>
      </w:r>
    </w:p>
    <w:p w14:paraId="11FD2EB9" w14:textId="77777777" w:rsidR="002F7111" w:rsidRPr="00C9650A" w:rsidRDefault="002F7111" w:rsidP="002F7111">
      <w:pPr>
        <w:shd w:val="clear" w:color="auto" w:fill="FFFFFF" w:themeFill="background1"/>
        <w:ind w:firstLine="709"/>
        <w:jc w:val="both"/>
      </w:pPr>
      <w:r w:rsidRPr="00C9650A">
        <w:tab/>
        <w:t>День памяти и скорби</w:t>
      </w:r>
    </w:p>
    <w:p w14:paraId="38F617F8" w14:textId="77777777" w:rsidR="002F7111" w:rsidRPr="00C9650A" w:rsidRDefault="002F7111" w:rsidP="002F7111">
      <w:pPr>
        <w:shd w:val="clear" w:color="auto" w:fill="FFFFFF" w:themeFill="background1"/>
        <w:ind w:firstLine="709"/>
        <w:jc w:val="both"/>
      </w:pPr>
      <w:r w:rsidRPr="00C9650A">
        <w:t xml:space="preserve">▪ 20 июня возложения цветов и венков на воинских захоронениях в </w:t>
      </w:r>
      <w:proofErr w:type="spellStart"/>
      <w:r w:rsidRPr="00C9650A">
        <w:t>Ждамирово</w:t>
      </w:r>
      <w:proofErr w:type="spellEnd"/>
      <w:r w:rsidRPr="00C9650A">
        <w:t xml:space="preserve"> и Ромодановских двориках.</w:t>
      </w:r>
    </w:p>
    <w:p w14:paraId="540257BD" w14:textId="77777777" w:rsidR="002F7111" w:rsidRPr="00C9650A" w:rsidRDefault="002F7111" w:rsidP="002F7111">
      <w:pPr>
        <w:shd w:val="clear" w:color="auto" w:fill="FFFFFF" w:themeFill="background1"/>
        <w:ind w:firstLine="709"/>
        <w:jc w:val="both"/>
      </w:pPr>
      <w:r w:rsidRPr="00C9650A">
        <w:t>▪ 22 июня в 04.00, в День памяти и скорби на Воинском мемориальном кладбище организован и проведен траурный митинг-реквием «Вечная Слава Героям!», посвященный 84-й годовщине со дня начала Великой Отечественной войны. Главная цель мероприятия - сохранение памяти у молодого поколения о Великой Отечественной войне.</w:t>
      </w:r>
    </w:p>
    <w:p w14:paraId="78ECD4E8" w14:textId="77777777" w:rsidR="002F7111" w:rsidRPr="00C9650A" w:rsidRDefault="002F7111" w:rsidP="002F7111">
      <w:pPr>
        <w:shd w:val="clear" w:color="auto" w:fill="FFFFFF" w:themeFill="background1"/>
        <w:ind w:firstLine="709"/>
        <w:jc w:val="both"/>
      </w:pPr>
      <w:r w:rsidRPr="00C9650A">
        <w:t>В митинге приняли участие Городской Голова города Калуги, представители городского Совета ветеранов (пенсионеров) войны и труда, участники локальных войн, воины пограничники, труженики тыла, бывшие несовершеннолетние узники фашистских концентрационных лагерей, представители общественных организаций, духовенства и молодежь.</w:t>
      </w:r>
    </w:p>
    <w:p w14:paraId="30B0D406" w14:textId="77777777" w:rsidR="002F7111" w:rsidRPr="00C9650A" w:rsidRDefault="002F7111" w:rsidP="002F7111">
      <w:pPr>
        <w:shd w:val="clear" w:color="auto" w:fill="FFFFFF" w:themeFill="background1"/>
        <w:ind w:firstLine="709"/>
        <w:jc w:val="both"/>
      </w:pPr>
      <w:r w:rsidRPr="00C9650A">
        <w:t>Митинги, посвященные советским военачальникам</w:t>
      </w:r>
    </w:p>
    <w:p w14:paraId="0AC2BAE2" w14:textId="77777777" w:rsidR="002F7111" w:rsidRPr="00C9650A" w:rsidRDefault="002F7111" w:rsidP="002F7111">
      <w:pPr>
        <w:shd w:val="clear" w:color="auto" w:fill="FFFFFF" w:themeFill="background1"/>
        <w:ind w:firstLine="709"/>
        <w:jc w:val="both"/>
      </w:pPr>
      <w:r w:rsidRPr="00C9650A">
        <w:t>▪1декабря 2025 года страна отмечала 129-ю годовщину со дня рождения Маршала Победы Георгия Константиновича Жукова. 1 декабря управлением были проведены возложения венков и цветов совместно с членами Советов ветеранов в памятных местах города, связанных с именем маршала.</w:t>
      </w:r>
    </w:p>
    <w:p w14:paraId="6B881543" w14:textId="77777777" w:rsidR="002F7111" w:rsidRPr="00C9650A" w:rsidRDefault="002F7111" w:rsidP="002F7111">
      <w:pPr>
        <w:shd w:val="clear" w:color="auto" w:fill="FFFFFF" w:themeFill="background1"/>
        <w:ind w:firstLine="709"/>
        <w:jc w:val="both"/>
      </w:pPr>
      <w:r w:rsidRPr="00C9650A">
        <w:tab/>
        <w:t>Городские конкурсы</w:t>
      </w:r>
    </w:p>
    <w:p w14:paraId="5EA4AF23" w14:textId="77777777" w:rsidR="002F7111" w:rsidRPr="00C9650A" w:rsidRDefault="002F7111" w:rsidP="002F7111">
      <w:pPr>
        <w:shd w:val="clear" w:color="auto" w:fill="FFFFFF" w:themeFill="background1"/>
        <w:ind w:firstLine="709"/>
        <w:jc w:val="both"/>
      </w:pPr>
      <w:r w:rsidRPr="00C9650A">
        <w:t>▪ Городской конкурс «Калуга урожайная», в котором приняло участие 109 человек проводился по 4 номинациям. Организована церемония награждения победителей и участников конкурса, концертная программа, выставка достижений садоводов и огородников, мастер-классы, анимационная программа для детей. Победители конкурса были награждены дипломами и денежными премиями, участники - памятными подарками и благодарственными письмами.</w:t>
      </w:r>
    </w:p>
    <w:p w14:paraId="6EDFBF08" w14:textId="77777777" w:rsidR="002F7111" w:rsidRPr="00C9650A" w:rsidRDefault="002F7111" w:rsidP="002F7111">
      <w:pPr>
        <w:shd w:val="clear" w:color="auto" w:fill="FFFFFF" w:themeFill="background1"/>
        <w:ind w:firstLine="709"/>
        <w:jc w:val="both"/>
      </w:pPr>
      <w:r w:rsidRPr="00C9650A">
        <w:t>▪ Фотоконкурс «Мой День Победы». В конкурсе приняли участие 33 участника, было подано 69 работ в двух номинациях – «Это День Победы…» - репортажные и жанровые фотографии, «Поколение победителей» - жанр «Портрет».</w:t>
      </w:r>
    </w:p>
    <w:p w14:paraId="18B096A3" w14:textId="77777777" w:rsidR="002F7111" w:rsidRPr="008A66D7" w:rsidRDefault="002F7111" w:rsidP="008A66D7">
      <w:pPr>
        <w:pStyle w:val="aff0"/>
        <w:numPr>
          <w:ilvl w:val="0"/>
          <w:numId w:val="6"/>
        </w:numPr>
        <w:shd w:val="clear" w:color="auto" w:fill="FFFFFF" w:themeFill="background1"/>
        <w:ind w:left="0" w:firstLine="1069"/>
        <w:jc w:val="both"/>
        <w:rPr>
          <w:sz w:val="24"/>
          <w:szCs w:val="24"/>
        </w:rPr>
      </w:pPr>
      <w:r w:rsidRPr="008A66D7">
        <w:rPr>
          <w:sz w:val="24"/>
          <w:szCs w:val="24"/>
        </w:rPr>
        <w:t xml:space="preserve">Конкурс ветеранских организаций «Возраст делу не помеха». Цель конкурса </w:t>
      </w:r>
      <w:r w:rsidR="008A66D7">
        <w:rPr>
          <w:sz w:val="24"/>
          <w:szCs w:val="24"/>
        </w:rPr>
        <w:t>-</w:t>
      </w:r>
      <w:r w:rsidRPr="008A66D7">
        <w:rPr>
          <w:sz w:val="24"/>
          <w:szCs w:val="24"/>
        </w:rPr>
        <w:t xml:space="preserve"> привлечь внимание горожан к актуальным вопросам пожилого населения, повысить социальную активность ветеранских сообществ и стимулировать активное включение их в проекты, улучшающие жизнь города.</w:t>
      </w:r>
    </w:p>
    <w:p w14:paraId="498FA117" w14:textId="77777777" w:rsidR="002F7111" w:rsidRPr="00C9650A" w:rsidRDefault="002F7111" w:rsidP="002F7111">
      <w:pPr>
        <w:shd w:val="clear" w:color="auto" w:fill="FFFFFF" w:themeFill="background1"/>
        <w:ind w:firstLine="709"/>
        <w:jc w:val="both"/>
      </w:pPr>
      <w:r w:rsidRPr="00C9650A">
        <w:t>Номинации конкурса отражают разнообразие направлений работы ветеранских групп:</w:t>
      </w:r>
    </w:p>
    <w:p w14:paraId="2623B9D6" w14:textId="77777777" w:rsidR="002F7111" w:rsidRPr="00C9650A" w:rsidRDefault="00C9650A" w:rsidP="002F7111">
      <w:pPr>
        <w:shd w:val="clear" w:color="auto" w:fill="FFFFFF" w:themeFill="background1"/>
        <w:ind w:firstLine="709"/>
        <w:jc w:val="both"/>
      </w:pPr>
      <w:r w:rsidRPr="00C9650A">
        <w:t xml:space="preserve">- </w:t>
      </w:r>
      <w:r w:rsidR="002F7111" w:rsidRPr="00C9650A">
        <w:t>Лучшая организация работы по патриотическому воспитанию молодёжи («Растим патриотов»).</w:t>
      </w:r>
    </w:p>
    <w:p w14:paraId="439D0F59" w14:textId="77777777" w:rsidR="002F7111" w:rsidRPr="00C9650A" w:rsidRDefault="00C9650A" w:rsidP="002F7111">
      <w:pPr>
        <w:shd w:val="clear" w:color="auto" w:fill="FFFFFF" w:themeFill="background1"/>
        <w:ind w:firstLine="709"/>
        <w:jc w:val="both"/>
      </w:pPr>
      <w:r w:rsidRPr="00C9650A">
        <w:t>-</w:t>
      </w:r>
      <w:r w:rsidR="002F7111" w:rsidRPr="00C9650A">
        <w:t xml:space="preserve"> Организация мероприятий по поддержке ветеранов и активному вовлечению их в общественную жизнь («Энтузиасты добрых дел»).</w:t>
      </w:r>
    </w:p>
    <w:p w14:paraId="7B62A38B" w14:textId="77777777" w:rsidR="002F7111" w:rsidRPr="00C9650A" w:rsidRDefault="002F7111" w:rsidP="002F7111">
      <w:pPr>
        <w:shd w:val="clear" w:color="auto" w:fill="FFFFFF" w:themeFill="background1"/>
        <w:ind w:firstLine="709"/>
        <w:jc w:val="both"/>
      </w:pPr>
      <w:r w:rsidRPr="00C9650A">
        <w:t>Было подано 22 заявки от 16 ветеранских организаций.</w:t>
      </w:r>
    </w:p>
    <w:p w14:paraId="12290003" w14:textId="77777777" w:rsidR="002F7111" w:rsidRPr="00C9650A" w:rsidRDefault="002F7111" w:rsidP="002F7111">
      <w:pPr>
        <w:shd w:val="clear" w:color="auto" w:fill="FFFFFF" w:themeFill="background1"/>
        <w:ind w:firstLine="709"/>
        <w:jc w:val="both"/>
      </w:pPr>
      <w:r w:rsidRPr="00C9650A">
        <w:t xml:space="preserve">Церемония награждения победителей и участников конкурса «Мой День Победы» и «Возраст делу не помеха» прошла 25 декабря. </w:t>
      </w:r>
    </w:p>
    <w:p w14:paraId="49F237F3" w14:textId="77777777" w:rsidR="002F7111" w:rsidRPr="00C9650A" w:rsidRDefault="002F7111" w:rsidP="002F7111">
      <w:pPr>
        <w:shd w:val="clear" w:color="auto" w:fill="FFFFFF" w:themeFill="background1"/>
        <w:ind w:firstLine="709"/>
        <w:jc w:val="both"/>
      </w:pPr>
      <w:r w:rsidRPr="00C9650A">
        <w:t>Празднование дня освобождения города Калуги от немецко-фашистских захватчиков</w:t>
      </w:r>
    </w:p>
    <w:p w14:paraId="6C593C57" w14:textId="77777777" w:rsidR="002F7111" w:rsidRDefault="002F7111" w:rsidP="002F7111">
      <w:pPr>
        <w:shd w:val="clear" w:color="auto" w:fill="FFFFFF" w:themeFill="background1"/>
        <w:ind w:firstLine="709"/>
        <w:jc w:val="both"/>
      </w:pPr>
      <w:r w:rsidRPr="00C9650A">
        <w:tab/>
        <w:t xml:space="preserve">▪30 декабря город Калуга отмечал 84-ю годовщину со дня освобождения города от немецко-фашистских захватчиков. В преддверии этой памятной даты 29 декабря для ветеранов управлением был организован торжественный прием главы </w:t>
      </w:r>
      <w:r w:rsidR="008A66D7">
        <w:t>городского округа города Калуги</w:t>
      </w:r>
      <w:r w:rsidRPr="00C9650A">
        <w:t xml:space="preserve"> и праздничная концертная программа. Ветеранам были вручены подарки. 30 декабря проводилось возложение венков и цветов совместно с представителями Советов ветеранов.</w:t>
      </w:r>
    </w:p>
    <w:p w14:paraId="366CD85B" w14:textId="77777777" w:rsidR="002F7111" w:rsidRDefault="002F7111" w:rsidP="002F7111">
      <w:pPr>
        <w:shd w:val="clear" w:color="auto" w:fill="FFFFFF" w:themeFill="background1"/>
        <w:ind w:firstLine="709"/>
        <w:jc w:val="both"/>
      </w:pPr>
    </w:p>
    <w:p w14:paraId="08B4F38D" w14:textId="77777777" w:rsidR="002F7111" w:rsidRPr="00C9650A" w:rsidRDefault="002F7111" w:rsidP="002F7111">
      <w:pPr>
        <w:shd w:val="clear" w:color="auto" w:fill="FFFFFF" w:themeFill="background1"/>
        <w:ind w:firstLine="709"/>
        <w:jc w:val="both"/>
        <w:rPr>
          <w:b/>
        </w:rPr>
      </w:pPr>
      <w:r w:rsidRPr="00C9650A">
        <w:rPr>
          <w:b/>
        </w:rPr>
        <w:t>1.</w:t>
      </w:r>
      <w:r w:rsidR="00742645" w:rsidRPr="00C9650A">
        <w:rPr>
          <w:b/>
        </w:rPr>
        <w:t>1.</w:t>
      </w:r>
      <w:r w:rsidRPr="00C9650A">
        <w:rPr>
          <w:b/>
        </w:rPr>
        <w:t>4. Мероприятие «Повышение правовой культуры граждан».</w:t>
      </w:r>
    </w:p>
    <w:p w14:paraId="20F02F8E" w14:textId="77777777" w:rsidR="002F7111" w:rsidRPr="00C9650A" w:rsidRDefault="002F7111" w:rsidP="002F7111">
      <w:pPr>
        <w:shd w:val="clear" w:color="auto" w:fill="FFFFFF" w:themeFill="background1"/>
        <w:ind w:firstLine="709"/>
        <w:jc w:val="both"/>
        <w:rPr>
          <w:b/>
        </w:rPr>
      </w:pPr>
    </w:p>
    <w:p w14:paraId="395D316E" w14:textId="77777777" w:rsidR="002F7111" w:rsidRPr="00C9650A" w:rsidRDefault="002F7111" w:rsidP="002F7111">
      <w:pPr>
        <w:ind w:firstLine="709"/>
        <w:jc w:val="both"/>
      </w:pPr>
      <w:r w:rsidRPr="00C9650A">
        <w:t>Задачи данного мероприятия:</w:t>
      </w:r>
    </w:p>
    <w:p w14:paraId="473E1071" w14:textId="77777777" w:rsidR="002F7111" w:rsidRPr="00C9650A" w:rsidRDefault="002F7111" w:rsidP="002F7111">
      <w:pPr>
        <w:ind w:firstLine="709"/>
        <w:jc w:val="both"/>
      </w:pPr>
      <w:r w:rsidRPr="00C9650A">
        <w:t>- Повышение уровня правовой культуры граждан, включая уровень осведомленности и юридической грамотности,</w:t>
      </w:r>
    </w:p>
    <w:p w14:paraId="3309A3D5" w14:textId="77777777" w:rsidR="002F7111" w:rsidRPr="00C9650A" w:rsidRDefault="002F7111" w:rsidP="002F7111">
      <w:pPr>
        <w:ind w:firstLine="709"/>
        <w:jc w:val="both"/>
      </w:pPr>
      <w:r w:rsidRPr="00C9650A">
        <w:t>- Организационно-техническое обеспечение проведения выборов</w:t>
      </w:r>
    </w:p>
    <w:p w14:paraId="13DEE19F" w14:textId="77777777" w:rsidR="002F7111" w:rsidRPr="00C9650A" w:rsidRDefault="002F7111" w:rsidP="002F7111">
      <w:pPr>
        <w:shd w:val="clear" w:color="auto" w:fill="FFFFFF" w:themeFill="background1"/>
        <w:ind w:firstLine="709"/>
        <w:jc w:val="both"/>
      </w:pPr>
      <w:r w:rsidRPr="00C9650A">
        <w:t xml:space="preserve">Лимиты бюджетных средств на 31.12.2025 года по данной подпрограмме составили 3 691,4 тыс. руб., было освоено 3 691,4 тыс. руб., что составляет 100 % исполнения подпрограммы. </w:t>
      </w:r>
    </w:p>
    <w:p w14:paraId="68824FED" w14:textId="77777777" w:rsidR="002F7111" w:rsidRPr="00C9650A" w:rsidRDefault="002F7111" w:rsidP="002F7111">
      <w:pPr>
        <w:shd w:val="clear" w:color="auto" w:fill="FFFFFF" w:themeFill="background1"/>
        <w:ind w:firstLine="709"/>
        <w:jc w:val="both"/>
      </w:pPr>
      <w:r w:rsidRPr="00C9650A">
        <w:t>В рамках оказания содействия избирательным комиссиям в подготовке и проведении выборов Губернатора Калужской области, депутатов Законодательного Собрания Калужской области, депутатов Думы городского округа города Калуги были выполнены следующие мероприятия:</w:t>
      </w:r>
    </w:p>
    <w:p w14:paraId="6A4115A8" w14:textId="77777777" w:rsidR="002F7111" w:rsidRPr="00C9650A" w:rsidRDefault="002F7111" w:rsidP="002F7111">
      <w:pPr>
        <w:shd w:val="clear" w:color="auto" w:fill="FFFFFF" w:themeFill="background1"/>
        <w:ind w:firstLine="709"/>
        <w:jc w:val="both"/>
      </w:pPr>
      <w:r w:rsidRPr="00C9650A">
        <w:t xml:space="preserve">изготовлены информационные листовки для оповещения избирателей о смене места нахождения участковых избирательных комиссий и помещений для голосования, изготовлены и установлены информационные стенды для размещения печатных агитационных материалов, закуплены камеры видеонаблюдения, организовано горячее питание для членов УИК. Все участковые избирательные комиссии избирательных участков были обеспечены средствами связи. Мобильные номера были закреплены за УИК, работал единый номер для бесплатных входящих звонков, где номер ИУ является добавочным для связи с конкретной участковой избирательной комиссией. </w:t>
      </w:r>
    </w:p>
    <w:p w14:paraId="5DE8B0B6" w14:textId="77777777" w:rsidR="002F7111" w:rsidRPr="00A92D1E" w:rsidRDefault="002F7111" w:rsidP="002F7111">
      <w:pPr>
        <w:shd w:val="clear" w:color="auto" w:fill="FFFFFF" w:themeFill="background1"/>
        <w:ind w:firstLine="709"/>
        <w:jc w:val="both"/>
      </w:pPr>
      <w:r w:rsidRPr="00C9650A">
        <w:t>14 сентября 2025 года была организована работа транспорта для подвоза избирателей, место проживания которых удалено от избирательных участков. Объявления с маршрутом движения автобуса и временем были размещены в границах избирательных участков соответствующими участковыми избирательными комиссиями. Велась работа по актуализации сведений об избирателях. Комплекс организационно-технических мероприятий был реализован в полном объеме.</w:t>
      </w:r>
    </w:p>
    <w:p w14:paraId="42D0186C" w14:textId="77777777" w:rsidR="002F7111" w:rsidRPr="00A92D1E" w:rsidRDefault="002F7111" w:rsidP="002F7111">
      <w:pPr>
        <w:shd w:val="clear" w:color="auto" w:fill="FFFFFF" w:themeFill="background1"/>
        <w:ind w:firstLine="709"/>
        <w:jc w:val="both"/>
      </w:pPr>
    </w:p>
    <w:p w14:paraId="4445CD10" w14:textId="77777777" w:rsidR="002F7111" w:rsidRDefault="002F7111" w:rsidP="002F7111">
      <w:pPr>
        <w:shd w:val="clear" w:color="auto" w:fill="FFFFFF" w:themeFill="background1"/>
        <w:ind w:firstLine="709"/>
        <w:jc w:val="both"/>
        <w:rPr>
          <w:b/>
        </w:rPr>
      </w:pPr>
      <w:r w:rsidRPr="00F5506C">
        <w:rPr>
          <w:b/>
        </w:rPr>
        <w:t>1.</w:t>
      </w:r>
      <w:r w:rsidR="00742645">
        <w:rPr>
          <w:b/>
        </w:rPr>
        <w:t>1.</w:t>
      </w:r>
      <w:r w:rsidRPr="00F5506C">
        <w:rPr>
          <w:b/>
        </w:rPr>
        <w:t>5.</w:t>
      </w:r>
      <w:r>
        <w:rPr>
          <w:b/>
        </w:rPr>
        <w:t xml:space="preserve"> Комплекс процессных мероприятий «</w:t>
      </w:r>
      <w:r w:rsidRPr="00F5506C">
        <w:rPr>
          <w:b/>
        </w:rPr>
        <w:t>Поддержка старост сельских населенных пунктов</w:t>
      </w:r>
      <w:r>
        <w:rPr>
          <w:b/>
        </w:rPr>
        <w:t>»</w:t>
      </w:r>
    </w:p>
    <w:p w14:paraId="44D8B2E2" w14:textId="77777777" w:rsidR="002F7111" w:rsidRPr="00F5506C" w:rsidRDefault="002F7111" w:rsidP="002F7111">
      <w:pPr>
        <w:shd w:val="clear" w:color="auto" w:fill="FFFFFF" w:themeFill="background1"/>
        <w:ind w:firstLine="709"/>
        <w:jc w:val="both"/>
        <w:rPr>
          <w:b/>
        </w:rPr>
      </w:pPr>
    </w:p>
    <w:p w14:paraId="48535A4C" w14:textId="77777777" w:rsidR="002F7111" w:rsidRPr="00C9650A" w:rsidRDefault="008108F1" w:rsidP="002F7111">
      <w:pPr>
        <w:shd w:val="clear" w:color="auto" w:fill="FFFFFF" w:themeFill="background1"/>
        <w:ind w:firstLine="709"/>
        <w:jc w:val="both"/>
      </w:pPr>
      <w:r w:rsidRPr="00C9650A">
        <w:t>Задачей</w:t>
      </w:r>
      <w:r w:rsidR="002F7111" w:rsidRPr="00C9650A">
        <w:t xml:space="preserve"> данного комплекса является активизация, популяризация, повышение качества деятельности старост сельских населенных пунктов.</w:t>
      </w:r>
    </w:p>
    <w:p w14:paraId="40BBF96A" w14:textId="77777777" w:rsidR="002F7111" w:rsidRPr="00C9650A" w:rsidRDefault="002F7111" w:rsidP="002F7111">
      <w:pPr>
        <w:shd w:val="clear" w:color="auto" w:fill="FFFFFF" w:themeFill="background1"/>
        <w:ind w:firstLine="709"/>
        <w:jc w:val="both"/>
      </w:pPr>
      <w:r w:rsidRPr="00C9650A">
        <w:t>Лимиты бюджетных средств на 31.12.2025 года по данной подпрограмме составили 50,0 тыс. руб., было освоено 50,0 тыс. руб., что составляет 100,0 % исполнения.</w:t>
      </w:r>
    </w:p>
    <w:p w14:paraId="065C2F41" w14:textId="77777777" w:rsidR="002F7111" w:rsidRPr="00B51925" w:rsidRDefault="002F7111" w:rsidP="002F7111">
      <w:pPr>
        <w:shd w:val="clear" w:color="auto" w:fill="FFFFFF" w:themeFill="background1"/>
        <w:ind w:firstLine="709"/>
        <w:jc w:val="both"/>
      </w:pPr>
      <w:r w:rsidRPr="00C9650A">
        <w:t>В 2025 году был проведен конкурс «Лучший сельский староста», который позволил выявить и поддержать лучшие практики работы сельских старост. В текущем году в конкурсе приняло участие 6 сельских старост.</w:t>
      </w:r>
    </w:p>
    <w:p w14:paraId="198D78A1" w14:textId="77777777" w:rsidR="002F7111" w:rsidRDefault="002F7111" w:rsidP="0058638F">
      <w:pPr>
        <w:pStyle w:val="ConsPlusCell"/>
        <w:snapToGrid w:val="0"/>
        <w:ind w:right="-74"/>
        <w:jc w:val="both"/>
      </w:pPr>
    </w:p>
    <w:p w14:paraId="63596BD0" w14:textId="77777777" w:rsidR="002F7111" w:rsidRDefault="002F7111" w:rsidP="002F7111">
      <w:pPr>
        <w:shd w:val="clear" w:color="auto" w:fill="FFFFFF" w:themeFill="background1"/>
        <w:ind w:firstLine="709"/>
        <w:jc w:val="both"/>
        <w:rPr>
          <w:b/>
        </w:rPr>
      </w:pPr>
      <w:r w:rsidRPr="00F5506C">
        <w:rPr>
          <w:b/>
        </w:rPr>
        <w:t>1.</w:t>
      </w:r>
      <w:r w:rsidR="00742645">
        <w:rPr>
          <w:b/>
        </w:rPr>
        <w:t>1.</w:t>
      </w:r>
      <w:r w:rsidRPr="00F5506C">
        <w:rPr>
          <w:b/>
        </w:rPr>
        <w:t>6. Мероприятие «Профилактика правонарушений в общественных местах и на улицах города и поддержка казачьих обществ»</w:t>
      </w:r>
    </w:p>
    <w:p w14:paraId="7889F4A8" w14:textId="77777777" w:rsidR="002F7111" w:rsidRDefault="002F7111" w:rsidP="002F7111">
      <w:pPr>
        <w:shd w:val="clear" w:color="auto" w:fill="FFFFFF" w:themeFill="background1"/>
        <w:ind w:firstLine="709"/>
        <w:jc w:val="both"/>
        <w:rPr>
          <w:highlight w:val="green"/>
        </w:rPr>
      </w:pPr>
    </w:p>
    <w:p w14:paraId="5F7BD906" w14:textId="77777777" w:rsidR="002F7111" w:rsidRPr="00C9650A" w:rsidRDefault="008108F1" w:rsidP="002F7111">
      <w:pPr>
        <w:shd w:val="clear" w:color="auto" w:fill="FFFFFF" w:themeFill="background1"/>
        <w:ind w:firstLine="709"/>
        <w:jc w:val="both"/>
      </w:pPr>
      <w:r w:rsidRPr="00C9650A">
        <w:t>Задачей</w:t>
      </w:r>
      <w:r w:rsidR="002F7111" w:rsidRPr="00C9650A">
        <w:t xml:space="preserve"> данного мероприятия является обеспечение повышения количества выходов народных дружинников, в том числе из числа членов казачьих обществ, для оказания содействия правоохранительным органам</w:t>
      </w:r>
    </w:p>
    <w:p w14:paraId="2D41AF18" w14:textId="77777777" w:rsidR="002F7111" w:rsidRPr="00C9650A" w:rsidRDefault="002F7111" w:rsidP="002F7111">
      <w:pPr>
        <w:shd w:val="clear" w:color="auto" w:fill="FFFFFF" w:themeFill="background1"/>
        <w:ind w:firstLine="709"/>
        <w:jc w:val="both"/>
      </w:pPr>
      <w:r w:rsidRPr="00C9650A">
        <w:t xml:space="preserve">Бюджетные ассигнования на стимулирование участия населения в деятельности общественных формирований граждан правоохранительной направленности, в том числе применение мер морального поощрения и материального стимулирования, составили 966,7 тыс. руб. (2025 год - 1060,0 тыс. руб.). </w:t>
      </w:r>
    </w:p>
    <w:p w14:paraId="4BE7057C" w14:textId="77777777" w:rsidR="002F7111" w:rsidRPr="00C9650A" w:rsidRDefault="002F7111" w:rsidP="002F7111">
      <w:pPr>
        <w:shd w:val="clear" w:color="auto" w:fill="FFFFFF" w:themeFill="background1"/>
        <w:ind w:firstLine="709"/>
        <w:jc w:val="both"/>
      </w:pPr>
      <w:r w:rsidRPr="00C9650A">
        <w:t xml:space="preserve">На управление возложена обязанность расчета ежемесячного поощрения народных дружинников в соответствии с постановлением Городского Головы городского округа «Город Калуга» от 11.08.2008 № 134-п «Об утверждении Положения об условиях и порядке поощрения народных дружинников, осуществляющих свою деятельность на территории </w:t>
      </w:r>
      <w:r w:rsidR="00E64BB9">
        <w:t>городского округа города Калуги Калужской области</w:t>
      </w:r>
      <w:r w:rsidRPr="00C9650A">
        <w:t xml:space="preserve"> за счет средств бюджета городского округа города Калуги </w:t>
      </w:r>
      <w:r w:rsidR="00742645" w:rsidRPr="00C9650A">
        <w:t>К</w:t>
      </w:r>
      <w:r w:rsidRPr="00C9650A">
        <w:t>алужской области в пределах суммы, предусмотренной на материальное стимулирование дружинников, а также заключения договоров ежегодного страхования.</w:t>
      </w:r>
    </w:p>
    <w:p w14:paraId="78CA30BF" w14:textId="77777777" w:rsidR="002F7111" w:rsidRPr="00C9650A" w:rsidRDefault="002F7111" w:rsidP="002F7111">
      <w:pPr>
        <w:shd w:val="clear" w:color="auto" w:fill="FFFFFF" w:themeFill="background1"/>
        <w:ind w:firstLine="709"/>
        <w:jc w:val="both"/>
      </w:pPr>
      <w:r w:rsidRPr="00C9650A">
        <w:tab/>
        <w:t>Управлением из средств бюджета ежемесячно материально поощряются от 30 до 45 дружинников в сумме от 350 рублей до 3839 рублей на человека в зависимости от количества выходов на дежурство, но не менее 89,5 рублей за выход.</w:t>
      </w:r>
    </w:p>
    <w:p w14:paraId="7FBD1342" w14:textId="77777777" w:rsidR="002F7111" w:rsidRDefault="002F7111" w:rsidP="002F7111">
      <w:pPr>
        <w:shd w:val="clear" w:color="auto" w:fill="FFFFFF" w:themeFill="background1"/>
        <w:ind w:firstLine="709"/>
        <w:jc w:val="both"/>
        <w:rPr>
          <w:b/>
        </w:rPr>
      </w:pPr>
      <w:r w:rsidRPr="00C9650A">
        <w:tab/>
        <w:t>С 15 декабря 2025 года народные дружинники города Калуги в количестве 120 человек (в том числе из числа членов казачьих обществ) по контракту с САО «ВСК» сроком на 12 месяцев управлением застрахованы от несчастных случаев на время выполнения ими функций дружинника.</w:t>
      </w:r>
    </w:p>
    <w:p w14:paraId="1398BF32" w14:textId="77777777" w:rsidR="002F7111" w:rsidRDefault="002F7111" w:rsidP="0058638F">
      <w:pPr>
        <w:pStyle w:val="ConsPlusCell"/>
        <w:snapToGrid w:val="0"/>
        <w:ind w:right="-74"/>
        <w:jc w:val="both"/>
      </w:pPr>
    </w:p>
    <w:p w14:paraId="65EB8A26" w14:textId="77777777" w:rsidR="000C2612" w:rsidRPr="00C9650A" w:rsidRDefault="000C2612" w:rsidP="000C2612">
      <w:pPr>
        <w:shd w:val="clear" w:color="auto" w:fill="FFFFFF" w:themeFill="background1"/>
        <w:ind w:firstLine="709"/>
        <w:jc w:val="both"/>
        <w:rPr>
          <w:b/>
        </w:rPr>
      </w:pPr>
      <w:r w:rsidRPr="00C9650A">
        <w:rPr>
          <w:b/>
        </w:rPr>
        <w:t>1.</w:t>
      </w:r>
      <w:r w:rsidR="00742645" w:rsidRPr="00C9650A">
        <w:rPr>
          <w:b/>
        </w:rPr>
        <w:t>1.</w:t>
      </w:r>
      <w:r w:rsidRPr="00C9650A">
        <w:rPr>
          <w:b/>
        </w:rPr>
        <w:t>7. Обеспечение деятельности органов администрации городского округа города Калуги</w:t>
      </w:r>
    </w:p>
    <w:p w14:paraId="181FBB5C" w14:textId="77777777" w:rsidR="000C2612" w:rsidRPr="00C9650A" w:rsidRDefault="000C2612" w:rsidP="000C2612">
      <w:pPr>
        <w:shd w:val="clear" w:color="auto" w:fill="FFFFFF" w:themeFill="background1"/>
        <w:ind w:firstLine="709"/>
        <w:jc w:val="both"/>
        <w:rPr>
          <w:b/>
        </w:rPr>
      </w:pPr>
    </w:p>
    <w:p w14:paraId="14636CF3" w14:textId="77777777" w:rsidR="000C2612" w:rsidRPr="00C9650A" w:rsidRDefault="000C2612" w:rsidP="000C2612">
      <w:pPr>
        <w:shd w:val="clear" w:color="auto" w:fill="FFFFFF" w:themeFill="background1"/>
        <w:ind w:firstLine="709"/>
        <w:jc w:val="both"/>
      </w:pPr>
      <w:r w:rsidRPr="00C9650A">
        <w:t>Задачей данного мероприятия является:</w:t>
      </w:r>
    </w:p>
    <w:p w14:paraId="4557666A" w14:textId="77777777" w:rsidR="000C2612" w:rsidRPr="00C10076" w:rsidRDefault="000C2612" w:rsidP="000C2612">
      <w:pPr>
        <w:shd w:val="clear" w:color="auto" w:fill="FFFFFF" w:themeFill="background1"/>
        <w:ind w:firstLine="709"/>
        <w:jc w:val="both"/>
      </w:pPr>
      <w:r w:rsidRPr="00C9650A">
        <w:t>- Выполнение возложенных на управление по работе с населением на территориях задач и функций, достижение поставленных целей в соответствии с положением об управлении по работе с населением на территориях, утвержденным постановлением Думы городского округа «Город Калуга» от 12.04.2006 № 50</w:t>
      </w:r>
      <w:r w:rsidR="00C9650A">
        <w:t>.</w:t>
      </w:r>
    </w:p>
    <w:p w14:paraId="4500DCEE" w14:textId="77777777" w:rsidR="00A54F67" w:rsidRPr="00955BD0" w:rsidRDefault="00A54F67" w:rsidP="006D1D9A">
      <w:pPr>
        <w:shd w:val="clear" w:color="auto" w:fill="FFFFFF" w:themeFill="background1"/>
        <w:ind w:firstLine="708"/>
        <w:contextualSpacing/>
        <w:jc w:val="both"/>
        <w:rPr>
          <w:color w:val="000000"/>
          <w:lang w:eastAsia="ru-RU"/>
        </w:rPr>
      </w:pPr>
    </w:p>
    <w:p w14:paraId="4D2869EE" w14:textId="77777777" w:rsidR="00C909ED" w:rsidRPr="00955BD0" w:rsidRDefault="00C909ED" w:rsidP="006D1D9A">
      <w:pPr>
        <w:shd w:val="clear" w:color="auto" w:fill="FFFFFF" w:themeFill="background1"/>
        <w:contextualSpacing/>
        <w:jc w:val="both"/>
      </w:pPr>
      <w:r w:rsidRPr="00955BD0">
        <w:tab/>
      </w:r>
    </w:p>
    <w:p w14:paraId="2274B6A4" w14:textId="77777777" w:rsidR="00C909ED" w:rsidRPr="00480B11" w:rsidRDefault="00C909ED" w:rsidP="006D1D9A">
      <w:pPr>
        <w:shd w:val="clear" w:color="auto" w:fill="FFFFFF" w:themeFill="background1"/>
        <w:ind w:firstLine="708"/>
        <w:jc w:val="both"/>
        <w:rPr>
          <w:b/>
          <w:bCs/>
        </w:rPr>
      </w:pPr>
      <w:r w:rsidRPr="00480B11">
        <w:rPr>
          <w:b/>
          <w:bCs/>
        </w:rPr>
        <w:t>1.</w:t>
      </w:r>
      <w:r w:rsidR="00742645" w:rsidRPr="00480B11">
        <w:rPr>
          <w:b/>
          <w:bCs/>
        </w:rPr>
        <w:t>2</w:t>
      </w:r>
      <w:r w:rsidRPr="00480B11">
        <w:rPr>
          <w:b/>
          <w:bCs/>
        </w:rPr>
        <w:t xml:space="preserve">. Участие в реализации </w:t>
      </w:r>
      <w:r w:rsidRPr="00480B11">
        <w:rPr>
          <w:b/>
        </w:rPr>
        <w:t xml:space="preserve">ведомственной целевой программы «Развитие транспортной системы» и </w:t>
      </w:r>
      <w:r w:rsidRPr="00480B11">
        <w:rPr>
          <w:b/>
          <w:bCs/>
        </w:rPr>
        <w:t>муниципальной программы муниципального образования «Город Калуга» «</w:t>
      </w:r>
      <w:r w:rsidR="00742645" w:rsidRPr="00480B11">
        <w:rPr>
          <w:b/>
          <w:bCs/>
        </w:rPr>
        <w:t>Формирование современной г</w:t>
      </w:r>
      <w:r w:rsidRPr="00480B11">
        <w:rPr>
          <w:b/>
          <w:bCs/>
        </w:rPr>
        <w:t>ородск</w:t>
      </w:r>
      <w:r w:rsidR="00742645" w:rsidRPr="00480B11">
        <w:rPr>
          <w:b/>
          <w:bCs/>
        </w:rPr>
        <w:t>ой</w:t>
      </w:r>
      <w:r w:rsidRPr="00480B11">
        <w:rPr>
          <w:b/>
          <w:bCs/>
        </w:rPr>
        <w:t xml:space="preserve"> сред</w:t>
      </w:r>
      <w:r w:rsidR="00742645" w:rsidRPr="00480B11">
        <w:rPr>
          <w:b/>
          <w:bCs/>
        </w:rPr>
        <w:t>ы</w:t>
      </w:r>
      <w:r w:rsidRPr="00480B11">
        <w:rPr>
          <w:b/>
          <w:bCs/>
        </w:rPr>
        <w:t xml:space="preserve">» </w:t>
      </w:r>
    </w:p>
    <w:p w14:paraId="728F699F" w14:textId="77777777" w:rsidR="00900C32" w:rsidRPr="00480B11" w:rsidRDefault="00900C32" w:rsidP="00944E40">
      <w:pPr>
        <w:ind w:firstLine="708"/>
        <w:contextualSpacing/>
        <w:jc w:val="both"/>
      </w:pPr>
    </w:p>
    <w:p w14:paraId="02D3F3DF" w14:textId="77777777" w:rsidR="00A532AD" w:rsidRPr="00480B11" w:rsidRDefault="00944E40" w:rsidP="00900C32">
      <w:pPr>
        <w:ind w:firstLine="708"/>
        <w:contextualSpacing/>
        <w:jc w:val="both"/>
      </w:pPr>
      <w:r w:rsidRPr="00480B11">
        <w:t>Цел</w:t>
      </w:r>
      <w:r w:rsidR="00EC2396" w:rsidRPr="00480B11">
        <w:t>и</w:t>
      </w:r>
      <w:r w:rsidR="00900C32" w:rsidRPr="00480B11">
        <w:t xml:space="preserve"> программ</w:t>
      </w:r>
      <w:r w:rsidRPr="00480B11">
        <w:t>: </w:t>
      </w:r>
    </w:p>
    <w:p w14:paraId="183F7646" w14:textId="77777777" w:rsidR="00944E40" w:rsidRPr="00480B11" w:rsidRDefault="00A532AD" w:rsidP="00900C32">
      <w:pPr>
        <w:ind w:firstLine="708"/>
        <w:contextualSpacing/>
        <w:jc w:val="both"/>
      </w:pPr>
      <w:r w:rsidRPr="00480B11">
        <w:t>- с</w:t>
      </w:r>
      <w:r w:rsidR="00944E40" w:rsidRPr="00480B11">
        <w:t>оздание условий для улучшения качества жизни населения, формирование благоприятной и экологически безопасной городской среды</w:t>
      </w:r>
      <w:r w:rsidRPr="00480B11">
        <w:t>;</w:t>
      </w:r>
    </w:p>
    <w:p w14:paraId="55A9211D" w14:textId="77777777" w:rsidR="00A532AD" w:rsidRPr="00480B11" w:rsidRDefault="00A532AD" w:rsidP="00900C32">
      <w:pPr>
        <w:ind w:firstLine="708"/>
        <w:jc w:val="both"/>
      </w:pPr>
      <w:r w:rsidRPr="00480B11">
        <w:t xml:space="preserve">- развитие современной и эффективной транспортной инфраструктуры, </w:t>
      </w:r>
      <w:r w:rsidR="00900C32" w:rsidRPr="00480B11">
        <w:t>о</w:t>
      </w:r>
      <w:r w:rsidRPr="00480B11">
        <w:t>беспечивающей безопасность дорожного движения, обеспечение доступности пассажирских перевозок</w:t>
      </w:r>
      <w:r w:rsidR="00900C32" w:rsidRPr="00480B11">
        <w:t>.</w:t>
      </w:r>
    </w:p>
    <w:p w14:paraId="54684387" w14:textId="2A49CA6A" w:rsidR="00944E40" w:rsidRPr="00480B11" w:rsidRDefault="00944E40" w:rsidP="00EC2396">
      <w:pPr>
        <w:ind w:firstLine="708"/>
        <w:contextualSpacing/>
        <w:jc w:val="both"/>
      </w:pPr>
      <w:r w:rsidRPr="00480B11">
        <w:t>Задач</w:t>
      </w:r>
      <w:r w:rsidR="00900C32" w:rsidRPr="00480B11">
        <w:t>ами</w:t>
      </w:r>
      <w:r w:rsidR="00BE00C6">
        <w:t xml:space="preserve"> </w:t>
      </w:r>
      <w:r w:rsidR="00EC2396" w:rsidRPr="00480B11">
        <w:t>программ</w:t>
      </w:r>
      <w:r w:rsidR="00BE00C6">
        <w:t>ы</w:t>
      </w:r>
      <w:r w:rsidR="00EC2396" w:rsidRPr="00480B11">
        <w:t xml:space="preserve"> являются</w:t>
      </w:r>
      <w:r w:rsidRPr="00480B11">
        <w:t>:</w:t>
      </w:r>
    </w:p>
    <w:p w14:paraId="3EF384C2" w14:textId="77777777" w:rsidR="00A532AD" w:rsidRPr="00480B11" w:rsidRDefault="00A532AD" w:rsidP="00EC2396">
      <w:pPr>
        <w:ind w:firstLine="708"/>
        <w:jc w:val="both"/>
      </w:pPr>
      <w:r w:rsidRPr="00480B11">
        <w:t>- приведение местной сети автомобильных дорог общего пользования местного значения, а также мостов и иных искусственных дорожных сооружений в соответствие с нормативными требованиями к транспортно-эксплуатационному состоянию;</w:t>
      </w:r>
    </w:p>
    <w:p w14:paraId="1F38E3D7" w14:textId="77777777" w:rsidR="00A532AD" w:rsidRPr="00480B11" w:rsidRDefault="00A532AD" w:rsidP="00EC2396">
      <w:pPr>
        <w:ind w:firstLine="708"/>
        <w:contextualSpacing/>
        <w:jc w:val="both"/>
      </w:pPr>
      <w:r w:rsidRPr="00480B11">
        <w:tab/>
        <w:t>- приведение в качественное состояние объектов благоустройства.</w:t>
      </w:r>
    </w:p>
    <w:p w14:paraId="64896F04" w14:textId="77777777" w:rsidR="00EC2396" w:rsidRPr="00480B11" w:rsidRDefault="00C909ED" w:rsidP="00EC2396">
      <w:pPr>
        <w:pStyle w:val="western"/>
        <w:shd w:val="clear" w:color="auto" w:fill="FFFFFF" w:themeFill="background1"/>
        <w:spacing w:before="100" w:after="0" w:line="240" w:lineRule="auto"/>
        <w:ind w:firstLine="709"/>
        <w:contextualSpacing/>
        <w:jc w:val="both"/>
        <w:rPr>
          <w:rFonts w:ascii="Times New Roman" w:hAnsi="Times New Roman" w:cs="Times New Roman"/>
          <w:b/>
          <w:bCs/>
        </w:rPr>
      </w:pPr>
      <w:r w:rsidRPr="00480B11">
        <w:rPr>
          <w:rFonts w:ascii="Times New Roman" w:hAnsi="Times New Roman" w:cs="Times New Roman"/>
          <w:b/>
          <w:bCs/>
        </w:rPr>
        <w:t>1.</w:t>
      </w:r>
      <w:r w:rsidR="00742645" w:rsidRPr="00480B11">
        <w:rPr>
          <w:rFonts w:ascii="Times New Roman" w:hAnsi="Times New Roman" w:cs="Times New Roman"/>
          <w:b/>
          <w:bCs/>
        </w:rPr>
        <w:t>2</w:t>
      </w:r>
      <w:r w:rsidRPr="00480B11">
        <w:rPr>
          <w:rFonts w:ascii="Times New Roman" w:hAnsi="Times New Roman" w:cs="Times New Roman"/>
          <w:b/>
          <w:bCs/>
        </w:rPr>
        <w:t xml:space="preserve">.1. Содержание автомобильных дорог пригородной зоны </w:t>
      </w:r>
      <w:r w:rsidR="00742645" w:rsidRPr="00480B11">
        <w:rPr>
          <w:rFonts w:ascii="Times New Roman" w:hAnsi="Times New Roman" w:cs="Times New Roman"/>
          <w:b/>
          <w:bCs/>
        </w:rPr>
        <w:t>городского округа города Калуги</w:t>
      </w:r>
    </w:p>
    <w:p w14:paraId="0774EA56" w14:textId="77777777" w:rsidR="00EC2396" w:rsidRPr="00480B11" w:rsidRDefault="00EC2396" w:rsidP="00EC2396">
      <w:pPr>
        <w:pStyle w:val="western"/>
        <w:shd w:val="clear" w:color="auto" w:fill="FFFFFF" w:themeFill="background1"/>
        <w:spacing w:before="100" w:after="0" w:line="240" w:lineRule="auto"/>
        <w:ind w:firstLine="709"/>
        <w:contextualSpacing/>
        <w:jc w:val="both"/>
        <w:rPr>
          <w:rFonts w:ascii="Times New Roman" w:hAnsi="Times New Roman" w:cs="Times New Roman"/>
          <w:b/>
          <w:bCs/>
        </w:rPr>
      </w:pPr>
    </w:p>
    <w:p w14:paraId="2B4E9EB7" w14:textId="77777777" w:rsidR="00DD79F6" w:rsidRPr="00480B11" w:rsidRDefault="00DD79F6" w:rsidP="00DD79F6">
      <w:pPr>
        <w:pStyle w:val="western"/>
        <w:shd w:val="clear" w:color="auto" w:fill="FFFFFF" w:themeFill="background1"/>
        <w:spacing w:beforeAutospacing="0" w:after="0" w:line="240" w:lineRule="auto"/>
        <w:ind w:firstLine="709"/>
        <w:contextualSpacing/>
        <w:jc w:val="both"/>
        <w:rPr>
          <w:rFonts w:ascii="Times New Roman" w:hAnsi="Times New Roman" w:cs="Times New Roman"/>
          <w:shd w:val="clear" w:color="auto" w:fill="FFFFFF"/>
        </w:rPr>
      </w:pPr>
      <w:r w:rsidRPr="00480B11">
        <w:rPr>
          <w:rFonts w:ascii="Times New Roman" w:hAnsi="Times New Roman" w:cs="Times New Roman"/>
        </w:rPr>
        <w:t xml:space="preserve">Управление осуществляет организацию работ по содержанию автомобильных дорог местного значения в границах пригородной зоны </w:t>
      </w:r>
      <w:proofErr w:type="spellStart"/>
      <w:r w:rsidRPr="00480B11">
        <w:rPr>
          <w:rFonts w:ascii="Times New Roman" w:hAnsi="Times New Roman" w:cs="Times New Roman"/>
          <w:bCs/>
        </w:rPr>
        <w:t>городскогоокругагородаКалуги</w:t>
      </w:r>
      <w:proofErr w:type="spellEnd"/>
      <w:r w:rsidRPr="00480B11">
        <w:rPr>
          <w:rFonts w:ascii="Times New Roman" w:hAnsi="Times New Roman" w:cs="Times New Roman"/>
        </w:rPr>
        <w:t xml:space="preserve"> в 72 населенных пунктах в соответствии с требованиями </w:t>
      </w:r>
      <w:r w:rsidRPr="00480B11">
        <w:rPr>
          <w:rFonts w:ascii="Times New Roman" w:hAnsi="Times New Roman" w:cs="Times New Roman"/>
          <w:lang w:eastAsia="ar-SA"/>
        </w:rPr>
        <w:t>ГОСТ Р 50597-2017 «Дороги автомобильные и улицы» Требованиям к эксплуатационному состоянию, допустимому по условиям обеспечения безопасности дорожного движения»</w:t>
      </w:r>
      <w:r w:rsidRPr="00480B11">
        <w:rPr>
          <w:rFonts w:ascii="Times New Roman" w:hAnsi="Times New Roman" w:cs="Times New Roman"/>
          <w:shd w:val="clear" w:color="auto" w:fill="FFFFFF"/>
        </w:rPr>
        <w:t xml:space="preserve">, </w:t>
      </w:r>
      <w:r w:rsidRPr="00480B11">
        <w:rPr>
          <w:rFonts w:ascii="Times New Roman" w:hAnsi="Times New Roman" w:cs="Times New Roman"/>
        </w:rPr>
        <w:t xml:space="preserve">общей протяженностью 420 км </w:t>
      </w:r>
      <w:r w:rsidRPr="00480B11">
        <w:rPr>
          <w:rFonts w:ascii="Times New Roman" w:hAnsi="Times New Roman" w:cs="Times New Roman"/>
          <w:shd w:val="clear" w:color="auto" w:fill="FFFFFF"/>
        </w:rPr>
        <w:t xml:space="preserve">в том числе по типу дорожного покрытия: асфальтовом </w:t>
      </w:r>
      <w:r w:rsidRPr="00480B11">
        <w:rPr>
          <w:rFonts w:ascii="Times New Roman" w:hAnsi="Times New Roman" w:cs="Times New Roman"/>
        </w:rPr>
        <w:t>- 152 км, щебеночном - 150 км, грунтовом - 118 км.</w:t>
      </w:r>
    </w:p>
    <w:p w14:paraId="022B922C" w14:textId="77777777" w:rsidR="00DD79F6" w:rsidRPr="00480B11" w:rsidRDefault="00DD79F6" w:rsidP="00DD79F6">
      <w:pPr>
        <w:pStyle w:val="western"/>
        <w:shd w:val="clear" w:color="auto" w:fill="FFFFFF" w:themeFill="background1"/>
        <w:spacing w:beforeAutospacing="0" w:after="0" w:line="240" w:lineRule="auto"/>
        <w:ind w:firstLine="709"/>
        <w:contextualSpacing/>
        <w:jc w:val="both"/>
        <w:rPr>
          <w:rFonts w:ascii="Times New Roman" w:hAnsi="Times New Roman" w:cs="Times New Roman"/>
        </w:rPr>
      </w:pPr>
      <w:r w:rsidRPr="00480B11">
        <w:rPr>
          <w:rFonts w:ascii="Times New Roman" w:hAnsi="Times New Roman" w:cs="Times New Roman"/>
          <w:shd w:val="clear" w:color="auto" w:fill="FFFFFF"/>
        </w:rPr>
        <w:t xml:space="preserve">Мероприятия по содержанию автодорог пригородной зоны включают в себя, в том числе механизированную и ручную уборку автодорог и территорий, дополнительные операции по уборке, сбору и вывозу мусора от уборки объектов </w:t>
      </w:r>
      <w:proofErr w:type="gramStart"/>
      <w:r w:rsidRPr="00480B11">
        <w:rPr>
          <w:rFonts w:ascii="Times New Roman" w:hAnsi="Times New Roman" w:cs="Times New Roman"/>
          <w:shd w:val="clear" w:color="auto" w:fill="FFFFFF"/>
        </w:rPr>
        <w:t xml:space="preserve">благоустройства,  </w:t>
      </w:r>
      <w:r w:rsidRPr="00480B11">
        <w:rPr>
          <w:rFonts w:ascii="Times New Roman" w:hAnsi="Times New Roman" w:cs="Times New Roman"/>
        </w:rPr>
        <w:t>устранение</w:t>
      </w:r>
      <w:proofErr w:type="gramEnd"/>
      <w:r w:rsidRPr="00480B11">
        <w:rPr>
          <w:rFonts w:ascii="Times New Roman" w:hAnsi="Times New Roman" w:cs="Times New Roman"/>
        </w:rPr>
        <w:t xml:space="preserve"> дефектов покрытия проезжей части дорог.</w:t>
      </w:r>
    </w:p>
    <w:p w14:paraId="5C936498" w14:textId="77777777" w:rsidR="00DD79F6" w:rsidRPr="00480B11" w:rsidRDefault="00DD79F6" w:rsidP="00DD79F6">
      <w:pPr>
        <w:pStyle w:val="western"/>
        <w:shd w:val="clear" w:color="auto" w:fill="FFFFFF" w:themeFill="background1"/>
        <w:spacing w:beforeAutospacing="0" w:after="0" w:line="240" w:lineRule="auto"/>
        <w:ind w:firstLine="709"/>
        <w:contextualSpacing/>
        <w:jc w:val="both"/>
        <w:rPr>
          <w:rFonts w:ascii="Times New Roman" w:hAnsi="Times New Roman" w:cs="Times New Roman"/>
        </w:rPr>
      </w:pPr>
      <w:r w:rsidRPr="00480B11">
        <w:rPr>
          <w:rFonts w:ascii="Times New Roman" w:hAnsi="Times New Roman" w:cs="Times New Roman"/>
        </w:rPr>
        <w:t xml:space="preserve">В 2025 году на содержание автомобильных дорог местного значения в границах пригородной зоны </w:t>
      </w:r>
      <w:proofErr w:type="spellStart"/>
      <w:r w:rsidRPr="00480B11">
        <w:rPr>
          <w:rFonts w:ascii="Times New Roman" w:hAnsi="Times New Roman" w:cs="Times New Roman"/>
          <w:bCs/>
        </w:rPr>
        <w:t>городскогоокругагородаКалуги</w:t>
      </w:r>
      <w:proofErr w:type="spellEnd"/>
      <w:r w:rsidRPr="00480B11">
        <w:rPr>
          <w:rFonts w:ascii="Times New Roman" w:hAnsi="Times New Roman" w:cs="Times New Roman"/>
        </w:rPr>
        <w:t xml:space="preserve"> было предусмотрено 71,0 млн. руб., эти средства освоены в полном объеме – 71,0 млн. руб. (100%)</w:t>
      </w:r>
      <w:bookmarkStart w:id="2" w:name="__DdeLink__3_1440511237"/>
      <w:bookmarkEnd w:id="2"/>
      <w:r w:rsidRPr="00480B11">
        <w:rPr>
          <w:rFonts w:ascii="Times New Roman" w:hAnsi="Times New Roman" w:cs="Times New Roman"/>
        </w:rPr>
        <w:t xml:space="preserve">. </w:t>
      </w:r>
    </w:p>
    <w:p w14:paraId="1D87076C" w14:textId="77777777" w:rsidR="00DD79F6" w:rsidRPr="00480B11" w:rsidRDefault="00DD79F6" w:rsidP="00DD79F6">
      <w:pPr>
        <w:pStyle w:val="western"/>
        <w:shd w:val="clear" w:color="auto" w:fill="FFFFFF" w:themeFill="background1"/>
        <w:spacing w:beforeAutospacing="0" w:after="0" w:line="240" w:lineRule="auto"/>
        <w:ind w:firstLine="709"/>
        <w:contextualSpacing/>
        <w:jc w:val="both"/>
        <w:rPr>
          <w:rFonts w:ascii="Times New Roman" w:hAnsi="Times New Roman" w:cs="Times New Roman"/>
        </w:rPr>
      </w:pPr>
      <w:r w:rsidRPr="00480B11">
        <w:rPr>
          <w:rFonts w:ascii="Times New Roman" w:hAnsi="Times New Roman" w:cs="Times New Roman"/>
        </w:rPr>
        <w:t xml:space="preserve">При зимней уборке сельских автодорог выполнялись следующие операции: механизированное подметание и обработка противогололедной смесью автодорог с асфальтобетонным покрытием и тротуаров; механизированная </w:t>
      </w:r>
      <w:proofErr w:type="spellStart"/>
      <w:r w:rsidRPr="00480B11">
        <w:rPr>
          <w:rFonts w:ascii="Times New Roman" w:hAnsi="Times New Roman" w:cs="Times New Roman"/>
        </w:rPr>
        <w:t>безреагентная</w:t>
      </w:r>
      <w:proofErr w:type="spellEnd"/>
      <w:r w:rsidRPr="00480B11">
        <w:rPr>
          <w:rFonts w:ascii="Times New Roman" w:hAnsi="Times New Roman" w:cs="Times New Roman"/>
        </w:rPr>
        <w:t xml:space="preserve"> очистка дорог; обработка противогололедным материалом опасных участков дорог; уборка посадочных площадок остановок общественного транспорта и территорий, прилегающих к ним (очистка от снега, наледи, мусора); расширение дорог и вывоз снега.</w:t>
      </w:r>
    </w:p>
    <w:p w14:paraId="60346970" w14:textId="77777777" w:rsidR="00DD79F6" w:rsidRPr="00480B11" w:rsidRDefault="00DD79F6" w:rsidP="00DD79F6">
      <w:pPr>
        <w:pStyle w:val="western"/>
        <w:shd w:val="clear" w:color="auto" w:fill="FFFFFF" w:themeFill="background1"/>
        <w:spacing w:beforeAutospacing="0" w:after="0" w:line="240" w:lineRule="auto"/>
        <w:ind w:firstLine="709"/>
        <w:contextualSpacing/>
        <w:jc w:val="both"/>
        <w:rPr>
          <w:rFonts w:ascii="Times New Roman" w:hAnsi="Times New Roman" w:cs="Times New Roman"/>
        </w:rPr>
      </w:pPr>
      <w:r w:rsidRPr="00480B11">
        <w:rPr>
          <w:rFonts w:ascii="Times New Roman" w:hAnsi="Times New Roman" w:cs="Times New Roman"/>
        </w:rPr>
        <w:t>В летний период выполнялось механизированное подметание автодорог, тротуаров; ручная уборка посадочных площадок остановок общественного транспорта, газонов, обочин вдоль дорог; механизированный и ручной покос территорий; восстановление поперечного профиля и ровности проезжей части автомобильных дорог с щебеночным и грунтовым покрытием, планировка обочин дорог, устранение неровностей и прочих дефектов и деформаций покрытий.</w:t>
      </w:r>
    </w:p>
    <w:p w14:paraId="55BDD829" w14:textId="77777777" w:rsidR="00DD79F6" w:rsidRPr="00480B11" w:rsidRDefault="00DD79F6" w:rsidP="00DD79F6">
      <w:pPr>
        <w:shd w:val="clear" w:color="auto" w:fill="FFFFFF" w:themeFill="background1"/>
        <w:ind w:firstLine="709"/>
        <w:contextualSpacing/>
        <w:jc w:val="both"/>
      </w:pPr>
      <w:r w:rsidRPr="00480B11">
        <w:t>Особенности сельской местности требуют повышенного внимания к содержанию дорог. При обслуживании сельских дорог учитываются особенности, не характерные для города: горки, уклоны, участки с высоким уровнем грунтовых вод.</w:t>
      </w:r>
    </w:p>
    <w:p w14:paraId="6F1A7B00" w14:textId="77777777" w:rsidR="00DD79F6" w:rsidRPr="00480B11" w:rsidRDefault="00DD79F6" w:rsidP="00DD79F6">
      <w:pPr>
        <w:shd w:val="clear" w:color="auto" w:fill="FFFFFF" w:themeFill="background1"/>
        <w:ind w:firstLine="709"/>
        <w:contextualSpacing/>
        <w:jc w:val="both"/>
      </w:pPr>
      <w:r w:rsidRPr="00480B11">
        <w:t>Некоторые дороги на вновь образованных улицах имеют только накатанное направление по полю. При новой застройке деревень дома строятся обособлено от основных улиц, на некоторых улицах проживают всего в двух-трех домах, но эти дороги и направления содержались, производилась очистка снега и грейдирование. Особое внимание уделялось уборке снега на тротуарах, которую сложно механизировать, так как тротуары заужены и на них размещены опоры, дорожные знаки, выступающие ступени входов в здания и подъезды к жилым домам, поэтому на таких участках проводилась ручная уборка.</w:t>
      </w:r>
    </w:p>
    <w:p w14:paraId="65EDB498" w14:textId="77777777" w:rsidR="00DD79F6" w:rsidRPr="00480B11" w:rsidRDefault="00DD79F6" w:rsidP="00DD79F6">
      <w:pPr>
        <w:shd w:val="clear" w:color="auto" w:fill="FFFFFF" w:themeFill="background1"/>
        <w:ind w:firstLine="708"/>
        <w:contextualSpacing/>
        <w:jc w:val="both"/>
      </w:pPr>
      <w:r w:rsidRPr="00480B11">
        <w:t>В межсезонье при наличии заморозков и гололеда производилась дополнительная обработка дорог противогололедными средствами, особенно маршрутов школьных автобусов. Зауженные проселочные дороги в зимний период требовалось постоянно расширять. На открытых местностях с малоэтажной застройкой, окруженной полями, устранялись последствия переметов.</w:t>
      </w:r>
    </w:p>
    <w:p w14:paraId="6B362653" w14:textId="77777777" w:rsidR="00DD79F6" w:rsidRPr="00480B11" w:rsidRDefault="00DD79F6" w:rsidP="00DD79F6">
      <w:pPr>
        <w:shd w:val="clear" w:color="auto" w:fill="FFFFFF" w:themeFill="background1"/>
        <w:ind w:firstLine="708"/>
        <w:contextualSpacing/>
        <w:jc w:val="both"/>
      </w:pPr>
      <w:r w:rsidRPr="00480B11">
        <w:t>В сельской местности появились новые улицы, на которых выделены участки для многодетных семей. В состав населенных пунктов переходят улицы бывших ДНТ, СНТ. Дороги на вновь образованных улицах в основном грунтовые, имеют узкие накатанные направления, что создает определенные трудности при содержании в зимний период.</w:t>
      </w:r>
    </w:p>
    <w:p w14:paraId="176928B4" w14:textId="77777777" w:rsidR="00DD79F6" w:rsidRPr="00480B11" w:rsidRDefault="00DD79F6" w:rsidP="00DD79F6">
      <w:pPr>
        <w:shd w:val="clear" w:color="auto" w:fill="FFFFFF" w:themeFill="background1"/>
        <w:ind w:firstLine="708"/>
        <w:contextualSpacing/>
        <w:jc w:val="both"/>
      </w:pPr>
      <w:r w:rsidRPr="00480B11">
        <w:t xml:space="preserve"> Содержанию асфальтобетонных дорог, по которым проходят маршруты школьных и рейсовых автобусов уделяется особое внимание. Уборка данных дорог осуществляется по комплексной технологии, а это регулярная обработка противогололедным материалом и подметание асфальта. </w:t>
      </w:r>
    </w:p>
    <w:p w14:paraId="384B4042" w14:textId="77777777" w:rsidR="00DD79F6" w:rsidRPr="00480B11" w:rsidRDefault="00DD79F6" w:rsidP="00DD79F6">
      <w:pPr>
        <w:ind w:firstLine="708"/>
        <w:jc w:val="both"/>
        <w:rPr>
          <w:bCs/>
        </w:rPr>
      </w:pPr>
      <w:r w:rsidRPr="00480B11">
        <w:t xml:space="preserve">Выполнены работы по устранению дефектов покрытия проезжей части автомобильных дорог пригородной зоны </w:t>
      </w:r>
      <w:proofErr w:type="spellStart"/>
      <w:r w:rsidRPr="00480B11">
        <w:rPr>
          <w:bCs/>
        </w:rPr>
        <w:t>городскогоокругагородаКалуги</w:t>
      </w:r>
      <w:proofErr w:type="spellEnd"/>
      <w:r w:rsidRPr="00480B11">
        <w:t xml:space="preserve"> (ямочный ремонт). В 2025 году выполнен ямочный ремонт дороги с щебеночным покрытием на площади 2415 кв. м на сумму 1 013,2 тыс. руб. ( ж/д ст. Тихонова Пустынь, с. </w:t>
      </w:r>
      <w:proofErr w:type="spellStart"/>
      <w:r w:rsidRPr="00480B11">
        <w:t>Муратовка</w:t>
      </w:r>
      <w:proofErr w:type="spellEnd"/>
      <w:r w:rsidRPr="00480B11">
        <w:t xml:space="preserve"> </w:t>
      </w:r>
      <w:proofErr w:type="spellStart"/>
      <w:r w:rsidRPr="00480B11">
        <w:t>ул.Железнодорожная</w:t>
      </w:r>
      <w:proofErr w:type="spellEnd"/>
      <w:r w:rsidRPr="00480B11">
        <w:t xml:space="preserve">, </w:t>
      </w:r>
      <w:proofErr w:type="spellStart"/>
      <w:r w:rsidRPr="00480B11">
        <w:t>п.Мирный</w:t>
      </w:r>
      <w:proofErr w:type="spellEnd"/>
      <w:r w:rsidRPr="00480B11">
        <w:t>)</w:t>
      </w:r>
      <w:r w:rsidRPr="00480B11">
        <w:rPr>
          <w:bCs/>
          <w:lang w:eastAsia="ru-RU"/>
        </w:rPr>
        <w:t xml:space="preserve"> и ямочный ремонт дорог с асфальтобетонным покрытием на общей площади 11 281,4 кв. м на сумму 21 032,87 </w:t>
      </w:r>
      <w:proofErr w:type="spellStart"/>
      <w:r w:rsidRPr="00480B11">
        <w:rPr>
          <w:bCs/>
          <w:lang w:eastAsia="ru-RU"/>
        </w:rPr>
        <w:t>тыс.руб</w:t>
      </w:r>
      <w:proofErr w:type="spellEnd"/>
      <w:r w:rsidRPr="00480B11">
        <w:rPr>
          <w:bCs/>
          <w:lang w:eastAsia="ru-RU"/>
        </w:rPr>
        <w:t>. (автодороги в</w:t>
      </w:r>
      <w:r w:rsidRPr="00480B11">
        <w:rPr>
          <w:bCs/>
        </w:rPr>
        <w:t xml:space="preserve"> </w:t>
      </w:r>
      <w:proofErr w:type="spellStart"/>
      <w:r w:rsidRPr="00480B11">
        <w:rPr>
          <w:bCs/>
        </w:rPr>
        <w:t>д.Григоровка</w:t>
      </w:r>
      <w:proofErr w:type="spellEnd"/>
      <w:r w:rsidRPr="00480B11">
        <w:rPr>
          <w:bCs/>
        </w:rPr>
        <w:t xml:space="preserve">, </w:t>
      </w:r>
      <w:proofErr w:type="spellStart"/>
      <w:r w:rsidRPr="00480B11">
        <w:rPr>
          <w:bCs/>
        </w:rPr>
        <w:t>д.Колюпаново</w:t>
      </w:r>
      <w:proofErr w:type="spellEnd"/>
      <w:r w:rsidRPr="00480B11">
        <w:rPr>
          <w:bCs/>
        </w:rPr>
        <w:t xml:space="preserve">, а/д от </w:t>
      </w:r>
      <w:proofErr w:type="spellStart"/>
      <w:r w:rsidRPr="00480B11">
        <w:rPr>
          <w:bCs/>
        </w:rPr>
        <w:t>д.Пучково</w:t>
      </w:r>
      <w:proofErr w:type="spellEnd"/>
      <w:r w:rsidRPr="00480B11">
        <w:rPr>
          <w:bCs/>
        </w:rPr>
        <w:t xml:space="preserve"> до </w:t>
      </w:r>
      <w:proofErr w:type="spellStart"/>
      <w:r w:rsidRPr="00480B11">
        <w:rPr>
          <w:bCs/>
        </w:rPr>
        <w:t>д.Георгиеское</w:t>
      </w:r>
      <w:proofErr w:type="spellEnd"/>
      <w:r w:rsidRPr="00480B11">
        <w:rPr>
          <w:bCs/>
        </w:rPr>
        <w:t xml:space="preserve">, </w:t>
      </w:r>
      <w:proofErr w:type="spellStart"/>
      <w:r w:rsidRPr="00480B11">
        <w:rPr>
          <w:bCs/>
        </w:rPr>
        <w:t>д.Плетеневка</w:t>
      </w:r>
      <w:proofErr w:type="spellEnd"/>
      <w:r w:rsidRPr="00480B11">
        <w:rPr>
          <w:bCs/>
        </w:rPr>
        <w:t xml:space="preserve"> </w:t>
      </w:r>
      <w:proofErr w:type="spellStart"/>
      <w:r w:rsidRPr="00480B11">
        <w:rPr>
          <w:bCs/>
        </w:rPr>
        <w:t>ул.Советская</w:t>
      </w:r>
      <w:proofErr w:type="spellEnd"/>
      <w:r w:rsidRPr="00480B11">
        <w:rPr>
          <w:bCs/>
        </w:rPr>
        <w:t xml:space="preserve">, </w:t>
      </w:r>
      <w:proofErr w:type="spellStart"/>
      <w:r w:rsidRPr="00480B11">
        <w:rPr>
          <w:bCs/>
        </w:rPr>
        <w:t>с.Росва</w:t>
      </w:r>
      <w:proofErr w:type="spellEnd"/>
      <w:r w:rsidRPr="00480B11">
        <w:rPr>
          <w:bCs/>
        </w:rPr>
        <w:t xml:space="preserve"> </w:t>
      </w:r>
      <w:proofErr w:type="spellStart"/>
      <w:r w:rsidRPr="00480B11">
        <w:rPr>
          <w:bCs/>
        </w:rPr>
        <w:t>ул.Пролетарская,д.Козлово</w:t>
      </w:r>
      <w:proofErr w:type="spellEnd"/>
      <w:r w:rsidRPr="00480B11">
        <w:rPr>
          <w:bCs/>
        </w:rPr>
        <w:t xml:space="preserve">, </w:t>
      </w:r>
      <w:proofErr w:type="spellStart"/>
      <w:r w:rsidRPr="00480B11">
        <w:rPr>
          <w:bCs/>
        </w:rPr>
        <w:t>д.Петрово</w:t>
      </w:r>
      <w:proofErr w:type="spellEnd"/>
      <w:r w:rsidRPr="00480B11">
        <w:rPr>
          <w:bCs/>
        </w:rPr>
        <w:t xml:space="preserve">, </w:t>
      </w:r>
      <w:proofErr w:type="spellStart"/>
      <w:r w:rsidRPr="00480B11">
        <w:rPr>
          <w:bCs/>
        </w:rPr>
        <w:t>д.Канищево</w:t>
      </w:r>
      <w:proofErr w:type="spellEnd"/>
      <w:r w:rsidRPr="00480B11">
        <w:rPr>
          <w:bCs/>
        </w:rPr>
        <w:t xml:space="preserve">, </w:t>
      </w:r>
      <w:proofErr w:type="spellStart"/>
      <w:r w:rsidRPr="00480B11">
        <w:rPr>
          <w:bCs/>
        </w:rPr>
        <w:t>с.Муратовка</w:t>
      </w:r>
      <w:proofErr w:type="spellEnd"/>
      <w:r w:rsidRPr="00480B11">
        <w:rPr>
          <w:bCs/>
        </w:rPr>
        <w:t xml:space="preserve"> </w:t>
      </w:r>
      <w:proofErr w:type="spellStart"/>
      <w:r w:rsidRPr="00480B11">
        <w:rPr>
          <w:bCs/>
        </w:rPr>
        <w:t>ул.М.Лесная</w:t>
      </w:r>
      <w:proofErr w:type="spellEnd"/>
      <w:r w:rsidRPr="00480B11">
        <w:rPr>
          <w:bCs/>
        </w:rPr>
        <w:t xml:space="preserve">, </w:t>
      </w:r>
      <w:proofErr w:type="spellStart"/>
      <w:r w:rsidRPr="00480B11">
        <w:rPr>
          <w:bCs/>
        </w:rPr>
        <w:t>с.Муратовский</w:t>
      </w:r>
      <w:proofErr w:type="spellEnd"/>
      <w:r w:rsidRPr="00480B11">
        <w:rPr>
          <w:bCs/>
        </w:rPr>
        <w:t xml:space="preserve"> </w:t>
      </w:r>
      <w:proofErr w:type="spellStart"/>
      <w:r w:rsidRPr="00480B11">
        <w:rPr>
          <w:bCs/>
        </w:rPr>
        <w:t>щебзавод</w:t>
      </w:r>
      <w:proofErr w:type="spellEnd"/>
      <w:r w:rsidRPr="00480B11">
        <w:rPr>
          <w:bCs/>
        </w:rPr>
        <w:t xml:space="preserve"> дороги к школе и детскому саду, </w:t>
      </w:r>
      <w:proofErr w:type="spellStart"/>
      <w:r w:rsidRPr="00480B11">
        <w:rPr>
          <w:bCs/>
        </w:rPr>
        <w:t>с.Некрасово</w:t>
      </w:r>
      <w:proofErr w:type="spellEnd"/>
      <w:r w:rsidRPr="00480B11">
        <w:rPr>
          <w:bCs/>
        </w:rPr>
        <w:t xml:space="preserve">, автодорога от </w:t>
      </w:r>
      <w:proofErr w:type="spellStart"/>
      <w:r w:rsidRPr="00480B11">
        <w:rPr>
          <w:bCs/>
        </w:rPr>
        <w:t>д.Угра</w:t>
      </w:r>
      <w:proofErr w:type="spellEnd"/>
      <w:r w:rsidRPr="00480B11">
        <w:rPr>
          <w:bCs/>
        </w:rPr>
        <w:t xml:space="preserve"> до </w:t>
      </w:r>
      <w:proofErr w:type="spellStart"/>
      <w:r w:rsidRPr="00480B11">
        <w:rPr>
          <w:bCs/>
        </w:rPr>
        <w:t>д.Спас</w:t>
      </w:r>
      <w:proofErr w:type="spellEnd"/>
      <w:r w:rsidRPr="00480B11">
        <w:rPr>
          <w:bCs/>
        </w:rPr>
        <w:t xml:space="preserve">, </w:t>
      </w:r>
      <w:proofErr w:type="spellStart"/>
      <w:r w:rsidRPr="00480B11">
        <w:rPr>
          <w:bCs/>
        </w:rPr>
        <w:t>д.Шопино</w:t>
      </w:r>
      <w:proofErr w:type="spellEnd"/>
      <w:r w:rsidRPr="00480B11">
        <w:rPr>
          <w:bCs/>
        </w:rPr>
        <w:t xml:space="preserve">, </w:t>
      </w:r>
      <w:proofErr w:type="spellStart"/>
      <w:r w:rsidRPr="00480B11">
        <w:rPr>
          <w:bCs/>
        </w:rPr>
        <w:t>д.Воровая</w:t>
      </w:r>
      <w:proofErr w:type="spellEnd"/>
      <w:r w:rsidRPr="00480B11">
        <w:rPr>
          <w:bCs/>
        </w:rPr>
        <w:t xml:space="preserve">, </w:t>
      </w:r>
      <w:proofErr w:type="spellStart"/>
      <w:r w:rsidRPr="00480B11">
        <w:rPr>
          <w:bCs/>
        </w:rPr>
        <w:t>д.Желыбино</w:t>
      </w:r>
      <w:proofErr w:type="spellEnd"/>
      <w:r w:rsidRPr="00480B11">
        <w:rPr>
          <w:bCs/>
        </w:rPr>
        <w:t>).</w:t>
      </w:r>
    </w:p>
    <w:p w14:paraId="39ECE6AA" w14:textId="77777777" w:rsidR="00DD79F6" w:rsidRPr="00480B11" w:rsidRDefault="00DD79F6" w:rsidP="00DD79F6">
      <w:pPr>
        <w:pStyle w:val="western"/>
        <w:shd w:val="clear" w:color="auto" w:fill="FFFFFF" w:themeFill="background1"/>
        <w:spacing w:beforeAutospacing="0" w:after="0" w:line="240" w:lineRule="auto"/>
        <w:ind w:firstLine="709"/>
        <w:contextualSpacing/>
        <w:jc w:val="both"/>
        <w:rPr>
          <w:rFonts w:ascii="Times New Roman" w:hAnsi="Times New Roman"/>
        </w:rPr>
      </w:pPr>
      <w:r w:rsidRPr="00480B11">
        <w:rPr>
          <w:rFonts w:ascii="Times New Roman" w:hAnsi="Times New Roman" w:cs="Times New Roman"/>
          <w:color w:val="auto"/>
        </w:rPr>
        <w:t xml:space="preserve">На 2026 год на содержание сельских дорог </w:t>
      </w:r>
      <w:r w:rsidRPr="00480B11">
        <w:rPr>
          <w:rFonts w:ascii="Times New Roman" w:hAnsi="Times New Roman" w:cs="Times New Roman"/>
        </w:rPr>
        <w:t>предусмотрен</w:t>
      </w:r>
      <w:r w:rsidR="00480B11" w:rsidRPr="00480B11">
        <w:rPr>
          <w:rFonts w:ascii="Times New Roman" w:hAnsi="Times New Roman" w:cs="Times New Roman"/>
        </w:rPr>
        <w:t>о</w:t>
      </w:r>
      <w:r w:rsidRPr="00480B11">
        <w:rPr>
          <w:rFonts w:ascii="Times New Roman" w:hAnsi="Times New Roman" w:cs="Times New Roman"/>
          <w:bCs/>
        </w:rPr>
        <w:t>71 000,0 тыс. руб. из которых уже заключены муниципальные контракты на сумму 46 000,0 тыс</w:t>
      </w:r>
      <w:r w:rsidR="00480B11" w:rsidRPr="00480B11">
        <w:rPr>
          <w:rFonts w:ascii="Times New Roman" w:hAnsi="Times New Roman" w:cs="Times New Roman"/>
          <w:bCs/>
        </w:rPr>
        <w:t>.</w:t>
      </w:r>
      <w:r w:rsidRPr="00480B11">
        <w:rPr>
          <w:rFonts w:ascii="Times New Roman" w:hAnsi="Times New Roman" w:cs="Times New Roman"/>
          <w:bCs/>
        </w:rPr>
        <w:t xml:space="preserve"> руб., оставшиеся 25 млн. руб. планируется израсходовать на содержание автодорог пригородной зоны </w:t>
      </w:r>
      <w:r w:rsidR="00480B11" w:rsidRPr="00480B11">
        <w:rPr>
          <w:rFonts w:ascii="Times New Roman" w:hAnsi="Times New Roman" w:cs="Times New Roman"/>
          <w:bCs/>
        </w:rPr>
        <w:t>-</w:t>
      </w:r>
      <w:r w:rsidRPr="00480B11">
        <w:rPr>
          <w:rFonts w:ascii="Times New Roman" w:hAnsi="Times New Roman" w:cs="Times New Roman"/>
          <w:bCs/>
        </w:rPr>
        <w:t xml:space="preserve"> уборку и ямочный ремонт.</w:t>
      </w:r>
    </w:p>
    <w:p w14:paraId="5059D48F" w14:textId="77777777" w:rsidR="005D0CE8" w:rsidRPr="00480B11" w:rsidRDefault="00DD79F6" w:rsidP="00DD79F6">
      <w:pPr>
        <w:pStyle w:val="western"/>
        <w:shd w:val="clear" w:color="auto" w:fill="FFFFFF" w:themeFill="background1"/>
        <w:spacing w:beforeAutospacing="0" w:after="0" w:line="240" w:lineRule="auto"/>
        <w:ind w:firstLine="709"/>
        <w:contextualSpacing/>
        <w:jc w:val="both"/>
        <w:rPr>
          <w:rFonts w:ascii="Times New Roman" w:hAnsi="Times New Roman" w:cs="Times New Roman"/>
        </w:rPr>
      </w:pPr>
      <w:r w:rsidRPr="00480B11">
        <w:rPr>
          <w:rFonts w:ascii="Times New Roman" w:hAnsi="Times New Roman" w:cs="Times New Roman"/>
        </w:rPr>
        <w:t xml:space="preserve">Для развития инфраструктуры сельских населенных пунктов, улучшения качества жизни населения необходимо увеличение финансирования на содержание автомобильных дорог пригородной зоны </w:t>
      </w:r>
      <w:proofErr w:type="spellStart"/>
      <w:r w:rsidRPr="00480B11">
        <w:rPr>
          <w:rFonts w:ascii="Times New Roman" w:hAnsi="Times New Roman" w:cs="Times New Roman"/>
          <w:bCs/>
        </w:rPr>
        <w:t>городскогоокругагородаКалуги</w:t>
      </w:r>
      <w:proofErr w:type="spellEnd"/>
      <w:r w:rsidRPr="00480B11">
        <w:rPr>
          <w:rFonts w:ascii="Times New Roman" w:hAnsi="Times New Roman" w:cs="Times New Roman"/>
        </w:rPr>
        <w:t>.</w:t>
      </w:r>
    </w:p>
    <w:p w14:paraId="213C52C2" w14:textId="77777777" w:rsidR="005D0CE8" w:rsidRPr="00480B11" w:rsidRDefault="005D0CE8" w:rsidP="006D1D9A">
      <w:pPr>
        <w:pStyle w:val="western"/>
        <w:shd w:val="clear" w:color="auto" w:fill="FFFFFF" w:themeFill="background1"/>
        <w:spacing w:beforeAutospacing="0" w:after="0" w:line="240" w:lineRule="auto"/>
        <w:ind w:firstLine="709"/>
        <w:contextualSpacing/>
        <w:jc w:val="both"/>
        <w:rPr>
          <w:rFonts w:ascii="Times New Roman" w:hAnsi="Times New Roman" w:cs="Times New Roman"/>
        </w:rPr>
      </w:pPr>
    </w:p>
    <w:p w14:paraId="223FAA08" w14:textId="77777777" w:rsidR="00DF7427" w:rsidRPr="00480B11" w:rsidRDefault="00DF7427" w:rsidP="006D1D9A">
      <w:pPr>
        <w:shd w:val="clear" w:color="auto" w:fill="FFFFFF" w:themeFill="background1"/>
        <w:ind w:firstLine="708"/>
        <w:contextualSpacing/>
        <w:jc w:val="both"/>
        <w:rPr>
          <w:b/>
          <w:color w:val="000000"/>
        </w:rPr>
      </w:pPr>
    </w:p>
    <w:p w14:paraId="7F6AA84E" w14:textId="77777777" w:rsidR="00DF7427" w:rsidRPr="00480B11" w:rsidRDefault="00DF7427" w:rsidP="006D1D9A">
      <w:pPr>
        <w:shd w:val="clear" w:color="auto" w:fill="FFFFFF" w:themeFill="background1"/>
        <w:ind w:firstLine="708"/>
        <w:contextualSpacing/>
        <w:jc w:val="both"/>
        <w:rPr>
          <w:b/>
          <w:color w:val="000000"/>
        </w:rPr>
      </w:pPr>
      <w:r w:rsidRPr="00480B11">
        <w:rPr>
          <w:b/>
          <w:color w:val="000000"/>
        </w:rPr>
        <w:t>1.</w:t>
      </w:r>
      <w:r w:rsidR="00742645" w:rsidRPr="00480B11">
        <w:rPr>
          <w:b/>
          <w:color w:val="000000"/>
        </w:rPr>
        <w:t>2</w:t>
      </w:r>
      <w:r w:rsidRPr="00480B11">
        <w:rPr>
          <w:b/>
          <w:color w:val="000000"/>
        </w:rPr>
        <w:t xml:space="preserve">.2. Ремонт объектов благоустройства, направленных на обеспечение и повышение комфортности условий проживания граждан на территории </w:t>
      </w:r>
      <w:r w:rsidR="00532A06" w:rsidRPr="00480B11">
        <w:rPr>
          <w:b/>
          <w:color w:val="000000"/>
        </w:rPr>
        <w:t>городского округа города Калуги</w:t>
      </w:r>
    </w:p>
    <w:p w14:paraId="39C7A967" w14:textId="77777777" w:rsidR="00DF7427" w:rsidRPr="00480B11" w:rsidRDefault="00DF7427" w:rsidP="006D1D9A">
      <w:pPr>
        <w:shd w:val="clear" w:color="auto" w:fill="FFFFFF" w:themeFill="background1"/>
        <w:ind w:firstLine="708"/>
        <w:contextualSpacing/>
        <w:jc w:val="both"/>
        <w:rPr>
          <w:b/>
          <w:color w:val="000000"/>
        </w:rPr>
      </w:pPr>
    </w:p>
    <w:p w14:paraId="3BBAB201" w14:textId="77777777" w:rsidR="00DD79F6" w:rsidRPr="00480B11" w:rsidRDefault="00DD79F6" w:rsidP="00DD79F6">
      <w:pPr>
        <w:pStyle w:val="ab"/>
        <w:shd w:val="clear" w:color="auto" w:fill="FFFFFF" w:themeFill="background1"/>
        <w:spacing w:line="240" w:lineRule="auto"/>
        <w:ind w:firstLine="708"/>
        <w:contextualSpacing/>
        <w:rPr>
          <w:szCs w:val="24"/>
        </w:rPr>
      </w:pPr>
      <w:r w:rsidRPr="00480B11">
        <w:rPr>
          <w:szCs w:val="24"/>
        </w:rPr>
        <w:t xml:space="preserve">На территории </w:t>
      </w:r>
      <w:proofErr w:type="spellStart"/>
      <w:r w:rsidRPr="00480B11">
        <w:rPr>
          <w:bCs/>
        </w:rPr>
        <w:t>городскогоокругагородаКалуги</w:t>
      </w:r>
      <w:r w:rsidRPr="00480B11">
        <w:rPr>
          <w:szCs w:val="24"/>
        </w:rPr>
        <w:t>расположено</w:t>
      </w:r>
      <w:proofErr w:type="spellEnd"/>
      <w:r w:rsidRPr="00480B11">
        <w:rPr>
          <w:szCs w:val="24"/>
        </w:rPr>
        <w:t xml:space="preserve"> 147 колодцев и родников (находящихся в реестре муниципального имущества), предназначенных для водоснабжения населения. В сельской местности при отсутствии централизованного водоснабжения они являются единственным источником воды для жителей.  Своевременная очистка, дезинфекция, а при необходимости ремонт – один из первоочередных вопросов жизнеобеспечения. В соответствии с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проводить очистку и дезинфекцию колодцев необходимо не реже одного раза в год. </w:t>
      </w:r>
    </w:p>
    <w:p w14:paraId="044BA530" w14:textId="77777777" w:rsidR="00DD79F6" w:rsidRPr="00480B11" w:rsidRDefault="00DD79F6" w:rsidP="00DD79F6">
      <w:pPr>
        <w:pStyle w:val="western"/>
        <w:shd w:val="clear" w:color="auto" w:fill="FFFFFF" w:themeFill="background1"/>
        <w:spacing w:beforeAutospacing="0" w:after="0" w:line="240" w:lineRule="auto"/>
        <w:ind w:firstLine="708"/>
        <w:contextualSpacing/>
        <w:jc w:val="both"/>
        <w:rPr>
          <w:rFonts w:ascii="Times New Roman" w:hAnsi="Times New Roman" w:cs="Times New Roman"/>
        </w:rPr>
      </w:pPr>
      <w:r w:rsidRPr="00480B11">
        <w:rPr>
          <w:rFonts w:ascii="Times New Roman" w:hAnsi="Times New Roman" w:cs="Times New Roman"/>
        </w:rPr>
        <w:t xml:space="preserve">На 2025 год на содержание объектов нецентрализованного водоснабжения выделено 990,0 тыс. руб., освоено денежных средств в объеме – 720,82 тыс. руб. (72,81%). Проведена очистка и дезинфекция 42 колодцев. По ремонту объектов нецентрализованного водоснабжения планировалось отремонтировать 21 колодец. Подрядная организация выполнила ремонт всего 7 объектов. Управлением расторгнут муниципальный контракт с подрядной организацией. Подрядчик включен в реестр недобросовестных поставщиков за неисполнение обязательств по контракту, к нему применены штрафные санкции за нарушение условий контракта и пени за просрочку исполнения обязательств.  </w:t>
      </w:r>
    </w:p>
    <w:p w14:paraId="650CC73A" w14:textId="77777777" w:rsidR="00DD79F6" w:rsidRPr="00480B11" w:rsidRDefault="00DD79F6" w:rsidP="00DD79F6">
      <w:pPr>
        <w:pStyle w:val="ab"/>
        <w:shd w:val="clear" w:color="auto" w:fill="FFFFFF" w:themeFill="background1"/>
        <w:spacing w:line="240" w:lineRule="auto"/>
        <w:contextualSpacing/>
        <w:rPr>
          <w:szCs w:val="24"/>
        </w:rPr>
      </w:pPr>
      <w:r w:rsidRPr="00480B11">
        <w:rPr>
          <w:szCs w:val="24"/>
        </w:rPr>
        <w:t xml:space="preserve">          В 2026 году планируется выполнить ремонт 12 питьевых колодцев, очистку и дезинфекцию 32 питьевых колодцев на общую сумму 1000,0 тыс. руб.</w:t>
      </w:r>
    </w:p>
    <w:p w14:paraId="3643DD07" w14:textId="77777777" w:rsidR="00DF7427" w:rsidRPr="00480B11" w:rsidRDefault="00DF7427" w:rsidP="006D1D9A">
      <w:pPr>
        <w:pStyle w:val="ab"/>
        <w:shd w:val="clear" w:color="auto" w:fill="FFFFFF" w:themeFill="background1"/>
        <w:spacing w:line="240" w:lineRule="auto"/>
        <w:contextualSpacing/>
        <w:rPr>
          <w:szCs w:val="24"/>
        </w:rPr>
      </w:pPr>
    </w:p>
    <w:p w14:paraId="64833107" w14:textId="77777777" w:rsidR="00DF7427" w:rsidRPr="00480B11" w:rsidRDefault="00DF7427" w:rsidP="006D1D9A">
      <w:pPr>
        <w:shd w:val="clear" w:color="auto" w:fill="FFFFFF" w:themeFill="background1"/>
        <w:ind w:firstLine="708"/>
        <w:contextualSpacing/>
        <w:jc w:val="both"/>
        <w:rPr>
          <w:b/>
          <w:color w:val="000000"/>
        </w:rPr>
      </w:pPr>
      <w:r w:rsidRPr="00480B11">
        <w:rPr>
          <w:b/>
          <w:bCs/>
        </w:rPr>
        <w:t>1</w:t>
      </w:r>
      <w:r w:rsidR="00742645" w:rsidRPr="00480B11">
        <w:rPr>
          <w:b/>
          <w:bCs/>
        </w:rPr>
        <w:t>.2</w:t>
      </w:r>
      <w:r w:rsidRPr="00480B11">
        <w:rPr>
          <w:b/>
          <w:bCs/>
        </w:rPr>
        <w:t xml:space="preserve">.3. </w:t>
      </w:r>
      <w:r w:rsidRPr="00480B11">
        <w:rPr>
          <w:b/>
          <w:color w:val="000000"/>
        </w:rPr>
        <w:t xml:space="preserve">Выполнение мероприятий по озеленению на территории </w:t>
      </w:r>
      <w:r w:rsidR="00532A06" w:rsidRPr="00480B11">
        <w:rPr>
          <w:b/>
          <w:color w:val="000000"/>
        </w:rPr>
        <w:t>городского округа города Калуги</w:t>
      </w:r>
    </w:p>
    <w:p w14:paraId="17FCD16E" w14:textId="77777777" w:rsidR="00DF7427" w:rsidRPr="00480B11" w:rsidRDefault="00DF7427" w:rsidP="006D1D9A">
      <w:pPr>
        <w:shd w:val="clear" w:color="auto" w:fill="FFFFFF" w:themeFill="background1"/>
        <w:contextualSpacing/>
        <w:jc w:val="both"/>
        <w:rPr>
          <w:color w:val="000000"/>
        </w:rPr>
      </w:pPr>
    </w:p>
    <w:p w14:paraId="58FB346A" w14:textId="4E40395D" w:rsidR="00DD79F6" w:rsidRPr="00480B11" w:rsidRDefault="00DD79F6" w:rsidP="00DD79F6">
      <w:pPr>
        <w:shd w:val="clear" w:color="auto" w:fill="FFFFFF" w:themeFill="background1"/>
        <w:ind w:firstLine="708"/>
        <w:contextualSpacing/>
        <w:jc w:val="both"/>
        <w:rPr>
          <w:b/>
          <w:color w:val="000000"/>
        </w:rPr>
      </w:pPr>
      <w:r w:rsidRPr="00480B11">
        <w:t xml:space="preserve">Управление осуществляет мероприятия по содержанию зеленых насаждений на сельских территориях </w:t>
      </w:r>
      <w:r w:rsidRPr="00480B11">
        <w:rPr>
          <w:bCs/>
        </w:rPr>
        <w:t>городского</w:t>
      </w:r>
      <w:r w:rsidR="002B0079">
        <w:rPr>
          <w:bCs/>
        </w:rPr>
        <w:t xml:space="preserve"> </w:t>
      </w:r>
      <w:r w:rsidRPr="00480B11">
        <w:rPr>
          <w:bCs/>
        </w:rPr>
        <w:t>округа</w:t>
      </w:r>
      <w:r w:rsidR="002B0079">
        <w:rPr>
          <w:bCs/>
        </w:rPr>
        <w:t xml:space="preserve"> </w:t>
      </w:r>
      <w:r w:rsidRPr="00480B11">
        <w:rPr>
          <w:bCs/>
        </w:rPr>
        <w:t>города</w:t>
      </w:r>
      <w:r w:rsidR="002B0079">
        <w:rPr>
          <w:bCs/>
        </w:rPr>
        <w:t xml:space="preserve"> </w:t>
      </w:r>
      <w:r w:rsidRPr="00480B11">
        <w:rPr>
          <w:bCs/>
        </w:rPr>
        <w:t>Калуги.</w:t>
      </w:r>
    </w:p>
    <w:p w14:paraId="38169CFA" w14:textId="77777777" w:rsidR="00DD79F6" w:rsidRPr="00480B11" w:rsidRDefault="00DD79F6" w:rsidP="00DD79F6">
      <w:pPr>
        <w:pStyle w:val="ab"/>
        <w:shd w:val="clear" w:color="auto" w:fill="FFFFFF" w:themeFill="background1"/>
        <w:spacing w:line="240" w:lineRule="auto"/>
        <w:ind w:firstLine="708"/>
        <w:contextualSpacing/>
        <w:rPr>
          <w:szCs w:val="24"/>
        </w:rPr>
      </w:pPr>
      <w:r w:rsidRPr="00480B11">
        <w:rPr>
          <w:szCs w:val="24"/>
        </w:rPr>
        <w:t xml:space="preserve"> Регулярно проводятся обследования состояния деревьев. Выявляются больные, аварийные насаждения, которые требуют сноса, а также насаждения, которым нужно произвести санитарную или омолаживающую обрезку. </w:t>
      </w:r>
    </w:p>
    <w:p w14:paraId="5690EDD3" w14:textId="77777777" w:rsidR="00DD79F6" w:rsidRPr="00480B11" w:rsidRDefault="00DD79F6" w:rsidP="00DD79F6">
      <w:pPr>
        <w:pStyle w:val="ab"/>
        <w:shd w:val="clear" w:color="auto" w:fill="FFFFFF" w:themeFill="background1"/>
        <w:spacing w:line="240" w:lineRule="auto"/>
        <w:contextualSpacing/>
        <w:rPr>
          <w:szCs w:val="24"/>
        </w:rPr>
      </w:pPr>
      <w:r w:rsidRPr="00480B11">
        <w:rPr>
          <w:szCs w:val="24"/>
        </w:rPr>
        <w:tab/>
        <w:t xml:space="preserve">В 2025 году выделенные бюджетные средства в размере 1100 тыс. руб. освоены полностью </w:t>
      </w:r>
      <w:r w:rsidR="00480B11" w:rsidRPr="00480B11">
        <w:rPr>
          <w:szCs w:val="24"/>
        </w:rPr>
        <w:t>-</w:t>
      </w:r>
      <w:r w:rsidRPr="00480B11">
        <w:rPr>
          <w:szCs w:val="24"/>
        </w:rPr>
        <w:t xml:space="preserve"> 1100,0 тыс. руб. (100%), выполнены работы по вырубке 77 аварийных </w:t>
      </w:r>
      <w:proofErr w:type="gramStart"/>
      <w:r w:rsidRPr="00480B11">
        <w:rPr>
          <w:szCs w:val="24"/>
        </w:rPr>
        <w:t>деревьев  по</w:t>
      </w:r>
      <w:proofErr w:type="gramEnd"/>
      <w:r w:rsidRPr="00480B11">
        <w:rPr>
          <w:szCs w:val="24"/>
        </w:rPr>
        <w:t xml:space="preserve"> муниципальному контракту на территориях сельских населенных пунктов. </w:t>
      </w:r>
    </w:p>
    <w:p w14:paraId="11008AAD" w14:textId="77777777" w:rsidR="00DD79F6" w:rsidRPr="00480B11" w:rsidRDefault="00DD79F6" w:rsidP="00DD79F6">
      <w:pPr>
        <w:pStyle w:val="ab"/>
        <w:shd w:val="clear" w:color="auto" w:fill="FFFFFF" w:themeFill="background1"/>
        <w:spacing w:line="240" w:lineRule="auto"/>
        <w:contextualSpacing/>
        <w:rPr>
          <w:szCs w:val="24"/>
        </w:rPr>
      </w:pPr>
      <w:r w:rsidRPr="00480B11">
        <w:rPr>
          <w:szCs w:val="24"/>
        </w:rPr>
        <w:t xml:space="preserve">            В 2026 году планируется выполнить работы по вырубке 80 на общую сумму 1500,0 тыс. руб.</w:t>
      </w:r>
    </w:p>
    <w:p w14:paraId="5CD4CC36" w14:textId="77777777" w:rsidR="00DD79F6" w:rsidRPr="00480B11" w:rsidRDefault="00DD79F6" w:rsidP="00DD79F6">
      <w:pPr>
        <w:pStyle w:val="ab"/>
        <w:shd w:val="clear" w:color="auto" w:fill="FFFFFF" w:themeFill="background1"/>
        <w:spacing w:line="240" w:lineRule="auto"/>
        <w:contextualSpacing/>
        <w:rPr>
          <w:szCs w:val="24"/>
        </w:rPr>
      </w:pPr>
    </w:p>
    <w:p w14:paraId="6AAB2AC0" w14:textId="10E57F9B" w:rsidR="00DD79F6" w:rsidRPr="00480B11" w:rsidRDefault="00DD79F6" w:rsidP="00DD79F6">
      <w:pPr>
        <w:shd w:val="clear" w:color="auto" w:fill="FFFFFF" w:themeFill="background1"/>
        <w:ind w:firstLine="708"/>
        <w:contextualSpacing/>
        <w:jc w:val="both"/>
        <w:rPr>
          <w:b/>
          <w:bCs/>
          <w:iCs/>
          <w:color w:val="000000"/>
        </w:rPr>
      </w:pPr>
      <w:r w:rsidRPr="00480B11">
        <w:rPr>
          <w:b/>
          <w:bCs/>
        </w:rPr>
        <w:t>1.</w:t>
      </w:r>
      <w:r w:rsidR="00742645" w:rsidRPr="00480B11">
        <w:rPr>
          <w:b/>
          <w:bCs/>
        </w:rPr>
        <w:t>2</w:t>
      </w:r>
      <w:r w:rsidRPr="00480B11">
        <w:rPr>
          <w:b/>
          <w:bCs/>
        </w:rPr>
        <w:t xml:space="preserve">.4. </w:t>
      </w:r>
      <w:r w:rsidRPr="00480B11">
        <w:rPr>
          <w:b/>
          <w:color w:val="000000"/>
        </w:rPr>
        <w:t>Выполнение мероприятий по</w:t>
      </w:r>
      <w:r w:rsidR="002B0079">
        <w:rPr>
          <w:b/>
          <w:color w:val="000000"/>
        </w:rPr>
        <w:t xml:space="preserve"> </w:t>
      </w:r>
      <w:r w:rsidRPr="00480B11">
        <w:rPr>
          <w:b/>
          <w:bCs/>
          <w:iCs/>
          <w:color w:val="000000"/>
        </w:rPr>
        <w:t>ликвидации несанкционированных свалок</w:t>
      </w:r>
    </w:p>
    <w:p w14:paraId="4394009C" w14:textId="77777777" w:rsidR="00DD79F6" w:rsidRPr="00480B11" w:rsidRDefault="00DD79F6" w:rsidP="00DD79F6">
      <w:pPr>
        <w:suppressAutoHyphens w:val="0"/>
        <w:autoSpaceDE w:val="0"/>
        <w:autoSpaceDN w:val="0"/>
        <w:adjustRightInd w:val="0"/>
        <w:ind w:firstLine="708"/>
        <w:jc w:val="both"/>
      </w:pPr>
    </w:p>
    <w:p w14:paraId="1FE839FD" w14:textId="77777777" w:rsidR="00DD79F6" w:rsidRPr="00480B11" w:rsidRDefault="00DD79F6" w:rsidP="00DD79F6">
      <w:pPr>
        <w:suppressAutoHyphens w:val="0"/>
        <w:autoSpaceDE w:val="0"/>
        <w:autoSpaceDN w:val="0"/>
        <w:adjustRightInd w:val="0"/>
        <w:ind w:firstLine="708"/>
        <w:jc w:val="both"/>
        <w:rPr>
          <w:rFonts w:eastAsiaTheme="minorHAnsi"/>
          <w:lang w:eastAsia="en-US"/>
        </w:rPr>
      </w:pPr>
      <w:r w:rsidRPr="00480B11">
        <w:t xml:space="preserve">Управление наделено полномочиями по </w:t>
      </w:r>
      <w:r w:rsidRPr="00480B11">
        <w:rPr>
          <w:shd w:val="clear" w:color="auto" w:fill="FFFFFF"/>
        </w:rPr>
        <w:t>осуществлению</w:t>
      </w:r>
      <w:r w:rsidRPr="00480B11">
        <w:rPr>
          <w:rFonts w:eastAsiaTheme="minorHAnsi"/>
          <w:lang w:eastAsia="en-US"/>
        </w:rPr>
        <w:t xml:space="preserve"> мероприятий по ликвидации стихийных свалок на территории городского округа города Калуги на земельных участках, расположенных за границами населенного пункта «Город Калуга», находящихся в собственности городского округа города Калуги либо государственная собственность на которые не разграничена, не переданных в установленном порядке третьим лицам.</w:t>
      </w:r>
    </w:p>
    <w:p w14:paraId="2B05662B" w14:textId="77777777" w:rsidR="00DD79F6" w:rsidRPr="00480B11" w:rsidRDefault="00DD79F6" w:rsidP="00DD79F6">
      <w:pPr>
        <w:ind w:firstLine="708"/>
        <w:jc w:val="both"/>
      </w:pPr>
      <w:r w:rsidRPr="00480B11">
        <w:t xml:space="preserve">Бюджетной росписью управления были предусмотрены бюджетные ассигнования в размере 16153,5 </w:t>
      </w:r>
      <w:proofErr w:type="spellStart"/>
      <w:r w:rsidRPr="00480B11">
        <w:t>тыс.руб</w:t>
      </w:r>
      <w:proofErr w:type="spellEnd"/>
      <w:r w:rsidRPr="00480B11">
        <w:t xml:space="preserve">. на реализацию мероприятий по ликвидации несанкционированных свалок в 2025 году. Эти средства освоены в полном объеме – 16 153,5 </w:t>
      </w:r>
      <w:proofErr w:type="spellStart"/>
      <w:r w:rsidRPr="00480B11">
        <w:t>тыс.руб</w:t>
      </w:r>
      <w:proofErr w:type="spellEnd"/>
      <w:r w:rsidRPr="00480B11">
        <w:t>. (100%).</w:t>
      </w:r>
    </w:p>
    <w:p w14:paraId="092D4F80" w14:textId="77777777" w:rsidR="00DD79F6" w:rsidRPr="00480B11" w:rsidRDefault="00DD79F6" w:rsidP="00DD79F6">
      <w:pPr>
        <w:ind w:firstLine="708"/>
        <w:jc w:val="both"/>
      </w:pPr>
      <w:r w:rsidRPr="00480B11">
        <w:t xml:space="preserve">В рамках муниципальных контрактов были вывезены стихийные свалки в объеме 6 683 </w:t>
      </w:r>
      <w:proofErr w:type="spellStart"/>
      <w:r w:rsidRPr="00480B11">
        <w:t>куб.м</w:t>
      </w:r>
      <w:proofErr w:type="spellEnd"/>
      <w:r w:rsidRPr="00480B11">
        <w:t xml:space="preserve"> по следующим адресам: д. Доможирово, д. Заречье - частично, вдоль дороги от </w:t>
      </w:r>
      <w:proofErr w:type="spellStart"/>
      <w:r w:rsidRPr="00480B11">
        <w:t>д.Пучково</w:t>
      </w:r>
      <w:proofErr w:type="spellEnd"/>
      <w:r w:rsidRPr="00480B11">
        <w:t xml:space="preserve"> до СНТ «Буровик» - частично, </w:t>
      </w:r>
      <w:proofErr w:type="spellStart"/>
      <w:r w:rsidRPr="00480B11">
        <w:t>д.Плетеневка</w:t>
      </w:r>
      <w:proofErr w:type="spellEnd"/>
      <w:r w:rsidRPr="00480B11">
        <w:t xml:space="preserve">, с. </w:t>
      </w:r>
      <w:proofErr w:type="spellStart"/>
      <w:r w:rsidRPr="00480B11">
        <w:t>Муратовка</w:t>
      </w:r>
      <w:proofErr w:type="spellEnd"/>
      <w:r w:rsidRPr="00480B11">
        <w:t xml:space="preserve">, в районе д. Бабенки, в районе с. </w:t>
      </w:r>
      <w:proofErr w:type="spellStart"/>
      <w:r w:rsidRPr="00480B11">
        <w:t>Муратовского</w:t>
      </w:r>
      <w:proofErr w:type="spellEnd"/>
      <w:r w:rsidRPr="00480B11">
        <w:t xml:space="preserve"> </w:t>
      </w:r>
      <w:proofErr w:type="spellStart"/>
      <w:r w:rsidRPr="00480B11">
        <w:t>щебзавода</w:t>
      </w:r>
      <w:proofErr w:type="spellEnd"/>
      <w:r w:rsidRPr="00480B11">
        <w:t xml:space="preserve"> (на территории бывшего </w:t>
      </w:r>
      <w:proofErr w:type="spellStart"/>
      <w:r w:rsidRPr="00480B11">
        <w:t>Муратовского</w:t>
      </w:r>
      <w:proofErr w:type="spellEnd"/>
      <w:r w:rsidRPr="00480B11">
        <w:t xml:space="preserve"> </w:t>
      </w:r>
      <w:proofErr w:type="spellStart"/>
      <w:r w:rsidRPr="00480B11">
        <w:t>щебзавода</w:t>
      </w:r>
      <w:proofErr w:type="spellEnd"/>
      <w:r w:rsidRPr="00480B11">
        <w:t xml:space="preserve">) - частично, вдоль дороги в сторону Угорского карьера, в 400 м от </w:t>
      </w:r>
      <w:proofErr w:type="spellStart"/>
      <w:r w:rsidRPr="00480B11">
        <w:t>д.Плетеневка</w:t>
      </w:r>
      <w:proofErr w:type="spellEnd"/>
      <w:r w:rsidRPr="00480B11">
        <w:t xml:space="preserve">, </w:t>
      </w:r>
      <w:proofErr w:type="spellStart"/>
      <w:r w:rsidRPr="00480B11">
        <w:t>д.Яглово</w:t>
      </w:r>
      <w:proofErr w:type="spellEnd"/>
      <w:r w:rsidRPr="00480B11">
        <w:t xml:space="preserve"> в районе д.2, </w:t>
      </w:r>
      <w:proofErr w:type="spellStart"/>
      <w:r w:rsidRPr="00480B11">
        <w:t>д.Шопино</w:t>
      </w:r>
      <w:proofErr w:type="spellEnd"/>
      <w:r w:rsidRPr="00480B11">
        <w:t xml:space="preserve">, </w:t>
      </w:r>
      <w:proofErr w:type="spellStart"/>
      <w:r w:rsidRPr="00480B11">
        <w:t>ул.Центральная</w:t>
      </w:r>
      <w:proofErr w:type="spellEnd"/>
      <w:r w:rsidRPr="00480B11">
        <w:t>, д.2.</w:t>
      </w:r>
    </w:p>
    <w:p w14:paraId="2A4F86BE" w14:textId="77777777" w:rsidR="00DD79F6" w:rsidRPr="00480B11" w:rsidRDefault="00DD79F6" w:rsidP="00DD79F6">
      <w:pPr>
        <w:pStyle w:val="ab"/>
        <w:shd w:val="clear" w:color="auto" w:fill="FFFFFF" w:themeFill="background1"/>
        <w:spacing w:line="240" w:lineRule="auto"/>
        <w:ind w:firstLine="708"/>
        <w:contextualSpacing/>
        <w:rPr>
          <w:szCs w:val="24"/>
        </w:rPr>
      </w:pPr>
      <w:r w:rsidRPr="00480B11">
        <w:rPr>
          <w:szCs w:val="24"/>
        </w:rPr>
        <w:t xml:space="preserve">В 2026 году планируется выполнить работы по </w:t>
      </w:r>
      <w:r w:rsidRPr="00480B11">
        <w:rPr>
          <w:rFonts w:eastAsiaTheme="minorHAnsi"/>
          <w:lang w:eastAsia="en-US"/>
        </w:rPr>
        <w:t>ликвидации стихийных свалок</w:t>
      </w:r>
      <w:r w:rsidRPr="00480B11">
        <w:rPr>
          <w:szCs w:val="24"/>
        </w:rPr>
        <w:t xml:space="preserve"> на общую сумму 10 040,5 тыс. руб.</w:t>
      </w:r>
    </w:p>
    <w:p w14:paraId="47F0E510" w14:textId="77777777" w:rsidR="006F5D2F" w:rsidRPr="00480B11" w:rsidRDefault="006F5D2F" w:rsidP="00742645">
      <w:pPr>
        <w:shd w:val="clear" w:color="auto" w:fill="FFFFFF" w:themeFill="background1"/>
        <w:contextualSpacing/>
        <w:jc w:val="both"/>
        <w:rPr>
          <w:b/>
        </w:rPr>
      </w:pPr>
    </w:p>
    <w:p w14:paraId="7F907FEF" w14:textId="77777777" w:rsidR="006F5D2F" w:rsidRPr="00480B11" w:rsidRDefault="006F5D2F" w:rsidP="008D57FC">
      <w:pPr>
        <w:shd w:val="clear" w:color="auto" w:fill="FFFFFF" w:themeFill="background1"/>
        <w:ind w:firstLine="708"/>
        <w:contextualSpacing/>
        <w:jc w:val="both"/>
        <w:rPr>
          <w:b/>
        </w:rPr>
      </w:pPr>
      <w:r w:rsidRPr="00480B11">
        <w:rPr>
          <w:b/>
        </w:rPr>
        <w:t>2. Основные направления работы управления</w:t>
      </w:r>
    </w:p>
    <w:p w14:paraId="6588EDF5" w14:textId="77777777" w:rsidR="006F5D2F" w:rsidRPr="00480B11" w:rsidRDefault="006F5D2F" w:rsidP="008D57FC">
      <w:pPr>
        <w:shd w:val="clear" w:color="auto" w:fill="FFFFFF" w:themeFill="background1"/>
        <w:ind w:firstLine="708"/>
        <w:contextualSpacing/>
        <w:jc w:val="both"/>
        <w:rPr>
          <w:b/>
        </w:rPr>
      </w:pPr>
    </w:p>
    <w:p w14:paraId="511DACD7" w14:textId="77777777" w:rsidR="006F5D2F" w:rsidRPr="00480B11" w:rsidRDefault="006F5D2F" w:rsidP="008D57FC">
      <w:pPr>
        <w:shd w:val="clear" w:color="auto" w:fill="FFFFFF" w:themeFill="background1"/>
        <w:ind w:firstLine="708"/>
        <w:contextualSpacing/>
        <w:jc w:val="both"/>
        <w:rPr>
          <w:b/>
        </w:rPr>
      </w:pPr>
      <w:r w:rsidRPr="00480B11">
        <w:rPr>
          <w:b/>
        </w:rPr>
        <w:t>2.1</w:t>
      </w:r>
      <w:r w:rsidR="00480B11">
        <w:rPr>
          <w:b/>
        </w:rPr>
        <w:t>.</w:t>
      </w:r>
      <w:r w:rsidRPr="00480B11">
        <w:rPr>
          <w:b/>
        </w:rPr>
        <w:t xml:space="preserve"> Показатели работы территориальных представительств</w:t>
      </w:r>
    </w:p>
    <w:p w14:paraId="7A7C8FF7" w14:textId="77777777" w:rsidR="006F5D2F" w:rsidRPr="00480B11" w:rsidRDefault="006F5D2F" w:rsidP="008D57FC">
      <w:pPr>
        <w:shd w:val="clear" w:color="auto" w:fill="FFFFFF" w:themeFill="background1"/>
        <w:ind w:firstLine="708"/>
        <w:contextualSpacing/>
        <w:jc w:val="both"/>
        <w:rPr>
          <w:b/>
        </w:rPr>
      </w:pPr>
    </w:p>
    <w:p w14:paraId="17ABEB19" w14:textId="77777777" w:rsidR="006F5D2F" w:rsidRPr="00480B11" w:rsidRDefault="006F5D2F" w:rsidP="008D57FC">
      <w:pPr>
        <w:shd w:val="clear" w:color="auto" w:fill="FFFFFF" w:themeFill="background1"/>
        <w:jc w:val="both"/>
        <w:rPr>
          <w:color w:val="242424"/>
          <w:shd w:val="clear" w:color="auto" w:fill="FFFFFF"/>
        </w:rPr>
      </w:pPr>
      <w:r w:rsidRPr="00480B11">
        <w:tab/>
      </w:r>
      <w:r w:rsidRPr="00480B11">
        <w:rPr>
          <w:color w:val="373D3F"/>
          <w:shd w:val="clear" w:color="auto" w:fill="FFFFFF" w:themeFill="background1"/>
        </w:rPr>
        <w:t>Особая роль в деятельности управления отводится организации работы территориальных представительств управления, основная задача которых состоит в а</w:t>
      </w:r>
      <w:r w:rsidRPr="00480B11">
        <w:rPr>
          <w:rStyle w:val="a7"/>
          <w:rFonts w:eastAsiaTheme="majorEastAsia"/>
          <w:b w:val="0"/>
          <w:color w:val="242424"/>
          <w:bdr w:val="none" w:sz="0" w:space="0" w:color="auto" w:frame="1"/>
        </w:rPr>
        <w:t>ктивн</w:t>
      </w:r>
      <w:r w:rsidRPr="00480B11">
        <w:rPr>
          <w:rStyle w:val="a7"/>
          <w:rFonts w:eastAsiaTheme="majorEastAsia"/>
          <w:b w:val="0"/>
          <w:bCs/>
          <w:color w:val="242424"/>
          <w:bdr w:val="none" w:sz="0" w:space="0" w:color="auto" w:frame="1"/>
        </w:rPr>
        <w:t>ой</w:t>
      </w:r>
      <w:r w:rsidRPr="00480B11">
        <w:rPr>
          <w:rStyle w:val="a7"/>
          <w:rFonts w:eastAsiaTheme="majorEastAsia"/>
          <w:b w:val="0"/>
          <w:color w:val="242424"/>
          <w:bdr w:val="none" w:sz="0" w:space="0" w:color="auto" w:frame="1"/>
        </w:rPr>
        <w:t xml:space="preserve"> и регулярн</w:t>
      </w:r>
      <w:r w:rsidRPr="00480B11">
        <w:rPr>
          <w:rStyle w:val="a7"/>
          <w:rFonts w:eastAsiaTheme="majorEastAsia"/>
          <w:b w:val="0"/>
          <w:bCs/>
          <w:color w:val="242424"/>
          <w:bdr w:val="none" w:sz="0" w:space="0" w:color="auto" w:frame="1"/>
        </w:rPr>
        <w:t>ой</w:t>
      </w:r>
      <w:r w:rsidRPr="00480B11">
        <w:rPr>
          <w:rStyle w:val="a7"/>
          <w:rFonts w:eastAsiaTheme="majorEastAsia"/>
          <w:b w:val="0"/>
          <w:color w:val="242424"/>
          <w:bdr w:val="none" w:sz="0" w:space="0" w:color="auto" w:frame="1"/>
        </w:rPr>
        <w:t xml:space="preserve"> коммуникаци</w:t>
      </w:r>
      <w:r w:rsidRPr="00480B11">
        <w:rPr>
          <w:rStyle w:val="a7"/>
          <w:rFonts w:eastAsiaTheme="majorEastAsia"/>
          <w:b w:val="0"/>
          <w:bCs/>
          <w:color w:val="242424"/>
          <w:bdr w:val="none" w:sz="0" w:space="0" w:color="auto" w:frame="1"/>
        </w:rPr>
        <w:t>и</w:t>
      </w:r>
      <w:r w:rsidRPr="00480B11">
        <w:rPr>
          <w:rStyle w:val="a7"/>
          <w:rFonts w:eastAsiaTheme="majorEastAsia"/>
          <w:b w:val="0"/>
          <w:color w:val="242424"/>
          <w:bdr w:val="none" w:sz="0" w:space="0" w:color="auto" w:frame="1"/>
        </w:rPr>
        <w:t xml:space="preserve"> с жителями</w:t>
      </w:r>
      <w:r w:rsidR="0024168A" w:rsidRPr="00480B11">
        <w:rPr>
          <w:rStyle w:val="a7"/>
          <w:rFonts w:eastAsiaTheme="majorEastAsia"/>
          <w:b w:val="0"/>
          <w:bCs/>
          <w:color w:val="242424"/>
          <w:bdr w:val="none" w:sz="0" w:space="0" w:color="auto" w:frame="1"/>
        </w:rPr>
        <w:t>. Л</w:t>
      </w:r>
      <w:r w:rsidRPr="00480B11">
        <w:rPr>
          <w:rStyle w:val="a7"/>
          <w:rFonts w:eastAsiaTheme="majorEastAsia"/>
          <w:b w:val="0"/>
          <w:bCs/>
          <w:color w:val="242424"/>
          <w:bdr w:val="none" w:sz="0" w:space="0" w:color="auto" w:frame="1"/>
        </w:rPr>
        <w:t xml:space="preserve">ичное </w:t>
      </w:r>
      <w:r w:rsidRPr="00480B11">
        <w:rPr>
          <w:rStyle w:val="a7"/>
          <w:rFonts w:eastAsiaTheme="majorEastAsia"/>
          <w:b w:val="0"/>
          <w:color w:val="242424"/>
          <w:bdr w:val="none" w:sz="0" w:space="0" w:color="auto" w:frame="1"/>
        </w:rPr>
        <w:t xml:space="preserve">общение позволяет </w:t>
      </w:r>
      <w:r w:rsidRPr="00480B11">
        <w:rPr>
          <w:rStyle w:val="a7"/>
          <w:rFonts w:eastAsiaTheme="majorEastAsia"/>
          <w:b w:val="0"/>
          <w:bCs/>
          <w:color w:val="242424"/>
          <w:bdr w:val="none" w:sz="0" w:space="0" w:color="auto" w:frame="1"/>
        </w:rPr>
        <w:t xml:space="preserve">своевременно </w:t>
      </w:r>
      <w:r w:rsidRPr="00480B11">
        <w:rPr>
          <w:rStyle w:val="a7"/>
          <w:rFonts w:eastAsiaTheme="majorEastAsia"/>
          <w:b w:val="0"/>
          <w:color w:val="242424"/>
          <w:bdr w:val="none" w:sz="0" w:space="0" w:color="auto" w:frame="1"/>
        </w:rPr>
        <w:t>выявлять актуальные социальные проблемы и потребност</w:t>
      </w:r>
      <w:r w:rsidRPr="00480B11">
        <w:rPr>
          <w:rStyle w:val="a7"/>
          <w:rFonts w:eastAsiaTheme="majorEastAsia"/>
          <w:b w:val="0"/>
          <w:bCs/>
          <w:color w:val="242424"/>
          <w:bdr w:val="none" w:sz="0" w:space="0" w:color="auto" w:frame="1"/>
        </w:rPr>
        <w:t xml:space="preserve">и калужан, </w:t>
      </w:r>
      <w:r w:rsidRPr="00480B11">
        <w:rPr>
          <w:color w:val="242424"/>
          <w:shd w:val="clear" w:color="auto" w:fill="FFFFFF"/>
        </w:rPr>
        <w:t>обратная связь помогает понять ситуацию и найти пути решения.</w:t>
      </w:r>
    </w:p>
    <w:p w14:paraId="3966D501" w14:textId="77777777" w:rsidR="006F5D2F" w:rsidRPr="00480B11" w:rsidRDefault="006F5D2F" w:rsidP="008D57FC">
      <w:pPr>
        <w:shd w:val="clear" w:color="auto" w:fill="FFFFFF" w:themeFill="background1"/>
        <w:ind w:firstLine="708"/>
        <w:jc w:val="both"/>
        <w:rPr>
          <w:b/>
          <w:bCs/>
          <w:color w:val="000000"/>
          <w:shd w:val="clear" w:color="auto" w:fill="FFFFFF"/>
        </w:rPr>
      </w:pPr>
      <w:r w:rsidRPr="00480B11">
        <w:rPr>
          <w:color w:val="242424"/>
        </w:rPr>
        <w:t xml:space="preserve">Территориальные представители активно встречаются с жителями в ходе рабочих поездок по закрепленным территориям, отвечают на волнующие людей вопросы. </w:t>
      </w:r>
      <w:r w:rsidRPr="00480B11">
        <w:rPr>
          <w:color w:val="373D3F"/>
          <w:lang w:eastAsia="ru-RU"/>
        </w:rPr>
        <w:t xml:space="preserve">Предметом организуемых встреч с населением являются обсуждение различных вопросов жизнеобеспечения, информирование о планируемых решениях, отчеты о проделанной работе. </w:t>
      </w:r>
      <w:r w:rsidR="001419C8" w:rsidRPr="00480B11">
        <w:rPr>
          <w:color w:val="373D3F"/>
          <w:lang w:eastAsia="ru-RU"/>
        </w:rPr>
        <w:t>Преимуществ</w:t>
      </w:r>
      <w:r w:rsidR="009E6B8B" w:rsidRPr="00480B11">
        <w:rPr>
          <w:color w:val="373D3F"/>
          <w:lang w:eastAsia="ru-RU"/>
        </w:rPr>
        <w:t xml:space="preserve">о </w:t>
      </w:r>
      <w:r w:rsidRPr="00480B11">
        <w:rPr>
          <w:color w:val="373D3F"/>
        </w:rPr>
        <w:t>этой формы взаимодействия в возможности на месте задавать интересующие их вопросы и получать ответы незамедлительно.</w:t>
      </w:r>
    </w:p>
    <w:p w14:paraId="390666AC" w14:textId="77777777" w:rsidR="006F5D2F" w:rsidRPr="00480B11" w:rsidRDefault="006F5D2F" w:rsidP="008D57FC">
      <w:pPr>
        <w:shd w:val="clear" w:color="auto" w:fill="FFFFFF" w:themeFill="background1"/>
        <w:ind w:firstLine="708"/>
        <w:contextualSpacing/>
        <w:jc w:val="both"/>
      </w:pPr>
      <w:r w:rsidRPr="00480B11">
        <w:t xml:space="preserve">▪ </w:t>
      </w:r>
      <w:r w:rsidRPr="00480B11">
        <w:rPr>
          <w:color w:val="333333"/>
        </w:rPr>
        <w:t>С жителями Калуги в 202</w:t>
      </w:r>
      <w:r w:rsidR="00653B55" w:rsidRPr="00480B11">
        <w:rPr>
          <w:color w:val="333333"/>
        </w:rPr>
        <w:t>5</w:t>
      </w:r>
      <w:r w:rsidRPr="00480B11">
        <w:rPr>
          <w:color w:val="333333"/>
        </w:rPr>
        <w:t xml:space="preserve"> году п</w:t>
      </w:r>
      <w:r w:rsidRPr="00480B11">
        <w:t xml:space="preserve">роведено </w:t>
      </w:r>
      <w:r w:rsidR="00653B55" w:rsidRPr="00480B11">
        <w:t>54</w:t>
      </w:r>
      <w:r w:rsidRPr="00480B11">
        <w:t xml:space="preserve"> встреч</w:t>
      </w:r>
      <w:r w:rsidR="00653B55" w:rsidRPr="00480B11">
        <w:t>и</w:t>
      </w:r>
      <w:r w:rsidRPr="00480B11">
        <w:t xml:space="preserve"> с участием представителей профильных управлений </w:t>
      </w:r>
      <w:r w:rsidR="00653B55" w:rsidRPr="00480B11">
        <w:t>администрации городского округа</w:t>
      </w:r>
      <w:r w:rsidRPr="00480B11">
        <w:t xml:space="preserve"> города Калуги по актуальным проблемам территорий, предварительному обсуждению предполагаемых правовых актов и решений.  В процессе собраний устанавливаются различные аргументы, позиции сторон. Целью таких обсуждений является принятие на их основе более обоснованных и правильных решений.</w:t>
      </w:r>
    </w:p>
    <w:p w14:paraId="459DB01F" w14:textId="77777777" w:rsidR="006F5D2F" w:rsidRPr="00480B11" w:rsidRDefault="006F5D2F" w:rsidP="008D57FC">
      <w:pPr>
        <w:shd w:val="clear" w:color="auto" w:fill="FFFFFF" w:themeFill="background1"/>
        <w:ind w:firstLine="708"/>
        <w:jc w:val="both"/>
      </w:pPr>
      <w:r w:rsidRPr="00480B11">
        <w:t xml:space="preserve"> Ведется активная совместная работа территориальных представителей с депутатами </w:t>
      </w:r>
      <w:r w:rsidR="00645B60" w:rsidRPr="00480B11">
        <w:t xml:space="preserve">Думы городского </w:t>
      </w:r>
      <w:r w:rsidRPr="00480B11">
        <w:t xml:space="preserve">Городской Думы города Калуги, территориальными общественными самоуправлениями, старостами сельских населенных пунктов, советами многоквартирных домов, активистами. </w:t>
      </w:r>
      <w:r w:rsidRPr="00480B11">
        <w:rPr>
          <w:lang w:eastAsia="ru-RU"/>
        </w:rPr>
        <w:t>При содействии и участии территориальных представительств в социальных сетях созданы и действуют большое количество онлайн-групп</w:t>
      </w:r>
      <w:r w:rsidRPr="00480B11">
        <w:t xml:space="preserve">, участники которых чаще других готовы объединяться для проведения совместных общественно-полезных мероприятий. </w:t>
      </w:r>
    </w:p>
    <w:p w14:paraId="4D7A74B8" w14:textId="77777777" w:rsidR="006F5D2F" w:rsidRPr="00480B11" w:rsidRDefault="006F5D2F" w:rsidP="008D57FC">
      <w:pPr>
        <w:shd w:val="clear" w:color="auto" w:fill="FFFFFF" w:themeFill="background1"/>
        <w:ind w:firstLine="708"/>
        <w:jc w:val="both"/>
      </w:pPr>
      <w:r w:rsidRPr="00480B11">
        <w:t xml:space="preserve">▪ </w:t>
      </w:r>
      <w:r w:rsidRPr="00480B11">
        <w:rPr>
          <w:color w:val="000000"/>
        </w:rPr>
        <w:t>В 202</w:t>
      </w:r>
      <w:r w:rsidR="00653B55" w:rsidRPr="00480B11">
        <w:rPr>
          <w:color w:val="000000"/>
        </w:rPr>
        <w:t>5</w:t>
      </w:r>
      <w:r w:rsidRPr="00480B11">
        <w:rPr>
          <w:color w:val="000000"/>
        </w:rPr>
        <w:t xml:space="preserve"> году оказана организационная и методическая помощь в проведении 1</w:t>
      </w:r>
      <w:r w:rsidR="00F000FB" w:rsidRPr="00480B11">
        <w:rPr>
          <w:color w:val="000000"/>
        </w:rPr>
        <w:t>3</w:t>
      </w:r>
      <w:r w:rsidRPr="00480B11">
        <w:rPr>
          <w:color w:val="000000"/>
        </w:rPr>
        <w:t xml:space="preserve"> отчетн</w:t>
      </w:r>
      <w:r w:rsidR="00653B55" w:rsidRPr="00480B11">
        <w:rPr>
          <w:color w:val="000000"/>
        </w:rPr>
        <w:t xml:space="preserve">ых </w:t>
      </w:r>
      <w:r w:rsidRPr="00480B11">
        <w:rPr>
          <w:color w:val="000000"/>
        </w:rPr>
        <w:t>конференци</w:t>
      </w:r>
      <w:r w:rsidR="00F000FB" w:rsidRPr="00480B11">
        <w:rPr>
          <w:color w:val="000000"/>
        </w:rPr>
        <w:t>й</w:t>
      </w:r>
      <w:r w:rsidRPr="00480B11">
        <w:rPr>
          <w:color w:val="000000"/>
        </w:rPr>
        <w:t xml:space="preserve"> ТОС</w:t>
      </w:r>
      <w:r w:rsidR="008A66D7">
        <w:rPr>
          <w:color w:val="000000"/>
        </w:rPr>
        <w:t>:</w:t>
      </w:r>
      <w:r w:rsidRPr="00480B11">
        <w:rPr>
          <w:color w:val="000000"/>
        </w:rPr>
        <w:t xml:space="preserve"> «Территориальная община «Содружество», «Территориальная община «Наш Терепец», «Территориальная община «Поле Свободы», «Территориальная община «Суворовская», «Территориальная община «</w:t>
      </w:r>
      <w:proofErr w:type="spellStart"/>
      <w:r w:rsidR="00653B55" w:rsidRPr="00480B11">
        <w:rPr>
          <w:color w:val="000000"/>
        </w:rPr>
        <w:t>Анненки</w:t>
      </w:r>
      <w:proofErr w:type="spellEnd"/>
      <w:r w:rsidRPr="00480B11">
        <w:rPr>
          <w:color w:val="000000"/>
        </w:rPr>
        <w:t>», «Территориальная община «</w:t>
      </w:r>
      <w:r w:rsidR="00653B55" w:rsidRPr="00480B11">
        <w:rPr>
          <w:color w:val="000000"/>
        </w:rPr>
        <w:t>Правобережье</w:t>
      </w:r>
      <w:r w:rsidRPr="00480B11">
        <w:rPr>
          <w:color w:val="000000"/>
        </w:rPr>
        <w:t>», «Территориальная община «</w:t>
      </w:r>
      <w:r w:rsidR="00653B55" w:rsidRPr="00480B11">
        <w:rPr>
          <w:color w:val="000000"/>
        </w:rPr>
        <w:t>Площадь  Победы»</w:t>
      </w:r>
      <w:r w:rsidRPr="00480B11">
        <w:rPr>
          <w:color w:val="000000"/>
        </w:rPr>
        <w:t xml:space="preserve">, «Территориальная община </w:t>
      </w:r>
      <w:r w:rsidRPr="00480B11">
        <w:rPr>
          <w:bCs/>
          <w:color w:val="000000"/>
        </w:rPr>
        <w:t xml:space="preserve">«Силикатный», </w:t>
      </w:r>
      <w:r w:rsidRPr="00480B11">
        <w:rPr>
          <w:color w:val="000000"/>
        </w:rPr>
        <w:t xml:space="preserve">«Территориальная община </w:t>
      </w:r>
      <w:r w:rsidRPr="00480B11">
        <w:rPr>
          <w:bCs/>
          <w:color w:val="000000"/>
        </w:rPr>
        <w:t xml:space="preserve">«Площадь Московская», </w:t>
      </w:r>
      <w:r w:rsidRPr="00480B11">
        <w:rPr>
          <w:color w:val="000000"/>
        </w:rPr>
        <w:t xml:space="preserve">«Территориальная община </w:t>
      </w:r>
      <w:r w:rsidRPr="00480B11">
        <w:rPr>
          <w:bCs/>
          <w:color w:val="000000"/>
        </w:rPr>
        <w:t>«</w:t>
      </w:r>
      <w:proofErr w:type="spellStart"/>
      <w:r w:rsidRPr="00480B11">
        <w:rPr>
          <w:bCs/>
          <w:color w:val="000000"/>
        </w:rPr>
        <w:t>Чичеринская</w:t>
      </w:r>
      <w:proofErr w:type="spellEnd"/>
      <w:r w:rsidRPr="00480B11">
        <w:rPr>
          <w:bCs/>
          <w:color w:val="000000"/>
        </w:rPr>
        <w:t>»</w:t>
      </w:r>
      <w:r w:rsidR="00653B55" w:rsidRPr="00480B11">
        <w:rPr>
          <w:bCs/>
          <w:color w:val="000000"/>
        </w:rPr>
        <w:t xml:space="preserve">, </w:t>
      </w:r>
      <w:r w:rsidR="00653B55" w:rsidRPr="00480B11">
        <w:rPr>
          <w:color w:val="000000"/>
        </w:rPr>
        <w:t xml:space="preserve">«Территориальная община </w:t>
      </w:r>
      <w:r w:rsidR="00653B55" w:rsidRPr="00480B11">
        <w:rPr>
          <w:bCs/>
          <w:color w:val="000000"/>
        </w:rPr>
        <w:t xml:space="preserve">«Алексеевская», </w:t>
      </w:r>
      <w:r w:rsidR="00653B55" w:rsidRPr="00480B11">
        <w:rPr>
          <w:color w:val="000000"/>
        </w:rPr>
        <w:t xml:space="preserve">«Территориальная община </w:t>
      </w:r>
      <w:r w:rsidR="00653B55" w:rsidRPr="00480B11">
        <w:rPr>
          <w:bCs/>
          <w:color w:val="000000"/>
        </w:rPr>
        <w:t>«</w:t>
      </w:r>
      <w:proofErr w:type="spellStart"/>
      <w:r w:rsidR="00653B55" w:rsidRPr="00480B11">
        <w:rPr>
          <w:bCs/>
          <w:color w:val="000000"/>
        </w:rPr>
        <w:t>Гагаринская»«Территориальная</w:t>
      </w:r>
      <w:proofErr w:type="spellEnd"/>
      <w:r w:rsidR="00653B55" w:rsidRPr="00480B11">
        <w:rPr>
          <w:bCs/>
          <w:color w:val="000000"/>
        </w:rPr>
        <w:t xml:space="preserve"> община «</w:t>
      </w:r>
      <w:r w:rsidR="00F000FB" w:rsidRPr="00480B11">
        <w:rPr>
          <w:bCs/>
          <w:color w:val="000000"/>
        </w:rPr>
        <w:t>Сквер Мира</w:t>
      </w:r>
      <w:r w:rsidR="00653B55" w:rsidRPr="00480B11">
        <w:rPr>
          <w:bCs/>
          <w:color w:val="000000"/>
        </w:rPr>
        <w:t>»</w:t>
      </w:r>
      <w:r w:rsidRPr="00480B11">
        <w:rPr>
          <w:bCs/>
          <w:color w:val="000000"/>
        </w:rPr>
        <w:t>.</w:t>
      </w:r>
    </w:p>
    <w:p w14:paraId="6DDCA06A" w14:textId="77777777" w:rsidR="006F5D2F" w:rsidRPr="00480B11" w:rsidRDefault="006F5D2F" w:rsidP="008D57FC">
      <w:pPr>
        <w:shd w:val="clear" w:color="auto" w:fill="FFFFFF" w:themeFill="background1"/>
        <w:ind w:firstLine="708"/>
        <w:jc w:val="both"/>
      </w:pPr>
      <w:r w:rsidRPr="00480B11">
        <w:t xml:space="preserve">▪ По месту жительства граждан оказано содействие в организации свыше 400 собраний по широкому кругу вопросов жизнеобеспечения: благоустройству дворовой территории, выбору совета дома, определению способа управления многоквартирным домом, пожарной безопасности и многим другим вопросам. </w:t>
      </w:r>
    </w:p>
    <w:p w14:paraId="44030016" w14:textId="77777777" w:rsidR="006F5D2F" w:rsidRPr="00480B11" w:rsidRDefault="006F5D2F" w:rsidP="008D57FC">
      <w:pPr>
        <w:shd w:val="clear" w:color="auto" w:fill="FFFFFF" w:themeFill="background1"/>
        <w:ind w:firstLine="708"/>
        <w:jc w:val="both"/>
      </w:pPr>
      <w:r w:rsidRPr="00480B11">
        <w:t>▪ В целях укрепления доходной части бюджета города Калуги управлением проводятся мероприятия, направленные на расширение налогооблагаемой базы путем сокращения количества незарегистрированных объектов индивидуального жилищного строительства. В 202</w:t>
      </w:r>
      <w:r w:rsidR="00F02900" w:rsidRPr="00480B11">
        <w:t>5</w:t>
      </w:r>
      <w:r w:rsidRPr="00480B11">
        <w:t xml:space="preserve"> году выявлено </w:t>
      </w:r>
      <w:r w:rsidR="00F02900" w:rsidRPr="00480B11">
        <w:t>158</w:t>
      </w:r>
      <w:r w:rsidRPr="00480B11">
        <w:t xml:space="preserve"> объектов индивидуального жилищного строительства, право собственности на которые не было зарегистрировано в установленном порядке, </w:t>
      </w:r>
      <w:r w:rsidR="00F02900" w:rsidRPr="00480B11">
        <w:t xml:space="preserve">64 </w:t>
      </w:r>
      <w:r w:rsidRPr="00480B11">
        <w:t xml:space="preserve">из которых в результате проведенной работы </w:t>
      </w:r>
      <w:r w:rsidRPr="00480B11">
        <w:rPr>
          <w:color w:val="000000"/>
          <w:shd w:val="clear" w:color="auto" w:fill="FFFFFF"/>
          <w:lang w:eastAsia="ru-RU"/>
        </w:rPr>
        <w:t xml:space="preserve">были поставлены на кадастровый учет и зарегистрировано право собственности </w:t>
      </w:r>
      <w:r w:rsidRPr="00480B11">
        <w:t>в Едином государственном реестре недвижимости.</w:t>
      </w:r>
    </w:p>
    <w:p w14:paraId="42273651" w14:textId="77777777" w:rsidR="006F5D2F" w:rsidRPr="00480B11" w:rsidRDefault="006F5D2F" w:rsidP="008D57FC">
      <w:pPr>
        <w:shd w:val="clear" w:color="auto" w:fill="FFFFFF" w:themeFill="background1"/>
        <w:ind w:firstLine="708"/>
        <w:jc w:val="both"/>
        <w:rPr>
          <w:color w:val="000000"/>
          <w:lang w:eastAsia="ru-RU"/>
        </w:rPr>
      </w:pPr>
      <w:r w:rsidRPr="00480B11">
        <w:t xml:space="preserve">▪ </w:t>
      </w:r>
      <w:r w:rsidRPr="00480B11">
        <w:rPr>
          <w:color w:val="000000"/>
          <w:lang w:eastAsia="ru-RU"/>
        </w:rPr>
        <w:t>В 202</w:t>
      </w:r>
      <w:r w:rsidR="00645B60" w:rsidRPr="00480B11">
        <w:rPr>
          <w:color w:val="000000"/>
          <w:lang w:eastAsia="ru-RU"/>
        </w:rPr>
        <w:t>5</w:t>
      </w:r>
      <w:r w:rsidRPr="00480B11">
        <w:rPr>
          <w:color w:val="000000"/>
          <w:lang w:eastAsia="ru-RU"/>
        </w:rPr>
        <w:t xml:space="preserve"> году в результате работы территориальных представительств с улиц и дворов города убрано </w:t>
      </w:r>
      <w:r w:rsidRPr="00480B11">
        <w:rPr>
          <w:lang w:eastAsia="ru-RU"/>
        </w:rPr>
        <w:t>2</w:t>
      </w:r>
      <w:r w:rsidR="003A43DF" w:rsidRPr="00480B11">
        <w:rPr>
          <w:lang w:eastAsia="ru-RU"/>
        </w:rPr>
        <w:t>75</w:t>
      </w:r>
      <w:r w:rsidRPr="00480B11">
        <w:rPr>
          <w:color w:val="000000"/>
          <w:lang w:eastAsia="ru-RU"/>
        </w:rPr>
        <w:t xml:space="preserve"> брошенных и разукомплектованных транспортных средств. </w:t>
      </w:r>
    </w:p>
    <w:p w14:paraId="755B9199" w14:textId="77777777" w:rsidR="00645B60" w:rsidRPr="00480B11" w:rsidRDefault="00645B60" w:rsidP="008D57FC">
      <w:pPr>
        <w:shd w:val="clear" w:color="auto" w:fill="FFFFFF" w:themeFill="background1"/>
        <w:ind w:firstLine="708"/>
        <w:jc w:val="both"/>
        <w:rPr>
          <w:b/>
          <w:bCs/>
          <w:color w:val="000000"/>
          <w:lang w:eastAsia="ru-RU"/>
        </w:rPr>
      </w:pPr>
    </w:p>
    <w:p w14:paraId="54ED820F" w14:textId="77777777" w:rsidR="006F5D2F" w:rsidRPr="00480B11" w:rsidRDefault="006F5D2F" w:rsidP="008D57FC">
      <w:pPr>
        <w:shd w:val="clear" w:color="auto" w:fill="FFFFFF" w:themeFill="background1"/>
        <w:ind w:firstLine="708"/>
        <w:jc w:val="both"/>
        <w:rPr>
          <w:b/>
          <w:bCs/>
          <w:color w:val="000000"/>
          <w:lang w:eastAsia="ru-RU"/>
        </w:rPr>
      </w:pPr>
      <w:r w:rsidRPr="00480B11">
        <w:rPr>
          <w:b/>
          <w:bCs/>
          <w:color w:val="000000"/>
          <w:lang w:eastAsia="ru-RU"/>
        </w:rPr>
        <w:t>2.2. Рассмотрение обращений граждан</w:t>
      </w:r>
    </w:p>
    <w:p w14:paraId="36A34D72" w14:textId="77777777" w:rsidR="006F5D2F" w:rsidRPr="00480B11" w:rsidRDefault="006F5D2F" w:rsidP="008D57FC">
      <w:pPr>
        <w:shd w:val="clear" w:color="auto" w:fill="FFFFFF" w:themeFill="background1"/>
        <w:ind w:firstLine="708"/>
        <w:jc w:val="both"/>
        <w:rPr>
          <w:b/>
          <w:bCs/>
          <w:color w:val="000000"/>
          <w:lang w:eastAsia="ru-RU"/>
        </w:rPr>
      </w:pPr>
    </w:p>
    <w:p w14:paraId="31DED9A5" w14:textId="77777777" w:rsidR="006F5D2F" w:rsidRPr="00480B11" w:rsidRDefault="006F5D2F" w:rsidP="008D57FC">
      <w:pPr>
        <w:shd w:val="clear" w:color="auto" w:fill="FFFFFF" w:themeFill="background1"/>
        <w:ind w:firstLine="708"/>
        <w:jc w:val="both"/>
        <w:rPr>
          <w:color w:val="000000"/>
          <w:lang w:eastAsia="ru-RU"/>
        </w:rPr>
      </w:pPr>
      <w:r w:rsidRPr="00480B11">
        <w:rPr>
          <w:color w:val="000000"/>
          <w:lang w:eastAsia="ru-RU"/>
        </w:rPr>
        <w:t>Документооборот управления в системе электронно</w:t>
      </w:r>
      <w:r w:rsidR="008A66D7">
        <w:rPr>
          <w:color w:val="000000"/>
          <w:lang w:eastAsia="ru-RU"/>
        </w:rPr>
        <w:t>го документооборота (СЭД) в 2025</w:t>
      </w:r>
      <w:r w:rsidRPr="00480B11">
        <w:rPr>
          <w:color w:val="000000"/>
          <w:lang w:eastAsia="ru-RU"/>
        </w:rPr>
        <w:t xml:space="preserve"> году составил около </w:t>
      </w:r>
      <w:r w:rsidR="003A43DF" w:rsidRPr="00480B11">
        <w:rPr>
          <w:color w:val="000000"/>
          <w:lang w:eastAsia="ru-RU"/>
        </w:rPr>
        <w:t>16</w:t>
      </w:r>
      <w:r w:rsidRPr="00480B11">
        <w:rPr>
          <w:color w:val="000000"/>
          <w:lang w:eastAsia="ru-RU"/>
        </w:rPr>
        <w:t xml:space="preserve"> тыс. </w:t>
      </w:r>
      <w:r w:rsidR="00890E73" w:rsidRPr="00480B11">
        <w:rPr>
          <w:color w:val="000000"/>
          <w:lang w:eastAsia="ru-RU"/>
        </w:rPr>
        <w:t>документов.</w:t>
      </w:r>
    </w:p>
    <w:p w14:paraId="4D505081" w14:textId="77777777" w:rsidR="00890E73" w:rsidRPr="00480B11" w:rsidRDefault="006F5D2F" w:rsidP="008D57FC">
      <w:pPr>
        <w:shd w:val="clear" w:color="auto" w:fill="FFFFFF" w:themeFill="background1"/>
        <w:ind w:firstLine="708"/>
        <w:jc w:val="both"/>
        <w:rPr>
          <w:color w:val="000000"/>
          <w:lang w:eastAsia="ru-RU"/>
        </w:rPr>
      </w:pPr>
      <w:r w:rsidRPr="00480B11">
        <w:rPr>
          <w:color w:val="000000"/>
          <w:lang w:eastAsia="ru-RU"/>
        </w:rPr>
        <w:t>В отчетном году</w:t>
      </w:r>
      <w:r w:rsidR="00890E73" w:rsidRPr="00480B11">
        <w:rPr>
          <w:color w:val="000000"/>
          <w:lang w:eastAsia="ru-RU"/>
        </w:rPr>
        <w:t xml:space="preserve"> в</w:t>
      </w:r>
      <w:r w:rsidR="008A66D7">
        <w:rPr>
          <w:color w:val="000000"/>
          <w:lang w:eastAsia="ru-RU"/>
        </w:rPr>
        <w:t xml:space="preserve"> </w:t>
      </w:r>
      <w:r w:rsidR="0024168A" w:rsidRPr="00480B11">
        <w:rPr>
          <w:color w:val="000000"/>
          <w:lang w:eastAsia="ru-RU"/>
        </w:rPr>
        <w:t xml:space="preserve">управление </w:t>
      </w:r>
      <w:r w:rsidR="00890E73" w:rsidRPr="00480B11">
        <w:rPr>
          <w:color w:val="000000"/>
          <w:lang w:eastAsia="ru-RU"/>
        </w:rPr>
        <w:t>поступило</w:t>
      </w:r>
      <w:r w:rsidR="008A66D7">
        <w:rPr>
          <w:color w:val="000000"/>
          <w:lang w:eastAsia="ru-RU"/>
        </w:rPr>
        <w:t xml:space="preserve"> </w:t>
      </w:r>
      <w:r w:rsidR="004B1BAD" w:rsidRPr="00480B11">
        <w:rPr>
          <w:color w:val="000000"/>
          <w:lang w:eastAsia="ru-RU"/>
        </w:rPr>
        <w:t xml:space="preserve">3999 </w:t>
      </w:r>
      <w:r w:rsidR="00490640" w:rsidRPr="00480B11">
        <w:rPr>
          <w:color w:val="000000"/>
          <w:lang w:eastAsia="ru-RU"/>
        </w:rPr>
        <w:t xml:space="preserve">письменных </w:t>
      </w:r>
      <w:r w:rsidRPr="00480B11">
        <w:rPr>
          <w:color w:val="000000"/>
          <w:lang w:eastAsia="ru-RU"/>
        </w:rPr>
        <w:t xml:space="preserve">обращений </w:t>
      </w:r>
      <w:r w:rsidRPr="00740047">
        <w:rPr>
          <w:color w:val="000000"/>
          <w:lang w:eastAsia="ru-RU"/>
        </w:rPr>
        <w:t>граждан</w:t>
      </w:r>
      <w:r w:rsidR="00BE493E" w:rsidRPr="00480B11">
        <w:rPr>
          <w:color w:val="000000"/>
          <w:lang w:eastAsia="ru-RU"/>
        </w:rPr>
        <w:t xml:space="preserve"> (202</w:t>
      </w:r>
      <w:r w:rsidR="008A66D7">
        <w:rPr>
          <w:color w:val="000000"/>
          <w:lang w:eastAsia="ru-RU"/>
        </w:rPr>
        <w:t>4</w:t>
      </w:r>
      <w:r w:rsidR="00BE493E" w:rsidRPr="00480B11">
        <w:rPr>
          <w:color w:val="000000"/>
          <w:lang w:eastAsia="ru-RU"/>
        </w:rPr>
        <w:t xml:space="preserve"> год </w:t>
      </w:r>
      <w:r w:rsidR="004B1BAD" w:rsidRPr="00480B11">
        <w:rPr>
          <w:color w:val="000000"/>
          <w:lang w:eastAsia="ru-RU"/>
        </w:rPr>
        <w:t>- 4858</w:t>
      </w:r>
      <w:r w:rsidR="00BE493E" w:rsidRPr="00480B11">
        <w:rPr>
          <w:color w:val="000000"/>
          <w:lang w:eastAsia="ru-RU"/>
        </w:rPr>
        <w:t xml:space="preserve"> обращени</w:t>
      </w:r>
      <w:r w:rsidR="004B1BAD" w:rsidRPr="00480B11">
        <w:rPr>
          <w:color w:val="000000"/>
          <w:lang w:eastAsia="ru-RU"/>
        </w:rPr>
        <w:t>й</w:t>
      </w:r>
      <w:r w:rsidR="00BE493E" w:rsidRPr="00480B11">
        <w:rPr>
          <w:color w:val="000000"/>
          <w:lang w:eastAsia="ru-RU"/>
        </w:rPr>
        <w:t>)</w:t>
      </w:r>
      <w:r w:rsidRPr="00480B11">
        <w:rPr>
          <w:color w:val="000000"/>
          <w:lang w:eastAsia="ru-RU"/>
        </w:rPr>
        <w:t xml:space="preserve">, </w:t>
      </w:r>
      <w:r w:rsidR="00890E73" w:rsidRPr="00480B11">
        <w:rPr>
          <w:color w:val="000000"/>
          <w:lang w:eastAsia="ru-RU"/>
        </w:rPr>
        <w:t>из них:</w:t>
      </w:r>
    </w:p>
    <w:p w14:paraId="1D2D3C3B" w14:textId="77777777" w:rsidR="00890E73" w:rsidRPr="00480B11" w:rsidRDefault="00890E73" w:rsidP="008D57FC">
      <w:pPr>
        <w:shd w:val="clear" w:color="auto" w:fill="FFFFFF" w:themeFill="background1"/>
        <w:ind w:firstLine="708"/>
        <w:jc w:val="both"/>
        <w:rPr>
          <w:color w:val="000000"/>
          <w:lang w:eastAsia="ru-RU"/>
        </w:rPr>
      </w:pPr>
      <w:r w:rsidRPr="00480B11">
        <w:rPr>
          <w:color w:val="000000"/>
          <w:lang w:eastAsia="ru-RU"/>
        </w:rPr>
        <w:t>1</w:t>
      </w:r>
      <w:r w:rsidR="007E79A9" w:rsidRPr="00480B11">
        <w:rPr>
          <w:color w:val="000000"/>
          <w:lang w:eastAsia="ru-RU"/>
        </w:rPr>
        <w:t>415</w:t>
      </w:r>
      <w:r w:rsidRPr="00480B11">
        <w:rPr>
          <w:color w:val="000000"/>
          <w:lang w:eastAsia="ru-RU"/>
        </w:rPr>
        <w:t xml:space="preserve"> - </w:t>
      </w:r>
      <w:r w:rsidR="006F5D2F" w:rsidRPr="00480B11">
        <w:rPr>
          <w:color w:val="000000"/>
          <w:lang w:eastAsia="ru-RU"/>
        </w:rPr>
        <w:t>по резолю</w:t>
      </w:r>
      <w:r w:rsidRPr="00480B11">
        <w:rPr>
          <w:color w:val="000000"/>
          <w:lang w:eastAsia="ru-RU"/>
        </w:rPr>
        <w:t xml:space="preserve">ции вышестоящих должностных лиц;  </w:t>
      </w:r>
    </w:p>
    <w:p w14:paraId="6B6C7554" w14:textId="77777777" w:rsidR="00890E73" w:rsidRPr="00480B11" w:rsidRDefault="00890E73" w:rsidP="008D57FC">
      <w:pPr>
        <w:shd w:val="clear" w:color="auto" w:fill="FFFFFF" w:themeFill="background1"/>
        <w:ind w:firstLine="708"/>
        <w:jc w:val="both"/>
        <w:rPr>
          <w:color w:val="000000"/>
          <w:lang w:eastAsia="ru-RU"/>
        </w:rPr>
      </w:pPr>
      <w:r w:rsidRPr="00480B11">
        <w:rPr>
          <w:color w:val="000000"/>
          <w:lang w:eastAsia="ru-RU"/>
        </w:rPr>
        <w:t>1</w:t>
      </w:r>
      <w:r w:rsidR="007E79A9" w:rsidRPr="00480B11">
        <w:rPr>
          <w:color w:val="000000"/>
          <w:lang w:eastAsia="ru-RU"/>
        </w:rPr>
        <w:t>425</w:t>
      </w:r>
      <w:r w:rsidRPr="00480B11">
        <w:rPr>
          <w:color w:val="000000"/>
          <w:lang w:eastAsia="ru-RU"/>
        </w:rPr>
        <w:t xml:space="preserve"> - адресованные непосредственно в управление; </w:t>
      </w:r>
    </w:p>
    <w:p w14:paraId="3ADE05D0" w14:textId="29B95DE4" w:rsidR="00817816" w:rsidRPr="00480B11" w:rsidRDefault="007E79A9" w:rsidP="00890E73">
      <w:pPr>
        <w:shd w:val="clear" w:color="auto" w:fill="FFFFFF" w:themeFill="background1"/>
        <w:ind w:firstLine="708"/>
        <w:jc w:val="both"/>
        <w:rPr>
          <w:color w:val="000000"/>
          <w:lang w:eastAsia="ru-RU"/>
        </w:rPr>
      </w:pPr>
      <w:r w:rsidRPr="00480B11">
        <w:rPr>
          <w:color w:val="000000"/>
          <w:lang w:eastAsia="ru-RU"/>
        </w:rPr>
        <w:t>1</w:t>
      </w:r>
      <w:r w:rsidR="00740047">
        <w:rPr>
          <w:color w:val="000000"/>
          <w:lang w:eastAsia="ru-RU"/>
        </w:rPr>
        <w:t>159</w:t>
      </w:r>
      <w:r w:rsidR="00890E73" w:rsidRPr="00480B11">
        <w:rPr>
          <w:color w:val="000000"/>
          <w:lang w:eastAsia="ru-RU"/>
        </w:rPr>
        <w:t xml:space="preserve"> - направленные в рамках внутриведомственного взаимодействия от органов </w:t>
      </w:r>
      <w:r w:rsidRPr="00480B11">
        <w:rPr>
          <w:color w:val="000000"/>
          <w:lang w:eastAsia="ru-RU"/>
        </w:rPr>
        <w:t>администрации городского округа города Калуги</w:t>
      </w:r>
      <w:r w:rsidR="00890E73" w:rsidRPr="00480B11">
        <w:rPr>
          <w:color w:val="000000"/>
          <w:lang w:eastAsia="ru-RU"/>
        </w:rPr>
        <w:t>.</w:t>
      </w:r>
    </w:p>
    <w:p w14:paraId="7291BE6C" w14:textId="77777777" w:rsidR="00890E73" w:rsidRPr="00480B11" w:rsidRDefault="00890E73" w:rsidP="008D57FC">
      <w:pPr>
        <w:shd w:val="clear" w:color="auto" w:fill="FFFFFF" w:themeFill="background1"/>
        <w:ind w:firstLine="708"/>
        <w:jc w:val="both"/>
        <w:rPr>
          <w:color w:val="000000"/>
          <w:lang w:eastAsia="ru-RU"/>
        </w:rPr>
      </w:pPr>
      <w:r w:rsidRPr="00480B11">
        <w:rPr>
          <w:bCs/>
        </w:rPr>
        <w:t>В 202</w:t>
      </w:r>
      <w:r w:rsidR="004B1BAD" w:rsidRPr="00480B11">
        <w:rPr>
          <w:bCs/>
        </w:rPr>
        <w:t>5</w:t>
      </w:r>
      <w:r w:rsidRPr="00480B11">
        <w:rPr>
          <w:bCs/>
        </w:rPr>
        <w:t xml:space="preserve"> году наблюдалось снижение количества обращений граждан на </w:t>
      </w:r>
      <w:r w:rsidR="004B1BAD" w:rsidRPr="00480B11">
        <w:rPr>
          <w:bCs/>
        </w:rPr>
        <w:t xml:space="preserve">18 </w:t>
      </w:r>
      <w:r w:rsidRPr="00480B11">
        <w:rPr>
          <w:bCs/>
        </w:rPr>
        <w:t xml:space="preserve">%.  Этому способствовали принимаемые управлением меры по повышению качества работы с обращениями. </w:t>
      </w:r>
      <w:r w:rsidRPr="00480B11">
        <w:t>Основная часть обращений в управление, рассматривается сотрудниками управления во взаимодействии или с непосредственным участием заявителя. В случае, если решение вопроса затрагивает коллективные интересы, территориальными представителями организуются собрания граждан. В открытом диалоге обсуждаются наиболее важные для жителей вопросы и проблемы.</w:t>
      </w:r>
    </w:p>
    <w:p w14:paraId="5C432879" w14:textId="77777777" w:rsidR="006F5D2F" w:rsidRPr="00480B11" w:rsidRDefault="007E6229" w:rsidP="008D57FC">
      <w:pPr>
        <w:shd w:val="clear" w:color="auto" w:fill="FFFFFF" w:themeFill="background1"/>
        <w:ind w:firstLine="600"/>
        <w:contextualSpacing/>
        <w:jc w:val="both"/>
      </w:pPr>
      <w:r w:rsidRPr="00480B11">
        <w:t>Р</w:t>
      </w:r>
      <w:r w:rsidR="006F5D2F" w:rsidRPr="00480B11">
        <w:t xml:space="preserve">езультаты </w:t>
      </w:r>
      <w:r w:rsidRPr="00480B11">
        <w:t>исследование мнения граждан-получателей услуг, в части удовлетворенности заявителей качеством и уровнем доступности полученных услуг в 202</w:t>
      </w:r>
      <w:r w:rsidR="004B1BAD" w:rsidRPr="00480B11">
        <w:t>5</w:t>
      </w:r>
      <w:r w:rsidRPr="00480B11">
        <w:t xml:space="preserve"> году, на основе социологического онлайн-опроса, размещенного в сети </w:t>
      </w:r>
      <w:proofErr w:type="spellStart"/>
      <w:r w:rsidRPr="00480B11">
        <w:t>Интернет</w:t>
      </w:r>
      <w:r w:rsidR="006F5D2F" w:rsidRPr="00480B11">
        <w:t>свидетельствуют</w:t>
      </w:r>
      <w:proofErr w:type="spellEnd"/>
      <w:r w:rsidR="006F5D2F" w:rsidRPr="00480B11">
        <w:t xml:space="preserve"> о высоком качестве предоставления муниципальных услуг сотрудниками управления. Все опрошенные граждане довольны отношением к ним сотрудников. Заявителями отмечается быстрое получение результатов предоставления услуги. Удовлетворенность заявителей качеством работы управления составляет </w:t>
      </w:r>
      <w:r w:rsidR="004B1BAD" w:rsidRPr="00480B11">
        <w:t>99,26</w:t>
      </w:r>
      <w:r w:rsidR="006F5D2F" w:rsidRPr="00480B11">
        <w:t xml:space="preserve"> %. </w:t>
      </w:r>
    </w:p>
    <w:p w14:paraId="177491E3" w14:textId="77777777" w:rsidR="006F5D2F" w:rsidRPr="00480B11" w:rsidRDefault="006F5D2F" w:rsidP="00890E73">
      <w:pPr>
        <w:shd w:val="clear" w:color="auto" w:fill="FFFFFF" w:themeFill="background1"/>
        <w:ind w:firstLine="600"/>
        <w:jc w:val="both"/>
        <w:rPr>
          <w:b/>
        </w:rPr>
      </w:pPr>
      <w:r w:rsidRPr="00480B11">
        <w:rPr>
          <w:b/>
        </w:rPr>
        <w:tab/>
      </w:r>
      <w:r w:rsidR="00890E73" w:rsidRPr="00480B11">
        <w:t>В рамках оказания муниципальных услуг, связанных с выделением земельных участков, п</w:t>
      </w:r>
      <w:r w:rsidRPr="00480B11">
        <w:t>о обращениям и внутриведомственным запросам управления архитектуры, градостроительства и земельных отношений в 202</w:t>
      </w:r>
      <w:r w:rsidR="00D169A7" w:rsidRPr="00480B11">
        <w:t>5</w:t>
      </w:r>
      <w:r w:rsidRPr="00480B11">
        <w:t xml:space="preserve"> году сотрудниками управления организовано </w:t>
      </w:r>
      <w:r w:rsidR="00D169A7" w:rsidRPr="00480B11">
        <w:t>2046</w:t>
      </w:r>
      <w:r w:rsidRPr="00480B11">
        <w:t xml:space="preserve"> выездов совместно с заявителями на место испрашиваемого земельного участка. Это позволяет уполномоченному органу при принятии решения обладать наиболее полной и объективной информацией об испрашиваемом земельном участке и учитывать мнение соседних землепользователей во избежание возможных конфликтных ситуаций в будущем.</w:t>
      </w:r>
    </w:p>
    <w:p w14:paraId="6E0D6277" w14:textId="77777777" w:rsidR="00C909ED" w:rsidRPr="00480B11" w:rsidRDefault="00C909ED" w:rsidP="008D57FC">
      <w:pPr>
        <w:shd w:val="clear" w:color="auto" w:fill="FFFFFF" w:themeFill="background1"/>
        <w:ind w:firstLine="708"/>
        <w:jc w:val="both"/>
      </w:pPr>
      <w:r w:rsidRPr="00480B11">
        <w:t xml:space="preserve">В рамках Цифровой платформы обратной связи «Госуслуги. Решаем вместе» </w:t>
      </w:r>
      <w:r w:rsidR="006F5D2F" w:rsidRPr="00480B11">
        <w:t xml:space="preserve">управлением </w:t>
      </w:r>
      <w:r w:rsidRPr="00480B11">
        <w:t xml:space="preserve">ведутся </w:t>
      </w:r>
      <w:proofErr w:type="spellStart"/>
      <w:r w:rsidRPr="00480B11">
        <w:t>госпаблики</w:t>
      </w:r>
      <w:proofErr w:type="spellEnd"/>
      <w:r w:rsidRPr="00480B11">
        <w:t xml:space="preserve"> и отслеживаются критические замечания жителей в социальных сетях и мессенджерах, проводятся онлайн-опросы и общественные обсуждения по социально значимым для населения темам. В 202</w:t>
      </w:r>
      <w:r w:rsidR="00D169A7" w:rsidRPr="00480B11">
        <w:t>5</w:t>
      </w:r>
      <w:r w:rsidRPr="00480B11">
        <w:t xml:space="preserve"> году управлением было рассмотрено 1</w:t>
      </w:r>
      <w:r w:rsidR="00D169A7" w:rsidRPr="00480B11">
        <w:t>470</w:t>
      </w:r>
      <w:r w:rsidRPr="00480B11">
        <w:t xml:space="preserve"> сообщений граждан по проблемным вопросам в ПОС, </w:t>
      </w:r>
      <w:r w:rsidR="006F5D2F" w:rsidRPr="00480B11">
        <w:t>обеспечив при этом хороший показател</w:t>
      </w:r>
      <w:r w:rsidR="00DF2AA9" w:rsidRPr="00480B11">
        <w:t xml:space="preserve">ь уровня </w:t>
      </w:r>
      <w:r w:rsidR="006F5D2F" w:rsidRPr="00480B11">
        <w:t xml:space="preserve">удовлетворенности граждан качеством ответов по обращениям, </w:t>
      </w:r>
      <w:r w:rsidR="00D169A7" w:rsidRPr="00480B11">
        <w:t>52</w:t>
      </w:r>
      <w:r w:rsidR="006F5D2F" w:rsidRPr="00480B11">
        <w:t xml:space="preserve">% заявителей, оставивших отзыв, оценили качество </w:t>
      </w:r>
      <w:r w:rsidR="00DF2AA9" w:rsidRPr="00480B11">
        <w:t xml:space="preserve">работы сотрудников управления </w:t>
      </w:r>
      <w:r w:rsidR="006F5D2F" w:rsidRPr="00480B11">
        <w:t>на 5 и 4 балла.</w:t>
      </w:r>
    </w:p>
    <w:p w14:paraId="1287677E" w14:textId="77777777" w:rsidR="00C909ED" w:rsidRPr="00480B11" w:rsidRDefault="00C909ED" w:rsidP="008D57FC">
      <w:pPr>
        <w:shd w:val="clear" w:color="auto" w:fill="FFFFFF" w:themeFill="background1"/>
        <w:ind w:firstLine="720"/>
        <w:jc w:val="both"/>
      </w:pPr>
      <w:r w:rsidRPr="00480B11">
        <w:t xml:space="preserve">На постоянной основе в территориальных представительствах </w:t>
      </w:r>
      <w:proofErr w:type="spellStart"/>
      <w:r w:rsidRPr="00480B11">
        <w:t>управленияорганизуются</w:t>
      </w:r>
      <w:proofErr w:type="spellEnd"/>
      <w:r w:rsidRPr="00480B11">
        <w:t xml:space="preserve"> бесплатные юридические консультации для населения. За время реализации проекта «Правовая клиника» в 202</w:t>
      </w:r>
      <w:r w:rsidR="00D169A7" w:rsidRPr="00480B11">
        <w:t>5</w:t>
      </w:r>
      <w:r w:rsidRPr="00480B11">
        <w:t xml:space="preserve"> году было проведено </w:t>
      </w:r>
      <w:r w:rsidR="00D169A7" w:rsidRPr="00480B11">
        <w:t>28</w:t>
      </w:r>
      <w:r w:rsidRPr="00480B11">
        <w:t xml:space="preserve"> выездов в территориальные представительства юристов правового комитета </w:t>
      </w:r>
      <w:r w:rsidR="00D169A7" w:rsidRPr="00480B11">
        <w:t>администрации городского округа города Калуги</w:t>
      </w:r>
      <w:r w:rsidRPr="00480B11">
        <w:t xml:space="preserve">, специалистов аппарата уполномоченного по правам человека по Калужской области, сотрудников прокуратуры города Калуги. За консультацией обратилось </w:t>
      </w:r>
      <w:r w:rsidR="00D169A7" w:rsidRPr="00480B11">
        <w:t>68 граждан</w:t>
      </w:r>
      <w:r w:rsidRPr="00480B11">
        <w:t xml:space="preserve">, было рассмотрено </w:t>
      </w:r>
      <w:r w:rsidR="00D169A7" w:rsidRPr="00480B11">
        <w:t>175</w:t>
      </w:r>
      <w:r w:rsidRPr="00480B11">
        <w:t xml:space="preserve"> правовых вопросов. </w:t>
      </w:r>
    </w:p>
    <w:p w14:paraId="6F9A14C7" w14:textId="77777777" w:rsidR="006D457A" w:rsidRPr="00480B11" w:rsidRDefault="00CA1B97" w:rsidP="00890E73">
      <w:pPr>
        <w:shd w:val="clear" w:color="auto" w:fill="FFFFFF" w:themeFill="background1"/>
        <w:ind w:firstLine="709"/>
        <w:jc w:val="both"/>
      </w:pPr>
      <w:r w:rsidRPr="00480B11">
        <w:t>Важной частью работы управления с населением является проведение личных приемов граждан. По итогам 202</w:t>
      </w:r>
      <w:r w:rsidR="00D169A7" w:rsidRPr="00480B11">
        <w:t>5</w:t>
      </w:r>
      <w:r w:rsidRPr="00480B11">
        <w:t xml:space="preserve"> года руководителями </w:t>
      </w:r>
      <w:r w:rsidR="00E80128" w:rsidRPr="00480B11">
        <w:t xml:space="preserve">управления </w:t>
      </w:r>
      <w:r w:rsidRPr="00480B11">
        <w:t>принято </w:t>
      </w:r>
      <w:r w:rsidR="00D169A7" w:rsidRPr="00480B11">
        <w:t>17</w:t>
      </w:r>
      <w:r w:rsidRPr="00480B11">
        <w:t> заявител</w:t>
      </w:r>
      <w:r w:rsidR="006D457A" w:rsidRPr="00480B11">
        <w:t xml:space="preserve">ей.       </w:t>
      </w:r>
    </w:p>
    <w:p w14:paraId="051C057E" w14:textId="77777777" w:rsidR="00CA1B97" w:rsidRPr="00480B11" w:rsidRDefault="006D457A" w:rsidP="00890E73">
      <w:pPr>
        <w:shd w:val="clear" w:color="auto" w:fill="FFFFFF" w:themeFill="background1"/>
        <w:ind w:firstLine="709"/>
        <w:jc w:val="both"/>
      </w:pPr>
      <w:r w:rsidRPr="00480B11">
        <w:t>К т</w:t>
      </w:r>
      <w:r w:rsidR="00E80128" w:rsidRPr="00480B11">
        <w:t>ерриториальным представителям</w:t>
      </w:r>
      <w:r w:rsidR="00955BD0" w:rsidRPr="00480B11">
        <w:t xml:space="preserve"> в отчетный период на личном приеме </w:t>
      </w:r>
      <w:r w:rsidRPr="00480B11">
        <w:t xml:space="preserve">обратилось </w:t>
      </w:r>
      <w:r w:rsidR="00532A06" w:rsidRPr="00480B11">
        <w:t>7145</w:t>
      </w:r>
      <w:r w:rsidR="00955BD0" w:rsidRPr="00480B11">
        <w:t xml:space="preserve"> человек.</w:t>
      </w:r>
    </w:p>
    <w:p w14:paraId="1F0B552B" w14:textId="77777777" w:rsidR="00C909ED" w:rsidRPr="00480B11" w:rsidRDefault="00955BD0" w:rsidP="00890E73">
      <w:pPr>
        <w:shd w:val="clear" w:color="auto" w:fill="FFFFFF" w:themeFill="background1"/>
        <w:ind w:firstLine="709"/>
        <w:contextualSpacing/>
        <w:jc w:val="both"/>
        <w:rPr>
          <w:iCs/>
          <w:color w:val="000000"/>
        </w:rPr>
      </w:pPr>
      <w:r w:rsidRPr="00480B11">
        <w:rPr>
          <w:iCs/>
          <w:color w:val="000000"/>
        </w:rPr>
        <w:t>Кроме того</w:t>
      </w:r>
      <w:r w:rsidR="0089414F" w:rsidRPr="00480B11">
        <w:rPr>
          <w:iCs/>
          <w:color w:val="000000"/>
        </w:rPr>
        <w:t>,</w:t>
      </w:r>
      <w:r w:rsidRPr="00480B11">
        <w:rPr>
          <w:iCs/>
          <w:color w:val="000000"/>
        </w:rPr>
        <w:t xml:space="preserve"> проведено </w:t>
      </w:r>
      <w:r w:rsidR="00F02900" w:rsidRPr="00480B11">
        <w:rPr>
          <w:iCs/>
          <w:color w:val="000000"/>
        </w:rPr>
        <w:t>319</w:t>
      </w:r>
      <w:r w:rsidR="00C909ED" w:rsidRPr="00480B11">
        <w:rPr>
          <w:iCs/>
          <w:color w:val="000000"/>
        </w:rPr>
        <w:t>совместны</w:t>
      </w:r>
      <w:r w:rsidRPr="00480B11">
        <w:rPr>
          <w:iCs/>
          <w:color w:val="000000"/>
        </w:rPr>
        <w:t>х</w:t>
      </w:r>
      <w:r w:rsidR="00C909ED" w:rsidRPr="00480B11">
        <w:rPr>
          <w:iCs/>
          <w:color w:val="000000"/>
        </w:rPr>
        <w:t xml:space="preserve"> прием</w:t>
      </w:r>
      <w:r w:rsidRPr="00480B11">
        <w:rPr>
          <w:iCs/>
          <w:color w:val="000000"/>
        </w:rPr>
        <w:t>ов</w:t>
      </w:r>
      <w:r w:rsidR="00C909ED" w:rsidRPr="00480B11">
        <w:rPr>
          <w:iCs/>
          <w:color w:val="000000"/>
        </w:rPr>
        <w:t xml:space="preserve"> граждан</w:t>
      </w:r>
      <w:r w:rsidR="00C909ED" w:rsidRPr="00480B11">
        <w:rPr>
          <w:iCs/>
          <w:color w:val="000000"/>
          <w:shd w:val="clear" w:color="auto" w:fill="FFFFFF"/>
        </w:rPr>
        <w:t xml:space="preserve"> с депутатами </w:t>
      </w:r>
      <w:r w:rsidR="00F02900" w:rsidRPr="00480B11">
        <w:rPr>
          <w:iCs/>
          <w:color w:val="000000"/>
          <w:shd w:val="clear" w:color="auto" w:fill="FFFFFF"/>
        </w:rPr>
        <w:t>Думы городского округа города Калуги</w:t>
      </w:r>
      <w:r w:rsidR="00C909ED" w:rsidRPr="00480B11">
        <w:rPr>
          <w:iCs/>
          <w:color w:val="000000"/>
          <w:shd w:val="clear" w:color="auto" w:fill="FFFFFF"/>
        </w:rPr>
        <w:t xml:space="preserve"> и </w:t>
      </w:r>
      <w:r w:rsidR="00F02900" w:rsidRPr="00480B11">
        <w:rPr>
          <w:iCs/>
          <w:color w:val="000000"/>
          <w:shd w:val="clear" w:color="auto" w:fill="FFFFFF"/>
        </w:rPr>
        <w:t>44</w:t>
      </w:r>
      <w:r w:rsidRPr="00480B11">
        <w:rPr>
          <w:iCs/>
          <w:color w:val="000000"/>
          <w:shd w:val="clear" w:color="auto" w:fill="FFFFFF"/>
        </w:rPr>
        <w:t xml:space="preserve"> с </w:t>
      </w:r>
      <w:r w:rsidR="00C909ED" w:rsidRPr="00480B11">
        <w:rPr>
          <w:iCs/>
          <w:color w:val="000000"/>
          <w:shd w:val="clear" w:color="auto" w:fill="FFFFFF"/>
        </w:rPr>
        <w:t xml:space="preserve">участковыми уполномоченными полиции. </w:t>
      </w:r>
    </w:p>
    <w:p w14:paraId="10CF1469" w14:textId="77777777" w:rsidR="006D457A" w:rsidRPr="00480B11" w:rsidRDefault="00C909ED" w:rsidP="00D53F0A">
      <w:pPr>
        <w:shd w:val="clear" w:color="auto" w:fill="FFFFFF" w:themeFill="background1"/>
        <w:ind w:firstLine="709"/>
        <w:contextualSpacing/>
        <w:jc w:val="both"/>
      </w:pPr>
      <w:r w:rsidRPr="00480B11">
        <w:rPr>
          <w:b/>
          <w:bCs/>
          <w:color w:val="000000"/>
        </w:rPr>
        <w:tab/>
      </w:r>
      <w:r w:rsidRPr="00480B11">
        <w:tab/>
      </w:r>
    </w:p>
    <w:p w14:paraId="734EC60D" w14:textId="77777777" w:rsidR="006D457A" w:rsidRPr="00480B11" w:rsidRDefault="006D457A" w:rsidP="006D457A">
      <w:pPr>
        <w:shd w:val="clear" w:color="auto" w:fill="FFFFFF" w:themeFill="background1"/>
        <w:ind w:firstLine="708"/>
        <w:contextualSpacing/>
        <w:jc w:val="both"/>
        <w:rPr>
          <w:b/>
        </w:rPr>
      </w:pPr>
    </w:p>
    <w:p w14:paraId="3010CC9F" w14:textId="77777777" w:rsidR="001E1B60" w:rsidRPr="00480B11" w:rsidRDefault="001E1B60" w:rsidP="001E1B60">
      <w:pPr>
        <w:shd w:val="clear" w:color="auto" w:fill="FFFFFF" w:themeFill="background1"/>
        <w:ind w:firstLine="708"/>
        <w:jc w:val="both"/>
        <w:rPr>
          <w:b/>
        </w:rPr>
      </w:pPr>
      <w:r w:rsidRPr="00480B11">
        <w:rPr>
          <w:b/>
          <w:bCs/>
        </w:rPr>
        <w:t>2.3.</w:t>
      </w:r>
      <w:r w:rsidRPr="00480B11">
        <w:rPr>
          <w:b/>
        </w:rPr>
        <w:t xml:space="preserve"> Обеспечение работы административных комиссий городского округа города Калуги.</w:t>
      </w:r>
    </w:p>
    <w:p w14:paraId="0F86B8D2" w14:textId="77777777" w:rsidR="001E1B60" w:rsidRPr="00480B11" w:rsidRDefault="001E1B60" w:rsidP="001E1B60">
      <w:pPr>
        <w:shd w:val="clear" w:color="auto" w:fill="FFFFFF" w:themeFill="background1"/>
        <w:ind w:firstLine="708"/>
        <w:jc w:val="both"/>
        <w:rPr>
          <w:b/>
        </w:rPr>
      </w:pPr>
    </w:p>
    <w:p w14:paraId="3E6D0796" w14:textId="77777777" w:rsidR="001E1B60" w:rsidRPr="00480B11" w:rsidRDefault="001E1B60" w:rsidP="001E1B60">
      <w:pPr>
        <w:shd w:val="clear" w:color="auto" w:fill="FFFFFF" w:themeFill="background1"/>
        <w:ind w:firstLine="708"/>
        <w:jc w:val="both"/>
      </w:pPr>
      <w:r w:rsidRPr="00480B11">
        <w:rPr>
          <w:color w:val="000000"/>
        </w:rPr>
        <w:t>В 2025 году членами административных комиссий городского округа города Калуги ЦАК, № 2, 3, 4, 6 (далее – комиссии) проведено 211 заседаний комиссий, наложено штрафов на сумму 5 441 677 рублей, в бюджет поступило штрафов на сумму 4 124 677,35 рублей, рассмотрено 1408 протоколов об административных правонарушениях.</w:t>
      </w:r>
    </w:p>
    <w:p w14:paraId="77C8E147" w14:textId="77777777" w:rsidR="001E1B60" w:rsidRPr="00480B11" w:rsidRDefault="001E1B60" w:rsidP="001E1B60">
      <w:pPr>
        <w:shd w:val="clear" w:color="auto" w:fill="FFFFFF" w:themeFill="background1"/>
        <w:jc w:val="both"/>
      </w:pPr>
      <w:r w:rsidRPr="00480B11">
        <w:tab/>
        <w:t>В 2025 году в ходе мониторинга городских территорий составлено 1137 протоколов об административных правонарушениях, ответственность за которые предусмотрена Законом и выдано 1945 уведомлений о необходимости устранения выявленных недостатков в сфере благоустройства, из них без составления административных протоколов исполнено 808 уведомлений</w:t>
      </w:r>
      <w:r w:rsidRPr="00480B11">
        <w:rPr>
          <w:i/>
          <w:iCs/>
        </w:rPr>
        <w:t>.</w:t>
      </w:r>
    </w:p>
    <w:p w14:paraId="70774E30" w14:textId="77777777" w:rsidR="001E1B60" w:rsidRPr="00480B11" w:rsidRDefault="001E1B60" w:rsidP="001E1B60">
      <w:pPr>
        <w:shd w:val="clear" w:color="auto" w:fill="FFFFFF" w:themeFill="background1"/>
        <w:ind w:firstLine="57"/>
        <w:jc w:val="both"/>
      </w:pPr>
      <w:r w:rsidRPr="00480B11">
        <w:tab/>
        <w:t xml:space="preserve">Для информирования населения о начисленных и неоплаченных штрафах по вынесенным постановлениям административных комиссий, административным комитетом управления введена практика размещения информации в базе Государственной информационной системы государственных и муниципальных платежей (ГИС ГМП) с присвоением каждому конкретному делу уникального идентификационного номера с дальнейшим опубликованием данной информации на официальном портале Государственных услуг РФ. Благодаря этому увеличилось общее количество добровольно оплаченных правонарушителями штрафов, в том числе многие граждане, обнаружившие задолженность в личном кабинете сайта «Госуслуги», предпочитают оплачивать задолженность непосредственно на сайте. </w:t>
      </w:r>
    </w:p>
    <w:p w14:paraId="2BFF68C5" w14:textId="77777777" w:rsidR="001E1B60" w:rsidRPr="00480B11" w:rsidRDefault="001E1B60" w:rsidP="001E1B60">
      <w:pPr>
        <w:shd w:val="clear" w:color="auto" w:fill="FFFFFF" w:themeFill="background1"/>
        <w:ind w:firstLine="720"/>
        <w:jc w:val="both"/>
      </w:pPr>
      <w:r w:rsidRPr="00480B11">
        <w:t xml:space="preserve">На заседаниях комиссий к каждому постановлению со штрафом формируются квитанции, содержащие все данные для оплаты, включая уникальный идентификационный номер. В случае неявки правонарушителя на заседание комиссии, данные квитанции вместе с постановлением направляются по почте на адрес места регистрации гражданина. </w:t>
      </w:r>
    </w:p>
    <w:p w14:paraId="0063259D" w14:textId="77777777" w:rsidR="001E1B60" w:rsidRPr="00480B11" w:rsidRDefault="001E1B60" w:rsidP="001E1B60">
      <w:pPr>
        <w:shd w:val="clear" w:color="auto" w:fill="FFFFFF" w:themeFill="background1"/>
        <w:ind w:firstLine="720"/>
        <w:jc w:val="both"/>
      </w:pPr>
      <w:r w:rsidRPr="00480B11">
        <w:rPr>
          <w:color w:val="000000"/>
          <w:lang w:eastAsia="ru-RU"/>
        </w:rPr>
        <w:t>П</w:t>
      </w:r>
      <w:r w:rsidRPr="00480B11">
        <w:rPr>
          <w:color w:val="000000"/>
        </w:rPr>
        <w:t>роводится работа по отслеживанию оплаты административных штрафов, взаимодействие со службой судебных приставов по взысканию задолженности, составление протоколов за неоплату штрафов в установленный законом срок по ст.20.25 КоАП РФ с последующим направлением материалов на рассмотрение мировым судьям. Так в текущем году в отношении неплательщиков судебным приставам для принудительного взыскания направлено 395 постановлений, составлено 178 протоколов по ч.1 ст.20.25 для направления их на рассмотрение мировым судьям. По результатам их рассмотрения решениями мирового суда наложены штрафы на общую сумму 1 596 000 рублей.</w:t>
      </w:r>
    </w:p>
    <w:p w14:paraId="76A6958E" w14:textId="77777777" w:rsidR="001E1B60" w:rsidRPr="00480B11" w:rsidRDefault="001E1B60" w:rsidP="001E1B60">
      <w:pPr>
        <w:shd w:val="clear" w:color="auto" w:fill="FFFFFF" w:themeFill="background1"/>
        <w:ind w:firstLine="720"/>
        <w:jc w:val="both"/>
      </w:pPr>
      <w:r w:rsidRPr="00480B11">
        <w:t xml:space="preserve">В 2025 году продолжена работа по уведомлению юридических лиц, имеющих в оперативном управлении здания, сооружения и ограждения на территории города, об установленных фактах нарушений содержания данных объектов благоустройства с обозначением конкретного срока их устранения. </w:t>
      </w:r>
    </w:p>
    <w:p w14:paraId="6FC45827" w14:textId="77777777" w:rsidR="001E1B60" w:rsidRPr="00480B11" w:rsidRDefault="001E1B60" w:rsidP="001E1B60">
      <w:pPr>
        <w:shd w:val="clear" w:color="auto" w:fill="FFFFFF" w:themeFill="background1"/>
        <w:ind w:firstLine="720"/>
        <w:jc w:val="both"/>
      </w:pPr>
      <w:r w:rsidRPr="00480B11">
        <w:t xml:space="preserve">Целью работы является приведение данных объектов в кратчайшие сроки в надлежащий вид. В случае не устранения правонарушения в установленный срок, организации привлекаются к административной ответственности с наложением штрафов от 50 до 110 тыс. рублей. </w:t>
      </w:r>
    </w:p>
    <w:p w14:paraId="5A76CA3A" w14:textId="77777777" w:rsidR="001E1B60" w:rsidRPr="00480B11" w:rsidRDefault="001E1B60" w:rsidP="001E1B60">
      <w:pPr>
        <w:shd w:val="clear" w:color="auto" w:fill="FFFFFF" w:themeFill="background1"/>
        <w:ind w:firstLine="720"/>
        <w:jc w:val="both"/>
      </w:pPr>
      <w:r w:rsidRPr="00480B11">
        <w:t>Всего в 2025 году в отношении юридических лиц составлен 221 протокол с последующим наложением штрафа на общую сумму 3</w:t>
      </w:r>
      <w:r w:rsidRPr="00480B11">
        <w:rPr>
          <w:lang w:val="en-US"/>
        </w:rPr>
        <w:t> </w:t>
      </w:r>
      <w:r w:rsidRPr="00480B11">
        <w:t>067 500 руб.</w:t>
      </w:r>
    </w:p>
    <w:p w14:paraId="1A38E8DE" w14:textId="77777777" w:rsidR="00C909ED" w:rsidRPr="00480B11" w:rsidRDefault="001E1B60" w:rsidP="001E1B60">
      <w:pPr>
        <w:shd w:val="clear" w:color="auto" w:fill="FFFFFF" w:themeFill="background1"/>
        <w:ind w:firstLine="57"/>
        <w:jc w:val="both"/>
      </w:pPr>
      <w:r w:rsidRPr="00480B11">
        <w:tab/>
        <w:t>Регулярно проводятся обучающие семинары для членов административных комиссий с приглашением представителей УМВД</w:t>
      </w:r>
      <w:r w:rsidR="00FF76B3">
        <w:t xml:space="preserve"> России по г. Калуге</w:t>
      </w:r>
      <w:r w:rsidRPr="00480B11">
        <w:t>, прокуратуры</w:t>
      </w:r>
      <w:r w:rsidR="00FF76B3">
        <w:t xml:space="preserve"> города Калуги</w:t>
      </w:r>
      <w:r w:rsidRPr="00480B11">
        <w:t xml:space="preserve">, судебных приставов, специалистов правового комитета. В ходе работы по обмену опытом с представителями управления городского хозяйства </w:t>
      </w:r>
      <w:r w:rsidR="00FF76B3">
        <w:t xml:space="preserve">города Калуги </w:t>
      </w:r>
      <w:r w:rsidRPr="00480B11">
        <w:t>и управления экономики и имущественных отношений</w:t>
      </w:r>
      <w:r w:rsidR="00FF76B3">
        <w:t xml:space="preserve"> города Калуги</w:t>
      </w:r>
      <w:r w:rsidRPr="00480B11">
        <w:t xml:space="preserve">, сформирована единая система работы административных комиссий.   </w:t>
      </w:r>
    </w:p>
    <w:p w14:paraId="144A3F4E" w14:textId="77777777" w:rsidR="00C909ED" w:rsidRPr="00480B11" w:rsidRDefault="00C909ED" w:rsidP="006D1D9A">
      <w:pPr>
        <w:shd w:val="clear" w:color="auto" w:fill="FFFFFF" w:themeFill="background1"/>
        <w:contextualSpacing/>
        <w:jc w:val="both"/>
        <w:rPr>
          <w:b/>
        </w:rPr>
      </w:pPr>
      <w:r w:rsidRPr="00480B11">
        <w:rPr>
          <w:color w:val="000000"/>
        </w:rPr>
        <w:tab/>
      </w:r>
    </w:p>
    <w:p w14:paraId="7F6B3EB7" w14:textId="77777777" w:rsidR="00C909ED" w:rsidRPr="00480B11" w:rsidRDefault="00474A91" w:rsidP="006D1D9A">
      <w:pPr>
        <w:shd w:val="clear" w:color="auto" w:fill="FFFFFF" w:themeFill="background1"/>
        <w:ind w:firstLine="601"/>
        <w:rPr>
          <w:b/>
        </w:rPr>
      </w:pPr>
      <w:r w:rsidRPr="00480B11">
        <w:rPr>
          <w:b/>
        </w:rPr>
        <w:t>2.4.</w:t>
      </w:r>
      <w:r w:rsidR="00C909ED" w:rsidRPr="00480B11">
        <w:rPr>
          <w:b/>
        </w:rPr>
        <w:t xml:space="preserve"> Обеспечение работы комиссии по делам несовершеннолетних и защите их прав</w:t>
      </w:r>
    </w:p>
    <w:p w14:paraId="5051F933" w14:textId="77777777" w:rsidR="00C909ED" w:rsidRPr="00480B11" w:rsidRDefault="00C909ED" w:rsidP="006D1D9A">
      <w:pPr>
        <w:shd w:val="clear" w:color="auto" w:fill="FFFFFF" w:themeFill="background1"/>
        <w:ind w:firstLine="601"/>
      </w:pPr>
    </w:p>
    <w:p w14:paraId="73D20A24" w14:textId="77777777" w:rsidR="001E1B60" w:rsidRPr="00480B11" w:rsidRDefault="00C909ED" w:rsidP="001E1B60">
      <w:pPr>
        <w:shd w:val="clear" w:color="auto" w:fill="FFFFFF" w:themeFill="background1"/>
        <w:contextualSpacing/>
        <w:jc w:val="both"/>
      </w:pPr>
      <w:r w:rsidRPr="00480B11">
        <w:rPr>
          <w:color w:val="00000A"/>
          <w:kern w:val="2"/>
        </w:rPr>
        <w:tab/>
      </w:r>
      <w:r w:rsidR="001E1B60" w:rsidRPr="00480B11">
        <w:rPr>
          <w:color w:val="00000A"/>
        </w:rPr>
        <w:t>Комиссия по делам несовершеннолетних и защите их прав на территории муниципального образования городского округа «Город Калуга» (далее - комиссия), в целях защиты и восстановления прав и законных интересов несовершеннолетних, выявления и устранения причин и условий, способствующих возникновению безнадзорности, беспризорности, правонарушениям и антиобщественным действиям несовершеннолетних, в рамках функций, предусмотренных законодательством Российской Федерации и Калужской области по координации деятельности органов и учреждений системы профилактики безнадзорности и правонарушений несовершеннолетних в соответствии с Межведомственным планом работы по профилактике безнадзорности, правонарушений несовершеннолетних и защите их прав в городе Калуге на 2025 год и плана работы комиссии на 2025 год (далее - план работы), провела следующую работу.</w:t>
      </w:r>
    </w:p>
    <w:p w14:paraId="5BDC0781" w14:textId="77777777" w:rsidR="001E1B60" w:rsidRPr="00480B11" w:rsidRDefault="001E1B60" w:rsidP="001E1B60">
      <w:pPr>
        <w:shd w:val="clear" w:color="auto" w:fill="FFFFFF" w:themeFill="background1"/>
        <w:ind w:firstLine="720"/>
        <w:contextualSpacing/>
        <w:jc w:val="both"/>
      </w:pPr>
      <w:r w:rsidRPr="00480B11">
        <w:t>По результатам деятельности органов и учреждений системы профилактики безнадзорности и правонарушений несовершеннолетних, по информации, содержащейся в справках и отчетности УМВД России по г</w:t>
      </w:r>
      <w:r w:rsidR="00FF76B3">
        <w:t>.</w:t>
      </w:r>
      <w:r w:rsidRPr="00480B11">
        <w:t xml:space="preserve"> Калуге, комиссией ежеквартально анализируется состояние преступности и правонарушений среди несовершеннолетних, вносятся предложения в заинтересованные ведомства по устранению причин и условий, способствующих их совершению. </w:t>
      </w:r>
    </w:p>
    <w:p w14:paraId="2318C698" w14:textId="77777777" w:rsidR="001E1B60" w:rsidRPr="00480B11" w:rsidRDefault="001E1B60" w:rsidP="001E1B60">
      <w:pPr>
        <w:shd w:val="clear" w:color="auto" w:fill="FFFFFF" w:themeFill="background1"/>
        <w:ind w:firstLine="708"/>
        <w:jc w:val="both"/>
      </w:pPr>
      <w:r w:rsidRPr="0051502F">
        <w:t>При подведении итогов состояния подростковой преступности по итогам за 3 квартал 2025 года совершено 60 преступлений несовершеннолетними или с их участием, что превышает на 7 %аналогичный период 2024 года (56 преступлений).</w:t>
      </w:r>
    </w:p>
    <w:p w14:paraId="088769D2" w14:textId="77777777" w:rsidR="001E1B60" w:rsidRPr="00480B11" w:rsidRDefault="001E1B60" w:rsidP="001E1B60">
      <w:pPr>
        <w:ind w:firstLine="708"/>
        <w:jc w:val="both"/>
      </w:pPr>
      <w:r w:rsidRPr="00480B11">
        <w:t>В структуре преступности выросло количество преступлений по категориям: «особо тяжкие» с 9 до 15, «средней тяжести» с 12 до 17, «кражи» с 9 до 19, «разбой» с 0 до 3, «грабежи» с 1 до 3. Уменьшилось преступлений по категориям «тяжкие» с 7 до 4, «изнасилования» с 1 до 0, «завладение автотранспортом» с 3 до 0, «преступления связанные с наркотиками» с 9 до 2.</w:t>
      </w:r>
    </w:p>
    <w:p w14:paraId="4DF36465" w14:textId="77777777" w:rsidR="001E1B60" w:rsidRPr="00480B11" w:rsidRDefault="001E1B60" w:rsidP="001E1B60">
      <w:pPr>
        <w:shd w:val="clear" w:color="auto" w:fill="FFFFFF" w:themeFill="background1"/>
        <w:ind w:firstLine="708"/>
        <w:jc w:val="both"/>
      </w:pPr>
      <w:r w:rsidRPr="00480B11">
        <w:tab/>
        <w:t>В состоянии алкогольного опьянения совершено 1 преступление (АППГ-4), в состоянии наркотического опьянения 0 (АППГ-2).</w:t>
      </w:r>
    </w:p>
    <w:p w14:paraId="0D5F5EFF" w14:textId="77777777" w:rsidR="001E1B60" w:rsidRPr="00480B11" w:rsidRDefault="001E1B60" w:rsidP="001E1B60">
      <w:pPr>
        <w:shd w:val="clear" w:color="auto" w:fill="FFFFFF" w:themeFill="background1"/>
        <w:ind w:firstLine="708"/>
        <w:jc w:val="both"/>
      </w:pPr>
      <w:r w:rsidRPr="00480B11">
        <w:t>Заседания комиссии проводятся еженедельно, на них рассматриваются лица, устанавливаются причины и условия, способствующие совершению правонарушений (места покупки и употребления алкоголя или наркотических веществ, характеризующие данные на подростков и членов их семей, обучение, организация досуга и т.д.) Данную информацию фиксируют присутствующие члены комиссии и представители учреждений системы профилактики для принятия мер по их устранению.</w:t>
      </w:r>
    </w:p>
    <w:p w14:paraId="1ECC0A1F" w14:textId="77777777" w:rsidR="001E1B60" w:rsidRPr="00480B11" w:rsidRDefault="001E1B60" w:rsidP="001E1B60">
      <w:pPr>
        <w:shd w:val="clear" w:color="auto" w:fill="FFFFFF" w:themeFill="background1"/>
        <w:ind w:firstLine="708"/>
        <w:contextualSpacing/>
        <w:jc w:val="both"/>
      </w:pPr>
      <w:r w:rsidRPr="00480B11">
        <w:t>В соответствии с Планом работы в течение 2025 года проведено 54 заседания, на которых рассмотрено 770 материалов в отношении несовершеннолетних и их родителей. По результатам рассмотрения дел наложено 439 штрафов на общую сумму 1 063 600 рублей.</w:t>
      </w:r>
    </w:p>
    <w:p w14:paraId="14AD048E" w14:textId="77777777" w:rsidR="001E1B60" w:rsidRPr="00480B11" w:rsidRDefault="001E1B60" w:rsidP="001E1B60">
      <w:pPr>
        <w:shd w:val="clear" w:color="auto" w:fill="FFFFFF" w:themeFill="background1"/>
        <w:ind w:firstLine="708"/>
        <w:jc w:val="both"/>
      </w:pPr>
      <w:r w:rsidRPr="00480B11">
        <w:t xml:space="preserve">В 2025 года для рассмотрения комиссией из УМВД России по </w:t>
      </w:r>
      <w:proofErr w:type="spellStart"/>
      <w:r w:rsidRPr="00480B11">
        <w:t>г.Калуге</w:t>
      </w:r>
      <w:proofErr w:type="spellEnd"/>
      <w:r w:rsidRPr="00480B11">
        <w:t xml:space="preserve"> поступили 21 протокол об административных правонарушениях за употребление несовершеннолетними спиртными напитками и 2 протокола об административных правонарушениях за употребление наркотических средств (ст.6.</w:t>
      </w:r>
      <w:proofErr w:type="gramStart"/>
      <w:r w:rsidRPr="00480B11">
        <w:t>9.КоАП</w:t>
      </w:r>
      <w:proofErr w:type="gramEnd"/>
      <w:r w:rsidRPr="00480B11">
        <w:t xml:space="preserve"> РФ). В ходе рассмотрения подросткам и их родителям предлагается помощь в лечении от наркотической и алкогольной зависимости</w:t>
      </w:r>
      <w:r w:rsidRPr="00480B11">
        <w:rPr>
          <w:b/>
          <w:bCs/>
        </w:rPr>
        <w:t xml:space="preserve">. </w:t>
      </w:r>
      <w:r w:rsidRPr="00480B11">
        <w:t xml:space="preserve">В 2025 году комиссией выдано 19 направлений родителям на бесплатное лечение от алкогольной зависимости. </w:t>
      </w:r>
    </w:p>
    <w:p w14:paraId="4C948564" w14:textId="77777777" w:rsidR="001E1B60" w:rsidRPr="00480B11" w:rsidRDefault="001E1B60" w:rsidP="001E1B60">
      <w:pPr>
        <w:shd w:val="clear" w:color="auto" w:fill="FFFFFF" w:themeFill="background1"/>
        <w:ind w:firstLine="708"/>
        <w:contextualSpacing/>
        <w:jc w:val="both"/>
      </w:pPr>
      <w:r w:rsidRPr="00480B11">
        <w:t>В настоящее время на профилактическом учете состоят 139 подростков, совершивших противоправные действия, и 152 родителя, ненадлежащим образом выполняющих обязанности по воспитанию детей, 58 семьей и 55 несовершеннолетних признаны находящимися в социально опасном положении. На заседаниях комиссии рассмотрен 24 случая совершения суицидальных попыток и суицидов несовершеннолетних.</w:t>
      </w:r>
    </w:p>
    <w:p w14:paraId="78CE23F1" w14:textId="77777777" w:rsidR="001E1B60" w:rsidRPr="00480B11" w:rsidRDefault="001E1B60" w:rsidP="001E1B60">
      <w:pPr>
        <w:shd w:val="clear" w:color="auto" w:fill="FFFFFF" w:themeFill="background1"/>
        <w:ind w:firstLine="708"/>
        <w:jc w:val="both"/>
      </w:pPr>
      <w:r w:rsidRPr="00480B11">
        <w:t xml:space="preserve">Всего разработаны и утверждены 253 межведомственных индивидуальных программ социальной реабилитации подростков и семей, признанных находящимися в социально опасном положении. На заседаниях комиссии регулярно анализируется выполнение вышеуказанных программ, учреждениями профилактики представляются отчеты о выполнении программ, по мере необходимости в них вносятся новые мероприятия с учетом личностных особенностей подростков. </w:t>
      </w:r>
    </w:p>
    <w:p w14:paraId="1745D3DB" w14:textId="77777777" w:rsidR="001E1B60" w:rsidRPr="00480B11" w:rsidRDefault="001E1B60" w:rsidP="001E1B60">
      <w:pPr>
        <w:shd w:val="clear" w:color="auto" w:fill="FFFFFF" w:themeFill="background1"/>
        <w:ind w:firstLine="708"/>
        <w:jc w:val="both"/>
      </w:pPr>
      <w:r w:rsidRPr="00480B11">
        <w:t xml:space="preserve">Комиссией направлены в </w:t>
      </w:r>
      <w:r w:rsidRPr="00480B11">
        <w:rPr>
          <w:bCs/>
        </w:rPr>
        <w:t xml:space="preserve">ГБУ КО «КОСПСД «Надежда», ГБУ КО «Калужский социальный приют для детей и подростков «Мечта», ГБУ КО «Центр социальной помощи семье и детям «Доверие»  121 поручение о проведении обследований неблагополучных семей по месту проживания, а также 75 информационных писем в УМВД России по </w:t>
      </w:r>
      <w:proofErr w:type="spellStart"/>
      <w:r w:rsidRPr="00480B11">
        <w:rPr>
          <w:bCs/>
        </w:rPr>
        <w:t>г.Калуге</w:t>
      </w:r>
      <w:proofErr w:type="spellEnd"/>
      <w:r w:rsidRPr="00480B11">
        <w:rPr>
          <w:bCs/>
        </w:rPr>
        <w:t>.</w:t>
      </w:r>
    </w:p>
    <w:p w14:paraId="6CDD4369" w14:textId="77777777" w:rsidR="001E1B60" w:rsidRPr="00480B11" w:rsidRDefault="001E1B60" w:rsidP="001E1B60">
      <w:pPr>
        <w:shd w:val="clear" w:color="auto" w:fill="FFFFFF" w:themeFill="background1"/>
        <w:ind w:firstLine="708"/>
        <w:contextualSpacing/>
        <w:jc w:val="both"/>
      </w:pPr>
      <w:r w:rsidRPr="00480B11">
        <w:t xml:space="preserve">Постановления комиссии, как по рассмотрению административных материалов, так и по общим вопросам, направляются в органы системы профилактики безнадзорности и правонарушений несовершеннолетних для сведения и для исполнения принятых решений по устранению причин и условий совершения правонарушений и преступлений. </w:t>
      </w:r>
    </w:p>
    <w:p w14:paraId="7F6FFE97" w14:textId="77777777" w:rsidR="001E1B60" w:rsidRPr="00480B11" w:rsidRDefault="001E1B60" w:rsidP="001E1B60">
      <w:pPr>
        <w:shd w:val="clear" w:color="auto" w:fill="FFFFFF" w:themeFill="background1"/>
        <w:ind w:firstLine="720"/>
        <w:contextualSpacing/>
        <w:jc w:val="both"/>
      </w:pPr>
      <w:r w:rsidRPr="00480B11">
        <w:t xml:space="preserve">Осуществлен мониторинг показателей деятельности комиссии по координации деятельности органов и учреждений системы профилактики безнадзорности и правонарушений несовершеннолетних. </w:t>
      </w:r>
    </w:p>
    <w:p w14:paraId="0686D2FB" w14:textId="77777777" w:rsidR="001E1B60" w:rsidRPr="00480B11" w:rsidRDefault="001E1B60" w:rsidP="001E1B60">
      <w:pPr>
        <w:shd w:val="clear" w:color="auto" w:fill="FFFFFF" w:themeFill="background1"/>
        <w:ind w:firstLine="720"/>
        <w:contextualSpacing/>
        <w:jc w:val="both"/>
      </w:pPr>
      <w:r w:rsidRPr="00480B11">
        <w:t>Проведен анализ исполнения мероприятий в рамках Межведомственного плана работы по профилактике безнадзорности, правонарушений несовершеннолетних и защите их прав в городе Калуге. Комиссия тесно взаимодействует с аппаратом Уполномоченного по правам ребенка в Калужской области и со всеми учреждениями системы профилактики безнадзорности и правонарушений несовершеннолетних: УМВД по городу Калуге; управлением образования города Калуги; отделом по охране прав несовершеннолетних, недееспособных и патронажу города Калуги; управлением социальной защиты города Калуги; управлением физкультуры, спорта и молодежной политики города Калуги; Центром занятости; наркологическим диспансером, МЧС России по Калужской области, социально-реабилитационными центрами «Мечта», «Надежда», «Доверие» и др. В заседаниях комиссии неоднократно принимали участие члены Совета отцов Калужской области.</w:t>
      </w:r>
    </w:p>
    <w:p w14:paraId="7D589EDA" w14:textId="77777777" w:rsidR="001E1B60" w:rsidRPr="00480B11" w:rsidRDefault="001E1B60" w:rsidP="001E1B60">
      <w:pPr>
        <w:shd w:val="clear" w:color="auto" w:fill="FFFFFF" w:themeFill="background1"/>
        <w:ind w:firstLine="720"/>
        <w:contextualSpacing/>
        <w:jc w:val="both"/>
      </w:pPr>
      <w:r w:rsidRPr="00480B11">
        <w:t>Мероприятия, внесенные в План работы, выполнены в полном объеме.</w:t>
      </w:r>
    </w:p>
    <w:p w14:paraId="4BD30FD3" w14:textId="77777777" w:rsidR="001E1B60" w:rsidRPr="00480B11" w:rsidRDefault="001E1B60" w:rsidP="001E1B60">
      <w:pPr>
        <w:shd w:val="clear" w:color="auto" w:fill="FFFFFF" w:themeFill="background1"/>
        <w:tabs>
          <w:tab w:val="left" w:pos="1307"/>
        </w:tabs>
        <w:ind w:firstLine="709"/>
        <w:jc w:val="both"/>
      </w:pPr>
      <w:r w:rsidRPr="00480B11">
        <w:t xml:space="preserve">Несовершеннолетним, состоящим на учете, предлагается помощь в организации досуга и временного трудоустройства. При необходимости для коррекции поведения детей и устранения конфликтов в семьях комиссией рекомендуется помощь психолога. </w:t>
      </w:r>
    </w:p>
    <w:p w14:paraId="7B12EA97" w14:textId="77777777" w:rsidR="001E1B60" w:rsidRPr="00480B11" w:rsidRDefault="001E1B60" w:rsidP="001E1B60">
      <w:pPr>
        <w:shd w:val="clear" w:color="auto" w:fill="FFFFFF" w:themeFill="background1"/>
        <w:ind w:firstLine="708"/>
        <w:jc w:val="both"/>
      </w:pPr>
      <w:r w:rsidRPr="00480B11">
        <w:rPr>
          <w:b/>
          <w:bCs/>
        </w:rPr>
        <w:t>Проведенные мероприятия:</w:t>
      </w:r>
    </w:p>
    <w:p w14:paraId="1FBE9400" w14:textId="77777777" w:rsidR="001E1B60" w:rsidRPr="00480B11" w:rsidRDefault="001E1B60" w:rsidP="001E1B60">
      <w:pPr>
        <w:ind w:firstLine="720"/>
        <w:jc w:val="both"/>
      </w:pPr>
      <w:r w:rsidRPr="00480B11">
        <w:t xml:space="preserve">На заседаниях комиссии рассмотрены вопросы: </w:t>
      </w:r>
    </w:p>
    <w:p w14:paraId="6D408243" w14:textId="77777777" w:rsidR="001E1B60" w:rsidRPr="00480B11" w:rsidRDefault="001E1B60" w:rsidP="001E1B60">
      <w:pPr>
        <w:ind w:firstLine="720"/>
        <w:jc w:val="both"/>
        <w:rPr>
          <w:iCs/>
        </w:rPr>
      </w:pPr>
      <w:r w:rsidRPr="00480B11">
        <w:rPr>
          <w:rStyle w:val="a8"/>
          <w:rFonts w:eastAsiaTheme="majorEastAsia"/>
          <w:i w:val="0"/>
          <w:iCs/>
        </w:rPr>
        <w:t>-28.01.20205 «Об определении первоочередных мер по вовлечению несовершеннолетних иностранных граждан в образовательный процесс»</w:t>
      </w:r>
    </w:p>
    <w:p w14:paraId="5ED2425E" w14:textId="77777777" w:rsidR="001E1B60" w:rsidRPr="00480B11" w:rsidRDefault="001E1B60" w:rsidP="001E1B60">
      <w:pPr>
        <w:ind w:firstLine="720"/>
        <w:jc w:val="both"/>
        <w:rPr>
          <w:iCs/>
        </w:rPr>
      </w:pPr>
      <w:r w:rsidRPr="00480B11">
        <w:rPr>
          <w:rStyle w:val="a8"/>
          <w:rFonts w:eastAsiaTheme="majorEastAsia"/>
          <w:i w:val="0"/>
          <w:iCs/>
        </w:rPr>
        <w:t>-28.01.2025 «О состоянии преступности и правонарушений среди несовершеннолетних на территории МО ГО «Город Калуга» по итогам 2024 года.</w:t>
      </w:r>
    </w:p>
    <w:p w14:paraId="4348FE12" w14:textId="77777777" w:rsidR="001E1B60" w:rsidRPr="00480B11" w:rsidRDefault="001E1B60" w:rsidP="001E1B60">
      <w:pPr>
        <w:ind w:firstLine="720"/>
        <w:jc w:val="both"/>
        <w:rPr>
          <w:iCs/>
        </w:rPr>
      </w:pPr>
      <w:r w:rsidRPr="00480B11">
        <w:rPr>
          <w:rStyle w:val="a8"/>
          <w:rFonts w:eastAsiaTheme="majorEastAsia"/>
          <w:i w:val="0"/>
          <w:iCs/>
        </w:rPr>
        <w:t>-11.02.20255 «Об итогах деятельности комиссии по делам несовершеннолетних и защите их прав на территории МО ГО «Город Калуга» в    2024 г.</w:t>
      </w:r>
    </w:p>
    <w:p w14:paraId="6247BDEC" w14:textId="77777777" w:rsidR="001E1B60" w:rsidRPr="00480B11" w:rsidRDefault="001E1B60" w:rsidP="001E1B60">
      <w:pPr>
        <w:ind w:firstLine="720"/>
        <w:jc w:val="both"/>
        <w:rPr>
          <w:bCs/>
          <w:iCs/>
        </w:rPr>
      </w:pPr>
      <w:r w:rsidRPr="00480B11">
        <w:rPr>
          <w:bCs/>
          <w:iCs/>
        </w:rPr>
        <w:t>- с 03 по 14 февраля на территории Калужской области и г. Калуги принято участие в проведении мероприятия «Подросток и закон».</w:t>
      </w:r>
    </w:p>
    <w:p w14:paraId="754DE837" w14:textId="77777777" w:rsidR="001E1B60" w:rsidRPr="00480B11" w:rsidRDefault="001E1B60" w:rsidP="001E1B60">
      <w:pPr>
        <w:ind w:firstLine="709"/>
        <w:jc w:val="both"/>
        <w:rPr>
          <w:iCs/>
        </w:rPr>
      </w:pPr>
      <w:r w:rsidRPr="00480B11">
        <w:rPr>
          <w:rStyle w:val="a8"/>
          <w:rFonts w:eastAsiaTheme="majorEastAsia"/>
          <w:i w:val="0"/>
          <w:iCs/>
        </w:rPr>
        <w:t xml:space="preserve"> -24.02.2025 «О соответствии детских игровых и спортивных площадок на территории г. Калуга требованиям безопасности».</w:t>
      </w:r>
    </w:p>
    <w:p w14:paraId="48D26BE2" w14:textId="77777777" w:rsidR="001E1B60" w:rsidRPr="00480B11" w:rsidRDefault="001E1B60" w:rsidP="001E1B60">
      <w:pPr>
        <w:ind w:firstLine="720"/>
        <w:jc w:val="both"/>
        <w:rPr>
          <w:i/>
          <w:iCs/>
        </w:rPr>
      </w:pPr>
      <w:r w:rsidRPr="00480B11">
        <w:rPr>
          <w:rStyle w:val="a8"/>
          <w:rFonts w:eastAsiaTheme="majorEastAsia"/>
          <w:i w:val="0"/>
          <w:iCs/>
        </w:rPr>
        <w:t>-03.03.2025 «Об организации взаимодействия с социально ориентированными некоммерческими организациями по оказанию содействия в профилактике правонарушений несовершеннолетних и профилактической работе с семьями, в том числе находящимися в социально опасном положении».</w:t>
      </w:r>
    </w:p>
    <w:p w14:paraId="4B819824" w14:textId="77777777" w:rsidR="001E1B60" w:rsidRPr="00480B11" w:rsidRDefault="001E1B60" w:rsidP="001E1B60">
      <w:pPr>
        <w:ind w:firstLine="720"/>
        <w:jc w:val="both"/>
        <w:rPr>
          <w:i/>
          <w:iCs/>
        </w:rPr>
      </w:pPr>
      <w:r w:rsidRPr="00480B11">
        <w:rPr>
          <w:rStyle w:val="a8"/>
          <w:rFonts w:eastAsiaTheme="majorEastAsia"/>
        </w:rPr>
        <w:t>-</w:t>
      </w:r>
      <w:r w:rsidRPr="00480B11">
        <w:rPr>
          <w:rStyle w:val="a8"/>
          <w:rFonts w:eastAsiaTheme="majorEastAsia"/>
          <w:i w:val="0"/>
          <w:iCs/>
        </w:rPr>
        <w:t>10.03.2025 «О состоянии детского дорожно-транспортного травматизм, травматизма на железнодорожном транспорте и эффективности реализуемых мероприятий по итогам 2024 года и задачах на 2025 год.</w:t>
      </w:r>
    </w:p>
    <w:p w14:paraId="45B66B27" w14:textId="77777777" w:rsidR="001E1B60" w:rsidRPr="00480B11" w:rsidRDefault="001E1B60" w:rsidP="001E1B60">
      <w:pPr>
        <w:ind w:firstLine="720"/>
        <w:jc w:val="both"/>
        <w:rPr>
          <w:i/>
          <w:iCs/>
        </w:rPr>
      </w:pPr>
      <w:r w:rsidRPr="00480B11">
        <w:rPr>
          <w:rStyle w:val="a8"/>
          <w:rFonts w:eastAsiaTheme="majorEastAsia"/>
          <w:i w:val="0"/>
          <w:iCs/>
        </w:rPr>
        <w:t xml:space="preserve">-10.03.2025 «О профилактике незаконного потребления несовершеннолетними алкоголя, наркотических средств, психотропных веществ, новых потенциально опасных психоактивных веществ, токсикомании (в том числе </w:t>
      </w:r>
      <w:proofErr w:type="spellStart"/>
      <w:r w:rsidRPr="00480B11">
        <w:rPr>
          <w:rStyle w:val="a8"/>
          <w:rFonts w:eastAsiaTheme="majorEastAsia"/>
          <w:i w:val="0"/>
          <w:iCs/>
        </w:rPr>
        <w:t>сниффинга</w:t>
      </w:r>
      <w:proofErr w:type="spellEnd"/>
      <w:r w:rsidRPr="00480B11">
        <w:rPr>
          <w:rStyle w:val="a8"/>
          <w:rFonts w:eastAsiaTheme="majorEastAsia"/>
          <w:i w:val="0"/>
          <w:iCs/>
        </w:rPr>
        <w:t>), потенциально опасных товаров бытового назначения. Эффективность принимаемых мер, в том числе в отношении лиц, страдающих алкогольной, наркотической зависимостью и имеющих несовершеннолетних детей».</w:t>
      </w:r>
    </w:p>
    <w:p w14:paraId="02399B5A" w14:textId="77777777" w:rsidR="001E1B60" w:rsidRPr="00480B11" w:rsidRDefault="001E1B60" w:rsidP="001E1B60">
      <w:pPr>
        <w:ind w:firstLine="720"/>
        <w:jc w:val="both"/>
        <w:rPr>
          <w:i/>
          <w:iCs/>
        </w:rPr>
      </w:pPr>
      <w:r w:rsidRPr="00480B11">
        <w:rPr>
          <w:rStyle w:val="a8"/>
          <w:rFonts w:eastAsiaTheme="majorEastAsia"/>
          <w:i w:val="0"/>
          <w:iCs/>
        </w:rPr>
        <w:t>-31.03.2025 «О вовлечении несовершеннолетних в работу волонтерского движения на территории МО ГО «Город Калуга»</w:t>
      </w:r>
    </w:p>
    <w:p w14:paraId="7709798C" w14:textId="77777777" w:rsidR="001E1B60" w:rsidRPr="00480B11" w:rsidRDefault="001E1B60" w:rsidP="001E1B60">
      <w:pPr>
        <w:ind w:firstLine="720"/>
        <w:jc w:val="both"/>
        <w:rPr>
          <w:iCs/>
        </w:rPr>
      </w:pPr>
      <w:r w:rsidRPr="00480B11">
        <w:rPr>
          <w:rStyle w:val="a8"/>
          <w:rFonts w:eastAsiaTheme="majorEastAsia"/>
          <w:i w:val="0"/>
          <w:iCs/>
        </w:rPr>
        <w:t xml:space="preserve">-14.04.2025 «Об организации профессиональной ориентации несовершеннолетних». </w:t>
      </w:r>
    </w:p>
    <w:p w14:paraId="4188F65C" w14:textId="77777777" w:rsidR="001E1B60" w:rsidRPr="00480B11" w:rsidRDefault="001E1B60" w:rsidP="001E1B60">
      <w:pPr>
        <w:ind w:firstLine="709"/>
        <w:jc w:val="both"/>
        <w:rPr>
          <w:iCs/>
        </w:rPr>
      </w:pPr>
      <w:r w:rsidRPr="00480B11">
        <w:rPr>
          <w:rStyle w:val="a8"/>
          <w:rFonts w:eastAsiaTheme="majorEastAsia"/>
          <w:i w:val="0"/>
          <w:iCs/>
        </w:rPr>
        <w:t>-21.04.2025 «О работе опеки и попечительства по защите имущественных и жилищных прав детей-сирот и детей, оставшихся без попечения родителей, и лиц из их числа».</w:t>
      </w:r>
    </w:p>
    <w:p w14:paraId="3E5FF3A0" w14:textId="77777777" w:rsidR="001E1B60" w:rsidRPr="00480B11" w:rsidRDefault="001E1B60" w:rsidP="001E1B60">
      <w:pPr>
        <w:ind w:firstLine="720"/>
        <w:jc w:val="both"/>
        <w:rPr>
          <w:iCs/>
        </w:rPr>
      </w:pPr>
      <w:r w:rsidRPr="00480B11">
        <w:rPr>
          <w:rStyle w:val="a8"/>
          <w:rFonts w:eastAsiaTheme="majorEastAsia"/>
          <w:i w:val="0"/>
          <w:iCs/>
        </w:rPr>
        <w:t>-21.04.2025 «О состоянии преступности и правонарушений среди несовершеннолетних на территории МО ГО «Город Калуга» по итогам 1 квартала 2025 года и мерам по из предупреждению»</w:t>
      </w:r>
    </w:p>
    <w:p w14:paraId="0212108E" w14:textId="77777777" w:rsidR="001E1B60" w:rsidRPr="00480B11" w:rsidRDefault="001E1B60" w:rsidP="001E1B60">
      <w:pPr>
        <w:ind w:firstLine="720"/>
        <w:jc w:val="both"/>
        <w:rPr>
          <w:iCs/>
        </w:rPr>
      </w:pPr>
      <w:r w:rsidRPr="00480B11">
        <w:rPr>
          <w:rStyle w:val="a8"/>
          <w:rFonts w:eastAsiaTheme="majorEastAsia"/>
          <w:i w:val="0"/>
          <w:iCs/>
        </w:rPr>
        <w:t>-28.04.2025 «Об организации летней занятости. Оздоровления несовершеннолетних, а также временного трудоустройства граждан в возрасте от 14 до 18 лет, в том числе, находящихся в социально опасном положении, а также состоящих на различных видах учета, в период летних каникул и свободное от учебы время».</w:t>
      </w:r>
    </w:p>
    <w:p w14:paraId="0A11B962" w14:textId="77777777" w:rsidR="001E1B60" w:rsidRPr="00480B11" w:rsidRDefault="001E1B60" w:rsidP="001E1B60">
      <w:pPr>
        <w:ind w:firstLine="708"/>
        <w:jc w:val="both"/>
        <w:rPr>
          <w:iCs/>
        </w:rPr>
      </w:pPr>
      <w:r w:rsidRPr="00480B11">
        <w:rPr>
          <w:iCs/>
        </w:rPr>
        <w:t>-14.07.2025 «</w:t>
      </w:r>
      <w:r w:rsidRPr="00480B11">
        <w:rPr>
          <w:rStyle w:val="a8"/>
          <w:rFonts w:eastAsiaTheme="majorEastAsia"/>
          <w:i w:val="0"/>
          <w:iCs/>
        </w:rPr>
        <w:t xml:space="preserve">Об организации индивидуальной профилактической работы с несовершеннолетними, осужденными к мерам наказания и мерам уголовно-правового характера без изоляции от общества, состоящими на учете в </w:t>
      </w:r>
      <w:bookmarkStart w:id="3" w:name="_Hlk203659416"/>
      <w:r w:rsidRPr="00480B11">
        <w:rPr>
          <w:rStyle w:val="a8"/>
          <w:rFonts w:eastAsiaTheme="majorEastAsia"/>
          <w:i w:val="0"/>
          <w:iCs/>
        </w:rPr>
        <w:t>ФКУ УИИ УФСИН России по Калужской области</w:t>
      </w:r>
      <w:bookmarkEnd w:id="3"/>
      <w:r w:rsidRPr="00480B11">
        <w:rPr>
          <w:rStyle w:val="a8"/>
          <w:rFonts w:eastAsiaTheme="majorEastAsia"/>
          <w:i w:val="0"/>
          <w:iCs/>
        </w:rPr>
        <w:t>», заслушана информация Воробьевой Л.Л. - заместителя начальника ОИН ФКУ УИИ УФСИН России по Калужской области, члена комиссии</w:t>
      </w:r>
    </w:p>
    <w:p w14:paraId="65019501" w14:textId="77777777" w:rsidR="001E1B60" w:rsidRPr="00480B11" w:rsidRDefault="001E1B60" w:rsidP="001E1B60">
      <w:pPr>
        <w:ind w:firstLine="708"/>
        <w:jc w:val="both"/>
        <w:rPr>
          <w:iCs/>
        </w:rPr>
      </w:pPr>
      <w:r w:rsidRPr="00480B11">
        <w:rPr>
          <w:rStyle w:val="a8"/>
          <w:rFonts w:eastAsiaTheme="majorEastAsia"/>
          <w:i w:val="0"/>
          <w:iCs/>
        </w:rPr>
        <w:t>-28.07.2025 «О состоянии преступности и правонарушений среди несовершеннолетних на территории МО ГО «Город Калуга» по итогам 2 квартала 2025 года и мерах по их предупреждению».</w:t>
      </w:r>
    </w:p>
    <w:p w14:paraId="08BE453D" w14:textId="77777777" w:rsidR="001E1B60" w:rsidRPr="00480B11" w:rsidRDefault="001E1B60" w:rsidP="001E1B60">
      <w:pPr>
        <w:ind w:firstLine="708"/>
        <w:jc w:val="both"/>
        <w:rPr>
          <w:iCs/>
        </w:rPr>
      </w:pPr>
      <w:r w:rsidRPr="00480B11">
        <w:rPr>
          <w:rStyle w:val="a8"/>
          <w:rFonts w:eastAsiaTheme="majorEastAsia"/>
          <w:i w:val="0"/>
          <w:iCs/>
        </w:rPr>
        <w:t>-25.08.2025 «Об эффективности мер по предотвращению случаев самовольных уходов несовершеннолетних из семей, организаций для детей-сирот, кровных и замещающих семей».</w:t>
      </w:r>
    </w:p>
    <w:p w14:paraId="0672DF59" w14:textId="77777777" w:rsidR="001E1B60" w:rsidRPr="00480B11" w:rsidRDefault="001E1B60" w:rsidP="001E1B60">
      <w:pPr>
        <w:ind w:firstLine="708"/>
        <w:jc w:val="both"/>
        <w:rPr>
          <w:iCs/>
        </w:rPr>
      </w:pPr>
      <w:r w:rsidRPr="00480B11">
        <w:rPr>
          <w:rStyle w:val="a8"/>
          <w:rFonts w:eastAsiaTheme="majorEastAsia"/>
          <w:i w:val="0"/>
          <w:iCs/>
        </w:rPr>
        <w:t>- 08.09.2025 «О состоянии наркоситуации и наркопреступности среди несовершеннолетних на территории Калужской области в истекшем периоде 2025 года».</w:t>
      </w:r>
    </w:p>
    <w:p w14:paraId="7FEF16EB" w14:textId="77777777" w:rsidR="001E1B60" w:rsidRPr="00480B11" w:rsidRDefault="001E1B60" w:rsidP="001E1B60">
      <w:pPr>
        <w:ind w:firstLine="708"/>
        <w:jc w:val="both"/>
        <w:rPr>
          <w:iCs/>
        </w:rPr>
      </w:pPr>
      <w:r w:rsidRPr="00480B11">
        <w:rPr>
          <w:rStyle w:val="a8"/>
          <w:rFonts w:eastAsiaTheme="majorEastAsia"/>
          <w:i w:val="0"/>
          <w:iCs/>
        </w:rPr>
        <w:t>- 22.09.2025 «</w:t>
      </w:r>
      <w:r w:rsidRPr="00480B11">
        <w:rPr>
          <w:rStyle w:val="a8"/>
          <w:rFonts w:eastAsiaTheme="majorEastAsia"/>
          <w:i w:val="0"/>
          <w:iCs/>
          <w:lang w:eastAsia="ru-RU"/>
        </w:rPr>
        <w:t>Организация межведомственной работы с родителями несовершеннолетних, имеющими зависимости».</w:t>
      </w:r>
    </w:p>
    <w:p w14:paraId="124F416A" w14:textId="77777777" w:rsidR="001E1B60" w:rsidRPr="00480B11" w:rsidRDefault="001E1B60" w:rsidP="001E1B60">
      <w:pPr>
        <w:ind w:firstLine="708"/>
        <w:jc w:val="both"/>
        <w:rPr>
          <w:iCs/>
        </w:rPr>
      </w:pPr>
      <w:r w:rsidRPr="00480B11">
        <w:rPr>
          <w:rStyle w:val="a8"/>
          <w:rFonts w:eastAsiaTheme="majorEastAsia"/>
          <w:i w:val="0"/>
          <w:iCs/>
          <w:lang w:eastAsia="ru-RU"/>
        </w:rPr>
        <w:t xml:space="preserve">- 29.09.2025 «О работе по профилактике </w:t>
      </w:r>
      <w:proofErr w:type="spellStart"/>
      <w:r w:rsidRPr="00480B11">
        <w:rPr>
          <w:rStyle w:val="a8"/>
          <w:rFonts w:eastAsiaTheme="majorEastAsia"/>
          <w:i w:val="0"/>
          <w:iCs/>
          <w:lang w:eastAsia="ru-RU"/>
        </w:rPr>
        <w:t>буллинга</w:t>
      </w:r>
      <w:proofErr w:type="spellEnd"/>
      <w:r w:rsidRPr="00480B11">
        <w:rPr>
          <w:rStyle w:val="a8"/>
          <w:rFonts w:eastAsiaTheme="majorEastAsia"/>
          <w:i w:val="0"/>
          <w:iCs/>
          <w:lang w:eastAsia="ru-RU"/>
        </w:rPr>
        <w:t xml:space="preserve"> в образовательных организациях, эффективность принятия полицией, органами управления образованием и администрациями образовательных организаций мер по локализации и разрешению конфликтов среди обучающихся».</w:t>
      </w:r>
    </w:p>
    <w:p w14:paraId="058D45B8" w14:textId="77777777" w:rsidR="001E1B60" w:rsidRPr="00480B11" w:rsidRDefault="001E1B60" w:rsidP="001E1B60">
      <w:pPr>
        <w:ind w:firstLine="708"/>
        <w:jc w:val="both"/>
        <w:rPr>
          <w:iCs/>
        </w:rPr>
      </w:pPr>
      <w:r w:rsidRPr="00480B11">
        <w:rPr>
          <w:rStyle w:val="a8"/>
          <w:rFonts w:eastAsiaTheme="majorEastAsia"/>
          <w:i w:val="0"/>
          <w:iCs/>
        </w:rPr>
        <w:t xml:space="preserve">- 13.10.2025 «Об итогах летней занятости, временного трудоустройства, оздоровления несовершеннолетних, признанных находящимися в СОП, а </w:t>
      </w:r>
      <w:proofErr w:type="gramStart"/>
      <w:r w:rsidRPr="00480B11">
        <w:rPr>
          <w:rStyle w:val="a8"/>
          <w:rFonts w:eastAsiaTheme="majorEastAsia"/>
          <w:i w:val="0"/>
          <w:iCs/>
        </w:rPr>
        <w:t>так же</w:t>
      </w:r>
      <w:proofErr w:type="gramEnd"/>
      <w:r w:rsidRPr="00480B11">
        <w:rPr>
          <w:rStyle w:val="a8"/>
          <w:rFonts w:eastAsiaTheme="majorEastAsia"/>
          <w:i w:val="0"/>
          <w:iCs/>
        </w:rPr>
        <w:t xml:space="preserve"> состоящих на различных видах учета»</w:t>
      </w:r>
    </w:p>
    <w:p w14:paraId="17B85EE4" w14:textId="77777777" w:rsidR="001E1B60" w:rsidRPr="00480B11" w:rsidRDefault="001E1B60" w:rsidP="001E1B60">
      <w:pPr>
        <w:ind w:firstLine="708"/>
        <w:jc w:val="both"/>
        <w:rPr>
          <w:iCs/>
        </w:rPr>
      </w:pPr>
      <w:r w:rsidRPr="00480B11">
        <w:rPr>
          <w:rStyle w:val="a8"/>
          <w:rFonts w:eastAsiaTheme="majorEastAsia"/>
          <w:i w:val="0"/>
          <w:iCs/>
        </w:rPr>
        <w:t xml:space="preserve">- 27.10.2025 «О состоянии преступности и правонарушениях среди несовершеннолетних на </w:t>
      </w:r>
      <w:proofErr w:type="gramStart"/>
      <w:r w:rsidRPr="00480B11">
        <w:rPr>
          <w:rStyle w:val="a8"/>
          <w:rFonts w:eastAsiaTheme="majorEastAsia"/>
          <w:i w:val="0"/>
          <w:iCs/>
        </w:rPr>
        <w:t>территории  МО</w:t>
      </w:r>
      <w:proofErr w:type="gramEnd"/>
      <w:r w:rsidRPr="00480B11">
        <w:rPr>
          <w:rStyle w:val="a8"/>
          <w:rFonts w:eastAsiaTheme="majorEastAsia"/>
          <w:i w:val="0"/>
          <w:iCs/>
        </w:rPr>
        <w:t xml:space="preserve"> ГО «Город Калуга» по итогам   3 квартала 2025 г. и мерах по их предупреждению».</w:t>
      </w:r>
    </w:p>
    <w:p w14:paraId="171D0967" w14:textId="77777777" w:rsidR="001E1B60" w:rsidRPr="00480B11" w:rsidRDefault="001E1B60" w:rsidP="001E1B60">
      <w:pPr>
        <w:ind w:firstLine="708"/>
        <w:jc w:val="both"/>
        <w:rPr>
          <w:iCs/>
        </w:rPr>
      </w:pPr>
      <w:r w:rsidRPr="00480B11">
        <w:rPr>
          <w:rStyle w:val="a8"/>
          <w:rFonts w:eastAsiaTheme="majorEastAsia"/>
          <w:i w:val="0"/>
          <w:iCs/>
        </w:rPr>
        <w:t>- 10.11.2025 «</w:t>
      </w:r>
      <w:r w:rsidRPr="00480B11">
        <w:rPr>
          <w:rStyle w:val="a8"/>
          <w:rFonts w:eastAsiaTheme="majorEastAsia"/>
          <w:i w:val="0"/>
          <w:iCs/>
          <w:color w:val="1A1A1A"/>
          <w:lang w:eastAsia="ru-RU"/>
        </w:rPr>
        <w:t>О</w:t>
      </w:r>
      <w:r w:rsidRPr="00480B11">
        <w:rPr>
          <w:rStyle w:val="a8"/>
          <w:rFonts w:eastAsiaTheme="majorEastAsia"/>
          <w:i w:val="0"/>
          <w:iCs/>
        </w:rPr>
        <w:t>б эффективности работы по профилактике и предупреждению суицидального поведения несовершеннолетних, в т.ч. с несовершеннолетними, совершившими попытку суицида».</w:t>
      </w:r>
    </w:p>
    <w:p w14:paraId="4FFE6D37" w14:textId="77777777" w:rsidR="001E1B60" w:rsidRPr="00480B11" w:rsidRDefault="001E1B60" w:rsidP="001E1B60">
      <w:pPr>
        <w:ind w:firstLine="708"/>
        <w:jc w:val="both"/>
        <w:rPr>
          <w:iCs/>
        </w:rPr>
      </w:pPr>
      <w:r w:rsidRPr="00480B11">
        <w:rPr>
          <w:rStyle w:val="a8"/>
          <w:rFonts w:eastAsiaTheme="majorEastAsia"/>
          <w:i w:val="0"/>
          <w:iCs/>
        </w:rPr>
        <w:t>- 24.11.2025 «</w:t>
      </w:r>
      <w:r w:rsidRPr="00480B11">
        <w:rPr>
          <w:rStyle w:val="a8"/>
          <w:rFonts w:eastAsiaTheme="majorEastAsia"/>
          <w:i w:val="0"/>
          <w:iCs/>
          <w:color w:val="000000"/>
          <w:lang w:eastAsia="ru-RU"/>
        </w:rPr>
        <w:t xml:space="preserve">Об эффективности мероприятий по сопровождению семей и несовершеннолетних, признанных находящимися в социально опасном положении, о </w:t>
      </w:r>
      <w:r w:rsidRPr="00480B11">
        <w:rPr>
          <w:rStyle w:val="a7"/>
          <w:rFonts w:eastAsiaTheme="majorEastAsia"/>
          <w:b w:val="0"/>
          <w:iCs/>
          <w:color w:val="000000"/>
        </w:rPr>
        <w:t>ходе выполнения межведомственных индивидуальных программ реабилитации и социальной адаптации».</w:t>
      </w:r>
    </w:p>
    <w:p w14:paraId="6EB0A4AE" w14:textId="77777777" w:rsidR="001E1B60" w:rsidRPr="00480B11" w:rsidRDefault="001E1B60" w:rsidP="001E1B60">
      <w:pPr>
        <w:ind w:firstLine="708"/>
        <w:jc w:val="both"/>
        <w:rPr>
          <w:iCs/>
        </w:rPr>
      </w:pPr>
      <w:r w:rsidRPr="00480B11">
        <w:rPr>
          <w:rStyle w:val="a8"/>
          <w:rFonts w:eastAsiaTheme="majorEastAsia"/>
          <w:i w:val="0"/>
          <w:iCs/>
        </w:rPr>
        <w:t>- 01.12.2025 «О реализации мероприятий, направленных на привлечение детей и подростков к систематическим занятиям физической культурой, спортом и ведению здорового образа жизни».</w:t>
      </w:r>
    </w:p>
    <w:p w14:paraId="09AA8EEA" w14:textId="77777777" w:rsidR="001E1B60" w:rsidRPr="00480B11" w:rsidRDefault="001E1B60" w:rsidP="001E1B60">
      <w:pPr>
        <w:ind w:firstLine="708"/>
        <w:jc w:val="both"/>
        <w:rPr>
          <w:iCs/>
        </w:rPr>
      </w:pPr>
      <w:r w:rsidRPr="00480B11">
        <w:rPr>
          <w:iCs/>
        </w:rPr>
        <w:t>- 08.12.2025</w:t>
      </w:r>
      <w:r w:rsidRPr="00480B11">
        <w:rPr>
          <w:rStyle w:val="a8"/>
          <w:rFonts w:eastAsia="Arial"/>
          <w:i w:val="0"/>
          <w:iCs/>
          <w:color w:val="000000"/>
        </w:rPr>
        <w:t xml:space="preserve"> «</w:t>
      </w:r>
      <w:r w:rsidRPr="00480B11">
        <w:rPr>
          <w:rStyle w:val="a8"/>
          <w:rFonts w:eastAsia="Arial"/>
          <w:i w:val="0"/>
          <w:iCs/>
          <w:color w:val="000000"/>
          <w:shd w:val="clear" w:color="auto" w:fill="FFFFFF"/>
        </w:rPr>
        <w:t>О принимаемых мерах по профилактике гибели на пожарах несовершеннолетних, в том числе проживающих в семьях, находящихся в социально опасном положении</w:t>
      </w:r>
      <w:r w:rsidRPr="00480B11">
        <w:rPr>
          <w:rStyle w:val="a8"/>
          <w:rFonts w:eastAsia="Arial"/>
          <w:i w:val="0"/>
          <w:iCs/>
          <w:color w:val="000000"/>
        </w:rPr>
        <w:t>».</w:t>
      </w:r>
    </w:p>
    <w:p w14:paraId="6F396977" w14:textId="77777777" w:rsidR="001E1B60" w:rsidRPr="00480B11" w:rsidRDefault="001E1B60" w:rsidP="001E1B60">
      <w:pPr>
        <w:ind w:firstLine="708"/>
        <w:jc w:val="both"/>
      </w:pPr>
      <w:r w:rsidRPr="00480B11">
        <w:t xml:space="preserve"> Июнь, июль, август 2025 - членами комиссии принято участие в рейдовых мероприятиях по местам несанкционированного купания, в ходе которого проведены профилактические беседы с родителями и подростками с напоминанием о правилах поведения на водных объектах и ответственности родителей за безнадзорность несовершеннолетних.</w:t>
      </w:r>
    </w:p>
    <w:p w14:paraId="088FFEDB" w14:textId="77777777" w:rsidR="001E1B60" w:rsidRPr="00480B11" w:rsidRDefault="001E1B60" w:rsidP="001E1B60">
      <w:pPr>
        <w:ind w:firstLine="709"/>
        <w:jc w:val="both"/>
      </w:pPr>
      <w:r w:rsidRPr="00480B11">
        <w:rPr>
          <w:color w:val="000000"/>
        </w:rPr>
        <w:t xml:space="preserve"> Проведены межведомственные профилактические операции: «Подросток», «Твой выбор», «Защита», </w:t>
      </w:r>
      <w:proofErr w:type="gramStart"/>
      <w:r w:rsidRPr="00480B11">
        <w:rPr>
          <w:color w:val="000000"/>
        </w:rPr>
        <w:t>« Помоги</w:t>
      </w:r>
      <w:proofErr w:type="gramEnd"/>
      <w:r w:rsidRPr="00480B11">
        <w:rPr>
          <w:color w:val="000000"/>
        </w:rPr>
        <w:t xml:space="preserve"> пойти учиться»,  «Подросток - правильный выбор», «Подросток - алкоголь», «Подросток и закон», «Каникулы».</w:t>
      </w:r>
    </w:p>
    <w:p w14:paraId="1730DE85" w14:textId="77777777" w:rsidR="001E1B60" w:rsidRPr="00480B11" w:rsidRDefault="001E1B60" w:rsidP="001E1B60">
      <w:pPr>
        <w:ind w:firstLine="708"/>
        <w:jc w:val="both"/>
      </w:pPr>
      <w:r w:rsidRPr="00480B11">
        <w:rPr>
          <w:color w:val="000000"/>
          <w:shd w:val="clear" w:color="auto" w:fill="FFFFFF"/>
        </w:rPr>
        <w:t xml:space="preserve"> С1 по 5 декабря 2025 проводилась межведомственное профилактическое мероприятие «Опасное увлечение».</w:t>
      </w:r>
    </w:p>
    <w:p w14:paraId="48D54851" w14:textId="77777777" w:rsidR="001E1B60" w:rsidRPr="00480B11" w:rsidRDefault="001E1B60" w:rsidP="001E1B60">
      <w:pPr>
        <w:shd w:val="clear" w:color="auto" w:fill="FFFFFF" w:themeFill="background1"/>
        <w:ind w:firstLine="708"/>
        <w:jc w:val="both"/>
      </w:pPr>
      <w:r w:rsidRPr="00480B11">
        <w:t xml:space="preserve">Много внимания комиссией уделяется работе с воспитанниками в ГБУ КО «Центр содействия семейному воспитанию им. Попова В.Т.». </w:t>
      </w:r>
    </w:p>
    <w:p w14:paraId="39442783" w14:textId="77777777" w:rsidR="001E1B60" w:rsidRPr="00480B11" w:rsidRDefault="001E1B60" w:rsidP="001E1B60">
      <w:pPr>
        <w:shd w:val="clear" w:color="auto" w:fill="FFFFFF" w:themeFill="background1"/>
        <w:ind w:firstLine="708"/>
        <w:jc w:val="both"/>
      </w:pPr>
      <w:r w:rsidRPr="00480B11">
        <w:rPr>
          <w:lang w:eastAsia="en-US"/>
        </w:rPr>
        <w:t xml:space="preserve">В настоящее время значительно уменьшилось количество воспитанников, совершивших преступления и правонарушения, из 39 воспитанников Центра на профилактическом учете в ПДН УМВД России по г. Калуге состоят только 1 воспитанник, </w:t>
      </w:r>
      <w:proofErr w:type="spellStart"/>
      <w:r w:rsidRPr="00480B11">
        <w:rPr>
          <w:lang w:eastAsia="en-US"/>
        </w:rPr>
        <w:t>признанан</w:t>
      </w:r>
      <w:proofErr w:type="spellEnd"/>
      <w:r w:rsidRPr="00480B11">
        <w:rPr>
          <w:lang w:eastAsia="en-US"/>
        </w:rPr>
        <w:t xml:space="preserve"> находящимся в социально опасном положении. Воспитанников, осужденных за совершение преступлений, в настоящее время нет. </w:t>
      </w:r>
    </w:p>
    <w:p w14:paraId="06ACAF80" w14:textId="77777777" w:rsidR="001E1B60" w:rsidRPr="00480B11" w:rsidRDefault="001E1B60" w:rsidP="001E1B60">
      <w:pPr>
        <w:shd w:val="clear" w:color="auto" w:fill="FFFFFF" w:themeFill="background1"/>
        <w:ind w:firstLine="708"/>
        <w:jc w:val="both"/>
      </w:pPr>
      <w:r w:rsidRPr="00480B11">
        <w:t>Для снижения риска совершения самовольных уходов воспитанниками в ГБУ КО ЦССВ имени Попова В.Т. создана система работы, направленная на профилактику самовольных уходов, которая включает в себя меры превентивного характера и меры немедленного реагирования.</w:t>
      </w:r>
    </w:p>
    <w:p w14:paraId="29D56BFC" w14:textId="77777777" w:rsidR="001E1B60" w:rsidRPr="00480B11" w:rsidRDefault="001E1B60" w:rsidP="001E1B60">
      <w:pPr>
        <w:widowControl w:val="0"/>
        <w:ind w:firstLine="709"/>
        <w:contextualSpacing/>
        <w:jc w:val="both"/>
      </w:pPr>
      <w:r w:rsidRPr="00480B11">
        <w:rPr>
          <w:color w:val="000000"/>
        </w:rPr>
        <w:t xml:space="preserve">5 ноября 2025 года в стенах Государственного бюджетного учреждения Калужской области «Центр содействия семейному воспитанию имени Попова В.Т.» (далее - Центр) под председательством заместителя главы городского округа города Калуги, председателя комиссии Осиной Д.Е. прошел круглый стол по вопросам профилактики отклоняющегося поведения несовершеннолетних. </w:t>
      </w:r>
    </w:p>
    <w:p w14:paraId="7B9C7C02" w14:textId="77777777" w:rsidR="001E1B60" w:rsidRPr="00480B11" w:rsidRDefault="001E1B60" w:rsidP="001E1B60">
      <w:pPr>
        <w:widowControl w:val="0"/>
        <w:ind w:firstLine="709"/>
        <w:contextualSpacing/>
        <w:jc w:val="both"/>
      </w:pPr>
      <w:r w:rsidRPr="00480B11">
        <w:rPr>
          <w:color w:val="000000"/>
        </w:rPr>
        <w:t>Специалисты в ходе диалога детально рассмотрели вопросы самовольных уходов воспитанников из социального учреждения с круглосуточным пребыванием. Разбирались индивидуальные причины такого поведения, эффективные методики и технологии реабилитации.</w:t>
      </w:r>
    </w:p>
    <w:p w14:paraId="3D4E5449" w14:textId="77777777" w:rsidR="001E1B60" w:rsidRPr="00480B11" w:rsidRDefault="001E1B60" w:rsidP="001E1B60">
      <w:pPr>
        <w:widowControl w:val="0"/>
        <w:ind w:firstLine="709"/>
        <w:contextualSpacing/>
        <w:jc w:val="both"/>
      </w:pPr>
      <w:r w:rsidRPr="00480B11">
        <w:rPr>
          <w:color w:val="000000"/>
        </w:rPr>
        <w:t xml:space="preserve">В рамках мероприятия была организована открытая дискуссия по данной проблематике. </w:t>
      </w:r>
    </w:p>
    <w:p w14:paraId="01043C3B" w14:textId="77777777" w:rsidR="001E1B60" w:rsidRPr="00480B11" w:rsidRDefault="001E1B60" w:rsidP="001E1B60">
      <w:pPr>
        <w:pStyle w:val="ab"/>
        <w:widowControl w:val="0"/>
        <w:spacing w:line="240" w:lineRule="auto"/>
        <w:ind w:firstLine="709"/>
        <w:contextualSpacing/>
      </w:pPr>
      <w:r w:rsidRPr="00480B11">
        <w:rPr>
          <w:color w:val="000000"/>
        </w:rPr>
        <w:t xml:space="preserve">В процессе дискуссии участники представили свои соображения относительно мотивов, толкающих подопечных Центра самовольно покидать его территорию на продолжительное время. В числе основных причин были названы общественные обстоятельства, трудности в образовательном процессе, стремление к развлечениям, потребность повидать родных и разногласия с окружающими. Участники дискуссии акцентировали внимание на необходимости формирования позитивной обстановки в Центре и персонализированной работе с каждым воспитанником. </w:t>
      </w:r>
    </w:p>
    <w:p w14:paraId="1A875065" w14:textId="77777777" w:rsidR="001E1B60" w:rsidRPr="00480B11" w:rsidRDefault="001E1B60" w:rsidP="001E1B60">
      <w:pPr>
        <w:pStyle w:val="ab"/>
        <w:spacing w:line="240" w:lineRule="auto"/>
        <w:rPr>
          <w:color w:val="000000"/>
        </w:rPr>
      </w:pPr>
      <w:r w:rsidRPr="00480B11">
        <w:rPr>
          <w:color w:val="000000"/>
        </w:rPr>
        <w:tab/>
        <w:t>По итогам дискуссии за круглым столом был сформулирован ряд основных предложений:</w:t>
      </w:r>
    </w:p>
    <w:p w14:paraId="5423E591" w14:textId="77777777" w:rsidR="001E1B60" w:rsidRPr="00480B11" w:rsidRDefault="001E1B60" w:rsidP="001E1B60">
      <w:pPr>
        <w:pStyle w:val="ab"/>
        <w:tabs>
          <w:tab w:val="left" w:pos="345"/>
        </w:tabs>
        <w:spacing w:line="240" w:lineRule="auto"/>
        <w:ind w:firstLine="709"/>
        <w:rPr>
          <w:color w:val="000000"/>
        </w:rPr>
      </w:pPr>
      <w:r w:rsidRPr="00480B11">
        <w:rPr>
          <w:color w:val="000000"/>
        </w:rPr>
        <w:t>- первостепенное значение придается установлению доброжелательных и основанных на доверии взаимоотношений между воспитанниками и преподавательским составом;</w:t>
      </w:r>
    </w:p>
    <w:p w14:paraId="002ADDD5" w14:textId="77777777" w:rsidR="001E1B60" w:rsidRPr="00480B11" w:rsidRDefault="001E1B60" w:rsidP="001E1B60">
      <w:pPr>
        <w:pStyle w:val="ab"/>
        <w:tabs>
          <w:tab w:val="left" w:pos="345"/>
        </w:tabs>
        <w:spacing w:line="240" w:lineRule="auto"/>
        <w:ind w:firstLine="709"/>
        <w:rPr>
          <w:color w:val="000000"/>
        </w:rPr>
      </w:pPr>
      <w:r w:rsidRPr="00480B11">
        <w:rPr>
          <w:color w:val="000000"/>
        </w:rPr>
        <w:t>- принимать во внимание особенные нужды и затруднения каждого ребенка, организуя личные встречи и оказывая содействие при появлении проблемных ситуаций;</w:t>
      </w:r>
    </w:p>
    <w:p w14:paraId="078CF0A0" w14:textId="77777777" w:rsidR="001E1B60" w:rsidRPr="00480B11" w:rsidRDefault="001E1B60" w:rsidP="001E1B60">
      <w:pPr>
        <w:pStyle w:val="ab"/>
        <w:tabs>
          <w:tab w:val="left" w:pos="0"/>
        </w:tabs>
        <w:spacing w:line="240" w:lineRule="auto"/>
        <w:ind w:firstLine="709"/>
        <w:rPr>
          <w:color w:val="000000"/>
        </w:rPr>
      </w:pPr>
      <w:r w:rsidRPr="00480B11">
        <w:rPr>
          <w:color w:val="000000"/>
        </w:rPr>
        <w:t>- стимулирование вовлеченности ребят в факультативы, спортивные секции и иные внеклассные занятия для укрепления ощущения общности и принадлежности к группе.</w:t>
      </w:r>
    </w:p>
    <w:p w14:paraId="44F7DF1A" w14:textId="77777777" w:rsidR="001E1B60" w:rsidRPr="00480B11" w:rsidRDefault="001E1B60" w:rsidP="001E1B60">
      <w:pPr>
        <w:pStyle w:val="ab"/>
        <w:tabs>
          <w:tab w:val="left" w:pos="0"/>
        </w:tabs>
        <w:spacing w:line="240" w:lineRule="auto"/>
        <w:ind w:firstLine="709"/>
        <w:rPr>
          <w:color w:val="000000"/>
        </w:rPr>
      </w:pPr>
      <w:r w:rsidRPr="00480B11">
        <w:rPr>
          <w:color w:val="000000"/>
        </w:rPr>
        <w:t>- совершенствование работы по наставничеству;</w:t>
      </w:r>
    </w:p>
    <w:p w14:paraId="7436BA68" w14:textId="77777777" w:rsidR="001E1B60" w:rsidRPr="00480B11" w:rsidRDefault="001E1B60" w:rsidP="001E1B60">
      <w:pPr>
        <w:pStyle w:val="ab"/>
        <w:tabs>
          <w:tab w:val="left" w:pos="345"/>
        </w:tabs>
        <w:spacing w:line="240" w:lineRule="auto"/>
        <w:ind w:firstLine="709"/>
        <w:rPr>
          <w:color w:val="000000"/>
        </w:rPr>
      </w:pPr>
      <w:r w:rsidRPr="00480B11">
        <w:rPr>
          <w:color w:val="000000"/>
        </w:rPr>
        <w:t>- раннее выявление несовершеннолетних, склонных к самовольным уходам, для своевременной организации профилактической работы.</w:t>
      </w:r>
    </w:p>
    <w:p w14:paraId="729A0DC2" w14:textId="77777777" w:rsidR="001E1B60" w:rsidRPr="00480B11" w:rsidRDefault="001E1B60" w:rsidP="001E1B60">
      <w:pPr>
        <w:pStyle w:val="ab"/>
        <w:spacing w:line="240" w:lineRule="auto"/>
        <w:rPr>
          <w:color w:val="000000"/>
        </w:rPr>
      </w:pPr>
      <w:r w:rsidRPr="00480B11">
        <w:rPr>
          <w:color w:val="000000"/>
        </w:rPr>
        <w:tab/>
        <w:t>В завершение круглого стола в располагающей к откровенности атмосфере с учащимися, склонными к нарушениям дисциплины, таким как самовольные уходы и необоснованные пропуски занятий, были проведены беседы. Целью этих встреч было предоставление индивидуальной поддержки каждому подростку, принимая во внимание его собственные желания, потенциал, интересы и личные нужды, оказание содействия в преодолении сложных жизненных обстоятельств.</w:t>
      </w:r>
    </w:p>
    <w:p w14:paraId="1B0EAD8F" w14:textId="77777777" w:rsidR="001E1B60" w:rsidRPr="00480B11" w:rsidRDefault="001E1B60" w:rsidP="001E1B60">
      <w:pPr>
        <w:pStyle w:val="ab"/>
        <w:spacing w:line="240" w:lineRule="auto"/>
      </w:pPr>
      <w:r w:rsidRPr="00480B11">
        <w:rPr>
          <w:color w:val="000000"/>
        </w:rPr>
        <w:tab/>
        <w:t xml:space="preserve">Результаты обсуждения на круглом столе легли в основу формирования обновленных планов и проектов, ориентированных на предупреждение самовольных уходов и обеспечение безопасности воспитанников. </w:t>
      </w:r>
    </w:p>
    <w:p w14:paraId="1D2517F3" w14:textId="77777777" w:rsidR="001E1B60" w:rsidRPr="00480B11" w:rsidRDefault="001E1B60" w:rsidP="001E1B60">
      <w:pPr>
        <w:ind w:firstLine="600"/>
        <w:jc w:val="both"/>
      </w:pPr>
      <w:r w:rsidRPr="00480B11">
        <w:t xml:space="preserve">В марте 2025 года </w:t>
      </w:r>
      <w:bookmarkStart w:id="4" w:name="_Hlk189057935"/>
      <w:r w:rsidRPr="00480B11">
        <w:t xml:space="preserve"> в целях необходимости активизации работы по повышению приоритета семьи и ответственности родителей за воспитание детей, оказания помощи несовершеннолетним, оказавшимся в трудной жизненной ситуации, содействия в получении практических рекомендаций по вопросам защиты прав детей, открыта Общественная приемная территориальной комиссии по делам несовершеннолетних и защите их прав на территории муниципального образования городского округа «Город Калуга» по адресу:           г. Калуга, ул. Ленина, д. 93, </w:t>
      </w:r>
      <w:proofErr w:type="spellStart"/>
      <w:r w:rsidRPr="00480B11">
        <w:t>каб</w:t>
      </w:r>
      <w:proofErr w:type="spellEnd"/>
      <w:r w:rsidRPr="00480B11">
        <w:t>. 435.</w:t>
      </w:r>
      <w:bookmarkEnd w:id="4"/>
    </w:p>
    <w:p w14:paraId="33148651" w14:textId="77777777" w:rsidR="001E1B60" w:rsidRPr="00480B11" w:rsidRDefault="001E1B60" w:rsidP="001E1B60">
      <w:pPr>
        <w:ind w:firstLine="600"/>
        <w:jc w:val="both"/>
      </w:pPr>
      <w:r w:rsidRPr="00480B11">
        <w:rPr>
          <w:lang w:eastAsia="en-US"/>
        </w:rPr>
        <w:t xml:space="preserve">Специалистами учреждений системы профилактики </w:t>
      </w:r>
      <w:proofErr w:type="spellStart"/>
      <w:r w:rsidRPr="00480B11">
        <w:rPr>
          <w:lang w:eastAsia="en-US"/>
        </w:rPr>
        <w:t>безнадзорностии</w:t>
      </w:r>
      <w:proofErr w:type="spellEnd"/>
      <w:r w:rsidRPr="00480B11">
        <w:rPr>
          <w:lang w:eastAsia="en-US"/>
        </w:rPr>
        <w:t xml:space="preserve"> правонарушений несовершеннолетних родителям и подросткам разъясняется ответственность за совершение преступлений и правонарушений, осуществляются консультации психологов и педагогов. Проводятся профилактические беседы по разрешению конфликтных ситуаций, возникающих в семье или образовательном учреждении. За 2025 год проведена разъяснительная работа и оказана консультативная помощь 46 гражданам.</w:t>
      </w:r>
    </w:p>
    <w:p w14:paraId="35719E61" w14:textId="77777777" w:rsidR="001E1B60" w:rsidRPr="00480B11" w:rsidRDefault="001E1B60" w:rsidP="001E1B60">
      <w:pPr>
        <w:shd w:val="clear" w:color="auto" w:fill="FFFFFF" w:themeFill="background1"/>
        <w:ind w:firstLine="708"/>
        <w:jc w:val="both"/>
      </w:pPr>
      <w:r w:rsidRPr="00480B11">
        <w:t xml:space="preserve">Комиссией совместно с представителями учреждений системы профилактики </w:t>
      </w:r>
      <w:r w:rsidRPr="00480B11">
        <w:rPr>
          <w:bCs/>
        </w:rPr>
        <w:t>проведено 18 совместных рейдов по местам концентрации и проживания несовершеннолетних, в ходе которых посещены 38 неблагополучных семей.</w:t>
      </w:r>
    </w:p>
    <w:p w14:paraId="62D5B79E" w14:textId="77777777" w:rsidR="001E1B60" w:rsidRPr="00480B11" w:rsidRDefault="001E1B60" w:rsidP="001E1B60">
      <w:pPr>
        <w:pStyle w:val="aff0"/>
        <w:shd w:val="clear" w:color="auto" w:fill="FFFFFF"/>
        <w:ind w:left="57" w:right="57" w:firstLine="709"/>
        <w:jc w:val="both"/>
        <w:outlineLvl w:val="0"/>
      </w:pPr>
      <w:r w:rsidRPr="00480B11">
        <w:rPr>
          <w:rStyle w:val="a7"/>
          <w:b w:val="0"/>
          <w:color w:val="000000"/>
          <w:sz w:val="24"/>
          <w:szCs w:val="24"/>
          <w:shd w:val="clear" w:color="auto" w:fill="FFFFFF"/>
          <w:lang w:eastAsia="ru-RU"/>
        </w:rPr>
        <w:t>В соответствии с Федеральным законом от 24.06.1999 № 120-ФЗ «Об основах          системы профилактики безнадзорности и правонарушений несовершеннолетних»,            Положением о комиссии по делам несовершеннолетних и защите их прав на территории   муниципального образования городского округа «Город Калуга», утвержденным                постановлением Правительства Калужской области от 22.06.2018 № 371, в целях              первичного рассмотрения предложений учреждений профилактики безнадзорности и       правонарушений несовершеннолетних, планирования эффективной индивидуальной        профилактической работы в отношении семей и  несовершеннолетних, находящихся в       социально опасном положении, а также          предварительного анализа выявленных причин и условий, создавших это положение, комиссия создала рабочую группу по организации   индивидуально-профилактической работы с семьями и несовершеннолетними,                   находящимися в социально опасном положении. Задачами группы являются: рассмотрение проектов межведомственных индивидуальных программ реабилитации и социальной    адаптации;</w:t>
      </w:r>
      <w:r w:rsidRPr="00480B11">
        <w:rPr>
          <w:rStyle w:val="a7"/>
          <w:rFonts w:eastAsiaTheme="majorEastAsia"/>
          <w:b w:val="0"/>
          <w:color w:val="000000"/>
          <w:sz w:val="24"/>
          <w:szCs w:val="24"/>
        </w:rPr>
        <w:t xml:space="preserve"> внесение замечаний и предложений по программам;</w:t>
      </w:r>
      <w:r w:rsidRPr="00480B11">
        <w:rPr>
          <w:rStyle w:val="a7"/>
          <w:b w:val="0"/>
          <w:color w:val="000000"/>
          <w:sz w:val="24"/>
          <w:szCs w:val="24"/>
          <w:shd w:val="clear" w:color="auto" w:fill="FFFFFF"/>
          <w:lang w:eastAsia="ru-RU"/>
        </w:rPr>
        <w:t xml:space="preserve"> оценка полноты и              актуальности мероприятий программы. Заседания группы проходят еженедельно. При рассмотрении мероприятий межведомственных индивидуальных программ реабилитации и социальной адаптации управлению физической культуры, спорта и молодежной политики   города Калуги рекомендовано активнее вовлекать </w:t>
      </w:r>
      <w:proofErr w:type="gramStart"/>
      <w:r w:rsidRPr="00480B11">
        <w:rPr>
          <w:rStyle w:val="a7"/>
          <w:b w:val="0"/>
          <w:color w:val="000000"/>
          <w:sz w:val="24"/>
          <w:szCs w:val="24"/>
          <w:shd w:val="clear" w:color="auto" w:fill="FFFFFF"/>
          <w:lang w:eastAsia="ru-RU"/>
        </w:rPr>
        <w:t>несовершеннолетних,  состоящих</w:t>
      </w:r>
      <w:proofErr w:type="gramEnd"/>
      <w:r w:rsidRPr="00480B11">
        <w:rPr>
          <w:rStyle w:val="a7"/>
          <w:b w:val="0"/>
          <w:color w:val="000000"/>
          <w:sz w:val="24"/>
          <w:szCs w:val="24"/>
          <w:shd w:val="clear" w:color="auto" w:fill="FFFFFF"/>
          <w:lang w:eastAsia="ru-RU"/>
        </w:rPr>
        <w:t xml:space="preserve"> на    учете, в волонтерскую деятельность, с целью отвлечения  несовершеннолетних от             противоправных действий.</w:t>
      </w:r>
    </w:p>
    <w:p w14:paraId="3BF21412" w14:textId="77777777" w:rsidR="001E1B60" w:rsidRPr="00480B11" w:rsidRDefault="001E1B60" w:rsidP="001E1B60">
      <w:pPr>
        <w:jc w:val="both"/>
      </w:pPr>
      <w:r w:rsidRPr="00480B11">
        <w:rPr>
          <w:rStyle w:val="a7"/>
          <w:b w:val="0"/>
          <w:color w:val="333333"/>
          <w:shd w:val="clear" w:color="auto" w:fill="FFFFFF"/>
          <w:lang w:eastAsia="ru-RU"/>
        </w:rPr>
        <w:tab/>
        <w:t>17.12.2025 проведен</w:t>
      </w:r>
      <w:r w:rsidRPr="00480B11">
        <w:rPr>
          <w:rStyle w:val="a7"/>
          <w:b w:val="0"/>
          <w:color w:val="000000"/>
          <w:shd w:val="clear" w:color="auto" w:fill="FFFFFF"/>
          <w:lang w:eastAsia="ru-RU"/>
        </w:rPr>
        <w:t xml:space="preserve"> круглый стол "Межведомственное взаимодействие в поддержке семей и детей в кризисных ситуациях: новые вызовы и эффективные практики профилактики суицидального поведения" организованный территориальной комиссией по делам несовершеннолетних и защите их прав на территории муниципального образования городского округа «Город Калуга» совместно с Межрегиональной благотворительной общественной организацией «Новый день», при участии  представителей органов системы профилактики.</w:t>
      </w:r>
      <w:r w:rsidRPr="00480B11">
        <w:rPr>
          <w:rStyle w:val="a7"/>
          <w:b w:val="0"/>
          <w:color w:val="000000"/>
          <w:shd w:val="clear" w:color="auto" w:fill="FFFFFF"/>
          <w:lang w:eastAsia="ru-RU"/>
        </w:rPr>
        <w:tab/>
      </w:r>
    </w:p>
    <w:p w14:paraId="50F8D10D" w14:textId="77777777" w:rsidR="001E1B60" w:rsidRPr="00480B11" w:rsidRDefault="001E1B60" w:rsidP="001E1B60">
      <w:pPr>
        <w:shd w:val="clear" w:color="auto" w:fill="FFFFFF" w:themeFill="background1"/>
        <w:ind w:firstLine="708"/>
        <w:contextualSpacing/>
        <w:jc w:val="both"/>
      </w:pPr>
      <w:r w:rsidRPr="00480B11">
        <w:t>Комиссией приняты 2 постановления о целесообразности освобождения несовершеннолетних от наказания за совершение преступлений и помещении их в соответствии с ч. 2 ст. 92 УПК РФ в специализированное учебно-воспитательное учреждение закрытого типа. В Центр временного содержания несовершеннолетних правонарушителей УМВД России по Калужской области помещены 4 несовершеннолетних, проживающих на территории г. Калуги.</w:t>
      </w:r>
    </w:p>
    <w:p w14:paraId="7478C9BE" w14:textId="77777777" w:rsidR="00474A91" w:rsidRPr="00480B11" w:rsidRDefault="001E1B60" w:rsidP="001E1B60">
      <w:pPr>
        <w:shd w:val="clear" w:color="auto" w:fill="FFFFFF" w:themeFill="background1"/>
        <w:ind w:firstLine="708"/>
        <w:jc w:val="both"/>
        <w:rPr>
          <w:color w:val="00000A"/>
        </w:rPr>
      </w:pPr>
      <w:r w:rsidRPr="00480B11">
        <w:rPr>
          <w:color w:val="00000A"/>
        </w:rPr>
        <w:t>Сотрудники подразделения по делам несовершеннолетних УМВД России по городу Калуге информируют комиссию о фактах, связанных с происшествиями с участием несовершеннолетних, их безвестном отсутствии, о преступлениях против несовершеннолетних.</w:t>
      </w:r>
    </w:p>
    <w:p w14:paraId="58E07F0C" w14:textId="77777777" w:rsidR="006201A0" w:rsidRPr="00480B11" w:rsidRDefault="00474A91" w:rsidP="00474A91">
      <w:pPr>
        <w:shd w:val="clear" w:color="auto" w:fill="FFFFFF" w:themeFill="background1"/>
        <w:jc w:val="center"/>
      </w:pPr>
      <w:r w:rsidRPr="00480B11">
        <w:tab/>
      </w:r>
    </w:p>
    <w:p w14:paraId="3776E778" w14:textId="77777777" w:rsidR="00474A91" w:rsidRPr="00480B11" w:rsidRDefault="00474A91" w:rsidP="00474A91">
      <w:pPr>
        <w:shd w:val="clear" w:color="auto" w:fill="FFFFFF" w:themeFill="background1"/>
        <w:jc w:val="center"/>
      </w:pPr>
      <w:r w:rsidRPr="00480B11">
        <w:rPr>
          <w:b/>
          <w:bCs/>
        </w:rPr>
        <w:t>2.</w:t>
      </w:r>
      <w:proofErr w:type="gramStart"/>
      <w:r w:rsidRPr="00480B11">
        <w:rPr>
          <w:b/>
          <w:bCs/>
        </w:rPr>
        <w:t>5.</w:t>
      </w:r>
      <w:r w:rsidRPr="00480B11">
        <w:rPr>
          <w:b/>
        </w:rPr>
        <w:t>Создание</w:t>
      </w:r>
      <w:proofErr w:type="gramEnd"/>
      <w:r w:rsidRPr="00480B11">
        <w:rPr>
          <w:b/>
        </w:rPr>
        <w:t xml:space="preserve"> условий для формирования и деятельности народных дружин  </w:t>
      </w:r>
    </w:p>
    <w:p w14:paraId="679AC6F3" w14:textId="77777777" w:rsidR="00474A91" w:rsidRPr="00480B11" w:rsidRDefault="00474A91" w:rsidP="00474A91">
      <w:pPr>
        <w:shd w:val="clear" w:color="auto" w:fill="FFFFFF" w:themeFill="background1"/>
        <w:jc w:val="center"/>
        <w:rPr>
          <w:b/>
        </w:rPr>
      </w:pPr>
    </w:p>
    <w:p w14:paraId="37CF48BF" w14:textId="77777777" w:rsidR="00D53F0A" w:rsidRPr="00480B11" w:rsidRDefault="00D53F0A" w:rsidP="00D53F0A">
      <w:pPr>
        <w:shd w:val="clear" w:color="auto" w:fill="FFFFFF" w:themeFill="background1"/>
        <w:ind w:firstLine="709"/>
        <w:contextualSpacing/>
        <w:jc w:val="both"/>
      </w:pPr>
      <w:r w:rsidRPr="00480B11">
        <w:t>На управление возложена функция по созданию условий для формирования и деятельности НД на территории городского округа города Калуги.</w:t>
      </w:r>
    </w:p>
    <w:p w14:paraId="26269384" w14:textId="77777777" w:rsidR="00D53F0A" w:rsidRPr="00480B11" w:rsidRDefault="00D53F0A" w:rsidP="00D53F0A">
      <w:pPr>
        <w:shd w:val="clear" w:color="auto" w:fill="FFFFFF" w:themeFill="background1"/>
        <w:contextualSpacing/>
        <w:jc w:val="both"/>
      </w:pPr>
      <w:r w:rsidRPr="00480B11">
        <w:tab/>
        <w:t xml:space="preserve">В настоящее время на территории городского округа города Калуги осуществляют деятельность по охране общественного порядка 30 народных дружинников ОО «НДГК по ООП» (далее - НД) в 8 отрядах, </w:t>
      </w:r>
      <w:r w:rsidRPr="00480B11">
        <w:rPr>
          <w:rStyle w:val="a7"/>
          <w:b w:val="0"/>
        </w:rPr>
        <w:t xml:space="preserve">33 народных дружинника </w:t>
      </w:r>
      <w:r w:rsidRPr="00480B11">
        <w:t>народной дружины «</w:t>
      </w:r>
      <w:r w:rsidRPr="00480B11">
        <w:rPr>
          <w:rStyle w:val="a7"/>
          <w:b w:val="0"/>
        </w:rPr>
        <w:t xml:space="preserve">Добровольная народная дружина </w:t>
      </w:r>
      <w:proofErr w:type="spellStart"/>
      <w:r w:rsidRPr="00480B11">
        <w:rPr>
          <w:rStyle w:val="a7"/>
          <w:b w:val="0"/>
        </w:rPr>
        <w:t>им.Архангела</w:t>
      </w:r>
      <w:proofErr w:type="spellEnd"/>
      <w:r w:rsidRPr="00480B11">
        <w:rPr>
          <w:rStyle w:val="a7"/>
          <w:b w:val="0"/>
        </w:rPr>
        <w:t xml:space="preserve"> Михаила» по </w:t>
      </w:r>
      <w:proofErr w:type="spellStart"/>
      <w:r w:rsidRPr="00480B11">
        <w:rPr>
          <w:rStyle w:val="a7"/>
          <w:b w:val="0"/>
        </w:rPr>
        <w:t>г.Калуге</w:t>
      </w:r>
      <w:proofErr w:type="spellEnd"/>
      <w:r w:rsidRPr="00480B11">
        <w:rPr>
          <w:rStyle w:val="a7"/>
          <w:b w:val="0"/>
        </w:rPr>
        <w:t xml:space="preserve">, </w:t>
      </w:r>
      <w:r w:rsidRPr="00480B11">
        <w:t xml:space="preserve">13 народных дружинника </w:t>
      </w:r>
      <w:r w:rsidRPr="00480B11">
        <w:rPr>
          <w:color w:val="000000"/>
        </w:rPr>
        <w:t>из числа членов казачьего общества</w:t>
      </w:r>
      <w:r w:rsidRPr="00480B11">
        <w:t xml:space="preserve"> Калужского хуторского казачьего общества «</w:t>
      </w:r>
      <w:proofErr w:type="spellStart"/>
      <w:r w:rsidRPr="00480B11">
        <w:t>Приокское</w:t>
      </w:r>
      <w:proofErr w:type="spellEnd"/>
      <w:r w:rsidRPr="00480B11">
        <w:t xml:space="preserve">» Калужского </w:t>
      </w:r>
      <w:proofErr w:type="spellStart"/>
      <w:r w:rsidRPr="00480B11">
        <w:t>отдельского</w:t>
      </w:r>
      <w:proofErr w:type="spellEnd"/>
      <w:r w:rsidRPr="00480B11">
        <w:t xml:space="preserve"> казачьего общества Войскового казачьего общества «Центральное казачье войско», 11 народных дружинников, из числа членов казачьего общества Калужское городское казачье общество Калужского </w:t>
      </w:r>
      <w:proofErr w:type="spellStart"/>
      <w:r w:rsidRPr="00480B11">
        <w:t>отдельского</w:t>
      </w:r>
      <w:proofErr w:type="spellEnd"/>
      <w:r w:rsidRPr="00480B11">
        <w:t xml:space="preserve"> казачьего общества Войскового казачьего общества «Центральное казачье войско» и 6 народных дружинников общественной организации «Городской патруль города Калуги».</w:t>
      </w:r>
    </w:p>
    <w:p w14:paraId="30F5F769" w14:textId="77777777" w:rsidR="00D53F0A" w:rsidRPr="00480B11" w:rsidRDefault="00D53F0A" w:rsidP="00D53F0A">
      <w:pPr>
        <w:pStyle w:val="ConsPlusNormal"/>
        <w:shd w:val="clear" w:color="auto" w:fill="FFFFFF" w:themeFill="background1"/>
        <w:ind w:firstLine="708"/>
        <w:contextualSpacing/>
        <w:jc w:val="both"/>
        <w:rPr>
          <w:rFonts w:ascii="Times New Roman" w:hAnsi="Times New Roman"/>
        </w:rPr>
      </w:pPr>
      <w:r w:rsidRPr="00480B11">
        <w:rPr>
          <w:rFonts w:ascii="Times New Roman" w:hAnsi="Times New Roman" w:cs="Times New Roman"/>
          <w:szCs w:val="24"/>
        </w:rPr>
        <w:t xml:space="preserve">Организация взаимодействия подразделений </w:t>
      </w:r>
      <w:proofErr w:type="spellStart"/>
      <w:r w:rsidRPr="00480B11">
        <w:rPr>
          <w:rFonts w:ascii="Times New Roman" w:hAnsi="Times New Roman" w:cs="Times New Roman"/>
          <w:szCs w:val="24"/>
        </w:rPr>
        <w:t>ОУУПиПДН</w:t>
      </w:r>
      <w:proofErr w:type="spellEnd"/>
      <w:r w:rsidRPr="00480B11">
        <w:rPr>
          <w:rFonts w:ascii="Times New Roman" w:hAnsi="Times New Roman" w:cs="Times New Roman"/>
          <w:szCs w:val="24"/>
        </w:rPr>
        <w:t xml:space="preserve"> и ОБППСП УМВД России по городу Калуге с дружинниками осуществляется на плановой основе с составлением ежемесячных графиков и согласованием табелей учета дежурств и результатов деятельности НД. </w:t>
      </w:r>
    </w:p>
    <w:p w14:paraId="6721436B" w14:textId="77777777" w:rsidR="00D53F0A" w:rsidRPr="00480B11" w:rsidRDefault="00D53F0A" w:rsidP="00D53F0A">
      <w:pPr>
        <w:pStyle w:val="ConsPlusNormal"/>
        <w:shd w:val="clear" w:color="auto" w:fill="FFFFFF" w:themeFill="background1"/>
        <w:contextualSpacing/>
        <w:jc w:val="both"/>
        <w:rPr>
          <w:rFonts w:ascii="Times New Roman" w:hAnsi="Times New Roman"/>
        </w:rPr>
      </w:pPr>
      <w:r w:rsidRPr="00480B11">
        <w:rPr>
          <w:rFonts w:ascii="Times New Roman" w:hAnsi="Times New Roman" w:cs="Times New Roman"/>
          <w:color w:val="000000"/>
          <w:szCs w:val="24"/>
        </w:rPr>
        <w:t xml:space="preserve">В 2025 народными дружинниками осуществлено 5769 </w:t>
      </w:r>
      <w:r w:rsidRPr="00480B11">
        <w:rPr>
          <w:rFonts w:ascii="Times New Roman" w:hAnsi="Times New Roman" w:cs="Times New Roman"/>
          <w:szCs w:val="24"/>
        </w:rPr>
        <w:t>в</w:t>
      </w:r>
      <w:r w:rsidRPr="00480B11">
        <w:rPr>
          <w:rFonts w:ascii="Times New Roman" w:hAnsi="Times New Roman" w:cs="Times New Roman"/>
          <w:color w:val="000000"/>
          <w:szCs w:val="24"/>
        </w:rPr>
        <w:t xml:space="preserve">ыходов для патрулирования улиц города с сотрудниками полиции. </w:t>
      </w:r>
      <w:r w:rsidRPr="00480B11">
        <w:rPr>
          <w:rFonts w:ascii="Times New Roman" w:hAnsi="Times New Roman" w:cs="Times New Roman"/>
          <w:szCs w:val="24"/>
        </w:rPr>
        <w:t>На территории города было проведено 13 массовых мероприятий, на которых обеспечивался общественный порядок с привлечением 48 народных дружинников. Статистика свидетельствует об ощутимости пользы, которую приносят общественные объединения правоохранительной направленности, что наглядно характеризуется соответствующими цифровыми показателями.</w:t>
      </w:r>
    </w:p>
    <w:p w14:paraId="02245CA1" w14:textId="77777777" w:rsidR="00D53F0A" w:rsidRPr="00480B11" w:rsidRDefault="00D53F0A" w:rsidP="00D53F0A">
      <w:pPr>
        <w:pStyle w:val="ConsPlusNormal"/>
        <w:shd w:val="clear" w:color="auto" w:fill="FFFFFF" w:themeFill="background1"/>
        <w:contextualSpacing/>
        <w:jc w:val="both"/>
        <w:rPr>
          <w:rFonts w:ascii="Times New Roman" w:hAnsi="Times New Roman"/>
        </w:rPr>
      </w:pPr>
      <w:r w:rsidRPr="00480B11">
        <w:rPr>
          <w:rFonts w:ascii="Times New Roman" w:hAnsi="Times New Roman" w:cs="Times New Roman"/>
          <w:szCs w:val="24"/>
        </w:rPr>
        <w:t>Также дружинники участвуют в профилактических рейдах по контролю за ранее судимыми и состоящими на учете лицами.</w:t>
      </w:r>
    </w:p>
    <w:p w14:paraId="48025086" w14:textId="77777777" w:rsidR="00D53F0A" w:rsidRPr="00480B11" w:rsidRDefault="00D53F0A" w:rsidP="00D53F0A">
      <w:pPr>
        <w:shd w:val="clear" w:color="auto" w:fill="FFFFFF" w:themeFill="background1"/>
        <w:ind w:firstLine="601"/>
        <w:contextualSpacing/>
        <w:jc w:val="both"/>
      </w:pPr>
      <w:r w:rsidRPr="00480B11">
        <w:rPr>
          <w:lang w:eastAsia="ru-RU"/>
        </w:rPr>
        <w:t>Совместно с представителями УМВД по г</w:t>
      </w:r>
      <w:r w:rsidR="002259AA">
        <w:rPr>
          <w:lang w:eastAsia="ru-RU"/>
        </w:rPr>
        <w:t>.</w:t>
      </w:r>
      <w:r w:rsidRPr="00480B11">
        <w:rPr>
          <w:lang w:eastAsia="ru-RU"/>
        </w:rPr>
        <w:t xml:space="preserve"> Калуге регулярно проводятся встречи с учащимися Калужского кадетского многопрофильного техникума, Калужского филиала Частного учреждения профессионального образования «Юридический полицейский колледж», студентами Калужского филиала Всероссийского государственного университета юстиции (РПА Минюста России) с целью привлечения большего количества молодёжи в ряды народной дружины.</w:t>
      </w:r>
    </w:p>
    <w:p w14:paraId="1BD7FBD3" w14:textId="77777777" w:rsidR="00C909ED" w:rsidRPr="00480B11" w:rsidRDefault="00C909ED" w:rsidP="006D1D9A">
      <w:pPr>
        <w:shd w:val="clear" w:color="auto" w:fill="FFFFFF" w:themeFill="background1"/>
      </w:pPr>
    </w:p>
    <w:p w14:paraId="47E4A1A6" w14:textId="77777777" w:rsidR="00C909ED" w:rsidRPr="00480B11" w:rsidRDefault="00C909ED" w:rsidP="006D1D9A">
      <w:pPr>
        <w:shd w:val="clear" w:color="auto" w:fill="FFFFFF" w:themeFill="background1"/>
        <w:tabs>
          <w:tab w:val="left" w:pos="720"/>
        </w:tabs>
        <w:contextualSpacing/>
        <w:jc w:val="both"/>
        <w:rPr>
          <w:b/>
        </w:rPr>
      </w:pPr>
      <w:r w:rsidRPr="00480B11">
        <w:rPr>
          <w:b/>
        </w:rPr>
        <w:tab/>
      </w:r>
      <w:r w:rsidR="00474A91" w:rsidRPr="00480B11">
        <w:rPr>
          <w:b/>
        </w:rPr>
        <w:t>2.6</w:t>
      </w:r>
      <w:r w:rsidR="004540DA" w:rsidRPr="00480B11">
        <w:rPr>
          <w:b/>
        </w:rPr>
        <w:t xml:space="preserve">. </w:t>
      </w:r>
      <w:r w:rsidRPr="00480B11">
        <w:rPr>
          <w:b/>
        </w:rPr>
        <w:t xml:space="preserve">Формирование списка </w:t>
      </w:r>
      <w:r w:rsidR="00532A06" w:rsidRPr="00480B11">
        <w:rPr>
          <w:b/>
        </w:rPr>
        <w:t xml:space="preserve">кандидатов в </w:t>
      </w:r>
      <w:r w:rsidRPr="00480B11">
        <w:rPr>
          <w:b/>
        </w:rPr>
        <w:t>присяжны</w:t>
      </w:r>
      <w:r w:rsidR="00532A06" w:rsidRPr="00480B11">
        <w:rPr>
          <w:b/>
        </w:rPr>
        <w:t>е</w:t>
      </w:r>
      <w:r w:rsidRPr="00480B11">
        <w:rPr>
          <w:b/>
        </w:rPr>
        <w:t xml:space="preserve"> заседател</w:t>
      </w:r>
      <w:r w:rsidR="00532A06" w:rsidRPr="00480B11">
        <w:rPr>
          <w:b/>
        </w:rPr>
        <w:t>и</w:t>
      </w:r>
    </w:p>
    <w:p w14:paraId="291A2889" w14:textId="77777777" w:rsidR="00C909ED" w:rsidRPr="00480B11" w:rsidRDefault="00C909ED" w:rsidP="006D1D9A">
      <w:pPr>
        <w:shd w:val="clear" w:color="auto" w:fill="FFFFFF" w:themeFill="background1"/>
        <w:tabs>
          <w:tab w:val="left" w:pos="720"/>
        </w:tabs>
        <w:contextualSpacing/>
        <w:jc w:val="both"/>
        <w:rPr>
          <w:b/>
        </w:rPr>
      </w:pPr>
    </w:p>
    <w:p w14:paraId="6B91D154" w14:textId="77777777" w:rsidR="00532A06" w:rsidRPr="00480B11" w:rsidRDefault="00532A06" w:rsidP="00532A06">
      <w:pPr>
        <w:ind w:firstLine="720"/>
        <w:jc w:val="both"/>
      </w:pPr>
      <w:r w:rsidRPr="00480B11">
        <w:rPr>
          <w:shd w:val="clear" w:color="auto" w:fill="FFFFFF"/>
        </w:rPr>
        <w:t>Одной из функций управления является проведение работы по составлению общего и запасного списков кандидатов в присяжные заседатели на территории городского округа города Калуги, извещение об этом граждан, проживающих в городе Калуге, уведомление граждан, включенных в списки в порядке, установленном законодательством, а также ежегодная корректировка списков кандидатов в присяжные заседатели.</w:t>
      </w:r>
      <w:r w:rsidRPr="00480B11">
        <w:br/>
      </w:r>
      <w:r w:rsidRPr="00480B11">
        <w:rPr>
          <w:shd w:val="clear" w:color="auto" w:fill="FFFFFF"/>
        </w:rPr>
        <w:t>Во исполнение постановлений Правительства Калужской области от 18.11.2021    </w:t>
      </w:r>
      <w:r w:rsidRPr="00480B11">
        <w:br/>
      </w:r>
      <w:r w:rsidRPr="00480B11">
        <w:rPr>
          <w:shd w:val="clear" w:color="auto" w:fill="FFFFFF"/>
        </w:rPr>
        <w:t>№ 772 «О составлении списков кандидатов в присяжные заседатели на территории Калужской области на 2022-2026 годы», от 18.11.2021 № 773 «О составлении списков кандидатов в присяжные заседатели 2-го Западного окружного военного суда и Калужского гарнизонного суда на территории Калужской области на 2022-2025 годы» управлением в январе-феврале 2025 года были проведена корректировки списков кандидатов в присяжные заседатели. Указанные списки прошли проверку в ГБУЗ КО «Наркологический диспансер», ГБУЗ КО «Калужская областная психиатрическая больница имени А.Е. Лифшица» для выявления лиц, состоящих на учете. Из данных списков были исключены умершие граждане, граждане, утратившие право быть присяжными заседателями. Обновленные списки были переданы в Администрацию Губернатора Калужской области и Калужский районный суд Калужской области в установленные сроки.</w:t>
      </w:r>
      <w:r w:rsidRPr="00480B11">
        <w:br/>
      </w:r>
      <w:r w:rsidRPr="00480B11">
        <w:rPr>
          <w:shd w:val="clear" w:color="auto" w:fill="FFFFFF"/>
        </w:rPr>
        <w:t>В соответствии с постановлений Правительства Калужской области от 30.10.2025     № 669 «О составлении списков кандидатов в присяжные заседатели на территории Калужской области на 2026-2030 годы» в настоящее время проводится работа по формированию списков кандидатов в присяжные заседатели на 2026-2030 гг. списки будут сформированы и переданы в администрацию Губернатора Калужской области до 1 марта 2026 года.</w:t>
      </w:r>
    </w:p>
    <w:p w14:paraId="5418813F" w14:textId="77777777" w:rsidR="00C909ED" w:rsidRPr="00480B11" w:rsidRDefault="00C909ED" w:rsidP="006D1D9A">
      <w:pPr>
        <w:shd w:val="clear" w:color="auto" w:fill="FFFFFF" w:themeFill="background1"/>
        <w:suppressAutoHyphens w:val="0"/>
        <w:contextualSpacing/>
        <w:jc w:val="both"/>
        <w:rPr>
          <w:b/>
          <w:bCs/>
        </w:rPr>
      </w:pPr>
    </w:p>
    <w:p w14:paraId="4B231FEF" w14:textId="77777777" w:rsidR="00480B11" w:rsidRPr="00480B11" w:rsidRDefault="00480B11" w:rsidP="006D1D9A">
      <w:pPr>
        <w:shd w:val="clear" w:color="auto" w:fill="FFFFFF" w:themeFill="background1"/>
        <w:suppressAutoHyphens w:val="0"/>
        <w:ind w:firstLine="720"/>
        <w:contextualSpacing/>
        <w:jc w:val="both"/>
        <w:rPr>
          <w:b/>
          <w:bCs/>
        </w:rPr>
      </w:pPr>
    </w:p>
    <w:p w14:paraId="1D8CE9B2" w14:textId="77777777" w:rsidR="00C909ED" w:rsidRPr="00480B11" w:rsidRDefault="00A61ED0" w:rsidP="006D1D9A">
      <w:pPr>
        <w:shd w:val="clear" w:color="auto" w:fill="FFFFFF" w:themeFill="background1"/>
        <w:suppressAutoHyphens w:val="0"/>
        <w:ind w:firstLine="720"/>
        <w:contextualSpacing/>
        <w:jc w:val="both"/>
        <w:rPr>
          <w:b/>
          <w:bCs/>
        </w:rPr>
      </w:pPr>
      <w:r w:rsidRPr="00480B11">
        <w:rPr>
          <w:b/>
          <w:bCs/>
        </w:rPr>
        <w:t>3</w:t>
      </w:r>
      <w:r w:rsidR="00C909ED" w:rsidRPr="00480B11">
        <w:rPr>
          <w:b/>
          <w:bCs/>
        </w:rPr>
        <w:t>. Перспективные задачи управления на 202</w:t>
      </w:r>
      <w:r w:rsidR="0012051D" w:rsidRPr="00480B11">
        <w:rPr>
          <w:b/>
          <w:bCs/>
        </w:rPr>
        <w:t>6</w:t>
      </w:r>
      <w:r w:rsidR="00C909ED" w:rsidRPr="00480B11">
        <w:rPr>
          <w:b/>
          <w:bCs/>
        </w:rPr>
        <w:t xml:space="preserve"> год</w:t>
      </w:r>
    </w:p>
    <w:p w14:paraId="41EE0B49" w14:textId="77777777" w:rsidR="00C909ED" w:rsidRPr="00480B11" w:rsidRDefault="00C909ED" w:rsidP="006D1D9A">
      <w:pPr>
        <w:shd w:val="clear" w:color="auto" w:fill="FFFFFF" w:themeFill="background1"/>
        <w:suppressAutoHyphens w:val="0"/>
        <w:contextualSpacing/>
        <w:jc w:val="both"/>
        <w:rPr>
          <w:b/>
          <w:bCs/>
        </w:rPr>
      </w:pPr>
    </w:p>
    <w:p w14:paraId="6433BD25" w14:textId="77777777" w:rsidR="00C909ED" w:rsidRPr="00480B11" w:rsidRDefault="00C909ED" w:rsidP="006D1D9A">
      <w:pPr>
        <w:shd w:val="clear" w:color="auto" w:fill="FFFFFF" w:themeFill="background1"/>
        <w:suppressAutoHyphens w:val="0"/>
        <w:contextualSpacing/>
        <w:jc w:val="both"/>
        <w:rPr>
          <w:b/>
          <w:bCs/>
        </w:rPr>
      </w:pPr>
      <w:r w:rsidRPr="00480B11">
        <w:rPr>
          <w:b/>
          <w:bCs/>
        </w:rPr>
        <w:tab/>
      </w:r>
      <w:r w:rsidR="00A61ED0" w:rsidRPr="00480B11">
        <w:t>3.</w:t>
      </w:r>
      <w:r w:rsidRPr="00480B11">
        <w:t>1. Содействие формированию электоральной активности граждан, п</w:t>
      </w:r>
      <w:r w:rsidRPr="00480B11">
        <w:rPr>
          <w:color w:val="000000"/>
          <w:lang w:eastAsia="ru-RU"/>
        </w:rPr>
        <w:t xml:space="preserve">овышение эффективности взаимодействия с различными общественными и политическими объединениями, использование социальных </w:t>
      </w:r>
      <w:proofErr w:type="spellStart"/>
      <w:proofErr w:type="gramStart"/>
      <w:r w:rsidRPr="00480B11">
        <w:rPr>
          <w:color w:val="000000"/>
          <w:lang w:eastAsia="ru-RU"/>
        </w:rPr>
        <w:t>медиа,как</w:t>
      </w:r>
      <w:proofErr w:type="spellEnd"/>
      <w:proofErr w:type="gramEnd"/>
      <w:r w:rsidRPr="00480B11">
        <w:rPr>
          <w:color w:val="000000"/>
          <w:lang w:eastAsia="ru-RU"/>
        </w:rPr>
        <w:t xml:space="preserve"> инструмента развития конструктивной гражданской активности, организация мероприятий, направленных на повышение уровня правовой и политической культуры.</w:t>
      </w:r>
    </w:p>
    <w:p w14:paraId="2FEC152D" w14:textId="77777777" w:rsidR="00C909ED" w:rsidRPr="00480B11" w:rsidRDefault="00C909ED" w:rsidP="006D1D9A">
      <w:pPr>
        <w:widowControl w:val="0"/>
        <w:shd w:val="clear" w:color="auto" w:fill="FFFFFF" w:themeFill="background1"/>
        <w:tabs>
          <w:tab w:val="left" w:pos="720"/>
        </w:tabs>
        <w:contextualSpacing/>
        <w:jc w:val="both"/>
        <w:rPr>
          <w:color w:val="000000"/>
          <w:lang w:eastAsia="ru-RU"/>
        </w:rPr>
      </w:pPr>
      <w:r w:rsidRPr="00480B11">
        <w:rPr>
          <w:color w:val="000000"/>
          <w:lang w:eastAsia="ru-RU"/>
        </w:rPr>
        <w:tab/>
      </w:r>
      <w:r w:rsidR="00A61ED0" w:rsidRPr="00480B11">
        <w:rPr>
          <w:color w:val="000000"/>
          <w:lang w:eastAsia="ru-RU"/>
        </w:rPr>
        <w:t>3</w:t>
      </w:r>
      <w:r w:rsidRPr="00480B11">
        <w:rPr>
          <w:color w:val="000000"/>
          <w:lang w:eastAsia="ru-RU"/>
        </w:rPr>
        <w:t>.2. Развитие системы местного самоуправления на основе активного участия населения в процессах принятия решений на местном уровне, широкое обсуждение ключевых вопросов развития города для учета предложений и мнений большинства жителей города при разработке</w:t>
      </w:r>
      <w:r w:rsidRPr="00480B11">
        <w:rPr>
          <w:color w:val="000000"/>
          <w:lang w:val="en-US" w:eastAsia="ru-RU"/>
        </w:rPr>
        <w:t> </w:t>
      </w:r>
      <w:r w:rsidRPr="00480B11">
        <w:rPr>
          <w:color w:val="000000"/>
          <w:lang w:eastAsia="ru-RU"/>
        </w:rPr>
        <w:t xml:space="preserve">документов по решению вопросов местного значения. </w:t>
      </w:r>
    </w:p>
    <w:p w14:paraId="0EF525EF" w14:textId="77777777" w:rsidR="00C909ED" w:rsidRPr="00480B11" w:rsidRDefault="00C909ED" w:rsidP="006D1D9A">
      <w:pPr>
        <w:shd w:val="clear" w:color="auto" w:fill="FFFFFF" w:themeFill="background1"/>
        <w:jc w:val="both"/>
      </w:pPr>
      <w:r w:rsidRPr="00480B11">
        <w:rPr>
          <w:color w:val="000000"/>
          <w:lang w:eastAsia="ru-RU"/>
        </w:rPr>
        <w:tab/>
      </w:r>
      <w:r w:rsidR="00A61ED0" w:rsidRPr="00480B11">
        <w:rPr>
          <w:color w:val="000000"/>
          <w:lang w:eastAsia="ru-RU"/>
        </w:rPr>
        <w:t>3</w:t>
      </w:r>
      <w:r w:rsidRPr="00480B11">
        <w:rPr>
          <w:color w:val="000000"/>
          <w:lang w:eastAsia="ru-RU"/>
        </w:rPr>
        <w:t xml:space="preserve">.3. </w:t>
      </w:r>
      <w:r w:rsidRPr="00480B11">
        <w:rPr>
          <w:color w:val="000000"/>
        </w:rPr>
        <w:t xml:space="preserve">Содействие реализации </w:t>
      </w:r>
      <w:r w:rsidRPr="00480B11">
        <w:rPr>
          <w:rFonts w:cs="Calibri"/>
          <w:color w:val="000000"/>
          <w:szCs w:val="22"/>
        </w:rPr>
        <w:t xml:space="preserve">инициативных проектов жителей на территории </w:t>
      </w:r>
      <w:r w:rsidR="0012051D" w:rsidRPr="00480B11">
        <w:rPr>
          <w:rFonts w:cs="Calibri"/>
          <w:color w:val="000000"/>
          <w:szCs w:val="22"/>
        </w:rPr>
        <w:t>городского округа города Калуги.</w:t>
      </w:r>
    </w:p>
    <w:p w14:paraId="6DBCF958" w14:textId="77777777" w:rsidR="00C909ED" w:rsidRPr="00480B11" w:rsidRDefault="00C909ED" w:rsidP="006D1D9A">
      <w:pPr>
        <w:shd w:val="clear" w:color="auto" w:fill="FFFFFF" w:themeFill="background1"/>
        <w:contextualSpacing/>
        <w:jc w:val="both"/>
        <w:rPr>
          <w:lang w:eastAsia="ru-RU"/>
        </w:rPr>
      </w:pPr>
      <w:r w:rsidRPr="00480B11">
        <w:tab/>
      </w:r>
      <w:r w:rsidR="00A61ED0" w:rsidRPr="00480B11">
        <w:t>3</w:t>
      </w:r>
      <w:r w:rsidRPr="00480B11">
        <w:t xml:space="preserve">.4. </w:t>
      </w:r>
      <w:r w:rsidRPr="00480B11">
        <w:rPr>
          <w:lang w:eastAsia="ru-RU"/>
        </w:rPr>
        <w:t xml:space="preserve">Повышение результативности работы административных комиссий </w:t>
      </w:r>
      <w:r w:rsidR="0012051D" w:rsidRPr="00480B11">
        <w:rPr>
          <w:rFonts w:cs="Calibri"/>
          <w:color w:val="000000"/>
          <w:szCs w:val="22"/>
        </w:rPr>
        <w:t xml:space="preserve">городского округа города Калуги </w:t>
      </w:r>
      <w:r w:rsidRPr="00480B11">
        <w:rPr>
          <w:lang w:eastAsia="ru-RU"/>
        </w:rPr>
        <w:t xml:space="preserve">и </w:t>
      </w:r>
      <w:r w:rsidRPr="00480B11">
        <w:rPr>
          <w:color w:val="020C22"/>
          <w:shd w:val="clear" w:color="auto" w:fill="FEFEFE"/>
        </w:rPr>
        <w:t>выработка подходов к созданию эффективной системы профилактики правонарушений в сфере благоустройства с привлечением административных комиссий.</w:t>
      </w:r>
    </w:p>
    <w:p w14:paraId="05B695AA" w14:textId="77777777" w:rsidR="00C909ED" w:rsidRPr="00480B11" w:rsidRDefault="00A61ED0" w:rsidP="006D1D9A">
      <w:pPr>
        <w:widowControl w:val="0"/>
        <w:shd w:val="clear" w:color="auto" w:fill="FFFFFF" w:themeFill="background1"/>
        <w:tabs>
          <w:tab w:val="left" w:pos="720"/>
        </w:tabs>
        <w:contextualSpacing/>
        <w:jc w:val="both"/>
      </w:pPr>
      <w:r w:rsidRPr="00480B11">
        <w:rPr>
          <w:lang w:eastAsia="ru-RU"/>
        </w:rPr>
        <w:tab/>
      </w:r>
      <w:r w:rsidR="00514356" w:rsidRPr="00480B11">
        <w:rPr>
          <w:lang w:eastAsia="ru-RU"/>
        </w:rPr>
        <w:t>А</w:t>
      </w:r>
      <w:r w:rsidR="00D86859" w:rsidRPr="00480B11">
        <w:t>втоматиз</w:t>
      </w:r>
      <w:r w:rsidR="00514356" w:rsidRPr="00480B11">
        <w:t>ация</w:t>
      </w:r>
      <w:r w:rsidR="00D86859" w:rsidRPr="00480B11">
        <w:t xml:space="preserve"> ведения административного производства в соответствии с требованиями Кодекса Российской Федерации об административных правонарушениях, создания единой базы данных </w:t>
      </w:r>
      <w:r w:rsidR="00514356" w:rsidRPr="00480B11">
        <w:t xml:space="preserve">по </w:t>
      </w:r>
      <w:r w:rsidR="00D86859" w:rsidRPr="00480B11">
        <w:t>административн</w:t>
      </w:r>
      <w:r w:rsidR="00514356" w:rsidRPr="00480B11">
        <w:t>ым</w:t>
      </w:r>
      <w:r w:rsidR="00D86859" w:rsidRPr="00480B11">
        <w:t xml:space="preserve"> правонарушени</w:t>
      </w:r>
      <w:r w:rsidR="00514356" w:rsidRPr="00480B11">
        <w:t>ям</w:t>
      </w:r>
      <w:r w:rsidR="00D86859" w:rsidRPr="00480B11">
        <w:t>.</w:t>
      </w:r>
    </w:p>
    <w:p w14:paraId="4898556D" w14:textId="77777777" w:rsidR="00C909ED" w:rsidRPr="0012051D" w:rsidRDefault="00C909ED" w:rsidP="0012051D">
      <w:pPr>
        <w:widowControl w:val="0"/>
        <w:shd w:val="clear" w:color="auto" w:fill="FFFFFF" w:themeFill="background1"/>
        <w:tabs>
          <w:tab w:val="left" w:pos="720"/>
        </w:tabs>
        <w:contextualSpacing/>
        <w:jc w:val="both"/>
      </w:pPr>
      <w:r w:rsidRPr="00480B11">
        <w:rPr>
          <w:color w:val="000000"/>
          <w:lang w:eastAsia="ru-RU"/>
        </w:rPr>
        <w:tab/>
      </w:r>
      <w:r w:rsidR="00A61ED0" w:rsidRPr="00480B11">
        <w:rPr>
          <w:color w:val="000000"/>
          <w:lang w:eastAsia="ru-RU"/>
        </w:rPr>
        <w:t>3</w:t>
      </w:r>
      <w:r w:rsidRPr="00480B11">
        <w:rPr>
          <w:color w:val="000000"/>
          <w:lang w:eastAsia="ru-RU"/>
        </w:rPr>
        <w:t>.</w:t>
      </w:r>
      <w:proofErr w:type="gramStart"/>
      <w:r w:rsidR="00A61ED0" w:rsidRPr="00480B11">
        <w:rPr>
          <w:color w:val="000000"/>
          <w:lang w:eastAsia="ru-RU"/>
        </w:rPr>
        <w:t>5</w:t>
      </w:r>
      <w:r w:rsidRPr="00480B11">
        <w:rPr>
          <w:color w:val="000000"/>
          <w:lang w:eastAsia="ru-RU"/>
        </w:rPr>
        <w:t>.Выполнение</w:t>
      </w:r>
      <w:proofErr w:type="gramEnd"/>
      <w:r w:rsidRPr="00480B11">
        <w:rPr>
          <w:color w:val="000000"/>
          <w:lang w:eastAsia="ru-RU"/>
        </w:rPr>
        <w:t xml:space="preserve"> задач по содержанию дорог, уборке и озеленению территории, вывозу несанкционированных </w:t>
      </w:r>
      <w:proofErr w:type="spellStart"/>
      <w:r w:rsidRPr="00480B11">
        <w:rPr>
          <w:color w:val="000000"/>
          <w:lang w:eastAsia="ru-RU"/>
        </w:rPr>
        <w:t>свалокбытовых</w:t>
      </w:r>
      <w:proofErr w:type="spellEnd"/>
      <w:r w:rsidRPr="00480B11">
        <w:rPr>
          <w:color w:val="000000"/>
          <w:lang w:eastAsia="ru-RU"/>
        </w:rPr>
        <w:t xml:space="preserve"> </w:t>
      </w:r>
      <w:proofErr w:type="spellStart"/>
      <w:r w:rsidRPr="00480B11">
        <w:rPr>
          <w:color w:val="000000"/>
          <w:lang w:eastAsia="ru-RU"/>
        </w:rPr>
        <w:t>отходовдля</w:t>
      </w:r>
      <w:proofErr w:type="spellEnd"/>
      <w:r w:rsidRPr="00480B11">
        <w:rPr>
          <w:color w:val="000000"/>
          <w:lang w:eastAsia="ru-RU"/>
        </w:rPr>
        <w:t xml:space="preserve"> улучшения условий жизни населения в сельских населенных пунктах </w:t>
      </w:r>
      <w:r w:rsidR="0012051D" w:rsidRPr="00480B11">
        <w:rPr>
          <w:rFonts w:cs="Calibri"/>
          <w:color w:val="000000"/>
          <w:szCs w:val="22"/>
        </w:rPr>
        <w:t>городского округа города Калуги</w:t>
      </w:r>
      <w:r w:rsidRPr="00480B11">
        <w:rPr>
          <w:color w:val="000000"/>
          <w:lang w:eastAsia="ru-RU"/>
        </w:rPr>
        <w:t xml:space="preserve">, содействие созданию необходимых условий для </w:t>
      </w:r>
      <w:proofErr w:type="spellStart"/>
      <w:r w:rsidRPr="00480B11">
        <w:rPr>
          <w:color w:val="000000"/>
          <w:lang w:eastAsia="ru-RU"/>
        </w:rPr>
        <w:t>развитиясистем</w:t>
      </w:r>
      <w:proofErr w:type="spellEnd"/>
      <w:r w:rsidRPr="00480B11">
        <w:rPr>
          <w:color w:val="000000"/>
          <w:lang w:eastAsia="ru-RU"/>
        </w:rPr>
        <w:t xml:space="preserve"> жизнеобеспечения населения.</w:t>
      </w:r>
    </w:p>
    <w:sectPr w:rsidR="00C909ED" w:rsidRPr="0012051D" w:rsidSect="00DA3564">
      <w:headerReference w:type="even" r:id="rId8"/>
      <w:headerReference w:type="default" r:id="rId9"/>
      <w:footerReference w:type="even" r:id="rId10"/>
      <w:footerReference w:type="default" r:id="rId11"/>
      <w:headerReference w:type="first" r:id="rId12"/>
      <w:footerReference w:type="first" r:id="rId13"/>
      <w:pgSz w:w="11906" w:h="16838"/>
      <w:pgMar w:top="902" w:right="709" w:bottom="1134" w:left="1701" w:header="709" w:footer="0"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61E7D" w14:textId="77777777" w:rsidR="00A224EE" w:rsidRDefault="00A224EE">
      <w:r>
        <w:separator/>
      </w:r>
    </w:p>
  </w:endnote>
  <w:endnote w:type="continuationSeparator" w:id="0">
    <w:p w14:paraId="78744468" w14:textId="77777777" w:rsidR="00A224EE" w:rsidRDefault="00A2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Mono">
    <w:panose1 w:val="02070409020205020404"/>
    <w:charset w:val="CC"/>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7732" w14:textId="77777777" w:rsidR="00C909ED" w:rsidRDefault="00C909E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2B32" w14:textId="77777777" w:rsidR="00C909ED" w:rsidRDefault="00C909ED">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9F78B" w14:textId="77777777" w:rsidR="00C909ED" w:rsidRDefault="00C909E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527F3" w14:textId="77777777" w:rsidR="00A224EE" w:rsidRDefault="00A224EE">
      <w:r>
        <w:separator/>
      </w:r>
    </w:p>
  </w:footnote>
  <w:footnote w:type="continuationSeparator" w:id="0">
    <w:p w14:paraId="43CD1EEA" w14:textId="77777777" w:rsidR="00A224EE" w:rsidRDefault="00A22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3F80" w14:textId="77777777" w:rsidR="00C909ED" w:rsidRDefault="00C909ED">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82BD9" w14:textId="77777777" w:rsidR="00C909ED" w:rsidRDefault="00183CB6">
    <w:pPr>
      <w:pStyle w:val="af3"/>
      <w:jc w:val="center"/>
    </w:pPr>
    <w:r>
      <w:fldChar w:fldCharType="begin"/>
    </w:r>
    <w:r w:rsidR="00FB0F32">
      <w:instrText>PAGE   \* MERGEFORMAT</w:instrText>
    </w:r>
    <w:r>
      <w:fldChar w:fldCharType="separate"/>
    </w:r>
    <w:r w:rsidR="008A66D7">
      <w:rPr>
        <w:noProof/>
      </w:rPr>
      <w:t>2</w:t>
    </w:r>
    <w:r>
      <w:rPr>
        <w:noProof/>
      </w:rPr>
      <w:fldChar w:fldCharType="end"/>
    </w:r>
  </w:p>
  <w:p w14:paraId="19170DEF" w14:textId="77777777" w:rsidR="00C909ED" w:rsidRDefault="00C909ED">
    <w:pPr>
      <w:pStyle w:val="af3"/>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6F8E" w14:textId="77777777" w:rsidR="00C909ED" w:rsidRDefault="00C909E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D076F"/>
    <w:multiLevelType w:val="multilevel"/>
    <w:tmpl w:val="A5567F5A"/>
    <w:lvl w:ilvl="0">
      <w:start w:val="1"/>
      <w:numFmt w:val="decimal"/>
      <w:lvlText w:val="%1."/>
      <w:lvlJc w:val="left"/>
      <w:pPr>
        <w:tabs>
          <w:tab w:val="num" w:pos="0"/>
        </w:tabs>
        <w:ind w:left="540" w:hanging="540"/>
      </w:pPr>
      <w:rPr>
        <w:rFonts w:cs="Times New Roman"/>
        <w:b/>
      </w:rPr>
    </w:lvl>
    <w:lvl w:ilvl="1">
      <w:start w:val="1"/>
      <w:numFmt w:val="decimal"/>
      <w:lvlText w:val="%1.%2."/>
      <w:lvlJc w:val="left"/>
      <w:pPr>
        <w:tabs>
          <w:tab w:val="num" w:pos="0"/>
        </w:tabs>
        <w:ind w:left="894" w:hanging="540"/>
      </w:pPr>
      <w:rPr>
        <w:rFonts w:cs="Times New Roman"/>
        <w:b/>
      </w:rPr>
    </w:lvl>
    <w:lvl w:ilvl="2">
      <w:start w:val="1"/>
      <w:numFmt w:val="decimal"/>
      <w:lvlText w:val="%1.%2.%3."/>
      <w:lvlJc w:val="left"/>
      <w:pPr>
        <w:tabs>
          <w:tab w:val="num" w:pos="2"/>
        </w:tabs>
        <w:ind w:left="1430" w:hanging="720"/>
      </w:pPr>
      <w:rPr>
        <w:rFonts w:cs="Times New Roman"/>
        <w:b/>
        <w:sz w:val="24"/>
      </w:rPr>
    </w:lvl>
    <w:lvl w:ilvl="3">
      <w:start w:val="1"/>
      <w:numFmt w:val="decimal"/>
      <w:lvlText w:val="%1.%2.%3.%4."/>
      <w:lvlJc w:val="left"/>
      <w:pPr>
        <w:tabs>
          <w:tab w:val="num" w:pos="0"/>
        </w:tabs>
        <w:ind w:left="1782" w:hanging="720"/>
      </w:pPr>
      <w:rPr>
        <w:rFonts w:cs="Times New Roman"/>
        <w:b/>
      </w:rPr>
    </w:lvl>
    <w:lvl w:ilvl="4">
      <w:start w:val="1"/>
      <w:numFmt w:val="decimal"/>
      <w:lvlText w:val="%1.%2.%3.%4.%5."/>
      <w:lvlJc w:val="left"/>
      <w:pPr>
        <w:tabs>
          <w:tab w:val="num" w:pos="0"/>
        </w:tabs>
        <w:ind w:left="2496" w:hanging="1080"/>
      </w:pPr>
      <w:rPr>
        <w:rFonts w:cs="Times New Roman"/>
        <w:b/>
      </w:rPr>
    </w:lvl>
    <w:lvl w:ilvl="5">
      <w:start w:val="1"/>
      <w:numFmt w:val="decimal"/>
      <w:lvlText w:val="%1.%2.%3.%4.%5.%6."/>
      <w:lvlJc w:val="left"/>
      <w:pPr>
        <w:tabs>
          <w:tab w:val="num" w:pos="0"/>
        </w:tabs>
        <w:ind w:left="2850" w:hanging="1080"/>
      </w:pPr>
      <w:rPr>
        <w:rFonts w:cs="Times New Roman"/>
        <w:b/>
      </w:rPr>
    </w:lvl>
    <w:lvl w:ilvl="6">
      <w:start w:val="1"/>
      <w:numFmt w:val="decimal"/>
      <w:lvlText w:val="%1.%2.%3.%4.%5.%6.%7."/>
      <w:lvlJc w:val="left"/>
      <w:pPr>
        <w:tabs>
          <w:tab w:val="num" w:pos="0"/>
        </w:tabs>
        <w:ind w:left="3564" w:hanging="1440"/>
      </w:pPr>
      <w:rPr>
        <w:rFonts w:cs="Times New Roman"/>
        <w:b/>
      </w:rPr>
    </w:lvl>
    <w:lvl w:ilvl="7">
      <w:start w:val="1"/>
      <w:numFmt w:val="decimal"/>
      <w:lvlText w:val="%1.%2.%3.%4.%5.%6.%7.%8."/>
      <w:lvlJc w:val="left"/>
      <w:pPr>
        <w:tabs>
          <w:tab w:val="num" w:pos="0"/>
        </w:tabs>
        <w:ind w:left="3918" w:hanging="1440"/>
      </w:pPr>
      <w:rPr>
        <w:rFonts w:cs="Times New Roman"/>
        <w:b/>
      </w:rPr>
    </w:lvl>
    <w:lvl w:ilvl="8">
      <w:start w:val="1"/>
      <w:numFmt w:val="decimal"/>
      <w:lvlText w:val="%1.%2.%3.%4.%5.%6.%7.%8.%9."/>
      <w:lvlJc w:val="left"/>
      <w:pPr>
        <w:tabs>
          <w:tab w:val="num" w:pos="0"/>
        </w:tabs>
        <w:ind w:left="4632" w:hanging="1800"/>
      </w:pPr>
      <w:rPr>
        <w:rFonts w:cs="Times New Roman"/>
        <w:b/>
      </w:rPr>
    </w:lvl>
  </w:abstractNum>
  <w:abstractNum w:abstractNumId="1" w15:restartNumberingAfterBreak="0">
    <w:nsid w:val="148E3C2D"/>
    <w:multiLevelType w:val="hybridMultilevel"/>
    <w:tmpl w:val="6EF402A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AD94048"/>
    <w:multiLevelType w:val="multilevel"/>
    <w:tmpl w:val="8FB469F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15:restartNumberingAfterBreak="0">
    <w:nsid w:val="204701D7"/>
    <w:multiLevelType w:val="multilevel"/>
    <w:tmpl w:val="AAAAB4D8"/>
    <w:lvl w:ilvl="0">
      <w:start w:val="1"/>
      <w:numFmt w:val="decimal"/>
      <w:lvlText w:val="%1."/>
      <w:lvlJc w:val="left"/>
      <w:pPr>
        <w:ind w:left="720" w:hanging="360"/>
      </w:pPr>
      <w:rPr>
        <w:rFonts w:cs="Times New Roman"/>
        <w:b/>
      </w:rPr>
    </w:lvl>
    <w:lvl w:ilvl="1">
      <w:start w:val="1"/>
      <w:numFmt w:val="decimal"/>
      <w:lvlText w:val="%1.%2."/>
      <w:lvlJc w:val="left"/>
      <w:pPr>
        <w:ind w:left="1134" w:hanging="600"/>
      </w:pPr>
      <w:rPr>
        <w:rFonts w:cs="Times New Roman"/>
      </w:rPr>
    </w:lvl>
    <w:lvl w:ilvl="2">
      <w:start w:val="3"/>
      <w:numFmt w:val="decimal"/>
      <w:lvlText w:val="%1.%2.%3."/>
      <w:lvlJc w:val="left"/>
      <w:pPr>
        <w:ind w:left="1428" w:hanging="720"/>
      </w:pPr>
      <w:rPr>
        <w:rFonts w:cs="Times New Roman"/>
      </w:rPr>
    </w:lvl>
    <w:lvl w:ilvl="3">
      <w:start w:val="1"/>
      <w:numFmt w:val="decimal"/>
      <w:lvlText w:val="%1.%2.%3.%4."/>
      <w:lvlJc w:val="left"/>
      <w:pPr>
        <w:ind w:left="1602" w:hanging="720"/>
      </w:pPr>
      <w:rPr>
        <w:rFonts w:cs="Times New Roman"/>
      </w:rPr>
    </w:lvl>
    <w:lvl w:ilvl="4">
      <w:start w:val="1"/>
      <w:numFmt w:val="decimal"/>
      <w:lvlText w:val="%1.%2.%3.%4.%5."/>
      <w:lvlJc w:val="left"/>
      <w:pPr>
        <w:ind w:left="2136" w:hanging="1080"/>
      </w:pPr>
      <w:rPr>
        <w:rFonts w:cs="Times New Roman"/>
      </w:rPr>
    </w:lvl>
    <w:lvl w:ilvl="5">
      <w:start w:val="1"/>
      <w:numFmt w:val="decimal"/>
      <w:lvlText w:val="%1.%2.%3.%4.%5.%6."/>
      <w:lvlJc w:val="left"/>
      <w:pPr>
        <w:ind w:left="2310" w:hanging="1080"/>
      </w:pPr>
      <w:rPr>
        <w:rFonts w:cs="Times New Roman"/>
      </w:rPr>
    </w:lvl>
    <w:lvl w:ilvl="6">
      <w:start w:val="1"/>
      <w:numFmt w:val="decimal"/>
      <w:lvlText w:val="%1.%2.%3.%4.%5.%6.%7."/>
      <w:lvlJc w:val="left"/>
      <w:pPr>
        <w:ind w:left="2844" w:hanging="1440"/>
      </w:pPr>
      <w:rPr>
        <w:rFonts w:cs="Times New Roman"/>
      </w:rPr>
    </w:lvl>
    <w:lvl w:ilvl="7">
      <w:start w:val="1"/>
      <w:numFmt w:val="decimal"/>
      <w:lvlText w:val="%1.%2.%3.%4.%5.%6.%7.%8."/>
      <w:lvlJc w:val="left"/>
      <w:pPr>
        <w:ind w:left="3018" w:hanging="1440"/>
      </w:pPr>
      <w:rPr>
        <w:rFonts w:cs="Times New Roman"/>
      </w:rPr>
    </w:lvl>
    <w:lvl w:ilvl="8">
      <w:start w:val="1"/>
      <w:numFmt w:val="decimal"/>
      <w:lvlText w:val="%1.%2.%3.%4.%5.%6.%7.%8.%9."/>
      <w:lvlJc w:val="left"/>
      <w:pPr>
        <w:ind w:left="3552" w:hanging="1800"/>
      </w:pPr>
      <w:rPr>
        <w:rFonts w:cs="Times New Roman"/>
      </w:rPr>
    </w:lvl>
  </w:abstractNum>
  <w:abstractNum w:abstractNumId="4" w15:restartNumberingAfterBreak="0">
    <w:nsid w:val="24E35C72"/>
    <w:multiLevelType w:val="multilevel"/>
    <w:tmpl w:val="A468AA00"/>
    <w:lvl w:ilvl="0">
      <w:start w:val="1"/>
      <w:numFmt w:val="decimal"/>
      <w:lvlText w:val="%1."/>
      <w:lvlJc w:val="left"/>
      <w:pPr>
        <w:ind w:left="540" w:hanging="540"/>
      </w:pPr>
      <w:rPr>
        <w:rFonts w:cs="Times New Roman"/>
        <w:b/>
      </w:rPr>
    </w:lvl>
    <w:lvl w:ilvl="1">
      <w:start w:val="1"/>
      <w:numFmt w:val="decimal"/>
      <w:lvlText w:val="%1.%2."/>
      <w:lvlJc w:val="left"/>
      <w:pPr>
        <w:ind w:left="894" w:hanging="540"/>
      </w:pPr>
      <w:rPr>
        <w:rFonts w:cs="Times New Roman"/>
        <w:b/>
      </w:rPr>
    </w:lvl>
    <w:lvl w:ilvl="2">
      <w:start w:val="1"/>
      <w:numFmt w:val="decimal"/>
      <w:lvlText w:val="%1.%2.%3."/>
      <w:lvlJc w:val="left"/>
      <w:pPr>
        <w:ind w:left="1428" w:hanging="720"/>
      </w:pPr>
      <w:rPr>
        <w:rFonts w:cs="Times New Roman"/>
        <w:b/>
        <w:sz w:val="24"/>
      </w:rPr>
    </w:lvl>
    <w:lvl w:ilvl="3">
      <w:start w:val="1"/>
      <w:numFmt w:val="decimal"/>
      <w:lvlText w:val="%1.%2.%3.%4."/>
      <w:lvlJc w:val="left"/>
      <w:pPr>
        <w:ind w:left="1782" w:hanging="720"/>
      </w:pPr>
      <w:rPr>
        <w:rFonts w:cs="Times New Roman"/>
        <w:b/>
      </w:rPr>
    </w:lvl>
    <w:lvl w:ilvl="4">
      <w:start w:val="1"/>
      <w:numFmt w:val="decimal"/>
      <w:lvlText w:val="%1.%2.%3.%4.%5."/>
      <w:lvlJc w:val="left"/>
      <w:pPr>
        <w:ind w:left="2496" w:hanging="1080"/>
      </w:pPr>
      <w:rPr>
        <w:rFonts w:cs="Times New Roman"/>
        <w:b/>
      </w:rPr>
    </w:lvl>
    <w:lvl w:ilvl="5">
      <w:start w:val="1"/>
      <w:numFmt w:val="decimal"/>
      <w:lvlText w:val="%1.%2.%3.%4.%5.%6."/>
      <w:lvlJc w:val="left"/>
      <w:pPr>
        <w:ind w:left="2850" w:hanging="1080"/>
      </w:pPr>
      <w:rPr>
        <w:rFonts w:cs="Times New Roman"/>
        <w:b/>
      </w:rPr>
    </w:lvl>
    <w:lvl w:ilvl="6">
      <w:start w:val="1"/>
      <w:numFmt w:val="decimal"/>
      <w:lvlText w:val="%1.%2.%3.%4.%5.%6.%7."/>
      <w:lvlJc w:val="left"/>
      <w:pPr>
        <w:ind w:left="3564" w:hanging="1440"/>
      </w:pPr>
      <w:rPr>
        <w:rFonts w:cs="Times New Roman"/>
        <w:b/>
      </w:rPr>
    </w:lvl>
    <w:lvl w:ilvl="7">
      <w:start w:val="1"/>
      <w:numFmt w:val="decimal"/>
      <w:lvlText w:val="%1.%2.%3.%4.%5.%6.%7.%8."/>
      <w:lvlJc w:val="left"/>
      <w:pPr>
        <w:ind w:left="3918" w:hanging="1440"/>
      </w:pPr>
      <w:rPr>
        <w:rFonts w:cs="Times New Roman"/>
        <w:b/>
      </w:rPr>
    </w:lvl>
    <w:lvl w:ilvl="8">
      <w:start w:val="1"/>
      <w:numFmt w:val="decimal"/>
      <w:lvlText w:val="%1.%2.%3.%4.%5.%6.%7.%8.%9."/>
      <w:lvlJc w:val="left"/>
      <w:pPr>
        <w:ind w:left="4632" w:hanging="1800"/>
      </w:pPr>
      <w:rPr>
        <w:rFonts w:cs="Times New Roman"/>
        <w:b/>
      </w:rPr>
    </w:lvl>
  </w:abstractNum>
  <w:abstractNum w:abstractNumId="5" w15:restartNumberingAfterBreak="0">
    <w:nsid w:val="7F7C7D6E"/>
    <w:multiLevelType w:val="multilevel"/>
    <w:tmpl w:val="5090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F5"/>
    <w:rsid w:val="00002235"/>
    <w:rsid w:val="000104F5"/>
    <w:rsid w:val="0002672D"/>
    <w:rsid w:val="000315F3"/>
    <w:rsid w:val="000403E9"/>
    <w:rsid w:val="00046AF0"/>
    <w:rsid w:val="00047863"/>
    <w:rsid w:val="00052F45"/>
    <w:rsid w:val="00054569"/>
    <w:rsid w:val="00054AA4"/>
    <w:rsid w:val="0005576E"/>
    <w:rsid w:val="00060485"/>
    <w:rsid w:val="000738CC"/>
    <w:rsid w:val="00074BF8"/>
    <w:rsid w:val="00077C47"/>
    <w:rsid w:val="00084D91"/>
    <w:rsid w:val="00092E6B"/>
    <w:rsid w:val="000A36E3"/>
    <w:rsid w:val="000A4CAA"/>
    <w:rsid w:val="000B1ED1"/>
    <w:rsid w:val="000C2612"/>
    <w:rsid w:val="000C4F9C"/>
    <w:rsid w:val="000C60E3"/>
    <w:rsid w:val="000D2008"/>
    <w:rsid w:val="000D33B8"/>
    <w:rsid w:val="000E2CD3"/>
    <w:rsid w:val="000F02FB"/>
    <w:rsid w:val="000F2BB0"/>
    <w:rsid w:val="000F2BEC"/>
    <w:rsid w:val="000F3420"/>
    <w:rsid w:val="000F4CCA"/>
    <w:rsid w:val="000F72B5"/>
    <w:rsid w:val="00102927"/>
    <w:rsid w:val="00115076"/>
    <w:rsid w:val="001153D6"/>
    <w:rsid w:val="001165E7"/>
    <w:rsid w:val="0012051D"/>
    <w:rsid w:val="00122421"/>
    <w:rsid w:val="001419C8"/>
    <w:rsid w:val="001579E3"/>
    <w:rsid w:val="00160473"/>
    <w:rsid w:val="0016052E"/>
    <w:rsid w:val="00164FDF"/>
    <w:rsid w:val="00171F50"/>
    <w:rsid w:val="00172D74"/>
    <w:rsid w:val="0018315E"/>
    <w:rsid w:val="00183CB6"/>
    <w:rsid w:val="0018763A"/>
    <w:rsid w:val="00187D0C"/>
    <w:rsid w:val="00192CC0"/>
    <w:rsid w:val="001965DB"/>
    <w:rsid w:val="00197D09"/>
    <w:rsid w:val="001A20EB"/>
    <w:rsid w:val="001A3FF5"/>
    <w:rsid w:val="001A46C0"/>
    <w:rsid w:val="001A6141"/>
    <w:rsid w:val="001B52B6"/>
    <w:rsid w:val="001B70F9"/>
    <w:rsid w:val="001B7FD9"/>
    <w:rsid w:val="001C1730"/>
    <w:rsid w:val="001C7E1A"/>
    <w:rsid w:val="001D06EC"/>
    <w:rsid w:val="001D0BFB"/>
    <w:rsid w:val="001D0EA6"/>
    <w:rsid w:val="001D3908"/>
    <w:rsid w:val="001D600B"/>
    <w:rsid w:val="001E1B60"/>
    <w:rsid w:val="001E6920"/>
    <w:rsid w:val="001F2560"/>
    <w:rsid w:val="001F4F44"/>
    <w:rsid w:val="0020267F"/>
    <w:rsid w:val="00211FF1"/>
    <w:rsid w:val="00217A56"/>
    <w:rsid w:val="00220258"/>
    <w:rsid w:val="002259AA"/>
    <w:rsid w:val="0024168A"/>
    <w:rsid w:val="00242372"/>
    <w:rsid w:val="00244DD7"/>
    <w:rsid w:val="00250CB0"/>
    <w:rsid w:val="00251E68"/>
    <w:rsid w:val="0028171E"/>
    <w:rsid w:val="00283DA3"/>
    <w:rsid w:val="002877FD"/>
    <w:rsid w:val="002A26D5"/>
    <w:rsid w:val="002A4A3E"/>
    <w:rsid w:val="002B0079"/>
    <w:rsid w:val="002B2444"/>
    <w:rsid w:val="002B2A23"/>
    <w:rsid w:val="002B73C7"/>
    <w:rsid w:val="002C0189"/>
    <w:rsid w:val="002C0C03"/>
    <w:rsid w:val="002C0C17"/>
    <w:rsid w:val="002C2354"/>
    <w:rsid w:val="002D055F"/>
    <w:rsid w:val="002D11E0"/>
    <w:rsid w:val="002D20C7"/>
    <w:rsid w:val="002D641C"/>
    <w:rsid w:val="002E3A0B"/>
    <w:rsid w:val="002F62CE"/>
    <w:rsid w:val="002F7111"/>
    <w:rsid w:val="002F7FB8"/>
    <w:rsid w:val="00302D41"/>
    <w:rsid w:val="00304BD7"/>
    <w:rsid w:val="003210F1"/>
    <w:rsid w:val="00336581"/>
    <w:rsid w:val="00346EAF"/>
    <w:rsid w:val="00347427"/>
    <w:rsid w:val="0035346E"/>
    <w:rsid w:val="00357615"/>
    <w:rsid w:val="00366F73"/>
    <w:rsid w:val="00380370"/>
    <w:rsid w:val="00387841"/>
    <w:rsid w:val="003907FC"/>
    <w:rsid w:val="003A1A9D"/>
    <w:rsid w:val="003A343D"/>
    <w:rsid w:val="003A43DF"/>
    <w:rsid w:val="003A55FC"/>
    <w:rsid w:val="003B3401"/>
    <w:rsid w:val="003C4EC6"/>
    <w:rsid w:val="003D4B28"/>
    <w:rsid w:val="003E5DBC"/>
    <w:rsid w:val="003E6444"/>
    <w:rsid w:val="003E7C5B"/>
    <w:rsid w:val="003F2793"/>
    <w:rsid w:val="003F48B6"/>
    <w:rsid w:val="004008DD"/>
    <w:rsid w:val="004079D2"/>
    <w:rsid w:val="00432A56"/>
    <w:rsid w:val="00435FA8"/>
    <w:rsid w:val="00437331"/>
    <w:rsid w:val="00443702"/>
    <w:rsid w:val="0044752A"/>
    <w:rsid w:val="00450D18"/>
    <w:rsid w:val="004540DA"/>
    <w:rsid w:val="0046209C"/>
    <w:rsid w:val="00474A91"/>
    <w:rsid w:val="00475A84"/>
    <w:rsid w:val="004774DB"/>
    <w:rsid w:val="00480B11"/>
    <w:rsid w:val="00490586"/>
    <w:rsid w:val="00490640"/>
    <w:rsid w:val="00492722"/>
    <w:rsid w:val="00493479"/>
    <w:rsid w:val="00494AD0"/>
    <w:rsid w:val="004A4E1A"/>
    <w:rsid w:val="004B1BAD"/>
    <w:rsid w:val="004D7B33"/>
    <w:rsid w:val="004E6578"/>
    <w:rsid w:val="004F339F"/>
    <w:rsid w:val="004F7A61"/>
    <w:rsid w:val="00510939"/>
    <w:rsid w:val="00514356"/>
    <w:rsid w:val="0051502F"/>
    <w:rsid w:val="00525932"/>
    <w:rsid w:val="0052615F"/>
    <w:rsid w:val="00530177"/>
    <w:rsid w:val="005321AB"/>
    <w:rsid w:val="00532A06"/>
    <w:rsid w:val="00537588"/>
    <w:rsid w:val="00540D8B"/>
    <w:rsid w:val="00542741"/>
    <w:rsid w:val="0054511F"/>
    <w:rsid w:val="00545ED5"/>
    <w:rsid w:val="005676CA"/>
    <w:rsid w:val="005678C2"/>
    <w:rsid w:val="00574519"/>
    <w:rsid w:val="00585883"/>
    <w:rsid w:val="0058638F"/>
    <w:rsid w:val="00586446"/>
    <w:rsid w:val="00586AC2"/>
    <w:rsid w:val="00587C09"/>
    <w:rsid w:val="00592E11"/>
    <w:rsid w:val="0059468C"/>
    <w:rsid w:val="00594E45"/>
    <w:rsid w:val="00595E31"/>
    <w:rsid w:val="005A5AE3"/>
    <w:rsid w:val="005C10CF"/>
    <w:rsid w:val="005C769B"/>
    <w:rsid w:val="005D00F7"/>
    <w:rsid w:val="005D0A53"/>
    <w:rsid w:val="005D0CE8"/>
    <w:rsid w:val="005D7FE3"/>
    <w:rsid w:val="005F06E2"/>
    <w:rsid w:val="005F2B27"/>
    <w:rsid w:val="005F76A9"/>
    <w:rsid w:val="00603FA9"/>
    <w:rsid w:val="006062DF"/>
    <w:rsid w:val="006152D6"/>
    <w:rsid w:val="0061709B"/>
    <w:rsid w:val="006173E6"/>
    <w:rsid w:val="006201A0"/>
    <w:rsid w:val="00620FEB"/>
    <w:rsid w:val="00624339"/>
    <w:rsid w:val="0064319B"/>
    <w:rsid w:val="00645B60"/>
    <w:rsid w:val="00651A85"/>
    <w:rsid w:val="00653B55"/>
    <w:rsid w:val="00662194"/>
    <w:rsid w:val="00662649"/>
    <w:rsid w:val="006629CF"/>
    <w:rsid w:val="00665AAA"/>
    <w:rsid w:val="00667BC6"/>
    <w:rsid w:val="0067251E"/>
    <w:rsid w:val="0068168C"/>
    <w:rsid w:val="006837AB"/>
    <w:rsid w:val="00684C88"/>
    <w:rsid w:val="00686478"/>
    <w:rsid w:val="0069147D"/>
    <w:rsid w:val="00695944"/>
    <w:rsid w:val="006A2296"/>
    <w:rsid w:val="006A6FA2"/>
    <w:rsid w:val="006A7F95"/>
    <w:rsid w:val="006B13EC"/>
    <w:rsid w:val="006B4DBF"/>
    <w:rsid w:val="006B59FB"/>
    <w:rsid w:val="006C1085"/>
    <w:rsid w:val="006C60D3"/>
    <w:rsid w:val="006C6D63"/>
    <w:rsid w:val="006C70B6"/>
    <w:rsid w:val="006D073F"/>
    <w:rsid w:val="006D1D9A"/>
    <w:rsid w:val="006D4112"/>
    <w:rsid w:val="006D457A"/>
    <w:rsid w:val="006E0CB6"/>
    <w:rsid w:val="006E1482"/>
    <w:rsid w:val="006F5D2F"/>
    <w:rsid w:val="007012A1"/>
    <w:rsid w:val="00704425"/>
    <w:rsid w:val="00704710"/>
    <w:rsid w:val="00707D96"/>
    <w:rsid w:val="007122B0"/>
    <w:rsid w:val="00712615"/>
    <w:rsid w:val="00714D26"/>
    <w:rsid w:val="0072041D"/>
    <w:rsid w:val="0072135F"/>
    <w:rsid w:val="007268A2"/>
    <w:rsid w:val="00726921"/>
    <w:rsid w:val="007325D6"/>
    <w:rsid w:val="00733EE7"/>
    <w:rsid w:val="00734E80"/>
    <w:rsid w:val="00736DEC"/>
    <w:rsid w:val="00740047"/>
    <w:rsid w:val="0074031E"/>
    <w:rsid w:val="00742645"/>
    <w:rsid w:val="00750921"/>
    <w:rsid w:val="00751E58"/>
    <w:rsid w:val="007530F7"/>
    <w:rsid w:val="007532DE"/>
    <w:rsid w:val="00753CE9"/>
    <w:rsid w:val="00760AB9"/>
    <w:rsid w:val="00763961"/>
    <w:rsid w:val="00765BD4"/>
    <w:rsid w:val="00767EBC"/>
    <w:rsid w:val="0077004A"/>
    <w:rsid w:val="0078127E"/>
    <w:rsid w:val="00784E87"/>
    <w:rsid w:val="007859B3"/>
    <w:rsid w:val="007861CA"/>
    <w:rsid w:val="00791125"/>
    <w:rsid w:val="00793D5B"/>
    <w:rsid w:val="007A35C0"/>
    <w:rsid w:val="007B0E34"/>
    <w:rsid w:val="007B152A"/>
    <w:rsid w:val="007B1EE1"/>
    <w:rsid w:val="007D1059"/>
    <w:rsid w:val="007D2908"/>
    <w:rsid w:val="007E6229"/>
    <w:rsid w:val="007E79A9"/>
    <w:rsid w:val="007F1753"/>
    <w:rsid w:val="007F24A3"/>
    <w:rsid w:val="007F3554"/>
    <w:rsid w:val="007F44CF"/>
    <w:rsid w:val="007F6940"/>
    <w:rsid w:val="008049E3"/>
    <w:rsid w:val="008108F1"/>
    <w:rsid w:val="00817816"/>
    <w:rsid w:val="00823FC9"/>
    <w:rsid w:val="00826859"/>
    <w:rsid w:val="00833001"/>
    <w:rsid w:val="00833553"/>
    <w:rsid w:val="008340F9"/>
    <w:rsid w:val="00835A66"/>
    <w:rsid w:val="00835FC0"/>
    <w:rsid w:val="00844578"/>
    <w:rsid w:val="008445BF"/>
    <w:rsid w:val="008621E4"/>
    <w:rsid w:val="008625EA"/>
    <w:rsid w:val="008632E5"/>
    <w:rsid w:val="00864A7B"/>
    <w:rsid w:val="00866B41"/>
    <w:rsid w:val="00866E54"/>
    <w:rsid w:val="00870A17"/>
    <w:rsid w:val="008732F9"/>
    <w:rsid w:val="008757B0"/>
    <w:rsid w:val="0088413E"/>
    <w:rsid w:val="00890E73"/>
    <w:rsid w:val="0089414F"/>
    <w:rsid w:val="00895C01"/>
    <w:rsid w:val="008A5D04"/>
    <w:rsid w:val="008A66D7"/>
    <w:rsid w:val="008B0504"/>
    <w:rsid w:val="008B1F40"/>
    <w:rsid w:val="008B5D80"/>
    <w:rsid w:val="008C6F84"/>
    <w:rsid w:val="008D0E64"/>
    <w:rsid w:val="008D2A71"/>
    <w:rsid w:val="008D57FC"/>
    <w:rsid w:val="008F2DE6"/>
    <w:rsid w:val="008F54D8"/>
    <w:rsid w:val="008F55ED"/>
    <w:rsid w:val="008F5CDB"/>
    <w:rsid w:val="00900C32"/>
    <w:rsid w:val="009019AB"/>
    <w:rsid w:val="009020DC"/>
    <w:rsid w:val="009027F9"/>
    <w:rsid w:val="009030C5"/>
    <w:rsid w:val="00904567"/>
    <w:rsid w:val="00910AC2"/>
    <w:rsid w:val="0091263F"/>
    <w:rsid w:val="00913C99"/>
    <w:rsid w:val="00915108"/>
    <w:rsid w:val="00922597"/>
    <w:rsid w:val="00924E21"/>
    <w:rsid w:val="00927132"/>
    <w:rsid w:val="00932849"/>
    <w:rsid w:val="00944E40"/>
    <w:rsid w:val="00951E35"/>
    <w:rsid w:val="00952FAA"/>
    <w:rsid w:val="009531F0"/>
    <w:rsid w:val="00953857"/>
    <w:rsid w:val="009545A2"/>
    <w:rsid w:val="009548CF"/>
    <w:rsid w:val="00955BD0"/>
    <w:rsid w:val="009571A2"/>
    <w:rsid w:val="009667D0"/>
    <w:rsid w:val="00975F17"/>
    <w:rsid w:val="00976B5F"/>
    <w:rsid w:val="00977A01"/>
    <w:rsid w:val="00992CBD"/>
    <w:rsid w:val="009A4437"/>
    <w:rsid w:val="009A4B4C"/>
    <w:rsid w:val="009A5112"/>
    <w:rsid w:val="009A6F48"/>
    <w:rsid w:val="009B6777"/>
    <w:rsid w:val="009B7A3E"/>
    <w:rsid w:val="009C23EF"/>
    <w:rsid w:val="009C4E58"/>
    <w:rsid w:val="009C5C3C"/>
    <w:rsid w:val="009D6718"/>
    <w:rsid w:val="009E0D10"/>
    <w:rsid w:val="009E6B8B"/>
    <w:rsid w:val="00A01C6B"/>
    <w:rsid w:val="00A042F2"/>
    <w:rsid w:val="00A04AC4"/>
    <w:rsid w:val="00A12C03"/>
    <w:rsid w:val="00A137FE"/>
    <w:rsid w:val="00A1687E"/>
    <w:rsid w:val="00A224EE"/>
    <w:rsid w:val="00A23C5E"/>
    <w:rsid w:val="00A30B9C"/>
    <w:rsid w:val="00A32D7F"/>
    <w:rsid w:val="00A33D03"/>
    <w:rsid w:val="00A34CC7"/>
    <w:rsid w:val="00A402E2"/>
    <w:rsid w:val="00A44C87"/>
    <w:rsid w:val="00A50355"/>
    <w:rsid w:val="00A532AD"/>
    <w:rsid w:val="00A53ED9"/>
    <w:rsid w:val="00A54F67"/>
    <w:rsid w:val="00A554E9"/>
    <w:rsid w:val="00A5728B"/>
    <w:rsid w:val="00A611B2"/>
    <w:rsid w:val="00A61368"/>
    <w:rsid w:val="00A61ED0"/>
    <w:rsid w:val="00A62992"/>
    <w:rsid w:val="00A65090"/>
    <w:rsid w:val="00A74102"/>
    <w:rsid w:val="00A76298"/>
    <w:rsid w:val="00A80582"/>
    <w:rsid w:val="00A87C36"/>
    <w:rsid w:val="00A92DCB"/>
    <w:rsid w:val="00A9338B"/>
    <w:rsid w:val="00A9441C"/>
    <w:rsid w:val="00A948C0"/>
    <w:rsid w:val="00A95C33"/>
    <w:rsid w:val="00AA5E54"/>
    <w:rsid w:val="00AB0766"/>
    <w:rsid w:val="00AB3323"/>
    <w:rsid w:val="00AC51FB"/>
    <w:rsid w:val="00AD0649"/>
    <w:rsid w:val="00AD1099"/>
    <w:rsid w:val="00AD3C7E"/>
    <w:rsid w:val="00AE233E"/>
    <w:rsid w:val="00AF3C29"/>
    <w:rsid w:val="00B00979"/>
    <w:rsid w:val="00B0173A"/>
    <w:rsid w:val="00B05770"/>
    <w:rsid w:val="00B125C1"/>
    <w:rsid w:val="00B37284"/>
    <w:rsid w:val="00B40FE4"/>
    <w:rsid w:val="00B4489A"/>
    <w:rsid w:val="00B533BC"/>
    <w:rsid w:val="00B5629F"/>
    <w:rsid w:val="00B67B62"/>
    <w:rsid w:val="00B73A66"/>
    <w:rsid w:val="00B74014"/>
    <w:rsid w:val="00B848EA"/>
    <w:rsid w:val="00B945D3"/>
    <w:rsid w:val="00B94A35"/>
    <w:rsid w:val="00BA0B65"/>
    <w:rsid w:val="00BB2881"/>
    <w:rsid w:val="00BD1DAC"/>
    <w:rsid w:val="00BD23F0"/>
    <w:rsid w:val="00BD50BD"/>
    <w:rsid w:val="00BD5327"/>
    <w:rsid w:val="00BE00C6"/>
    <w:rsid w:val="00BE493E"/>
    <w:rsid w:val="00BF0329"/>
    <w:rsid w:val="00BF2C2A"/>
    <w:rsid w:val="00BF4C01"/>
    <w:rsid w:val="00C038D9"/>
    <w:rsid w:val="00C108EF"/>
    <w:rsid w:val="00C22A44"/>
    <w:rsid w:val="00C23E5B"/>
    <w:rsid w:val="00C30ABC"/>
    <w:rsid w:val="00C41A90"/>
    <w:rsid w:val="00C4208D"/>
    <w:rsid w:val="00C45AE0"/>
    <w:rsid w:val="00C46C61"/>
    <w:rsid w:val="00C504EA"/>
    <w:rsid w:val="00C657F9"/>
    <w:rsid w:val="00C70318"/>
    <w:rsid w:val="00C909ED"/>
    <w:rsid w:val="00C912AD"/>
    <w:rsid w:val="00C93819"/>
    <w:rsid w:val="00C9650A"/>
    <w:rsid w:val="00CA1B97"/>
    <w:rsid w:val="00CA35E5"/>
    <w:rsid w:val="00CA40D5"/>
    <w:rsid w:val="00CB06FD"/>
    <w:rsid w:val="00CC223B"/>
    <w:rsid w:val="00CF0DCB"/>
    <w:rsid w:val="00CF11D7"/>
    <w:rsid w:val="00CF2DF4"/>
    <w:rsid w:val="00CF3690"/>
    <w:rsid w:val="00CF5534"/>
    <w:rsid w:val="00CF635B"/>
    <w:rsid w:val="00CF646A"/>
    <w:rsid w:val="00D008C8"/>
    <w:rsid w:val="00D14049"/>
    <w:rsid w:val="00D160B7"/>
    <w:rsid w:val="00D169A7"/>
    <w:rsid w:val="00D2111F"/>
    <w:rsid w:val="00D227D4"/>
    <w:rsid w:val="00D27387"/>
    <w:rsid w:val="00D31212"/>
    <w:rsid w:val="00D34D9F"/>
    <w:rsid w:val="00D35693"/>
    <w:rsid w:val="00D35DEB"/>
    <w:rsid w:val="00D45F8A"/>
    <w:rsid w:val="00D53F0A"/>
    <w:rsid w:val="00D54F88"/>
    <w:rsid w:val="00D63A61"/>
    <w:rsid w:val="00D6683B"/>
    <w:rsid w:val="00D86859"/>
    <w:rsid w:val="00D91368"/>
    <w:rsid w:val="00D94BC6"/>
    <w:rsid w:val="00DA3564"/>
    <w:rsid w:val="00DB0510"/>
    <w:rsid w:val="00DC5560"/>
    <w:rsid w:val="00DD1837"/>
    <w:rsid w:val="00DD32BB"/>
    <w:rsid w:val="00DD521D"/>
    <w:rsid w:val="00DD5323"/>
    <w:rsid w:val="00DD79F6"/>
    <w:rsid w:val="00DE0E62"/>
    <w:rsid w:val="00DE0E78"/>
    <w:rsid w:val="00DE2376"/>
    <w:rsid w:val="00DE23C3"/>
    <w:rsid w:val="00DE2C19"/>
    <w:rsid w:val="00DF0A0C"/>
    <w:rsid w:val="00DF2AA9"/>
    <w:rsid w:val="00DF7427"/>
    <w:rsid w:val="00E0093F"/>
    <w:rsid w:val="00E0119B"/>
    <w:rsid w:val="00E03355"/>
    <w:rsid w:val="00E043DE"/>
    <w:rsid w:val="00E0737A"/>
    <w:rsid w:val="00E11E1E"/>
    <w:rsid w:val="00E144AE"/>
    <w:rsid w:val="00E14B41"/>
    <w:rsid w:val="00E151D2"/>
    <w:rsid w:val="00E177C7"/>
    <w:rsid w:val="00E22984"/>
    <w:rsid w:val="00E24802"/>
    <w:rsid w:val="00E30C64"/>
    <w:rsid w:val="00E379F2"/>
    <w:rsid w:val="00E41F82"/>
    <w:rsid w:val="00E52EA5"/>
    <w:rsid w:val="00E6463A"/>
    <w:rsid w:val="00E64BB9"/>
    <w:rsid w:val="00E65EC2"/>
    <w:rsid w:val="00E77F8F"/>
    <w:rsid w:val="00E80128"/>
    <w:rsid w:val="00E82078"/>
    <w:rsid w:val="00E9638C"/>
    <w:rsid w:val="00EA41F2"/>
    <w:rsid w:val="00EA5939"/>
    <w:rsid w:val="00EA6C4F"/>
    <w:rsid w:val="00EB72C0"/>
    <w:rsid w:val="00EC2396"/>
    <w:rsid w:val="00EC6FBF"/>
    <w:rsid w:val="00ED591B"/>
    <w:rsid w:val="00ED73FF"/>
    <w:rsid w:val="00EE130D"/>
    <w:rsid w:val="00EE14D8"/>
    <w:rsid w:val="00EF1435"/>
    <w:rsid w:val="00F000FB"/>
    <w:rsid w:val="00F01991"/>
    <w:rsid w:val="00F02900"/>
    <w:rsid w:val="00F030E7"/>
    <w:rsid w:val="00F03BB5"/>
    <w:rsid w:val="00F04FA9"/>
    <w:rsid w:val="00F0534F"/>
    <w:rsid w:val="00F14AD7"/>
    <w:rsid w:val="00F2261A"/>
    <w:rsid w:val="00F31F24"/>
    <w:rsid w:val="00F43E1A"/>
    <w:rsid w:val="00F45E23"/>
    <w:rsid w:val="00F5156D"/>
    <w:rsid w:val="00F51D4B"/>
    <w:rsid w:val="00F63744"/>
    <w:rsid w:val="00F73CA9"/>
    <w:rsid w:val="00F84A88"/>
    <w:rsid w:val="00F8538C"/>
    <w:rsid w:val="00F90165"/>
    <w:rsid w:val="00F9313B"/>
    <w:rsid w:val="00FA0665"/>
    <w:rsid w:val="00FA3913"/>
    <w:rsid w:val="00FB0F32"/>
    <w:rsid w:val="00FC4D60"/>
    <w:rsid w:val="00FE5FF2"/>
    <w:rsid w:val="00FE65E8"/>
    <w:rsid w:val="00FE79F8"/>
    <w:rsid w:val="00FF57A3"/>
    <w:rsid w:val="00FF5CE4"/>
    <w:rsid w:val="00FF76B3"/>
    <w:rsid w:val="00FF7A48"/>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BFCA8"/>
  <w15:docId w15:val="{7DC0C882-33DC-49E9-A43F-8BC7EF34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EA6"/>
    <w:pPr>
      <w:suppressAutoHyphens/>
    </w:pPr>
    <w:rPr>
      <w:sz w:val="24"/>
      <w:szCs w:val="24"/>
      <w:lang w:eastAsia="zh-CN"/>
    </w:rPr>
  </w:style>
  <w:style w:type="paragraph" w:styleId="1">
    <w:name w:val="heading 1"/>
    <w:basedOn w:val="a"/>
    <w:link w:val="10"/>
    <w:uiPriority w:val="99"/>
    <w:qFormat/>
    <w:rsid w:val="001D0EA6"/>
    <w:pPr>
      <w:keepNext/>
      <w:tabs>
        <w:tab w:val="left" w:pos="0"/>
      </w:tabs>
      <w:spacing w:before="240" w:after="60"/>
      <w:ind w:left="432" w:hanging="432"/>
      <w:outlineLvl w:val="0"/>
    </w:pPr>
    <w:rPr>
      <w:rFonts w:ascii="Arial" w:hAnsi="Arial" w:cs="Arial"/>
      <w:b/>
      <w:bCs/>
      <w:sz w:val="32"/>
      <w:szCs w:val="32"/>
    </w:rPr>
  </w:style>
  <w:style w:type="paragraph" w:styleId="2">
    <w:name w:val="heading 2"/>
    <w:basedOn w:val="a"/>
    <w:link w:val="21"/>
    <w:uiPriority w:val="99"/>
    <w:qFormat/>
    <w:rsid w:val="001D0EA6"/>
    <w:pPr>
      <w:keepNext/>
      <w:tabs>
        <w:tab w:val="left" w:pos="0"/>
      </w:tabs>
      <w:ind w:left="576" w:hanging="576"/>
      <w:outlineLvl w:val="1"/>
    </w:pPr>
    <w:rPr>
      <w:b/>
      <w:szCs w:val="20"/>
    </w:rPr>
  </w:style>
  <w:style w:type="paragraph" w:styleId="3">
    <w:name w:val="heading 3"/>
    <w:basedOn w:val="a"/>
    <w:link w:val="30"/>
    <w:uiPriority w:val="99"/>
    <w:qFormat/>
    <w:rsid w:val="001D0EA6"/>
    <w:pPr>
      <w:widowControl w:val="0"/>
      <w:tabs>
        <w:tab w:val="left" w:pos="0"/>
      </w:tabs>
      <w:suppressAutoHyphens w:val="0"/>
      <w:spacing w:before="140" w:after="120"/>
      <w:ind w:left="720" w:hanging="720"/>
      <w:outlineLvl w:val="2"/>
    </w:pPr>
    <w:rPr>
      <w:sz w:val="28"/>
      <w:szCs w:val="28"/>
      <w:lang w:eastAsia="ru-RU"/>
    </w:rPr>
  </w:style>
  <w:style w:type="paragraph" w:styleId="6">
    <w:name w:val="heading 6"/>
    <w:basedOn w:val="a"/>
    <w:link w:val="60"/>
    <w:uiPriority w:val="99"/>
    <w:qFormat/>
    <w:rsid w:val="001D0EA6"/>
    <w:pPr>
      <w:tabs>
        <w:tab w:val="left" w:pos="0"/>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74A8"/>
    <w:rPr>
      <w:rFonts w:asciiTheme="majorHAnsi" w:eastAsiaTheme="majorEastAsia" w:hAnsiTheme="majorHAnsi" w:cstheme="majorBidi"/>
      <w:b/>
      <w:bCs/>
      <w:kern w:val="32"/>
      <w:sz w:val="32"/>
      <w:szCs w:val="32"/>
      <w:lang w:eastAsia="zh-CN"/>
    </w:rPr>
  </w:style>
  <w:style w:type="character" w:customStyle="1" w:styleId="21">
    <w:name w:val="Заголовок 2 Знак1"/>
    <w:basedOn w:val="a0"/>
    <w:link w:val="2"/>
    <w:uiPriority w:val="9"/>
    <w:semiHidden/>
    <w:rsid w:val="009274A8"/>
    <w:rPr>
      <w:rFonts w:asciiTheme="majorHAnsi" w:eastAsiaTheme="majorEastAsia" w:hAnsiTheme="majorHAnsi" w:cstheme="majorBidi"/>
      <w:b/>
      <w:bCs/>
      <w:i/>
      <w:iCs/>
      <w:sz w:val="28"/>
      <w:szCs w:val="28"/>
      <w:lang w:eastAsia="zh-CN"/>
    </w:rPr>
  </w:style>
  <w:style w:type="character" w:customStyle="1" w:styleId="30">
    <w:name w:val="Заголовок 3 Знак"/>
    <w:basedOn w:val="a0"/>
    <w:link w:val="3"/>
    <w:uiPriority w:val="9"/>
    <w:semiHidden/>
    <w:rsid w:val="009274A8"/>
    <w:rPr>
      <w:rFonts w:asciiTheme="majorHAnsi" w:eastAsiaTheme="majorEastAsia" w:hAnsiTheme="majorHAnsi" w:cstheme="majorBidi"/>
      <w:b/>
      <w:bCs/>
      <w:sz w:val="26"/>
      <w:szCs w:val="26"/>
      <w:lang w:eastAsia="zh-CN"/>
    </w:rPr>
  </w:style>
  <w:style w:type="character" w:customStyle="1" w:styleId="60">
    <w:name w:val="Заголовок 6 Знак"/>
    <w:basedOn w:val="a0"/>
    <w:link w:val="6"/>
    <w:uiPriority w:val="9"/>
    <w:semiHidden/>
    <w:rsid w:val="009274A8"/>
    <w:rPr>
      <w:rFonts w:asciiTheme="minorHAnsi" w:eastAsiaTheme="minorEastAsia" w:hAnsiTheme="minorHAnsi" w:cstheme="minorBidi"/>
      <w:b/>
      <w:bCs/>
      <w:lang w:eastAsia="zh-CN"/>
    </w:rPr>
  </w:style>
  <w:style w:type="character" w:customStyle="1" w:styleId="WW8Num1z0">
    <w:name w:val="WW8Num1z0"/>
    <w:uiPriority w:val="99"/>
    <w:rsid w:val="001D0EA6"/>
  </w:style>
  <w:style w:type="character" w:customStyle="1" w:styleId="WW8Num1z1">
    <w:name w:val="WW8Num1z1"/>
    <w:uiPriority w:val="99"/>
    <w:rsid w:val="001D0EA6"/>
  </w:style>
  <w:style w:type="character" w:customStyle="1" w:styleId="WW8Num1z2">
    <w:name w:val="WW8Num1z2"/>
    <w:uiPriority w:val="99"/>
    <w:rsid w:val="001D0EA6"/>
  </w:style>
  <w:style w:type="character" w:customStyle="1" w:styleId="WW8Num1z3">
    <w:name w:val="WW8Num1z3"/>
    <w:uiPriority w:val="99"/>
    <w:rsid w:val="001D0EA6"/>
  </w:style>
  <w:style w:type="character" w:customStyle="1" w:styleId="WW8Num1z4">
    <w:name w:val="WW8Num1z4"/>
    <w:uiPriority w:val="99"/>
    <w:rsid w:val="001D0EA6"/>
  </w:style>
  <w:style w:type="character" w:customStyle="1" w:styleId="WW8Num1z5">
    <w:name w:val="WW8Num1z5"/>
    <w:uiPriority w:val="99"/>
    <w:rsid w:val="001D0EA6"/>
  </w:style>
  <w:style w:type="character" w:customStyle="1" w:styleId="WW8Num1z6">
    <w:name w:val="WW8Num1z6"/>
    <w:uiPriority w:val="99"/>
    <w:rsid w:val="001D0EA6"/>
  </w:style>
  <w:style w:type="character" w:customStyle="1" w:styleId="WW8Num1z7">
    <w:name w:val="WW8Num1z7"/>
    <w:uiPriority w:val="99"/>
    <w:rsid w:val="001D0EA6"/>
  </w:style>
  <w:style w:type="character" w:customStyle="1" w:styleId="WW8Num1z8">
    <w:name w:val="WW8Num1z8"/>
    <w:uiPriority w:val="99"/>
    <w:rsid w:val="001D0EA6"/>
  </w:style>
  <w:style w:type="character" w:customStyle="1" w:styleId="WW8Num2z0">
    <w:name w:val="WW8Num2z0"/>
    <w:uiPriority w:val="99"/>
    <w:rsid w:val="001D0EA6"/>
    <w:rPr>
      <w:b/>
    </w:rPr>
  </w:style>
  <w:style w:type="character" w:customStyle="1" w:styleId="WW8Num3z0">
    <w:name w:val="WW8Num3z0"/>
    <w:uiPriority w:val="99"/>
    <w:rsid w:val="001D0EA6"/>
    <w:rPr>
      <w:b/>
    </w:rPr>
  </w:style>
  <w:style w:type="character" w:customStyle="1" w:styleId="WW8Num2z1">
    <w:name w:val="WW8Num2z1"/>
    <w:uiPriority w:val="99"/>
    <w:rsid w:val="001D0EA6"/>
  </w:style>
  <w:style w:type="character" w:customStyle="1" w:styleId="WW8Num2z2">
    <w:name w:val="WW8Num2z2"/>
    <w:uiPriority w:val="99"/>
    <w:rsid w:val="001D0EA6"/>
  </w:style>
  <w:style w:type="character" w:customStyle="1" w:styleId="WW8Num2z3">
    <w:name w:val="WW8Num2z3"/>
    <w:uiPriority w:val="99"/>
    <w:rsid w:val="001D0EA6"/>
  </w:style>
  <w:style w:type="character" w:customStyle="1" w:styleId="WW8Num2z4">
    <w:name w:val="WW8Num2z4"/>
    <w:uiPriority w:val="99"/>
    <w:rsid w:val="001D0EA6"/>
  </w:style>
  <w:style w:type="character" w:customStyle="1" w:styleId="WW8Num2z5">
    <w:name w:val="WW8Num2z5"/>
    <w:uiPriority w:val="99"/>
    <w:rsid w:val="001D0EA6"/>
  </w:style>
  <w:style w:type="character" w:customStyle="1" w:styleId="WW8Num2z6">
    <w:name w:val="WW8Num2z6"/>
    <w:uiPriority w:val="99"/>
    <w:rsid w:val="001D0EA6"/>
  </w:style>
  <w:style w:type="character" w:customStyle="1" w:styleId="WW8Num2z7">
    <w:name w:val="WW8Num2z7"/>
    <w:uiPriority w:val="99"/>
    <w:rsid w:val="001D0EA6"/>
  </w:style>
  <w:style w:type="character" w:customStyle="1" w:styleId="WW8Num2z8">
    <w:name w:val="WW8Num2z8"/>
    <w:uiPriority w:val="99"/>
    <w:rsid w:val="001D0EA6"/>
  </w:style>
  <w:style w:type="character" w:customStyle="1" w:styleId="WW8Num3z1">
    <w:name w:val="WW8Num3z1"/>
    <w:uiPriority w:val="99"/>
    <w:rsid w:val="001D0EA6"/>
  </w:style>
  <w:style w:type="character" w:customStyle="1" w:styleId="WW8Num3z2">
    <w:name w:val="WW8Num3z2"/>
    <w:uiPriority w:val="99"/>
    <w:rsid w:val="001D0EA6"/>
  </w:style>
  <w:style w:type="character" w:customStyle="1" w:styleId="WW8Num3z3">
    <w:name w:val="WW8Num3z3"/>
    <w:uiPriority w:val="99"/>
    <w:rsid w:val="001D0EA6"/>
  </w:style>
  <w:style w:type="character" w:customStyle="1" w:styleId="WW8Num3z4">
    <w:name w:val="WW8Num3z4"/>
    <w:uiPriority w:val="99"/>
    <w:rsid w:val="001D0EA6"/>
  </w:style>
  <w:style w:type="character" w:customStyle="1" w:styleId="WW8Num3z5">
    <w:name w:val="WW8Num3z5"/>
    <w:uiPriority w:val="99"/>
    <w:rsid w:val="001D0EA6"/>
  </w:style>
  <w:style w:type="character" w:customStyle="1" w:styleId="WW8Num3z6">
    <w:name w:val="WW8Num3z6"/>
    <w:uiPriority w:val="99"/>
    <w:rsid w:val="001D0EA6"/>
  </w:style>
  <w:style w:type="character" w:customStyle="1" w:styleId="WW8Num3z7">
    <w:name w:val="WW8Num3z7"/>
    <w:uiPriority w:val="99"/>
    <w:rsid w:val="001D0EA6"/>
  </w:style>
  <w:style w:type="character" w:customStyle="1" w:styleId="WW8Num3z8">
    <w:name w:val="WW8Num3z8"/>
    <w:uiPriority w:val="99"/>
    <w:rsid w:val="001D0EA6"/>
  </w:style>
  <w:style w:type="character" w:customStyle="1" w:styleId="WW8Num4z0">
    <w:name w:val="WW8Num4z0"/>
    <w:uiPriority w:val="99"/>
    <w:rsid w:val="001D0EA6"/>
    <w:rPr>
      <w:b/>
    </w:rPr>
  </w:style>
  <w:style w:type="character" w:customStyle="1" w:styleId="WW8Num4z1">
    <w:name w:val="WW8Num4z1"/>
    <w:uiPriority w:val="99"/>
    <w:rsid w:val="001D0EA6"/>
  </w:style>
  <w:style w:type="character" w:customStyle="1" w:styleId="WW8Num4z2">
    <w:name w:val="WW8Num4z2"/>
    <w:uiPriority w:val="99"/>
    <w:rsid w:val="001D0EA6"/>
  </w:style>
  <w:style w:type="character" w:customStyle="1" w:styleId="WW8Num4z3">
    <w:name w:val="WW8Num4z3"/>
    <w:uiPriority w:val="99"/>
    <w:rsid w:val="001D0EA6"/>
  </w:style>
  <w:style w:type="character" w:customStyle="1" w:styleId="WW8Num4z4">
    <w:name w:val="WW8Num4z4"/>
    <w:uiPriority w:val="99"/>
    <w:rsid w:val="001D0EA6"/>
  </w:style>
  <w:style w:type="character" w:customStyle="1" w:styleId="WW8Num4z5">
    <w:name w:val="WW8Num4z5"/>
    <w:uiPriority w:val="99"/>
    <w:rsid w:val="001D0EA6"/>
  </w:style>
  <w:style w:type="character" w:customStyle="1" w:styleId="WW8Num4z6">
    <w:name w:val="WW8Num4z6"/>
    <w:uiPriority w:val="99"/>
    <w:rsid w:val="001D0EA6"/>
  </w:style>
  <w:style w:type="character" w:customStyle="1" w:styleId="WW8Num4z7">
    <w:name w:val="WW8Num4z7"/>
    <w:uiPriority w:val="99"/>
    <w:rsid w:val="001D0EA6"/>
  </w:style>
  <w:style w:type="character" w:customStyle="1" w:styleId="WW8Num4z8">
    <w:name w:val="WW8Num4z8"/>
    <w:uiPriority w:val="99"/>
    <w:rsid w:val="001D0EA6"/>
  </w:style>
  <w:style w:type="character" w:customStyle="1" w:styleId="WW8Num5z0">
    <w:name w:val="WW8Num5z0"/>
    <w:uiPriority w:val="99"/>
    <w:rsid w:val="001D0EA6"/>
  </w:style>
  <w:style w:type="character" w:customStyle="1" w:styleId="WW8Num6z0">
    <w:name w:val="WW8Num6z0"/>
    <w:uiPriority w:val="99"/>
    <w:rsid w:val="001D0EA6"/>
    <w:rPr>
      <w:rFonts w:ascii="Symbol" w:hAnsi="Symbol"/>
    </w:rPr>
  </w:style>
  <w:style w:type="character" w:customStyle="1" w:styleId="WW8Num6z1">
    <w:name w:val="WW8Num6z1"/>
    <w:uiPriority w:val="99"/>
    <w:rsid w:val="001D0EA6"/>
    <w:rPr>
      <w:rFonts w:ascii="Courier New" w:hAnsi="Courier New"/>
    </w:rPr>
  </w:style>
  <w:style w:type="character" w:customStyle="1" w:styleId="WW8Num6z2">
    <w:name w:val="WW8Num6z2"/>
    <w:uiPriority w:val="99"/>
    <w:rsid w:val="001D0EA6"/>
    <w:rPr>
      <w:rFonts w:ascii="Wingdings" w:hAnsi="Wingdings"/>
    </w:rPr>
  </w:style>
  <w:style w:type="character" w:customStyle="1" w:styleId="WW8Num7z0">
    <w:name w:val="WW8Num7z0"/>
    <w:uiPriority w:val="99"/>
    <w:rsid w:val="001D0EA6"/>
    <w:rPr>
      <w:rFonts w:ascii="Symbol" w:hAnsi="Symbol"/>
    </w:rPr>
  </w:style>
  <w:style w:type="character" w:customStyle="1" w:styleId="WW8Num7z1">
    <w:name w:val="WW8Num7z1"/>
    <w:uiPriority w:val="99"/>
    <w:rsid w:val="001D0EA6"/>
    <w:rPr>
      <w:rFonts w:ascii="Courier New" w:hAnsi="Courier New"/>
    </w:rPr>
  </w:style>
  <w:style w:type="character" w:customStyle="1" w:styleId="WW8Num7z2">
    <w:name w:val="WW8Num7z2"/>
    <w:uiPriority w:val="99"/>
    <w:rsid w:val="001D0EA6"/>
    <w:rPr>
      <w:rFonts w:ascii="Wingdings" w:hAnsi="Wingdings"/>
    </w:rPr>
  </w:style>
  <w:style w:type="character" w:customStyle="1" w:styleId="WW8Num8z0">
    <w:name w:val="WW8Num8z0"/>
    <w:uiPriority w:val="99"/>
    <w:rsid w:val="001D0EA6"/>
    <w:rPr>
      <w:b/>
    </w:rPr>
  </w:style>
  <w:style w:type="character" w:customStyle="1" w:styleId="WW8Num9z0">
    <w:name w:val="WW8Num9z0"/>
    <w:uiPriority w:val="99"/>
    <w:rsid w:val="001D0EA6"/>
  </w:style>
  <w:style w:type="character" w:customStyle="1" w:styleId="WW8Num9z1">
    <w:name w:val="WW8Num9z1"/>
    <w:uiPriority w:val="99"/>
    <w:rsid w:val="001D0EA6"/>
  </w:style>
  <w:style w:type="character" w:customStyle="1" w:styleId="WW8Num9z2">
    <w:name w:val="WW8Num9z2"/>
    <w:uiPriority w:val="99"/>
    <w:rsid w:val="001D0EA6"/>
  </w:style>
  <w:style w:type="character" w:customStyle="1" w:styleId="WW8Num9z3">
    <w:name w:val="WW8Num9z3"/>
    <w:uiPriority w:val="99"/>
    <w:rsid w:val="001D0EA6"/>
  </w:style>
  <w:style w:type="character" w:customStyle="1" w:styleId="WW8Num9z4">
    <w:name w:val="WW8Num9z4"/>
    <w:uiPriority w:val="99"/>
    <w:rsid w:val="001D0EA6"/>
  </w:style>
  <w:style w:type="character" w:customStyle="1" w:styleId="WW8Num9z5">
    <w:name w:val="WW8Num9z5"/>
    <w:uiPriority w:val="99"/>
    <w:rsid w:val="001D0EA6"/>
  </w:style>
  <w:style w:type="character" w:customStyle="1" w:styleId="WW8Num9z6">
    <w:name w:val="WW8Num9z6"/>
    <w:uiPriority w:val="99"/>
    <w:rsid w:val="001D0EA6"/>
  </w:style>
  <w:style w:type="character" w:customStyle="1" w:styleId="WW8Num9z7">
    <w:name w:val="WW8Num9z7"/>
    <w:uiPriority w:val="99"/>
    <w:rsid w:val="001D0EA6"/>
  </w:style>
  <w:style w:type="character" w:customStyle="1" w:styleId="WW8Num9z8">
    <w:name w:val="WW8Num9z8"/>
    <w:uiPriority w:val="99"/>
    <w:rsid w:val="001D0EA6"/>
  </w:style>
  <w:style w:type="character" w:customStyle="1" w:styleId="WW8Num10z0">
    <w:name w:val="WW8Num10z0"/>
    <w:uiPriority w:val="99"/>
    <w:rsid w:val="001D0EA6"/>
    <w:rPr>
      <w:rFonts w:ascii="Times New Roman" w:hAnsi="Times New Roman"/>
      <w:color w:val="000000"/>
      <w:spacing w:val="6"/>
      <w:w w:val="100"/>
      <w:position w:val="0"/>
      <w:sz w:val="21"/>
      <w:u w:val="none"/>
      <w:vertAlign w:val="baseline"/>
    </w:rPr>
  </w:style>
  <w:style w:type="character" w:customStyle="1" w:styleId="WW8Num10z1">
    <w:name w:val="WW8Num10z1"/>
    <w:uiPriority w:val="99"/>
    <w:rsid w:val="001D0EA6"/>
  </w:style>
  <w:style w:type="character" w:customStyle="1" w:styleId="WW8Num11z0">
    <w:name w:val="WW8Num11z0"/>
    <w:uiPriority w:val="99"/>
    <w:rsid w:val="001D0EA6"/>
  </w:style>
  <w:style w:type="character" w:customStyle="1" w:styleId="WW8Num11z1">
    <w:name w:val="WW8Num11z1"/>
    <w:uiPriority w:val="99"/>
    <w:rsid w:val="001D0EA6"/>
  </w:style>
  <w:style w:type="character" w:customStyle="1" w:styleId="WW8Num11z2">
    <w:name w:val="WW8Num11z2"/>
    <w:uiPriority w:val="99"/>
    <w:rsid w:val="001D0EA6"/>
  </w:style>
  <w:style w:type="character" w:customStyle="1" w:styleId="WW8Num11z3">
    <w:name w:val="WW8Num11z3"/>
    <w:uiPriority w:val="99"/>
    <w:rsid w:val="001D0EA6"/>
  </w:style>
  <w:style w:type="character" w:customStyle="1" w:styleId="WW8Num11z4">
    <w:name w:val="WW8Num11z4"/>
    <w:uiPriority w:val="99"/>
    <w:rsid w:val="001D0EA6"/>
  </w:style>
  <w:style w:type="character" w:customStyle="1" w:styleId="WW8Num11z5">
    <w:name w:val="WW8Num11z5"/>
    <w:uiPriority w:val="99"/>
    <w:rsid w:val="001D0EA6"/>
  </w:style>
  <w:style w:type="character" w:customStyle="1" w:styleId="WW8Num11z6">
    <w:name w:val="WW8Num11z6"/>
    <w:uiPriority w:val="99"/>
    <w:rsid w:val="001D0EA6"/>
  </w:style>
  <w:style w:type="character" w:customStyle="1" w:styleId="WW8Num11z7">
    <w:name w:val="WW8Num11z7"/>
    <w:uiPriority w:val="99"/>
    <w:rsid w:val="001D0EA6"/>
  </w:style>
  <w:style w:type="character" w:customStyle="1" w:styleId="WW8Num11z8">
    <w:name w:val="WW8Num11z8"/>
    <w:uiPriority w:val="99"/>
    <w:rsid w:val="001D0EA6"/>
  </w:style>
  <w:style w:type="character" w:customStyle="1" w:styleId="WW8Num12z0">
    <w:name w:val="WW8Num12z0"/>
    <w:uiPriority w:val="99"/>
    <w:rsid w:val="001D0EA6"/>
  </w:style>
  <w:style w:type="character" w:customStyle="1" w:styleId="WW8Num13z0">
    <w:name w:val="WW8Num13z0"/>
    <w:uiPriority w:val="99"/>
    <w:rsid w:val="001D0EA6"/>
  </w:style>
  <w:style w:type="character" w:customStyle="1" w:styleId="WW8Num14z0">
    <w:name w:val="WW8Num14z0"/>
    <w:uiPriority w:val="99"/>
    <w:rsid w:val="001D0EA6"/>
    <w:rPr>
      <w:rFonts w:ascii="Symbol" w:hAnsi="Symbol"/>
    </w:rPr>
  </w:style>
  <w:style w:type="character" w:customStyle="1" w:styleId="WW8Num14z1">
    <w:name w:val="WW8Num14z1"/>
    <w:uiPriority w:val="99"/>
    <w:rsid w:val="001D0EA6"/>
    <w:rPr>
      <w:rFonts w:ascii="Courier New" w:hAnsi="Courier New"/>
    </w:rPr>
  </w:style>
  <w:style w:type="character" w:customStyle="1" w:styleId="WW8Num14z2">
    <w:name w:val="WW8Num14z2"/>
    <w:uiPriority w:val="99"/>
    <w:rsid w:val="001D0EA6"/>
    <w:rPr>
      <w:rFonts w:ascii="Wingdings" w:hAnsi="Wingdings"/>
    </w:rPr>
  </w:style>
  <w:style w:type="character" w:customStyle="1" w:styleId="WW8Num15z0">
    <w:name w:val="WW8Num15z0"/>
    <w:uiPriority w:val="99"/>
    <w:rsid w:val="001D0EA6"/>
  </w:style>
  <w:style w:type="character" w:customStyle="1" w:styleId="WW8Num16z0">
    <w:name w:val="WW8Num16z0"/>
    <w:uiPriority w:val="99"/>
    <w:rsid w:val="001D0EA6"/>
    <w:rPr>
      <w:rFonts w:ascii="Symbol" w:hAnsi="Symbol"/>
    </w:rPr>
  </w:style>
  <w:style w:type="character" w:customStyle="1" w:styleId="WW8Num16z1">
    <w:name w:val="WW8Num16z1"/>
    <w:uiPriority w:val="99"/>
    <w:rsid w:val="001D0EA6"/>
    <w:rPr>
      <w:rFonts w:ascii="Courier New" w:hAnsi="Courier New"/>
    </w:rPr>
  </w:style>
  <w:style w:type="character" w:customStyle="1" w:styleId="WW8Num16z2">
    <w:name w:val="WW8Num16z2"/>
    <w:uiPriority w:val="99"/>
    <w:rsid w:val="001D0EA6"/>
    <w:rPr>
      <w:rFonts w:ascii="Wingdings" w:hAnsi="Wingdings"/>
    </w:rPr>
  </w:style>
  <w:style w:type="character" w:customStyle="1" w:styleId="WW8Num17z0">
    <w:name w:val="WW8Num17z0"/>
    <w:uiPriority w:val="99"/>
    <w:rsid w:val="001D0EA6"/>
  </w:style>
  <w:style w:type="character" w:customStyle="1" w:styleId="WW8Num17z1">
    <w:name w:val="WW8Num17z1"/>
    <w:uiPriority w:val="99"/>
    <w:rsid w:val="001D0EA6"/>
  </w:style>
  <w:style w:type="character" w:customStyle="1" w:styleId="WW8Num17z2">
    <w:name w:val="WW8Num17z2"/>
    <w:uiPriority w:val="99"/>
    <w:rsid w:val="001D0EA6"/>
  </w:style>
  <w:style w:type="character" w:customStyle="1" w:styleId="WW8Num17z3">
    <w:name w:val="WW8Num17z3"/>
    <w:uiPriority w:val="99"/>
    <w:rsid w:val="001D0EA6"/>
  </w:style>
  <w:style w:type="character" w:customStyle="1" w:styleId="WW8Num17z4">
    <w:name w:val="WW8Num17z4"/>
    <w:uiPriority w:val="99"/>
    <w:rsid w:val="001D0EA6"/>
  </w:style>
  <w:style w:type="character" w:customStyle="1" w:styleId="WW8Num17z5">
    <w:name w:val="WW8Num17z5"/>
    <w:uiPriority w:val="99"/>
    <w:rsid w:val="001D0EA6"/>
  </w:style>
  <w:style w:type="character" w:customStyle="1" w:styleId="WW8Num17z6">
    <w:name w:val="WW8Num17z6"/>
    <w:uiPriority w:val="99"/>
    <w:rsid w:val="001D0EA6"/>
  </w:style>
  <w:style w:type="character" w:customStyle="1" w:styleId="WW8Num17z7">
    <w:name w:val="WW8Num17z7"/>
    <w:uiPriority w:val="99"/>
    <w:rsid w:val="001D0EA6"/>
  </w:style>
  <w:style w:type="character" w:customStyle="1" w:styleId="WW8Num17z8">
    <w:name w:val="WW8Num17z8"/>
    <w:uiPriority w:val="99"/>
    <w:rsid w:val="001D0EA6"/>
  </w:style>
  <w:style w:type="character" w:customStyle="1" w:styleId="WW8Num18z0">
    <w:name w:val="WW8Num18z0"/>
    <w:uiPriority w:val="99"/>
    <w:rsid w:val="001D0EA6"/>
  </w:style>
  <w:style w:type="character" w:customStyle="1" w:styleId="WW8Num18z1">
    <w:name w:val="WW8Num18z1"/>
    <w:uiPriority w:val="99"/>
    <w:rsid w:val="001D0EA6"/>
  </w:style>
  <w:style w:type="character" w:customStyle="1" w:styleId="WW8Num18z2">
    <w:name w:val="WW8Num18z2"/>
    <w:uiPriority w:val="99"/>
    <w:rsid w:val="001D0EA6"/>
  </w:style>
  <w:style w:type="character" w:customStyle="1" w:styleId="WW8Num18z3">
    <w:name w:val="WW8Num18z3"/>
    <w:uiPriority w:val="99"/>
    <w:rsid w:val="001D0EA6"/>
  </w:style>
  <w:style w:type="character" w:customStyle="1" w:styleId="WW8Num18z4">
    <w:name w:val="WW8Num18z4"/>
    <w:uiPriority w:val="99"/>
    <w:rsid w:val="001D0EA6"/>
  </w:style>
  <w:style w:type="character" w:customStyle="1" w:styleId="WW8Num18z5">
    <w:name w:val="WW8Num18z5"/>
    <w:uiPriority w:val="99"/>
    <w:rsid w:val="001D0EA6"/>
  </w:style>
  <w:style w:type="character" w:customStyle="1" w:styleId="WW8Num18z6">
    <w:name w:val="WW8Num18z6"/>
    <w:uiPriority w:val="99"/>
    <w:rsid w:val="001D0EA6"/>
  </w:style>
  <w:style w:type="character" w:customStyle="1" w:styleId="WW8Num18z7">
    <w:name w:val="WW8Num18z7"/>
    <w:uiPriority w:val="99"/>
    <w:rsid w:val="001D0EA6"/>
  </w:style>
  <w:style w:type="character" w:customStyle="1" w:styleId="WW8Num18z8">
    <w:name w:val="WW8Num18z8"/>
    <w:uiPriority w:val="99"/>
    <w:rsid w:val="001D0EA6"/>
  </w:style>
  <w:style w:type="character" w:customStyle="1" w:styleId="WW8Num19z0">
    <w:name w:val="WW8Num19z0"/>
    <w:uiPriority w:val="99"/>
    <w:rsid w:val="001D0EA6"/>
    <w:rPr>
      <w:rFonts w:ascii="Symbol" w:hAnsi="Symbol"/>
    </w:rPr>
  </w:style>
  <w:style w:type="character" w:customStyle="1" w:styleId="WW8Num19z1">
    <w:name w:val="WW8Num19z1"/>
    <w:uiPriority w:val="99"/>
    <w:rsid w:val="001D0EA6"/>
    <w:rPr>
      <w:rFonts w:ascii="Courier New" w:hAnsi="Courier New"/>
    </w:rPr>
  </w:style>
  <w:style w:type="character" w:customStyle="1" w:styleId="WW8Num19z2">
    <w:name w:val="WW8Num19z2"/>
    <w:uiPriority w:val="99"/>
    <w:rsid w:val="001D0EA6"/>
    <w:rPr>
      <w:rFonts w:ascii="Wingdings" w:hAnsi="Wingdings"/>
    </w:rPr>
  </w:style>
  <w:style w:type="character" w:customStyle="1" w:styleId="WW8Num20z0">
    <w:name w:val="WW8Num20z0"/>
    <w:uiPriority w:val="99"/>
    <w:rsid w:val="001D0EA6"/>
  </w:style>
  <w:style w:type="character" w:customStyle="1" w:styleId="WW8Num20z1">
    <w:name w:val="WW8Num20z1"/>
    <w:uiPriority w:val="99"/>
    <w:rsid w:val="001D0EA6"/>
  </w:style>
  <w:style w:type="character" w:customStyle="1" w:styleId="WW8Num20z2">
    <w:name w:val="WW8Num20z2"/>
    <w:uiPriority w:val="99"/>
    <w:rsid w:val="001D0EA6"/>
  </w:style>
  <w:style w:type="character" w:customStyle="1" w:styleId="WW8Num20z3">
    <w:name w:val="WW8Num20z3"/>
    <w:uiPriority w:val="99"/>
    <w:rsid w:val="001D0EA6"/>
  </w:style>
  <w:style w:type="character" w:customStyle="1" w:styleId="WW8Num20z4">
    <w:name w:val="WW8Num20z4"/>
    <w:uiPriority w:val="99"/>
    <w:rsid w:val="001D0EA6"/>
  </w:style>
  <w:style w:type="character" w:customStyle="1" w:styleId="WW8Num20z5">
    <w:name w:val="WW8Num20z5"/>
    <w:uiPriority w:val="99"/>
    <w:rsid w:val="001D0EA6"/>
  </w:style>
  <w:style w:type="character" w:customStyle="1" w:styleId="WW8Num20z6">
    <w:name w:val="WW8Num20z6"/>
    <w:uiPriority w:val="99"/>
    <w:rsid w:val="001D0EA6"/>
  </w:style>
  <w:style w:type="character" w:customStyle="1" w:styleId="WW8Num20z7">
    <w:name w:val="WW8Num20z7"/>
    <w:uiPriority w:val="99"/>
    <w:rsid w:val="001D0EA6"/>
  </w:style>
  <w:style w:type="character" w:customStyle="1" w:styleId="WW8Num20z8">
    <w:name w:val="WW8Num20z8"/>
    <w:uiPriority w:val="99"/>
    <w:rsid w:val="001D0EA6"/>
  </w:style>
  <w:style w:type="character" w:customStyle="1" w:styleId="WW8Num21z0">
    <w:name w:val="WW8Num21z0"/>
    <w:uiPriority w:val="99"/>
    <w:rsid w:val="001D0EA6"/>
  </w:style>
  <w:style w:type="character" w:customStyle="1" w:styleId="WW8Num21z1">
    <w:name w:val="WW8Num21z1"/>
    <w:uiPriority w:val="99"/>
    <w:rsid w:val="001D0EA6"/>
  </w:style>
  <w:style w:type="character" w:customStyle="1" w:styleId="WW8Num21z2">
    <w:name w:val="WW8Num21z2"/>
    <w:uiPriority w:val="99"/>
    <w:rsid w:val="001D0EA6"/>
  </w:style>
  <w:style w:type="character" w:customStyle="1" w:styleId="WW8Num21z3">
    <w:name w:val="WW8Num21z3"/>
    <w:uiPriority w:val="99"/>
    <w:rsid w:val="001D0EA6"/>
  </w:style>
  <w:style w:type="character" w:customStyle="1" w:styleId="WW8Num21z4">
    <w:name w:val="WW8Num21z4"/>
    <w:uiPriority w:val="99"/>
    <w:rsid w:val="001D0EA6"/>
  </w:style>
  <w:style w:type="character" w:customStyle="1" w:styleId="WW8Num21z5">
    <w:name w:val="WW8Num21z5"/>
    <w:uiPriority w:val="99"/>
    <w:rsid w:val="001D0EA6"/>
  </w:style>
  <w:style w:type="character" w:customStyle="1" w:styleId="WW8Num21z6">
    <w:name w:val="WW8Num21z6"/>
    <w:uiPriority w:val="99"/>
    <w:rsid w:val="001D0EA6"/>
  </w:style>
  <w:style w:type="character" w:customStyle="1" w:styleId="WW8Num21z7">
    <w:name w:val="WW8Num21z7"/>
    <w:uiPriority w:val="99"/>
    <w:rsid w:val="001D0EA6"/>
  </w:style>
  <w:style w:type="character" w:customStyle="1" w:styleId="WW8Num21z8">
    <w:name w:val="WW8Num21z8"/>
    <w:uiPriority w:val="99"/>
    <w:rsid w:val="001D0EA6"/>
  </w:style>
  <w:style w:type="character" w:customStyle="1" w:styleId="11">
    <w:name w:val="Основной шрифт абзаца1"/>
    <w:uiPriority w:val="99"/>
    <w:rsid w:val="001D0EA6"/>
  </w:style>
  <w:style w:type="character" w:customStyle="1" w:styleId="20">
    <w:name w:val="Заголовок 2 Знак"/>
    <w:uiPriority w:val="99"/>
    <w:rsid w:val="001D0EA6"/>
    <w:rPr>
      <w:b/>
      <w:sz w:val="24"/>
      <w:lang w:val="ru-RU"/>
    </w:rPr>
  </w:style>
  <w:style w:type="character" w:styleId="a3">
    <w:name w:val="page number"/>
    <w:basedOn w:val="11"/>
    <w:uiPriority w:val="99"/>
    <w:rsid w:val="001D0EA6"/>
    <w:rPr>
      <w:rFonts w:cs="Times New Roman"/>
    </w:rPr>
  </w:style>
  <w:style w:type="character" w:customStyle="1" w:styleId="a4">
    <w:name w:val="Текст Знак"/>
    <w:uiPriority w:val="99"/>
    <w:rsid w:val="001D0EA6"/>
    <w:rPr>
      <w:rFonts w:ascii="Courier New" w:hAnsi="Courier New"/>
      <w:lang w:val="ru-RU"/>
    </w:rPr>
  </w:style>
  <w:style w:type="character" w:customStyle="1" w:styleId="postbody1">
    <w:name w:val="postbody1"/>
    <w:uiPriority w:val="99"/>
    <w:rsid w:val="001D0EA6"/>
    <w:rPr>
      <w:sz w:val="23"/>
    </w:rPr>
  </w:style>
  <w:style w:type="character" w:customStyle="1" w:styleId="apple-converted-space">
    <w:name w:val="apple-converted-space"/>
    <w:basedOn w:val="11"/>
    <w:uiPriority w:val="99"/>
    <w:rsid w:val="001D0EA6"/>
    <w:rPr>
      <w:rFonts w:cs="Times New Roman"/>
    </w:rPr>
  </w:style>
  <w:style w:type="character" w:customStyle="1" w:styleId="a5">
    <w:name w:val="Основной текст_"/>
    <w:uiPriority w:val="99"/>
    <w:rsid w:val="001D0EA6"/>
    <w:rPr>
      <w:spacing w:val="6"/>
      <w:sz w:val="21"/>
      <w:shd w:val="clear" w:color="auto" w:fill="FFFFFF"/>
    </w:rPr>
  </w:style>
  <w:style w:type="character" w:customStyle="1" w:styleId="12">
    <w:name w:val="Заголовок №1_"/>
    <w:uiPriority w:val="99"/>
    <w:rsid w:val="001D0EA6"/>
    <w:rPr>
      <w:spacing w:val="5"/>
      <w:sz w:val="21"/>
      <w:shd w:val="clear" w:color="auto" w:fill="FFFFFF"/>
    </w:rPr>
  </w:style>
  <w:style w:type="character" w:customStyle="1" w:styleId="-">
    <w:name w:val="Интернет-ссылка"/>
    <w:uiPriority w:val="99"/>
    <w:rsid w:val="001D0EA6"/>
    <w:rPr>
      <w:color w:val="0000FF"/>
      <w:u w:val="single"/>
    </w:rPr>
  </w:style>
  <w:style w:type="character" w:customStyle="1" w:styleId="a6">
    <w:name w:val="Основной текст с отступом Знак"/>
    <w:uiPriority w:val="99"/>
    <w:rsid w:val="001D0EA6"/>
    <w:rPr>
      <w:sz w:val="24"/>
    </w:rPr>
  </w:style>
  <w:style w:type="character" w:customStyle="1" w:styleId="22">
    <w:name w:val="Основной текст с отступом 2 Знак"/>
    <w:uiPriority w:val="99"/>
    <w:rsid w:val="001D0EA6"/>
    <w:rPr>
      <w:sz w:val="24"/>
    </w:rPr>
  </w:style>
  <w:style w:type="character" w:styleId="a7">
    <w:name w:val="Strong"/>
    <w:basedOn w:val="a0"/>
    <w:uiPriority w:val="22"/>
    <w:qFormat/>
    <w:rsid w:val="001D0EA6"/>
    <w:rPr>
      <w:rFonts w:cs="Times New Roman"/>
      <w:b/>
    </w:rPr>
  </w:style>
  <w:style w:type="character" w:styleId="a8">
    <w:name w:val="Emphasis"/>
    <w:basedOn w:val="a0"/>
    <w:qFormat/>
    <w:rsid w:val="001D0EA6"/>
    <w:rPr>
      <w:rFonts w:cs="Times New Roman"/>
      <w:i/>
    </w:rPr>
  </w:style>
  <w:style w:type="character" w:customStyle="1" w:styleId="a9">
    <w:name w:val="Символ нумерации"/>
    <w:uiPriority w:val="99"/>
    <w:rsid w:val="001D0EA6"/>
  </w:style>
  <w:style w:type="character" w:customStyle="1" w:styleId="normaltextrun">
    <w:name w:val="normaltextrun"/>
    <w:basedOn w:val="a0"/>
    <w:uiPriority w:val="99"/>
    <w:rsid w:val="001D0EA6"/>
    <w:rPr>
      <w:rFonts w:cs="Times New Roman"/>
    </w:rPr>
  </w:style>
  <w:style w:type="character" w:customStyle="1" w:styleId="eop">
    <w:name w:val="eop"/>
    <w:basedOn w:val="a0"/>
    <w:uiPriority w:val="99"/>
    <w:rsid w:val="001D0EA6"/>
    <w:rPr>
      <w:rFonts w:cs="Times New Roman"/>
    </w:rPr>
  </w:style>
  <w:style w:type="character" w:customStyle="1" w:styleId="contextualspellingandgrammarerror">
    <w:name w:val="contextualspellingandgrammarerror"/>
    <w:basedOn w:val="a0"/>
    <w:uiPriority w:val="99"/>
    <w:rsid w:val="001D0EA6"/>
    <w:rPr>
      <w:rFonts w:cs="Times New Roman"/>
    </w:rPr>
  </w:style>
  <w:style w:type="character" w:customStyle="1" w:styleId="scxw256698130">
    <w:name w:val="scxw256698130"/>
    <w:basedOn w:val="a0"/>
    <w:uiPriority w:val="99"/>
    <w:rsid w:val="001D0EA6"/>
    <w:rPr>
      <w:rFonts w:cs="Times New Roman"/>
    </w:rPr>
  </w:style>
  <w:style w:type="character" w:customStyle="1" w:styleId="spellingerror">
    <w:name w:val="spellingerror"/>
    <w:basedOn w:val="a0"/>
    <w:uiPriority w:val="99"/>
    <w:rsid w:val="001D0EA6"/>
    <w:rPr>
      <w:rFonts w:cs="Times New Roman"/>
    </w:rPr>
  </w:style>
  <w:style w:type="character" w:customStyle="1" w:styleId="scxw79164552">
    <w:name w:val="scxw79164552"/>
    <w:basedOn w:val="a0"/>
    <w:uiPriority w:val="99"/>
    <w:rsid w:val="001D0EA6"/>
    <w:rPr>
      <w:rFonts w:cs="Times New Roman"/>
    </w:rPr>
  </w:style>
  <w:style w:type="character" w:customStyle="1" w:styleId="ListLabel1">
    <w:name w:val="ListLabel 1"/>
    <w:uiPriority w:val="99"/>
    <w:rsid w:val="00DA3564"/>
    <w:rPr>
      <w:b/>
    </w:rPr>
  </w:style>
  <w:style w:type="character" w:customStyle="1" w:styleId="ListLabel2">
    <w:name w:val="ListLabel 2"/>
    <w:uiPriority w:val="99"/>
    <w:rsid w:val="00DA3564"/>
    <w:rPr>
      <w:b/>
    </w:rPr>
  </w:style>
  <w:style w:type="character" w:customStyle="1" w:styleId="ListLabel3">
    <w:name w:val="ListLabel 3"/>
    <w:uiPriority w:val="99"/>
    <w:rsid w:val="00DA3564"/>
    <w:rPr>
      <w:b/>
    </w:rPr>
  </w:style>
  <w:style w:type="character" w:customStyle="1" w:styleId="ListLabel4">
    <w:name w:val="ListLabel 4"/>
    <w:uiPriority w:val="99"/>
    <w:rsid w:val="00DA3564"/>
    <w:rPr>
      <w:b/>
    </w:rPr>
  </w:style>
  <w:style w:type="character" w:customStyle="1" w:styleId="ListLabel5">
    <w:name w:val="ListLabel 5"/>
    <w:uiPriority w:val="99"/>
    <w:rsid w:val="00DA3564"/>
    <w:rPr>
      <w:b/>
    </w:rPr>
  </w:style>
  <w:style w:type="character" w:customStyle="1" w:styleId="ListLabel6">
    <w:name w:val="ListLabel 6"/>
    <w:uiPriority w:val="99"/>
    <w:rsid w:val="00DA3564"/>
    <w:rPr>
      <w:b/>
    </w:rPr>
  </w:style>
  <w:style w:type="character" w:customStyle="1" w:styleId="ListLabel7">
    <w:name w:val="ListLabel 7"/>
    <w:uiPriority w:val="99"/>
    <w:rsid w:val="00DA3564"/>
    <w:rPr>
      <w:b/>
    </w:rPr>
  </w:style>
  <w:style w:type="character" w:customStyle="1" w:styleId="ListLabel8">
    <w:name w:val="ListLabel 8"/>
    <w:uiPriority w:val="99"/>
    <w:rsid w:val="00DA3564"/>
    <w:rPr>
      <w:b/>
    </w:rPr>
  </w:style>
  <w:style w:type="character" w:customStyle="1" w:styleId="ListLabel9">
    <w:name w:val="ListLabel 9"/>
    <w:uiPriority w:val="99"/>
    <w:rsid w:val="00DA3564"/>
    <w:rPr>
      <w:b/>
    </w:rPr>
  </w:style>
  <w:style w:type="character" w:customStyle="1" w:styleId="ListLabel10">
    <w:name w:val="ListLabel 10"/>
    <w:uiPriority w:val="99"/>
    <w:rsid w:val="00DA3564"/>
    <w:rPr>
      <w:b/>
    </w:rPr>
  </w:style>
  <w:style w:type="character" w:customStyle="1" w:styleId="ListLabel11">
    <w:name w:val="ListLabel 11"/>
    <w:uiPriority w:val="99"/>
    <w:rsid w:val="00DA3564"/>
    <w:rPr>
      <w:b/>
    </w:rPr>
  </w:style>
  <w:style w:type="character" w:customStyle="1" w:styleId="ListLabel12">
    <w:name w:val="ListLabel 12"/>
    <w:uiPriority w:val="99"/>
    <w:rsid w:val="00DA3564"/>
    <w:rPr>
      <w:b/>
    </w:rPr>
  </w:style>
  <w:style w:type="character" w:customStyle="1" w:styleId="ListLabel13">
    <w:name w:val="ListLabel 13"/>
    <w:uiPriority w:val="99"/>
    <w:rsid w:val="00DA3564"/>
    <w:rPr>
      <w:b/>
    </w:rPr>
  </w:style>
  <w:style w:type="character" w:customStyle="1" w:styleId="ListLabel14">
    <w:name w:val="ListLabel 14"/>
    <w:uiPriority w:val="99"/>
    <w:rsid w:val="00DA3564"/>
    <w:rPr>
      <w:b/>
      <w:sz w:val="24"/>
    </w:rPr>
  </w:style>
  <w:style w:type="character" w:customStyle="1" w:styleId="ListLabel15">
    <w:name w:val="ListLabel 15"/>
    <w:uiPriority w:val="99"/>
    <w:rsid w:val="00DA3564"/>
    <w:rPr>
      <w:b/>
    </w:rPr>
  </w:style>
  <w:style w:type="character" w:customStyle="1" w:styleId="ListLabel16">
    <w:name w:val="ListLabel 16"/>
    <w:uiPriority w:val="99"/>
    <w:rsid w:val="00DA3564"/>
    <w:rPr>
      <w:b/>
    </w:rPr>
  </w:style>
  <w:style w:type="character" w:customStyle="1" w:styleId="ListLabel17">
    <w:name w:val="ListLabel 17"/>
    <w:uiPriority w:val="99"/>
    <w:rsid w:val="00DA3564"/>
    <w:rPr>
      <w:b/>
    </w:rPr>
  </w:style>
  <w:style w:type="character" w:customStyle="1" w:styleId="ListLabel18">
    <w:name w:val="ListLabel 18"/>
    <w:uiPriority w:val="99"/>
    <w:rsid w:val="00DA3564"/>
    <w:rPr>
      <w:b/>
    </w:rPr>
  </w:style>
  <w:style w:type="character" w:customStyle="1" w:styleId="ListLabel19">
    <w:name w:val="ListLabel 19"/>
    <w:uiPriority w:val="99"/>
    <w:rsid w:val="00DA3564"/>
    <w:rPr>
      <w:b/>
    </w:rPr>
  </w:style>
  <w:style w:type="character" w:customStyle="1" w:styleId="ListLabel20">
    <w:name w:val="ListLabel 20"/>
    <w:uiPriority w:val="99"/>
    <w:rsid w:val="00DA3564"/>
    <w:rPr>
      <w:b/>
    </w:rPr>
  </w:style>
  <w:style w:type="character" w:customStyle="1" w:styleId="ListLabel21">
    <w:name w:val="ListLabel 21"/>
    <w:uiPriority w:val="99"/>
    <w:rsid w:val="00DA3564"/>
    <w:rPr>
      <w:b/>
    </w:rPr>
  </w:style>
  <w:style w:type="character" w:customStyle="1" w:styleId="ListLabel22">
    <w:name w:val="ListLabel 22"/>
    <w:uiPriority w:val="99"/>
    <w:rsid w:val="00DA3564"/>
    <w:rPr>
      <w:b/>
    </w:rPr>
  </w:style>
  <w:style w:type="character" w:customStyle="1" w:styleId="ListLabel23">
    <w:name w:val="ListLabel 23"/>
    <w:uiPriority w:val="99"/>
    <w:rsid w:val="00DA3564"/>
    <w:rPr>
      <w:b/>
    </w:rPr>
  </w:style>
  <w:style w:type="character" w:customStyle="1" w:styleId="ListLabel24">
    <w:name w:val="ListLabel 24"/>
    <w:uiPriority w:val="99"/>
    <w:rsid w:val="00DA3564"/>
    <w:rPr>
      <w:b/>
    </w:rPr>
  </w:style>
  <w:style w:type="character" w:customStyle="1" w:styleId="ListLabel25">
    <w:name w:val="ListLabel 25"/>
    <w:uiPriority w:val="99"/>
    <w:rsid w:val="00DA3564"/>
    <w:rPr>
      <w:b/>
    </w:rPr>
  </w:style>
  <w:style w:type="character" w:customStyle="1" w:styleId="ListLabel26">
    <w:name w:val="ListLabel 26"/>
    <w:uiPriority w:val="99"/>
    <w:rsid w:val="00DA3564"/>
    <w:rPr>
      <w:b/>
    </w:rPr>
  </w:style>
  <w:style w:type="character" w:customStyle="1" w:styleId="ListLabel27">
    <w:name w:val="ListLabel 27"/>
    <w:uiPriority w:val="99"/>
    <w:rsid w:val="00DA3564"/>
    <w:rPr>
      <w:b/>
    </w:rPr>
  </w:style>
  <w:style w:type="character" w:customStyle="1" w:styleId="ListLabel28">
    <w:name w:val="ListLabel 28"/>
    <w:uiPriority w:val="99"/>
    <w:rsid w:val="00DA3564"/>
    <w:rPr>
      <w:b/>
    </w:rPr>
  </w:style>
  <w:style w:type="character" w:customStyle="1" w:styleId="ListLabel29">
    <w:name w:val="ListLabel 29"/>
    <w:uiPriority w:val="99"/>
    <w:rsid w:val="00DA3564"/>
    <w:rPr>
      <w:b/>
    </w:rPr>
  </w:style>
  <w:style w:type="paragraph" w:styleId="aa">
    <w:name w:val="Title"/>
    <w:basedOn w:val="13"/>
    <w:next w:val="ab"/>
    <w:link w:val="ac"/>
    <w:uiPriority w:val="99"/>
    <w:qFormat/>
    <w:rsid w:val="001D0EA6"/>
    <w:rPr>
      <w:sz w:val="56"/>
      <w:szCs w:val="56"/>
    </w:rPr>
  </w:style>
  <w:style w:type="character" w:customStyle="1" w:styleId="ac">
    <w:name w:val="Заголовок Знак"/>
    <w:basedOn w:val="a0"/>
    <w:link w:val="aa"/>
    <w:uiPriority w:val="10"/>
    <w:rsid w:val="009274A8"/>
    <w:rPr>
      <w:rFonts w:asciiTheme="majorHAnsi" w:eastAsiaTheme="majorEastAsia" w:hAnsiTheme="majorHAnsi" w:cstheme="majorBidi"/>
      <w:b/>
      <w:bCs/>
      <w:kern w:val="28"/>
      <w:sz w:val="32"/>
      <w:szCs w:val="32"/>
      <w:lang w:eastAsia="zh-CN"/>
    </w:rPr>
  </w:style>
  <w:style w:type="paragraph" w:styleId="ab">
    <w:name w:val="Body Text"/>
    <w:basedOn w:val="a"/>
    <w:link w:val="ad"/>
    <w:rsid w:val="001D0EA6"/>
    <w:pPr>
      <w:spacing w:line="360" w:lineRule="auto"/>
      <w:jc w:val="both"/>
    </w:pPr>
    <w:rPr>
      <w:szCs w:val="20"/>
    </w:rPr>
  </w:style>
  <w:style w:type="character" w:customStyle="1" w:styleId="ad">
    <w:name w:val="Основной текст Знак"/>
    <w:basedOn w:val="a0"/>
    <w:link w:val="ab"/>
    <w:locked/>
    <w:rsid w:val="001B52B6"/>
    <w:rPr>
      <w:rFonts w:cs="Times New Roman"/>
      <w:sz w:val="24"/>
      <w:lang w:eastAsia="zh-CN"/>
    </w:rPr>
  </w:style>
  <w:style w:type="paragraph" w:styleId="ae">
    <w:name w:val="List"/>
    <w:basedOn w:val="ab"/>
    <w:uiPriority w:val="99"/>
    <w:rsid w:val="001D0EA6"/>
    <w:rPr>
      <w:rFonts w:cs="Mangal"/>
    </w:rPr>
  </w:style>
  <w:style w:type="paragraph" w:styleId="af">
    <w:name w:val="caption"/>
    <w:basedOn w:val="a"/>
    <w:uiPriority w:val="99"/>
    <w:qFormat/>
    <w:rsid w:val="001D0EA6"/>
    <w:pPr>
      <w:suppressLineNumbers/>
      <w:spacing w:before="120" w:after="120"/>
    </w:pPr>
    <w:rPr>
      <w:rFonts w:cs="Mangal"/>
      <w:i/>
      <w:iCs/>
    </w:rPr>
  </w:style>
  <w:style w:type="paragraph" w:styleId="14">
    <w:name w:val="index 1"/>
    <w:basedOn w:val="a"/>
    <w:next w:val="a"/>
    <w:autoRedefine/>
    <w:uiPriority w:val="99"/>
    <w:semiHidden/>
    <w:rsid w:val="001D0EA6"/>
    <w:pPr>
      <w:ind w:left="240" w:hanging="240"/>
    </w:pPr>
  </w:style>
  <w:style w:type="paragraph" w:styleId="af0">
    <w:name w:val="index heading"/>
    <w:basedOn w:val="a"/>
    <w:uiPriority w:val="99"/>
    <w:rsid w:val="00DA3564"/>
    <w:pPr>
      <w:suppressLineNumbers/>
    </w:pPr>
    <w:rPr>
      <w:rFonts w:cs="Mangal"/>
    </w:rPr>
  </w:style>
  <w:style w:type="paragraph" w:customStyle="1" w:styleId="13">
    <w:name w:val="Заголовок1"/>
    <w:basedOn w:val="a"/>
    <w:uiPriority w:val="99"/>
    <w:rsid w:val="001D0EA6"/>
    <w:pPr>
      <w:jc w:val="center"/>
    </w:pPr>
    <w:rPr>
      <w:b/>
      <w:bCs/>
    </w:rPr>
  </w:style>
  <w:style w:type="paragraph" w:customStyle="1" w:styleId="15">
    <w:name w:val="Указатель1"/>
    <w:basedOn w:val="a"/>
    <w:uiPriority w:val="99"/>
    <w:rsid w:val="001D0EA6"/>
    <w:pPr>
      <w:suppressLineNumbers/>
    </w:pPr>
    <w:rPr>
      <w:rFonts w:cs="Mangal"/>
    </w:rPr>
  </w:style>
  <w:style w:type="paragraph" w:customStyle="1" w:styleId="220">
    <w:name w:val="Основной текст 22"/>
    <w:basedOn w:val="a"/>
    <w:uiPriority w:val="99"/>
    <w:rsid w:val="001D0EA6"/>
    <w:pPr>
      <w:spacing w:after="120" w:line="480" w:lineRule="auto"/>
    </w:pPr>
  </w:style>
  <w:style w:type="paragraph" w:customStyle="1" w:styleId="210">
    <w:name w:val="Основной текст с отступом 21"/>
    <w:basedOn w:val="a"/>
    <w:uiPriority w:val="99"/>
    <w:rsid w:val="001D0EA6"/>
    <w:pPr>
      <w:spacing w:after="120" w:line="480" w:lineRule="auto"/>
      <w:ind w:left="283"/>
    </w:pPr>
  </w:style>
  <w:style w:type="paragraph" w:styleId="af1">
    <w:name w:val="footer"/>
    <w:basedOn w:val="a"/>
    <w:link w:val="af2"/>
    <w:uiPriority w:val="99"/>
    <w:rsid w:val="001D0EA6"/>
    <w:pPr>
      <w:tabs>
        <w:tab w:val="center" w:pos="4677"/>
        <w:tab w:val="right" w:pos="9355"/>
      </w:tabs>
    </w:pPr>
  </w:style>
  <w:style w:type="character" w:customStyle="1" w:styleId="af2">
    <w:name w:val="Нижний колонтитул Знак"/>
    <w:basedOn w:val="a0"/>
    <w:link w:val="af1"/>
    <w:uiPriority w:val="99"/>
    <w:semiHidden/>
    <w:rsid w:val="009274A8"/>
    <w:rPr>
      <w:sz w:val="24"/>
      <w:szCs w:val="24"/>
      <w:lang w:eastAsia="zh-CN"/>
    </w:rPr>
  </w:style>
  <w:style w:type="paragraph" w:styleId="af3">
    <w:name w:val="header"/>
    <w:basedOn w:val="a"/>
    <w:link w:val="af4"/>
    <w:uiPriority w:val="99"/>
    <w:rsid w:val="001D0EA6"/>
    <w:pPr>
      <w:tabs>
        <w:tab w:val="center" w:pos="4677"/>
        <w:tab w:val="right" w:pos="9355"/>
      </w:tabs>
    </w:pPr>
  </w:style>
  <w:style w:type="character" w:customStyle="1" w:styleId="af4">
    <w:name w:val="Верхний колонтитул Знак"/>
    <w:basedOn w:val="a0"/>
    <w:link w:val="af3"/>
    <w:uiPriority w:val="99"/>
    <w:locked/>
    <w:rsid w:val="00D35693"/>
    <w:rPr>
      <w:rFonts w:cs="Times New Roman"/>
      <w:sz w:val="24"/>
      <w:szCs w:val="24"/>
      <w:lang w:eastAsia="zh-CN"/>
    </w:rPr>
  </w:style>
  <w:style w:type="paragraph" w:styleId="af5">
    <w:name w:val="Normal (Web)"/>
    <w:basedOn w:val="a"/>
    <w:uiPriority w:val="99"/>
    <w:rsid w:val="001D0EA6"/>
    <w:pPr>
      <w:spacing w:before="280" w:after="280"/>
    </w:pPr>
  </w:style>
  <w:style w:type="paragraph" w:customStyle="1" w:styleId="16">
    <w:name w:val="Текст1"/>
    <w:basedOn w:val="a"/>
    <w:uiPriority w:val="99"/>
    <w:rsid w:val="001D0EA6"/>
    <w:rPr>
      <w:rFonts w:ascii="Courier New" w:hAnsi="Courier New" w:cs="Courier New"/>
      <w:sz w:val="20"/>
      <w:szCs w:val="20"/>
    </w:rPr>
  </w:style>
  <w:style w:type="paragraph" w:customStyle="1" w:styleId="110">
    <w:name w:val="Заголовок 11"/>
    <w:basedOn w:val="a"/>
    <w:uiPriority w:val="99"/>
    <w:rsid w:val="001D0EA6"/>
    <w:pPr>
      <w:keepNext/>
    </w:pPr>
    <w:rPr>
      <w:b/>
      <w:szCs w:val="20"/>
    </w:rPr>
  </w:style>
  <w:style w:type="paragraph" w:customStyle="1" w:styleId="af6">
    <w:name w:val="Знак"/>
    <w:basedOn w:val="a"/>
    <w:uiPriority w:val="99"/>
    <w:rsid w:val="001D0EA6"/>
    <w:pPr>
      <w:spacing w:before="280" w:after="280"/>
    </w:pPr>
    <w:rPr>
      <w:rFonts w:ascii="Tahoma" w:hAnsi="Tahoma" w:cs="Tahoma"/>
      <w:sz w:val="20"/>
      <w:szCs w:val="20"/>
      <w:lang w:val="en-US"/>
    </w:rPr>
  </w:style>
  <w:style w:type="paragraph" w:customStyle="1" w:styleId="17">
    <w:name w:val="Без интервала1"/>
    <w:uiPriority w:val="99"/>
    <w:rsid w:val="001D0EA6"/>
    <w:pPr>
      <w:suppressAutoHyphens/>
    </w:pPr>
    <w:rPr>
      <w:rFonts w:ascii="Calibri" w:hAnsi="Calibri" w:cs="Calibri"/>
      <w:lang w:eastAsia="zh-CN"/>
    </w:rPr>
  </w:style>
  <w:style w:type="paragraph" w:customStyle="1" w:styleId="ConsPlusNormal">
    <w:name w:val="ConsPlusNormal"/>
    <w:uiPriority w:val="99"/>
    <w:qFormat/>
    <w:rsid w:val="001D0EA6"/>
    <w:pPr>
      <w:widowControl w:val="0"/>
      <w:suppressAutoHyphens/>
      <w:ind w:firstLine="720"/>
    </w:pPr>
    <w:rPr>
      <w:rFonts w:ascii="Arial" w:hAnsi="Arial" w:cs="Arial"/>
      <w:sz w:val="24"/>
      <w:szCs w:val="20"/>
      <w:lang w:eastAsia="zh-CN"/>
    </w:rPr>
  </w:style>
  <w:style w:type="paragraph" w:customStyle="1" w:styleId="rtejustify">
    <w:name w:val="rtejustify"/>
    <w:basedOn w:val="a"/>
    <w:uiPriority w:val="99"/>
    <w:rsid w:val="001D0EA6"/>
    <w:pPr>
      <w:spacing w:before="280" w:after="280"/>
      <w:jc w:val="both"/>
    </w:pPr>
  </w:style>
  <w:style w:type="paragraph" w:styleId="af7">
    <w:name w:val="Subtitle"/>
    <w:basedOn w:val="a"/>
    <w:link w:val="af8"/>
    <w:uiPriority w:val="99"/>
    <w:qFormat/>
    <w:rsid w:val="001D0EA6"/>
    <w:pPr>
      <w:ind w:firstLine="851"/>
      <w:jc w:val="center"/>
    </w:pPr>
    <w:rPr>
      <w:b/>
      <w:bCs/>
      <w:sz w:val="28"/>
    </w:rPr>
  </w:style>
  <w:style w:type="character" w:customStyle="1" w:styleId="af8">
    <w:name w:val="Подзаголовок Знак"/>
    <w:basedOn w:val="a0"/>
    <w:link w:val="af7"/>
    <w:uiPriority w:val="11"/>
    <w:rsid w:val="009274A8"/>
    <w:rPr>
      <w:rFonts w:asciiTheme="majorHAnsi" w:eastAsiaTheme="majorEastAsia" w:hAnsiTheme="majorHAnsi" w:cstheme="majorBidi"/>
      <w:sz w:val="24"/>
      <w:szCs w:val="24"/>
      <w:lang w:eastAsia="zh-CN"/>
    </w:rPr>
  </w:style>
  <w:style w:type="paragraph" w:customStyle="1" w:styleId="ConsPlusTitle">
    <w:name w:val="ConsPlusTitle"/>
    <w:uiPriority w:val="99"/>
    <w:rsid w:val="001D0EA6"/>
    <w:pPr>
      <w:widowControl w:val="0"/>
      <w:suppressAutoHyphens/>
    </w:pPr>
    <w:rPr>
      <w:b/>
      <w:bCs/>
      <w:sz w:val="24"/>
      <w:szCs w:val="24"/>
      <w:lang w:eastAsia="zh-CN"/>
    </w:r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D0EA6"/>
    <w:pPr>
      <w:spacing w:after="160" w:line="240" w:lineRule="exact"/>
    </w:pPr>
    <w:rPr>
      <w:rFonts w:ascii="Verdana" w:hAnsi="Verdana" w:cs="Verdana"/>
      <w:sz w:val="20"/>
      <w:szCs w:val="20"/>
      <w:lang w:val="en-US"/>
    </w:rPr>
  </w:style>
  <w:style w:type="paragraph" w:customStyle="1" w:styleId="18">
    <w:name w:val="Основной текст1"/>
    <w:basedOn w:val="a"/>
    <w:uiPriority w:val="99"/>
    <w:rsid w:val="001D0EA6"/>
    <w:rPr>
      <w:spacing w:val="6"/>
      <w:sz w:val="21"/>
      <w:szCs w:val="21"/>
      <w:shd w:val="clear" w:color="auto" w:fill="FFFFFF"/>
      <w:lang w:eastAsia="ru-RU"/>
    </w:rPr>
  </w:style>
  <w:style w:type="paragraph" w:styleId="afa">
    <w:name w:val="Body Text Indent"/>
    <w:basedOn w:val="a"/>
    <w:link w:val="19"/>
    <w:uiPriority w:val="99"/>
    <w:rsid w:val="001D0EA6"/>
    <w:pPr>
      <w:spacing w:after="120"/>
      <w:ind w:left="283"/>
    </w:pPr>
  </w:style>
  <w:style w:type="character" w:customStyle="1" w:styleId="19">
    <w:name w:val="Основной текст с отступом Знак1"/>
    <w:basedOn w:val="a0"/>
    <w:link w:val="afa"/>
    <w:uiPriority w:val="99"/>
    <w:semiHidden/>
    <w:rsid w:val="009274A8"/>
    <w:rPr>
      <w:sz w:val="24"/>
      <w:szCs w:val="24"/>
      <w:lang w:eastAsia="zh-CN"/>
    </w:rPr>
  </w:style>
  <w:style w:type="paragraph" w:customStyle="1" w:styleId="ConsPlusNonformat">
    <w:name w:val="ConsPlusNonformat"/>
    <w:uiPriority w:val="99"/>
    <w:rsid w:val="001D0EA6"/>
    <w:pPr>
      <w:widowControl w:val="0"/>
      <w:suppressAutoHyphens/>
    </w:pPr>
    <w:rPr>
      <w:rFonts w:ascii="Courier New" w:hAnsi="Courier New" w:cs="Courier New"/>
      <w:sz w:val="24"/>
      <w:szCs w:val="20"/>
      <w:lang w:eastAsia="zh-CN"/>
    </w:rPr>
  </w:style>
  <w:style w:type="paragraph" w:customStyle="1" w:styleId="1a">
    <w:name w:val="Заголовок №1"/>
    <w:basedOn w:val="a"/>
    <w:uiPriority w:val="99"/>
    <w:rsid w:val="001D0EA6"/>
    <w:rPr>
      <w:spacing w:val="5"/>
      <w:sz w:val="21"/>
      <w:szCs w:val="21"/>
      <w:shd w:val="clear" w:color="auto" w:fill="FFFFFF"/>
      <w:lang w:eastAsia="ru-RU"/>
    </w:rPr>
  </w:style>
  <w:style w:type="paragraph" w:customStyle="1" w:styleId="1b">
    <w:name w:val="Абзац списка1"/>
    <w:basedOn w:val="a"/>
    <w:uiPriority w:val="99"/>
    <w:rsid w:val="001D0EA6"/>
    <w:pPr>
      <w:spacing w:after="200" w:line="276" w:lineRule="auto"/>
      <w:ind w:left="720"/>
      <w:contextualSpacing/>
    </w:pPr>
    <w:rPr>
      <w:rFonts w:ascii="Calibri" w:hAnsi="Calibri" w:cs="Calibri"/>
      <w:sz w:val="22"/>
      <w:szCs w:val="22"/>
    </w:rPr>
  </w:style>
  <w:style w:type="paragraph" w:customStyle="1" w:styleId="ConsPlusCell">
    <w:name w:val="ConsPlusCell"/>
    <w:uiPriority w:val="99"/>
    <w:rsid w:val="001D0EA6"/>
    <w:pPr>
      <w:widowControl w:val="0"/>
      <w:suppressAutoHyphens/>
    </w:pPr>
    <w:rPr>
      <w:sz w:val="24"/>
      <w:szCs w:val="24"/>
      <w:lang w:eastAsia="zh-CN"/>
    </w:rPr>
  </w:style>
  <w:style w:type="paragraph" w:customStyle="1" w:styleId="afb">
    <w:name w:val="Содержимое таблицы"/>
    <w:basedOn w:val="a"/>
    <w:uiPriority w:val="99"/>
    <w:rsid w:val="001D0EA6"/>
    <w:pPr>
      <w:suppressLineNumbers/>
    </w:pPr>
  </w:style>
  <w:style w:type="paragraph" w:customStyle="1" w:styleId="afc">
    <w:name w:val="Заголовок таблицы"/>
    <w:basedOn w:val="afb"/>
    <w:uiPriority w:val="99"/>
    <w:rsid w:val="001D0EA6"/>
    <w:pPr>
      <w:jc w:val="center"/>
    </w:pPr>
    <w:rPr>
      <w:b/>
      <w:bCs/>
    </w:rPr>
  </w:style>
  <w:style w:type="paragraph" w:customStyle="1" w:styleId="afd">
    <w:name w:val="Содержимое врезки"/>
    <w:basedOn w:val="a"/>
    <w:uiPriority w:val="99"/>
    <w:rsid w:val="001D0EA6"/>
  </w:style>
  <w:style w:type="paragraph" w:customStyle="1" w:styleId="afe">
    <w:name w:val="Блочная цитата"/>
    <w:basedOn w:val="a"/>
    <w:uiPriority w:val="99"/>
    <w:rsid w:val="001D0EA6"/>
    <w:pPr>
      <w:spacing w:after="283"/>
      <w:ind w:left="567" w:right="567"/>
    </w:pPr>
  </w:style>
  <w:style w:type="paragraph" w:customStyle="1" w:styleId="aff">
    <w:name w:val="Горизонтальная линия"/>
    <w:basedOn w:val="a"/>
    <w:uiPriority w:val="99"/>
    <w:rsid w:val="001D0EA6"/>
    <w:pPr>
      <w:suppressLineNumbers/>
      <w:spacing w:after="283"/>
    </w:pPr>
    <w:rPr>
      <w:sz w:val="12"/>
      <w:szCs w:val="12"/>
    </w:rPr>
  </w:style>
  <w:style w:type="paragraph" w:styleId="aff0">
    <w:name w:val="List Paragraph"/>
    <w:basedOn w:val="a"/>
    <w:qFormat/>
    <w:rsid w:val="001D0EA6"/>
    <w:pPr>
      <w:ind w:left="720"/>
      <w:contextualSpacing/>
      <w:textAlignment w:val="baseline"/>
    </w:pPr>
    <w:rPr>
      <w:sz w:val="20"/>
      <w:szCs w:val="20"/>
    </w:rPr>
  </w:style>
  <w:style w:type="paragraph" w:customStyle="1" w:styleId="aff1">
    <w:name w:val="Текст в заданном формате"/>
    <w:basedOn w:val="a"/>
    <w:uiPriority w:val="99"/>
    <w:rsid w:val="001D0EA6"/>
    <w:rPr>
      <w:rFonts w:ascii="Liberation Mono" w:eastAsia="NSimSun" w:hAnsi="Liberation Mono" w:cs="Liberation Mono"/>
      <w:sz w:val="20"/>
      <w:szCs w:val="20"/>
    </w:rPr>
  </w:style>
  <w:style w:type="paragraph" w:customStyle="1" w:styleId="211">
    <w:name w:val="Основной текст 21"/>
    <w:basedOn w:val="a"/>
    <w:uiPriority w:val="99"/>
    <w:rsid w:val="001D0EA6"/>
    <w:pPr>
      <w:spacing w:line="360" w:lineRule="auto"/>
    </w:pPr>
    <w:rPr>
      <w:color w:val="000000"/>
    </w:rPr>
  </w:style>
  <w:style w:type="paragraph" w:customStyle="1" w:styleId="paragraph">
    <w:name w:val="paragraph"/>
    <w:basedOn w:val="a"/>
    <w:uiPriority w:val="99"/>
    <w:rsid w:val="001D0EA6"/>
    <w:pPr>
      <w:suppressAutoHyphens w:val="0"/>
      <w:spacing w:beforeAutospacing="1" w:afterAutospacing="1"/>
    </w:pPr>
    <w:rPr>
      <w:lang w:eastAsia="ru-RU"/>
    </w:rPr>
  </w:style>
  <w:style w:type="paragraph" w:customStyle="1" w:styleId="Standard">
    <w:name w:val="Standard"/>
    <w:rsid w:val="001D0EA6"/>
    <w:pPr>
      <w:widowControl w:val="0"/>
      <w:suppressAutoHyphens/>
      <w:textAlignment w:val="baseline"/>
    </w:pPr>
    <w:rPr>
      <w:rFonts w:cs="Tahoma"/>
      <w:sz w:val="24"/>
      <w:szCs w:val="24"/>
      <w:lang w:val="en-US" w:eastAsia="en-US"/>
    </w:rPr>
  </w:style>
  <w:style w:type="paragraph" w:customStyle="1" w:styleId="western">
    <w:name w:val="western"/>
    <w:basedOn w:val="a"/>
    <w:qFormat/>
    <w:rsid w:val="001D0EA6"/>
    <w:pPr>
      <w:spacing w:beforeAutospacing="1" w:after="142" w:line="288" w:lineRule="auto"/>
    </w:pPr>
    <w:rPr>
      <w:rFonts w:ascii="Liberation Serif" w:hAnsi="Liberation Serif" w:cs="Liberation Serif"/>
      <w:color w:val="000000"/>
      <w:lang w:eastAsia="ru-RU"/>
    </w:rPr>
  </w:style>
  <w:style w:type="character" w:styleId="aff2">
    <w:name w:val="Hyperlink"/>
    <w:basedOn w:val="a0"/>
    <w:uiPriority w:val="99"/>
    <w:rsid w:val="007122B0"/>
    <w:rPr>
      <w:rFonts w:cs="Times New Roman"/>
      <w:color w:val="0000FF"/>
      <w:u w:val="single"/>
    </w:rPr>
  </w:style>
  <w:style w:type="character" w:customStyle="1" w:styleId="1c">
    <w:name w:val="Неразрешенное упоминание1"/>
    <w:basedOn w:val="a0"/>
    <w:uiPriority w:val="99"/>
    <w:semiHidden/>
    <w:rsid w:val="00CF5534"/>
    <w:rPr>
      <w:rFonts w:cs="Times New Roman"/>
      <w:color w:val="605E5C"/>
      <w:shd w:val="clear" w:color="auto" w:fill="E1DFDD"/>
    </w:rPr>
  </w:style>
  <w:style w:type="paragraph" w:styleId="aff3">
    <w:name w:val="No Spacing"/>
    <w:uiPriority w:val="99"/>
    <w:qFormat/>
    <w:rsid w:val="00002235"/>
    <w:pPr>
      <w:suppressAutoHyphens/>
    </w:pPr>
    <w:rPr>
      <w:rFonts w:ascii="Calibri" w:hAnsi="Calibri" w:cs="Calibri"/>
      <w:color w:val="00000A"/>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86401">
      <w:bodyDiv w:val="1"/>
      <w:marLeft w:val="0"/>
      <w:marRight w:val="0"/>
      <w:marTop w:val="0"/>
      <w:marBottom w:val="0"/>
      <w:divBdr>
        <w:top w:val="none" w:sz="0" w:space="0" w:color="auto"/>
        <w:left w:val="none" w:sz="0" w:space="0" w:color="auto"/>
        <w:bottom w:val="none" w:sz="0" w:space="0" w:color="auto"/>
        <w:right w:val="none" w:sz="0" w:space="0" w:color="auto"/>
      </w:divBdr>
    </w:div>
    <w:div w:id="493036126">
      <w:bodyDiv w:val="1"/>
      <w:marLeft w:val="0"/>
      <w:marRight w:val="0"/>
      <w:marTop w:val="0"/>
      <w:marBottom w:val="0"/>
      <w:divBdr>
        <w:top w:val="none" w:sz="0" w:space="0" w:color="auto"/>
        <w:left w:val="none" w:sz="0" w:space="0" w:color="auto"/>
        <w:bottom w:val="none" w:sz="0" w:space="0" w:color="auto"/>
        <w:right w:val="none" w:sz="0" w:space="0" w:color="auto"/>
      </w:divBdr>
    </w:div>
    <w:div w:id="572548778">
      <w:marLeft w:val="0"/>
      <w:marRight w:val="0"/>
      <w:marTop w:val="0"/>
      <w:marBottom w:val="0"/>
      <w:divBdr>
        <w:top w:val="none" w:sz="0" w:space="0" w:color="auto"/>
        <w:left w:val="none" w:sz="0" w:space="0" w:color="auto"/>
        <w:bottom w:val="none" w:sz="0" w:space="0" w:color="auto"/>
        <w:right w:val="none" w:sz="0" w:space="0" w:color="auto"/>
      </w:divBdr>
    </w:div>
    <w:div w:id="572548779">
      <w:marLeft w:val="0"/>
      <w:marRight w:val="0"/>
      <w:marTop w:val="0"/>
      <w:marBottom w:val="0"/>
      <w:divBdr>
        <w:top w:val="none" w:sz="0" w:space="0" w:color="auto"/>
        <w:left w:val="none" w:sz="0" w:space="0" w:color="auto"/>
        <w:bottom w:val="none" w:sz="0" w:space="0" w:color="auto"/>
        <w:right w:val="none" w:sz="0" w:space="0" w:color="auto"/>
      </w:divBdr>
    </w:div>
    <w:div w:id="104202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0C05-D1CE-4FFD-A9C3-3BD4A40C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9338</Words>
  <Characters>53229</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
  <LinksUpToDate>false</LinksUpToDate>
  <CharactersWithSpaces>62443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creator>Баркалова Елена Анатольевна</dc:creator>
  <cp:lastModifiedBy>Готовцева Елена Викторовна</cp:lastModifiedBy>
  <cp:revision>4</cp:revision>
  <cp:lastPrinted>2026-01-15T11:30:00Z</cp:lastPrinted>
  <dcterms:created xsi:type="dcterms:W3CDTF">2026-01-16T08:20:00Z</dcterms:created>
  <dcterms:modified xsi:type="dcterms:W3CDTF">2026-02-04T12:02:00Z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