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3"/>
        <w:tabs>
          <w:tab w:val="clear" w:pos="720"/>
          <w:tab w:val="left" w:pos="3135" w:leader="none"/>
        </w:tabs>
        <w:ind w:left="0" w:right="0" w:hanging="567"/>
        <w:rPr/>
      </w:pPr>
      <w:r>
        <w:rPr/>
        <w:drawing>
          <wp:inline distT="0" distB="0" distL="0" distR="0">
            <wp:extent cx="461645" cy="571500"/>
            <wp:effectExtent l="0" t="0" r="0" b="0"/>
            <wp:docPr id="1" name="_x005F_x0000_i10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9" t="-842" r="-1009" b="-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tabs>
          <w:tab w:val="clear" w:pos="720"/>
          <w:tab w:val="left" w:pos="3135" w:leader="none"/>
        </w:tabs>
        <w:ind w:left="0" w:right="0" w:hanging="54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5248275</wp:posOffset>
                </wp:positionH>
                <wp:positionV relativeFrom="paragraph">
                  <wp:posOffset>36195</wp:posOffset>
                </wp:positionV>
                <wp:extent cx="631190" cy="233045"/>
                <wp:effectExtent l="0" t="0" r="0" b="0"/>
                <wp:wrapNone/>
                <wp:docPr id="2" name="_x005F_x0000_s10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2400" rIns="32400" tIns="32400" bIns="324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_x005F_x0000_s1026" path="m0,0l-2147483645,0l-2147483645,-2147483646l0,-2147483646xe" fillcolor="white" stroked="f" o:allowincell="f" style="position:absolute;margin-left:413.25pt;margin-top:2.85pt;width:49.65pt;height:18.3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sz w:val="28"/>
          <w:lang w:val="en-US"/>
        </w:rPr>
        <w:t>РОССИЙСКАЯ ФЕДЕРАЦИЯ</w:t>
      </w:r>
    </w:p>
    <w:p>
      <w:pPr>
        <w:pStyle w:val="13"/>
        <w:tabs>
          <w:tab w:val="clear" w:pos="720"/>
          <w:tab w:val="left" w:pos="3135" w:leader="none"/>
        </w:tabs>
        <w:ind w:left="0" w:right="0" w:hanging="540"/>
        <w:rPr/>
      </w:pPr>
      <w:r>
        <w:rPr>
          <w:b w:val="false"/>
          <w:sz w:val="22"/>
          <w:lang w:val="en-US"/>
        </w:rPr>
        <w:t>КАЛУЖСКАЯ ОБЛАСТЬ</w:t>
      </w:r>
    </w:p>
    <w:p>
      <w:pPr>
        <w:pStyle w:val="13"/>
        <w:tabs>
          <w:tab w:val="clear" w:pos="720"/>
          <w:tab w:val="left" w:pos="3135" w:leader="none"/>
        </w:tabs>
        <w:ind w:left="0" w:right="0" w:hanging="540"/>
        <w:rPr>
          <w:b w:val="false"/>
          <w:b w:val="false"/>
          <w:sz w:val="36"/>
          <w:szCs w:val="36"/>
          <w:lang w:val="en-US"/>
        </w:rPr>
      </w:pPr>
      <w:r>
        <w:rPr>
          <w:b w:val="false"/>
          <w:sz w:val="36"/>
          <w:szCs w:val="36"/>
          <w:lang w:val="en-US"/>
        </w:rPr>
      </w:r>
    </w:p>
    <w:p>
      <w:pPr>
        <w:pStyle w:val="13"/>
        <w:ind w:left="0" w:right="0" w:hanging="540"/>
        <w:rPr/>
      </w:pPr>
      <w:r>
        <w:rPr>
          <w:sz w:val="36"/>
          <w:szCs w:val="36"/>
        </w:rPr>
        <w:t>ГОРОДСКАЯ УПРАВА ГОРОДА КАЛУГИ</w:t>
      </w:r>
    </w:p>
    <w:p>
      <w:pPr>
        <w:pStyle w:val="13"/>
        <w:tabs>
          <w:tab w:val="clear" w:pos="720"/>
          <w:tab w:val="left" w:pos="3135" w:leader="none"/>
        </w:tabs>
        <w:ind w:left="0" w:right="0" w:hanging="540"/>
        <w:rPr/>
      </w:pPr>
      <w:r>
        <w:rPr>
          <w:sz w:val="36"/>
          <w:szCs w:val="36"/>
          <w:lang w:val="en-US"/>
        </w:rPr>
        <w:t>ПОСТАНОВЛЕНИЕ</w:t>
      </w:r>
    </w:p>
    <w:p>
      <w:pPr>
        <w:pStyle w:val="13"/>
        <w:ind w:left="0" w:right="0" w:firstLine="2622"/>
        <w:jc w:val="left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</w:r>
    </w:p>
    <w:tbl>
      <w:tblPr>
        <w:tblW w:w="95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7"/>
        <w:gridCol w:w="2418"/>
        <w:gridCol w:w="4138"/>
        <w:gridCol w:w="546"/>
        <w:gridCol w:w="1940"/>
      </w:tblGrid>
      <w:tr>
        <w:trPr/>
        <w:tc>
          <w:tcPr>
            <w:tcW w:w="477" w:type="dxa"/>
            <w:tcBorders/>
          </w:tcPr>
          <w:p>
            <w:pPr>
              <w:pStyle w:val="Style20"/>
              <w:widowControl w:val="false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Style20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4138" w:type="dxa"/>
            <w:tcBorders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546" w:type="dxa"/>
            <w:tcBorders/>
          </w:tcPr>
          <w:p>
            <w:pPr>
              <w:pStyle w:val="Style20"/>
              <w:widowControl w:val="false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>
            <w:pPr>
              <w:pStyle w:val="Style20"/>
              <w:widowControl w:val="false"/>
              <w:jc w:val="left"/>
              <w:rPr/>
            </w:pPr>
            <w:r>
              <w:rPr/>
            </w:r>
          </w:p>
        </w:tc>
      </w:tr>
    </w:tbl>
    <w:p>
      <w:pPr>
        <w:pStyle w:val="Style20"/>
        <w:tabs>
          <w:tab w:val="clear" w:pos="720"/>
          <w:tab w:val="left" w:pos="4500" w:leader="none"/>
        </w:tabs>
        <w:ind w:left="0" w:right="4996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5"/>
        <w:tabs>
          <w:tab w:val="clear" w:pos="720"/>
          <w:tab w:val="left" w:pos="4500" w:leader="none"/>
        </w:tabs>
        <w:ind w:left="0" w:right="4996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500" w:leader="none"/>
        </w:tabs>
        <w:ind w:left="0" w:right="4996" w:hanging="0"/>
        <w:jc w:val="left"/>
        <w:rPr/>
      </w:pPr>
      <w:r>
        <w:rPr>
          <w:b/>
          <w:bCs/>
          <w:i w:val="false"/>
          <w:caps w:val="false"/>
          <w:smallCaps w:val="false"/>
          <w:color w:val="1A1A1A"/>
          <w:spacing w:val="0"/>
          <w:sz w:val="24"/>
          <w:szCs w:val="24"/>
        </w:rPr>
        <w:t>Об утверждении муниципальной</w:t>
      </w:r>
    </w:p>
    <w:p>
      <w:pPr>
        <w:pStyle w:val="Normal"/>
        <w:widowControl/>
        <w:ind w:left="0" w:right="0" w:hanging="0"/>
        <w:jc w:val="left"/>
        <w:rPr/>
      </w:pPr>
      <w:r>
        <w:rPr>
          <w:b/>
          <w:bCs/>
          <w:i w:val="false"/>
          <w:caps w:val="false"/>
          <w:smallCaps w:val="false"/>
          <w:color w:val="1A1A1A"/>
          <w:spacing w:val="0"/>
          <w:sz w:val="24"/>
          <w:szCs w:val="24"/>
        </w:rPr>
        <w:t>программы муниципального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b/>
          <w:b/>
          <w:bCs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b/>
          <w:bCs/>
          <w:i w:val="false"/>
          <w:caps w:val="false"/>
          <w:smallCaps w:val="false"/>
          <w:color w:val="1A1A1A"/>
          <w:spacing w:val="0"/>
          <w:sz w:val="24"/>
          <w:szCs w:val="24"/>
        </w:rPr>
        <w:t xml:space="preserve">образования «Город Калуга» </w:t>
      </w:r>
    </w:p>
    <w:p>
      <w:pPr>
        <w:pStyle w:val="Style20"/>
        <w:tabs>
          <w:tab w:val="clear" w:pos="720"/>
          <w:tab w:val="left" w:pos="4500" w:leader="none"/>
        </w:tabs>
        <w:ind w:left="0" w:right="4996" w:hanging="0"/>
        <w:jc w:val="left"/>
        <w:rPr/>
      </w:pPr>
      <w:r>
        <w:rPr>
          <w:b/>
          <w:bCs/>
          <w:color w:val="000000"/>
          <w:sz w:val="24"/>
          <w:szCs w:val="24"/>
        </w:rPr>
        <w:t xml:space="preserve">«Семья и дети в муниципальном образовании «Город Калуга» 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/>
      </w:pPr>
      <w:r>
        <w:rPr/>
        <w:tab/>
        <w:t>В соответствии со статьей 179 Бюджетного кодекса РФ, статьями 36, 43 Устава муниципального образования «Город Калуга», Порядком принятия решения о разработке муниципальных программ муниципального образования «Город Калуга», их формирования</w:t>
      </w:r>
      <w:r>
        <w:rPr>
          <w:lang w:val="ru-RU"/>
        </w:rPr>
        <w:t xml:space="preserve"> </w:t>
      </w:r>
      <w:r>
        <w:rPr>
          <w:lang w:val="en-US"/>
        </w:rPr>
        <w:t>и</w:t>
      </w:r>
      <w:r>
        <w:rPr>
          <w:lang w:val="en-US"/>
        </w:rPr>
        <w:t xml:space="preserve"> </w:t>
      </w:r>
      <w:r>
        <w:rPr/>
        <w:t xml:space="preserve">реализации и порядка проведения оценки эффективности реализации муниципальных программ муниципального образования «Город Калуга», утвержденным постановлением Городской Управы города Калуги от 02.08.2013 № 220-п, в целях повышения эффективности управления муниципальными финансами </w:t>
      </w:r>
      <w:r>
        <w:rPr>
          <w:b/>
        </w:rPr>
        <w:t>ПОСТАНОВЛЯЮ:</w:t>
      </w:r>
      <w:r>
        <w:rPr/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ab/>
        <w:t xml:space="preserve">1. Утвердить муниципальную программу муниципального образования «Город Калуга»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«Семья и дети в муниципальном образовании «Город Калуга»</w:t>
      </w: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 xml:space="preserve"> (далее – муниципальная программа).</w:t>
      </w:r>
    </w:p>
    <w:p>
      <w:pPr>
        <w:pStyle w:val="Normal"/>
        <w:widowControl/>
        <w:spacing w:lineRule="auto" w:line="360"/>
        <w:ind w:left="0" w:right="0" w:hanging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ab/>
        <w:t>2. Признать утратившим силу постановлени</w:t>
      </w: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е</w:t>
      </w: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 xml:space="preserve"> Городской Управы города Калуги от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</w:rPr>
        <w:t>29.12.2017 № 445-п «Об утверждении муниципальной программы муниципального образования «Город Калуга» «Семья и дети в муниципальном образовании «Город Калуга»</w:t>
      </w:r>
      <w:r>
        <w:rPr>
          <w:rFonts w:eastAsia="Times New Roman" w:cs="Times New Roman"/>
          <w:b w:val="false"/>
          <w:bCs w:val="false"/>
          <w:color w:val="000000"/>
          <w:sz w:val="24"/>
        </w:rPr>
        <w:t xml:space="preserve">. </w:t>
      </w:r>
    </w:p>
    <w:p>
      <w:pPr>
        <w:pStyle w:val="Normal"/>
        <w:widowControl/>
        <w:spacing w:lineRule="auto" w:line="360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ab/>
        <w:t xml:space="preserve">3. Настоящее постановление вступает в силу </w:t>
      </w: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с 01.01.2025</w:t>
      </w: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, но не ранее его официального обнародования.</w:t>
      </w:r>
    </w:p>
    <w:p>
      <w:pPr>
        <w:pStyle w:val="Normal"/>
        <w:widowControl/>
        <w:spacing w:lineRule="auto" w:line="360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ab/>
        <w:t xml:space="preserve">4. Контроль за исполнением настоящего постановления возложить на </w:t>
      </w: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отдел по охране прав несовершеннолетних, недееспособных и патронажу города Калуги</w:t>
      </w: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.</w:t>
      </w:r>
    </w:p>
    <w:p>
      <w:pPr>
        <w:pStyle w:val="Normal"/>
        <w:widowControl/>
        <w:ind w:left="0" w:right="0" w:hanging="0"/>
        <w:jc w:val="left"/>
        <w:rPr/>
      </w:pPr>
      <w:r>
        <w:rPr/>
      </w:r>
    </w:p>
    <w:p>
      <w:pPr>
        <w:pStyle w:val="Normal"/>
        <w:widowControl/>
        <w:ind w:left="0" w:right="0" w:hanging="0"/>
        <w:jc w:val="left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Городской Голова города Калуги                                                                        Д.А.Денисов</w:t>
      </w:r>
    </w:p>
    <w:sectPr>
      <w:headerReference w:type="default" r:id="rId3"/>
      <w:headerReference w:type="first" r:id="rId4"/>
      <w:type w:val="nextPage"/>
      <w:pgSz w:w="11906" w:h="16838"/>
      <w:pgMar w:left="1701" w:right="850" w:gutter="0" w:header="510" w:top="1134" w:footer="0" w:bottom="1134"/>
      <w:pgNumType w:fmt="none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01"/>
    <w:family w:val="swiss"/>
    <w:pitch w:val="variable"/>
  </w:font>
  <w:font w:name="OpenSymbol">
    <w:altName w:val="Arial Unicode MS"/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 Unicode M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13"/>
    <w:next w:val="Style15"/>
    <w:link w:val="Heading1Char"/>
    <w:uiPriority w:val="9"/>
    <w:qFormat/>
    <w:pPr>
      <w:numPr>
        <w:ilvl w:val="0"/>
        <w:numId w:val="1"/>
      </w:numPr>
      <w:spacing w:before="240" w:after="120"/>
      <w:contextualSpacing w:val="false"/>
      <w:outlineLvl w:val="0"/>
    </w:pPr>
    <w:rPr>
      <w:b/>
      <w:bCs/>
      <w:sz w:val="36"/>
      <w:szCs w:val="36"/>
    </w:rPr>
  </w:style>
  <w:style w:type="paragraph" w:styleId="2">
    <w:name w:val="Heading 2"/>
    <w:basedOn w:val="13"/>
    <w:next w:val="Style15"/>
    <w:link w:val="Heading2Char"/>
    <w:uiPriority w:val="9"/>
    <w:unhideWhenUsed/>
    <w:qFormat/>
    <w:pPr>
      <w:numPr>
        <w:ilvl w:val="1"/>
        <w:numId w:val="1"/>
      </w:numPr>
      <w:spacing w:before="200" w:after="120"/>
      <w:contextualSpacing w:val="false"/>
      <w:outlineLvl w:val="1"/>
    </w:pPr>
    <w:rPr>
      <w:b/>
      <w:bCs/>
      <w:sz w:val="32"/>
      <w:szCs w:val="32"/>
    </w:rPr>
  </w:style>
  <w:style w:type="paragraph" w:styleId="3">
    <w:name w:val="Heading 3"/>
    <w:basedOn w:val="13"/>
    <w:next w:val="Style15"/>
    <w:link w:val="Heading3Char"/>
    <w:uiPriority w:val="9"/>
    <w:unhideWhenUsed/>
    <w:qFormat/>
    <w:pPr>
      <w:numPr>
        <w:ilvl w:val="2"/>
        <w:numId w:val="1"/>
      </w:numPr>
      <w:spacing w:before="140" w:after="120"/>
      <w:contextualSpacing w:val="false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contextualSpacing w:val="false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contextualSpacing w:val="false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contextualSpacing w:val="false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contextualSpacing w:val="false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contextualSpacing w:val="false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contextualSpacing w:val="false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Выделение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Интернет-ссылка"/>
    <w:uiPriority w:val="99"/>
    <w:unhideWhenUsed/>
    <w:rPr>
      <w:color w:val="000080"/>
      <w:u w:val="single"/>
      <w:lang w:val="en-US" w:bidi="en-US"/>
    </w:rPr>
  </w:style>
  <w:style w:type="character" w:styleId="Style9">
    <w:name w:val="Посещённая гиперссылка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WW8Num2z0">
    <w:name w:val="WW8Num2z0"/>
    <w:qFormat/>
    <w:rPr>
      <w:rFonts w:ascii="Calibri" w:hAnsi="Calibri" w:cs="Calibri"/>
    </w:rPr>
  </w:style>
  <w:style w:type="character" w:styleId="Style10">
    <w:name w:val="Основной шрифт абзаца"/>
    <w:qFormat/>
    <w:rPr/>
  </w:style>
  <w:style w:type="character" w:styleId="71">
    <w:name w:val="Основной шрифт абзаца7"/>
    <w:qFormat/>
    <w:rPr/>
  </w:style>
  <w:style w:type="character" w:styleId="61">
    <w:name w:val="Основной шрифт абзаца6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41">
    <w:name w:val="Основной шрифт абзаца4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1">
    <w:name w:val="WW8Num2z1"/>
    <w:qFormat/>
    <w:rPr>
      <w:rFonts w:cs="Times New Roman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Calibri" w:hAnsi="Calibri" w:cs="Calibri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11">
    <w:name w:val="Основной шрифт абзаца1"/>
    <w:qFormat/>
    <w:rPr/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lang w:val="ru-RU" w:bidi="ar-SA"/>
    </w:rPr>
  </w:style>
  <w:style w:type="character" w:styleId="ConsPlusNormal">
    <w:name w:val="ConsPlusNormal Знак"/>
    <w:qFormat/>
    <w:rPr>
      <w:rFonts w:ascii="Arial" w:hAnsi="Arial" w:eastAsia="Calibri" w:cs="Arial"/>
      <w:lang w:val="ru-RU" w:bidi="ar-SA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13">
    <w:name w:val="Номер страницы"/>
    <w:basedOn w:val="11"/>
    <w:rPr/>
  </w:style>
  <w:style w:type="character" w:styleId="FontStyle27">
    <w:name w:val="Font Style27"/>
    <w:qFormat/>
    <w:rPr>
      <w:rFonts w:ascii="Times New Roman" w:hAnsi="Times New Roman" w:cs="Times New Roman"/>
      <w:sz w:val="24"/>
      <w:szCs w:val="24"/>
    </w:rPr>
  </w:style>
  <w:style w:type="character" w:styleId="51">
    <w:name w:val="Основной шрифт абзаца5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  <w:contextualSpacing w:val="false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uiPriority w:val="35"/>
    <w:unhideWhenUsed/>
    <w:qFormat/>
    <w:pPr>
      <w:suppressLineNumbers/>
      <w:spacing w:before="120" w:after="120"/>
      <w:contextualSpacing w:val="false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Style19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20">
    <w:name w:val="Subtitle"/>
    <w:basedOn w:val="Normal"/>
    <w:next w:val="Style15"/>
    <w:link w:val="SubtitleChar"/>
    <w:uiPriority w:val="11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contextualSpacing w:val="false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contextualSpacing w:val="false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  <w:contextualSpacing w:val="false"/>
    </w:pPr>
    <w:rPr/>
  </w:style>
  <w:style w:type="paragraph" w:styleId="Style2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link w:val="HeaderChar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FooterChar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Style24">
    <w:name w:val="Footnote Text"/>
    <w:basedOn w:val="Normal"/>
    <w:link w:val="FootnoteTextChar"/>
    <w:uiPriority w:val="99"/>
    <w:semiHidden/>
    <w:unhideWhenUsed/>
    <w:pPr>
      <w:spacing w:lineRule="auto" w:line="240" w:before="0" w:after="0"/>
      <w:contextualSpacing w:val="false"/>
    </w:pPr>
    <w:rPr>
      <w:sz w:val="20"/>
      <w:szCs w:val="20"/>
    </w:rPr>
  </w:style>
  <w:style w:type="paragraph" w:styleId="Style25">
    <w:name w:val="Endnote Text"/>
    <w:basedOn w:val="Normal"/>
    <w:link w:val="EndnoteTextChar"/>
    <w:uiPriority w:val="99"/>
    <w:semiHidden/>
    <w:unhideWhenUsed/>
    <w:pPr>
      <w:spacing w:lineRule="auto" w:line="240" w:before="0" w:after="0"/>
      <w:contextualSpacing w:val="false"/>
    </w:pPr>
    <w:rPr>
      <w:sz w:val="20"/>
      <w:szCs w:val="20"/>
    </w:rPr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  <w:contextualSpacing w:val="false"/>
    </w:pPr>
    <w:rPr/>
  </w:style>
  <w:style w:type="paragraph" w:styleId="13">
    <w:name w:val="Заголовок1"/>
    <w:basedOn w:val="Normal"/>
    <w:next w:val="Style15"/>
    <w:qFormat/>
    <w:pPr>
      <w:jc w:val="center"/>
    </w:pPr>
    <w:rPr>
      <w:b/>
      <w:bCs/>
      <w:sz w:val="32"/>
    </w:rPr>
  </w:style>
  <w:style w:type="paragraph" w:styleId="72">
    <w:name w:val="Заголовок7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Название объекта"/>
    <w:basedOn w:val="Normal"/>
    <w:qFormat/>
    <w:pPr>
      <w:suppressLineNumbers/>
      <w:spacing w:before="120" w:after="120"/>
      <w:contextualSpacing w:val="false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bidi="en-US"/>
    </w:rPr>
  </w:style>
  <w:style w:type="paragraph" w:styleId="62">
    <w:name w:val="Заголовок6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63">
    <w:name w:val="Название объекта6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 w:val="24"/>
      <w:szCs w:val="24"/>
    </w:rPr>
  </w:style>
  <w:style w:type="paragraph" w:styleId="64">
    <w:name w:val="Указатель6"/>
    <w:basedOn w:val="Normal"/>
    <w:qFormat/>
    <w:pPr>
      <w:suppressLineNumbers/>
    </w:pPr>
    <w:rPr>
      <w:rFonts w:cs="Mangal"/>
      <w:lang w:val="en-US" w:bidi="en-US"/>
    </w:rPr>
  </w:style>
  <w:style w:type="paragraph" w:styleId="42">
    <w:name w:val="Заголовок4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52">
    <w:name w:val="Название объекта5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32">
    <w:name w:val="Заголовок3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33">
    <w:name w:val="Название объекта3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cs="Arial"/>
    </w:rPr>
  </w:style>
  <w:style w:type="paragraph" w:styleId="22">
    <w:name w:val="Заголовок2"/>
    <w:basedOn w:val="13"/>
    <w:next w:val="Style15"/>
    <w:qFormat/>
    <w:pPr>
      <w:jc w:val="center"/>
    </w:pPr>
    <w:rPr>
      <w:b/>
      <w:bCs/>
      <w:sz w:val="56"/>
      <w:szCs w:val="56"/>
    </w:rPr>
  </w:style>
  <w:style w:type="paragraph" w:styleId="23">
    <w:name w:val="Название объекта2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Mangal"/>
    </w:rPr>
  </w:style>
  <w:style w:type="paragraph" w:styleId="14">
    <w:name w:val="Название объекта1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Mangal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0">
    <w:name w:val="ТекстДо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31">
    <w:name w:val="Без интервала"/>
    <w:qFormat/>
    <w:pPr>
      <w:widowControl/>
      <w:suppressAutoHyphens w:val="true"/>
      <w:bidi w:val="0"/>
      <w:spacing w:before="0" w:after="0"/>
      <w:ind w:left="0" w:right="0"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 w:val="false"/>
    </w:pPr>
    <w:rPr>
      <w:rFonts w:eastAsia="Calibri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6">
    <w:name w:val="ТекстТаб1"/>
    <w:basedOn w:val="ListParagraph"/>
    <w:qFormat/>
    <w:pPr>
      <w:widowControl w:val="false"/>
      <w:numPr>
        <w:ilvl w:val="0"/>
        <w:numId w:val="2"/>
      </w:numPr>
      <w:spacing w:lineRule="auto" w:line="240" w:before="0" w:after="0"/>
      <w:contextualSpacing/>
    </w:pPr>
    <w:rPr>
      <w:rFonts w:eastAsia="Times New Roman" w:cs="Arial"/>
      <w:szCs w:val="20"/>
    </w:rPr>
  </w:style>
  <w:style w:type="paragraph" w:styleId="114">
    <w:name w:val="ТекстТаб1_14"/>
    <w:basedOn w:val="16"/>
    <w:qFormat/>
    <w:pPr/>
    <w:rPr>
      <w:sz w:val="28"/>
    </w:rPr>
  </w:style>
  <w:style w:type="paragraph" w:styleId="Style41">
    <w:name w:val="Style4"/>
    <w:basedOn w:val="Normal"/>
    <w:qFormat/>
    <w:pPr>
      <w:widowControl w:val="false"/>
      <w:spacing w:lineRule="exact" w:line="277"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17">
    <w:name w:val="Схема документа1"/>
    <w:basedOn w:val="Normal"/>
    <w:qFormat/>
    <w:pPr/>
    <w:rPr>
      <w:rFonts w:ascii="Tahoma" w:hAnsi="Tahoma" w:cs="Tahoma"/>
      <w:sz w:val="20"/>
      <w:szCs w:val="20"/>
    </w:rPr>
  </w:style>
  <w:style w:type="paragraph" w:styleId="18">
    <w:name w:val="Текст примечания1"/>
    <w:basedOn w:val="Normal"/>
    <w:qFormat/>
    <w:pPr/>
    <w:rPr>
      <w:sz w:val="20"/>
      <w:szCs w:val="20"/>
    </w:rPr>
  </w:style>
  <w:style w:type="paragraph" w:styleId="Style33">
    <w:name w:val="Тема примечания"/>
    <w:basedOn w:val="18"/>
    <w:next w:val="18"/>
    <w:qFormat/>
    <w:pPr/>
    <w:rPr>
      <w:b/>
      <w:bCs/>
    </w:rPr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5">
    <w:name w:val="Body Text Indent"/>
    <w:basedOn w:val="Normal"/>
    <w:pPr>
      <w:ind w:left="0" w:right="0" w:firstLine="540"/>
    </w:pPr>
    <w:rPr/>
  </w:style>
  <w:style w:type="paragraph" w:styleId="211">
    <w:name w:val="Основной текст 21"/>
    <w:basedOn w:val="Normal"/>
    <w:qFormat/>
    <w:pPr>
      <w:spacing w:lineRule="auto" w:line="480" w:before="0" w:after="120"/>
      <w:contextualSpacing w:val="false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Блочная цитата"/>
    <w:basedOn w:val="Normal"/>
    <w:qFormat/>
    <w:pPr>
      <w:spacing w:before="0" w:after="283"/>
      <w:ind w:left="567" w:right="567" w:hanging="0"/>
      <w:contextualSpacing w:val="false"/>
    </w:pPr>
    <w:rPr/>
  </w:style>
  <w:style w:type="paragraph" w:styleId="ConsPlusDocList">
    <w:name w:val="ConsPlusDocLis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4"/>
      <w:lang w:val="ru-RU" w:eastAsia="zh-CN" w:bidi="hi-IN"/>
    </w:rPr>
  </w:style>
  <w:style w:type="paragraph" w:styleId="ConsPlusTitlePage">
    <w:name w:val="ConsPlusTitlePage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Arial" w:cs="Courier New"/>
      <w:color w:val="auto"/>
      <w:kern w:val="0"/>
      <w:sz w:val="20"/>
      <w:szCs w:val="24"/>
      <w:lang w:val="ru-RU" w:eastAsia="zh-CN" w:bidi="hi-IN"/>
    </w:rPr>
  </w:style>
  <w:style w:type="paragraph" w:styleId="ConsPlusJurTerm">
    <w:name w:val="ConsPlusJurTerm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Arial" w:cs="Courier New"/>
      <w:color w:val="auto"/>
      <w:kern w:val="0"/>
      <w:sz w:val="26"/>
      <w:szCs w:val="24"/>
      <w:lang w:val="ru-RU" w:eastAsia="zh-CN" w:bidi="hi-IN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44">
    <w:name w:val="Название объекта4"/>
    <w:basedOn w:val="Normal"/>
    <w:qFormat/>
    <w:pPr>
      <w:spacing w:before="120" w:after="120"/>
      <w:contextualSpacing/>
    </w:pPr>
    <w:rPr>
      <w:rFonts w:cs="Mangal"/>
      <w:i/>
      <w:iCs/>
    </w:rPr>
  </w:style>
  <w:style w:type="paragraph" w:styleId="53">
    <w:name w:val="Указатель5"/>
    <w:basedOn w:val="Normal"/>
    <w:qFormat/>
    <w:pPr/>
    <w:rPr>
      <w:rFonts w:cs="Mangal"/>
      <w:lang w:val="en-US" w:bidi="en-US"/>
    </w:rPr>
  </w:style>
  <w:style w:type="paragraph" w:styleId="54">
    <w:name w:val="Заголовок5"/>
    <w:basedOn w:val="Normal"/>
    <w:qFormat/>
    <w:pPr>
      <w:keepNext w:val="true"/>
      <w:spacing w:before="240" w:after="120"/>
      <w:contextualSpacing/>
    </w:pPr>
    <w:rPr>
      <w:rFonts w:ascii="Liberation Sans" w:hAnsi="Liberation Sans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styleId="11">
    <w:name w:val="Table Grid"/>
    <w:basedOn w:val="65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5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5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5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56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LibreOffice/7.3.4.2$Windows_X86_64 LibreOffice_project/728fec16bd5f605073805c3c9e7c4212a0120dc5</Application>
  <AppVersion>15.0000</AppVersion>
  <Pages>1</Pages>
  <Words>173</Words>
  <Characters>1286</Characters>
  <CharactersWithSpaces>1525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2024-07-16T13:13:00Z</dcterms:created>
  <dc:creator>Admin</dc:creator>
  <dc:description/>
  <dc:language>ru-RU</dc:language>
  <cp:lastModifiedBy/>
  <dcterms:modified xsi:type="dcterms:W3CDTF">2024-11-26T12:15:26Z</dcterms:modified>
  <cp:revision>11</cp:revision>
  <dc:subject/>
  <dc:title>Постановление Городской Управы г. Калуги от 02.08.2013 N 220-п(ред. от 15.01.2016)"Об утверждении положения о порядке принятия решения о разработке муниципальных программ муниципального образования "Город Калуга", их формирования, реализации и проведения оценки эффективности реализации"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