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4A" w:rsidRPr="007562EE" w:rsidRDefault="00061194" w:rsidP="007562EE">
      <w:pPr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7 февраля</w:t>
      </w:r>
      <w:r w:rsidR="00C71711">
        <w:rPr>
          <w:rFonts w:ascii="Times New Roman" w:eastAsia="Arial" w:hAnsi="Times New Roman" w:cs="Times New Roman"/>
          <w:color w:val="000000"/>
        </w:rPr>
        <w:t xml:space="preserve"> 2026 г. с</w:t>
      </w:r>
      <w:r w:rsidR="00E111CE" w:rsidRPr="007562EE">
        <w:rPr>
          <w:rFonts w:ascii="Times New Roman" w:eastAsia="Arial" w:hAnsi="Times New Roman" w:cs="Times New Roman"/>
          <w:color w:val="000000"/>
        </w:rPr>
        <w:t>остоялось собрание граждан по обсуждению ин</w:t>
      </w:r>
      <w:r w:rsidR="002B4EDB">
        <w:rPr>
          <w:rFonts w:ascii="Times New Roman" w:eastAsia="Arial" w:hAnsi="Times New Roman" w:cs="Times New Roman"/>
          <w:color w:val="000000"/>
        </w:rPr>
        <w:t>ициативного проекта</w:t>
      </w:r>
      <w:r>
        <w:rPr>
          <w:rFonts w:ascii="Times New Roman" w:eastAsia="Arial" w:hAnsi="Times New Roman" w:cs="Times New Roman"/>
          <w:color w:val="000000"/>
        </w:rPr>
        <w:t xml:space="preserve"> </w:t>
      </w:r>
      <w:r w:rsidRPr="00061194">
        <w:rPr>
          <w:rFonts w:ascii="Times New Roman" w:eastAsia="Arial" w:hAnsi="Times New Roman" w:cs="Times New Roman"/>
          <w:color w:val="000000"/>
        </w:rPr>
        <w:t xml:space="preserve">«Город начинается </w:t>
      </w:r>
      <w:proofErr w:type="gramStart"/>
      <w:r w:rsidRPr="00061194">
        <w:rPr>
          <w:rFonts w:ascii="Times New Roman" w:eastAsia="Arial" w:hAnsi="Times New Roman" w:cs="Times New Roman"/>
          <w:color w:val="000000"/>
        </w:rPr>
        <w:t>с</w:t>
      </w:r>
      <w:proofErr w:type="gramEnd"/>
      <w:r w:rsidRPr="00061194">
        <w:rPr>
          <w:rFonts w:ascii="Times New Roman" w:eastAsia="Arial" w:hAnsi="Times New Roman" w:cs="Times New Roman"/>
          <w:color w:val="000000"/>
        </w:rPr>
        <w:t xml:space="preserve"> д</w:t>
      </w:r>
      <w:bookmarkStart w:id="0" w:name="_GoBack"/>
      <w:bookmarkEnd w:id="0"/>
      <w:r w:rsidRPr="00061194">
        <w:rPr>
          <w:rFonts w:ascii="Times New Roman" w:eastAsia="Arial" w:hAnsi="Times New Roman" w:cs="Times New Roman"/>
          <w:color w:val="000000"/>
        </w:rPr>
        <w:t>вора»</w:t>
      </w:r>
      <w:r w:rsidRPr="00061194">
        <w:rPr>
          <w:rFonts w:ascii="Times New Roman" w:eastAsia="Arial" w:hAnsi="Times New Roman" w:cs="Times New Roman"/>
          <w:color w:val="000000"/>
        </w:rPr>
        <w:t xml:space="preserve"> по адресу ул. </w:t>
      </w:r>
      <w:proofErr w:type="spellStart"/>
      <w:r w:rsidRPr="00061194">
        <w:rPr>
          <w:rFonts w:ascii="Times New Roman" w:eastAsia="Arial" w:hAnsi="Times New Roman" w:cs="Times New Roman"/>
          <w:color w:val="000000"/>
        </w:rPr>
        <w:t>Малоярославецкая</w:t>
      </w:r>
      <w:proofErr w:type="spellEnd"/>
      <w:r w:rsidRPr="00061194">
        <w:rPr>
          <w:rFonts w:ascii="Times New Roman" w:eastAsia="Arial" w:hAnsi="Times New Roman" w:cs="Times New Roman"/>
          <w:color w:val="000000"/>
        </w:rPr>
        <w:t>, д. 12</w:t>
      </w:r>
      <w:r w:rsidR="00E111CE" w:rsidRPr="007562EE">
        <w:rPr>
          <w:rFonts w:ascii="Times New Roman" w:eastAsia="Arial" w:hAnsi="Times New Roman" w:cs="Times New Roman"/>
          <w:color w:val="000000"/>
        </w:rPr>
        <w:t xml:space="preserve"> и принятию решения об участии в конкурсном отборе инициативных проектов. </w:t>
      </w:r>
    </w:p>
    <w:p w:rsidR="00E111CE" w:rsidRPr="007562EE" w:rsidRDefault="00C71711" w:rsidP="00061194">
      <w:pPr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По итогам проведенного </w:t>
      </w:r>
      <w:r w:rsidR="007562EE">
        <w:rPr>
          <w:rFonts w:ascii="Times New Roman" w:eastAsia="Arial" w:hAnsi="Times New Roman" w:cs="Times New Roman"/>
          <w:color w:val="000000"/>
        </w:rPr>
        <w:t xml:space="preserve"> собрания принято решение об участии в конкурсном отборе инициативных проектов</w:t>
      </w:r>
      <w:r>
        <w:rPr>
          <w:rFonts w:ascii="Times New Roman" w:eastAsia="Arial" w:hAnsi="Times New Roman" w:cs="Times New Roman"/>
          <w:color w:val="000000"/>
        </w:rPr>
        <w:t xml:space="preserve"> с проектом </w:t>
      </w:r>
      <w:r w:rsidR="004968D5">
        <w:rPr>
          <w:rFonts w:ascii="Times New Roman" w:eastAsia="Arial" w:hAnsi="Times New Roman" w:cs="Times New Roman"/>
          <w:color w:val="000000"/>
        </w:rPr>
        <w:t>«</w:t>
      </w:r>
      <w:r w:rsidR="000F58C3" w:rsidRPr="00061194">
        <w:rPr>
          <w:rFonts w:ascii="Times New Roman" w:eastAsia="Arial" w:hAnsi="Times New Roman" w:cs="Times New Roman"/>
          <w:color w:val="000000"/>
        </w:rPr>
        <w:t xml:space="preserve">Город начинается </w:t>
      </w:r>
      <w:proofErr w:type="gramStart"/>
      <w:r w:rsidR="000F58C3" w:rsidRPr="00061194">
        <w:rPr>
          <w:rFonts w:ascii="Times New Roman" w:eastAsia="Arial" w:hAnsi="Times New Roman" w:cs="Times New Roman"/>
          <w:color w:val="000000"/>
        </w:rPr>
        <w:t>с</w:t>
      </w:r>
      <w:proofErr w:type="gramEnd"/>
      <w:r w:rsidR="000F58C3" w:rsidRPr="00061194">
        <w:rPr>
          <w:rFonts w:ascii="Times New Roman" w:eastAsia="Arial" w:hAnsi="Times New Roman" w:cs="Times New Roman"/>
          <w:color w:val="000000"/>
        </w:rPr>
        <w:t xml:space="preserve"> двора</w:t>
      </w:r>
      <w:r w:rsidR="004968D5" w:rsidRPr="007562EE">
        <w:rPr>
          <w:rFonts w:ascii="Times New Roman" w:eastAsia="Arial" w:hAnsi="Times New Roman" w:cs="Times New Roman"/>
          <w:color w:val="000000"/>
        </w:rPr>
        <w:t>»</w:t>
      </w:r>
      <w:r w:rsidR="00E111CE" w:rsidRPr="007562EE">
        <w:rPr>
          <w:rFonts w:ascii="Times New Roman" w:eastAsia="Arial" w:hAnsi="Times New Roman" w:cs="Times New Roman"/>
          <w:color w:val="000000"/>
        </w:rPr>
        <w:t>.</w:t>
      </w:r>
    </w:p>
    <w:tbl>
      <w:tblPr>
        <w:tblW w:w="5000" w:type="pc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4303"/>
        <w:gridCol w:w="4581"/>
      </w:tblGrid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№ 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/п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Общая характеристика инициативного проекта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Сведения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Наименование инициативного проекта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«Город начинается 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двора»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Сведения о территории городского округа города Калуги</w:t>
            </w:r>
            <w:r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Калужской области, на которой будет реализован инициативный проект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Калужская область, г. Калуга, ул.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Малоярославецкая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, д. 12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Описание инициативного проекта (необходимо приложить дизайн-проект или проект благоустройства), в том числе: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Замена асфальтового покрытия дворовой территории, устройство парковочной зоны.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3.1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Цель и задачи проекта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 xml:space="preserve">Цель проекта: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комплексное преобразование придомовой территории многоквартирного дома №12 по улице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Малоярославецкая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 современный, безопасный и комфортный двор, отвечающий всем требованиям современного городского пространства и обеспечивающий высокое качество жизни жителей.</w:t>
            </w:r>
          </w:p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zh-CN" w:bidi="hi-IN"/>
              </w:rPr>
              <w:t>Задачи проекта:</w:t>
            </w:r>
          </w:p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Замена устаревшего асфальтового покрытия на новое;</w:t>
            </w:r>
          </w:p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Организация парковочных мест;</w:t>
            </w:r>
          </w:p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Обеспечение беспрепятственного передвижения пешеходов и автотранспорта;</w:t>
            </w:r>
          </w:p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Установка необходимого бордюрного камня;</w:t>
            </w:r>
          </w:p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- Создание комфортной среды для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проживания;</w:t>
            </w:r>
          </w:p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Формирование современного облика дворового пространства;</w:t>
            </w:r>
          </w:p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- Обеспечение доступности территории для всех категорий граждан/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3.2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Описание проблемы, решение которой имеет приоритетное значение для жителей городского округа города Калуги</w:t>
            </w:r>
            <w:r>
              <w:rPr>
                <w:rFonts w:ascii="Arial" w:eastAsia="Arial" w:hAnsi="Arial" w:cs="Courier New"/>
                <w:sz w:val="16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Калужской области или его части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pStyle w:val="a3"/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Придомовая территория дома №12 по улице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</w:rPr>
              <w:t>Малоярославецкая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</w:rPr>
              <w:t xml:space="preserve"> требует срочного благоустройства из-за комплекса накопившихся проблем. Основное беспокойство вызывает критическое состояние дорожного покрытия с многочисленными выбоинами и трещинами.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Серьезные недостатки выявлены в организации пространства: недостаточная ширина проезжей части создает трудности для разъезда транспорта, отсутствует правильная организация парковочных мест, что приводит к хаотичной парковке.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Безопасность жителей находится под угрозой из-за неровностей покрытия и проблем с водоотводом. Особенно сложно приходится маломобильным группам населения.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Эстетическое состояние территории неудовлетворительное — отсутствует единый стиль благоустройства, имеются разрушенные элементы, отсутствует парковочная зона. Это негативно влияет на качество жизни жителей, создает неудобства для воспитания детей и организации их досуга.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Экономический ущерб проявляется в повышенных затратах на ремонт автомобилей и потенциальных расходах из-за возможных ДТП.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Комплексное решение этих проблем позволит улучшить качество жизни жителей и предотвратить дальнейшее ухудшение состояния территории.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4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Обоснование предложений по решению указанной проблемы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pStyle w:val="a3"/>
              <w:widowControl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Обоснование проекта благоустройства придомовой территории дома №12 по улице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</w:rPr>
              <w:t>Малоярославецкая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</w:rPr>
              <w:t xml:space="preserve"> базируется на его высокой социальной значимости и экономической эффективности. Реализация проекта позволит улучшить условия проживания более 100 жителей, создав современную и безопасную среду.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Проект предусматривает использование передовых технологий и качественных материалов, что обеспечит долговечность результата. Особое внимание уделяется организации эффективного водоотвода и рационального парковочного пространства с учетом климатических особенностей региона.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Экономическая выгода заключается в снижении расходов жителей на ремонт автомобилей и уменьшении риска ДТП. Социальный эффект проявляется в создании комфортной среды для всех категорий граждан, что способствует повышению качества жизни и снижению конфликтных ситуаций между жителями.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Предложенное решение оптимально по соотношению затрат и получаемого результата.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Реализация проекта не только решит текущие проблемы благоустройства, но и создаст предпосылки для формирования современной городской среды, отвечающей потребностям жителей.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Мероприятия, осуществляемые в рамках реализации инициативного проекта (описание необходимых подготовительных мероприятий, конкретных мероприятий в рамках реализации инициативного проекта и иных мероприятий, без которых инициативный проект не может считаться завершенным)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- </w:t>
            </w:r>
            <w:r>
              <w:rPr>
                <w:rFonts w:ascii="Times New Roman" w:eastAsia="Arial" w:hAnsi="Times New Roman" w:cs="Times New Roman"/>
                <w:color w:val="000000"/>
              </w:rPr>
              <w:t>Расчистка территории;</w:t>
            </w:r>
          </w:p>
          <w:p w:rsidR="00061194" w:rsidRDefault="00061194" w:rsidP="00A9161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Демонтаж старого покрытия;</w:t>
            </w:r>
          </w:p>
          <w:p w:rsidR="00061194" w:rsidRDefault="00061194" w:rsidP="00A9161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Земляные работы;</w:t>
            </w:r>
          </w:p>
          <w:p w:rsidR="00061194" w:rsidRDefault="00061194" w:rsidP="00A9161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Организация парковочных мест;</w:t>
            </w:r>
          </w:p>
          <w:p w:rsidR="00061194" w:rsidRDefault="00061194" w:rsidP="00A9161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Укладка нового асфальта;</w:t>
            </w:r>
          </w:p>
          <w:p w:rsidR="00061194" w:rsidRDefault="00061194" w:rsidP="00A9161B">
            <w:pPr>
              <w:widowControl w:val="0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- Установка бордюрного камня.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6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Ожидаемые результаты, в том числе: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В результате благоустройства дворовая территория жилого дома преобразится, станет эстетичной и безопасной для передвижения жителей.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6.1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Эффективность реализации проекта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В результате благоустройства будет достигнуто качественное обновление территории: появится новое асфальтовое покрытие, организованная парковка и эффективная система водоотвода. Территория станет удобной для передвижения всех категорий граждан, включая маломобильные группы населения.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Проект обеспечит: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- Создание эстетически привлекательной среды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- Формирование безопасной инфраструктуры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- Оптимизацию использования пространства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- Повышение комфорта проживания</w:t>
            </w:r>
          </w:p>
          <w:p w:rsidR="00061194" w:rsidRDefault="00061194" w:rsidP="00A9161B">
            <w:pPr>
              <w:pStyle w:val="a3"/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t>- Долговечность результатов благоустройства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6.2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Количество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Обновленная территория станет доступной зоной для активного использования не только более чем 100 жителями дома, но и всеми жителями микрорайона.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Мероприятия по обеспечению эксплуатации содержания объекта после реализации проекта (указать, как будет обеспечиваться дальнейшая эксплуатация объекта, кто будет ответственным за обеспечение сохранности объекта и т.д.)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Собственники многоквартирного дома, Управляющая компания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Предварительный расчет необходимых расходов на реализацию инициативного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проекта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2 269 940,9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>4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рублей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lastRenderedPageBreak/>
              <w:t>9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 xml:space="preserve">78% -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1 770 554,14 рублей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Объем инициативных платежей, обеспечиваемый инициатором проекта, в том числе: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 xml:space="preserve">22% - 499386,80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рублей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10.1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Денежные средства граждан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zh-CN" w:bidi="hi-IN"/>
              </w:rPr>
              <w:t xml:space="preserve">499386,80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рублей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10.2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Объем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неденежного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11.1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Участие в подготовительных работах, помощь в осуществлении 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контроля за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выполнением работ, озеленение территории после завершения основных работ, уборка строительного мусора, информирование жителей о ходе реализации проекта, проведение собраний собственников, согласование проектных решений с жителями, мониторинг качества выполняемых работ, участие в приемке выполненных работ.</w:t>
            </w: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11.2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061194" w:rsidTr="00061194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Планируемые сроки реализации проекта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1194" w:rsidRDefault="00061194" w:rsidP="00A9161B">
            <w:pPr>
              <w:widowControl w:val="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zh-CN" w:bidi="hi-IN"/>
              </w:rPr>
              <w:t>2026 г.</w:t>
            </w:r>
          </w:p>
        </w:tc>
      </w:tr>
    </w:tbl>
    <w:p w:rsidR="007562EE" w:rsidRDefault="007562EE"/>
    <w:sectPr w:rsidR="0075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19"/>
    <w:rsid w:val="00061194"/>
    <w:rsid w:val="000F58C3"/>
    <w:rsid w:val="00231119"/>
    <w:rsid w:val="002B4EDB"/>
    <w:rsid w:val="004968D5"/>
    <w:rsid w:val="005F1A4B"/>
    <w:rsid w:val="007562EE"/>
    <w:rsid w:val="00A908F2"/>
    <w:rsid w:val="00C2204E"/>
    <w:rsid w:val="00C71711"/>
    <w:rsid w:val="00E1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5">
    <w:name w:val="Hyperlink"/>
    <w:rsid w:val="004968D5"/>
    <w:rPr>
      <w:color w:val="0000FF"/>
      <w:u w:val="single"/>
    </w:rPr>
  </w:style>
  <w:style w:type="character" w:customStyle="1" w:styleId="docdata">
    <w:name w:val="docdata"/>
    <w:basedOn w:val="a0"/>
    <w:qFormat/>
    <w:rsid w:val="004968D5"/>
  </w:style>
  <w:style w:type="paragraph" w:styleId="a6">
    <w:name w:val="Normal (Web)"/>
    <w:basedOn w:val="a"/>
    <w:uiPriority w:val="99"/>
    <w:semiHidden/>
    <w:unhideWhenUsed/>
    <w:qFormat/>
    <w:rsid w:val="004968D5"/>
    <w:pPr>
      <w:suppressAutoHyphens/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5">
    <w:name w:val="Hyperlink"/>
    <w:rsid w:val="004968D5"/>
    <w:rPr>
      <w:color w:val="0000FF"/>
      <w:u w:val="single"/>
    </w:rPr>
  </w:style>
  <w:style w:type="character" w:customStyle="1" w:styleId="docdata">
    <w:name w:val="docdata"/>
    <w:basedOn w:val="a0"/>
    <w:qFormat/>
    <w:rsid w:val="004968D5"/>
  </w:style>
  <w:style w:type="paragraph" w:styleId="a6">
    <w:name w:val="Normal (Web)"/>
    <w:basedOn w:val="a"/>
    <w:uiPriority w:val="99"/>
    <w:semiHidden/>
    <w:unhideWhenUsed/>
    <w:qFormat/>
    <w:rsid w:val="004968D5"/>
    <w:pPr>
      <w:suppressAutoHyphens/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1036</Words>
  <Characters>5908</Characters>
  <Application>Microsoft Office Word</Application>
  <DocSecurity>0</DocSecurity>
  <Lines>49</Lines>
  <Paragraphs>13</Paragraphs>
  <ScaleCrop>false</ScaleCrop>
  <Company/>
  <LinksUpToDate>false</LinksUpToDate>
  <CharactersWithSpaces>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Туфар Светлана Сергеевна</dc:creator>
  <cp:keywords/>
  <dc:description/>
  <cp:lastModifiedBy>Туфар Светлана Сергеевна</cp:lastModifiedBy>
  <cp:revision>9</cp:revision>
  <dcterms:created xsi:type="dcterms:W3CDTF">2026-03-05T11:31:00Z</dcterms:created>
  <dcterms:modified xsi:type="dcterms:W3CDTF">2026-03-05T12:08:00Z</dcterms:modified>
</cp:coreProperties>
</file>