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наименовании улиц в населенных пунктах, 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расположенных в городском округе городе Калуге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25.12.2025 № 7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bookmarkStart w:id="2" w:name="__DdeLink__51_21247705751"/>
      <w:bookmarkStart w:id="3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городском округе городе Калуге,</w:t>
        <w:br/>
        <w:t>д. Сивково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е:   ул.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Дивная (приложение 1).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2. П</w:t>
      </w:r>
      <w:bookmarkStart w:id="4" w:name="__DdeLink__51_2124770575111"/>
      <w:bookmarkStart w:id="5" w:name="__DdeLink__481_156320258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сети, расположенным в </w:t>
      </w:r>
      <w:bookmarkEnd w:id="4"/>
      <w:bookmarkEnd w:id="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Петрово,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ул. 1-я Старопетровская, ул. 2-я Старопетровская,</w:t>
        <w:br/>
        <w:t>ул. Привольная (приложение 2).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3. П</w:t>
      </w:r>
      <w:bookmarkStart w:id="6" w:name="__DdeLink__51_21247705751111"/>
      <w:bookmarkStart w:id="7" w:name="__DdeLink__481_156320258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6"/>
      <w:bookmarkEnd w:id="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с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. Горенское,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Старогоренская (приложение 3).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4. П</w:t>
      </w:r>
      <w:bookmarkStart w:id="8" w:name="__DdeLink__51_212477057511111"/>
      <w:bookmarkStart w:id="9" w:name="__DdeLink__481_15632025811111"/>
      <w:r>
        <w:rPr>
          <w:rFonts w:cs="Times New Roman" w:ascii="Times New Roman" w:hAnsi="Times New Roman"/>
          <w:sz w:val="24"/>
          <w:szCs w:val="24"/>
          <w:shd w:fill="FFFFFF" w:val="clear"/>
        </w:rPr>
        <w:t>рисвоить участк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улично-дорожной сети,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ым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в </w:t>
      </w:r>
      <w:bookmarkEnd w:id="8"/>
      <w:bookmarkEnd w:id="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д. Марьино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 ул. Марьинская, ул. Алёшкина Тропинка, пер. Марьинский  (приложение 4).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5. П</w:t>
      </w:r>
      <w:bookmarkStart w:id="10" w:name="__DdeLink__51_2124770575111111"/>
      <w:bookmarkStart w:id="11" w:name="__DdeLink__481_156320258111111"/>
      <w:r>
        <w:rPr>
          <w:rFonts w:cs="Times New Roman" w:ascii="Times New Roman" w:hAnsi="Times New Roman"/>
          <w:sz w:val="24"/>
          <w:szCs w:val="24"/>
          <w:shd w:fill="FFFFFF" w:val="clear"/>
        </w:rPr>
        <w:t>рисвоить участк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улично-дорожной сети,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ым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в </w:t>
      </w:r>
      <w:bookmarkEnd w:id="10"/>
      <w:bookmarkEnd w:id="1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Колюпаново,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  ул. Единства, пер. Единства, ул. Рельефная,</w:t>
        <w:br/>
        <w:t>пер. Троицкий (приложение 5).</w:t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6. П</w:t>
      </w:r>
      <w:bookmarkStart w:id="12" w:name="__DdeLink__51_2124770575111112211"/>
      <w:bookmarkStart w:id="13" w:name="__DdeLink__481_156320258111112211"/>
      <w:r>
        <w:rPr>
          <w:rFonts w:cs="Times New Roman" w:ascii="Times New Roman" w:hAnsi="Times New Roman"/>
          <w:sz w:val="24"/>
          <w:szCs w:val="24"/>
          <w:shd w:fill="FFFFFF" w:val="clear"/>
        </w:rPr>
        <w:t>рисвоить участк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улично-дорожной сети,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ым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в </w:t>
      </w:r>
      <w:bookmarkEnd w:id="12"/>
      <w:bookmarkEnd w:id="13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Воровая,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  ул. Престижная,  пер. 1-й Престижный, пер. 2-й Престижный, ул. Нижняя Престижная, пер. Нижний Престижный, ул. Успешная (приложение 6).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7. П</w:t>
      </w:r>
      <w:bookmarkStart w:id="14" w:name="__DdeLink__51_2124770575111112212"/>
      <w:bookmarkStart w:id="15" w:name="__DdeLink__481_1563202581111122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4"/>
      <w:bookmarkEnd w:id="1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Григоровка,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Григоровская (приложение 7).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hanging="0"/>
        <w:jc w:val="center"/>
        <w:rPr>
          <w:sz w:val="24"/>
          <w:szCs w:val="24"/>
        </w:rPr>
      </w:pPr>
      <w:r>
        <w:rPr/>
      </w:r>
    </w:p>
    <w:p>
      <w:pPr>
        <w:pStyle w:val="ConsNormal"/>
        <w:widowControl/>
        <w:spacing w:lineRule="auto" w:line="240"/>
        <w:ind w:left="0" w:right="0" w:firstLine="709"/>
        <w:jc w:val="center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fldChar w:fldCharType="begin"/>
      </w:r>
      <w:r>
        <w:rPr>
          <w:sz w:val="24"/>
          <w:shd w:fill="auto" w:val="clear"/>
          <w:szCs w:val="24"/>
          <w:rFonts w:ascii="Times New Roman" w:hAnsi="Times New Roman"/>
          <w:color w:val="000000"/>
        </w:rPr>
        <w:instrText xml:space="preserve"> PAGE </w:instrText>
      </w:r>
      <w:r>
        <w:rPr>
          <w:sz w:val="24"/>
          <w:shd w:fill="auto" w:val="clear"/>
          <w:szCs w:val="24"/>
          <w:rFonts w:ascii="Times New Roman" w:hAnsi="Times New Roman"/>
          <w:color w:val="000000"/>
        </w:rPr>
        <w:fldChar w:fldCharType="separate"/>
      </w:r>
      <w:r>
        <w:rPr>
          <w:sz w:val="24"/>
          <w:shd w:fill="auto" w:val="clear"/>
          <w:szCs w:val="24"/>
          <w:rFonts w:ascii="Times New Roman" w:hAnsi="Times New Roman"/>
          <w:color w:val="000000"/>
        </w:rPr>
        <w:t>2</w:t>
      </w:r>
      <w:r>
        <w:rPr>
          <w:sz w:val="24"/>
          <w:shd w:fill="auto" w:val="clear"/>
          <w:szCs w:val="24"/>
          <w:rFonts w:ascii="Times New Roman" w:hAnsi="Times New Roman"/>
          <w:color w:val="000000"/>
        </w:rPr>
        <w:fldChar w:fldCharType="end"/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16" w:name="__DdeLink__1090_77140102"/>
      <w:bookmarkStart w:id="17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16"/>
      <w:bookmarkEnd w:id="17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Application>LibreOffice/7.3.4.2$Windows_X86_64 LibreOffice_project/728fec16bd5f605073805c3c9e7c4212a0120dc5</Application>
  <AppVersion>15.0000</AppVersion>
  <Pages>2</Pages>
  <Words>314</Words>
  <Characters>2256</Characters>
  <CharactersWithSpaces>2763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2026-02-20T10:01:54Z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