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ПАМЯТКА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безопасного использования газа собственниками (пользователями) домовладений по отношению к ВДГО и помещений в многоквартирных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домах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по отношению к ВКГО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Собственникам (пользователям) домовладений и помещений в многоквартирных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немедленно прекратить пользование бытовым газоиспользующим оборудованием;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перекрыть запорную арматуру (краны) на бытовом газоиспользующем оборудовании и на ответвлении (отпуске) к нему;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обеспечить приток воздуха в помещения, в которых обнаружена утечка газа;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электрозвонок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радиоэлектронные средства связи (мобильный телефон и иные);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зажигать огонь, не курить;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по удалению людей из загазованной среды;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службы.</w:t>
      </w:r>
      <w:proofErr w:type="gramEnd"/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3 - 5 минут.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 xml:space="preserve">. 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многоквартирном доме - дополнительно закрыть вентиль баллона.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утечки газа и (или) срабатывания сигнализаторов или систем контроля загазованности помещений;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или нарушение тяги в дымовых и вентиляционных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каналах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отклонение величины давления газа от значений, предусмотренных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несанкционированное перекрытие запорной арматуры (кранов), расположенной на газопроводах, входящих в состав ВДГО;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повреждение ВДГО и (или) ВКГО;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авария либо иная чрезвычайная ситуация, возникшая при пользовании газом; 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Перед входом в подвалы и погреба до включения электроосвещения или зажигания огня убедиться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загазованности помещения.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технической документации на ВДГО и (или) ВКГО, копии которой должны своевременно представляться по запросу специализированной организации, органов государственного жилищного надзора и органов муниципального жилищного контроля;</w:t>
      </w:r>
      <w:proofErr w:type="gramEnd"/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Обеспечивать своевременное техническое обслуживание, ремонт, техническое диагностирование и замену ВДГО и (или) ВКГО.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требованиям, установленным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пользования газом.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В случае предстоящего отсутствия лиц более 24 часов в помещении в </w:t>
      </w:r>
      <w:r>
        <w:rPr>
          <w:rFonts w:ascii="Times New Roman" w:hAnsi="Times New Roman" w:cs="Times New Roman"/>
          <w:sz w:val="24"/>
          <w:szCs w:val="24"/>
        </w:rPr>
        <w:lastRenderedPageBreak/>
        <w:t>многоквартирном доме закрывать запорную арматуру (краны), расположенную на ответвлениях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опусках</w:t>
      </w:r>
      <w:proofErr w:type="spellEnd"/>
      <w:r>
        <w:rPr>
          <w:rFonts w:ascii="Times New Roman" w:hAnsi="Times New Roman" w:cs="Times New Roman"/>
          <w:sz w:val="24"/>
          <w:szCs w:val="24"/>
        </w:rPr>
        <w:t>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Закрывать запорную арматуру (краны), расположенную на ответвлениях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опусках</w:t>
      </w:r>
      <w:proofErr w:type="spellEnd"/>
      <w:r>
        <w:rPr>
          <w:rFonts w:ascii="Times New Roman" w:hAnsi="Times New Roman" w:cs="Times New Roman"/>
          <w:sz w:val="24"/>
          <w:szCs w:val="24"/>
        </w:rPr>
        <w:t>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Обеспечивать доступ представителей специализированной организации, поставщика газа к ВДГО и (или) ВКГО в целях: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приостановления подачи газа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пользования газом,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поставки газа.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Следить за исправностью работы бытового газоиспользующего оборудования.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Содержать в надлежащем санитарном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Содержать бытовое газоиспользующее оборудование в чистоте.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Устанавливать (размещать) мебель и иные легковоспламеняющиеся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приток воздуха в помещение,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487E6B" w:rsidRDefault="00487E6B" w:rsidP="00487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23" w:rsidRDefault="00A92523">
      <w:bookmarkStart w:id="0" w:name="_GoBack"/>
      <w:bookmarkEnd w:id="0"/>
    </w:p>
    <w:sectPr w:rsidR="00A9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AC"/>
    <w:rsid w:val="00487E6B"/>
    <w:rsid w:val="00622EAC"/>
    <w:rsid w:val="00A9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90946#l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30905#l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30905#l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90946#l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36989#l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1193</Words>
  <Characters>6805</Characters>
  <Application>Microsoft Office Word</Application>
  <DocSecurity>0</DocSecurity>
  <Lines>56</Lines>
  <Paragraphs>15</Paragraphs>
  <ScaleCrop>false</ScaleCrop>
  <Company>ОАО "Калугаоблгаз"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Наталья</dc:creator>
  <cp:keywords/>
  <dc:description/>
  <cp:lastModifiedBy>Родина Наталья</cp:lastModifiedBy>
  <cp:revision>2</cp:revision>
  <dcterms:created xsi:type="dcterms:W3CDTF">2018-09-14T07:56:00Z</dcterms:created>
  <dcterms:modified xsi:type="dcterms:W3CDTF">2018-09-14T08:02:00Z</dcterms:modified>
</cp:coreProperties>
</file>