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07E" w:rsidRPr="004E6A53" w:rsidRDefault="0040407E" w:rsidP="0040407E">
      <w:pPr>
        <w:tabs>
          <w:tab w:val="left" w:pos="3135"/>
        </w:tabs>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4E6A53">
        <w:rPr>
          <w:rFonts w:ascii="Times New Roman" w:eastAsia="Times New Roman" w:hAnsi="Times New Roman" w:cs="Times New Roman"/>
          <w:noProof/>
          <w:kern w:val="3"/>
          <w:sz w:val="28"/>
          <w:szCs w:val="28"/>
          <w:lang w:eastAsia="ru-RU"/>
        </w:rPr>
        <w:drawing>
          <wp:anchor distT="0" distB="0" distL="114300" distR="114300" simplePos="0" relativeHeight="251659264" behindDoc="0" locked="0" layoutInCell="1" allowOverlap="1" wp14:anchorId="6B7F8F77" wp14:editId="17AFC8D0">
            <wp:simplePos x="0" y="0"/>
            <wp:positionH relativeFrom="column">
              <wp:align>center</wp:align>
            </wp:positionH>
            <wp:positionV relativeFrom="paragraph">
              <wp:posOffset>0</wp:posOffset>
            </wp:positionV>
            <wp:extent cx="385445" cy="467995"/>
            <wp:effectExtent l="0" t="0" r="0" b="8255"/>
            <wp:wrapTopAndBottom/>
            <wp:docPr id="1" name="Изображение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85559" cy="468000"/>
                    </a:xfrm>
                    <a:prstGeom prst="rect">
                      <a:avLst/>
                    </a:prstGeom>
                    <a:ln>
                      <a:noFill/>
                      <a:prstDash/>
                    </a:ln>
                  </pic:spPr>
                </pic:pic>
              </a:graphicData>
            </a:graphic>
          </wp:anchor>
        </w:drawing>
      </w:r>
      <w:r w:rsidRPr="004E6A53">
        <w:rPr>
          <w:rFonts w:ascii="Times New Roman" w:eastAsia="Times New Roman" w:hAnsi="Times New Roman" w:cs="Times New Roman"/>
          <w:kern w:val="3"/>
          <w:sz w:val="28"/>
          <w:szCs w:val="28"/>
          <w:lang w:eastAsia="zh-CN"/>
        </w:rPr>
        <w:t>РОССИЙСКАЯ ФЕДЕРАЦИЯ</w:t>
      </w:r>
    </w:p>
    <w:p w:rsidR="0040407E" w:rsidRPr="004E6A53" w:rsidRDefault="0040407E" w:rsidP="0040407E">
      <w:pPr>
        <w:tabs>
          <w:tab w:val="left" w:pos="3135"/>
        </w:tabs>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4E6A53">
        <w:rPr>
          <w:rFonts w:ascii="Times New Roman" w:eastAsia="Times New Roman" w:hAnsi="Times New Roman" w:cs="Times New Roman"/>
          <w:kern w:val="3"/>
          <w:lang w:eastAsia="zh-CN"/>
        </w:rPr>
        <w:t>КАЛУЖСКАЯ ОБЛАСТЬ</w:t>
      </w:r>
    </w:p>
    <w:p w:rsidR="0040407E" w:rsidRPr="004E6A53" w:rsidRDefault="0040407E" w:rsidP="0040407E">
      <w:pPr>
        <w:tabs>
          <w:tab w:val="left" w:pos="3135"/>
        </w:tabs>
        <w:suppressAutoHyphens/>
        <w:autoSpaceDN w:val="0"/>
        <w:spacing w:after="0" w:line="288" w:lineRule="auto"/>
        <w:textAlignment w:val="baseline"/>
        <w:rPr>
          <w:rFonts w:ascii="Times New Roman" w:eastAsia="Times New Roman" w:hAnsi="Times New Roman" w:cs="Times New Roman"/>
          <w:kern w:val="3"/>
          <w:sz w:val="36"/>
          <w:szCs w:val="36"/>
          <w:lang w:eastAsia="zh-CN"/>
        </w:rPr>
      </w:pPr>
    </w:p>
    <w:p w:rsidR="0040407E" w:rsidRPr="004E6A53" w:rsidRDefault="0040407E" w:rsidP="0040407E">
      <w:pPr>
        <w:tabs>
          <w:tab w:val="left" w:pos="3135"/>
        </w:tabs>
        <w:suppressAutoHyphens/>
        <w:autoSpaceDN w:val="0"/>
        <w:spacing w:after="0" w:line="240" w:lineRule="auto"/>
        <w:jc w:val="center"/>
        <w:textAlignment w:val="baseline"/>
        <w:rPr>
          <w:rFonts w:ascii="Times New Roman" w:eastAsia="Times New Roman" w:hAnsi="Times New Roman" w:cs="Times New Roman"/>
          <w:b/>
          <w:bCs/>
          <w:kern w:val="3"/>
          <w:sz w:val="36"/>
          <w:szCs w:val="36"/>
          <w:lang w:eastAsia="zh-CN"/>
        </w:rPr>
      </w:pPr>
      <w:r w:rsidRPr="004E6A53">
        <w:rPr>
          <w:rFonts w:ascii="Times New Roman" w:eastAsia="Times New Roman" w:hAnsi="Times New Roman" w:cs="Times New Roman"/>
          <w:b/>
          <w:bCs/>
          <w:kern w:val="3"/>
          <w:sz w:val="36"/>
          <w:szCs w:val="36"/>
          <w:lang w:eastAsia="zh-CN"/>
        </w:rPr>
        <w:t>ГОРОДСКАЯ УПРАВА ГОРОДА КАЛУГИ</w:t>
      </w:r>
    </w:p>
    <w:p w:rsidR="0040407E" w:rsidRPr="004E6A53" w:rsidRDefault="0040407E" w:rsidP="0040407E">
      <w:pPr>
        <w:tabs>
          <w:tab w:val="left" w:pos="3135"/>
        </w:tabs>
        <w:suppressAutoHyphens/>
        <w:autoSpaceDN w:val="0"/>
        <w:spacing w:after="0" w:line="240" w:lineRule="auto"/>
        <w:jc w:val="center"/>
        <w:textAlignment w:val="baseline"/>
        <w:rPr>
          <w:rFonts w:ascii="Times New Roman" w:eastAsia="Times New Roman" w:hAnsi="Times New Roman" w:cs="Times New Roman"/>
          <w:b/>
          <w:bCs/>
          <w:kern w:val="3"/>
          <w:sz w:val="36"/>
          <w:szCs w:val="36"/>
          <w:lang w:eastAsia="zh-CN"/>
        </w:rPr>
      </w:pPr>
      <w:r w:rsidRPr="004E6A53">
        <w:rPr>
          <w:rFonts w:ascii="Times New Roman" w:eastAsia="Times New Roman" w:hAnsi="Times New Roman" w:cs="Times New Roman"/>
          <w:b/>
          <w:bCs/>
          <w:kern w:val="3"/>
          <w:sz w:val="36"/>
          <w:szCs w:val="36"/>
          <w:lang w:eastAsia="zh-CN"/>
        </w:rPr>
        <w:t>ПОСТАНОВЛЕНИЕ</w:t>
      </w:r>
    </w:p>
    <w:p w:rsidR="0040407E" w:rsidRPr="004E6A53" w:rsidRDefault="0040407E" w:rsidP="0040407E">
      <w:pPr>
        <w:tabs>
          <w:tab w:val="left" w:pos="3135"/>
        </w:tabs>
        <w:suppressAutoHyphens/>
        <w:autoSpaceDN w:val="0"/>
        <w:spacing w:after="0" w:line="288" w:lineRule="auto"/>
        <w:textAlignment w:val="baseline"/>
        <w:rPr>
          <w:rFonts w:ascii="Times New Roman" w:eastAsia="Times New Roman" w:hAnsi="Times New Roman" w:cs="Times New Roman"/>
          <w:kern w:val="3"/>
          <w:sz w:val="24"/>
          <w:szCs w:val="24"/>
          <w:lang w:eastAsia="zh-CN"/>
        </w:rPr>
      </w:pPr>
    </w:p>
    <w:tbl>
      <w:tblPr>
        <w:tblW w:w="9519" w:type="dxa"/>
        <w:tblInd w:w="108" w:type="dxa"/>
        <w:tblLayout w:type="fixed"/>
        <w:tblCellMar>
          <w:left w:w="10" w:type="dxa"/>
          <w:right w:w="10" w:type="dxa"/>
        </w:tblCellMar>
        <w:tblLook w:val="04A0" w:firstRow="1" w:lastRow="0" w:firstColumn="1" w:lastColumn="0" w:noHBand="0" w:noVBand="1"/>
      </w:tblPr>
      <w:tblGrid>
        <w:gridCol w:w="479"/>
        <w:gridCol w:w="2418"/>
        <w:gridCol w:w="4138"/>
        <w:gridCol w:w="544"/>
        <w:gridCol w:w="1940"/>
      </w:tblGrid>
      <w:tr w:rsidR="0040407E" w:rsidRPr="004E6A53" w:rsidTr="002D1B90">
        <w:tc>
          <w:tcPr>
            <w:tcW w:w="479" w:type="dxa"/>
            <w:tcMar>
              <w:top w:w="0" w:type="dxa"/>
              <w:left w:w="108" w:type="dxa"/>
              <w:bottom w:w="0" w:type="dxa"/>
              <w:right w:w="108" w:type="dxa"/>
            </w:tcMar>
          </w:tcPr>
          <w:p w:rsidR="0040407E" w:rsidRPr="004E6A53" w:rsidRDefault="0040407E" w:rsidP="002D1B90">
            <w:pPr>
              <w:autoSpaceDN w:val="0"/>
              <w:snapToGrid w:val="0"/>
              <w:spacing w:after="0" w:line="240" w:lineRule="auto"/>
              <w:ind w:right="-709"/>
              <w:textAlignment w:val="baseline"/>
              <w:rPr>
                <w:rFonts w:ascii="Times New Roman" w:eastAsia="Times New Roman" w:hAnsi="Times New Roman" w:cs="Times New Roman"/>
                <w:bCs/>
                <w:kern w:val="3"/>
                <w:sz w:val="24"/>
                <w:szCs w:val="24"/>
                <w:lang w:eastAsia="zh-CN"/>
              </w:rPr>
            </w:pPr>
            <w:r w:rsidRPr="004E6A53">
              <w:rPr>
                <w:rFonts w:ascii="Times New Roman" w:eastAsia="Times New Roman" w:hAnsi="Times New Roman" w:cs="Times New Roman"/>
                <w:bCs/>
                <w:kern w:val="3"/>
                <w:sz w:val="24"/>
                <w:szCs w:val="24"/>
                <w:lang w:eastAsia="zh-CN"/>
              </w:rPr>
              <w:t>от</w:t>
            </w:r>
          </w:p>
        </w:tc>
        <w:tc>
          <w:tcPr>
            <w:tcW w:w="2418" w:type="dxa"/>
            <w:tcBorders>
              <w:bottom w:val="single" w:sz="4" w:space="0" w:color="000000"/>
            </w:tcBorders>
            <w:tcMar>
              <w:top w:w="0" w:type="dxa"/>
              <w:left w:w="108" w:type="dxa"/>
              <w:bottom w:w="0" w:type="dxa"/>
              <w:right w:w="108" w:type="dxa"/>
            </w:tcMar>
          </w:tcPr>
          <w:p w:rsidR="0040407E" w:rsidRPr="004E6A53" w:rsidRDefault="0040407E" w:rsidP="002D1B90">
            <w:pPr>
              <w:autoSpaceDN w:val="0"/>
              <w:snapToGrid w:val="0"/>
              <w:spacing w:after="0" w:line="240" w:lineRule="auto"/>
              <w:ind w:right="-709"/>
              <w:textAlignment w:val="baseline"/>
              <w:rPr>
                <w:rFonts w:ascii="Times New Roman" w:eastAsia="Times New Roman" w:hAnsi="Times New Roman" w:cs="Times New Roman"/>
                <w:b/>
                <w:bCs/>
                <w:kern w:val="3"/>
                <w:sz w:val="24"/>
                <w:szCs w:val="24"/>
                <w:lang w:eastAsia="zh-CN"/>
              </w:rPr>
            </w:pPr>
          </w:p>
        </w:tc>
        <w:tc>
          <w:tcPr>
            <w:tcW w:w="4138" w:type="dxa"/>
            <w:tcMar>
              <w:top w:w="0" w:type="dxa"/>
              <w:left w:w="108" w:type="dxa"/>
              <w:bottom w:w="0" w:type="dxa"/>
              <w:right w:w="108" w:type="dxa"/>
            </w:tcMar>
          </w:tcPr>
          <w:p w:rsidR="0040407E" w:rsidRPr="004E6A53" w:rsidRDefault="0040407E" w:rsidP="002D1B90">
            <w:pPr>
              <w:suppressAutoHyphens/>
              <w:autoSpaceDN w:val="0"/>
              <w:snapToGrid w:val="0"/>
              <w:spacing w:after="0" w:line="240" w:lineRule="auto"/>
              <w:jc w:val="center"/>
              <w:textAlignment w:val="baseline"/>
              <w:rPr>
                <w:rFonts w:ascii="Times New Roman" w:eastAsia="Times New Roman" w:hAnsi="Times New Roman" w:cs="Times New Roman"/>
                <w:b/>
                <w:bCs/>
                <w:kern w:val="3"/>
                <w:sz w:val="24"/>
                <w:szCs w:val="24"/>
                <w:lang w:eastAsia="zh-CN"/>
              </w:rPr>
            </w:pPr>
          </w:p>
        </w:tc>
        <w:tc>
          <w:tcPr>
            <w:tcW w:w="544" w:type="dxa"/>
            <w:tcMar>
              <w:top w:w="0" w:type="dxa"/>
              <w:left w:w="108" w:type="dxa"/>
              <w:bottom w:w="0" w:type="dxa"/>
              <w:right w:w="108" w:type="dxa"/>
            </w:tcMar>
          </w:tcPr>
          <w:p w:rsidR="0040407E" w:rsidRPr="004E6A53" w:rsidRDefault="0040407E" w:rsidP="002D1B90">
            <w:pPr>
              <w:autoSpaceDN w:val="0"/>
              <w:spacing w:after="0" w:line="240" w:lineRule="auto"/>
              <w:ind w:right="-989"/>
              <w:textAlignment w:val="baseline"/>
              <w:rPr>
                <w:rFonts w:ascii="Times New Roman" w:eastAsia="Times New Roman" w:hAnsi="Times New Roman" w:cs="Times New Roman"/>
                <w:bCs/>
                <w:spacing w:val="60"/>
                <w:kern w:val="3"/>
                <w:sz w:val="24"/>
                <w:szCs w:val="24"/>
                <w:lang w:eastAsia="zh-CN"/>
              </w:rPr>
            </w:pPr>
            <w:r w:rsidRPr="004E6A53">
              <w:rPr>
                <w:rFonts w:ascii="Times New Roman" w:eastAsia="Times New Roman" w:hAnsi="Times New Roman" w:cs="Times New Roman"/>
                <w:bCs/>
                <w:spacing w:val="60"/>
                <w:kern w:val="3"/>
                <w:sz w:val="24"/>
                <w:szCs w:val="24"/>
                <w:lang w:eastAsia="zh-CN"/>
              </w:rPr>
              <w:t xml:space="preserve"> №</w:t>
            </w:r>
          </w:p>
        </w:tc>
        <w:tc>
          <w:tcPr>
            <w:tcW w:w="1940" w:type="dxa"/>
            <w:tcBorders>
              <w:bottom w:val="single" w:sz="4" w:space="0" w:color="000000"/>
            </w:tcBorders>
            <w:tcMar>
              <w:top w:w="0" w:type="dxa"/>
              <w:left w:w="108" w:type="dxa"/>
              <w:bottom w:w="0" w:type="dxa"/>
              <w:right w:w="108" w:type="dxa"/>
            </w:tcMar>
          </w:tcPr>
          <w:p w:rsidR="0040407E" w:rsidRPr="004E6A53" w:rsidRDefault="0040407E" w:rsidP="002D1B90">
            <w:pPr>
              <w:autoSpaceDN w:val="0"/>
              <w:snapToGrid w:val="0"/>
              <w:spacing w:after="0" w:line="240" w:lineRule="auto"/>
              <w:ind w:firstLine="53"/>
              <w:jc w:val="center"/>
              <w:textAlignment w:val="baseline"/>
              <w:rPr>
                <w:rFonts w:ascii="Times New Roman" w:eastAsia="Times New Roman" w:hAnsi="Times New Roman" w:cs="Times New Roman"/>
                <w:b/>
                <w:bCs/>
                <w:kern w:val="3"/>
                <w:sz w:val="24"/>
                <w:szCs w:val="24"/>
                <w:lang w:eastAsia="zh-CN"/>
              </w:rPr>
            </w:pPr>
          </w:p>
        </w:tc>
      </w:tr>
    </w:tbl>
    <w:p w:rsidR="0040407E" w:rsidRPr="004E6A53" w:rsidRDefault="0040407E" w:rsidP="0040407E">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p>
    <w:p w:rsidR="0040407E" w:rsidRPr="004E6A53" w:rsidRDefault="0040407E" w:rsidP="0040407E">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p>
    <w:p w:rsidR="00D35428" w:rsidRPr="006401CD" w:rsidRDefault="00D35428" w:rsidP="00D35428">
      <w:pPr>
        <w:suppressAutoHyphens/>
        <w:autoSpaceDN w:val="0"/>
        <w:spacing w:after="0" w:line="240" w:lineRule="auto"/>
        <w:ind w:right="4706"/>
        <w:textAlignment w:val="baseline"/>
        <w:rPr>
          <w:rFonts w:ascii="Times New Roman" w:eastAsia="Times New Roman" w:hAnsi="Times New Roman" w:cs="Times New Roman"/>
          <w:b/>
          <w:bCs/>
          <w:kern w:val="3"/>
          <w:sz w:val="24"/>
          <w:szCs w:val="24"/>
          <w:lang w:eastAsia="zh-CN"/>
        </w:rPr>
      </w:pPr>
      <w:r w:rsidRPr="009211EB">
        <w:rPr>
          <w:rFonts w:ascii="Times New Roman" w:eastAsia="Times New Roman" w:hAnsi="Times New Roman" w:cs="Times New Roman"/>
          <w:b/>
          <w:bCs/>
          <w:kern w:val="3"/>
          <w:sz w:val="24"/>
          <w:szCs w:val="24"/>
          <w:lang w:eastAsia="zh-CN"/>
        </w:rPr>
        <w:t xml:space="preserve">О внесении изменений в </w:t>
      </w:r>
      <w:r>
        <w:rPr>
          <w:rFonts w:ascii="Times New Roman" w:eastAsia="Times New Roman" w:hAnsi="Times New Roman" w:cs="Times New Roman"/>
          <w:b/>
          <w:bCs/>
          <w:kern w:val="3"/>
          <w:sz w:val="24"/>
          <w:szCs w:val="24"/>
          <w:lang w:eastAsia="zh-CN"/>
        </w:rPr>
        <w:t>п</w:t>
      </w:r>
      <w:r w:rsidRPr="0053098C">
        <w:rPr>
          <w:rFonts w:ascii="Times New Roman" w:eastAsia="Times New Roman" w:hAnsi="Times New Roman" w:cs="Times New Roman"/>
          <w:b/>
          <w:bCs/>
          <w:kern w:val="3"/>
          <w:sz w:val="24"/>
          <w:szCs w:val="24"/>
          <w:lang w:eastAsia="zh-CN"/>
        </w:rPr>
        <w:t>остановление Городской Управы г</w:t>
      </w:r>
      <w:r>
        <w:rPr>
          <w:rFonts w:ascii="Times New Roman" w:eastAsia="Times New Roman" w:hAnsi="Times New Roman" w:cs="Times New Roman"/>
          <w:b/>
          <w:bCs/>
          <w:kern w:val="3"/>
          <w:sz w:val="24"/>
          <w:szCs w:val="24"/>
          <w:lang w:eastAsia="zh-CN"/>
        </w:rPr>
        <w:t>орода</w:t>
      </w:r>
      <w:r w:rsidRPr="0053098C">
        <w:rPr>
          <w:rFonts w:ascii="Times New Roman" w:eastAsia="Times New Roman" w:hAnsi="Times New Roman" w:cs="Times New Roman"/>
          <w:b/>
          <w:bCs/>
          <w:kern w:val="3"/>
          <w:sz w:val="24"/>
          <w:szCs w:val="24"/>
          <w:lang w:eastAsia="zh-CN"/>
        </w:rPr>
        <w:t xml:space="preserve"> Калуги от </w:t>
      </w:r>
      <w:r>
        <w:rPr>
          <w:rFonts w:ascii="Times New Roman" w:eastAsia="Times New Roman" w:hAnsi="Times New Roman" w:cs="Times New Roman"/>
          <w:b/>
          <w:bCs/>
          <w:kern w:val="3"/>
          <w:sz w:val="24"/>
          <w:szCs w:val="24"/>
          <w:lang w:eastAsia="zh-CN"/>
        </w:rPr>
        <w:t>0</w:t>
      </w:r>
      <w:r w:rsidRPr="0053098C">
        <w:rPr>
          <w:rFonts w:ascii="Times New Roman" w:eastAsia="Times New Roman" w:hAnsi="Times New Roman" w:cs="Times New Roman"/>
          <w:b/>
          <w:bCs/>
          <w:kern w:val="3"/>
          <w:sz w:val="24"/>
          <w:szCs w:val="24"/>
          <w:lang w:eastAsia="zh-CN"/>
        </w:rPr>
        <w:t>7</w:t>
      </w:r>
      <w:r>
        <w:rPr>
          <w:rFonts w:ascii="Times New Roman" w:eastAsia="Times New Roman" w:hAnsi="Times New Roman" w:cs="Times New Roman"/>
          <w:b/>
          <w:bCs/>
          <w:kern w:val="3"/>
          <w:sz w:val="24"/>
          <w:szCs w:val="24"/>
          <w:lang w:eastAsia="zh-CN"/>
        </w:rPr>
        <w:t>.09.</w:t>
      </w:r>
      <w:r w:rsidRPr="0053098C">
        <w:rPr>
          <w:rFonts w:ascii="Times New Roman" w:eastAsia="Times New Roman" w:hAnsi="Times New Roman" w:cs="Times New Roman"/>
          <w:b/>
          <w:bCs/>
          <w:kern w:val="3"/>
          <w:sz w:val="24"/>
          <w:szCs w:val="24"/>
          <w:lang w:eastAsia="zh-CN"/>
        </w:rPr>
        <w:t xml:space="preserve">2012 </w:t>
      </w:r>
      <w:r>
        <w:rPr>
          <w:rFonts w:ascii="Times New Roman" w:eastAsia="Times New Roman" w:hAnsi="Times New Roman" w:cs="Times New Roman"/>
          <w:b/>
          <w:bCs/>
          <w:kern w:val="3"/>
          <w:sz w:val="24"/>
          <w:szCs w:val="24"/>
          <w:lang w:eastAsia="zh-CN"/>
        </w:rPr>
        <w:t>№</w:t>
      </w:r>
      <w:r w:rsidRPr="0053098C">
        <w:rPr>
          <w:rFonts w:ascii="Times New Roman" w:eastAsia="Times New Roman" w:hAnsi="Times New Roman" w:cs="Times New Roman"/>
          <w:b/>
          <w:bCs/>
          <w:kern w:val="3"/>
          <w:sz w:val="24"/>
          <w:szCs w:val="24"/>
          <w:lang w:eastAsia="zh-CN"/>
        </w:rPr>
        <w:t xml:space="preserve"> 320-п</w:t>
      </w:r>
      <w:r>
        <w:rPr>
          <w:rFonts w:ascii="Times New Roman" w:eastAsia="Times New Roman" w:hAnsi="Times New Roman" w:cs="Times New Roman"/>
          <w:b/>
          <w:bCs/>
          <w:kern w:val="3"/>
          <w:sz w:val="24"/>
          <w:szCs w:val="24"/>
          <w:lang w:eastAsia="zh-CN"/>
        </w:rPr>
        <w:t xml:space="preserve"> </w:t>
      </w:r>
      <w:r w:rsidRPr="0053098C">
        <w:rPr>
          <w:rFonts w:ascii="Times New Roman" w:eastAsia="Times New Roman" w:hAnsi="Times New Roman" w:cs="Times New Roman"/>
          <w:b/>
          <w:bCs/>
          <w:kern w:val="3"/>
          <w:sz w:val="24"/>
          <w:szCs w:val="24"/>
          <w:lang w:eastAsia="zh-CN"/>
        </w:rPr>
        <w:t>"Об утверждении административного регламента предоставления государственной услуги "Назначение ежемесячных выплат семьям, имеющим детей"</w:t>
      </w:r>
    </w:p>
    <w:p w:rsidR="00D35428" w:rsidRPr="004E6A53" w:rsidRDefault="00D35428" w:rsidP="00D35428">
      <w:pPr>
        <w:suppressAutoHyphens/>
        <w:autoSpaceDN w:val="0"/>
        <w:spacing w:after="0" w:line="240" w:lineRule="auto"/>
        <w:ind w:right="4706"/>
        <w:textAlignment w:val="baseline"/>
        <w:rPr>
          <w:rFonts w:ascii="Times New Roman" w:eastAsia="Times New Roman" w:hAnsi="Times New Roman" w:cs="Times New Roman"/>
          <w:b/>
          <w:bCs/>
          <w:kern w:val="3"/>
          <w:sz w:val="24"/>
          <w:szCs w:val="24"/>
          <w:lang w:eastAsia="zh-CN"/>
        </w:rPr>
      </w:pPr>
    </w:p>
    <w:p w:rsidR="009745DC" w:rsidRDefault="009745DC" w:rsidP="009745DC">
      <w:pPr>
        <w:autoSpaceDN w:val="0"/>
        <w:spacing w:after="0" w:line="360" w:lineRule="auto"/>
        <w:ind w:right="57" w:firstLine="737"/>
        <w:jc w:val="both"/>
        <w:textAlignment w:val="baseline"/>
        <w:rPr>
          <w:rFonts w:ascii="Times New Roman" w:eastAsia="Times New Roman" w:hAnsi="Times New Roman" w:cs="Times New Roman"/>
          <w:kern w:val="3"/>
          <w:sz w:val="24"/>
          <w:szCs w:val="24"/>
          <w:lang w:eastAsia="zh-CN"/>
        </w:rPr>
      </w:pPr>
    </w:p>
    <w:p w:rsidR="009745DC" w:rsidRDefault="009745DC" w:rsidP="009745DC">
      <w:pPr>
        <w:autoSpaceDE w:val="0"/>
        <w:autoSpaceDN w:val="0"/>
        <w:adjustRightInd w:val="0"/>
        <w:spacing w:after="0" w:line="360" w:lineRule="auto"/>
        <w:ind w:firstLine="709"/>
        <w:jc w:val="both"/>
        <w:rPr>
          <w:rFonts w:ascii="Times New Roman" w:eastAsia="Times New Roman" w:hAnsi="Times New Roman" w:cs="Times New Roman"/>
          <w:kern w:val="3"/>
          <w:sz w:val="24"/>
          <w:szCs w:val="24"/>
          <w:lang w:eastAsia="zh-CN"/>
        </w:rPr>
      </w:pPr>
      <w:r>
        <w:rPr>
          <w:rFonts w:ascii="Times New Roman" w:hAnsi="Times New Roman" w:cs="Times New Roman"/>
          <w:kern w:val="3"/>
          <w:sz w:val="24"/>
          <w:szCs w:val="24"/>
          <w:lang w:eastAsia="zh-CN"/>
        </w:rPr>
        <w:t>В соответствии с Федеральным законом от 27.07.2010 № 210-ФЗ «Об организации предоставления государственных и муниципальных услуг»,</w:t>
      </w:r>
      <w:r>
        <w:rPr>
          <w:rFonts w:ascii="Times New Roman" w:hAnsi="Times New Roman" w:cs="Times New Roman"/>
          <w:sz w:val="24"/>
          <w:szCs w:val="24"/>
        </w:rPr>
        <w:t xml:space="preserve"> Законом Калужской области от 30.12.2004 № 10-ОЗ "О ежемесячных выплатах семьям, имеющим детей", </w:t>
      </w:r>
      <w:r>
        <w:rPr>
          <w:rFonts w:ascii="Times New Roman" w:hAnsi="Times New Roman" w:cs="Times New Roman"/>
          <w:kern w:val="3"/>
          <w:sz w:val="24"/>
          <w:szCs w:val="24"/>
          <w:lang w:eastAsia="zh-CN"/>
        </w:rPr>
        <w:t xml:space="preserve">приказом министерства труда и социальной защиты Калужской области от 20.04.2020 № 590-П "Об утверждении Положения о порядке назначения ежемесячной денежной выплаты на ребенка в возрасте от трех до семи лет включительно, а также перечня документов, прилагаемых к заявлению лица, указанного в статье 1.1 Закона Калужской области "О ежемесячных выплатах семьям, имеющим детей", статьями </w:t>
      </w:r>
      <w:r w:rsidRPr="00A70A6C">
        <w:rPr>
          <w:rFonts w:ascii="Times New Roman" w:hAnsi="Times New Roman" w:cs="Times New Roman"/>
          <w:kern w:val="3"/>
          <w:sz w:val="24"/>
          <w:szCs w:val="24"/>
          <w:lang w:eastAsia="zh-CN"/>
        </w:rPr>
        <w:t xml:space="preserve">36, 43 </w:t>
      </w:r>
      <w:r>
        <w:rPr>
          <w:rFonts w:ascii="Times New Roman" w:hAnsi="Times New Roman" w:cs="Times New Roman"/>
          <w:kern w:val="3"/>
          <w:sz w:val="24"/>
          <w:szCs w:val="24"/>
          <w:lang w:eastAsia="zh-CN"/>
        </w:rPr>
        <w:t>Устава муниципального образования «Город Калуга»,</w:t>
      </w:r>
      <w:r>
        <w:rPr>
          <w:rFonts w:ascii="Times New Roman" w:hAnsi="Times New Roman" w:cs="Times New Roman"/>
          <w:sz w:val="24"/>
          <w:szCs w:val="24"/>
        </w:rPr>
        <w:t xml:space="preserve"> </w:t>
      </w:r>
      <w:r>
        <w:rPr>
          <w:rFonts w:ascii="Times New Roman" w:eastAsia="Times New Roman" w:hAnsi="Times New Roman" w:cs="Times New Roman"/>
          <w:b/>
          <w:bCs/>
          <w:kern w:val="3"/>
          <w:sz w:val="24"/>
          <w:szCs w:val="24"/>
          <w:lang w:eastAsia="zh-CN"/>
        </w:rPr>
        <w:t xml:space="preserve">ПОСТАНОВЛЯЮ: </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1. Внести в </w:t>
      </w:r>
      <w:bookmarkStart w:id="0" w:name="_Hlk34725766"/>
      <w:r>
        <w:rPr>
          <w:rFonts w:ascii="Times New Roman" w:eastAsia="Times New Roman" w:hAnsi="Times New Roman" w:cs="Times New Roman"/>
          <w:kern w:val="3"/>
          <w:sz w:val="24"/>
          <w:szCs w:val="24"/>
          <w:lang w:eastAsia="zh-CN"/>
        </w:rPr>
        <w:t xml:space="preserve">постановление Городской Управы города Калуги от 07.09.2012 № 320-п "Об утверждении административного регламента предоставления государственной услуги "Назначение ежемесячных выплат семьям, имеющим детей" </w:t>
      </w:r>
      <w:bookmarkEnd w:id="0"/>
      <w:r>
        <w:rPr>
          <w:rFonts w:ascii="Times New Roman" w:eastAsia="Times New Roman" w:hAnsi="Times New Roman" w:cs="Times New Roman"/>
          <w:kern w:val="3"/>
          <w:sz w:val="24"/>
          <w:szCs w:val="24"/>
          <w:lang w:eastAsia="zh-CN"/>
        </w:rPr>
        <w:t>(далее - постановление), следующие изменения:</w:t>
      </w:r>
    </w:p>
    <w:p w:rsidR="009745DC" w:rsidRDefault="009745DC" w:rsidP="009745DC">
      <w:pPr>
        <w:autoSpaceDE w:val="0"/>
        <w:autoSpaceDN w:val="0"/>
        <w:adjustRightInd w:val="0"/>
        <w:spacing w:after="0" w:line="360" w:lineRule="auto"/>
        <w:jc w:val="both"/>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proofErr w:type="gramStart"/>
      <w:r>
        <w:rPr>
          <w:rFonts w:ascii="Times New Roman" w:eastAsia="Times New Roman" w:hAnsi="Times New Roman" w:cs="Times New Roman"/>
          <w:kern w:val="3"/>
          <w:sz w:val="24"/>
          <w:szCs w:val="24"/>
          <w:lang w:eastAsia="zh-CN"/>
        </w:rPr>
        <w:t xml:space="preserve">1.1 </w:t>
      </w:r>
      <w:bookmarkStart w:id="1" w:name="sub_10112"/>
      <w:r>
        <w:rPr>
          <w:rFonts w:ascii="Times New Roman" w:eastAsia="Times New Roman" w:hAnsi="Times New Roman" w:cs="Times New Roman"/>
          <w:kern w:val="3"/>
          <w:sz w:val="24"/>
          <w:szCs w:val="24"/>
          <w:lang w:eastAsia="zh-CN"/>
        </w:rPr>
        <w:t xml:space="preserve">Преамбулу постановления после слов </w:t>
      </w:r>
      <w:r>
        <w:rPr>
          <w:rFonts w:ascii="Times New Roman" w:hAnsi="Times New Roman" w:cs="Times New Roman"/>
          <w:sz w:val="24"/>
          <w:szCs w:val="24"/>
        </w:rPr>
        <w:t>«</w:t>
      </w:r>
      <w:hyperlink r:id="rId9" w:history="1">
        <w:r w:rsidRPr="00A70A6C">
          <w:rPr>
            <w:rStyle w:val="a9"/>
            <w:rFonts w:ascii="Times New Roman" w:hAnsi="Times New Roman" w:cs="Times New Roman"/>
            <w:color w:val="auto"/>
            <w:sz w:val="24"/>
            <w:szCs w:val="24"/>
            <w:u w:val="none"/>
          </w:rPr>
          <w:t>постановлением</w:t>
        </w:r>
      </w:hyperlink>
      <w:r>
        <w:rPr>
          <w:rFonts w:ascii="Times New Roman" w:hAnsi="Times New Roman" w:cs="Times New Roman"/>
          <w:sz w:val="24"/>
          <w:szCs w:val="24"/>
        </w:rPr>
        <w:t xml:space="preserve"> Правительства Калужской области от 12.01.2005 N 2 </w:t>
      </w:r>
      <w:r>
        <w:rPr>
          <w:rFonts w:ascii="Times New Roman" w:eastAsia="Times New Roman" w:hAnsi="Times New Roman" w:cs="Times New Roman"/>
          <w:kern w:val="3"/>
          <w:sz w:val="24"/>
          <w:szCs w:val="24"/>
          <w:lang w:eastAsia="zh-CN"/>
        </w:rPr>
        <w:t xml:space="preserve"> «Об утверждении Положения о порядке назначения и выплаты ежемесячного пособия на ребенка» дополнить словами «приказом министерства труда и социальной защиты Калужской области от 20.04.2020 № 590-П "Об утверждении Положения о порядке назначения ежемесячной денежной выплаты на ребенка в возрасте от трех до семи лет включительно, а также перечня</w:t>
      </w:r>
      <w:proofErr w:type="gramEnd"/>
      <w:r>
        <w:rPr>
          <w:rFonts w:ascii="Times New Roman" w:eastAsia="Times New Roman" w:hAnsi="Times New Roman" w:cs="Times New Roman"/>
          <w:kern w:val="3"/>
          <w:sz w:val="24"/>
          <w:szCs w:val="24"/>
          <w:lang w:eastAsia="zh-CN"/>
        </w:rPr>
        <w:t xml:space="preserve"> документов, </w:t>
      </w:r>
      <w:r>
        <w:rPr>
          <w:rFonts w:ascii="Times New Roman" w:eastAsia="Times New Roman" w:hAnsi="Times New Roman" w:cs="Times New Roman"/>
          <w:kern w:val="3"/>
          <w:sz w:val="24"/>
          <w:szCs w:val="24"/>
          <w:lang w:eastAsia="zh-CN"/>
        </w:rPr>
        <w:lastRenderedPageBreak/>
        <w:t>прилагаемых к заявлению лица, указанного в статье 1.1 Закона Калужской области "О ежемесячных выплатах семьям, имеющим детей".</w:t>
      </w:r>
    </w:p>
    <w:p w:rsidR="009745DC" w:rsidRPr="008A5D66" w:rsidRDefault="009745DC" w:rsidP="009745DC">
      <w:pPr>
        <w:spacing w:after="0" w:line="360" w:lineRule="auto"/>
        <w:ind w:firstLine="709"/>
        <w:jc w:val="both"/>
        <w:rPr>
          <w:rFonts w:ascii="Times New Roman" w:eastAsia="Times New Roman" w:hAnsi="Times New Roman" w:cs="Times New Roman"/>
          <w:kern w:val="3"/>
          <w:sz w:val="24"/>
          <w:szCs w:val="24"/>
          <w:lang w:eastAsia="zh-CN"/>
        </w:rPr>
      </w:pPr>
      <w:r w:rsidRPr="008A5D66">
        <w:rPr>
          <w:rFonts w:ascii="Times New Roman" w:hAnsi="Times New Roman" w:cs="Times New Roman"/>
          <w:sz w:val="24"/>
          <w:szCs w:val="24"/>
        </w:rPr>
        <w:t xml:space="preserve">1.2.  Внести в </w:t>
      </w:r>
      <w:r w:rsidRPr="008A5D66">
        <w:rPr>
          <w:rFonts w:ascii="Times New Roman" w:eastAsia="Times New Roman" w:hAnsi="Times New Roman" w:cs="Times New Roman"/>
          <w:kern w:val="3"/>
          <w:sz w:val="24"/>
          <w:szCs w:val="24"/>
          <w:lang w:eastAsia="zh-CN"/>
        </w:rPr>
        <w:t>административный регламент предоставления государственной услуги "Назначение ежемесячных выплат семьям, имеющим детей", утвержденный постановлением, следующие изменения:</w:t>
      </w:r>
    </w:p>
    <w:p w:rsidR="009745DC" w:rsidRPr="008A5D66" w:rsidRDefault="009745DC" w:rsidP="009745DC">
      <w:pPr>
        <w:autoSpaceDE w:val="0"/>
        <w:autoSpaceDN w:val="0"/>
        <w:adjustRightInd w:val="0"/>
        <w:spacing w:after="0" w:line="360" w:lineRule="auto"/>
        <w:ind w:firstLine="709"/>
        <w:jc w:val="both"/>
        <w:rPr>
          <w:rFonts w:ascii="Times New Roman" w:hAnsi="Times New Roman" w:cs="Times New Roman"/>
          <w:sz w:val="24"/>
          <w:szCs w:val="24"/>
        </w:rPr>
      </w:pPr>
      <w:r w:rsidRPr="008A5D66">
        <w:rPr>
          <w:rFonts w:ascii="Times New Roman" w:eastAsia="Times New Roman" w:hAnsi="Times New Roman" w:cs="Times New Roman"/>
          <w:kern w:val="3"/>
          <w:sz w:val="24"/>
          <w:szCs w:val="24"/>
          <w:lang w:eastAsia="zh-CN"/>
        </w:rPr>
        <w:t xml:space="preserve"> 1.2.1 В абзаце 3 подпункта 1.2.1 пункта 1.2 административного регламента слова «</w:t>
      </w:r>
      <w:r w:rsidRPr="008A5D66">
        <w:rPr>
          <w:rFonts w:ascii="Times New Roman" w:hAnsi="Times New Roman" w:cs="Times New Roman"/>
          <w:sz w:val="24"/>
          <w:szCs w:val="24"/>
        </w:rPr>
        <w:t>за второй квартал года, предшествующего году обращения</w:t>
      </w:r>
      <w:r w:rsidRPr="008A5D66">
        <w:rPr>
          <w:rFonts w:ascii="Times New Roman" w:eastAsia="Times New Roman" w:hAnsi="Times New Roman" w:cs="Times New Roman"/>
          <w:kern w:val="3"/>
          <w:sz w:val="24"/>
          <w:szCs w:val="24"/>
          <w:lang w:eastAsia="zh-CN"/>
        </w:rPr>
        <w:t>» заменить словами «на дату обращения».</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1.2.2. Абзац 5 пункта 2.4.</w:t>
      </w:r>
      <w:r>
        <w:t xml:space="preserve"> </w:t>
      </w:r>
      <w:r>
        <w:rPr>
          <w:rFonts w:ascii="Times New Roman" w:hAnsi="Times New Roman" w:cs="Times New Roman"/>
          <w:sz w:val="24"/>
          <w:szCs w:val="24"/>
        </w:rPr>
        <w:t>административного регламента изложить в следующей редакции:</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«Срок принятия решения о назначении либо об отказе в назначении ежемесячной выплаты на ребенка в возрасте от трех до семи лет включительно продлевается на 20 рабочих дней в случае непоступления документов (сведений), запрашиваемых в рамках межведомственного взаимодействия». </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1.2.3. Пункт 2.6. административного регламента дополнить подпунктами 2.6.1.1 и 2.6.1.2 следующего содержания:</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«2.6.1.1. Одновременно с заявлением заявителем, в зависимости от сложившейся у него жизненной ситуации, предоставляются документы (сведения), предусмотренные пунктом 13 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Федерации от 31.03.2020 N 384:</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а)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б) о смерти члена семьи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в) о заключении (расторжении) брака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г) о наличии в собственности у заявителя и членов его семьи жилого помещения (части жилого дома; части квартиры; комнаты),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установленным в соответствии с пунктом 4 части 1 </w:t>
      </w:r>
      <w:r>
        <w:rPr>
          <w:rFonts w:ascii="Times New Roman" w:eastAsia="Times New Roman" w:hAnsi="Times New Roman" w:cs="Times New Roman"/>
          <w:kern w:val="3"/>
          <w:sz w:val="24"/>
          <w:szCs w:val="24"/>
          <w:lang w:eastAsia="zh-CN"/>
        </w:rPr>
        <w:lastRenderedPageBreak/>
        <w:t>статьи 51 Жилищного кодекса Российской Федерации уполномоченным Правительством Российской Федерации федеральным органом исполнительной власти, жилого помещения, признанного в установленном порядке непригодным для проживания;</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д) о факте обучения заявителя или членов его семьи младше 23 лет в общеобразовательном учреждении либо образовательном учреждении среднего профессионального или высшего образования по очной форме обучения;</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е) о факте неполучения стипендии в случае обучения заявителя или членов его семьи младше 23 лет в общеобразовательном учреждении либо образовательном учреждении среднего профессионального или высшего образования по очной форме обучения;</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ж) о факте прохождения заявителем или членами его семьи лечения длительностью свыше 3 месяцев, вследствие чего временно они не могут осуществлять трудовую деятельность;</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з) о нахождении заявителя или членов его семьи на полном государственном обеспечении (за исключением детей, находящихся под опекой);</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и) о прохождении заявителем или членами его семьи военной службы по призыву, а также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к) о прохождении заявителем или членами его семьи военной службы по призыву;</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л) о нахождении заявителя или членов его семьи на принудительном лечении по решению суда;</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м) о применении в отношении заявителя и (или) членов его семьи меры пресечения в виде заключения под стражу;</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н)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о) о размере ежемесячного пожизненного содержания судей, вышедших в отставку;</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п)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w:t>
      </w:r>
      <w:r>
        <w:rPr>
          <w:rFonts w:ascii="Times New Roman" w:eastAsia="Times New Roman" w:hAnsi="Times New Roman" w:cs="Times New Roman"/>
          <w:kern w:val="3"/>
          <w:sz w:val="24"/>
          <w:szCs w:val="24"/>
          <w:lang w:eastAsia="zh-CN"/>
        </w:rPr>
        <w:lastRenderedPageBreak/>
        <w:t>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р)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с) о размере доходов, предусмотренных подпунктами "а" (в случае если заявитель или члены его семьи являются (являлись)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"ж" пункта 21 </w:t>
      </w:r>
      <w:bookmarkStart w:id="2" w:name="_Hlk72930944"/>
      <w:r>
        <w:rPr>
          <w:rFonts w:ascii="Times New Roman" w:eastAsia="Times New Roman" w:hAnsi="Times New Roman" w:cs="Times New Roman"/>
          <w:kern w:val="3"/>
          <w:sz w:val="24"/>
          <w:szCs w:val="24"/>
          <w:lang w:eastAsia="zh-CN"/>
        </w:rPr>
        <w:t>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Федерации от 31.03.2020 N 384;</w:t>
      </w:r>
    </w:p>
    <w:bookmarkEnd w:id="2"/>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т) о размере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у) о размере доходов, полученных заявителем или членами его семьи за пределами Российской Федерации;</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ф) о размере доходов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доходов от осуществления частной практики;</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х) о размере доходов, полученных в рамках применения специального налогового режима "Налог на профессиональный доход";</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lastRenderedPageBreak/>
        <w:t>ц) о размере доходов по договорам авторского заказа, договорам об отчуждении исключительного права на результаты интеллектуальной деятельности;</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ч) о наличии в собственности у заявителя и членов его семьи зданий с назначением "жилое" и "жилое строение", помещений с назначением "жилое" и "жилое помещение", зданий с назначением "жилой дом", земельных участков, предоставленных уполномоченным органом субъекта Российской Федерации или муниципального образования в рамках социальной поддержки многодетной семьи, признанной таковой в соответствии с законодательством субъекта Российской Федерации (далее - многодетная семья), а также земельных участков, предоставленных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ш) о наличии зарегистрированного на заявителя или членов его семьи автотранспортного (</w:t>
      </w:r>
      <w:proofErr w:type="spellStart"/>
      <w:r>
        <w:rPr>
          <w:rFonts w:ascii="Times New Roman" w:eastAsia="Times New Roman" w:hAnsi="Times New Roman" w:cs="Times New Roman"/>
          <w:kern w:val="3"/>
          <w:sz w:val="24"/>
          <w:szCs w:val="24"/>
          <w:lang w:eastAsia="zh-CN"/>
        </w:rPr>
        <w:t>мототранспортного</w:t>
      </w:r>
      <w:proofErr w:type="spellEnd"/>
      <w:r>
        <w:rPr>
          <w:rFonts w:ascii="Times New Roman" w:eastAsia="Times New Roman" w:hAnsi="Times New Roman" w:cs="Times New Roman"/>
          <w:kern w:val="3"/>
          <w:sz w:val="24"/>
          <w:szCs w:val="24"/>
          <w:lang w:eastAsia="zh-CN"/>
        </w:rPr>
        <w:t>) средства, выданного в рамках социальной поддержки многодетной семьи уполномоченным органом субъекта Российской Федерации или муниципального образования.</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Документы (сведения), предусмотренные подпунктами "е", "ж" и "к" настоящего подпункта, представляются заявителем за период, за который рассчитывается среднедушевой доход семьи в соответствии с пунктом 22 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Федерации от 31.03.2020 N 384.</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Документы (сведения) компетентного органа иностранного государства, подтверждающие размер доходов, предусмотренных подпунктом "у" настоящего пункта, представляются заявителем с заверенным переводом на русский язык в соответствии с законодательством Российской Федерации.</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2.6.1.2. В случае если при личном обращении заявителя за назначением ежемесячной выплаты им представлен неполный комплект указанных в пункте 13 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Федерации от 31.03.2020 № 384, документов (сведений), необходимых для назначения ежемесячной выплаты, заявитель вправе </w:t>
      </w:r>
      <w:r>
        <w:rPr>
          <w:rFonts w:ascii="Times New Roman" w:hAnsi="Times New Roman" w:cs="Times New Roman"/>
          <w:sz w:val="24"/>
          <w:szCs w:val="24"/>
        </w:rPr>
        <w:lastRenderedPageBreak/>
        <w:t>представить недостающие документы (сведения) в течение 10 рабочих дней со дня регистрации заявления уполномоченным органом.»</w:t>
      </w:r>
    </w:p>
    <w:p w:rsidR="009745DC" w:rsidRDefault="009745DC" w:rsidP="009745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1.2.4 Пункт 2.7. административного регламента после слов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 (или) организацию» дополнить абзацем  следующего содержания:</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«Должностное лицо и (или) работник органа или организации, не представившие (несвоевременно представившие) документы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1.2.5 Абзац 5 подпункта 2.6.3. пункта 2.6. административного регламента изложить в следующей редакции:</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«Документы (сведения), необходимые для назначения ежемесячной выплаты, примерный перечень которых утвержден постановлением Правительства Российской Федерации от 31.03.2020 N 384 (далее - сведения), а также приказом министерства труда и социальной защиты Калужской области от 20.04.2020 N 590-п "Об утверждении Положения о порядке назначения ежемесячной денежной выплаты на ребенка в возрасте от трех лет до семи лет включительно, а также перечня документов, прилагаемых к заявлению лица, указанного в статье 1.1 Закона Калужской области "О ежемесячных выплатах семьям, имеющим детей", запрашиваются уполномоченным органом в рамках межведомственного взаимодействия в органах и (или) организациях, в распоряжении которых они находятся.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 (или) организацию.»</w:t>
      </w:r>
    </w:p>
    <w:p w:rsidR="009745DC" w:rsidRDefault="009745DC" w:rsidP="009745DC">
      <w:pPr>
        <w:spacing w:after="0" w:line="360" w:lineRule="auto"/>
        <w:ind w:firstLine="709"/>
        <w:jc w:val="both"/>
        <w:rPr>
          <w:rFonts w:ascii="Times New Roman" w:hAnsi="Times New Roman" w:cs="Times New Roman"/>
          <w:sz w:val="24"/>
          <w:szCs w:val="24"/>
        </w:rPr>
      </w:pPr>
      <w:r w:rsidRPr="00652F1F">
        <w:rPr>
          <w:rFonts w:ascii="Times New Roman" w:hAnsi="Times New Roman" w:cs="Times New Roman"/>
          <w:sz w:val="24"/>
          <w:szCs w:val="24"/>
        </w:rPr>
        <w:t>1.2.6. Абзац 12 подпункта 2.9.2. пункта 2.9 админис</w:t>
      </w:r>
      <w:r w:rsidR="00652F1F">
        <w:rPr>
          <w:rFonts w:ascii="Times New Roman" w:hAnsi="Times New Roman" w:cs="Times New Roman"/>
          <w:sz w:val="24"/>
          <w:szCs w:val="24"/>
        </w:rPr>
        <w:t>тративного регламента изложить в следующей редакции:</w:t>
      </w:r>
    </w:p>
    <w:p w:rsidR="00A76FE7" w:rsidRDefault="00652F1F" w:rsidP="00A76F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652F1F">
        <w:rPr>
          <w:rFonts w:ascii="Times New Roman" w:hAnsi="Times New Roman" w:cs="Times New Roman"/>
          <w:sz w:val="24"/>
          <w:szCs w:val="24"/>
        </w:rPr>
        <w:t xml:space="preserve">В случае принятия уполномоченным органом решения об отказе </w:t>
      </w:r>
      <w:r w:rsidR="00A76FE7">
        <w:rPr>
          <w:rFonts w:ascii="Times New Roman" w:hAnsi="Times New Roman" w:cs="Times New Roman"/>
          <w:sz w:val="24"/>
          <w:szCs w:val="24"/>
        </w:rPr>
        <w:t xml:space="preserve">в </w:t>
      </w:r>
      <w:r w:rsidRPr="00652F1F">
        <w:rPr>
          <w:rFonts w:ascii="Times New Roman" w:hAnsi="Times New Roman" w:cs="Times New Roman"/>
          <w:sz w:val="24"/>
          <w:szCs w:val="24"/>
        </w:rPr>
        <w:t xml:space="preserve">назначении ежемесячного пособия на ребенка </w:t>
      </w:r>
      <w:r w:rsidR="00A76FE7" w:rsidRPr="00A76FE7">
        <w:rPr>
          <w:rFonts w:ascii="Times New Roman" w:hAnsi="Times New Roman" w:cs="Times New Roman"/>
          <w:sz w:val="24"/>
          <w:szCs w:val="24"/>
        </w:rPr>
        <w:t>письменное уведомление об этом направляется заявителю в 10-дневный срок после принятия соответствующего решения с указанием причины отказа. Одновременно заявителю возвращаются все документы, которые были приложены к заявлению.</w:t>
      </w:r>
    </w:p>
    <w:p w:rsidR="00A76FE7" w:rsidRDefault="00A76FE7" w:rsidP="00A76FE7">
      <w:pPr>
        <w:spacing w:after="0" w:line="360" w:lineRule="auto"/>
        <w:ind w:firstLine="709"/>
        <w:jc w:val="both"/>
        <w:rPr>
          <w:rFonts w:ascii="Times New Roman" w:hAnsi="Times New Roman" w:cs="Times New Roman"/>
          <w:sz w:val="24"/>
          <w:szCs w:val="24"/>
        </w:rPr>
      </w:pPr>
      <w:proofErr w:type="gramStart"/>
      <w:r w:rsidRPr="00A76FE7">
        <w:rPr>
          <w:rFonts w:ascii="Times New Roman" w:hAnsi="Times New Roman" w:cs="Times New Roman"/>
          <w:sz w:val="24"/>
          <w:szCs w:val="24"/>
        </w:rPr>
        <w:t xml:space="preserve">В случае принятия уполномоченным органом решения об отказе </w:t>
      </w:r>
      <w:r>
        <w:rPr>
          <w:rFonts w:ascii="Times New Roman" w:hAnsi="Times New Roman" w:cs="Times New Roman"/>
          <w:sz w:val="24"/>
          <w:szCs w:val="24"/>
        </w:rPr>
        <w:t xml:space="preserve">в </w:t>
      </w:r>
      <w:r w:rsidRPr="00A76FE7">
        <w:rPr>
          <w:rFonts w:ascii="Times New Roman" w:hAnsi="Times New Roman" w:cs="Times New Roman"/>
          <w:sz w:val="24"/>
          <w:szCs w:val="24"/>
        </w:rPr>
        <w:t>назначении ежемесячной выплаты на ребенка в возрасте</w:t>
      </w:r>
      <w:proofErr w:type="gramEnd"/>
      <w:r w:rsidRPr="00A76FE7">
        <w:rPr>
          <w:rFonts w:ascii="Times New Roman" w:hAnsi="Times New Roman" w:cs="Times New Roman"/>
          <w:sz w:val="24"/>
          <w:szCs w:val="24"/>
        </w:rPr>
        <w:t xml:space="preserve"> от трех до семи лет включительно</w:t>
      </w:r>
      <w:r>
        <w:rPr>
          <w:rFonts w:ascii="Times New Roman" w:hAnsi="Times New Roman" w:cs="Times New Roman"/>
          <w:sz w:val="24"/>
          <w:szCs w:val="24"/>
        </w:rPr>
        <w:t>,</w:t>
      </w:r>
      <w:r w:rsidRPr="00A76FE7">
        <w:rPr>
          <w:rFonts w:ascii="Times New Roman" w:hAnsi="Times New Roman" w:cs="Times New Roman"/>
          <w:sz w:val="24"/>
          <w:szCs w:val="24"/>
        </w:rPr>
        <w:t xml:space="preserve"> гражданину направляется в срок</w:t>
      </w:r>
      <w:r>
        <w:rPr>
          <w:rFonts w:ascii="Times New Roman" w:hAnsi="Times New Roman" w:cs="Times New Roman"/>
          <w:sz w:val="24"/>
          <w:szCs w:val="24"/>
        </w:rPr>
        <w:t>,</w:t>
      </w:r>
      <w:r w:rsidRPr="00A76FE7">
        <w:rPr>
          <w:rFonts w:ascii="Times New Roman" w:hAnsi="Times New Roman" w:cs="Times New Roman"/>
          <w:sz w:val="24"/>
          <w:szCs w:val="24"/>
        </w:rPr>
        <w:t xml:space="preserve"> не превышающий 1 рабоч</w:t>
      </w:r>
      <w:r>
        <w:rPr>
          <w:rFonts w:ascii="Times New Roman" w:hAnsi="Times New Roman" w:cs="Times New Roman"/>
          <w:sz w:val="24"/>
          <w:szCs w:val="24"/>
        </w:rPr>
        <w:t>его</w:t>
      </w:r>
      <w:r w:rsidRPr="00A76FE7">
        <w:rPr>
          <w:rFonts w:ascii="Times New Roman" w:hAnsi="Times New Roman" w:cs="Times New Roman"/>
          <w:sz w:val="24"/>
          <w:szCs w:val="24"/>
        </w:rPr>
        <w:t xml:space="preserve"> дн</w:t>
      </w:r>
      <w:r>
        <w:rPr>
          <w:rFonts w:ascii="Times New Roman" w:hAnsi="Times New Roman" w:cs="Times New Roman"/>
          <w:sz w:val="24"/>
          <w:szCs w:val="24"/>
        </w:rPr>
        <w:t>я</w:t>
      </w:r>
      <w:r w:rsidRPr="00A76FE7">
        <w:rPr>
          <w:rFonts w:ascii="Times New Roman" w:hAnsi="Times New Roman" w:cs="Times New Roman"/>
          <w:sz w:val="24"/>
          <w:szCs w:val="24"/>
        </w:rPr>
        <w:t xml:space="preserve"> </w:t>
      </w:r>
      <w:r>
        <w:rPr>
          <w:rFonts w:ascii="Times New Roman" w:hAnsi="Times New Roman" w:cs="Times New Roman"/>
          <w:sz w:val="24"/>
          <w:szCs w:val="24"/>
        </w:rPr>
        <w:t>со дня принятия такого решения,</w:t>
      </w:r>
      <w:r w:rsidRPr="00A76FE7">
        <w:rPr>
          <w:rFonts w:ascii="Times New Roman" w:hAnsi="Times New Roman" w:cs="Times New Roman"/>
          <w:sz w:val="24"/>
          <w:szCs w:val="24"/>
        </w:rPr>
        <w:t xml:space="preserve"> уведомление с указанием аргументированного обоснования.</w:t>
      </w:r>
      <w:r>
        <w:rPr>
          <w:rFonts w:ascii="Times New Roman" w:hAnsi="Times New Roman" w:cs="Times New Roman"/>
          <w:sz w:val="24"/>
          <w:szCs w:val="24"/>
        </w:rPr>
        <w:t>»</w:t>
      </w:r>
    </w:p>
    <w:p w:rsidR="009745DC" w:rsidRDefault="009745DC" w:rsidP="00A76FE7">
      <w:pPr>
        <w:spacing w:after="0" w:line="360" w:lineRule="auto"/>
        <w:ind w:firstLine="709"/>
        <w:jc w:val="both"/>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lastRenderedPageBreak/>
        <w:t>1.2.7. Пункт 2.9 административного регламента дополнить подпунктом 2.9.3 следующего содержания:</w:t>
      </w:r>
    </w:p>
    <w:p w:rsidR="009745DC" w:rsidRDefault="009745DC" w:rsidP="009745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«2.9.3. Основания для отказа в назначении или перерасчете ежемесячной выплаты указаны в </w:t>
      </w:r>
      <w:hyperlink r:id="rId10" w:history="1">
        <w:r>
          <w:rPr>
            <w:rStyle w:val="a9"/>
            <w:rFonts w:ascii="Times New Roman" w:hAnsi="Times New Roman" w:cs="Times New Roman"/>
            <w:sz w:val="24"/>
            <w:szCs w:val="24"/>
          </w:rPr>
          <w:t>пункте 16</w:t>
        </w:r>
      </w:hyperlink>
      <w:r>
        <w:rPr>
          <w:rFonts w:ascii="Times New Roman" w:hAnsi="Times New Roman" w:cs="Times New Roman"/>
          <w:sz w:val="24"/>
          <w:szCs w:val="24"/>
        </w:rPr>
        <w:t xml:space="preserve"> 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Федерации от 31.03.2020 N 384:</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а) государственная регистрация смерти ребенка, в отношении которого подано заявление;</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б) превышение размера среднедушевого дохода семьи над величиной прожиточного минимума на душу населения, установленной в субъекте Российской Федерации на дату обращения за назначением ежемесячной выплаты;</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наличие в заявлении недостоверных или неполных данных;</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г) наличие в собственности у заявителя и членов его семьи:</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и более зданий с назначением "жилое" и "жилое строение", помещений с назначением "жилое" и "жилое помещение", суммарная площадь которых больше произведения норматива площади, установленной в субъекте Российской Федерации, но не более 24 кв. метров в расчете на одного человека, на количество членов семьи (за исключением зданий с назначением "жилое" и "жилое строение", помещений с назначением "жилое" и "жилое помещение", предоставленных в рамках социальной поддержки многодетной семьи уполномоченным органом субъекта Российской Федерации или муниципального образования; доли в праве общей долевой собственности на жилое помещение, равной не более одной трети от общей площади жилого помещения; жилого помещения (части квартиры, комнаты),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установленным в соответствии с пунктом 4 части 1 статьи 51 Жилищного кодекса Российской Федерации уполномоченным Правительством Российской Федерации федеральным органом исполнительной власти; жилого помещения, признанного в установленном порядке непригодным для проживания);</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и более зданий с назначением "жилой дом", суммарная площадь которых больше произведения норматива площади, установленной в субъекте Российской Федерации, но не более 40 кв. метров в расчете на одного человека, на количество членов семьи (за исключением здания с назначением "жилой дом", предоставленного в рамках социальной </w:t>
      </w:r>
      <w:r>
        <w:rPr>
          <w:rFonts w:ascii="Times New Roman" w:hAnsi="Times New Roman" w:cs="Times New Roman"/>
          <w:sz w:val="24"/>
          <w:szCs w:val="24"/>
        </w:rPr>
        <w:lastRenderedPageBreak/>
        <w:t>поддержки многодетной семьи уполномоченным органом субъекта Российской Федерации или муниципального образования; доли в праве общей долевой собственности на жилое помещение, равной не более одной трети от общей площади жилого помещения; жилого помещения (части жилого дома),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установленным в соответствии с пунктом 4 части 1 статьи 51 Жилищного кодекса Российской Федерации уполномоченным Правительством Российской Федерации федеральным органом исполнительной власти; жилого помещения, признанного в установленном порядке непригодным для проживания);</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и более зданий с назначением "садовый дом";</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и более зданий с назначением "нежилое", помещений с назначением "нежилое", сооружений (за исключением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а также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 xml:space="preserve">-место) (3 и более таких объектов недвижимого имущества - для многодетных семей, семей, в составе которых есть инвалид, семей, которым выдано автотранспортное или </w:t>
      </w:r>
      <w:proofErr w:type="spellStart"/>
      <w:r>
        <w:rPr>
          <w:rFonts w:ascii="Times New Roman" w:hAnsi="Times New Roman" w:cs="Times New Roman"/>
          <w:sz w:val="24"/>
          <w:szCs w:val="24"/>
        </w:rPr>
        <w:t>мототранспортное</w:t>
      </w:r>
      <w:proofErr w:type="spellEnd"/>
      <w:r>
        <w:rPr>
          <w:rFonts w:ascii="Times New Roman" w:hAnsi="Times New Roman" w:cs="Times New Roman"/>
          <w:sz w:val="24"/>
          <w:szCs w:val="24"/>
        </w:rPr>
        <w:t xml:space="preserve"> средство в рамках социальной поддержки многодетной семьи уполномоченным органом субъекта Российской Федерации или муниципального образования);</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земельных участков (за исключением находящихся в общей долевой собственности земельных участков и земель сельскохозяйственного назначения, оборот которых регулируется Федеральным законом "Об обороте земель сельскохозяйственного назначения", земельных участков, предоставленных многодетной семье уполномоченным органом субъекта Российской Федерации или муниципального образования в рамках предоставления мер социальной поддержки, земельных участков, предоставленных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w:t>
      </w:r>
      <w:r>
        <w:rPr>
          <w:rFonts w:ascii="Times New Roman" w:hAnsi="Times New Roman" w:cs="Times New Roman"/>
          <w:sz w:val="24"/>
          <w:szCs w:val="24"/>
        </w:rPr>
        <w:lastRenderedPageBreak/>
        <w:t>Дальневосточного федерального округа, и о внесении изменений в отдельные законодательные акты Российской Федерации"), суммарная площадь которых превышает 0,25 гектара, а для территории сельских поселений или межселенных территорий - 1 гектар;</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 наличие зарегистрированных на заявителя или членов его семьи:</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и более автотранспортных средств (3 и более автотранспортных средств - для многодетных семей, семей, в составе которых есть инвалид, семей, которым автотранспортное средство выдано в рамках предоставления мер социальной поддержки уполномоченным органом субъекта Российской Федерации или муниципального образования);</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и более </w:t>
      </w:r>
      <w:proofErr w:type="spellStart"/>
      <w:r>
        <w:rPr>
          <w:rFonts w:ascii="Times New Roman" w:hAnsi="Times New Roman" w:cs="Times New Roman"/>
          <w:sz w:val="24"/>
          <w:szCs w:val="24"/>
        </w:rPr>
        <w:t>мототранспортных</w:t>
      </w:r>
      <w:proofErr w:type="spellEnd"/>
      <w:r>
        <w:rPr>
          <w:rFonts w:ascii="Times New Roman" w:hAnsi="Times New Roman" w:cs="Times New Roman"/>
          <w:sz w:val="24"/>
          <w:szCs w:val="24"/>
        </w:rPr>
        <w:t xml:space="preserve"> средств (3 и более </w:t>
      </w:r>
      <w:proofErr w:type="spellStart"/>
      <w:r>
        <w:rPr>
          <w:rFonts w:ascii="Times New Roman" w:hAnsi="Times New Roman" w:cs="Times New Roman"/>
          <w:sz w:val="24"/>
          <w:szCs w:val="24"/>
        </w:rPr>
        <w:t>мототранспортных</w:t>
      </w:r>
      <w:proofErr w:type="spellEnd"/>
      <w:r>
        <w:rPr>
          <w:rFonts w:ascii="Times New Roman" w:hAnsi="Times New Roman" w:cs="Times New Roman"/>
          <w:sz w:val="24"/>
          <w:szCs w:val="24"/>
        </w:rPr>
        <w:t xml:space="preserve"> средств - для многодетных семей, семей, в составе которых есть инвалид, семей, которым </w:t>
      </w:r>
      <w:proofErr w:type="spellStart"/>
      <w:r>
        <w:rPr>
          <w:rFonts w:ascii="Times New Roman" w:hAnsi="Times New Roman" w:cs="Times New Roman"/>
          <w:sz w:val="24"/>
          <w:szCs w:val="24"/>
        </w:rPr>
        <w:t>мототранспортное</w:t>
      </w:r>
      <w:proofErr w:type="spellEnd"/>
      <w:r>
        <w:rPr>
          <w:rFonts w:ascii="Times New Roman" w:hAnsi="Times New Roman" w:cs="Times New Roman"/>
          <w:sz w:val="24"/>
          <w:szCs w:val="24"/>
        </w:rPr>
        <w:t xml:space="preserve"> средство выдано в рамках предоставления мер социальной поддержки уполномоченным органом субъекта Российской Федерации или муниципального образования);</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имеющего более 5 мест, полученного (приобретенного) семьей с 4 и более детьми;</w:t>
      </w:r>
    </w:p>
    <w:p w:rsidR="009745DC" w:rsidRPr="00A76FE7" w:rsidRDefault="009745DC" w:rsidP="009745DC">
      <w:pPr>
        <w:spacing w:after="0" w:line="360" w:lineRule="auto"/>
        <w:ind w:firstLine="709"/>
        <w:jc w:val="both"/>
        <w:rPr>
          <w:rFonts w:ascii="Times New Roman" w:hAnsi="Times New Roman" w:cs="Times New Roman"/>
          <w:sz w:val="24"/>
          <w:szCs w:val="24"/>
        </w:rPr>
      </w:pPr>
      <w:r w:rsidRPr="00A76FE7">
        <w:rPr>
          <w:rFonts w:ascii="Times New Roman" w:hAnsi="Times New Roman" w:cs="Times New Roman"/>
          <w:sz w:val="24"/>
          <w:szCs w:val="24"/>
        </w:rPr>
        <w:t>2 и более маломерных судов, год выпуска которых не превышает 5 лет  (абзац пятый вступает в силу с 1 января 2022 г.) Положения абзаца пятого (в редакции постановления Правительства России от 31 марта 2021 г. № 489), не распространяются на граждан, которым ежемесячная денежная выплата на ребенка в возрасте от 3 до 7 лет включительно назначена до 1 января 2022 г.;</w:t>
      </w:r>
    </w:p>
    <w:p w:rsidR="009745DC" w:rsidRPr="00A76FE7" w:rsidRDefault="009745DC" w:rsidP="009745DC">
      <w:pPr>
        <w:spacing w:after="0" w:line="360" w:lineRule="auto"/>
        <w:ind w:firstLine="709"/>
        <w:jc w:val="both"/>
        <w:rPr>
          <w:rFonts w:ascii="Times New Roman" w:hAnsi="Times New Roman" w:cs="Times New Roman"/>
          <w:sz w:val="24"/>
          <w:szCs w:val="24"/>
        </w:rPr>
      </w:pPr>
      <w:r w:rsidRPr="00A76FE7">
        <w:rPr>
          <w:rFonts w:ascii="Times New Roman" w:hAnsi="Times New Roman" w:cs="Times New Roman"/>
          <w:sz w:val="24"/>
          <w:szCs w:val="24"/>
        </w:rPr>
        <w:t>2 и более самоходных машин и других видов техники, год выпуска которых не превышает 5 лет  (абзац шестой вступает в силу с 1 января 2022 г.)</w:t>
      </w:r>
    </w:p>
    <w:p w:rsidR="009745DC" w:rsidRDefault="009745DC" w:rsidP="009745DC">
      <w:pPr>
        <w:spacing w:after="0" w:line="360" w:lineRule="auto"/>
        <w:ind w:firstLine="709"/>
        <w:jc w:val="both"/>
        <w:rPr>
          <w:rFonts w:ascii="Times New Roman" w:hAnsi="Times New Roman" w:cs="Times New Roman"/>
          <w:sz w:val="24"/>
          <w:szCs w:val="24"/>
        </w:rPr>
      </w:pPr>
      <w:r w:rsidRPr="00A76FE7">
        <w:rPr>
          <w:rFonts w:ascii="Times New Roman" w:hAnsi="Times New Roman" w:cs="Times New Roman"/>
          <w:sz w:val="24"/>
          <w:szCs w:val="24"/>
        </w:rPr>
        <w:t xml:space="preserve"> Положения абзаца шестого (в редакции постановления Правительства России от 31 марта 2021 г. N 489), не распространяются на граждан, которым ежемесячная денежная выплата на ребенка в возрасте от 3 до 7 лет включительно назначена до 1 января 2022 г.;</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е) наличие у заявителя и членов его семьи среднедушевого дохода, превышающего величину прожиточного минимума на душу населения в целом по Российской Федерации, установленную на дату обращения за назначением ежемесячной выплаты, в виде процентов, начисленных на остаток средств на депозитных счетах (вкладах), открытых в кредитных организациях;</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ж) отсутствие у заявителя или трудоспособных членов его семьи (за исключением детей в возрасте до 18 лет) доходов, предусмотренных подпунктами "а", "б" (в части </w:t>
      </w:r>
      <w:r>
        <w:rPr>
          <w:rFonts w:ascii="Times New Roman" w:hAnsi="Times New Roman" w:cs="Times New Roman"/>
          <w:sz w:val="24"/>
          <w:szCs w:val="24"/>
        </w:rPr>
        <w:lastRenderedPageBreak/>
        <w:t xml:space="preserve">пенсий), "в", "ж", "л", "н" - "п", "с" пункта 21 </w:t>
      </w:r>
      <w:r>
        <w:rPr>
          <w:rFonts w:ascii="Times New Roman" w:eastAsia="Times New Roman" w:hAnsi="Times New Roman" w:cs="Times New Roman"/>
          <w:kern w:val="3"/>
          <w:sz w:val="24"/>
          <w:szCs w:val="24"/>
          <w:lang w:eastAsia="zh-CN"/>
        </w:rPr>
        <w:t>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Федерации от 31.03.2020 N 384</w:t>
      </w:r>
      <w:r>
        <w:rPr>
          <w:rFonts w:ascii="Times New Roman" w:hAnsi="Times New Roman" w:cs="Times New Roman"/>
          <w:sz w:val="24"/>
          <w:szCs w:val="24"/>
        </w:rPr>
        <w:t>, за период, предусмотренный пунктом 22 данных требований для назначения ежемесячной выплаты, за исключением следующих случаев (их совокупности), приходящихся на указанный период:</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заявитель или члены его семьи не более 6 месяцев имели статус безработного, ищущего работу;</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заявитель или члены его семьи осуществляли уход за ребенком до достижения им возраста 3 лет;</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заявитель или члены его семьи младше 23 лет, обучались в общеобразовательном учреждении либо образовательном учреждении среднего профессионального или высшего образования по очной форме обучения и не получали стипендию;</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заявитель или члены его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заявитель или члены его семьи проходили лечение длительностью свыше 3 месяцев, вследствие чего временно не могли осуществлять трудовую деятельность;</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заявитель или члены его семьи проходили военную службу (включая период не более 3 месяцев со дня демобилизации);</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заявитель или члены его семьи были лишены свободы (включая период не более 3 месяцев со дня освобождения);</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заявитель являлся (является) единственным родителем (законным представителем), имеющим несовершеннолетних детей;</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заявитель или один из членов его многодетной семьи не получает доходы;</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иные случаи, предусмотренные нормативными правовыми актами субъектов Российской Федерации.</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Периоды отсутствия доходов по основаниям, указанным в настоящем подпункте, оцениваются в совокупности. В случае если период, в течение которого отсутствовали доходы по указанным основаниям, составляет в совокупности 10 и более месяцев расчетного периода, предусмотренного пунктом 22 </w:t>
      </w:r>
      <w:r>
        <w:rPr>
          <w:rFonts w:ascii="Times New Roman" w:eastAsia="Times New Roman" w:hAnsi="Times New Roman" w:cs="Times New Roman"/>
          <w:kern w:val="3"/>
          <w:sz w:val="24"/>
          <w:szCs w:val="24"/>
          <w:lang w:eastAsia="zh-CN"/>
        </w:rPr>
        <w:t xml:space="preserve">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w:t>
      </w:r>
      <w:r>
        <w:rPr>
          <w:rFonts w:ascii="Times New Roman" w:eastAsia="Times New Roman" w:hAnsi="Times New Roman" w:cs="Times New Roman"/>
          <w:kern w:val="3"/>
          <w:sz w:val="24"/>
          <w:szCs w:val="24"/>
          <w:lang w:eastAsia="zh-CN"/>
        </w:rPr>
        <w:lastRenderedPageBreak/>
        <w:t xml:space="preserve">Федерации от 31.03.2020 N 384, </w:t>
      </w:r>
      <w:r>
        <w:rPr>
          <w:rFonts w:ascii="Times New Roman" w:hAnsi="Times New Roman" w:cs="Times New Roman"/>
          <w:sz w:val="24"/>
          <w:szCs w:val="24"/>
        </w:rPr>
        <w:t>для назначения ежемесячной выплаты, решение об отказе в назначении выплаты не принимается;</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hAnsi="Times New Roman" w:cs="Times New Roman"/>
          <w:sz w:val="24"/>
          <w:szCs w:val="24"/>
        </w:rPr>
        <w:t xml:space="preserve">з) достижение ребенком, в отношении которого поступило заявление, возраста 8 лет, за исключением случая, предусмотренного абзацем третьим пункта 2 (1) </w:t>
      </w:r>
      <w:r>
        <w:rPr>
          <w:rFonts w:ascii="Times New Roman" w:eastAsia="Times New Roman" w:hAnsi="Times New Roman" w:cs="Times New Roman"/>
          <w:kern w:val="3"/>
          <w:sz w:val="24"/>
          <w:szCs w:val="24"/>
          <w:lang w:eastAsia="zh-CN"/>
        </w:rPr>
        <w:t>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Федерации от 31.03.2020 N 384;</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и) непредставление заявителем в уполномоченный орган документов (сведений), указанных в пункте 13 </w:t>
      </w:r>
      <w:r>
        <w:rPr>
          <w:rFonts w:ascii="Times New Roman" w:eastAsia="Times New Roman" w:hAnsi="Times New Roman" w:cs="Times New Roman"/>
          <w:kern w:val="3"/>
          <w:sz w:val="24"/>
          <w:szCs w:val="24"/>
          <w:lang w:eastAsia="zh-CN"/>
        </w:rPr>
        <w:t xml:space="preserve">основных требований к порядку назначения и осуществления ежемесячной денежной выплаты на ребенка в возрасте от 3 до 7 </w:t>
      </w:r>
      <w:proofErr w:type="gramStart"/>
      <w:r>
        <w:rPr>
          <w:rFonts w:ascii="Times New Roman" w:eastAsia="Times New Roman" w:hAnsi="Times New Roman" w:cs="Times New Roman"/>
          <w:kern w:val="3"/>
          <w:sz w:val="24"/>
          <w:szCs w:val="24"/>
          <w:lang w:eastAsia="zh-CN"/>
        </w:rPr>
        <w:t>лет</w:t>
      </w:r>
      <w:proofErr w:type="gramEnd"/>
      <w:r>
        <w:rPr>
          <w:rFonts w:ascii="Times New Roman" w:eastAsia="Times New Roman" w:hAnsi="Times New Roman" w:cs="Times New Roman"/>
          <w:kern w:val="3"/>
          <w:sz w:val="24"/>
          <w:szCs w:val="24"/>
          <w:lang w:eastAsia="zh-CN"/>
        </w:rPr>
        <w:t xml:space="preserve"> включительно, утвержденных постановлением Правительства Российской Федерации от 31.03.2020 N 384</w:t>
      </w:r>
      <w:r>
        <w:rPr>
          <w:rFonts w:ascii="Times New Roman" w:hAnsi="Times New Roman" w:cs="Times New Roman"/>
          <w:sz w:val="24"/>
          <w:szCs w:val="24"/>
        </w:rPr>
        <w:t xml:space="preserve"> (за исключением подпунктов "ф" и "ц"), а также непредставление документов (сведений) в сроки, указанные в пунктах 13 (1) и 13 (2) основных требований;</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к) установление факта назначения ежемесячной выплаты на ребенка, в отношении которого подается заявление, другому законному представителю;</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л) непредставление заявителем в течение 5 рабочих дней необходимых заявления и (или) документов (сведений) после возвращения заявления и (или) документов на доработку в соответствии с пунктом 17 (1) основных требований;</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 иные случаи, предусмотренные нормативными правовыми актами субъекта Российской Федерации.</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Иными случаями для отказа в назначении или перерасчете ежемесячной выплаты являются:</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а) нахождение ребенка, на которого предоставляется ежемесячная выплата, на полном государственном обеспечении;</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б) лишение заявителя родительских прав либо ограничение в родительских правах заявителя в отношении ребенка, на которого предоставляется ежемесячная выплата.</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выезд заявителя на постоянное или преимущественное проживание за пределы Калужской области;</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г) прекращение гражданства Российской Федерации заявителя и (или) ребенка, в связи с рождением (усыновлением) которого возникло право на ежемесячную денежную выплату;</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 письменный отказ заявителя от получения ежемесячной выплаты.</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1.2.8. Абзац 5 пункта 2.12. административного регламента изложить в следующей редакции:</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«Должностное лицо уполномоченного органа не позднее следующего рабочего дня со дня получения заявления формирует и направляет заявителю электронное уведомление с указанием даты представления в уполномоченный орган необходимых документов. Срок представления заявителем необходимых документов (сведений), предусмотренных пунктом 13 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Федерации от 31.03.2020 № 384, не должен превышать 10 рабочих дней со дня регистрации уполномоченным органом заявления. При представлении заявителем необходимых документов в уполномоченный орган должностное лицо уполномоченного органа в день обращения регистрирует их и выдает расписку-уведомление заявителю на руки.»</w:t>
      </w:r>
    </w:p>
    <w:p w:rsidR="009745DC" w:rsidRDefault="009745DC" w:rsidP="009745DC">
      <w:pPr>
        <w:autoSpaceDE w:val="0"/>
        <w:autoSpaceDN w:val="0"/>
        <w:adjustRightInd w:val="0"/>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1.2.9. Подпункт 3.3.3.1. пункта 3.3. административного регламента после слов «г) супруг (родитель, усыновитель), отсутствующий в семье в связи с осуждением к лишению свободы или нахождением под арестом, на принудительном лечении по решению суда, в связи с прохождением в медицинском или психиатрическом стационаре судебной экспертизы на основании постановления следственных органов или суда» дополнить абзацами  следующего содержания:</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состав семьи, учитываемый при расчете среднедушевого дохода семьи, для назначения ежемесячной денежной выплаты на ребенка в возрасте от трех до семи лет включительно, включаются лица, указанные в пункте 19 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Федерации от 31.03.2020 N 384:</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состав семьи включаются родитель (в том числе усыновитель), опекун ребенка, подавший заявление, его супруг, несовершеннолетние дети и дети в возрасте до 23 лет, обучающиеся в общеобразовательных учреждениях либо образовательных учреждениях среднего профессионального или высшего образования по очной форме обучения, в том числе находящиеся под опекой (за исключением таких детей, состоящих в браке).</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состав семьи, учитываемый при расчете среднедушевого дохода семьи, не включаются лица, указанные в пункте 20 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Федерации от 31.03.2020 N 384:</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а) лица, лишенные родительских прав (ограниченные в родительских правах) в отношении ребенка (детей), на которого подается заявление;</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б) лица, находящиеся на полном государственном обеспечении (за исключением детей, находящихся под опекой);</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лица, проходящие военную службу по призыву,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 о прохождении военной службы;</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г) лица, отбывающие наказание в виде лишения свободы;</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 лица, находящиеся на принудительном лечении по решению суда;</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е) лица, в отношении которых применена мера пресечения в виде заключения под стражу.»</w:t>
      </w:r>
    </w:p>
    <w:p w:rsidR="009745DC" w:rsidRDefault="009745DC" w:rsidP="009745D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kern w:val="3"/>
          <w:sz w:val="24"/>
          <w:szCs w:val="24"/>
          <w:lang w:eastAsia="zh-CN"/>
        </w:rPr>
        <w:t xml:space="preserve">1.2.10. Подпункт </w:t>
      </w:r>
      <w:r>
        <w:rPr>
          <w:rFonts w:ascii="Times New Roman" w:hAnsi="Times New Roman" w:cs="Times New Roman"/>
          <w:sz w:val="24"/>
          <w:szCs w:val="24"/>
        </w:rPr>
        <w:t>3.3.3.5. пункта 3.3 административного регламента изложить в новой редакции:</w:t>
      </w:r>
    </w:p>
    <w:p w:rsidR="009745DC" w:rsidRDefault="009745DC" w:rsidP="009745D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«3.3.3.5 Исчисление величины среднедушевого дохода семьи для граждан, обратившихся за предоставлением ежемесячной денежной выплаты на ребенка в возрасте от трех до семи лет включительно (далее - ежемесячная выплата).</w:t>
      </w:r>
    </w:p>
    <w:p w:rsidR="009745DC" w:rsidRDefault="009745DC" w:rsidP="009745D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Среднедушевой доход семьи для назначения ежемесячной выплаты рассчитывается исходя из суммы доходов всех членов семьи за последние 12 календарных месяцев (в том числе в случае представления сведений о доходах семьи за период менее 12 календарных месяцев), предшествующих 4 календарным месяцам перед месяцем подачи заявления о назначении ежемесячной выплаты, путем деления одной двенадцатой суммы доходов всех членов семьи за расчетный период на число членов семьи.</w:t>
      </w:r>
    </w:p>
    <w:p w:rsidR="009745DC" w:rsidRDefault="009745DC" w:rsidP="009745D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за те месяцы, которые приходятся на расчетный период.</w:t>
      </w:r>
    </w:p>
    <w:p w:rsidR="009745DC" w:rsidRDefault="009745DC" w:rsidP="009745D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Доходы, указанные в абзаце первом пункта 24 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Федерации от 31.03.2020 N 384, учитываются как одна двенадцатая суммы дохода, полученного в течение налогового периода, умноженная на количество месяцев, вошедших в расчетный период в порядке, установленном абзацами вторым - третьим пункта 24 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Федерации от 31.03.2020 N 384.При расчете среднедушевого дохода семьи не учитываются:</w:t>
      </w:r>
    </w:p>
    <w:p w:rsidR="009745DC" w:rsidRDefault="009745DC" w:rsidP="009745DC">
      <w:pPr>
        <w:autoSpaceDE w:val="0"/>
        <w:autoSpaceDN w:val="0"/>
        <w:adjustRightInd w:val="0"/>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а) </w:t>
      </w:r>
      <w:r w:rsidR="002B1F4C" w:rsidRPr="002B1F4C">
        <w:rPr>
          <w:rFonts w:ascii="Times New Roman" w:hAnsi="Times New Roman" w:cs="Times New Roman"/>
          <w:sz w:val="24"/>
          <w:szCs w:val="24"/>
        </w:rPr>
        <w:t>предусмотренные основными требованиями к порядку назначения и осуществления ежемесячной денежной выплаты на ребенка в возрасте от 3 до 7 лет включительно, утвержденны</w:t>
      </w:r>
      <w:r w:rsidR="002B1F4C">
        <w:rPr>
          <w:rFonts w:ascii="Times New Roman" w:hAnsi="Times New Roman" w:cs="Times New Roman"/>
          <w:sz w:val="24"/>
          <w:szCs w:val="24"/>
        </w:rPr>
        <w:t>ми</w:t>
      </w:r>
      <w:r w:rsidR="002B1F4C" w:rsidRPr="002B1F4C">
        <w:rPr>
          <w:rFonts w:ascii="Times New Roman" w:hAnsi="Times New Roman" w:cs="Times New Roman"/>
          <w:sz w:val="24"/>
          <w:szCs w:val="24"/>
        </w:rPr>
        <w:t xml:space="preserve"> постановлением Правительства Российской Федерации от 31.03.2020 № 384, ежемесячные выплаты</w:t>
      </w:r>
      <w:r w:rsidR="002B1F4C">
        <w:rPr>
          <w:rFonts w:ascii="Times New Roman" w:hAnsi="Times New Roman" w:cs="Times New Roman"/>
          <w:sz w:val="24"/>
          <w:szCs w:val="24"/>
        </w:rPr>
        <w:t>,</w:t>
      </w:r>
      <w:r w:rsidR="002B1F4C" w:rsidRPr="002B1F4C">
        <w:rPr>
          <w:rFonts w:ascii="Times New Roman" w:hAnsi="Times New Roman" w:cs="Times New Roman"/>
          <w:sz w:val="24"/>
          <w:szCs w:val="24"/>
        </w:rPr>
        <w:t xml:space="preserve"> произведенные за прошлые периоды;</w:t>
      </w:r>
      <w:proofErr w:type="gramEnd"/>
    </w:p>
    <w:p w:rsidR="009745DC" w:rsidRDefault="009745DC" w:rsidP="009745DC">
      <w:pPr>
        <w:autoSpaceDE w:val="0"/>
        <w:autoSpaceDN w:val="0"/>
        <w:adjustRightInd w:val="0"/>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б) ежемесячные выплаты, установленные Федеральным </w:t>
      </w:r>
      <w:hyperlink r:id="rId11" w:history="1">
        <w:r w:rsidRPr="00A76FE7">
          <w:rPr>
            <w:rStyle w:val="a9"/>
            <w:rFonts w:ascii="Times New Roman" w:hAnsi="Times New Roman" w:cs="Times New Roman"/>
            <w:color w:val="auto"/>
            <w:sz w:val="24"/>
            <w:szCs w:val="24"/>
            <w:u w:val="none"/>
          </w:rPr>
          <w:t>законом</w:t>
        </w:r>
      </w:hyperlink>
      <w:r w:rsidRPr="00A76FE7">
        <w:rPr>
          <w:rFonts w:ascii="Times New Roman" w:hAnsi="Times New Roman" w:cs="Times New Roman"/>
          <w:sz w:val="24"/>
          <w:szCs w:val="24"/>
        </w:rPr>
        <w:t xml:space="preserve"> "</w:t>
      </w:r>
      <w:r>
        <w:rPr>
          <w:rFonts w:ascii="Times New Roman" w:hAnsi="Times New Roman" w:cs="Times New Roman"/>
          <w:sz w:val="24"/>
          <w:szCs w:val="24"/>
        </w:rPr>
        <w:t xml:space="preserve">О ежемесячных выплатах семьям, имеющим детей" на ребенка, в отношении которого назначена предусмотренная </w:t>
      </w:r>
      <w:r w:rsidR="002B1F4C">
        <w:rPr>
          <w:rFonts w:ascii="Times New Roman" w:hAnsi="Times New Roman" w:cs="Times New Roman"/>
          <w:sz w:val="24"/>
          <w:szCs w:val="24"/>
        </w:rPr>
        <w:t>о</w:t>
      </w:r>
      <w:r w:rsidR="002B1F4C" w:rsidRPr="002B1F4C">
        <w:rPr>
          <w:rFonts w:ascii="Times New Roman" w:hAnsi="Times New Roman" w:cs="Times New Roman"/>
          <w:sz w:val="24"/>
          <w:szCs w:val="24"/>
        </w:rPr>
        <w:t>сновными требованиями к порядку назначения и осуществления ежемесячной денежной выплаты на ребенка в возрасте от 3 до 7 лет включительно, утвержденны</w:t>
      </w:r>
      <w:r w:rsidR="002B1F4C">
        <w:rPr>
          <w:rFonts w:ascii="Times New Roman" w:hAnsi="Times New Roman" w:cs="Times New Roman"/>
          <w:sz w:val="24"/>
          <w:szCs w:val="24"/>
        </w:rPr>
        <w:t>ми</w:t>
      </w:r>
      <w:r w:rsidR="002B1F4C" w:rsidRPr="002B1F4C">
        <w:rPr>
          <w:rFonts w:ascii="Times New Roman" w:hAnsi="Times New Roman" w:cs="Times New Roman"/>
          <w:sz w:val="24"/>
          <w:szCs w:val="24"/>
        </w:rPr>
        <w:t xml:space="preserve"> постановлением Правительства Российской Федерации от 31.03.2020 № 384</w:t>
      </w:r>
      <w:r w:rsidR="002B1F4C">
        <w:rPr>
          <w:rFonts w:ascii="Times New Roman" w:hAnsi="Times New Roman" w:cs="Times New Roman"/>
          <w:sz w:val="24"/>
          <w:szCs w:val="24"/>
        </w:rPr>
        <w:t xml:space="preserve">, </w:t>
      </w:r>
      <w:r>
        <w:rPr>
          <w:rFonts w:ascii="Times New Roman" w:hAnsi="Times New Roman" w:cs="Times New Roman"/>
          <w:sz w:val="24"/>
          <w:szCs w:val="24"/>
        </w:rPr>
        <w:t>ежемесячная выплата, произведенные за прошлые периоды;</w:t>
      </w:r>
      <w:proofErr w:type="gramEnd"/>
    </w:p>
    <w:p w:rsidR="009745DC" w:rsidRDefault="009745DC" w:rsidP="009745D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w:t>
      </w:r>
      <w:r w:rsidR="002B1F4C">
        <w:rPr>
          <w:rFonts w:ascii="Times New Roman" w:hAnsi="Times New Roman" w:cs="Times New Roman"/>
          <w:sz w:val="24"/>
          <w:szCs w:val="24"/>
        </w:rPr>
        <w:t xml:space="preserve"> террористическим актом;</w:t>
      </w:r>
    </w:p>
    <w:p w:rsidR="00DF7563" w:rsidRPr="00DF7563" w:rsidRDefault="00DF7563" w:rsidP="00DF7563">
      <w:pPr>
        <w:autoSpaceDE w:val="0"/>
        <w:autoSpaceDN w:val="0"/>
        <w:adjustRightInd w:val="0"/>
        <w:spacing w:after="0" w:line="360" w:lineRule="auto"/>
        <w:ind w:firstLine="709"/>
        <w:jc w:val="both"/>
        <w:rPr>
          <w:rFonts w:ascii="Times New Roman" w:hAnsi="Times New Roman" w:cs="Times New Roman"/>
          <w:sz w:val="24"/>
          <w:szCs w:val="24"/>
        </w:rPr>
      </w:pPr>
      <w:r w:rsidRPr="00DF7563">
        <w:rPr>
          <w:rFonts w:ascii="Times New Roman" w:hAnsi="Times New Roman" w:cs="Times New Roman"/>
          <w:sz w:val="24"/>
          <w:szCs w:val="24"/>
        </w:rPr>
        <w:t xml:space="preserve">г) ежемесячные выплаты неработающим трудоспособным лицам, осуществляющим уход за ребенком-инвалидом в возрасте до 18 лет или инвалидом с детства I группы; </w:t>
      </w:r>
    </w:p>
    <w:p w:rsidR="00DF7563" w:rsidRPr="00DF7563" w:rsidRDefault="00DF7563" w:rsidP="00DF7563">
      <w:pPr>
        <w:autoSpaceDE w:val="0"/>
        <w:autoSpaceDN w:val="0"/>
        <w:adjustRightInd w:val="0"/>
        <w:spacing w:after="0" w:line="360" w:lineRule="auto"/>
        <w:ind w:firstLine="709"/>
        <w:jc w:val="both"/>
        <w:rPr>
          <w:rFonts w:ascii="Times New Roman" w:hAnsi="Times New Roman" w:cs="Times New Roman"/>
          <w:sz w:val="24"/>
          <w:szCs w:val="24"/>
        </w:rPr>
      </w:pPr>
      <w:r w:rsidRPr="00DF7563">
        <w:rPr>
          <w:rFonts w:ascii="Times New Roman" w:hAnsi="Times New Roman" w:cs="Times New Roman"/>
          <w:sz w:val="24"/>
          <w:szCs w:val="24"/>
        </w:rPr>
        <w:t xml:space="preserve"> </w:t>
      </w:r>
      <w:proofErr w:type="gramStart"/>
      <w:r w:rsidRPr="00DF7563">
        <w:rPr>
          <w:rFonts w:ascii="Times New Roman" w:hAnsi="Times New Roman" w:cs="Times New Roman"/>
          <w:sz w:val="24"/>
          <w:szCs w:val="24"/>
        </w:rPr>
        <w:t>д) ежемесячные денежные выплаты в связи с рождением третьего ребенка или последующих детей на ребенка, в отношении которого назначена предусмотренная основными требованиями к порядку назначения и осуществления ежемесячной денежной выплаты на ребенка от 3 до 7 лет включительно, утвержденны</w:t>
      </w:r>
      <w:r w:rsidR="00382542">
        <w:rPr>
          <w:rFonts w:ascii="Times New Roman" w:hAnsi="Times New Roman" w:cs="Times New Roman"/>
          <w:sz w:val="24"/>
          <w:szCs w:val="24"/>
        </w:rPr>
        <w:t>е</w:t>
      </w:r>
      <w:r w:rsidRPr="00DF7563">
        <w:rPr>
          <w:rFonts w:ascii="Times New Roman" w:hAnsi="Times New Roman" w:cs="Times New Roman"/>
          <w:sz w:val="24"/>
          <w:szCs w:val="24"/>
        </w:rPr>
        <w:t xml:space="preserve"> постановлением Правительства Российской Федерации от 31.03.2020 № 384., ежемесячная выплата, произведенные за прошлые периоды;</w:t>
      </w:r>
      <w:proofErr w:type="gramEnd"/>
    </w:p>
    <w:p w:rsidR="00DF7563" w:rsidRPr="00DF7563" w:rsidRDefault="00DF7563" w:rsidP="00DF7563">
      <w:pPr>
        <w:autoSpaceDE w:val="0"/>
        <w:autoSpaceDN w:val="0"/>
        <w:adjustRightInd w:val="0"/>
        <w:spacing w:after="0" w:line="360" w:lineRule="auto"/>
        <w:ind w:firstLine="709"/>
        <w:jc w:val="both"/>
        <w:rPr>
          <w:rFonts w:ascii="Times New Roman" w:hAnsi="Times New Roman" w:cs="Times New Roman"/>
          <w:sz w:val="24"/>
          <w:szCs w:val="24"/>
        </w:rPr>
      </w:pPr>
      <w:r w:rsidRPr="00DF7563">
        <w:rPr>
          <w:rFonts w:ascii="Times New Roman" w:hAnsi="Times New Roman" w:cs="Times New Roman"/>
          <w:sz w:val="24"/>
          <w:szCs w:val="24"/>
        </w:rPr>
        <w:t xml:space="preserve"> е) суммы пособий и иных аналогичных выплат, а также алиментов на ребенка, который на день подачи заявления достиг возраста 18 лет (23 лет - в случаях, предусмотренных законодательством субъектов Российской Федерации);   </w:t>
      </w:r>
    </w:p>
    <w:p w:rsidR="00382542" w:rsidRDefault="00DF7563" w:rsidP="00DF7563">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DF7563">
        <w:rPr>
          <w:rFonts w:ascii="Times New Roman" w:hAnsi="Times New Roman" w:cs="Times New Roman"/>
          <w:sz w:val="24"/>
          <w:szCs w:val="24"/>
        </w:rPr>
        <w:t>ж)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roofErr w:type="gramEnd"/>
    </w:p>
    <w:p w:rsidR="00DF7563" w:rsidRDefault="00DF7563" w:rsidP="00DF7563">
      <w:pPr>
        <w:autoSpaceDE w:val="0"/>
        <w:autoSpaceDN w:val="0"/>
        <w:adjustRightInd w:val="0"/>
        <w:spacing w:after="0" w:line="360" w:lineRule="auto"/>
        <w:ind w:firstLine="709"/>
        <w:jc w:val="both"/>
        <w:rPr>
          <w:rFonts w:ascii="Times New Roman" w:hAnsi="Times New Roman" w:cs="Times New Roman"/>
          <w:sz w:val="24"/>
          <w:szCs w:val="24"/>
        </w:rPr>
      </w:pPr>
      <w:bookmarkStart w:id="3" w:name="_GoBack"/>
      <w:bookmarkEnd w:id="3"/>
      <w:r w:rsidRPr="00DF7563">
        <w:rPr>
          <w:rFonts w:ascii="Times New Roman" w:hAnsi="Times New Roman" w:cs="Times New Roman"/>
          <w:sz w:val="24"/>
          <w:szCs w:val="24"/>
        </w:rPr>
        <w:t>з) государственная социальная помощь на основании социального контракта.</w:t>
      </w:r>
    </w:p>
    <w:p w:rsidR="009745DC" w:rsidRDefault="009745DC" w:rsidP="009745D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Доходы каждого члена семьи учитываются до вычета налогов в соответствии с законодательством Российской Федерации.</w:t>
      </w:r>
    </w:p>
    <w:p w:rsidR="009745DC" w:rsidRDefault="009745DC" w:rsidP="009745D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Доходы семьи, получаемые в иностранной валюте, пересчитываются в рубли по курсу Центрального банка Российской Федерации, установленному на дату фактического получения этих доходов.</w:t>
      </w:r>
    </w:p>
    <w:p w:rsidR="009745DC" w:rsidRDefault="009745DC" w:rsidP="009745D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Уполномоченный орган вправе проверять достоверность документов (сведений), указанных в заявлении и представленных заявителем. В этих целях уполномоченный орган вправе запрашивать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rsidR="009745DC" w:rsidRDefault="009745DC" w:rsidP="009745DC">
      <w:pPr>
        <w:autoSpaceDE w:val="0"/>
        <w:autoSpaceDN w:val="0"/>
        <w:adjustRightInd w:val="0"/>
        <w:spacing w:after="0" w:line="360" w:lineRule="auto"/>
        <w:ind w:firstLine="709"/>
        <w:jc w:val="both"/>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1.2.11. </w:t>
      </w:r>
      <w:r w:rsidR="00D44C89">
        <w:rPr>
          <w:rFonts w:ascii="Times New Roman" w:eastAsia="Times New Roman" w:hAnsi="Times New Roman" w:cs="Times New Roman"/>
          <w:kern w:val="3"/>
          <w:sz w:val="24"/>
          <w:szCs w:val="24"/>
          <w:lang w:eastAsia="zh-CN"/>
        </w:rPr>
        <w:t>В п</w:t>
      </w:r>
      <w:r>
        <w:rPr>
          <w:rFonts w:ascii="Times New Roman" w:eastAsia="Times New Roman" w:hAnsi="Times New Roman" w:cs="Times New Roman"/>
          <w:kern w:val="3"/>
          <w:sz w:val="24"/>
          <w:szCs w:val="24"/>
          <w:lang w:eastAsia="zh-CN"/>
        </w:rPr>
        <w:t>одпункт</w:t>
      </w:r>
      <w:r w:rsidR="00D44C89">
        <w:rPr>
          <w:rFonts w:ascii="Times New Roman" w:eastAsia="Times New Roman" w:hAnsi="Times New Roman" w:cs="Times New Roman"/>
          <w:kern w:val="3"/>
          <w:sz w:val="24"/>
          <w:szCs w:val="24"/>
          <w:lang w:eastAsia="zh-CN"/>
        </w:rPr>
        <w:t>е</w:t>
      </w:r>
      <w:r>
        <w:rPr>
          <w:rFonts w:ascii="Times New Roman" w:eastAsia="Times New Roman" w:hAnsi="Times New Roman" w:cs="Times New Roman"/>
          <w:kern w:val="3"/>
          <w:sz w:val="24"/>
          <w:szCs w:val="24"/>
          <w:lang w:eastAsia="zh-CN"/>
        </w:rPr>
        <w:t xml:space="preserve"> 3.3.5.2. пункта 3.3. административного регламента после слов «</w:t>
      </w:r>
      <w:r>
        <w:rPr>
          <w:rFonts w:ascii="Times New Roman" w:hAnsi="Times New Roman" w:cs="Times New Roman"/>
          <w:sz w:val="24"/>
          <w:szCs w:val="24"/>
        </w:rPr>
        <w:t xml:space="preserve">В остальных случаях ежемесячная выплата осуществляется со дня обращения за ее назначением» </w:t>
      </w:r>
      <w:r>
        <w:rPr>
          <w:rFonts w:ascii="Times New Roman" w:eastAsia="Times New Roman" w:hAnsi="Times New Roman" w:cs="Times New Roman"/>
          <w:kern w:val="3"/>
          <w:sz w:val="24"/>
          <w:szCs w:val="24"/>
          <w:lang w:eastAsia="zh-CN"/>
        </w:rPr>
        <w:t>дополнить новыми абзацами следующего содержания:</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«Ежемесячная выплата не может быть назначена ранее даты регистрации по месту жительства (пребывания) на территории Калужской области заявителя, которому назначается ежемесячная выплата.</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Ежемесячная выплата </w:t>
      </w:r>
      <w:proofErr w:type="spellStart"/>
      <w:r>
        <w:rPr>
          <w:rFonts w:ascii="Times New Roman" w:eastAsia="Times New Roman" w:hAnsi="Times New Roman" w:cs="Times New Roman"/>
          <w:kern w:val="3"/>
          <w:sz w:val="24"/>
          <w:szCs w:val="24"/>
          <w:lang w:eastAsia="zh-CN"/>
        </w:rPr>
        <w:t>перерасчитывается</w:t>
      </w:r>
      <w:proofErr w:type="spellEnd"/>
      <w:r>
        <w:rPr>
          <w:rFonts w:ascii="Times New Roman" w:eastAsia="Times New Roman" w:hAnsi="Times New Roman" w:cs="Times New Roman"/>
          <w:kern w:val="3"/>
          <w:sz w:val="24"/>
          <w:szCs w:val="24"/>
          <w:lang w:eastAsia="zh-CN"/>
        </w:rPr>
        <w:t xml:space="preserve"> в соответствии с пунктом 2.1 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Федерации от 31.03.2020 № 384.</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В случае если гражданину отказано в перерасчете ежемесячной выплаты, предусмотренной пунктом 2.1 основных требований к порядку назначения и осуществления ежемесячной денежной выплаты на ребенка в возрасте от 3 до 7 лет включительно, утвержденных постановлением Правительства Российской Федерации от 31.03.2020 № 384, ежемесячная выплата продолжает осуществляться в ранее установленном размере до истечения 12-месячного срока, на который она была назначена.</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Размер ежемесячной выплаты подлежит перерасчету с 1 января года, следующего за годом обращения за назначением такой выплаты, исходя из ежегодного изменения величины прожиточного минимума для детей.»</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1.2.12 Абзац 7 подпункта 3.3.4. пункта 3.3. административного регламента изложить в следующей редакции:</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«Решение о назначении либо об отказе в назначении ежемесячной выплаты принимается уполномоченным органом в течение 10 рабочих дней со дня приема заявления. Срок принятия решения о назначении либо об отказе в назначении ежемесячной выплаты продлевается на 20 рабочих дней в случае непоступления документов (сведений), запрашиваемых в рамках межведомственного взаимодействия.»</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1.2.13 Подпункт 3.3.4. пункта 3.3. административного регламента после абзаца 7 дополнить абзацами следующего содержания:</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установления в заявлении и (или) документах (сведениях), предоставленных заявителем, факта наличия недостоверной и (или) неполной информации уполномоченный орган вправе вернуть такие заявление и (или) документы (сведения) заявителю на доработку с указанием информации, подлежащей корректировке.</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этом случае срок принятия решения о назначении либо отказе в назначении ежемесячной выплаты приостанавливается на 5 рабочих дней.</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Заявитель предоставляет доработанные заявление и (или) документы (сведения) в течение 5 рабочих дней со дня получения заявления от уполномоченного органа.</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Срок принятия решения о назначении либо отказе в назначении ежемесячной выплаты возобновляется со дня поступления в уполномоченный орган доработанного заявления и (или) документов (сведений).</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Гражданин вправе обратиться за разъяснением или подать жалобу, связанную с назначением ежемесячной выплаты, в том числе посредством единого портала.</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Уполномоченный орган в течение 30 дней со дня поступления обращения за разъяснением или жалобы представляет в письменной или иной форме мотивированный ответ, содержащий разъяснения по вопросу назначения ежемесячной выплаты и последующих действий заявителя в целях назначения ежемесячной выплаты</w:t>
      </w:r>
      <w:proofErr w:type="gramStart"/>
      <w:r>
        <w:rPr>
          <w:rFonts w:ascii="Times New Roman" w:hAnsi="Times New Roman" w:cs="Times New Roman"/>
          <w:sz w:val="24"/>
          <w:szCs w:val="24"/>
        </w:rPr>
        <w:t>.»</w:t>
      </w:r>
      <w:proofErr w:type="gramEnd"/>
    </w:p>
    <w:p w:rsidR="00B036BE" w:rsidRDefault="00B036BE" w:rsidP="009745DC">
      <w:pPr>
        <w:spacing w:after="0" w:line="360" w:lineRule="auto"/>
        <w:ind w:firstLine="709"/>
        <w:jc w:val="both"/>
        <w:rPr>
          <w:rFonts w:ascii="Times New Roman" w:hAnsi="Times New Roman" w:cs="Times New Roman"/>
          <w:sz w:val="24"/>
          <w:szCs w:val="24"/>
        </w:rPr>
      </w:pPr>
      <w:r w:rsidRPr="00B036BE">
        <w:rPr>
          <w:rFonts w:ascii="Times New Roman" w:hAnsi="Times New Roman" w:cs="Times New Roman"/>
          <w:sz w:val="24"/>
          <w:szCs w:val="24"/>
        </w:rPr>
        <w:t xml:space="preserve">1.2.14 Абзац </w:t>
      </w:r>
      <w:r>
        <w:rPr>
          <w:rFonts w:ascii="Times New Roman" w:hAnsi="Times New Roman" w:cs="Times New Roman"/>
          <w:sz w:val="24"/>
          <w:szCs w:val="24"/>
        </w:rPr>
        <w:t>9</w:t>
      </w:r>
      <w:r w:rsidRPr="00B036BE">
        <w:rPr>
          <w:rFonts w:ascii="Times New Roman" w:hAnsi="Times New Roman" w:cs="Times New Roman"/>
          <w:sz w:val="24"/>
          <w:szCs w:val="24"/>
        </w:rPr>
        <w:t xml:space="preserve"> подпункта 3.3.5.2. пункта 3.3. административного регламента изложить в следующей редакции:</w:t>
      </w:r>
    </w:p>
    <w:p w:rsidR="00B036BE" w:rsidRPr="00B036BE" w:rsidRDefault="00B036BE" w:rsidP="00B036B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B036BE">
        <w:rPr>
          <w:rFonts w:ascii="Times New Roman" w:hAnsi="Times New Roman" w:cs="Times New Roman"/>
          <w:sz w:val="24"/>
          <w:szCs w:val="24"/>
        </w:rPr>
        <w:t>Ежемесячная выплата осуществляется в размере:</w:t>
      </w:r>
    </w:p>
    <w:p w:rsidR="00B036BE" w:rsidRPr="00B036BE" w:rsidRDefault="00B036BE" w:rsidP="00B036BE">
      <w:pPr>
        <w:spacing w:after="0" w:line="360" w:lineRule="auto"/>
        <w:ind w:firstLine="709"/>
        <w:jc w:val="both"/>
        <w:rPr>
          <w:rFonts w:ascii="Times New Roman" w:hAnsi="Times New Roman" w:cs="Times New Roman"/>
          <w:sz w:val="24"/>
          <w:szCs w:val="24"/>
        </w:rPr>
      </w:pPr>
      <w:proofErr w:type="gramStart"/>
      <w:r w:rsidRPr="00B036BE">
        <w:rPr>
          <w:rFonts w:ascii="Times New Roman" w:hAnsi="Times New Roman" w:cs="Times New Roman"/>
          <w:sz w:val="24"/>
          <w:szCs w:val="24"/>
        </w:rPr>
        <w:t xml:space="preserve">50 процентов величины прожиточного минимума для детей, установленной в </w:t>
      </w:r>
      <w:r>
        <w:rPr>
          <w:rFonts w:ascii="Times New Roman" w:hAnsi="Times New Roman" w:cs="Times New Roman"/>
          <w:sz w:val="24"/>
          <w:szCs w:val="24"/>
        </w:rPr>
        <w:t>Калужской области</w:t>
      </w:r>
      <w:r w:rsidRPr="00B036BE">
        <w:rPr>
          <w:rFonts w:ascii="Times New Roman" w:hAnsi="Times New Roman" w:cs="Times New Roman"/>
          <w:sz w:val="24"/>
          <w:szCs w:val="24"/>
        </w:rPr>
        <w:t xml:space="preserve"> в соответствии с Федеральным законом "О прожиточном минимуме в Российской Федерации" на дату обращения за назначением ежемесячной выплаты (далее - величина прожиточного минимума для детей), - если размер среднедушевого дохода семьи не превышает величину прожиточного минимума на душу населения, установленную в </w:t>
      </w:r>
      <w:r>
        <w:rPr>
          <w:rFonts w:ascii="Times New Roman" w:hAnsi="Times New Roman" w:cs="Times New Roman"/>
          <w:sz w:val="24"/>
          <w:szCs w:val="24"/>
        </w:rPr>
        <w:t>Калужской области</w:t>
      </w:r>
      <w:r w:rsidRPr="00B036BE">
        <w:rPr>
          <w:rFonts w:ascii="Times New Roman" w:hAnsi="Times New Roman" w:cs="Times New Roman"/>
          <w:sz w:val="24"/>
          <w:szCs w:val="24"/>
        </w:rPr>
        <w:t xml:space="preserve"> в соответствии с Федеральным законом "О прожиточном минимуме</w:t>
      </w:r>
      <w:proofErr w:type="gramEnd"/>
      <w:r w:rsidRPr="00B036BE">
        <w:rPr>
          <w:rFonts w:ascii="Times New Roman" w:hAnsi="Times New Roman" w:cs="Times New Roman"/>
          <w:sz w:val="24"/>
          <w:szCs w:val="24"/>
        </w:rPr>
        <w:t xml:space="preserve"> в Российской Федерации" на дату обращения за назначением ежемесячной выплаты (далее - величина прожиточного минимума на душу населения);</w:t>
      </w:r>
    </w:p>
    <w:p w:rsidR="00B036BE" w:rsidRPr="00B036BE" w:rsidRDefault="00B036BE" w:rsidP="00B036BE">
      <w:pPr>
        <w:spacing w:after="0" w:line="360" w:lineRule="auto"/>
        <w:ind w:firstLine="709"/>
        <w:jc w:val="both"/>
        <w:rPr>
          <w:rFonts w:ascii="Times New Roman" w:hAnsi="Times New Roman" w:cs="Times New Roman"/>
          <w:sz w:val="24"/>
          <w:szCs w:val="24"/>
        </w:rPr>
      </w:pPr>
      <w:r w:rsidRPr="00B036BE">
        <w:rPr>
          <w:rFonts w:ascii="Times New Roman" w:hAnsi="Times New Roman" w:cs="Times New Roman"/>
          <w:sz w:val="24"/>
          <w:szCs w:val="24"/>
        </w:rPr>
        <w:t>75 процентов величины прожиточного минимума для детей - если размер среднедушевого дохода семьи, рассчитанный с учетом ежемесячной выплаты в размере 50 процентов величины прожиточного минимума для детей, не превышает величину прожиточного минимума на душу населения;</w:t>
      </w:r>
    </w:p>
    <w:p w:rsidR="00B036BE" w:rsidRDefault="00B036BE" w:rsidP="00B036BE">
      <w:pPr>
        <w:spacing w:after="0" w:line="360" w:lineRule="auto"/>
        <w:ind w:firstLine="709"/>
        <w:jc w:val="both"/>
        <w:rPr>
          <w:rFonts w:ascii="Times New Roman" w:hAnsi="Times New Roman" w:cs="Times New Roman"/>
          <w:sz w:val="24"/>
          <w:szCs w:val="24"/>
        </w:rPr>
      </w:pPr>
      <w:r w:rsidRPr="00B036BE">
        <w:rPr>
          <w:rFonts w:ascii="Times New Roman" w:hAnsi="Times New Roman" w:cs="Times New Roman"/>
          <w:sz w:val="24"/>
          <w:szCs w:val="24"/>
        </w:rPr>
        <w:lastRenderedPageBreak/>
        <w:t>100 процентов величины прожиточного минимума для детей - если размер среднедушевого дохода семьи, рассчитанный с учетом ежемесячной выплаты в размере 75 процентов величины прожиточного минимума для детей, не превышает величину прожиточного минимума на душу населения</w:t>
      </w:r>
      <w:proofErr w:type="gramStart"/>
      <w:r w:rsidRPr="00B036BE">
        <w:rPr>
          <w:rFonts w:ascii="Times New Roman" w:hAnsi="Times New Roman" w:cs="Times New Roman"/>
          <w:sz w:val="24"/>
          <w:szCs w:val="24"/>
        </w:rPr>
        <w:t>.</w:t>
      </w:r>
      <w:r>
        <w:rPr>
          <w:rFonts w:ascii="Times New Roman" w:hAnsi="Times New Roman" w:cs="Times New Roman"/>
          <w:sz w:val="24"/>
          <w:szCs w:val="24"/>
        </w:rPr>
        <w:t>»</w:t>
      </w:r>
      <w:proofErr w:type="gramEnd"/>
    </w:p>
    <w:bookmarkEnd w:id="1"/>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1.2.1</w:t>
      </w:r>
      <w:r w:rsidR="00B036BE">
        <w:rPr>
          <w:rFonts w:ascii="Times New Roman" w:eastAsia="Times New Roman" w:hAnsi="Times New Roman" w:cs="Times New Roman"/>
          <w:kern w:val="3"/>
          <w:sz w:val="24"/>
          <w:szCs w:val="24"/>
          <w:lang w:eastAsia="zh-CN"/>
        </w:rPr>
        <w:t>5</w:t>
      </w:r>
      <w:r>
        <w:rPr>
          <w:rFonts w:ascii="Times New Roman" w:eastAsia="Times New Roman" w:hAnsi="Times New Roman" w:cs="Times New Roman"/>
          <w:kern w:val="3"/>
          <w:sz w:val="24"/>
          <w:szCs w:val="24"/>
          <w:lang w:eastAsia="zh-CN"/>
        </w:rPr>
        <w:t xml:space="preserve"> Абзац 1</w:t>
      </w:r>
      <w:r w:rsidR="00D44C89">
        <w:rPr>
          <w:rFonts w:ascii="Times New Roman" w:eastAsia="Times New Roman" w:hAnsi="Times New Roman" w:cs="Times New Roman"/>
          <w:kern w:val="3"/>
          <w:sz w:val="24"/>
          <w:szCs w:val="24"/>
          <w:lang w:eastAsia="zh-CN"/>
        </w:rPr>
        <w:t>4</w:t>
      </w:r>
      <w:r>
        <w:rPr>
          <w:rFonts w:ascii="Times New Roman" w:eastAsia="Times New Roman" w:hAnsi="Times New Roman" w:cs="Times New Roman"/>
          <w:kern w:val="3"/>
          <w:sz w:val="24"/>
          <w:szCs w:val="24"/>
          <w:lang w:eastAsia="zh-CN"/>
        </w:rPr>
        <w:t xml:space="preserve"> подпункта 3.3.5.2. пункта 3.3. административного регламента изложить в следующей редакции:</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«Ежемесячная выплата устанавливается на 12 месяцев. Назначение ежемесячной выплаты в очередном году осуществляется по истечении 12 месяцев со дня предыдущего обращения.»</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1.2.1</w:t>
      </w:r>
      <w:r w:rsidR="00B036BE">
        <w:rPr>
          <w:rFonts w:ascii="Times New Roman" w:hAnsi="Times New Roman" w:cs="Times New Roman"/>
          <w:sz w:val="24"/>
          <w:szCs w:val="24"/>
        </w:rPr>
        <w:t>6</w:t>
      </w:r>
      <w:r>
        <w:rPr>
          <w:rFonts w:ascii="Times New Roman" w:hAnsi="Times New Roman" w:cs="Times New Roman"/>
          <w:sz w:val="24"/>
          <w:szCs w:val="24"/>
        </w:rPr>
        <w:t xml:space="preserve"> Пункта 3.3. административного регламента дополнить подпунктами 3.3.5.7, 3.3.5.8  следующего содержания:</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«3.3.5.7. Решение о прекращении ежемесячной выплаты принимается уполномоченным органом в случаях, предусмотренных пунктом 17</w:t>
      </w:r>
      <w:r w:rsidR="00D44C89">
        <w:rPr>
          <w:rFonts w:ascii="Times New Roman" w:hAnsi="Times New Roman" w:cs="Times New Roman"/>
          <w:sz w:val="24"/>
          <w:szCs w:val="24"/>
        </w:rPr>
        <w:t>(</w:t>
      </w:r>
      <w:r>
        <w:rPr>
          <w:rFonts w:ascii="Times New Roman" w:hAnsi="Times New Roman" w:cs="Times New Roman"/>
          <w:sz w:val="24"/>
          <w:szCs w:val="24"/>
        </w:rPr>
        <w:t>3</w:t>
      </w:r>
      <w:r w:rsidR="00D44C89">
        <w:rPr>
          <w:rFonts w:ascii="Times New Roman" w:hAnsi="Times New Roman" w:cs="Times New Roman"/>
          <w:sz w:val="24"/>
          <w:szCs w:val="24"/>
        </w:rPr>
        <w:t>)</w:t>
      </w:r>
      <w:r>
        <w:rPr>
          <w:rFonts w:ascii="Times New Roman" w:hAnsi="Times New Roman" w:cs="Times New Roman"/>
          <w:sz w:val="24"/>
          <w:szCs w:val="24"/>
        </w:rPr>
        <w:t xml:space="preserve"> основных требований к порядку назначения и осуществления ежемесячной денежной выплаты на ребенка в возрасте от 3 до 7 </w:t>
      </w:r>
      <w:proofErr w:type="gramStart"/>
      <w:r>
        <w:rPr>
          <w:rFonts w:ascii="Times New Roman" w:hAnsi="Times New Roman" w:cs="Times New Roman"/>
          <w:sz w:val="24"/>
          <w:szCs w:val="24"/>
        </w:rPr>
        <w:t>лет</w:t>
      </w:r>
      <w:proofErr w:type="gramEnd"/>
      <w:r>
        <w:rPr>
          <w:rFonts w:ascii="Times New Roman" w:hAnsi="Times New Roman" w:cs="Times New Roman"/>
          <w:sz w:val="24"/>
          <w:szCs w:val="24"/>
        </w:rPr>
        <w:t xml:space="preserve"> включительно, утвержденных постановлением Правительства Российской Федерации от 31.03.2020 N 384:</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а) государственная регистрация смерти (объявление умершим, признание безвестно отсутствующим) получателя ежемесячной выплаты и (или) ребенка, в отношении которого производится ежемесячная выплата;</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б) помещение ребенка, в связи с рождением (усыновлением) которого производится ежемесячная выплата, в организацию на полное государственное обеспечение, за исключением случаев обучения детей в организациях, осуществляющих образовательную деятельность по адаптированным основным общеобразовательным программам;</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лишение (ограничение) родительских прав получателя ежемесячной выплаты в отношении ребенка, в связи с рождением (усыновлением) которого производится ежемесячная выплата;</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г) отмена усыновления в отношении ребенка, в связи с усыновлением которого производится ежемесячная выплата;</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 признание судом получателя ежемесячной выплаты недееспособным, ограниченно дееспособным;</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е) передача под опеку (попечительство) ребенка, на содержание которого в установленном порядке выплачиваются денежные средства и в отношении которого производится ежемесячная выплата;</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ж) объявление в розыск получателя ежемесячной выплаты;</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з) выявление факта представления получателем ежемесячной выплаты документов (сведений), содержащих неполную и (или) недостоверную информацию, если это влечет утрату права на ежемесячную выплату;</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 направление получателя ежемесячной выплаты в места лишения свободы для отбытия наказания.</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вправе осуществлять проверку наступления обстоятельств, влекущих прекращение ежемесячной выплаты. </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При наступлении у получателя ежемесячной выплаты указанных обстоятельств предоставление ежемесячной выплаты прекращается начиная с месяца, следующего за месяцем, в котором уполномоченному органу стало известно о возникновении соответствующих обстоятельств.</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указанной выплаты может быть возобновлено с месяца, следующего за месяцем ее прекращения, в случае обращения за ежемесячной выплатой другого законного представителя ребенка.</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3.3.5.8. Заявитель ежемесячной выплаты вправе обратиться в уполномоченный орган с целью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по форме согласно приложению к типовой форме заявления о назначении ежемесячной денежной выплаты на ребенка в возрасте от 3 до 7 лет включительно, утвержденной постановлением Правительства Российской Федерации от 31 марта 2020 г. N 384.</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Заявители обязаны извещать уполномоченный орган, о наступлении обстоятельств, указанных в подпункте 3.3.5.7.пункта 3.3. настоящего административного регламента.</w:t>
      </w:r>
    </w:p>
    <w:p w:rsidR="009745DC" w:rsidRDefault="009745DC" w:rsidP="009745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если переплата ежемесячной выплаты произошла по вине заявителя излишне выплаченные суммы добровольно возмещаются заявителем в течение 30 календарных дней со дня выявления уполномоченным органом соответствующих обстоятельств, а в случае отказа - взыскиваются в порядке, предусмотренном законодательством Российской Федерации.»</w:t>
      </w:r>
    </w:p>
    <w:p w:rsidR="009745DC" w:rsidRDefault="009745DC" w:rsidP="009745DC">
      <w:pPr>
        <w:pStyle w:val="a4"/>
        <w:spacing w:before="0" w:beforeAutospacing="0" w:after="0" w:line="360" w:lineRule="auto"/>
        <w:ind w:firstLine="737"/>
        <w:jc w:val="both"/>
      </w:pPr>
      <w:r>
        <w:rPr>
          <w:kern w:val="3"/>
          <w:lang w:eastAsia="zh-CN"/>
        </w:rPr>
        <w:t xml:space="preserve">2. Настоящее постановление вступает </w:t>
      </w:r>
      <w:r>
        <w:t xml:space="preserve">в силу после его официального обнародования. </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3. Контроль за исполнением настоящего постановления возложить на управление социальной защиты города Калуги.</w:t>
      </w:r>
    </w:p>
    <w:p w:rsidR="009745DC" w:rsidRDefault="009745DC" w:rsidP="009745DC">
      <w:pPr>
        <w:tabs>
          <w:tab w:val="left" w:pos="-3960"/>
        </w:tabs>
        <w:suppressAutoHyphens/>
        <w:autoSpaceDN w:val="0"/>
        <w:spacing w:after="0" w:line="360" w:lineRule="auto"/>
        <w:ind w:firstLine="709"/>
        <w:jc w:val="both"/>
        <w:textAlignment w:val="baseline"/>
        <w:rPr>
          <w:rFonts w:ascii="Times New Roman" w:eastAsia="Times New Roman" w:hAnsi="Times New Roman" w:cs="Times New Roman"/>
          <w:kern w:val="3"/>
          <w:sz w:val="24"/>
          <w:szCs w:val="24"/>
          <w:lang w:eastAsia="ru-RU"/>
        </w:rPr>
      </w:pPr>
    </w:p>
    <w:p w:rsidR="009745DC" w:rsidRDefault="009745DC" w:rsidP="009745DC">
      <w:pPr>
        <w:tabs>
          <w:tab w:val="left" w:pos="3819"/>
        </w:tabs>
        <w:suppressAutoHyphens/>
        <w:spacing w:after="0" w:line="240" w:lineRule="auto"/>
        <w:jc w:val="both"/>
        <w:rPr>
          <w:rFonts w:ascii="Times New Roman" w:eastAsia="Times New Roman" w:hAnsi="Times New Roman" w:cs="Times New Roman"/>
          <w:sz w:val="16"/>
          <w:szCs w:val="16"/>
          <w:lang w:eastAsia="zh-CN"/>
        </w:rPr>
      </w:pPr>
    </w:p>
    <w:p w:rsidR="009745DC" w:rsidRDefault="009745DC" w:rsidP="009745DC">
      <w:pPr>
        <w:suppressAutoHyphens/>
        <w:spacing w:after="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Городской Головы города Калуги                                                                      </w:t>
      </w:r>
      <w:proofErr w:type="spellStart"/>
      <w:r>
        <w:rPr>
          <w:rFonts w:ascii="Times New Roman" w:eastAsia="Times New Roman" w:hAnsi="Times New Roman" w:cs="Times New Roman"/>
          <w:b/>
          <w:bCs/>
          <w:sz w:val="24"/>
          <w:szCs w:val="24"/>
          <w:lang w:eastAsia="zh-CN"/>
        </w:rPr>
        <w:t>Д.А.Денисов</w:t>
      </w:r>
      <w:proofErr w:type="spellEnd"/>
    </w:p>
    <w:p w:rsidR="002015C5" w:rsidRDefault="002015C5" w:rsidP="009745DC">
      <w:pPr>
        <w:suppressAutoHyphens/>
        <w:autoSpaceDN w:val="0"/>
        <w:spacing w:after="0" w:line="240" w:lineRule="auto"/>
        <w:ind w:right="4706"/>
        <w:textAlignment w:val="baseline"/>
        <w:rPr>
          <w:rFonts w:ascii="Times New Roman" w:eastAsia="Times New Roman" w:hAnsi="Times New Roman" w:cs="Times New Roman"/>
          <w:b/>
          <w:bCs/>
          <w:sz w:val="24"/>
          <w:szCs w:val="24"/>
          <w:lang w:eastAsia="zh-CN"/>
        </w:rPr>
      </w:pPr>
    </w:p>
    <w:sectPr w:rsidR="002015C5" w:rsidSect="00311281">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213" w:rsidRDefault="004A5213" w:rsidP="00311281">
      <w:pPr>
        <w:spacing w:after="0" w:line="240" w:lineRule="auto"/>
      </w:pPr>
      <w:r>
        <w:separator/>
      </w:r>
    </w:p>
  </w:endnote>
  <w:endnote w:type="continuationSeparator" w:id="0">
    <w:p w:rsidR="004A5213" w:rsidRDefault="004A5213" w:rsidP="00311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213" w:rsidRDefault="004A5213" w:rsidP="00311281">
      <w:pPr>
        <w:spacing w:after="0" w:line="240" w:lineRule="auto"/>
      </w:pPr>
      <w:r>
        <w:separator/>
      </w:r>
    </w:p>
  </w:footnote>
  <w:footnote w:type="continuationSeparator" w:id="0">
    <w:p w:rsidR="004A5213" w:rsidRDefault="004A5213" w:rsidP="003112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6540"/>
      <w:docPartObj>
        <w:docPartGallery w:val="Page Numbers (Top of Page)"/>
        <w:docPartUnique/>
      </w:docPartObj>
    </w:sdtPr>
    <w:sdtEndPr/>
    <w:sdtContent>
      <w:p w:rsidR="00311281" w:rsidRDefault="00311281">
        <w:pPr>
          <w:pStyle w:val="a5"/>
          <w:jc w:val="right"/>
        </w:pPr>
        <w:r>
          <w:fldChar w:fldCharType="begin"/>
        </w:r>
        <w:r>
          <w:instrText>PAGE   \* MERGEFORMAT</w:instrText>
        </w:r>
        <w:r>
          <w:fldChar w:fldCharType="separate"/>
        </w:r>
        <w:r w:rsidR="00382542">
          <w:rPr>
            <w:noProof/>
          </w:rPr>
          <w:t>14</w:t>
        </w:r>
        <w:r>
          <w:fldChar w:fldCharType="end"/>
        </w:r>
      </w:p>
    </w:sdtContent>
  </w:sdt>
  <w:p w:rsidR="00311281" w:rsidRDefault="0031128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C1"/>
    <w:rsid w:val="00064018"/>
    <w:rsid w:val="00083B5F"/>
    <w:rsid w:val="000911E5"/>
    <w:rsid w:val="00094F7A"/>
    <w:rsid w:val="000C1B84"/>
    <w:rsid w:val="000F5AB2"/>
    <w:rsid w:val="000F7327"/>
    <w:rsid w:val="00131BB9"/>
    <w:rsid w:val="00185E1D"/>
    <w:rsid w:val="001B1CD0"/>
    <w:rsid w:val="001C664C"/>
    <w:rsid w:val="001D6497"/>
    <w:rsid w:val="001F01CF"/>
    <w:rsid w:val="002015C5"/>
    <w:rsid w:val="00210280"/>
    <w:rsid w:val="00220A7E"/>
    <w:rsid w:val="00221201"/>
    <w:rsid w:val="0026117C"/>
    <w:rsid w:val="0028077F"/>
    <w:rsid w:val="00281080"/>
    <w:rsid w:val="002839D0"/>
    <w:rsid w:val="002B1F4C"/>
    <w:rsid w:val="002E4509"/>
    <w:rsid w:val="002F2359"/>
    <w:rsid w:val="00307AE6"/>
    <w:rsid w:val="00311281"/>
    <w:rsid w:val="0032471F"/>
    <w:rsid w:val="00367980"/>
    <w:rsid w:val="00382542"/>
    <w:rsid w:val="003B6F97"/>
    <w:rsid w:val="003E2705"/>
    <w:rsid w:val="003F0F93"/>
    <w:rsid w:val="003F38B5"/>
    <w:rsid w:val="0040407E"/>
    <w:rsid w:val="004077B3"/>
    <w:rsid w:val="00417F95"/>
    <w:rsid w:val="00435314"/>
    <w:rsid w:val="00457DDC"/>
    <w:rsid w:val="00467B35"/>
    <w:rsid w:val="004848D0"/>
    <w:rsid w:val="004A5213"/>
    <w:rsid w:val="004A654F"/>
    <w:rsid w:val="004B2739"/>
    <w:rsid w:val="00512CB3"/>
    <w:rsid w:val="00516339"/>
    <w:rsid w:val="0053098C"/>
    <w:rsid w:val="00564A46"/>
    <w:rsid w:val="0058395D"/>
    <w:rsid w:val="005A6080"/>
    <w:rsid w:val="005B5318"/>
    <w:rsid w:val="005F0004"/>
    <w:rsid w:val="006028E0"/>
    <w:rsid w:val="006401CD"/>
    <w:rsid w:val="00652F1F"/>
    <w:rsid w:val="00697134"/>
    <w:rsid w:val="006D3A07"/>
    <w:rsid w:val="006D55F3"/>
    <w:rsid w:val="006D7275"/>
    <w:rsid w:val="006F10FE"/>
    <w:rsid w:val="00730730"/>
    <w:rsid w:val="0073270F"/>
    <w:rsid w:val="00736915"/>
    <w:rsid w:val="00781858"/>
    <w:rsid w:val="00794DFE"/>
    <w:rsid w:val="007C1DBD"/>
    <w:rsid w:val="007D60F1"/>
    <w:rsid w:val="007F4FF8"/>
    <w:rsid w:val="00824576"/>
    <w:rsid w:val="0083049A"/>
    <w:rsid w:val="00881FA3"/>
    <w:rsid w:val="008A5D66"/>
    <w:rsid w:val="008A7865"/>
    <w:rsid w:val="008E731F"/>
    <w:rsid w:val="009211EB"/>
    <w:rsid w:val="00937643"/>
    <w:rsid w:val="00944E5D"/>
    <w:rsid w:val="009745DC"/>
    <w:rsid w:val="00983483"/>
    <w:rsid w:val="009B3684"/>
    <w:rsid w:val="00A1043F"/>
    <w:rsid w:val="00A10782"/>
    <w:rsid w:val="00A171A1"/>
    <w:rsid w:val="00A42B67"/>
    <w:rsid w:val="00A70A6C"/>
    <w:rsid w:val="00A76FE7"/>
    <w:rsid w:val="00AB170C"/>
    <w:rsid w:val="00AE01B8"/>
    <w:rsid w:val="00AE04F4"/>
    <w:rsid w:val="00AE36B2"/>
    <w:rsid w:val="00AE724A"/>
    <w:rsid w:val="00AF032A"/>
    <w:rsid w:val="00AF75A5"/>
    <w:rsid w:val="00B025AB"/>
    <w:rsid w:val="00B036BE"/>
    <w:rsid w:val="00B2305F"/>
    <w:rsid w:val="00B41C60"/>
    <w:rsid w:val="00B61E34"/>
    <w:rsid w:val="00BB7BF2"/>
    <w:rsid w:val="00BC391D"/>
    <w:rsid w:val="00BC7A23"/>
    <w:rsid w:val="00BE6D11"/>
    <w:rsid w:val="00BF1570"/>
    <w:rsid w:val="00C340C1"/>
    <w:rsid w:val="00C371B3"/>
    <w:rsid w:val="00C375FB"/>
    <w:rsid w:val="00C45E54"/>
    <w:rsid w:val="00C603B9"/>
    <w:rsid w:val="00C6096E"/>
    <w:rsid w:val="00C71C5D"/>
    <w:rsid w:val="00CA19CC"/>
    <w:rsid w:val="00CE1ADE"/>
    <w:rsid w:val="00CF6F8E"/>
    <w:rsid w:val="00D13167"/>
    <w:rsid w:val="00D35428"/>
    <w:rsid w:val="00D40FBB"/>
    <w:rsid w:val="00D43ADB"/>
    <w:rsid w:val="00D44C89"/>
    <w:rsid w:val="00D604A6"/>
    <w:rsid w:val="00D82F01"/>
    <w:rsid w:val="00DE5EC4"/>
    <w:rsid w:val="00DF7563"/>
    <w:rsid w:val="00DF7C83"/>
    <w:rsid w:val="00E067C4"/>
    <w:rsid w:val="00E41F1E"/>
    <w:rsid w:val="00E57B60"/>
    <w:rsid w:val="00E633E3"/>
    <w:rsid w:val="00E703E5"/>
    <w:rsid w:val="00F23B8B"/>
    <w:rsid w:val="00F255D0"/>
    <w:rsid w:val="00F30B80"/>
    <w:rsid w:val="00F622D7"/>
    <w:rsid w:val="00F76D9E"/>
    <w:rsid w:val="00F80AB2"/>
    <w:rsid w:val="00FA19C6"/>
    <w:rsid w:val="00FA1D3C"/>
    <w:rsid w:val="00FD1763"/>
    <w:rsid w:val="00FD7B70"/>
    <w:rsid w:val="00FE2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07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730"/>
    <w:pPr>
      <w:ind w:left="720"/>
      <w:contextualSpacing/>
    </w:pPr>
  </w:style>
  <w:style w:type="paragraph" w:styleId="a4">
    <w:name w:val="Normal (Web)"/>
    <w:basedOn w:val="a"/>
    <w:uiPriority w:val="99"/>
    <w:semiHidden/>
    <w:unhideWhenUsed/>
    <w:rsid w:val="00311281"/>
    <w:pPr>
      <w:spacing w:before="100" w:beforeAutospacing="1" w:after="142" w:line="288"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3112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1281"/>
  </w:style>
  <w:style w:type="paragraph" w:styleId="a7">
    <w:name w:val="footer"/>
    <w:basedOn w:val="a"/>
    <w:link w:val="a8"/>
    <w:uiPriority w:val="99"/>
    <w:unhideWhenUsed/>
    <w:rsid w:val="003112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1281"/>
  </w:style>
  <w:style w:type="character" w:styleId="a9">
    <w:name w:val="Hyperlink"/>
    <w:basedOn w:val="a0"/>
    <w:uiPriority w:val="99"/>
    <w:unhideWhenUsed/>
    <w:rsid w:val="008245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07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730"/>
    <w:pPr>
      <w:ind w:left="720"/>
      <w:contextualSpacing/>
    </w:pPr>
  </w:style>
  <w:style w:type="paragraph" w:styleId="a4">
    <w:name w:val="Normal (Web)"/>
    <w:basedOn w:val="a"/>
    <w:uiPriority w:val="99"/>
    <w:semiHidden/>
    <w:unhideWhenUsed/>
    <w:rsid w:val="00311281"/>
    <w:pPr>
      <w:spacing w:before="100" w:beforeAutospacing="1" w:after="142" w:line="288"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3112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1281"/>
  </w:style>
  <w:style w:type="paragraph" w:styleId="a7">
    <w:name w:val="footer"/>
    <w:basedOn w:val="a"/>
    <w:link w:val="a8"/>
    <w:uiPriority w:val="99"/>
    <w:unhideWhenUsed/>
    <w:rsid w:val="003112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1281"/>
  </w:style>
  <w:style w:type="character" w:styleId="a9">
    <w:name w:val="Hyperlink"/>
    <w:basedOn w:val="a0"/>
    <w:uiPriority w:val="99"/>
    <w:unhideWhenUsed/>
    <w:rsid w:val="008245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2034">
      <w:bodyDiv w:val="1"/>
      <w:marLeft w:val="0"/>
      <w:marRight w:val="0"/>
      <w:marTop w:val="0"/>
      <w:marBottom w:val="0"/>
      <w:divBdr>
        <w:top w:val="none" w:sz="0" w:space="0" w:color="auto"/>
        <w:left w:val="none" w:sz="0" w:space="0" w:color="auto"/>
        <w:bottom w:val="none" w:sz="0" w:space="0" w:color="auto"/>
        <w:right w:val="none" w:sz="0" w:space="0" w:color="auto"/>
      </w:divBdr>
    </w:div>
    <w:div w:id="875656966">
      <w:bodyDiv w:val="1"/>
      <w:marLeft w:val="0"/>
      <w:marRight w:val="0"/>
      <w:marTop w:val="0"/>
      <w:marBottom w:val="0"/>
      <w:divBdr>
        <w:top w:val="none" w:sz="0" w:space="0" w:color="auto"/>
        <w:left w:val="none" w:sz="0" w:space="0" w:color="auto"/>
        <w:bottom w:val="none" w:sz="0" w:space="0" w:color="auto"/>
        <w:right w:val="none" w:sz="0" w:space="0" w:color="auto"/>
      </w:divBdr>
    </w:div>
    <w:div w:id="206925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AA3082850ABD06D1B9761B75A22C2E7CA8CF680A4430D2118D1B81ECE8F6E152FAAB9BCC0364F5CBE6E01AEBwFL9I" TargetMode="External"/><Relationship Id="rId5" Type="http://schemas.openxmlformats.org/officeDocument/2006/relationships/webSettings" Target="webSettings.xml"/><Relationship Id="rId10" Type="http://schemas.openxmlformats.org/officeDocument/2006/relationships/hyperlink" Target="consultantplus://offline/ref=056103AA516806F2E58B620D697C6E6BD9F4C3A893F9B5ADAE6C534BBEDA91FD6A8803B5ABFA714A8B2EC0EFD44DADF506C1C1BDC0CDBF6Bl1X9H" TargetMode="External"/><Relationship Id="rId4" Type="http://schemas.openxmlformats.org/officeDocument/2006/relationships/settings" Target="settings.xml"/><Relationship Id="rId9" Type="http://schemas.openxmlformats.org/officeDocument/2006/relationships/hyperlink" Target="consultantplus://offline/ref=CDBAD3BD9DF1545936126D6F22942A3043B736A96518E9C73CEA8E4FBD5BC597AFCB921D7EEEF4AA152C807C55022A5EA76D9B4E797D9AB5B940365Fo9EE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329D4-F358-4279-BB46-A41A2569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18</Pages>
  <Words>6320</Words>
  <Characters>36024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Сергеевна Мусатова</dc:creator>
  <cp:lastModifiedBy>Светлана Сергеевна Мусатова</cp:lastModifiedBy>
  <cp:revision>34</cp:revision>
  <cp:lastPrinted>2021-05-26T08:21:00Z</cp:lastPrinted>
  <dcterms:created xsi:type="dcterms:W3CDTF">2021-05-06T09:20:00Z</dcterms:created>
  <dcterms:modified xsi:type="dcterms:W3CDTF">2021-06-09T07:56:00Z</dcterms:modified>
</cp:coreProperties>
</file>