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956B5" w:rsidRDefault="008956B5">
      <w:pPr>
        <w:contextualSpacing/>
        <w:jc w:val="center"/>
        <w:rPr>
          <w:sz w:val="22"/>
          <w:szCs w:val="22"/>
        </w:rPr>
      </w:pPr>
    </w:p>
    <w:p w:rsidR="008956B5" w:rsidRDefault="00F2043F">
      <w:pPr>
        <w:contextualSpacing/>
        <w:jc w:val="center"/>
      </w:pPr>
      <w:r>
        <w:rPr>
          <w:b/>
          <w:bCs/>
          <w:sz w:val="28"/>
          <w:szCs w:val="28"/>
        </w:rPr>
        <w:t xml:space="preserve">АДМИНИСТРАЦИЯ ГОРОДСКОГО ОКРУГА </w:t>
      </w:r>
    </w:p>
    <w:p w:rsidR="008956B5" w:rsidRDefault="00F2043F">
      <w:pPr>
        <w:contextualSpacing/>
        <w:jc w:val="center"/>
      </w:pPr>
      <w:r>
        <w:rPr>
          <w:b/>
          <w:bCs/>
          <w:sz w:val="28"/>
          <w:szCs w:val="28"/>
        </w:rPr>
        <w:t xml:space="preserve">ГОРОДА КАЛУГИ </w:t>
      </w:r>
    </w:p>
    <w:p w:rsidR="008956B5" w:rsidRDefault="008956B5">
      <w:pPr>
        <w:tabs>
          <w:tab w:val="left" w:pos="3135"/>
        </w:tabs>
        <w:contextualSpacing/>
        <w:jc w:val="center"/>
        <w:rPr>
          <w:b/>
          <w:bCs/>
          <w:sz w:val="36"/>
          <w:szCs w:val="36"/>
        </w:rPr>
      </w:pPr>
    </w:p>
    <w:p w:rsidR="008956B5" w:rsidRDefault="00F2043F">
      <w:pPr>
        <w:tabs>
          <w:tab w:val="left" w:pos="3135"/>
        </w:tabs>
        <w:contextualSpacing/>
        <w:jc w:val="center"/>
      </w:pPr>
      <w:r>
        <w:rPr>
          <w:b/>
          <w:bCs/>
          <w:sz w:val="36"/>
          <w:szCs w:val="36"/>
        </w:rPr>
        <w:t>ПОСТАНОВЛЕНИЕ</w:t>
      </w:r>
    </w:p>
    <w:p w:rsidR="008956B5" w:rsidRDefault="008956B5">
      <w:pPr>
        <w:spacing w:before="300" w:after="200"/>
        <w:ind w:firstLine="2622"/>
        <w:contextualSpacing/>
        <w:rPr>
          <w:sz w:val="36"/>
          <w:szCs w:val="36"/>
        </w:rPr>
      </w:pPr>
    </w:p>
    <w:tbl>
      <w:tblPr>
        <w:tblW w:w="9519" w:type="dxa"/>
        <w:tblInd w:w="-108" w:type="dxa"/>
        <w:tblLook w:val="04A0"/>
      </w:tblPr>
      <w:tblGrid>
        <w:gridCol w:w="474"/>
        <w:gridCol w:w="2415"/>
        <w:gridCol w:w="4136"/>
        <w:gridCol w:w="554"/>
        <w:gridCol w:w="1940"/>
      </w:tblGrid>
      <w:tr w:rsidR="008956B5">
        <w:tc>
          <w:tcPr>
            <w:tcW w:w="474" w:type="dxa"/>
          </w:tcPr>
          <w:p w:rsidR="008956B5" w:rsidRDefault="00F2043F">
            <w:pPr>
              <w:widowControl w:val="0"/>
            </w:pPr>
            <w:r>
              <w:rPr>
                <w:bCs/>
              </w:rPr>
              <w:t>от</w:t>
            </w:r>
          </w:p>
        </w:tc>
        <w:tc>
          <w:tcPr>
            <w:tcW w:w="2415" w:type="dxa"/>
            <w:tcBorders>
              <w:bottom w:val="single" w:sz="4" w:space="0" w:color="000000"/>
            </w:tcBorders>
          </w:tcPr>
          <w:p w:rsidR="008956B5" w:rsidRDefault="00E41D35">
            <w:pPr>
              <w:widowControl w:val="0"/>
              <w:rPr>
                <w:bCs/>
              </w:rPr>
            </w:pPr>
            <w:r>
              <w:rPr>
                <w:bCs/>
              </w:rPr>
              <w:t>08.10.2026</w:t>
            </w:r>
          </w:p>
        </w:tc>
        <w:tc>
          <w:tcPr>
            <w:tcW w:w="4136" w:type="dxa"/>
          </w:tcPr>
          <w:p w:rsidR="008956B5" w:rsidRDefault="008956B5">
            <w:pPr>
              <w:widowControl w:val="0"/>
              <w:jc w:val="center"/>
              <w:rPr>
                <w:bCs/>
                <w:spacing w:val="60"/>
              </w:rPr>
            </w:pPr>
          </w:p>
        </w:tc>
        <w:tc>
          <w:tcPr>
            <w:tcW w:w="554" w:type="dxa"/>
          </w:tcPr>
          <w:p w:rsidR="008956B5" w:rsidRDefault="00F2043F">
            <w:pPr>
              <w:widowControl w:val="0"/>
              <w:jc w:val="center"/>
            </w:pPr>
            <w:r>
              <w:rPr>
                <w:bCs/>
                <w:spacing w:val="60"/>
              </w:rPr>
              <w:t>№</w:t>
            </w:r>
          </w:p>
        </w:tc>
        <w:tc>
          <w:tcPr>
            <w:tcW w:w="1940" w:type="dxa"/>
            <w:tcBorders>
              <w:bottom w:val="single" w:sz="4" w:space="0" w:color="000000"/>
            </w:tcBorders>
          </w:tcPr>
          <w:p w:rsidR="008956B5" w:rsidRDefault="00E41D35">
            <w:pPr>
              <w:widowControl w:val="0"/>
              <w:jc w:val="center"/>
              <w:rPr>
                <w:bCs/>
                <w:spacing w:val="60"/>
              </w:rPr>
            </w:pPr>
            <w:r>
              <w:rPr>
                <w:bCs/>
                <w:spacing w:val="60"/>
              </w:rPr>
              <w:t>459-п</w:t>
            </w:r>
          </w:p>
        </w:tc>
      </w:tr>
    </w:tbl>
    <w:p w:rsidR="008956B5" w:rsidRDefault="008956B5">
      <w:pPr>
        <w:jc w:val="both"/>
        <w:rPr>
          <w:bCs/>
        </w:rPr>
      </w:pPr>
    </w:p>
    <w:p w:rsidR="008956B5" w:rsidRDefault="008956B5">
      <w:pPr>
        <w:jc w:val="both"/>
        <w:rPr>
          <w:bCs/>
        </w:rPr>
      </w:pPr>
    </w:p>
    <w:tbl>
      <w:tblPr>
        <w:tblW w:w="9306" w:type="dxa"/>
        <w:tblInd w:w="-87" w:type="dxa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395"/>
        <w:gridCol w:w="4911"/>
      </w:tblGrid>
      <w:tr w:rsidR="008956B5" w:rsidTr="00D81C93">
        <w:tc>
          <w:tcPr>
            <w:tcW w:w="4395" w:type="dxa"/>
          </w:tcPr>
          <w:p w:rsidR="008956B5" w:rsidRPr="00263833" w:rsidRDefault="00F2043F" w:rsidP="00D81C93">
            <w:pPr>
              <w:rPr>
                <w:b/>
                <w:bCs/>
                <w:lang w:eastAsia="ru-RU"/>
              </w:rPr>
            </w:pPr>
            <w:r w:rsidRPr="00263833">
              <w:rPr>
                <w:b/>
                <w:bCs/>
                <w:color w:val="000000"/>
              </w:rPr>
              <w:t xml:space="preserve">О </w:t>
            </w:r>
            <w:r w:rsidR="00A90F0C" w:rsidRPr="00263833">
              <w:rPr>
                <w:b/>
                <w:bCs/>
                <w:color w:val="000000"/>
              </w:rPr>
              <w:t>признании утратившим</w:t>
            </w:r>
            <w:r w:rsidR="00263833" w:rsidRPr="00263833">
              <w:rPr>
                <w:b/>
                <w:bCs/>
                <w:color w:val="000000"/>
              </w:rPr>
              <w:t xml:space="preserve"> </w:t>
            </w:r>
            <w:r w:rsidR="00A90F0C" w:rsidRPr="00263833">
              <w:rPr>
                <w:b/>
                <w:bCs/>
                <w:color w:val="000000"/>
              </w:rPr>
              <w:t xml:space="preserve">силу </w:t>
            </w:r>
            <w:r w:rsidR="00263833" w:rsidRPr="00263833">
              <w:rPr>
                <w:rFonts w:eastAsia="Times New Roman"/>
                <w:b/>
                <w:color w:val="0F1115"/>
                <w:kern w:val="0"/>
                <w:lang w:eastAsia="ru-RU"/>
              </w:rPr>
              <w:t xml:space="preserve">постановления Городского Головы </w:t>
            </w:r>
            <w:r w:rsidR="00852FE2">
              <w:rPr>
                <w:rFonts w:eastAsia="Times New Roman"/>
                <w:b/>
                <w:color w:val="0F1115"/>
                <w:kern w:val="0"/>
                <w:lang w:eastAsia="ru-RU"/>
              </w:rPr>
              <w:t xml:space="preserve"> </w:t>
            </w:r>
            <w:r w:rsidR="00D81C93">
              <w:rPr>
                <w:rFonts w:eastAsia="Times New Roman"/>
                <w:b/>
                <w:color w:val="0F1115"/>
                <w:kern w:val="0"/>
                <w:lang w:eastAsia="ru-RU"/>
              </w:rPr>
              <w:t xml:space="preserve">    </w:t>
            </w:r>
            <w:r w:rsidR="005A22BD">
              <w:rPr>
                <w:rFonts w:eastAsia="Times New Roman"/>
                <w:b/>
                <w:color w:val="0F1115"/>
                <w:kern w:val="0"/>
                <w:lang w:eastAsia="ru-RU"/>
              </w:rPr>
              <w:t>г.</w:t>
            </w:r>
            <w:r w:rsidR="00084E55">
              <w:rPr>
                <w:rFonts w:eastAsia="Times New Roman"/>
                <w:b/>
                <w:color w:val="0F1115"/>
                <w:kern w:val="0"/>
                <w:lang w:eastAsia="ru-RU"/>
              </w:rPr>
              <w:t xml:space="preserve"> </w:t>
            </w:r>
            <w:r w:rsidR="005A22BD">
              <w:rPr>
                <w:rFonts w:eastAsia="Times New Roman"/>
                <w:b/>
                <w:color w:val="0F1115"/>
                <w:kern w:val="0"/>
                <w:lang w:eastAsia="ru-RU"/>
              </w:rPr>
              <w:t xml:space="preserve">Калуги </w:t>
            </w:r>
            <w:r w:rsidR="00263833" w:rsidRPr="00263833">
              <w:rPr>
                <w:rFonts w:eastAsia="Times New Roman"/>
                <w:b/>
                <w:color w:val="0F1115"/>
                <w:kern w:val="0"/>
                <w:lang w:eastAsia="ru-RU"/>
              </w:rPr>
              <w:t>от 22.04.2005 № 132-п «Об утверждении Положения об эвакуационной комиссии муниципального образования «Город Калуга»</w:t>
            </w:r>
          </w:p>
          <w:p w:rsidR="008956B5" w:rsidRDefault="008956B5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4911" w:type="dxa"/>
          </w:tcPr>
          <w:p w:rsidR="008956B5" w:rsidRDefault="008956B5">
            <w:pPr>
              <w:pStyle w:val="af8"/>
              <w:jc w:val="both"/>
              <w:rPr>
                <w:b/>
                <w:i/>
                <w:iCs/>
                <w:color w:val="000000"/>
              </w:rPr>
            </w:pPr>
          </w:p>
        </w:tc>
      </w:tr>
    </w:tbl>
    <w:p w:rsidR="00D3519F" w:rsidRPr="00D3519F" w:rsidRDefault="00F2043F" w:rsidP="00D56CFA">
      <w:pPr>
        <w:pStyle w:val="ds-markdown-paragraph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color w:val="0F1115"/>
        </w:rPr>
      </w:pPr>
      <w:r w:rsidRPr="00D3519F">
        <w:rPr>
          <w:bCs/>
        </w:rPr>
        <w:t xml:space="preserve">В соответствии </w:t>
      </w:r>
      <w:r w:rsidRPr="00D3519F">
        <w:t>с Федеральным законом от 12</w:t>
      </w:r>
      <w:r w:rsidR="00E11315" w:rsidRPr="00D3519F">
        <w:t>.02.</w:t>
      </w:r>
      <w:r w:rsidRPr="00D3519F">
        <w:t xml:space="preserve">1998 № 28-ФЗ «О гражданской обороне», </w:t>
      </w:r>
      <w:r w:rsidRPr="00D3519F">
        <w:rPr>
          <w:shd w:val="clear" w:color="auto" w:fill="FFFFFF"/>
        </w:rPr>
        <w:t xml:space="preserve">постановлением Правительства Российской Федерации от </w:t>
      </w:r>
      <w:r w:rsidR="00A90F0C" w:rsidRPr="00D3519F">
        <w:rPr>
          <w:shd w:val="clear" w:color="auto" w:fill="FFFFFF"/>
        </w:rPr>
        <w:t>02.0</w:t>
      </w:r>
      <w:r w:rsidR="00A848DD">
        <w:rPr>
          <w:shd w:val="clear" w:color="auto" w:fill="FFFFFF"/>
        </w:rPr>
        <w:t>3</w:t>
      </w:r>
      <w:r w:rsidRPr="00D3519F">
        <w:rPr>
          <w:shd w:val="clear" w:color="auto" w:fill="FFFFFF"/>
        </w:rPr>
        <w:t>.</w:t>
      </w:r>
      <w:r w:rsidR="00A90F0C" w:rsidRPr="00D3519F">
        <w:rPr>
          <w:shd w:val="clear" w:color="auto" w:fill="FFFFFF"/>
        </w:rPr>
        <w:t>2</w:t>
      </w:r>
      <w:r w:rsidRPr="00D3519F">
        <w:rPr>
          <w:shd w:val="clear" w:color="auto" w:fill="FFFFFF"/>
        </w:rPr>
        <w:t>02</w:t>
      </w:r>
      <w:r w:rsidR="00A90F0C" w:rsidRPr="00D3519F">
        <w:rPr>
          <w:shd w:val="clear" w:color="auto" w:fill="FFFFFF"/>
        </w:rPr>
        <w:t>6</w:t>
      </w:r>
      <w:r w:rsidRPr="00D3519F">
        <w:rPr>
          <w:shd w:val="clear" w:color="auto" w:fill="FFFFFF"/>
        </w:rPr>
        <w:t xml:space="preserve"> № </w:t>
      </w:r>
      <w:r w:rsidR="00A90F0C" w:rsidRPr="00D3519F">
        <w:rPr>
          <w:shd w:val="clear" w:color="auto" w:fill="FFFFFF"/>
        </w:rPr>
        <w:t>216</w:t>
      </w:r>
      <w:r w:rsidRPr="00D3519F">
        <w:rPr>
          <w:shd w:val="clear" w:color="auto" w:fill="FFFFFF"/>
        </w:rPr>
        <w:t xml:space="preserve"> «О</w:t>
      </w:r>
      <w:r w:rsidR="00A90F0C" w:rsidRPr="00D3519F">
        <w:rPr>
          <w:shd w:val="clear" w:color="auto" w:fill="FFFFFF"/>
        </w:rPr>
        <w:t xml:space="preserve">б утверждении </w:t>
      </w:r>
      <w:r w:rsidR="00E36884">
        <w:rPr>
          <w:shd w:val="clear" w:color="auto" w:fill="FFFFFF"/>
        </w:rPr>
        <w:t>П</w:t>
      </w:r>
      <w:r w:rsidR="00A90F0C" w:rsidRPr="00D3519F">
        <w:rPr>
          <w:shd w:val="clear" w:color="auto" w:fill="FFFFFF"/>
        </w:rPr>
        <w:t>равил эвакуации населения</w:t>
      </w:r>
      <w:r w:rsidR="006B6207" w:rsidRPr="00D3519F">
        <w:rPr>
          <w:shd w:val="clear" w:color="auto" w:fill="FFFFFF"/>
        </w:rPr>
        <w:t>»</w:t>
      </w:r>
      <w:r w:rsidR="00E36884">
        <w:rPr>
          <w:shd w:val="clear" w:color="auto" w:fill="FFFFFF"/>
        </w:rPr>
        <w:t>,</w:t>
      </w:r>
      <w:r w:rsidR="006B6207" w:rsidRPr="00D3519F">
        <w:rPr>
          <w:shd w:val="clear" w:color="auto" w:fill="FFFFFF"/>
        </w:rPr>
        <w:t xml:space="preserve"> ст</w:t>
      </w:r>
      <w:r w:rsidR="00D81C93">
        <w:rPr>
          <w:shd w:val="clear" w:color="auto" w:fill="FFFFFF"/>
        </w:rPr>
        <w:t>атьями</w:t>
      </w:r>
      <w:r w:rsidR="00A90F0C" w:rsidRPr="00D3519F">
        <w:rPr>
          <w:shd w:val="clear" w:color="auto" w:fill="FFFFFF"/>
        </w:rPr>
        <w:t xml:space="preserve"> </w:t>
      </w:r>
      <w:hyperlink r:id="rId8">
        <w:r w:rsidR="002E4C10" w:rsidRPr="00D3519F">
          <w:rPr>
            <w:rStyle w:val="ListLabel19"/>
          </w:rPr>
          <w:t>31</w:t>
        </w:r>
      </w:hyperlink>
      <w:r w:rsidRPr="00D3519F">
        <w:rPr>
          <w:bCs/>
        </w:rPr>
        <w:t xml:space="preserve">, </w:t>
      </w:r>
      <w:hyperlink r:id="rId9">
        <w:r w:rsidRPr="00D3519F">
          <w:rPr>
            <w:rStyle w:val="ListLabel19"/>
          </w:rPr>
          <w:t>36</w:t>
        </w:r>
      </w:hyperlink>
      <w:r w:rsidRPr="00D3519F">
        <w:rPr>
          <w:bCs/>
        </w:rPr>
        <w:t xml:space="preserve"> Устава городского округа города Калуги Калужской области</w:t>
      </w:r>
      <w:r w:rsidR="00A90F0C" w:rsidRPr="00D3519F">
        <w:rPr>
          <w:bCs/>
        </w:rPr>
        <w:t xml:space="preserve">, </w:t>
      </w:r>
      <w:r w:rsidR="00D3519F" w:rsidRPr="00D3519F">
        <w:rPr>
          <w:color w:val="0F1115"/>
        </w:rPr>
        <w:t xml:space="preserve">в целях приведения </w:t>
      </w:r>
      <w:r w:rsidR="00263833">
        <w:rPr>
          <w:color w:val="0F1115"/>
        </w:rPr>
        <w:t>муниципальных</w:t>
      </w:r>
      <w:r w:rsidR="00D3519F" w:rsidRPr="00D3519F">
        <w:rPr>
          <w:color w:val="0F1115"/>
        </w:rPr>
        <w:t xml:space="preserve"> правовых актов в соответствие с действующим законодательством</w:t>
      </w:r>
      <w:r w:rsidR="00D56CFA">
        <w:rPr>
          <w:color w:val="0F1115"/>
        </w:rPr>
        <w:t xml:space="preserve"> </w:t>
      </w:r>
      <w:r w:rsidR="00D3519F" w:rsidRPr="00D3519F">
        <w:rPr>
          <w:b/>
          <w:bCs/>
          <w:color w:val="0F1115"/>
        </w:rPr>
        <w:t>ПОСТАНОВЛЯЮ:</w:t>
      </w:r>
    </w:p>
    <w:p w:rsidR="00D3519F" w:rsidRPr="004163B9" w:rsidRDefault="00D3519F" w:rsidP="00D3519F">
      <w:pPr>
        <w:numPr>
          <w:ilvl w:val="0"/>
          <w:numId w:val="1"/>
        </w:numPr>
        <w:shd w:val="clear" w:color="auto" w:fill="FFFFFF"/>
        <w:suppressAutoHyphens w:val="0"/>
        <w:ind w:left="0" w:firstLine="709"/>
        <w:contextualSpacing/>
        <w:jc w:val="both"/>
        <w:rPr>
          <w:rFonts w:eastAsia="Times New Roman"/>
          <w:color w:val="0F1115"/>
          <w:kern w:val="0"/>
          <w:lang w:eastAsia="ru-RU"/>
        </w:rPr>
      </w:pPr>
      <w:r w:rsidRPr="004163B9">
        <w:rPr>
          <w:rFonts w:eastAsia="Times New Roman"/>
          <w:color w:val="0F1115"/>
          <w:kern w:val="0"/>
          <w:lang w:eastAsia="ru-RU"/>
        </w:rPr>
        <w:t>Признать утратившими силу</w:t>
      </w:r>
      <w:r w:rsidR="004163B9">
        <w:rPr>
          <w:rFonts w:eastAsia="Times New Roman"/>
          <w:color w:val="0F1115"/>
          <w:kern w:val="0"/>
          <w:lang w:eastAsia="ru-RU"/>
        </w:rPr>
        <w:t xml:space="preserve"> </w:t>
      </w:r>
      <w:r w:rsidRPr="004163B9">
        <w:rPr>
          <w:rFonts w:eastAsia="Times New Roman"/>
          <w:color w:val="0F1115"/>
          <w:kern w:val="0"/>
          <w:lang w:eastAsia="ru-RU"/>
        </w:rPr>
        <w:t xml:space="preserve">постановление Городского Головы </w:t>
      </w:r>
      <w:r w:rsidR="00263833">
        <w:rPr>
          <w:rFonts w:eastAsia="Times New Roman"/>
          <w:color w:val="0F1115"/>
          <w:kern w:val="0"/>
          <w:lang w:eastAsia="ru-RU"/>
        </w:rPr>
        <w:t>г.Калуги</w:t>
      </w:r>
      <w:r w:rsidRPr="004163B9">
        <w:rPr>
          <w:rFonts w:eastAsia="Times New Roman"/>
          <w:color w:val="0F1115"/>
          <w:kern w:val="0"/>
          <w:lang w:eastAsia="ru-RU"/>
        </w:rPr>
        <w:t xml:space="preserve"> от 22.04.2005 № 132-п «Об утверждении Положения об эвакуационной комиссии муниципального образования «Город Калуга»</w:t>
      </w:r>
      <w:r w:rsidR="00A33E26" w:rsidRPr="004163B9">
        <w:rPr>
          <w:rFonts w:eastAsia="Times New Roman"/>
          <w:color w:val="0F1115"/>
          <w:kern w:val="0"/>
          <w:lang w:eastAsia="ru-RU"/>
        </w:rPr>
        <w:t>.</w:t>
      </w:r>
    </w:p>
    <w:p w:rsidR="008956B5" w:rsidRPr="00D3519F" w:rsidRDefault="00A90F0C" w:rsidP="00D3519F">
      <w:pPr>
        <w:shd w:val="clear" w:color="auto" w:fill="FFFFFF"/>
        <w:ind w:firstLine="709"/>
        <w:contextualSpacing/>
        <w:jc w:val="both"/>
        <w:rPr>
          <w:b/>
        </w:rPr>
      </w:pPr>
      <w:r w:rsidRPr="00D3519F">
        <w:rPr>
          <w:bCs/>
          <w:color w:val="000000"/>
          <w:lang w:eastAsia="ru-RU"/>
        </w:rPr>
        <w:t>2</w:t>
      </w:r>
      <w:r w:rsidR="00F2043F" w:rsidRPr="00D3519F">
        <w:rPr>
          <w:bCs/>
          <w:color w:val="000000"/>
          <w:lang w:eastAsia="ru-RU"/>
        </w:rPr>
        <w:t xml:space="preserve">. </w:t>
      </w:r>
      <w:r w:rsidR="00D56CFA" w:rsidRPr="0028522F">
        <w:t xml:space="preserve">Настоящее </w:t>
      </w:r>
      <w:r w:rsidR="00D81C93">
        <w:t>п</w:t>
      </w:r>
      <w:r w:rsidR="00D56CFA" w:rsidRPr="0028522F">
        <w:t>остановление вступает в силу после его официального о</w:t>
      </w:r>
      <w:r w:rsidR="00263833">
        <w:t>публикования</w:t>
      </w:r>
      <w:r w:rsidR="00D56CFA" w:rsidRPr="0028522F">
        <w:t>.</w:t>
      </w:r>
    </w:p>
    <w:p w:rsidR="008956B5" w:rsidRPr="006B6207" w:rsidRDefault="00A90F0C" w:rsidP="00D3519F">
      <w:pPr>
        <w:ind w:firstLine="709"/>
        <w:contextualSpacing/>
        <w:jc w:val="both"/>
      </w:pPr>
      <w:r w:rsidRPr="00D3519F">
        <w:rPr>
          <w:bCs/>
          <w:color w:val="000000"/>
          <w:lang w:eastAsia="ru-RU"/>
        </w:rPr>
        <w:t>3</w:t>
      </w:r>
      <w:r w:rsidR="00F2043F" w:rsidRPr="00D3519F">
        <w:rPr>
          <w:bCs/>
          <w:color w:val="000000"/>
          <w:lang w:eastAsia="ru-RU"/>
        </w:rPr>
        <w:t>. Контроль за исполнением настоящего постановления оставляю за собой</w:t>
      </w:r>
      <w:r w:rsidR="00F2043F" w:rsidRPr="006B6207">
        <w:rPr>
          <w:bCs/>
          <w:color w:val="000000"/>
          <w:lang w:eastAsia="ru-RU"/>
        </w:rPr>
        <w:t>.</w:t>
      </w:r>
    </w:p>
    <w:p w:rsidR="008956B5" w:rsidRPr="006B6207" w:rsidRDefault="008956B5" w:rsidP="00BF1215">
      <w:pPr>
        <w:ind w:firstLine="709"/>
        <w:jc w:val="both"/>
      </w:pPr>
    </w:p>
    <w:p w:rsidR="008956B5" w:rsidRDefault="008956B5" w:rsidP="00E11315">
      <w:pPr>
        <w:jc w:val="both"/>
      </w:pPr>
    </w:p>
    <w:p w:rsidR="008956B5" w:rsidRDefault="00F2043F" w:rsidP="00E11315">
      <w:pPr>
        <w:jc w:val="both"/>
      </w:pPr>
      <w:r>
        <w:rPr>
          <w:b/>
        </w:rPr>
        <w:t xml:space="preserve">Глава городского округа </w:t>
      </w:r>
    </w:p>
    <w:p w:rsidR="008956B5" w:rsidRDefault="00F2043F" w:rsidP="00E11315">
      <w:pPr>
        <w:jc w:val="both"/>
      </w:pPr>
      <w:r>
        <w:rPr>
          <w:b/>
        </w:rPr>
        <w:t>города Калуги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11315">
        <w:rPr>
          <w:b/>
        </w:rPr>
        <w:t xml:space="preserve"> </w:t>
      </w:r>
      <w:r>
        <w:rPr>
          <w:b/>
        </w:rPr>
        <w:t>Д.А.</w:t>
      </w:r>
      <w:r w:rsidR="00E11315">
        <w:rPr>
          <w:b/>
        </w:rPr>
        <w:t xml:space="preserve"> </w:t>
      </w:r>
      <w:r>
        <w:rPr>
          <w:b/>
        </w:rPr>
        <w:t>Денисов</w:t>
      </w:r>
    </w:p>
    <w:sectPr w:rsidR="008956B5" w:rsidSect="00E11315">
      <w:headerReference w:type="default" r:id="rId10"/>
      <w:pgSz w:w="11906" w:h="16838"/>
      <w:pgMar w:top="1304" w:right="709" w:bottom="1134" w:left="1701" w:header="567" w:footer="0" w:gutter="0"/>
      <w:pgNumType w:start="1"/>
      <w:cols w:space="720"/>
      <w:formProt w:val="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5332" w:rsidRDefault="001E5332">
      <w:r>
        <w:separator/>
      </w:r>
    </w:p>
  </w:endnote>
  <w:endnote w:type="continuationSeparator" w:id="1">
    <w:p w:rsidR="001E5332" w:rsidRDefault="001E53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5332" w:rsidRDefault="001E5332">
      <w:r>
        <w:separator/>
      </w:r>
    </w:p>
  </w:footnote>
  <w:footnote w:type="continuationSeparator" w:id="1">
    <w:p w:rsidR="001E5332" w:rsidRDefault="001E53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B5" w:rsidRDefault="00E11315" w:rsidP="00E11315">
    <w:pPr>
      <w:pStyle w:val="af2"/>
      <w:jc w:val="center"/>
    </w:pPr>
    <w:r>
      <w:rPr>
        <w:b/>
        <w:bCs/>
        <w:noProof/>
        <w:sz w:val="22"/>
        <w:szCs w:val="22"/>
        <w:lang w:eastAsia="ru-RU"/>
      </w:rPr>
      <w:drawing>
        <wp:inline distT="0" distB="0" distL="0" distR="0">
          <wp:extent cx="385445" cy="471805"/>
          <wp:effectExtent l="0" t="0" r="0" b="0"/>
          <wp:docPr id="1" name="Изображение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471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31F24"/>
    <w:multiLevelType w:val="multilevel"/>
    <w:tmpl w:val="9D507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956B5"/>
    <w:rsid w:val="00084E55"/>
    <w:rsid w:val="000A3C68"/>
    <w:rsid w:val="00100C44"/>
    <w:rsid w:val="00132C98"/>
    <w:rsid w:val="001E5332"/>
    <w:rsid w:val="00245242"/>
    <w:rsid w:val="00263833"/>
    <w:rsid w:val="0027503F"/>
    <w:rsid w:val="002E4C10"/>
    <w:rsid w:val="003033A7"/>
    <w:rsid w:val="00335963"/>
    <w:rsid w:val="004163B9"/>
    <w:rsid w:val="004779EE"/>
    <w:rsid w:val="004F0094"/>
    <w:rsid w:val="0050452E"/>
    <w:rsid w:val="00535ABB"/>
    <w:rsid w:val="005510C4"/>
    <w:rsid w:val="00595E6D"/>
    <w:rsid w:val="005A22BD"/>
    <w:rsid w:val="00603166"/>
    <w:rsid w:val="006B6207"/>
    <w:rsid w:val="006D56BF"/>
    <w:rsid w:val="00852FE2"/>
    <w:rsid w:val="008956B5"/>
    <w:rsid w:val="00A33E26"/>
    <w:rsid w:val="00A848DD"/>
    <w:rsid w:val="00A90F0C"/>
    <w:rsid w:val="00AB0E35"/>
    <w:rsid w:val="00AF75FF"/>
    <w:rsid w:val="00BF1215"/>
    <w:rsid w:val="00C46A9A"/>
    <w:rsid w:val="00D15AAB"/>
    <w:rsid w:val="00D3519F"/>
    <w:rsid w:val="00D505A6"/>
    <w:rsid w:val="00D56CFA"/>
    <w:rsid w:val="00D74FCD"/>
    <w:rsid w:val="00D81C93"/>
    <w:rsid w:val="00DC2D38"/>
    <w:rsid w:val="00E11315"/>
    <w:rsid w:val="00E36884"/>
    <w:rsid w:val="00E41D35"/>
    <w:rsid w:val="00F15304"/>
    <w:rsid w:val="00F2043F"/>
    <w:rsid w:val="00F73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C98"/>
    <w:pPr>
      <w:suppressAutoHyphens/>
    </w:pPr>
    <w:rPr>
      <w:rFonts w:ascii="Times New Roman" w:eastAsia="Mangal" w:hAnsi="Times New Roman" w:cs="Times New Roman"/>
      <w:sz w:val="24"/>
      <w:lang w:bidi="ar-SA"/>
    </w:rPr>
  </w:style>
  <w:style w:type="paragraph" w:styleId="1">
    <w:name w:val="heading 1"/>
    <w:basedOn w:val="a"/>
    <w:uiPriority w:val="9"/>
    <w:qFormat/>
    <w:rsid w:val="00132C98"/>
    <w:pPr>
      <w:keepNext/>
      <w:tabs>
        <w:tab w:val="left" w:pos="0"/>
      </w:tabs>
      <w:ind w:firstLine="5812"/>
      <w:outlineLvl w:val="0"/>
    </w:pPr>
    <w:rPr>
      <w:b/>
      <w:sz w:val="26"/>
      <w:szCs w:val="20"/>
    </w:rPr>
  </w:style>
  <w:style w:type="paragraph" w:styleId="2">
    <w:name w:val="heading 2"/>
    <w:basedOn w:val="a"/>
    <w:uiPriority w:val="9"/>
    <w:semiHidden/>
    <w:unhideWhenUsed/>
    <w:qFormat/>
    <w:rsid w:val="00132C98"/>
    <w:pPr>
      <w:keepNext/>
      <w:tabs>
        <w:tab w:val="left" w:pos="0"/>
      </w:tabs>
      <w:spacing w:before="20"/>
      <w:ind w:firstLine="709"/>
      <w:jc w:val="both"/>
      <w:outlineLvl w:val="1"/>
    </w:pPr>
    <w:rPr>
      <w:b/>
      <w:i/>
      <w:sz w:val="26"/>
      <w:szCs w:val="20"/>
    </w:rPr>
  </w:style>
  <w:style w:type="paragraph" w:styleId="3">
    <w:name w:val="heading 3"/>
    <w:basedOn w:val="a"/>
    <w:uiPriority w:val="9"/>
    <w:semiHidden/>
    <w:unhideWhenUsed/>
    <w:qFormat/>
    <w:rsid w:val="00132C98"/>
    <w:pPr>
      <w:keepNext/>
      <w:tabs>
        <w:tab w:val="left" w:pos="0"/>
      </w:tabs>
      <w:ind w:left="720" w:hanging="720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132C98"/>
    <w:rPr>
      <w:rFonts w:ascii="Cambria" w:eastAsia="Times New Roman" w:hAnsi="Cambria" w:cs="Cambria"/>
      <w:b/>
      <w:bCs/>
      <w:kern w:val="2"/>
      <w:sz w:val="32"/>
      <w:szCs w:val="32"/>
      <w:lang w:val="ru-RU" w:eastAsia="zh-CN"/>
    </w:rPr>
  </w:style>
  <w:style w:type="character" w:customStyle="1" w:styleId="20">
    <w:name w:val="Заголовок 2 Знак"/>
    <w:basedOn w:val="a0"/>
    <w:qFormat/>
    <w:rsid w:val="00132C98"/>
    <w:rPr>
      <w:rFonts w:ascii="Cambria" w:eastAsia="Times New Roman" w:hAnsi="Cambria" w:cs="Cambria"/>
      <w:b/>
      <w:bCs/>
      <w:i/>
      <w:iCs/>
      <w:sz w:val="28"/>
      <w:szCs w:val="28"/>
      <w:lang w:val="ru-RU" w:eastAsia="zh-CN"/>
    </w:rPr>
  </w:style>
  <w:style w:type="character" w:customStyle="1" w:styleId="30">
    <w:name w:val="Заголовок 3 Знак"/>
    <w:basedOn w:val="a0"/>
    <w:qFormat/>
    <w:rsid w:val="00132C98"/>
    <w:rPr>
      <w:rFonts w:ascii="Cambria" w:eastAsia="Times New Roman" w:hAnsi="Cambria" w:cs="Cambria"/>
      <w:b/>
      <w:bCs/>
      <w:sz w:val="26"/>
      <w:szCs w:val="26"/>
      <w:lang w:val="ru-RU" w:eastAsia="zh-CN"/>
    </w:rPr>
  </w:style>
  <w:style w:type="character" w:customStyle="1" w:styleId="WW8Num1z0">
    <w:name w:val="WW8Num1z0"/>
    <w:qFormat/>
    <w:rsid w:val="00132C98"/>
  </w:style>
  <w:style w:type="character" w:customStyle="1" w:styleId="WW8Num1z1">
    <w:name w:val="WW8Num1z1"/>
    <w:qFormat/>
    <w:rsid w:val="00132C98"/>
  </w:style>
  <w:style w:type="character" w:customStyle="1" w:styleId="WW8Num1z2">
    <w:name w:val="WW8Num1z2"/>
    <w:qFormat/>
    <w:rsid w:val="00132C98"/>
  </w:style>
  <w:style w:type="character" w:customStyle="1" w:styleId="WW8Num1z3">
    <w:name w:val="WW8Num1z3"/>
    <w:qFormat/>
    <w:rsid w:val="00132C98"/>
  </w:style>
  <w:style w:type="character" w:customStyle="1" w:styleId="WW8Num1z4">
    <w:name w:val="WW8Num1z4"/>
    <w:qFormat/>
    <w:rsid w:val="00132C98"/>
  </w:style>
  <w:style w:type="character" w:customStyle="1" w:styleId="WW8Num1z5">
    <w:name w:val="WW8Num1z5"/>
    <w:qFormat/>
    <w:rsid w:val="00132C98"/>
  </w:style>
  <w:style w:type="character" w:customStyle="1" w:styleId="WW8Num1z6">
    <w:name w:val="WW8Num1z6"/>
    <w:qFormat/>
    <w:rsid w:val="00132C98"/>
  </w:style>
  <w:style w:type="character" w:customStyle="1" w:styleId="WW8Num1z7">
    <w:name w:val="WW8Num1z7"/>
    <w:qFormat/>
    <w:rsid w:val="00132C98"/>
  </w:style>
  <w:style w:type="character" w:customStyle="1" w:styleId="WW8Num1z8">
    <w:name w:val="WW8Num1z8"/>
    <w:qFormat/>
    <w:rsid w:val="00132C98"/>
  </w:style>
  <w:style w:type="character" w:customStyle="1" w:styleId="WW8Num2z0">
    <w:name w:val="WW8Num2z0"/>
    <w:qFormat/>
    <w:rsid w:val="00132C98"/>
  </w:style>
  <w:style w:type="character" w:customStyle="1" w:styleId="9">
    <w:name w:val="Основной шрифт абзаца9"/>
    <w:qFormat/>
    <w:rsid w:val="00132C98"/>
  </w:style>
  <w:style w:type="character" w:customStyle="1" w:styleId="WW8Num2z1">
    <w:name w:val="WW8Num2z1"/>
    <w:qFormat/>
    <w:rsid w:val="00132C98"/>
  </w:style>
  <w:style w:type="character" w:customStyle="1" w:styleId="WW8Num2z2">
    <w:name w:val="WW8Num2z2"/>
    <w:qFormat/>
    <w:rsid w:val="00132C98"/>
  </w:style>
  <w:style w:type="character" w:customStyle="1" w:styleId="WW8Num2z3">
    <w:name w:val="WW8Num2z3"/>
    <w:qFormat/>
    <w:rsid w:val="00132C98"/>
  </w:style>
  <w:style w:type="character" w:customStyle="1" w:styleId="WW8Num2z4">
    <w:name w:val="WW8Num2z4"/>
    <w:qFormat/>
    <w:rsid w:val="00132C98"/>
  </w:style>
  <w:style w:type="character" w:customStyle="1" w:styleId="WW8Num2z5">
    <w:name w:val="WW8Num2z5"/>
    <w:qFormat/>
    <w:rsid w:val="00132C98"/>
  </w:style>
  <w:style w:type="character" w:customStyle="1" w:styleId="WW8Num2z6">
    <w:name w:val="WW8Num2z6"/>
    <w:qFormat/>
    <w:rsid w:val="00132C98"/>
  </w:style>
  <w:style w:type="character" w:customStyle="1" w:styleId="WW8Num2z7">
    <w:name w:val="WW8Num2z7"/>
    <w:qFormat/>
    <w:rsid w:val="00132C98"/>
  </w:style>
  <w:style w:type="character" w:customStyle="1" w:styleId="WW8Num2z8">
    <w:name w:val="WW8Num2z8"/>
    <w:qFormat/>
    <w:rsid w:val="00132C98"/>
  </w:style>
  <w:style w:type="character" w:customStyle="1" w:styleId="8">
    <w:name w:val="Основной шрифт абзаца8"/>
    <w:qFormat/>
    <w:rsid w:val="00132C98"/>
  </w:style>
  <w:style w:type="character" w:customStyle="1" w:styleId="7">
    <w:name w:val="Основной шрифт абзаца7"/>
    <w:qFormat/>
    <w:rsid w:val="00132C98"/>
  </w:style>
  <w:style w:type="character" w:customStyle="1" w:styleId="6">
    <w:name w:val="Основной шрифт абзаца6"/>
    <w:qFormat/>
    <w:rsid w:val="00132C98"/>
  </w:style>
  <w:style w:type="character" w:customStyle="1" w:styleId="5">
    <w:name w:val="Основной шрифт абзаца5"/>
    <w:qFormat/>
    <w:rsid w:val="00132C98"/>
  </w:style>
  <w:style w:type="character" w:customStyle="1" w:styleId="WW8Num3z0">
    <w:name w:val="WW8Num3z0"/>
    <w:qFormat/>
    <w:rsid w:val="00132C98"/>
  </w:style>
  <w:style w:type="character" w:customStyle="1" w:styleId="4">
    <w:name w:val="Основной шрифт абзаца4"/>
    <w:qFormat/>
    <w:rsid w:val="00132C98"/>
  </w:style>
  <w:style w:type="character" w:customStyle="1" w:styleId="WW8Num3z1">
    <w:name w:val="WW8Num3z1"/>
    <w:qFormat/>
    <w:rsid w:val="00132C98"/>
  </w:style>
  <w:style w:type="character" w:customStyle="1" w:styleId="WW8Num3z2">
    <w:name w:val="WW8Num3z2"/>
    <w:qFormat/>
    <w:rsid w:val="00132C98"/>
  </w:style>
  <w:style w:type="character" w:customStyle="1" w:styleId="WW8Num3z3">
    <w:name w:val="WW8Num3z3"/>
    <w:qFormat/>
    <w:rsid w:val="00132C98"/>
  </w:style>
  <w:style w:type="character" w:customStyle="1" w:styleId="WW8Num3z4">
    <w:name w:val="WW8Num3z4"/>
    <w:qFormat/>
    <w:rsid w:val="00132C98"/>
  </w:style>
  <w:style w:type="character" w:customStyle="1" w:styleId="WW8Num3z5">
    <w:name w:val="WW8Num3z5"/>
    <w:qFormat/>
    <w:rsid w:val="00132C98"/>
  </w:style>
  <w:style w:type="character" w:customStyle="1" w:styleId="WW8Num3z6">
    <w:name w:val="WW8Num3z6"/>
    <w:qFormat/>
    <w:rsid w:val="00132C98"/>
  </w:style>
  <w:style w:type="character" w:customStyle="1" w:styleId="WW8Num3z7">
    <w:name w:val="WW8Num3z7"/>
    <w:qFormat/>
    <w:rsid w:val="00132C98"/>
  </w:style>
  <w:style w:type="character" w:customStyle="1" w:styleId="WW8Num3z8">
    <w:name w:val="WW8Num3z8"/>
    <w:qFormat/>
    <w:rsid w:val="00132C98"/>
  </w:style>
  <w:style w:type="character" w:customStyle="1" w:styleId="31">
    <w:name w:val="Основной шрифт абзаца3"/>
    <w:qFormat/>
    <w:rsid w:val="00132C98"/>
  </w:style>
  <w:style w:type="character" w:customStyle="1" w:styleId="21">
    <w:name w:val="Основной шрифт абзаца2"/>
    <w:qFormat/>
    <w:rsid w:val="00132C98"/>
  </w:style>
  <w:style w:type="character" w:customStyle="1" w:styleId="11">
    <w:name w:val="Основной шрифт абзаца1"/>
    <w:qFormat/>
    <w:rsid w:val="00132C98"/>
  </w:style>
  <w:style w:type="character" w:customStyle="1" w:styleId="-">
    <w:name w:val="Интернет-ссылка"/>
    <w:basedOn w:val="a0"/>
    <w:rsid w:val="00132C98"/>
    <w:rPr>
      <w:rFonts w:cs="Times New Roman"/>
      <w:color w:val="0000FF"/>
      <w:u w:val="single"/>
    </w:rPr>
  </w:style>
  <w:style w:type="character" w:styleId="a3">
    <w:name w:val="Strong"/>
    <w:basedOn w:val="a0"/>
    <w:uiPriority w:val="22"/>
    <w:qFormat/>
    <w:rsid w:val="00132C98"/>
    <w:rPr>
      <w:rFonts w:cs="Times New Roman"/>
      <w:b/>
    </w:rPr>
  </w:style>
  <w:style w:type="character" w:customStyle="1" w:styleId="a4">
    <w:name w:val="Верхний колонтитул Знак"/>
    <w:qFormat/>
    <w:rsid w:val="00132C98"/>
    <w:rPr>
      <w:sz w:val="24"/>
    </w:rPr>
  </w:style>
  <w:style w:type="character" w:customStyle="1" w:styleId="a5">
    <w:name w:val="Нижний колонтитул Знак"/>
    <w:qFormat/>
    <w:rsid w:val="00132C98"/>
    <w:rPr>
      <w:sz w:val="24"/>
    </w:rPr>
  </w:style>
  <w:style w:type="character" w:customStyle="1" w:styleId="ListLabel7">
    <w:name w:val="ListLabel 7"/>
    <w:qFormat/>
    <w:rsid w:val="00132C98"/>
  </w:style>
  <w:style w:type="character" w:customStyle="1" w:styleId="ListLabel8">
    <w:name w:val="ListLabel 8"/>
    <w:qFormat/>
    <w:rsid w:val="00132C98"/>
  </w:style>
  <w:style w:type="character" w:customStyle="1" w:styleId="ListLabel9">
    <w:name w:val="ListLabel 9"/>
    <w:qFormat/>
    <w:rsid w:val="00132C98"/>
  </w:style>
  <w:style w:type="character" w:customStyle="1" w:styleId="gwt-inlinelabel">
    <w:name w:val="gwt-inlinelabel"/>
    <w:basedOn w:val="7"/>
    <w:qFormat/>
    <w:rsid w:val="00132C98"/>
    <w:rPr>
      <w:rFonts w:cs="Times New Roman"/>
    </w:rPr>
  </w:style>
  <w:style w:type="character" w:customStyle="1" w:styleId="a6">
    <w:name w:val="Название Знак;Заголовок Знак"/>
    <w:basedOn w:val="a0"/>
    <w:qFormat/>
    <w:rsid w:val="00132C98"/>
    <w:rPr>
      <w:rFonts w:ascii="Cambria" w:eastAsia="Times New Roman" w:hAnsi="Cambria" w:cs="Cambria"/>
      <w:b/>
      <w:bCs/>
      <w:kern w:val="2"/>
      <w:sz w:val="32"/>
      <w:szCs w:val="32"/>
      <w:lang w:val="ru-RU" w:eastAsia="zh-CN"/>
    </w:rPr>
  </w:style>
  <w:style w:type="character" w:customStyle="1" w:styleId="a7">
    <w:name w:val="Основной текст Знак"/>
    <w:basedOn w:val="a0"/>
    <w:qFormat/>
    <w:rsid w:val="00132C98"/>
    <w:rPr>
      <w:rFonts w:cs="Times New Roman"/>
      <w:sz w:val="24"/>
      <w:szCs w:val="24"/>
      <w:lang w:val="ru-RU" w:eastAsia="zh-CN"/>
    </w:rPr>
  </w:style>
  <w:style w:type="character" w:customStyle="1" w:styleId="a8">
    <w:name w:val="Основной текст с отступом Знак"/>
    <w:basedOn w:val="a0"/>
    <w:qFormat/>
    <w:rsid w:val="00132C98"/>
    <w:rPr>
      <w:rFonts w:cs="Times New Roman"/>
      <w:sz w:val="24"/>
      <w:szCs w:val="24"/>
      <w:lang w:val="ru-RU" w:eastAsia="zh-CN"/>
    </w:rPr>
  </w:style>
  <w:style w:type="character" w:customStyle="1" w:styleId="a9">
    <w:name w:val="Подзаголовок Знак"/>
    <w:basedOn w:val="a0"/>
    <w:qFormat/>
    <w:rsid w:val="00132C98"/>
    <w:rPr>
      <w:rFonts w:ascii="Cambria" w:eastAsia="Times New Roman" w:hAnsi="Cambria" w:cs="Cambria"/>
      <w:sz w:val="24"/>
      <w:szCs w:val="24"/>
      <w:lang w:val="ru-RU" w:eastAsia="zh-CN"/>
    </w:rPr>
  </w:style>
  <w:style w:type="character" w:customStyle="1" w:styleId="12">
    <w:name w:val="Верхний колонтитул Знак1"/>
    <w:basedOn w:val="a0"/>
    <w:qFormat/>
    <w:rsid w:val="00132C98"/>
    <w:rPr>
      <w:rFonts w:cs="Times New Roman"/>
      <w:sz w:val="24"/>
      <w:szCs w:val="24"/>
      <w:lang w:val="ru-RU" w:eastAsia="zh-CN"/>
    </w:rPr>
  </w:style>
  <w:style w:type="character" w:customStyle="1" w:styleId="13">
    <w:name w:val="Нижний колонтитул Знак1"/>
    <w:basedOn w:val="a0"/>
    <w:qFormat/>
    <w:rsid w:val="00132C98"/>
    <w:rPr>
      <w:rFonts w:cs="Times New Roman"/>
      <w:sz w:val="24"/>
      <w:szCs w:val="24"/>
      <w:lang w:val="ru-RU" w:eastAsia="zh-CN"/>
    </w:rPr>
  </w:style>
  <w:style w:type="character" w:customStyle="1" w:styleId="ListLabel10">
    <w:name w:val="ListLabel 10"/>
    <w:qFormat/>
    <w:rsid w:val="00132C98"/>
    <w:rPr>
      <w:rFonts w:cs="Times New Roman"/>
    </w:rPr>
  </w:style>
  <w:style w:type="character" w:customStyle="1" w:styleId="ListLabel11">
    <w:name w:val="ListLabel 11"/>
    <w:qFormat/>
    <w:rsid w:val="00132C98"/>
    <w:rPr>
      <w:rFonts w:cs="Times New Roman"/>
    </w:rPr>
  </w:style>
  <w:style w:type="character" w:customStyle="1" w:styleId="ListLabel12">
    <w:name w:val="ListLabel 12"/>
    <w:qFormat/>
    <w:rsid w:val="00132C98"/>
    <w:rPr>
      <w:rFonts w:cs="Times New Roman"/>
    </w:rPr>
  </w:style>
  <w:style w:type="character" w:customStyle="1" w:styleId="ListLabel13">
    <w:name w:val="ListLabel 13"/>
    <w:qFormat/>
    <w:rsid w:val="00132C98"/>
    <w:rPr>
      <w:rFonts w:cs="Times New Roman"/>
    </w:rPr>
  </w:style>
  <w:style w:type="character" w:customStyle="1" w:styleId="ListLabel14">
    <w:name w:val="ListLabel 14"/>
    <w:qFormat/>
    <w:rsid w:val="00132C98"/>
    <w:rPr>
      <w:rFonts w:cs="Times New Roman"/>
    </w:rPr>
  </w:style>
  <w:style w:type="character" w:customStyle="1" w:styleId="ListLabel15">
    <w:name w:val="ListLabel 15"/>
    <w:qFormat/>
    <w:rsid w:val="00132C98"/>
    <w:rPr>
      <w:rFonts w:cs="Times New Roman"/>
    </w:rPr>
  </w:style>
  <w:style w:type="character" w:customStyle="1" w:styleId="ListLabel16">
    <w:name w:val="ListLabel 16"/>
    <w:qFormat/>
    <w:rsid w:val="00132C98"/>
    <w:rPr>
      <w:rFonts w:cs="Times New Roman"/>
    </w:rPr>
  </w:style>
  <w:style w:type="character" w:customStyle="1" w:styleId="ListLabel17">
    <w:name w:val="ListLabel 17"/>
    <w:qFormat/>
    <w:rsid w:val="00132C98"/>
    <w:rPr>
      <w:rFonts w:cs="Times New Roman"/>
    </w:rPr>
  </w:style>
  <w:style w:type="character" w:customStyle="1" w:styleId="ListLabel18">
    <w:name w:val="ListLabel 18"/>
    <w:qFormat/>
    <w:rsid w:val="00132C98"/>
    <w:rPr>
      <w:rFonts w:cs="Times New Roman"/>
    </w:rPr>
  </w:style>
  <w:style w:type="character" w:customStyle="1" w:styleId="ListLabel19">
    <w:name w:val="ListLabel 19"/>
    <w:qFormat/>
    <w:rsid w:val="00132C98"/>
    <w:rPr>
      <w:rFonts w:ascii="Times New Roman" w:hAnsi="Times New Roman" w:cs="Times New Roman"/>
      <w:bCs/>
      <w:kern w:val="2"/>
      <w:sz w:val="24"/>
      <w:szCs w:val="24"/>
      <w:lang w:val="ru-RU" w:eastAsia="ru-RU" w:bidi="ar-SA"/>
    </w:rPr>
  </w:style>
  <w:style w:type="paragraph" w:styleId="aa">
    <w:name w:val="Title"/>
    <w:basedOn w:val="a"/>
    <w:next w:val="ab"/>
    <w:uiPriority w:val="10"/>
    <w:qFormat/>
    <w:rsid w:val="00132C9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rsid w:val="00132C98"/>
    <w:pPr>
      <w:spacing w:after="140" w:line="288" w:lineRule="auto"/>
    </w:pPr>
  </w:style>
  <w:style w:type="paragraph" w:styleId="ac">
    <w:name w:val="List"/>
    <w:basedOn w:val="ab"/>
    <w:rsid w:val="00132C98"/>
    <w:rPr>
      <w:rFonts w:cs="Mangal"/>
    </w:rPr>
  </w:style>
  <w:style w:type="paragraph" w:styleId="ad">
    <w:name w:val="caption"/>
    <w:basedOn w:val="a"/>
    <w:qFormat/>
    <w:rsid w:val="00132C98"/>
    <w:pPr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132C98"/>
    <w:pPr>
      <w:suppressLineNumbers/>
    </w:pPr>
    <w:rPr>
      <w:rFonts w:cs="Lucida Sans"/>
    </w:rPr>
  </w:style>
  <w:style w:type="paragraph" w:customStyle="1" w:styleId="DocumentMap">
    <w:name w:val="DocumentMap"/>
    <w:qFormat/>
    <w:rsid w:val="00132C98"/>
    <w:rPr>
      <w:rFonts w:ascii="Times New Roman" w:eastAsia="Mangal" w:hAnsi="Times New Roman" w:cs="Times New Roman"/>
      <w:szCs w:val="20"/>
      <w:lang w:eastAsia="ru-RU" w:bidi="ar-SA"/>
    </w:rPr>
  </w:style>
  <w:style w:type="paragraph" w:customStyle="1" w:styleId="Title">
    <w:name w:val="Заголовок;Title"/>
    <w:basedOn w:val="a"/>
    <w:qFormat/>
    <w:rsid w:val="00132C98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90">
    <w:name w:val="Указатель9"/>
    <w:basedOn w:val="a"/>
    <w:qFormat/>
    <w:rsid w:val="00132C98"/>
    <w:rPr>
      <w:rFonts w:cs="Mangal"/>
    </w:rPr>
  </w:style>
  <w:style w:type="paragraph" w:customStyle="1" w:styleId="80">
    <w:name w:val="Название объекта8"/>
    <w:basedOn w:val="a"/>
    <w:qFormat/>
    <w:rsid w:val="00132C98"/>
    <w:pPr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qFormat/>
    <w:rsid w:val="00132C98"/>
    <w:rPr>
      <w:rFonts w:cs="Mangal"/>
    </w:rPr>
  </w:style>
  <w:style w:type="paragraph" w:customStyle="1" w:styleId="14">
    <w:name w:val="Заголовок1"/>
    <w:basedOn w:val="a"/>
    <w:qFormat/>
    <w:rsid w:val="00132C98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70">
    <w:name w:val="Название объекта7"/>
    <w:basedOn w:val="14"/>
    <w:qFormat/>
    <w:rsid w:val="00132C98"/>
    <w:pPr>
      <w:jc w:val="center"/>
    </w:pPr>
    <w:rPr>
      <w:b/>
      <w:bCs/>
      <w:sz w:val="56"/>
      <w:szCs w:val="56"/>
    </w:rPr>
  </w:style>
  <w:style w:type="paragraph" w:customStyle="1" w:styleId="71">
    <w:name w:val="Указатель7"/>
    <w:basedOn w:val="a"/>
    <w:qFormat/>
    <w:rsid w:val="00132C98"/>
    <w:rPr>
      <w:rFonts w:cs="Mangal"/>
    </w:rPr>
  </w:style>
  <w:style w:type="paragraph" w:customStyle="1" w:styleId="60">
    <w:name w:val="Название объекта6"/>
    <w:basedOn w:val="14"/>
    <w:qFormat/>
    <w:rsid w:val="00132C98"/>
    <w:pPr>
      <w:jc w:val="center"/>
    </w:pPr>
    <w:rPr>
      <w:b/>
      <w:bCs/>
      <w:sz w:val="56"/>
      <w:szCs w:val="56"/>
    </w:rPr>
  </w:style>
  <w:style w:type="paragraph" w:customStyle="1" w:styleId="61">
    <w:name w:val="Указатель6"/>
    <w:basedOn w:val="a"/>
    <w:qFormat/>
    <w:rsid w:val="00132C98"/>
    <w:rPr>
      <w:rFonts w:cs="Mangal"/>
    </w:rPr>
  </w:style>
  <w:style w:type="paragraph" w:customStyle="1" w:styleId="50">
    <w:name w:val="Название объекта5"/>
    <w:basedOn w:val="14"/>
    <w:qFormat/>
    <w:rsid w:val="00132C98"/>
    <w:pPr>
      <w:jc w:val="center"/>
    </w:pPr>
    <w:rPr>
      <w:b/>
      <w:bCs/>
      <w:sz w:val="56"/>
      <w:szCs w:val="56"/>
    </w:rPr>
  </w:style>
  <w:style w:type="paragraph" w:customStyle="1" w:styleId="51">
    <w:name w:val="Указатель5"/>
    <w:basedOn w:val="a"/>
    <w:qFormat/>
    <w:rsid w:val="00132C98"/>
    <w:rPr>
      <w:rFonts w:cs="Mangal"/>
    </w:rPr>
  </w:style>
  <w:style w:type="paragraph" w:customStyle="1" w:styleId="40">
    <w:name w:val="Название объекта4"/>
    <w:basedOn w:val="14"/>
    <w:qFormat/>
    <w:rsid w:val="00132C98"/>
    <w:pPr>
      <w:jc w:val="center"/>
    </w:pPr>
    <w:rPr>
      <w:b/>
      <w:bCs/>
      <w:sz w:val="56"/>
      <w:szCs w:val="56"/>
    </w:rPr>
  </w:style>
  <w:style w:type="paragraph" w:customStyle="1" w:styleId="41">
    <w:name w:val="Указатель4"/>
    <w:basedOn w:val="a"/>
    <w:qFormat/>
    <w:rsid w:val="00132C98"/>
    <w:rPr>
      <w:rFonts w:cs="Mangal"/>
    </w:rPr>
  </w:style>
  <w:style w:type="paragraph" w:customStyle="1" w:styleId="32">
    <w:name w:val="Название объекта3"/>
    <w:basedOn w:val="14"/>
    <w:qFormat/>
    <w:rsid w:val="00132C98"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qFormat/>
    <w:rsid w:val="00132C98"/>
    <w:rPr>
      <w:rFonts w:cs="Mangal"/>
    </w:rPr>
  </w:style>
  <w:style w:type="paragraph" w:customStyle="1" w:styleId="22">
    <w:name w:val="Название объекта2"/>
    <w:basedOn w:val="14"/>
    <w:qFormat/>
    <w:rsid w:val="00132C98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132C98"/>
    <w:rPr>
      <w:rFonts w:cs="Mangal"/>
    </w:rPr>
  </w:style>
  <w:style w:type="paragraph" w:customStyle="1" w:styleId="15">
    <w:name w:val="Название объекта1"/>
    <w:basedOn w:val="a"/>
    <w:qFormat/>
    <w:rsid w:val="00132C98"/>
    <w:pPr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qFormat/>
    <w:rsid w:val="00132C98"/>
    <w:rPr>
      <w:rFonts w:cs="Mangal"/>
    </w:rPr>
  </w:style>
  <w:style w:type="paragraph" w:styleId="af">
    <w:name w:val="Body Text Indent"/>
    <w:basedOn w:val="a"/>
    <w:rsid w:val="00132C98"/>
    <w:pPr>
      <w:widowControl w:val="0"/>
      <w:ind w:firstLine="300"/>
    </w:pPr>
    <w:rPr>
      <w:sz w:val="20"/>
      <w:szCs w:val="20"/>
    </w:rPr>
  </w:style>
  <w:style w:type="paragraph" w:styleId="af0">
    <w:name w:val="Subtitle"/>
    <w:basedOn w:val="a"/>
    <w:uiPriority w:val="11"/>
    <w:qFormat/>
    <w:rsid w:val="00132C98"/>
    <w:pPr>
      <w:ind w:firstLine="851"/>
      <w:jc w:val="center"/>
    </w:pPr>
    <w:rPr>
      <w:b/>
      <w:sz w:val="28"/>
      <w:szCs w:val="20"/>
    </w:rPr>
  </w:style>
  <w:style w:type="paragraph" w:styleId="af1">
    <w:name w:val="Normal (Web)"/>
    <w:basedOn w:val="a"/>
    <w:qFormat/>
    <w:rsid w:val="00132C98"/>
    <w:pPr>
      <w:spacing w:before="100" w:after="100"/>
    </w:pPr>
    <w:rPr>
      <w:rFonts w:ascii="Tahoma" w:hAnsi="Tahoma" w:cs="Tahoma"/>
    </w:rPr>
  </w:style>
  <w:style w:type="paragraph" w:customStyle="1" w:styleId="rtejustify">
    <w:name w:val="rtejustify"/>
    <w:basedOn w:val="a"/>
    <w:qFormat/>
    <w:rsid w:val="00132C98"/>
    <w:pPr>
      <w:spacing w:before="280" w:after="280"/>
    </w:pPr>
  </w:style>
  <w:style w:type="paragraph" w:styleId="af2">
    <w:name w:val="header"/>
    <w:basedOn w:val="a"/>
    <w:rsid w:val="00132C98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132C98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qFormat/>
    <w:rsid w:val="00132C98"/>
    <w:pPr>
      <w:spacing w:after="200"/>
      <w:ind w:left="720"/>
      <w:contextualSpacing/>
    </w:pPr>
  </w:style>
  <w:style w:type="paragraph" w:customStyle="1" w:styleId="af5">
    <w:name w:val="Содержимое таблицы"/>
    <w:basedOn w:val="a"/>
    <w:qFormat/>
    <w:rsid w:val="00132C98"/>
  </w:style>
  <w:style w:type="paragraph" w:customStyle="1" w:styleId="af6">
    <w:name w:val="Заголовок таблицы"/>
    <w:basedOn w:val="af5"/>
    <w:qFormat/>
    <w:rsid w:val="00132C98"/>
    <w:pPr>
      <w:jc w:val="center"/>
    </w:pPr>
    <w:rPr>
      <w:b/>
      <w:bCs/>
    </w:rPr>
  </w:style>
  <w:style w:type="paragraph" w:customStyle="1" w:styleId="af7">
    <w:name w:val="Блочная цитата"/>
    <w:basedOn w:val="a"/>
    <w:qFormat/>
    <w:rsid w:val="00132C98"/>
    <w:pPr>
      <w:spacing w:after="283"/>
      <w:ind w:left="567" w:right="567"/>
    </w:pPr>
  </w:style>
  <w:style w:type="paragraph" w:customStyle="1" w:styleId="Standard">
    <w:name w:val="Standard"/>
    <w:qFormat/>
    <w:rsid w:val="00132C98"/>
    <w:pPr>
      <w:widowControl w:val="0"/>
      <w:suppressAutoHyphens/>
      <w:textAlignment w:val="baseline"/>
    </w:pPr>
    <w:rPr>
      <w:rFonts w:eastAsia="SimSun" w:cs="Liberation Serif"/>
      <w:sz w:val="24"/>
    </w:rPr>
  </w:style>
  <w:style w:type="paragraph" w:customStyle="1" w:styleId="17">
    <w:name w:val="Абзац списка1"/>
    <w:basedOn w:val="Standard"/>
    <w:qFormat/>
    <w:rsid w:val="00132C98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210">
    <w:name w:val="Основной текст 21"/>
    <w:basedOn w:val="a"/>
    <w:qFormat/>
    <w:rsid w:val="00132C98"/>
    <w:pPr>
      <w:spacing w:after="120" w:line="480" w:lineRule="auto"/>
    </w:pPr>
  </w:style>
  <w:style w:type="paragraph" w:customStyle="1" w:styleId="ConsPlusTitle">
    <w:name w:val="ConsPlusTitle"/>
    <w:qFormat/>
    <w:rsid w:val="00132C98"/>
    <w:pPr>
      <w:widowControl w:val="0"/>
      <w:suppressAutoHyphens/>
    </w:pPr>
    <w:rPr>
      <w:rFonts w:ascii="Calibri" w:eastAsia="Mangal" w:hAnsi="Calibri" w:cs="Calibri"/>
      <w:b/>
      <w:bCs/>
      <w:color w:val="00000A"/>
      <w:sz w:val="24"/>
      <w:szCs w:val="22"/>
      <w:lang w:bidi="ar-SA"/>
    </w:rPr>
  </w:style>
  <w:style w:type="paragraph" w:customStyle="1" w:styleId="af8">
    <w:name w:val="Содержимое врезки"/>
    <w:basedOn w:val="a"/>
    <w:qFormat/>
    <w:rsid w:val="00132C98"/>
  </w:style>
  <w:style w:type="paragraph" w:styleId="af9">
    <w:name w:val="Balloon Text"/>
    <w:basedOn w:val="a"/>
    <w:link w:val="afa"/>
    <w:uiPriority w:val="99"/>
    <w:semiHidden/>
    <w:unhideWhenUsed/>
    <w:rsid w:val="00F1530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15304"/>
    <w:rPr>
      <w:rFonts w:ascii="Tahoma" w:eastAsia="Mangal" w:hAnsi="Tahoma" w:cs="Tahoma"/>
      <w:sz w:val="16"/>
      <w:szCs w:val="16"/>
      <w:lang w:bidi="ar-SA"/>
    </w:rPr>
  </w:style>
  <w:style w:type="paragraph" w:customStyle="1" w:styleId="ds-markdown-paragraph">
    <w:name w:val="ds-markdown-paragraph"/>
    <w:basedOn w:val="a"/>
    <w:rsid w:val="00D3519F"/>
    <w:pPr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4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37&amp;n=179264&amp;dst=10044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37&amp;n=179264&amp;dst=10045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90BF9-C10E-495C-B32F-728194E33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dubacheva</dc:creator>
  <cp:lastModifiedBy>egorova_aa</cp:lastModifiedBy>
  <cp:revision>9</cp:revision>
  <cp:lastPrinted>2025-10-09T14:22:00Z</cp:lastPrinted>
  <dcterms:created xsi:type="dcterms:W3CDTF">2026-07-06T05:27:00Z</dcterms:created>
  <dcterms:modified xsi:type="dcterms:W3CDTF">2026-10-09T08:48:00Z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1049-9.1.0.4759</vt:lpwstr>
  </property>
  <property fmtid="{D5CDD505-2E9C-101B-9397-08002B2CF9AE}" pid="3" name="Operator">
    <vt:lpwstr>kulakov_da</vt:lpwstr>
  </property>
</Properties>
</file>