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B572BD" w:rsidRDefault="00B572BD" w:rsidP="00B572BD">
      <w:pPr>
        <w:pStyle w:val="af5"/>
      </w:pPr>
      <w:r>
        <w:t>ГОРОДСКАЯ УПРАВА ГОРОДА КАЛУГИ</w:t>
      </w:r>
    </w:p>
    <w:p w:rsidR="00B572BD" w:rsidRDefault="00B572BD" w:rsidP="00B572BD">
      <w:pPr>
        <w:tabs>
          <w:tab w:val="left" w:pos="1980"/>
        </w:tabs>
        <w:jc w:val="center"/>
        <w:rPr>
          <w:sz w:val="26"/>
        </w:rPr>
      </w:pPr>
    </w:p>
    <w:p w:rsidR="00B572BD" w:rsidRDefault="00B572BD" w:rsidP="00B572BD">
      <w:pPr>
        <w:tabs>
          <w:tab w:val="left" w:pos="1980"/>
        </w:tabs>
        <w:jc w:val="center"/>
        <w:rPr>
          <w:b/>
        </w:rPr>
      </w:pPr>
      <w:r>
        <w:rPr>
          <w:b/>
        </w:rPr>
        <w:t xml:space="preserve">Муниципальное казенное учреждение </w:t>
      </w:r>
    </w:p>
    <w:p w:rsidR="00B572BD" w:rsidRDefault="00B572BD" w:rsidP="00B572BD">
      <w:pPr>
        <w:tabs>
          <w:tab w:val="left" w:pos="1980"/>
        </w:tabs>
        <w:jc w:val="center"/>
        <w:rPr>
          <w:b/>
        </w:rPr>
      </w:pPr>
      <w:r>
        <w:rPr>
          <w:b/>
        </w:rPr>
        <w:t>«Служба информационного обеспечения»</w:t>
      </w:r>
    </w:p>
    <w:p w:rsidR="00B572BD" w:rsidRDefault="00B572BD" w:rsidP="00B572BD">
      <w:pPr>
        <w:tabs>
          <w:tab w:val="left" w:pos="1980"/>
        </w:tabs>
        <w:jc w:val="center"/>
        <w:rPr>
          <w:b/>
          <w:sz w:val="20"/>
        </w:rPr>
      </w:pPr>
    </w:p>
    <w:p w:rsidR="00B572BD" w:rsidRDefault="00B572BD" w:rsidP="00B572BD">
      <w:pPr>
        <w:tabs>
          <w:tab w:val="left" w:pos="1980"/>
        </w:tabs>
        <w:jc w:val="center"/>
        <w:rPr>
          <w:b/>
          <w:sz w:val="20"/>
        </w:rPr>
      </w:pPr>
    </w:p>
    <w:p w:rsidR="00B572BD" w:rsidRPr="00B572BD" w:rsidRDefault="00B572BD" w:rsidP="00B572BD">
      <w:pPr>
        <w:pStyle w:val="1"/>
        <w:tabs>
          <w:tab w:val="left" w:pos="0"/>
          <w:tab w:val="left" w:pos="1980"/>
        </w:tabs>
        <w:spacing w:before="0" w:after="0"/>
        <w:jc w:val="center"/>
        <w:rPr>
          <w:rFonts w:ascii="Times New Roman" w:hAnsi="Times New Roman" w:cs="Times New Roman"/>
          <w:sz w:val="36"/>
          <w:szCs w:val="36"/>
        </w:rPr>
      </w:pPr>
      <w:r w:rsidRPr="00B572BD">
        <w:rPr>
          <w:rFonts w:ascii="Times New Roman" w:hAnsi="Times New Roman" w:cs="Times New Roman"/>
          <w:sz w:val="36"/>
          <w:szCs w:val="36"/>
        </w:rPr>
        <w:t>ПРИКАЗ</w:t>
      </w:r>
    </w:p>
    <w:p w:rsidR="00B572BD" w:rsidRDefault="00B572BD" w:rsidP="00B572BD">
      <w:pPr>
        <w:tabs>
          <w:tab w:val="left" w:pos="1980"/>
        </w:tabs>
        <w:jc w:val="center"/>
        <w:rPr>
          <w:b/>
        </w:rPr>
      </w:pPr>
    </w:p>
    <w:tbl>
      <w:tblPr>
        <w:tblW w:w="0" w:type="auto"/>
        <w:tblLayout w:type="fixed"/>
        <w:tblLook w:val="0000"/>
      </w:tblPr>
      <w:tblGrid>
        <w:gridCol w:w="2088"/>
        <w:gridCol w:w="5760"/>
        <w:gridCol w:w="1980"/>
      </w:tblGrid>
      <w:tr w:rsidR="00B572BD" w:rsidTr="00D551B3">
        <w:tc>
          <w:tcPr>
            <w:tcW w:w="2088" w:type="dxa"/>
          </w:tcPr>
          <w:p w:rsidR="00B572BD" w:rsidRPr="00686F19" w:rsidRDefault="00B572BD" w:rsidP="00D551B3">
            <w:pPr>
              <w:tabs>
                <w:tab w:val="left" w:pos="1980"/>
              </w:tabs>
              <w:snapToGrid w:val="0"/>
            </w:pPr>
            <w:r>
              <w:t>от 29.12.2023</w:t>
            </w:r>
          </w:p>
        </w:tc>
        <w:tc>
          <w:tcPr>
            <w:tcW w:w="5760" w:type="dxa"/>
          </w:tcPr>
          <w:p w:rsidR="00B572BD" w:rsidRDefault="00B572BD" w:rsidP="00D551B3">
            <w:pPr>
              <w:tabs>
                <w:tab w:val="left" w:pos="1980"/>
              </w:tabs>
              <w:snapToGrid w:val="0"/>
              <w:jc w:val="center"/>
            </w:pPr>
          </w:p>
        </w:tc>
        <w:tc>
          <w:tcPr>
            <w:tcW w:w="1980" w:type="dxa"/>
          </w:tcPr>
          <w:p w:rsidR="00B572BD" w:rsidRPr="00B572BD" w:rsidRDefault="00B572BD" w:rsidP="00D551B3">
            <w:pPr>
              <w:tabs>
                <w:tab w:val="left" w:pos="1980"/>
              </w:tabs>
              <w:snapToGrid w:val="0"/>
              <w:ind w:right="114"/>
              <w:jc w:val="center"/>
            </w:pPr>
            <w:r>
              <w:t xml:space="preserve">№ </w:t>
            </w:r>
            <w:r>
              <w:rPr>
                <w:lang w:val="en-US"/>
              </w:rPr>
              <w:t xml:space="preserve">250 </w:t>
            </w:r>
            <w:r>
              <w:t>о/д</w:t>
            </w:r>
          </w:p>
          <w:p w:rsidR="00B572BD" w:rsidRPr="006A3F7B" w:rsidRDefault="00B572BD" w:rsidP="00D551B3">
            <w:pPr>
              <w:tabs>
                <w:tab w:val="left" w:pos="1980"/>
              </w:tabs>
              <w:snapToGrid w:val="0"/>
              <w:rPr>
                <w:lang w:val="en-US"/>
              </w:rPr>
            </w:pPr>
          </w:p>
        </w:tc>
      </w:tr>
    </w:tbl>
    <w:p w:rsidR="00B572BD" w:rsidRDefault="00B572BD" w:rsidP="00B572BD">
      <w:pPr>
        <w:tabs>
          <w:tab w:val="left" w:pos="1980"/>
          <w:tab w:val="left" w:pos="4200"/>
          <w:tab w:val="center" w:pos="5173"/>
        </w:tabs>
        <w:jc w:val="center"/>
      </w:pPr>
      <w:r>
        <w:t>г. Калуга</w:t>
      </w:r>
    </w:p>
    <w:p w:rsidR="00B572BD" w:rsidRDefault="00B572BD" w:rsidP="00B572BD">
      <w:pPr>
        <w:tabs>
          <w:tab w:val="left" w:pos="1980"/>
          <w:tab w:val="left" w:pos="4200"/>
          <w:tab w:val="center" w:pos="5173"/>
        </w:tabs>
      </w:pPr>
    </w:p>
    <w:p w:rsidR="00B572BD" w:rsidRDefault="00B572BD" w:rsidP="00B572BD">
      <w:pPr>
        <w:pStyle w:val="af9"/>
        <w:tabs>
          <w:tab w:val="left" w:pos="4140"/>
        </w:tabs>
        <w:ind w:right="5319" w:firstLine="0"/>
        <w:jc w:val="left"/>
        <w:rPr>
          <w:sz w:val="24"/>
        </w:rPr>
      </w:pPr>
    </w:p>
    <w:p w:rsidR="00B572BD" w:rsidRDefault="00B572BD" w:rsidP="00B572BD">
      <w:pPr>
        <w:ind w:right="-5"/>
        <w:rPr>
          <w:b/>
          <w:bCs/>
        </w:rPr>
      </w:pPr>
      <w:r>
        <w:rPr>
          <w:b/>
          <w:bCs/>
        </w:rPr>
        <w:t xml:space="preserve">Об утверждении Учетной политики </w:t>
      </w:r>
    </w:p>
    <w:p w:rsidR="00B572BD" w:rsidRPr="00686F19" w:rsidRDefault="00B47A4F" w:rsidP="00B572BD">
      <w:pPr>
        <w:ind w:right="-5"/>
        <w:rPr>
          <w:b/>
        </w:rPr>
      </w:pPr>
      <w:r>
        <w:rPr>
          <w:b/>
          <w:bCs/>
        </w:rPr>
        <w:t>на 2024</w:t>
      </w:r>
      <w:r w:rsidR="00B572BD">
        <w:rPr>
          <w:b/>
          <w:bCs/>
        </w:rPr>
        <w:t xml:space="preserve"> год</w:t>
      </w:r>
    </w:p>
    <w:p w:rsidR="00B572BD" w:rsidRDefault="00B572BD" w:rsidP="00B572BD">
      <w:pPr>
        <w:tabs>
          <w:tab w:val="right" w:pos="3780"/>
        </w:tabs>
        <w:spacing w:line="360" w:lineRule="auto"/>
        <w:ind w:right="5859"/>
        <w:jc w:val="both"/>
      </w:pPr>
    </w:p>
    <w:p w:rsidR="00B572BD" w:rsidRPr="00CA07FC" w:rsidRDefault="00B572BD" w:rsidP="00B572BD">
      <w:pPr>
        <w:tabs>
          <w:tab w:val="right" w:pos="3780"/>
        </w:tabs>
        <w:spacing w:line="360" w:lineRule="auto"/>
        <w:ind w:right="5859"/>
        <w:jc w:val="both"/>
      </w:pPr>
    </w:p>
    <w:p w:rsidR="00B572BD" w:rsidRPr="00FE4183" w:rsidRDefault="00B572BD" w:rsidP="00B572BD">
      <w:pPr>
        <w:pStyle w:val="a9"/>
        <w:suppressAutoHyphens w:val="0"/>
        <w:spacing w:line="360" w:lineRule="auto"/>
        <w:ind w:right="-2"/>
        <w:jc w:val="both"/>
        <w:rPr>
          <w:sz w:val="24"/>
          <w:szCs w:val="24"/>
        </w:rPr>
      </w:pPr>
      <w:r>
        <w:rPr>
          <w:sz w:val="24"/>
          <w:szCs w:val="24"/>
        </w:rPr>
        <w:t xml:space="preserve">Во исполнение </w:t>
      </w:r>
      <w:r w:rsidRPr="00FE4183">
        <w:rPr>
          <w:sz w:val="24"/>
          <w:szCs w:val="24"/>
        </w:rPr>
        <w:t>Фед</w:t>
      </w:r>
      <w:r>
        <w:rPr>
          <w:sz w:val="24"/>
          <w:szCs w:val="24"/>
        </w:rPr>
        <w:t>ерального закона от 06.12.2011 №</w:t>
      </w:r>
      <w:r w:rsidRPr="00FE4183">
        <w:rPr>
          <w:sz w:val="24"/>
          <w:szCs w:val="24"/>
        </w:rPr>
        <w:t xml:space="preserve"> 402-ФЗ</w:t>
      </w:r>
      <w:r>
        <w:rPr>
          <w:sz w:val="24"/>
          <w:szCs w:val="24"/>
        </w:rPr>
        <w:t xml:space="preserve"> «О бухгалтерском учете», Приказа Минфина России от 01.12.2010 № 157н, Приказа Минфина России от 30.03.2015 № 52н, </w:t>
      </w:r>
      <w:r w:rsidR="00B47A4F">
        <w:rPr>
          <w:sz w:val="24"/>
          <w:szCs w:val="24"/>
        </w:rPr>
        <w:t xml:space="preserve">Приказа Минфина России от 15.04.2021 № 61н, </w:t>
      </w:r>
      <w:r>
        <w:rPr>
          <w:sz w:val="24"/>
          <w:szCs w:val="24"/>
        </w:rPr>
        <w:t xml:space="preserve">федеральными стандартами бухгалтерского учета государственных финансов, Налоговым кодексом РФ, на основании Устава муниципального казенного учреждения «Служба информационного обеспечения» (далее – МКУ «СИО») </w:t>
      </w:r>
      <w:r w:rsidRPr="00FE4183">
        <w:rPr>
          <w:b/>
          <w:sz w:val="24"/>
          <w:szCs w:val="24"/>
        </w:rPr>
        <w:t>ПРИКАЗЫВАЮ</w:t>
      </w:r>
      <w:r w:rsidRPr="00FE4183">
        <w:rPr>
          <w:sz w:val="24"/>
          <w:szCs w:val="24"/>
        </w:rPr>
        <w:t>:</w:t>
      </w:r>
    </w:p>
    <w:p w:rsidR="00B572BD" w:rsidRPr="00FE4183" w:rsidRDefault="00B572BD" w:rsidP="00B572BD">
      <w:pPr>
        <w:pStyle w:val="a9"/>
        <w:numPr>
          <w:ilvl w:val="0"/>
          <w:numId w:val="20"/>
        </w:numPr>
        <w:suppressAutoHyphens w:val="0"/>
        <w:autoSpaceDE w:val="0"/>
        <w:spacing w:line="360" w:lineRule="auto"/>
        <w:ind w:left="0" w:right="0" w:firstLine="709"/>
        <w:jc w:val="both"/>
        <w:rPr>
          <w:sz w:val="24"/>
          <w:szCs w:val="24"/>
        </w:rPr>
      </w:pPr>
      <w:r w:rsidRPr="00FE4183">
        <w:rPr>
          <w:sz w:val="24"/>
          <w:szCs w:val="24"/>
        </w:rPr>
        <w:t xml:space="preserve">Утвердить </w:t>
      </w:r>
      <w:r>
        <w:rPr>
          <w:sz w:val="24"/>
          <w:szCs w:val="24"/>
        </w:rPr>
        <w:t>Учетную</w:t>
      </w:r>
      <w:r w:rsidRPr="00FE4183">
        <w:rPr>
          <w:sz w:val="24"/>
          <w:szCs w:val="24"/>
        </w:rPr>
        <w:t xml:space="preserve"> пол</w:t>
      </w:r>
      <w:r>
        <w:rPr>
          <w:sz w:val="24"/>
          <w:szCs w:val="24"/>
        </w:rPr>
        <w:t>итику</w:t>
      </w:r>
      <w:r w:rsidRPr="00FE4183">
        <w:rPr>
          <w:sz w:val="24"/>
          <w:szCs w:val="24"/>
        </w:rPr>
        <w:t xml:space="preserve"> для целей бухгалтерс</w:t>
      </w:r>
      <w:r>
        <w:rPr>
          <w:sz w:val="24"/>
          <w:szCs w:val="24"/>
        </w:rPr>
        <w:t xml:space="preserve">кого учета согласно Приложению </w:t>
      </w:r>
      <w:r w:rsidRPr="00FE4183">
        <w:rPr>
          <w:sz w:val="24"/>
          <w:szCs w:val="24"/>
        </w:rPr>
        <w:t>настоящему Приказу.</w:t>
      </w:r>
    </w:p>
    <w:p w:rsidR="00B572BD" w:rsidRDefault="00B572BD" w:rsidP="00B572BD">
      <w:pPr>
        <w:pStyle w:val="a9"/>
        <w:numPr>
          <w:ilvl w:val="0"/>
          <w:numId w:val="20"/>
        </w:numPr>
        <w:suppressAutoHyphens w:val="0"/>
        <w:autoSpaceDE w:val="0"/>
        <w:spacing w:line="360" w:lineRule="auto"/>
        <w:ind w:left="0" w:right="0" w:firstLine="709"/>
        <w:jc w:val="both"/>
        <w:rPr>
          <w:sz w:val="24"/>
          <w:szCs w:val="24"/>
        </w:rPr>
      </w:pPr>
      <w:r w:rsidRPr="00FE4183">
        <w:rPr>
          <w:sz w:val="24"/>
          <w:szCs w:val="24"/>
        </w:rPr>
        <w:t>Установить, что данная редакция Учетной поли</w:t>
      </w:r>
      <w:r>
        <w:rPr>
          <w:sz w:val="24"/>
          <w:szCs w:val="24"/>
        </w:rPr>
        <w:t>тики применяется с 01.01.202</w:t>
      </w:r>
      <w:r w:rsidR="00B47A4F">
        <w:rPr>
          <w:sz w:val="24"/>
          <w:szCs w:val="24"/>
        </w:rPr>
        <w:t>4</w:t>
      </w:r>
      <w:r>
        <w:rPr>
          <w:sz w:val="24"/>
          <w:szCs w:val="24"/>
        </w:rPr>
        <w:t>.</w:t>
      </w:r>
    </w:p>
    <w:p w:rsidR="00B572BD" w:rsidRDefault="00B572BD" w:rsidP="00B572BD">
      <w:pPr>
        <w:pStyle w:val="a9"/>
        <w:numPr>
          <w:ilvl w:val="0"/>
          <w:numId w:val="20"/>
        </w:numPr>
        <w:suppressAutoHyphens w:val="0"/>
        <w:autoSpaceDE w:val="0"/>
        <w:spacing w:line="360" w:lineRule="auto"/>
        <w:ind w:left="0" w:right="0" w:firstLine="709"/>
        <w:jc w:val="both"/>
        <w:rPr>
          <w:sz w:val="24"/>
          <w:szCs w:val="24"/>
        </w:rPr>
      </w:pPr>
      <w:r>
        <w:rPr>
          <w:sz w:val="24"/>
          <w:szCs w:val="24"/>
        </w:rPr>
        <w:t>Руководителям всех структурных подразделений обеспечивать правильное и своевременное исполнение положений Учетной политики.</w:t>
      </w:r>
    </w:p>
    <w:p w:rsidR="00B572BD" w:rsidRDefault="00B572BD" w:rsidP="00B572BD">
      <w:pPr>
        <w:pStyle w:val="a9"/>
        <w:numPr>
          <w:ilvl w:val="0"/>
          <w:numId w:val="20"/>
        </w:numPr>
        <w:suppressAutoHyphens w:val="0"/>
        <w:autoSpaceDE w:val="0"/>
        <w:spacing w:line="360" w:lineRule="auto"/>
        <w:ind w:left="0" w:right="0" w:firstLine="709"/>
        <w:jc w:val="both"/>
        <w:rPr>
          <w:sz w:val="24"/>
          <w:szCs w:val="24"/>
        </w:rPr>
      </w:pPr>
      <w:r>
        <w:rPr>
          <w:sz w:val="24"/>
          <w:szCs w:val="24"/>
        </w:rPr>
        <w:t xml:space="preserve">Положения </w:t>
      </w:r>
      <w:r w:rsidRPr="00FE4183">
        <w:rPr>
          <w:sz w:val="24"/>
          <w:szCs w:val="24"/>
        </w:rPr>
        <w:t>Учетной поли</w:t>
      </w:r>
      <w:r>
        <w:rPr>
          <w:sz w:val="24"/>
          <w:szCs w:val="24"/>
        </w:rPr>
        <w:t>тики обязательны для исполнения всеми работниками МКУ «СИО».</w:t>
      </w:r>
    </w:p>
    <w:p w:rsidR="00B572BD" w:rsidRDefault="00B47A4F" w:rsidP="00B572BD">
      <w:pPr>
        <w:pStyle w:val="a9"/>
        <w:numPr>
          <w:ilvl w:val="0"/>
          <w:numId w:val="20"/>
        </w:numPr>
        <w:suppressAutoHyphens w:val="0"/>
        <w:spacing w:line="360" w:lineRule="auto"/>
        <w:ind w:left="0" w:right="0" w:firstLine="709"/>
        <w:jc w:val="both"/>
        <w:rPr>
          <w:sz w:val="24"/>
          <w:szCs w:val="24"/>
        </w:rPr>
      </w:pPr>
      <w:r>
        <w:rPr>
          <w:sz w:val="24"/>
          <w:szCs w:val="24"/>
        </w:rPr>
        <w:t>Признать утратившим силу приказ МКУ «СИО» от 30.12.2022 № 125 о/д «Об утверждении Учетной политики на 2023 год».</w:t>
      </w:r>
    </w:p>
    <w:p w:rsidR="00B47A4F" w:rsidRPr="00CA07FC" w:rsidRDefault="00B47A4F" w:rsidP="00B572BD">
      <w:pPr>
        <w:pStyle w:val="a9"/>
        <w:numPr>
          <w:ilvl w:val="0"/>
          <w:numId w:val="20"/>
        </w:numPr>
        <w:suppressAutoHyphens w:val="0"/>
        <w:spacing w:line="360" w:lineRule="auto"/>
        <w:ind w:left="0" w:right="0" w:firstLine="709"/>
        <w:jc w:val="both"/>
        <w:rPr>
          <w:sz w:val="24"/>
          <w:szCs w:val="24"/>
        </w:rPr>
      </w:pPr>
      <w:r w:rsidRPr="00CA07FC">
        <w:rPr>
          <w:sz w:val="24"/>
          <w:szCs w:val="24"/>
        </w:rPr>
        <w:t xml:space="preserve">Контроль за исполнением настоящего приказа </w:t>
      </w:r>
      <w:r>
        <w:rPr>
          <w:sz w:val="24"/>
          <w:szCs w:val="24"/>
        </w:rPr>
        <w:t>возложить на бухгалтера МКУ «СИО»</w:t>
      </w:r>
      <w:r w:rsidRPr="00CA07FC">
        <w:rPr>
          <w:sz w:val="24"/>
          <w:szCs w:val="24"/>
        </w:rPr>
        <w:t>.</w:t>
      </w:r>
    </w:p>
    <w:p w:rsidR="00B572BD" w:rsidRDefault="00B572BD" w:rsidP="00B572BD">
      <w:pPr>
        <w:spacing w:line="360" w:lineRule="auto"/>
        <w:ind w:firstLine="709"/>
      </w:pPr>
    </w:p>
    <w:p w:rsidR="00B572BD" w:rsidRDefault="00B572BD" w:rsidP="00B572BD">
      <w:pPr>
        <w:spacing w:line="360" w:lineRule="auto"/>
        <w:ind w:firstLine="709"/>
      </w:pPr>
    </w:p>
    <w:p w:rsidR="00B572BD" w:rsidRDefault="00B572BD" w:rsidP="00B572BD">
      <w:pPr>
        <w:spacing w:line="360" w:lineRule="auto"/>
        <w:rPr>
          <w:b/>
        </w:rPr>
      </w:pPr>
      <w:r>
        <w:rPr>
          <w:b/>
        </w:rPr>
        <w:t>Директор                                                                                                                 И.С.Арбузова</w:t>
      </w:r>
    </w:p>
    <w:p w:rsidR="00B572BD" w:rsidRDefault="00B572BD" w:rsidP="00C4025F">
      <w:pPr>
        <w:ind w:left="-142" w:right="84"/>
        <w:jc w:val="center"/>
        <w:rPr>
          <w:b/>
          <w:szCs w:val="24"/>
        </w:rPr>
      </w:pPr>
    </w:p>
    <w:p w:rsidR="00B572BD" w:rsidRPr="00D06820" w:rsidRDefault="00B572BD" w:rsidP="00B572BD">
      <w:pPr>
        <w:framePr w:wrap="auto" w:vAnchor="text" w:hAnchor="margin"/>
        <w:rPr>
          <w:sz w:val="22"/>
          <w:szCs w:val="22"/>
        </w:rPr>
      </w:pPr>
      <w:r>
        <w:rPr>
          <w:sz w:val="22"/>
          <w:szCs w:val="22"/>
        </w:rPr>
        <w:lastRenderedPageBreak/>
        <w:t>Приложение к п</w:t>
      </w:r>
      <w:r w:rsidRPr="00D06820">
        <w:rPr>
          <w:sz w:val="22"/>
          <w:szCs w:val="22"/>
        </w:rPr>
        <w:t xml:space="preserve">риказу </w:t>
      </w:r>
      <w:r>
        <w:rPr>
          <w:sz w:val="22"/>
          <w:szCs w:val="22"/>
        </w:rPr>
        <w:t>МКУ «СИО»</w:t>
      </w:r>
    </w:p>
    <w:p w:rsidR="00B572BD" w:rsidRPr="00E75AB7" w:rsidRDefault="00B572BD" w:rsidP="00B572BD">
      <w:pPr>
        <w:spacing w:line="360" w:lineRule="auto"/>
        <w:ind w:left="-142" w:right="84"/>
        <w:jc w:val="right"/>
        <w:rPr>
          <w:b/>
          <w:szCs w:val="24"/>
        </w:rPr>
      </w:pPr>
      <w:r w:rsidRPr="00D06820">
        <w:rPr>
          <w:sz w:val="22"/>
          <w:szCs w:val="22"/>
        </w:rPr>
        <w:t xml:space="preserve"> от </w:t>
      </w:r>
      <w:r>
        <w:rPr>
          <w:sz w:val="22"/>
          <w:szCs w:val="22"/>
        </w:rPr>
        <w:t>29.12.2023</w:t>
      </w:r>
      <w:r w:rsidRPr="00D06820">
        <w:rPr>
          <w:sz w:val="22"/>
          <w:szCs w:val="22"/>
        </w:rPr>
        <w:t xml:space="preserve"> № </w:t>
      </w:r>
      <w:r>
        <w:rPr>
          <w:sz w:val="22"/>
          <w:szCs w:val="22"/>
        </w:rPr>
        <w:t>250 о/д</w:t>
      </w:r>
    </w:p>
    <w:p w:rsidR="00B572BD" w:rsidRDefault="00B572BD" w:rsidP="00C4025F">
      <w:pPr>
        <w:ind w:left="-142" w:right="84"/>
        <w:jc w:val="center"/>
        <w:rPr>
          <w:b/>
          <w:szCs w:val="24"/>
        </w:rPr>
      </w:pPr>
    </w:p>
    <w:p w:rsidR="00B572BD" w:rsidRDefault="00B572BD" w:rsidP="00C4025F">
      <w:pPr>
        <w:ind w:left="-142" w:right="84"/>
        <w:jc w:val="center"/>
        <w:rPr>
          <w:b/>
          <w:szCs w:val="24"/>
        </w:rPr>
      </w:pPr>
    </w:p>
    <w:p w:rsidR="00315F60" w:rsidRPr="00C4025F" w:rsidRDefault="00315F60" w:rsidP="00C4025F">
      <w:pPr>
        <w:ind w:left="-142" w:right="84"/>
        <w:jc w:val="center"/>
        <w:rPr>
          <w:szCs w:val="24"/>
        </w:rPr>
      </w:pPr>
      <w:r w:rsidRPr="00C4025F">
        <w:rPr>
          <w:b/>
          <w:szCs w:val="24"/>
        </w:rPr>
        <w:t>ПОЛОЖЕНИЕ ОБ УЧЕТНОЙ ПОЛИТИКЕ</w:t>
      </w:r>
    </w:p>
    <w:p w:rsidR="00944AE2" w:rsidRPr="00C4025F" w:rsidRDefault="00315F60" w:rsidP="00C4025F">
      <w:pPr>
        <w:ind w:left="-142" w:right="84"/>
        <w:jc w:val="center"/>
        <w:rPr>
          <w:b/>
          <w:szCs w:val="24"/>
        </w:rPr>
      </w:pPr>
      <w:r w:rsidRPr="00C4025F">
        <w:rPr>
          <w:b/>
          <w:szCs w:val="24"/>
        </w:rPr>
        <w:t xml:space="preserve">МУНИЦИПАЛЬНОГО КАЗЕННОГО УЧРЕЖДЕНИЯ </w:t>
      </w:r>
    </w:p>
    <w:p w:rsidR="00944AE2" w:rsidRPr="00C4025F" w:rsidRDefault="003043AF" w:rsidP="00C4025F">
      <w:pPr>
        <w:ind w:left="-142" w:right="84"/>
        <w:jc w:val="center"/>
        <w:rPr>
          <w:b/>
          <w:szCs w:val="24"/>
        </w:rPr>
      </w:pPr>
      <w:r>
        <w:rPr>
          <w:b/>
          <w:szCs w:val="24"/>
        </w:rPr>
        <w:t>«</w:t>
      </w:r>
      <w:r w:rsidR="00315F60" w:rsidRPr="00C4025F">
        <w:rPr>
          <w:b/>
          <w:szCs w:val="24"/>
        </w:rPr>
        <w:t>СЛУЖБА ИНФО</w:t>
      </w:r>
      <w:r w:rsidR="00CC3451" w:rsidRPr="00C4025F">
        <w:rPr>
          <w:b/>
          <w:szCs w:val="24"/>
        </w:rPr>
        <w:t>РМАЦИОННОГО ОБЕСПЕЧЕНИЯ</w:t>
      </w:r>
      <w:r>
        <w:rPr>
          <w:b/>
          <w:szCs w:val="24"/>
        </w:rPr>
        <w:t>»</w:t>
      </w:r>
    </w:p>
    <w:p w:rsidR="00315F60" w:rsidRPr="00C4025F" w:rsidRDefault="00315F60" w:rsidP="00C4025F">
      <w:pPr>
        <w:ind w:left="-142" w:right="84"/>
        <w:jc w:val="center"/>
        <w:rPr>
          <w:szCs w:val="24"/>
        </w:rPr>
      </w:pPr>
    </w:p>
    <w:p w:rsidR="00315F60" w:rsidRDefault="00315F60" w:rsidP="002E4DCC">
      <w:pPr>
        <w:numPr>
          <w:ilvl w:val="0"/>
          <w:numId w:val="14"/>
        </w:numPr>
        <w:ind w:right="84"/>
        <w:jc w:val="center"/>
        <w:rPr>
          <w:b/>
          <w:szCs w:val="24"/>
        </w:rPr>
      </w:pPr>
      <w:r w:rsidRPr="00C4025F">
        <w:rPr>
          <w:b/>
          <w:szCs w:val="24"/>
        </w:rPr>
        <w:t>Общие положения</w:t>
      </w:r>
    </w:p>
    <w:p w:rsidR="00C4025F" w:rsidRPr="00C4025F" w:rsidRDefault="00C4025F" w:rsidP="00C4025F">
      <w:pPr>
        <w:ind w:left="-142" w:right="84"/>
        <w:rPr>
          <w:szCs w:val="24"/>
        </w:rPr>
      </w:pPr>
    </w:p>
    <w:p w:rsidR="00F44DFE" w:rsidRDefault="00F44DFE" w:rsidP="002E4DCC">
      <w:pPr>
        <w:pStyle w:val="ConsPlusNormal"/>
        <w:numPr>
          <w:ilvl w:val="1"/>
          <w:numId w:val="14"/>
        </w:numPr>
        <w:ind w:left="0" w:firstLine="709"/>
        <w:jc w:val="both"/>
        <w:rPr>
          <w:rFonts w:ascii="Times New Roman" w:hAnsi="Times New Roman" w:cs="Times New Roman"/>
          <w:sz w:val="24"/>
          <w:szCs w:val="24"/>
        </w:rPr>
      </w:pPr>
      <w:r w:rsidRPr="00F44DFE">
        <w:rPr>
          <w:rFonts w:ascii="Times New Roman" w:hAnsi="Times New Roman" w:cs="Times New Roman"/>
          <w:sz w:val="24"/>
          <w:szCs w:val="24"/>
        </w:rPr>
        <w:t xml:space="preserve">Учетная политика Муниципального казенного учреждения </w:t>
      </w:r>
      <w:r w:rsidR="003043AF">
        <w:rPr>
          <w:rFonts w:ascii="Times New Roman" w:hAnsi="Times New Roman" w:cs="Times New Roman"/>
          <w:sz w:val="24"/>
          <w:szCs w:val="24"/>
        </w:rPr>
        <w:t>«</w:t>
      </w:r>
      <w:r>
        <w:rPr>
          <w:rFonts w:ascii="Times New Roman" w:hAnsi="Times New Roman" w:cs="Times New Roman"/>
          <w:sz w:val="24"/>
          <w:szCs w:val="24"/>
        </w:rPr>
        <w:t>Служба информационного обеспечения</w:t>
      </w:r>
      <w:r w:rsidR="003043AF">
        <w:rPr>
          <w:rFonts w:ascii="Times New Roman" w:hAnsi="Times New Roman" w:cs="Times New Roman"/>
          <w:sz w:val="24"/>
          <w:szCs w:val="24"/>
        </w:rPr>
        <w:t>»</w:t>
      </w:r>
      <w:r>
        <w:rPr>
          <w:rFonts w:ascii="Times New Roman" w:hAnsi="Times New Roman" w:cs="Times New Roman"/>
          <w:sz w:val="24"/>
          <w:szCs w:val="24"/>
        </w:rPr>
        <w:t xml:space="preserve"> </w:t>
      </w:r>
      <w:r w:rsidRPr="00F44DFE">
        <w:rPr>
          <w:rFonts w:ascii="Times New Roman" w:hAnsi="Times New Roman" w:cs="Times New Roman"/>
          <w:sz w:val="24"/>
          <w:szCs w:val="24"/>
        </w:rPr>
        <w:t>(</w:t>
      </w:r>
      <w:r>
        <w:rPr>
          <w:rFonts w:ascii="Times New Roman" w:hAnsi="Times New Roman" w:cs="Times New Roman"/>
          <w:sz w:val="24"/>
          <w:szCs w:val="24"/>
        </w:rPr>
        <w:t>далее по тексту</w:t>
      </w:r>
      <w:r w:rsidRPr="00F44DFE">
        <w:rPr>
          <w:rFonts w:ascii="Times New Roman" w:hAnsi="Times New Roman" w:cs="Times New Roman"/>
          <w:sz w:val="24"/>
          <w:szCs w:val="24"/>
        </w:rPr>
        <w:t xml:space="preserve"> – </w:t>
      </w:r>
      <w:r>
        <w:rPr>
          <w:rFonts w:ascii="Times New Roman" w:hAnsi="Times New Roman" w:cs="Times New Roman"/>
          <w:sz w:val="24"/>
          <w:szCs w:val="24"/>
        </w:rPr>
        <w:t>Учреждение</w:t>
      </w:r>
      <w:r w:rsidRPr="00F44DFE">
        <w:rPr>
          <w:rFonts w:ascii="Times New Roman" w:hAnsi="Times New Roman" w:cs="Times New Roman"/>
          <w:sz w:val="24"/>
          <w:szCs w:val="24"/>
        </w:rPr>
        <w:t>) является внутренним</w:t>
      </w:r>
      <w:r w:rsidR="000136F7">
        <w:rPr>
          <w:rFonts w:ascii="Times New Roman" w:hAnsi="Times New Roman" w:cs="Times New Roman"/>
          <w:sz w:val="24"/>
          <w:szCs w:val="24"/>
        </w:rPr>
        <w:t xml:space="preserve"> </w:t>
      </w:r>
      <w:r w:rsidRPr="00F44DFE">
        <w:rPr>
          <w:rFonts w:ascii="Times New Roman" w:hAnsi="Times New Roman" w:cs="Times New Roman"/>
          <w:sz w:val="24"/>
          <w:szCs w:val="24"/>
        </w:rPr>
        <w:t xml:space="preserve">документом, определяющим ведение бюджетного учета </w:t>
      </w:r>
      <w:r>
        <w:rPr>
          <w:rFonts w:ascii="Times New Roman" w:hAnsi="Times New Roman" w:cs="Times New Roman"/>
          <w:sz w:val="24"/>
          <w:szCs w:val="24"/>
        </w:rPr>
        <w:t>Учреждения</w:t>
      </w:r>
      <w:r w:rsidRPr="00F44DFE">
        <w:rPr>
          <w:rFonts w:ascii="Times New Roman" w:hAnsi="Times New Roman" w:cs="Times New Roman"/>
          <w:sz w:val="24"/>
          <w:szCs w:val="24"/>
        </w:rPr>
        <w:t>. Учетная</w:t>
      </w:r>
      <w:r w:rsidR="000136F7">
        <w:rPr>
          <w:rFonts w:ascii="Times New Roman" w:hAnsi="Times New Roman" w:cs="Times New Roman"/>
          <w:sz w:val="24"/>
          <w:szCs w:val="24"/>
        </w:rPr>
        <w:t xml:space="preserve"> </w:t>
      </w:r>
      <w:r w:rsidRPr="00F44DFE">
        <w:rPr>
          <w:rFonts w:ascii="Times New Roman" w:hAnsi="Times New Roman" w:cs="Times New Roman"/>
          <w:sz w:val="24"/>
          <w:szCs w:val="24"/>
        </w:rPr>
        <w:t xml:space="preserve">политика утверждается приказом директора </w:t>
      </w:r>
      <w:r>
        <w:rPr>
          <w:rFonts w:ascii="Times New Roman" w:hAnsi="Times New Roman" w:cs="Times New Roman"/>
          <w:sz w:val="24"/>
          <w:szCs w:val="24"/>
        </w:rPr>
        <w:t>Учреждения</w:t>
      </w:r>
      <w:r w:rsidRPr="00F44DFE">
        <w:rPr>
          <w:rFonts w:ascii="Times New Roman" w:hAnsi="Times New Roman" w:cs="Times New Roman"/>
          <w:sz w:val="24"/>
          <w:szCs w:val="24"/>
        </w:rPr>
        <w:t xml:space="preserve"> и </w:t>
      </w:r>
      <w:r>
        <w:rPr>
          <w:rFonts w:ascii="Times New Roman" w:hAnsi="Times New Roman" w:cs="Times New Roman"/>
          <w:sz w:val="24"/>
          <w:szCs w:val="24"/>
        </w:rPr>
        <w:t>утверждается ежегодно.</w:t>
      </w:r>
    </w:p>
    <w:p w:rsidR="00F44DFE" w:rsidRPr="00652057" w:rsidRDefault="00E85BB6" w:rsidP="002E4DCC">
      <w:pPr>
        <w:pStyle w:val="ConsPlusNormal"/>
        <w:numPr>
          <w:ilvl w:val="1"/>
          <w:numId w:val="14"/>
        </w:numPr>
        <w:ind w:left="0" w:firstLine="709"/>
        <w:jc w:val="both"/>
        <w:rPr>
          <w:rFonts w:ascii="Times New Roman" w:hAnsi="Times New Roman" w:cs="Times New Roman"/>
          <w:sz w:val="24"/>
          <w:szCs w:val="24"/>
        </w:rPr>
      </w:pPr>
      <w:r>
        <w:rPr>
          <w:rFonts w:ascii="Times New Roman" w:hAnsi="Times New Roman" w:cs="Times New Roman"/>
          <w:sz w:val="24"/>
          <w:szCs w:val="24"/>
        </w:rPr>
        <w:t>Учреждение</w:t>
      </w:r>
      <w:r w:rsidRPr="00F44DFE">
        <w:rPr>
          <w:rFonts w:ascii="Times New Roman" w:hAnsi="Times New Roman" w:cs="Times New Roman"/>
          <w:sz w:val="24"/>
          <w:szCs w:val="24"/>
        </w:rPr>
        <w:t xml:space="preserve"> является казенным учреждением, получающим</w:t>
      </w:r>
      <w:r>
        <w:rPr>
          <w:rFonts w:ascii="Times New Roman" w:hAnsi="Times New Roman" w:cs="Times New Roman"/>
          <w:sz w:val="24"/>
          <w:szCs w:val="24"/>
        </w:rPr>
        <w:t xml:space="preserve"> </w:t>
      </w:r>
      <w:r w:rsidRPr="00F44DFE">
        <w:rPr>
          <w:rFonts w:ascii="Times New Roman" w:hAnsi="Times New Roman" w:cs="Times New Roman"/>
          <w:sz w:val="24"/>
          <w:szCs w:val="24"/>
        </w:rPr>
        <w:t xml:space="preserve">финансирование из бюджета </w:t>
      </w:r>
      <w:r>
        <w:rPr>
          <w:rFonts w:ascii="Times New Roman" w:hAnsi="Times New Roman" w:cs="Times New Roman"/>
          <w:sz w:val="24"/>
          <w:szCs w:val="24"/>
        </w:rPr>
        <w:t xml:space="preserve">муниципального образования </w:t>
      </w:r>
      <w:r w:rsidR="003043AF">
        <w:rPr>
          <w:rFonts w:ascii="Times New Roman" w:hAnsi="Times New Roman" w:cs="Times New Roman"/>
          <w:sz w:val="24"/>
          <w:szCs w:val="24"/>
        </w:rPr>
        <w:t>«</w:t>
      </w:r>
      <w:r w:rsidRPr="00F44DFE">
        <w:rPr>
          <w:rFonts w:ascii="Times New Roman" w:hAnsi="Times New Roman" w:cs="Times New Roman"/>
          <w:sz w:val="24"/>
          <w:szCs w:val="24"/>
        </w:rPr>
        <w:t>город</w:t>
      </w:r>
      <w:r>
        <w:rPr>
          <w:rFonts w:ascii="Times New Roman" w:hAnsi="Times New Roman" w:cs="Times New Roman"/>
          <w:sz w:val="24"/>
          <w:szCs w:val="24"/>
        </w:rPr>
        <w:t xml:space="preserve"> Калуга</w:t>
      </w:r>
      <w:r w:rsidR="003043AF">
        <w:rPr>
          <w:rFonts w:ascii="Times New Roman" w:hAnsi="Times New Roman" w:cs="Times New Roman"/>
          <w:sz w:val="24"/>
          <w:szCs w:val="24"/>
        </w:rPr>
        <w:t>»</w:t>
      </w:r>
      <w:r w:rsidRPr="00652057">
        <w:rPr>
          <w:rFonts w:ascii="Times New Roman" w:hAnsi="Times New Roman" w:cs="Times New Roman"/>
          <w:sz w:val="24"/>
          <w:szCs w:val="24"/>
        </w:rPr>
        <w:t>, согласно утвержденной смет</w:t>
      </w:r>
      <w:r>
        <w:rPr>
          <w:rFonts w:ascii="Times New Roman" w:hAnsi="Times New Roman" w:cs="Times New Roman"/>
          <w:sz w:val="24"/>
          <w:szCs w:val="24"/>
        </w:rPr>
        <w:t>е</w:t>
      </w:r>
      <w:r w:rsidRPr="00652057">
        <w:rPr>
          <w:rFonts w:ascii="Times New Roman" w:hAnsi="Times New Roman" w:cs="Times New Roman"/>
          <w:sz w:val="24"/>
          <w:szCs w:val="24"/>
        </w:rPr>
        <w:t>.</w:t>
      </w:r>
    </w:p>
    <w:p w:rsidR="00214D7E" w:rsidRPr="00C4025F" w:rsidRDefault="00315F60" w:rsidP="002E4DCC">
      <w:pPr>
        <w:pStyle w:val="ConsPlusNormal"/>
        <w:numPr>
          <w:ilvl w:val="1"/>
          <w:numId w:val="14"/>
        </w:numPr>
        <w:ind w:left="0" w:firstLine="709"/>
        <w:jc w:val="both"/>
        <w:rPr>
          <w:rFonts w:ascii="Times New Roman" w:hAnsi="Times New Roman" w:cs="Times New Roman"/>
          <w:sz w:val="24"/>
          <w:szCs w:val="24"/>
        </w:rPr>
      </w:pPr>
      <w:r w:rsidRPr="00C4025F">
        <w:rPr>
          <w:rFonts w:ascii="Times New Roman" w:hAnsi="Times New Roman" w:cs="Times New Roman"/>
          <w:sz w:val="24"/>
          <w:szCs w:val="24"/>
        </w:rPr>
        <w:t xml:space="preserve">Настоящее Положение об учетной политике муниципального казенного учреждения </w:t>
      </w:r>
      <w:r w:rsidR="003043AF">
        <w:rPr>
          <w:rFonts w:ascii="Times New Roman" w:hAnsi="Times New Roman" w:cs="Times New Roman"/>
          <w:sz w:val="24"/>
          <w:szCs w:val="24"/>
        </w:rPr>
        <w:t>«</w:t>
      </w:r>
      <w:r w:rsidRPr="00C4025F">
        <w:rPr>
          <w:rFonts w:ascii="Times New Roman" w:hAnsi="Times New Roman" w:cs="Times New Roman"/>
          <w:sz w:val="24"/>
          <w:szCs w:val="24"/>
        </w:rPr>
        <w:t>Служба информационного обеспечения</w:t>
      </w:r>
      <w:r w:rsidR="003043AF">
        <w:rPr>
          <w:rFonts w:ascii="Times New Roman" w:hAnsi="Times New Roman" w:cs="Times New Roman"/>
          <w:sz w:val="24"/>
          <w:szCs w:val="24"/>
        </w:rPr>
        <w:t>»</w:t>
      </w:r>
      <w:r w:rsidRPr="00C4025F">
        <w:rPr>
          <w:rFonts w:ascii="Times New Roman" w:hAnsi="Times New Roman" w:cs="Times New Roman"/>
          <w:sz w:val="24"/>
          <w:szCs w:val="24"/>
        </w:rPr>
        <w:t xml:space="preserve"> (далее</w:t>
      </w:r>
      <w:r w:rsidR="00CC3451" w:rsidRPr="00C4025F">
        <w:rPr>
          <w:rFonts w:ascii="Times New Roman" w:hAnsi="Times New Roman" w:cs="Times New Roman"/>
          <w:sz w:val="24"/>
          <w:szCs w:val="24"/>
        </w:rPr>
        <w:t xml:space="preserve"> по тексту – Учреждение) </w:t>
      </w:r>
      <w:r w:rsidRPr="00C4025F">
        <w:rPr>
          <w:rFonts w:ascii="Times New Roman" w:hAnsi="Times New Roman" w:cs="Times New Roman"/>
          <w:sz w:val="24"/>
          <w:szCs w:val="24"/>
        </w:rPr>
        <w:t xml:space="preserve">разработано в соответствии </w:t>
      </w:r>
      <w:r w:rsidR="00043E33">
        <w:rPr>
          <w:rFonts w:ascii="Times New Roman" w:hAnsi="Times New Roman" w:cs="Times New Roman"/>
          <w:sz w:val="24"/>
          <w:szCs w:val="24"/>
        </w:rPr>
        <w:t>с требованиями следующих документов:</w:t>
      </w:r>
    </w:p>
    <w:p w:rsidR="00043E33" w:rsidRPr="00560F17" w:rsidRDefault="00043E33" w:rsidP="002E4DCC">
      <w:pPr>
        <w:pStyle w:val="ConsNormal"/>
        <w:widowControl/>
        <w:numPr>
          <w:ilvl w:val="0"/>
          <w:numId w:val="7"/>
        </w:numPr>
        <w:tabs>
          <w:tab w:val="clear" w:pos="720"/>
          <w:tab w:val="num" w:pos="360"/>
          <w:tab w:val="left" w:pos="1134"/>
        </w:tabs>
        <w:ind w:left="0" w:right="0" w:firstLine="709"/>
        <w:jc w:val="both"/>
        <w:rPr>
          <w:rFonts w:ascii="Times New Roman" w:hAnsi="Times New Roman" w:cs="Times New Roman"/>
          <w:sz w:val="24"/>
          <w:szCs w:val="24"/>
        </w:rPr>
      </w:pPr>
      <w:r w:rsidRPr="00B84949">
        <w:rPr>
          <w:rFonts w:ascii="Times New Roman" w:hAnsi="Times New Roman" w:cs="Times New Roman"/>
          <w:sz w:val="24"/>
          <w:szCs w:val="24"/>
        </w:rPr>
        <w:t>Бюджетным кодексом РФ (далее - БК РФ);</w:t>
      </w:r>
    </w:p>
    <w:p w:rsidR="00043E33" w:rsidRPr="00560F17" w:rsidRDefault="00043E33" w:rsidP="002E4DCC">
      <w:pPr>
        <w:pStyle w:val="ConsNormal"/>
        <w:widowControl/>
        <w:numPr>
          <w:ilvl w:val="0"/>
          <w:numId w:val="7"/>
        </w:numPr>
        <w:tabs>
          <w:tab w:val="clear" w:pos="720"/>
          <w:tab w:val="num" w:pos="360"/>
          <w:tab w:val="left" w:pos="1134"/>
        </w:tabs>
        <w:ind w:left="0" w:right="0" w:firstLine="709"/>
        <w:jc w:val="both"/>
        <w:rPr>
          <w:rFonts w:ascii="Times New Roman" w:hAnsi="Times New Roman" w:cs="Times New Roman"/>
          <w:sz w:val="24"/>
          <w:szCs w:val="24"/>
        </w:rPr>
      </w:pPr>
      <w:r w:rsidRPr="00C4025F">
        <w:rPr>
          <w:rFonts w:ascii="Times New Roman" w:hAnsi="Times New Roman" w:cs="Times New Roman"/>
          <w:sz w:val="24"/>
          <w:szCs w:val="24"/>
        </w:rPr>
        <w:t xml:space="preserve">Налоговым </w:t>
      </w:r>
      <w:hyperlink r:id="rId8" w:history="1">
        <w:r w:rsidRPr="00C4025F">
          <w:rPr>
            <w:rFonts w:ascii="Times New Roman" w:hAnsi="Times New Roman" w:cs="Times New Roman"/>
            <w:sz w:val="24"/>
            <w:szCs w:val="24"/>
          </w:rPr>
          <w:t>кодексом</w:t>
        </w:r>
      </w:hyperlink>
      <w:r w:rsidRPr="00C4025F">
        <w:rPr>
          <w:rFonts w:ascii="Times New Roman" w:hAnsi="Times New Roman" w:cs="Times New Roman"/>
          <w:sz w:val="24"/>
          <w:szCs w:val="24"/>
        </w:rPr>
        <w:t xml:space="preserve"> РФ</w:t>
      </w:r>
      <w:r>
        <w:rPr>
          <w:rFonts w:ascii="Times New Roman" w:hAnsi="Times New Roman" w:cs="Times New Roman"/>
          <w:sz w:val="24"/>
          <w:szCs w:val="24"/>
        </w:rPr>
        <w:t xml:space="preserve"> (далее – НК РФ);</w:t>
      </w:r>
    </w:p>
    <w:p w:rsidR="00214D7E" w:rsidRPr="00C4025F" w:rsidRDefault="00315F60" w:rsidP="002E4DCC">
      <w:pPr>
        <w:pStyle w:val="ConsNormal"/>
        <w:widowControl/>
        <w:numPr>
          <w:ilvl w:val="0"/>
          <w:numId w:val="7"/>
        </w:numPr>
        <w:tabs>
          <w:tab w:val="clear" w:pos="720"/>
          <w:tab w:val="num" w:pos="360"/>
          <w:tab w:val="left" w:pos="1134"/>
        </w:tabs>
        <w:ind w:left="0" w:right="0" w:firstLine="709"/>
        <w:jc w:val="both"/>
        <w:rPr>
          <w:rFonts w:ascii="Times New Roman" w:hAnsi="Times New Roman" w:cs="Times New Roman"/>
          <w:sz w:val="24"/>
          <w:szCs w:val="24"/>
        </w:rPr>
      </w:pPr>
      <w:r w:rsidRPr="00C4025F">
        <w:rPr>
          <w:rFonts w:ascii="Times New Roman" w:hAnsi="Times New Roman" w:cs="Times New Roman"/>
          <w:sz w:val="24"/>
          <w:szCs w:val="24"/>
        </w:rPr>
        <w:t xml:space="preserve">Федеральным </w:t>
      </w:r>
      <w:hyperlink r:id="rId9" w:history="1">
        <w:r w:rsidRPr="00C4025F">
          <w:rPr>
            <w:rFonts w:ascii="Times New Roman" w:hAnsi="Times New Roman" w:cs="Times New Roman"/>
            <w:sz w:val="24"/>
            <w:szCs w:val="24"/>
          </w:rPr>
          <w:t>законом</w:t>
        </w:r>
      </w:hyperlink>
      <w:r w:rsidR="00743482" w:rsidRPr="00C4025F">
        <w:rPr>
          <w:rFonts w:ascii="Times New Roman" w:hAnsi="Times New Roman" w:cs="Times New Roman"/>
          <w:sz w:val="24"/>
          <w:szCs w:val="24"/>
        </w:rPr>
        <w:t xml:space="preserve"> от 06.12.2011 № 402-ФЗ </w:t>
      </w:r>
      <w:r w:rsidR="003043AF">
        <w:rPr>
          <w:rFonts w:ascii="Times New Roman" w:hAnsi="Times New Roman" w:cs="Times New Roman"/>
          <w:sz w:val="24"/>
          <w:szCs w:val="24"/>
        </w:rPr>
        <w:t>«</w:t>
      </w:r>
      <w:r w:rsidR="00743482" w:rsidRPr="00C4025F">
        <w:rPr>
          <w:rFonts w:ascii="Times New Roman" w:hAnsi="Times New Roman" w:cs="Times New Roman"/>
          <w:sz w:val="24"/>
          <w:szCs w:val="24"/>
        </w:rPr>
        <w:t>О бухгалтерском учете</w:t>
      </w:r>
      <w:r w:rsidR="003043AF">
        <w:rPr>
          <w:rFonts w:ascii="Times New Roman" w:hAnsi="Times New Roman" w:cs="Times New Roman"/>
          <w:sz w:val="24"/>
          <w:szCs w:val="24"/>
        </w:rPr>
        <w:t>»</w:t>
      </w:r>
      <w:r w:rsidR="008C4337" w:rsidRPr="00C4025F">
        <w:rPr>
          <w:rFonts w:ascii="Times New Roman" w:hAnsi="Times New Roman" w:cs="Times New Roman"/>
          <w:sz w:val="24"/>
          <w:szCs w:val="24"/>
        </w:rPr>
        <w:t>;</w:t>
      </w:r>
    </w:p>
    <w:p w:rsidR="00B84949" w:rsidRDefault="007C47B5" w:rsidP="002E4DCC">
      <w:pPr>
        <w:pStyle w:val="ConsNormal"/>
        <w:widowControl/>
        <w:numPr>
          <w:ilvl w:val="0"/>
          <w:numId w:val="7"/>
        </w:numPr>
        <w:tabs>
          <w:tab w:val="clear" w:pos="720"/>
          <w:tab w:val="num" w:pos="360"/>
          <w:tab w:val="left" w:pos="1134"/>
        </w:tabs>
        <w:ind w:left="0" w:right="0" w:firstLine="709"/>
        <w:jc w:val="both"/>
        <w:rPr>
          <w:rFonts w:ascii="Times New Roman" w:hAnsi="Times New Roman" w:cs="Times New Roman"/>
          <w:sz w:val="24"/>
          <w:szCs w:val="24"/>
        </w:rPr>
      </w:pPr>
      <w:r w:rsidRPr="00C4025F">
        <w:rPr>
          <w:rFonts w:ascii="Times New Roman" w:hAnsi="Times New Roman" w:cs="Times New Roman"/>
          <w:sz w:val="24"/>
          <w:szCs w:val="24"/>
        </w:rPr>
        <w:t xml:space="preserve">Федеральным </w:t>
      </w:r>
      <w:hyperlink r:id="rId10" w:history="1">
        <w:r w:rsidRPr="00C4025F">
          <w:rPr>
            <w:rFonts w:ascii="Times New Roman" w:hAnsi="Times New Roman" w:cs="Times New Roman"/>
            <w:sz w:val="24"/>
            <w:szCs w:val="24"/>
          </w:rPr>
          <w:t>законом</w:t>
        </w:r>
      </w:hyperlink>
      <w:r w:rsidR="00743482" w:rsidRPr="00C4025F">
        <w:rPr>
          <w:rFonts w:ascii="Times New Roman" w:hAnsi="Times New Roman" w:cs="Times New Roman"/>
          <w:sz w:val="24"/>
          <w:szCs w:val="24"/>
        </w:rPr>
        <w:t xml:space="preserve"> от 12.01.1996 № 7-ФЗ </w:t>
      </w:r>
      <w:r w:rsidR="003043AF">
        <w:rPr>
          <w:rFonts w:ascii="Times New Roman" w:hAnsi="Times New Roman" w:cs="Times New Roman"/>
          <w:sz w:val="24"/>
          <w:szCs w:val="24"/>
        </w:rPr>
        <w:t>«</w:t>
      </w:r>
      <w:r w:rsidR="00743482" w:rsidRPr="00C4025F">
        <w:rPr>
          <w:rFonts w:ascii="Times New Roman" w:hAnsi="Times New Roman" w:cs="Times New Roman"/>
          <w:sz w:val="24"/>
          <w:szCs w:val="24"/>
        </w:rPr>
        <w:t>О некоммерческих организациях</w:t>
      </w:r>
      <w:r w:rsidR="003043AF">
        <w:rPr>
          <w:rFonts w:ascii="Times New Roman" w:hAnsi="Times New Roman" w:cs="Times New Roman"/>
          <w:sz w:val="24"/>
          <w:szCs w:val="24"/>
        </w:rPr>
        <w:t>»</w:t>
      </w:r>
      <w:r w:rsidR="00743482" w:rsidRPr="00C4025F">
        <w:rPr>
          <w:rFonts w:ascii="Times New Roman" w:hAnsi="Times New Roman" w:cs="Times New Roman"/>
          <w:sz w:val="24"/>
          <w:szCs w:val="24"/>
        </w:rPr>
        <w:t xml:space="preserve"> (далее - Закон №</w:t>
      </w:r>
      <w:r w:rsidRPr="00C4025F">
        <w:rPr>
          <w:rFonts w:ascii="Times New Roman" w:hAnsi="Times New Roman" w:cs="Times New Roman"/>
          <w:sz w:val="24"/>
          <w:szCs w:val="24"/>
        </w:rPr>
        <w:t xml:space="preserve"> 7-ФЗ)</w:t>
      </w:r>
    </w:p>
    <w:p w:rsidR="007C47B5" w:rsidRPr="00C4025F" w:rsidRDefault="007C47B5" w:rsidP="002E4DCC">
      <w:pPr>
        <w:pStyle w:val="ConsNormal"/>
        <w:widowControl/>
        <w:numPr>
          <w:ilvl w:val="0"/>
          <w:numId w:val="7"/>
        </w:numPr>
        <w:tabs>
          <w:tab w:val="clear" w:pos="720"/>
          <w:tab w:val="num" w:pos="360"/>
          <w:tab w:val="left" w:pos="1134"/>
        </w:tabs>
        <w:ind w:left="0" w:right="0" w:firstLine="709"/>
        <w:jc w:val="both"/>
        <w:rPr>
          <w:rFonts w:ascii="Times New Roman" w:hAnsi="Times New Roman" w:cs="Times New Roman"/>
          <w:sz w:val="24"/>
          <w:szCs w:val="24"/>
        </w:rPr>
      </w:pPr>
      <w:r w:rsidRPr="00C4025F">
        <w:rPr>
          <w:rFonts w:ascii="Times New Roman" w:hAnsi="Times New Roman" w:cs="Times New Roman"/>
          <w:sz w:val="24"/>
          <w:szCs w:val="24"/>
        </w:rPr>
        <w:t xml:space="preserve">Федеральным </w:t>
      </w:r>
      <w:hyperlink r:id="rId11" w:history="1">
        <w:r w:rsidRPr="00C4025F">
          <w:rPr>
            <w:rFonts w:ascii="Times New Roman" w:hAnsi="Times New Roman" w:cs="Times New Roman"/>
            <w:sz w:val="24"/>
            <w:szCs w:val="24"/>
          </w:rPr>
          <w:t>стандарт</w:t>
        </w:r>
      </w:hyperlink>
      <w:r w:rsidRPr="00C4025F">
        <w:rPr>
          <w:rFonts w:ascii="Times New Roman" w:hAnsi="Times New Roman" w:cs="Times New Roman"/>
          <w:sz w:val="24"/>
          <w:szCs w:val="24"/>
        </w:rPr>
        <w:t>ом бухгалтерского учета для органи</w:t>
      </w:r>
      <w:r w:rsidR="00743482" w:rsidRPr="00C4025F">
        <w:rPr>
          <w:rFonts w:ascii="Times New Roman" w:hAnsi="Times New Roman" w:cs="Times New Roman"/>
          <w:sz w:val="24"/>
          <w:szCs w:val="24"/>
        </w:rPr>
        <w:t xml:space="preserve">заций государственного сектора </w:t>
      </w:r>
      <w:r w:rsidR="003043AF">
        <w:rPr>
          <w:rFonts w:ascii="Times New Roman" w:hAnsi="Times New Roman" w:cs="Times New Roman"/>
          <w:sz w:val="24"/>
          <w:szCs w:val="24"/>
        </w:rPr>
        <w:t>«</w:t>
      </w:r>
      <w:r w:rsidRPr="00C4025F">
        <w:rPr>
          <w:rFonts w:ascii="Times New Roman" w:hAnsi="Times New Roman" w:cs="Times New Roman"/>
          <w:sz w:val="24"/>
          <w:szCs w:val="24"/>
        </w:rPr>
        <w:t>Концептуальные основы бухгалтерского учета и отчетности организаций государ</w:t>
      </w:r>
      <w:r w:rsidR="00743482" w:rsidRPr="00C4025F">
        <w:rPr>
          <w:rFonts w:ascii="Times New Roman" w:hAnsi="Times New Roman" w:cs="Times New Roman"/>
          <w:sz w:val="24"/>
          <w:szCs w:val="24"/>
        </w:rPr>
        <w:t>ственного сектора</w:t>
      </w:r>
      <w:r w:rsidR="003043AF">
        <w:rPr>
          <w:rFonts w:ascii="Times New Roman" w:hAnsi="Times New Roman" w:cs="Times New Roman"/>
          <w:sz w:val="24"/>
          <w:szCs w:val="24"/>
        </w:rPr>
        <w:t>»</w:t>
      </w:r>
      <w:r w:rsidR="008C4337" w:rsidRPr="00C4025F">
        <w:rPr>
          <w:rFonts w:ascii="Times New Roman" w:hAnsi="Times New Roman" w:cs="Times New Roman"/>
          <w:sz w:val="24"/>
          <w:szCs w:val="24"/>
        </w:rPr>
        <w:t>, утвержденным</w:t>
      </w:r>
      <w:r w:rsidRPr="00C4025F">
        <w:rPr>
          <w:rFonts w:ascii="Times New Roman" w:hAnsi="Times New Roman" w:cs="Times New Roman"/>
          <w:sz w:val="24"/>
          <w:szCs w:val="24"/>
        </w:rPr>
        <w:t xml:space="preserve"> Приказо</w:t>
      </w:r>
      <w:r w:rsidR="00743482" w:rsidRPr="00C4025F">
        <w:rPr>
          <w:rFonts w:ascii="Times New Roman" w:hAnsi="Times New Roman" w:cs="Times New Roman"/>
          <w:sz w:val="24"/>
          <w:szCs w:val="24"/>
        </w:rPr>
        <w:t xml:space="preserve">м Минфина России от 31.12.2016№ 256н (далее - СГС </w:t>
      </w:r>
      <w:r w:rsidR="003043AF">
        <w:rPr>
          <w:rFonts w:ascii="Times New Roman" w:hAnsi="Times New Roman" w:cs="Times New Roman"/>
          <w:sz w:val="24"/>
          <w:szCs w:val="24"/>
        </w:rPr>
        <w:t>«</w:t>
      </w:r>
      <w:r w:rsidR="00743482" w:rsidRPr="00C4025F">
        <w:rPr>
          <w:rFonts w:ascii="Times New Roman" w:hAnsi="Times New Roman" w:cs="Times New Roman"/>
          <w:sz w:val="24"/>
          <w:szCs w:val="24"/>
        </w:rPr>
        <w:t>Концептуальные основы</w:t>
      </w:r>
      <w:r w:rsidR="003043AF">
        <w:rPr>
          <w:rFonts w:ascii="Times New Roman" w:hAnsi="Times New Roman" w:cs="Times New Roman"/>
          <w:sz w:val="24"/>
          <w:szCs w:val="24"/>
        </w:rPr>
        <w:t>»</w:t>
      </w:r>
      <w:r w:rsidRPr="00C4025F">
        <w:rPr>
          <w:rFonts w:ascii="Times New Roman" w:hAnsi="Times New Roman" w:cs="Times New Roman"/>
          <w:sz w:val="24"/>
          <w:szCs w:val="24"/>
        </w:rPr>
        <w:t>);</w:t>
      </w:r>
    </w:p>
    <w:p w:rsidR="008C4337" w:rsidRPr="00C4025F" w:rsidRDefault="008C4337" w:rsidP="002E4DCC">
      <w:pPr>
        <w:pStyle w:val="ConsNormal"/>
        <w:widowControl/>
        <w:numPr>
          <w:ilvl w:val="0"/>
          <w:numId w:val="7"/>
        </w:numPr>
        <w:tabs>
          <w:tab w:val="clear" w:pos="720"/>
          <w:tab w:val="num" w:pos="360"/>
          <w:tab w:val="left" w:pos="1134"/>
        </w:tabs>
        <w:ind w:left="0" w:right="0" w:firstLine="709"/>
        <w:jc w:val="both"/>
        <w:rPr>
          <w:rFonts w:ascii="Times New Roman" w:hAnsi="Times New Roman" w:cs="Times New Roman"/>
          <w:sz w:val="24"/>
          <w:szCs w:val="24"/>
        </w:rPr>
      </w:pPr>
      <w:r w:rsidRPr="00C4025F">
        <w:rPr>
          <w:rFonts w:ascii="Times New Roman" w:hAnsi="Times New Roman" w:cs="Times New Roman"/>
          <w:sz w:val="24"/>
          <w:szCs w:val="24"/>
        </w:rPr>
        <w:t xml:space="preserve">Федеральным </w:t>
      </w:r>
      <w:hyperlink r:id="rId12" w:history="1">
        <w:r w:rsidRPr="00C4025F">
          <w:rPr>
            <w:rFonts w:ascii="Times New Roman" w:hAnsi="Times New Roman" w:cs="Times New Roman"/>
            <w:sz w:val="24"/>
            <w:szCs w:val="24"/>
          </w:rPr>
          <w:t>стандарт</w:t>
        </w:r>
      </w:hyperlink>
      <w:r w:rsidRPr="00C4025F">
        <w:rPr>
          <w:rFonts w:ascii="Times New Roman" w:hAnsi="Times New Roman" w:cs="Times New Roman"/>
          <w:sz w:val="24"/>
          <w:szCs w:val="24"/>
        </w:rPr>
        <w:t>ом бухгалтерского учета для органи</w:t>
      </w:r>
      <w:r w:rsidR="00743482" w:rsidRPr="00C4025F">
        <w:rPr>
          <w:rFonts w:ascii="Times New Roman" w:hAnsi="Times New Roman" w:cs="Times New Roman"/>
          <w:sz w:val="24"/>
          <w:szCs w:val="24"/>
        </w:rPr>
        <w:t xml:space="preserve">заций государственного сектора </w:t>
      </w:r>
      <w:r w:rsidR="003043AF">
        <w:rPr>
          <w:rFonts w:ascii="Times New Roman" w:hAnsi="Times New Roman" w:cs="Times New Roman"/>
          <w:sz w:val="24"/>
          <w:szCs w:val="24"/>
        </w:rPr>
        <w:t>«</w:t>
      </w:r>
      <w:r w:rsidR="00743482" w:rsidRPr="00C4025F">
        <w:rPr>
          <w:rFonts w:ascii="Times New Roman" w:hAnsi="Times New Roman" w:cs="Times New Roman"/>
          <w:sz w:val="24"/>
          <w:szCs w:val="24"/>
        </w:rPr>
        <w:t>Основные средства</w:t>
      </w:r>
      <w:r w:rsidR="003043AF">
        <w:rPr>
          <w:rFonts w:ascii="Times New Roman" w:hAnsi="Times New Roman" w:cs="Times New Roman"/>
          <w:sz w:val="24"/>
          <w:szCs w:val="24"/>
        </w:rPr>
        <w:t>»</w:t>
      </w:r>
      <w:r w:rsidRPr="00C4025F">
        <w:rPr>
          <w:rFonts w:ascii="Times New Roman" w:hAnsi="Times New Roman" w:cs="Times New Roman"/>
          <w:sz w:val="24"/>
          <w:szCs w:val="24"/>
        </w:rPr>
        <w:t>, утвержденным Приказом Минфина России от 31.12.2</w:t>
      </w:r>
      <w:r w:rsidR="00743482" w:rsidRPr="00C4025F">
        <w:rPr>
          <w:rFonts w:ascii="Times New Roman" w:hAnsi="Times New Roman" w:cs="Times New Roman"/>
          <w:sz w:val="24"/>
          <w:szCs w:val="24"/>
        </w:rPr>
        <w:t xml:space="preserve">016 № 257н (далее - СГС </w:t>
      </w:r>
      <w:r w:rsidR="003043AF">
        <w:rPr>
          <w:rFonts w:ascii="Times New Roman" w:hAnsi="Times New Roman" w:cs="Times New Roman"/>
          <w:sz w:val="24"/>
          <w:szCs w:val="24"/>
        </w:rPr>
        <w:t>«</w:t>
      </w:r>
      <w:r w:rsidR="00743482" w:rsidRPr="00C4025F">
        <w:rPr>
          <w:rFonts w:ascii="Times New Roman" w:hAnsi="Times New Roman" w:cs="Times New Roman"/>
          <w:sz w:val="24"/>
          <w:szCs w:val="24"/>
        </w:rPr>
        <w:t>Основные средства</w:t>
      </w:r>
      <w:r w:rsidR="003043AF">
        <w:rPr>
          <w:rFonts w:ascii="Times New Roman" w:hAnsi="Times New Roman" w:cs="Times New Roman"/>
          <w:sz w:val="24"/>
          <w:szCs w:val="24"/>
        </w:rPr>
        <w:t>»</w:t>
      </w:r>
      <w:r w:rsidRPr="00C4025F">
        <w:rPr>
          <w:rFonts w:ascii="Times New Roman" w:hAnsi="Times New Roman" w:cs="Times New Roman"/>
          <w:sz w:val="24"/>
          <w:szCs w:val="24"/>
        </w:rPr>
        <w:t>);</w:t>
      </w:r>
    </w:p>
    <w:p w:rsidR="008C4337" w:rsidRPr="00C4025F" w:rsidRDefault="008C4337" w:rsidP="002E4DCC">
      <w:pPr>
        <w:pStyle w:val="ConsNormal"/>
        <w:widowControl/>
        <w:numPr>
          <w:ilvl w:val="0"/>
          <w:numId w:val="7"/>
        </w:numPr>
        <w:tabs>
          <w:tab w:val="clear" w:pos="720"/>
          <w:tab w:val="num" w:pos="360"/>
          <w:tab w:val="left" w:pos="1134"/>
        </w:tabs>
        <w:ind w:left="0" w:right="0" w:firstLine="709"/>
        <w:jc w:val="both"/>
        <w:rPr>
          <w:rFonts w:ascii="Times New Roman" w:hAnsi="Times New Roman" w:cs="Times New Roman"/>
          <w:sz w:val="24"/>
          <w:szCs w:val="24"/>
        </w:rPr>
      </w:pPr>
      <w:r w:rsidRPr="00C4025F">
        <w:rPr>
          <w:rFonts w:ascii="Times New Roman" w:hAnsi="Times New Roman" w:cs="Times New Roman"/>
          <w:sz w:val="24"/>
          <w:szCs w:val="24"/>
        </w:rPr>
        <w:t xml:space="preserve">Федеральным </w:t>
      </w:r>
      <w:hyperlink r:id="rId13" w:history="1">
        <w:r w:rsidRPr="00C4025F">
          <w:rPr>
            <w:rFonts w:ascii="Times New Roman" w:hAnsi="Times New Roman" w:cs="Times New Roman"/>
            <w:sz w:val="24"/>
            <w:szCs w:val="24"/>
          </w:rPr>
          <w:t>стандарт</w:t>
        </w:r>
      </w:hyperlink>
      <w:r w:rsidRPr="00C4025F">
        <w:rPr>
          <w:rFonts w:ascii="Times New Roman" w:hAnsi="Times New Roman" w:cs="Times New Roman"/>
          <w:sz w:val="24"/>
          <w:szCs w:val="24"/>
        </w:rPr>
        <w:t>ом бухгалтерского учета для органи</w:t>
      </w:r>
      <w:r w:rsidR="00743482" w:rsidRPr="00C4025F">
        <w:rPr>
          <w:rFonts w:ascii="Times New Roman" w:hAnsi="Times New Roman" w:cs="Times New Roman"/>
          <w:sz w:val="24"/>
          <w:szCs w:val="24"/>
        </w:rPr>
        <w:t xml:space="preserve">заций государственного сектора </w:t>
      </w:r>
      <w:r w:rsidR="003043AF">
        <w:rPr>
          <w:rFonts w:ascii="Times New Roman" w:hAnsi="Times New Roman" w:cs="Times New Roman"/>
          <w:sz w:val="24"/>
          <w:szCs w:val="24"/>
        </w:rPr>
        <w:t>«</w:t>
      </w:r>
      <w:r w:rsidR="00743482" w:rsidRPr="00C4025F">
        <w:rPr>
          <w:rFonts w:ascii="Times New Roman" w:hAnsi="Times New Roman" w:cs="Times New Roman"/>
          <w:sz w:val="24"/>
          <w:szCs w:val="24"/>
        </w:rPr>
        <w:t>Аренда</w:t>
      </w:r>
      <w:r w:rsidR="003043AF">
        <w:rPr>
          <w:rFonts w:ascii="Times New Roman" w:hAnsi="Times New Roman" w:cs="Times New Roman"/>
          <w:sz w:val="24"/>
          <w:szCs w:val="24"/>
        </w:rPr>
        <w:t>»</w:t>
      </w:r>
      <w:r w:rsidRPr="00C4025F">
        <w:rPr>
          <w:rFonts w:ascii="Times New Roman" w:hAnsi="Times New Roman" w:cs="Times New Roman"/>
          <w:sz w:val="24"/>
          <w:szCs w:val="24"/>
        </w:rPr>
        <w:t>, утвержденным Приказо</w:t>
      </w:r>
      <w:r w:rsidR="00743482" w:rsidRPr="00C4025F">
        <w:rPr>
          <w:rFonts w:ascii="Times New Roman" w:hAnsi="Times New Roman" w:cs="Times New Roman"/>
          <w:sz w:val="24"/>
          <w:szCs w:val="24"/>
        </w:rPr>
        <w:t xml:space="preserve">м Минфина России от 31.12.2016 № 258н (далее - СГС </w:t>
      </w:r>
      <w:r w:rsidR="003043AF">
        <w:rPr>
          <w:rFonts w:ascii="Times New Roman" w:hAnsi="Times New Roman" w:cs="Times New Roman"/>
          <w:sz w:val="24"/>
          <w:szCs w:val="24"/>
        </w:rPr>
        <w:t>«</w:t>
      </w:r>
      <w:r w:rsidR="00743482" w:rsidRPr="00C4025F">
        <w:rPr>
          <w:rFonts w:ascii="Times New Roman" w:hAnsi="Times New Roman" w:cs="Times New Roman"/>
          <w:sz w:val="24"/>
          <w:szCs w:val="24"/>
        </w:rPr>
        <w:t>Аренда</w:t>
      </w:r>
      <w:r w:rsidR="003043AF">
        <w:rPr>
          <w:rFonts w:ascii="Times New Roman" w:hAnsi="Times New Roman" w:cs="Times New Roman"/>
          <w:sz w:val="24"/>
          <w:szCs w:val="24"/>
        </w:rPr>
        <w:t>»</w:t>
      </w:r>
      <w:r w:rsidRPr="00C4025F">
        <w:rPr>
          <w:rFonts w:ascii="Times New Roman" w:hAnsi="Times New Roman" w:cs="Times New Roman"/>
          <w:sz w:val="24"/>
          <w:szCs w:val="24"/>
        </w:rPr>
        <w:t>);</w:t>
      </w:r>
    </w:p>
    <w:p w:rsidR="008C4337" w:rsidRPr="00C4025F" w:rsidRDefault="008C4337" w:rsidP="002E4DCC">
      <w:pPr>
        <w:pStyle w:val="ConsNormal"/>
        <w:widowControl/>
        <w:numPr>
          <w:ilvl w:val="0"/>
          <w:numId w:val="7"/>
        </w:numPr>
        <w:tabs>
          <w:tab w:val="clear" w:pos="720"/>
          <w:tab w:val="num" w:pos="360"/>
          <w:tab w:val="left" w:pos="1134"/>
        </w:tabs>
        <w:ind w:left="0" w:right="0" w:firstLine="709"/>
        <w:jc w:val="both"/>
        <w:rPr>
          <w:rFonts w:ascii="Times New Roman" w:hAnsi="Times New Roman" w:cs="Times New Roman"/>
          <w:sz w:val="24"/>
          <w:szCs w:val="24"/>
        </w:rPr>
      </w:pPr>
      <w:r w:rsidRPr="00C4025F">
        <w:rPr>
          <w:rFonts w:ascii="Times New Roman" w:hAnsi="Times New Roman" w:cs="Times New Roman"/>
          <w:sz w:val="24"/>
          <w:szCs w:val="24"/>
        </w:rPr>
        <w:t xml:space="preserve">Федеральным </w:t>
      </w:r>
      <w:hyperlink r:id="rId14" w:history="1">
        <w:r w:rsidRPr="00C4025F">
          <w:rPr>
            <w:rFonts w:ascii="Times New Roman" w:hAnsi="Times New Roman" w:cs="Times New Roman"/>
            <w:sz w:val="24"/>
            <w:szCs w:val="24"/>
          </w:rPr>
          <w:t>стандарт</w:t>
        </w:r>
      </w:hyperlink>
      <w:r w:rsidRPr="00C4025F">
        <w:rPr>
          <w:rFonts w:ascii="Times New Roman" w:hAnsi="Times New Roman" w:cs="Times New Roman"/>
          <w:sz w:val="24"/>
          <w:szCs w:val="24"/>
        </w:rPr>
        <w:t>ом бухгалтерского учета для органи</w:t>
      </w:r>
      <w:r w:rsidR="00743482" w:rsidRPr="00C4025F">
        <w:rPr>
          <w:rFonts w:ascii="Times New Roman" w:hAnsi="Times New Roman" w:cs="Times New Roman"/>
          <w:sz w:val="24"/>
          <w:szCs w:val="24"/>
        </w:rPr>
        <w:t>заций</w:t>
      </w:r>
      <w:r w:rsidR="00743482" w:rsidRPr="00C4025F">
        <w:rPr>
          <w:rFonts w:ascii="Times New Roman" w:hAnsi="Times New Roman" w:cs="Times New Roman"/>
          <w:color w:val="000000"/>
          <w:sz w:val="24"/>
          <w:szCs w:val="24"/>
        </w:rPr>
        <w:t xml:space="preserve"> государственного сектора </w:t>
      </w:r>
      <w:r w:rsidR="003043AF">
        <w:rPr>
          <w:rFonts w:ascii="Times New Roman" w:hAnsi="Times New Roman" w:cs="Times New Roman"/>
          <w:color w:val="000000"/>
          <w:sz w:val="24"/>
          <w:szCs w:val="24"/>
        </w:rPr>
        <w:t>«</w:t>
      </w:r>
      <w:r w:rsidRPr="00C4025F">
        <w:rPr>
          <w:rFonts w:ascii="Times New Roman" w:hAnsi="Times New Roman" w:cs="Times New Roman"/>
          <w:color w:val="000000"/>
          <w:sz w:val="24"/>
          <w:szCs w:val="24"/>
        </w:rPr>
        <w:t>Обесценение а</w:t>
      </w:r>
      <w:r w:rsidR="00743482" w:rsidRPr="00C4025F">
        <w:rPr>
          <w:rFonts w:ascii="Times New Roman" w:hAnsi="Times New Roman" w:cs="Times New Roman"/>
          <w:sz w:val="24"/>
          <w:szCs w:val="24"/>
        </w:rPr>
        <w:t>ктивов</w:t>
      </w:r>
      <w:r w:rsidR="003043AF">
        <w:rPr>
          <w:rFonts w:ascii="Times New Roman" w:hAnsi="Times New Roman" w:cs="Times New Roman"/>
          <w:sz w:val="24"/>
          <w:szCs w:val="24"/>
        </w:rPr>
        <w:t>»</w:t>
      </w:r>
      <w:r w:rsidRPr="00C4025F">
        <w:rPr>
          <w:rFonts w:ascii="Times New Roman" w:hAnsi="Times New Roman" w:cs="Times New Roman"/>
          <w:sz w:val="24"/>
          <w:szCs w:val="24"/>
        </w:rPr>
        <w:t>, утвержденным Приказо</w:t>
      </w:r>
      <w:r w:rsidR="00743482" w:rsidRPr="00C4025F">
        <w:rPr>
          <w:rFonts w:ascii="Times New Roman" w:hAnsi="Times New Roman" w:cs="Times New Roman"/>
          <w:sz w:val="24"/>
          <w:szCs w:val="24"/>
        </w:rPr>
        <w:t xml:space="preserve">м Минфина России от 31.12.2016 № 259н (далее - СГС </w:t>
      </w:r>
      <w:r w:rsidR="003043AF">
        <w:rPr>
          <w:rFonts w:ascii="Times New Roman" w:hAnsi="Times New Roman" w:cs="Times New Roman"/>
          <w:sz w:val="24"/>
          <w:szCs w:val="24"/>
        </w:rPr>
        <w:t>«</w:t>
      </w:r>
      <w:r w:rsidR="00743482" w:rsidRPr="00C4025F">
        <w:rPr>
          <w:rFonts w:ascii="Times New Roman" w:hAnsi="Times New Roman" w:cs="Times New Roman"/>
          <w:sz w:val="24"/>
          <w:szCs w:val="24"/>
        </w:rPr>
        <w:t>Обесценение активов</w:t>
      </w:r>
      <w:r w:rsidR="003043AF">
        <w:rPr>
          <w:rFonts w:ascii="Times New Roman" w:hAnsi="Times New Roman" w:cs="Times New Roman"/>
          <w:sz w:val="24"/>
          <w:szCs w:val="24"/>
        </w:rPr>
        <w:t>»</w:t>
      </w:r>
      <w:r w:rsidRPr="00C4025F">
        <w:rPr>
          <w:rFonts w:ascii="Times New Roman" w:hAnsi="Times New Roman" w:cs="Times New Roman"/>
          <w:sz w:val="24"/>
          <w:szCs w:val="24"/>
        </w:rPr>
        <w:t>);</w:t>
      </w:r>
    </w:p>
    <w:p w:rsidR="008C4337" w:rsidRDefault="008C4337" w:rsidP="002E4DCC">
      <w:pPr>
        <w:pStyle w:val="ConsNormal"/>
        <w:widowControl/>
        <w:numPr>
          <w:ilvl w:val="0"/>
          <w:numId w:val="7"/>
        </w:numPr>
        <w:tabs>
          <w:tab w:val="clear" w:pos="720"/>
          <w:tab w:val="num" w:pos="360"/>
          <w:tab w:val="left" w:pos="1134"/>
        </w:tabs>
        <w:ind w:left="0" w:right="0" w:firstLine="709"/>
        <w:jc w:val="both"/>
        <w:rPr>
          <w:rFonts w:ascii="Times New Roman" w:hAnsi="Times New Roman" w:cs="Times New Roman"/>
          <w:sz w:val="24"/>
          <w:szCs w:val="24"/>
        </w:rPr>
      </w:pPr>
      <w:r w:rsidRPr="00C4025F">
        <w:rPr>
          <w:rFonts w:ascii="Times New Roman" w:hAnsi="Times New Roman" w:cs="Times New Roman"/>
          <w:sz w:val="24"/>
          <w:szCs w:val="24"/>
        </w:rPr>
        <w:t xml:space="preserve">Федеральным </w:t>
      </w:r>
      <w:hyperlink r:id="rId15" w:history="1">
        <w:r w:rsidRPr="00C4025F">
          <w:rPr>
            <w:rFonts w:ascii="Times New Roman" w:hAnsi="Times New Roman" w:cs="Times New Roman"/>
            <w:sz w:val="24"/>
            <w:szCs w:val="24"/>
          </w:rPr>
          <w:t>стандарт</w:t>
        </w:r>
      </w:hyperlink>
      <w:r w:rsidRPr="00C4025F">
        <w:rPr>
          <w:rFonts w:ascii="Times New Roman" w:hAnsi="Times New Roman" w:cs="Times New Roman"/>
          <w:sz w:val="24"/>
          <w:szCs w:val="24"/>
        </w:rPr>
        <w:t>ом бухгалтерского учета для организаций государственного секто</w:t>
      </w:r>
      <w:r w:rsidR="00743482" w:rsidRPr="00C4025F">
        <w:rPr>
          <w:rFonts w:ascii="Times New Roman" w:hAnsi="Times New Roman" w:cs="Times New Roman"/>
          <w:sz w:val="24"/>
          <w:szCs w:val="24"/>
        </w:rPr>
        <w:t xml:space="preserve">ра </w:t>
      </w:r>
      <w:r w:rsidR="003043AF">
        <w:rPr>
          <w:rFonts w:ascii="Times New Roman" w:hAnsi="Times New Roman" w:cs="Times New Roman"/>
          <w:sz w:val="24"/>
          <w:szCs w:val="24"/>
        </w:rPr>
        <w:t>«</w:t>
      </w:r>
      <w:r w:rsidRPr="00C4025F">
        <w:rPr>
          <w:rFonts w:ascii="Times New Roman" w:hAnsi="Times New Roman" w:cs="Times New Roman"/>
          <w:sz w:val="24"/>
          <w:szCs w:val="24"/>
        </w:rPr>
        <w:t>Представление бухгал</w:t>
      </w:r>
      <w:r w:rsidR="00743482" w:rsidRPr="00C4025F">
        <w:rPr>
          <w:rFonts w:ascii="Times New Roman" w:hAnsi="Times New Roman" w:cs="Times New Roman"/>
          <w:sz w:val="24"/>
          <w:szCs w:val="24"/>
        </w:rPr>
        <w:t>терской (финансовой) отчетности</w:t>
      </w:r>
      <w:r w:rsidR="003043AF">
        <w:rPr>
          <w:rFonts w:ascii="Times New Roman" w:hAnsi="Times New Roman" w:cs="Times New Roman"/>
          <w:sz w:val="24"/>
          <w:szCs w:val="24"/>
        </w:rPr>
        <w:t>»</w:t>
      </w:r>
      <w:r w:rsidRPr="00C4025F">
        <w:rPr>
          <w:rFonts w:ascii="Times New Roman" w:hAnsi="Times New Roman" w:cs="Times New Roman"/>
          <w:sz w:val="24"/>
          <w:szCs w:val="24"/>
        </w:rPr>
        <w:t>, утвержденным Приказо</w:t>
      </w:r>
      <w:r w:rsidR="00743482" w:rsidRPr="00C4025F">
        <w:rPr>
          <w:rFonts w:ascii="Times New Roman" w:hAnsi="Times New Roman" w:cs="Times New Roman"/>
          <w:sz w:val="24"/>
          <w:szCs w:val="24"/>
        </w:rPr>
        <w:t xml:space="preserve">м Минфина России от 31.12.2016 № 260н (далее - СГС </w:t>
      </w:r>
      <w:r w:rsidR="003043AF">
        <w:rPr>
          <w:rFonts w:ascii="Times New Roman" w:hAnsi="Times New Roman" w:cs="Times New Roman"/>
          <w:sz w:val="24"/>
          <w:szCs w:val="24"/>
        </w:rPr>
        <w:t>«</w:t>
      </w:r>
      <w:r w:rsidRPr="00C4025F">
        <w:rPr>
          <w:rFonts w:ascii="Times New Roman" w:hAnsi="Times New Roman" w:cs="Times New Roman"/>
          <w:sz w:val="24"/>
          <w:szCs w:val="24"/>
        </w:rPr>
        <w:t>Представление отчетности</w:t>
      </w:r>
      <w:r w:rsidR="003043AF">
        <w:rPr>
          <w:rFonts w:ascii="Times New Roman" w:hAnsi="Times New Roman" w:cs="Times New Roman"/>
          <w:sz w:val="24"/>
          <w:szCs w:val="24"/>
        </w:rPr>
        <w:t>»</w:t>
      </w:r>
      <w:r w:rsidRPr="00C4025F">
        <w:rPr>
          <w:rFonts w:ascii="Times New Roman" w:hAnsi="Times New Roman" w:cs="Times New Roman"/>
          <w:sz w:val="24"/>
          <w:szCs w:val="24"/>
        </w:rPr>
        <w:t>);</w:t>
      </w:r>
    </w:p>
    <w:p w:rsidR="00B84949" w:rsidRPr="00C4025F" w:rsidRDefault="00B84949" w:rsidP="002E4DCC">
      <w:pPr>
        <w:pStyle w:val="ConsNormal"/>
        <w:widowControl/>
        <w:numPr>
          <w:ilvl w:val="0"/>
          <w:numId w:val="7"/>
        </w:numPr>
        <w:tabs>
          <w:tab w:val="clear" w:pos="720"/>
          <w:tab w:val="num" w:pos="360"/>
          <w:tab w:val="left" w:pos="1134"/>
        </w:tabs>
        <w:ind w:left="0" w:right="0" w:firstLine="709"/>
        <w:jc w:val="both"/>
        <w:rPr>
          <w:rFonts w:ascii="Times New Roman" w:hAnsi="Times New Roman" w:cs="Times New Roman"/>
          <w:sz w:val="24"/>
          <w:szCs w:val="24"/>
        </w:rPr>
      </w:pPr>
      <w:r w:rsidRPr="00B84949">
        <w:rPr>
          <w:rFonts w:ascii="Times New Roman" w:hAnsi="Times New Roman" w:cs="Times New Roman"/>
          <w:sz w:val="24"/>
          <w:szCs w:val="24"/>
        </w:rPr>
        <w:t xml:space="preserve">Федеральным стандартом бухгалтерского учета для организаций государственного сектора </w:t>
      </w:r>
      <w:r w:rsidR="003043AF">
        <w:rPr>
          <w:rFonts w:ascii="Times New Roman" w:hAnsi="Times New Roman" w:cs="Times New Roman"/>
          <w:sz w:val="24"/>
          <w:szCs w:val="24"/>
        </w:rPr>
        <w:t>«</w:t>
      </w:r>
      <w:r w:rsidRPr="00B84949">
        <w:rPr>
          <w:rFonts w:ascii="Times New Roman" w:hAnsi="Times New Roman" w:cs="Times New Roman"/>
          <w:sz w:val="24"/>
          <w:szCs w:val="24"/>
        </w:rPr>
        <w:t>Информация о связанных сторонах</w:t>
      </w:r>
      <w:r w:rsidR="003043AF">
        <w:rPr>
          <w:rFonts w:ascii="Times New Roman" w:hAnsi="Times New Roman" w:cs="Times New Roman"/>
          <w:sz w:val="24"/>
          <w:szCs w:val="24"/>
        </w:rPr>
        <w:t>»</w:t>
      </w:r>
      <w:r w:rsidRPr="00B84949">
        <w:rPr>
          <w:rFonts w:ascii="Times New Roman" w:hAnsi="Times New Roman" w:cs="Times New Roman"/>
          <w:sz w:val="24"/>
          <w:szCs w:val="24"/>
        </w:rPr>
        <w:t xml:space="preserve">, утвержденный Приказом Минфина России от 30.12.2017 № 277н (далее - СГС </w:t>
      </w:r>
      <w:r w:rsidR="003043AF">
        <w:rPr>
          <w:rFonts w:ascii="Times New Roman" w:hAnsi="Times New Roman" w:cs="Times New Roman"/>
          <w:sz w:val="24"/>
          <w:szCs w:val="24"/>
        </w:rPr>
        <w:t>«</w:t>
      </w:r>
      <w:r w:rsidRPr="00B84949">
        <w:rPr>
          <w:rFonts w:ascii="Times New Roman" w:hAnsi="Times New Roman" w:cs="Times New Roman"/>
          <w:sz w:val="24"/>
          <w:szCs w:val="24"/>
        </w:rPr>
        <w:t>Информация о связанных сторонах</w:t>
      </w:r>
      <w:r w:rsidR="003043AF">
        <w:rPr>
          <w:rFonts w:ascii="Times New Roman" w:hAnsi="Times New Roman" w:cs="Times New Roman"/>
          <w:sz w:val="24"/>
          <w:szCs w:val="24"/>
        </w:rPr>
        <w:t>»</w:t>
      </w:r>
      <w:r w:rsidRPr="00B84949">
        <w:rPr>
          <w:rFonts w:ascii="Times New Roman" w:hAnsi="Times New Roman" w:cs="Times New Roman"/>
          <w:sz w:val="24"/>
          <w:szCs w:val="24"/>
        </w:rPr>
        <w:t>);</w:t>
      </w:r>
    </w:p>
    <w:p w:rsidR="008C4337" w:rsidRPr="00C4025F" w:rsidRDefault="008C4337" w:rsidP="002E4DCC">
      <w:pPr>
        <w:pStyle w:val="ConsNormal"/>
        <w:widowControl/>
        <w:numPr>
          <w:ilvl w:val="0"/>
          <w:numId w:val="7"/>
        </w:numPr>
        <w:tabs>
          <w:tab w:val="clear" w:pos="720"/>
          <w:tab w:val="num" w:pos="360"/>
          <w:tab w:val="left" w:pos="1134"/>
        </w:tabs>
        <w:ind w:left="0" w:right="0" w:firstLine="709"/>
        <w:jc w:val="both"/>
        <w:rPr>
          <w:rFonts w:ascii="Times New Roman" w:hAnsi="Times New Roman" w:cs="Times New Roman"/>
          <w:sz w:val="24"/>
          <w:szCs w:val="24"/>
        </w:rPr>
      </w:pPr>
      <w:r w:rsidRPr="00C4025F">
        <w:rPr>
          <w:rFonts w:ascii="Times New Roman" w:hAnsi="Times New Roman" w:cs="Times New Roman"/>
          <w:sz w:val="24"/>
          <w:szCs w:val="24"/>
        </w:rPr>
        <w:t xml:space="preserve">Федеральным </w:t>
      </w:r>
      <w:hyperlink r:id="rId16" w:history="1">
        <w:r w:rsidRPr="00C4025F">
          <w:rPr>
            <w:rFonts w:ascii="Times New Roman" w:hAnsi="Times New Roman" w:cs="Times New Roman"/>
            <w:sz w:val="24"/>
            <w:szCs w:val="24"/>
          </w:rPr>
          <w:t>стандарт</w:t>
        </w:r>
      </w:hyperlink>
      <w:r w:rsidRPr="00C4025F">
        <w:rPr>
          <w:rFonts w:ascii="Times New Roman" w:hAnsi="Times New Roman" w:cs="Times New Roman"/>
          <w:sz w:val="24"/>
          <w:szCs w:val="24"/>
        </w:rPr>
        <w:t>ом бухгалтерского учета для органи</w:t>
      </w:r>
      <w:r w:rsidR="00743482" w:rsidRPr="00C4025F">
        <w:rPr>
          <w:rFonts w:ascii="Times New Roman" w:hAnsi="Times New Roman" w:cs="Times New Roman"/>
          <w:sz w:val="24"/>
          <w:szCs w:val="24"/>
        </w:rPr>
        <w:t xml:space="preserve">заций государственного сектора </w:t>
      </w:r>
      <w:r w:rsidR="003043AF">
        <w:rPr>
          <w:rFonts w:ascii="Times New Roman" w:hAnsi="Times New Roman" w:cs="Times New Roman"/>
          <w:sz w:val="24"/>
          <w:szCs w:val="24"/>
        </w:rPr>
        <w:t>«</w:t>
      </w:r>
      <w:r w:rsidRPr="00C4025F">
        <w:rPr>
          <w:rFonts w:ascii="Times New Roman" w:hAnsi="Times New Roman" w:cs="Times New Roman"/>
          <w:sz w:val="24"/>
          <w:szCs w:val="24"/>
        </w:rPr>
        <w:t>От</w:t>
      </w:r>
      <w:r w:rsidR="00803684" w:rsidRPr="00C4025F">
        <w:rPr>
          <w:rFonts w:ascii="Times New Roman" w:hAnsi="Times New Roman" w:cs="Times New Roman"/>
          <w:sz w:val="24"/>
          <w:szCs w:val="24"/>
        </w:rPr>
        <w:t>чет о движении денежных средств</w:t>
      </w:r>
      <w:r w:rsidR="003043AF">
        <w:rPr>
          <w:rFonts w:ascii="Times New Roman" w:hAnsi="Times New Roman" w:cs="Times New Roman"/>
          <w:sz w:val="24"/>
          <w:szCs w:val="24"/>
        </w:rPr>
        <w:t>»</w:t>
      </w:r>
      <w:r w:rsidRPr="00C4025F">
        <w:rPr>
          <w:rFonts w:ascii="Times New Roman" w:hAnsi="Times New Roman" w:cs="Times New Roman"/>
          <w:sz w:val="24"/>
          <w:szCs w:val="24"/>
        </w:rPr>
        <w:t>, утвержденным Приказо</w:t>
      </w:r>
      <w:r w:rsidR="00803684" w:rsidRPr="00C4025F">
        <w:rPr>
          <w:rFonts w:ascii="Times New Roman" w:hAnsi="Times New Roman" w:cs="Times New Roman"/>
          <w:sz w:val="24"/>
          <w:szCs w:val="24"/>
        </w:rPr>
        <w:t>м Минфина России от 30.12.2017 №</w:t>
      </w:r>
      <w:r w:rsidRPr="00C4025F">
        <w:rPr>
          <w:rFonts w:ascii="Times New Roman" w:hAnsi="Times New Roman" w:cs="Times New Roman"/>
          <w:sz w:val="24"/>
          <w:szCs w:val="24"/>
        </w:rPr>
        <w:t xml:space="preserve"> 278н (д</w:t>
      </w:r>
      <w:r w:rsidR="00803684" w:rsidRPr="00C4025F">
        <w:rPr>
          <w:rFonts w:ascii="Times New Roman" w:hAnsi="Times New Roman" w:cs="Times New Roman"/>
          <w:sz w:val="24"/>
          <w:szCs w:val="24"/>
        </w:rPr>
        <w:t xml:space="preserve">алее - СГС </w:t>
      </w:r>
      <w:r w:rsidR="003043AF">
        <w:rPr>
          <w:rFonts w:ascii="Times New Roman" w:hAnsi="Times New Roman" w:cs="Times New Roman"/>
          <w:sz w:val="24"/>
          <w:szCs w:val="24"/>
        </w:rPr>
        <w:t>«</w:t>
      </w:r>
      <w:r w:rsidRPr="00C4025F">
        <w:rPr>
          <w:rFonts w:ascii="Times New Roman" w:hAnsi="Times New Roman" w:cs="Times New Roman"/>
          <w:sz w:val="24"/>
          <w:szCs w:val="24"/>
        </w:rPr>
        <w:t>От</w:t>
      </w:r>
      <w:r w:rsidR="00803684" w:rsidRPr="00C4025F">
        <w:rPr>
          <w:rFonts w:ascii="Times New Roman" w:hAnsi="Times New Roman" w:cs="Times New Roman"/>
          <w:sz w:val="24"/>
          <w:szCs w:val="24"/>
        </w:rPr>
        <w:t>чет о движении денежных средств</w:t>
      </w:r>
      <w:r w:rsidR="003043AF">
        <w:rPr>
          <w:rFonts w:ascii="Times New Roman" w:hAnsi="Times New Roman" w:cs="Times New Roman"/>
          <w:sz w:val="24"/>
          <w:szCs w:val="24"/>
        </w:rPr>
        <w:t>»</w:t>
      </w:r>
      <w:r w:rsidRPr="00C4025F">
        <w:rPr>
          <w:rFonts w:ascii="Times New Roman" w:hAnsi="Times New Roman" w:cs="Times New Roman"/>
          <w:sz w:val="24"/>
          <w:szCs w:val="24"/>
        </w:rPr>
        <w:t>);</w:t>
      </w:r>
    </w:p>
    <w:p w:rsidR="008C4337" w:rsidRPr="00C4025F" w:rsidRDefault="008C4337" w:rsidP="002E4DCC">
      <w:pPr>
        <w:pStyle w:val="ConsNormal"/>
        <w:widowControl/>
        <w:numPr>
          <w:ilvl w:val="0"/>
          <w:numId w:val="7"/>
        </w:numPr>
        <w:tabs>
          <w:tab w:val="clear" w:pos="720"/>
          <w:tab w:val="num" w:pos="360"/>
          <w:tab w:val="left" w:pos="1134"/>
        </w:tabs>
        <w:ind w:left="0" w:right="0" w:firstLine="709"/>
        <w:jc w:val="both"/>
        <w:rPr>
          <w:rFonts w:ascii="Times New Roman" w:hAnsi="Times New Roman" w:cs="Times New Roman"/>
          <w:sz w:val="24"/>
          <w:szCs w:val="24"/>
        </w:rPr>
      </w:pPr>
      <w:r w:rsidRPr="00C4025F">
        <w:rPr>
          <w:rFonts w:ascii="Times New Roman" w:hAnsi="Times New Roman" w:cs="Times New Roman"/>
          <w:sz w:val="24"/>
          <w:szCs w:val="24"/>
        </w:rPr>
        <w:t xml:space="preserve">Федеральным </w:t>
      </w:r>
      <w:hyperlink r:id="rId17" w:history="1">
        <w:r w:rsidRPr="00C4025F">
          <w:rPr>
            <w:rFonts w:ascii="Times New Roman" w:hAnsi="Times New Roman" w:cs="Times New Roman"/>
            <w:sz w:val="24"/>
            <w:szCs w:val="24"/>
          </w:rPr>
          <w:t>стандарт</w:t>
        </w:r>
      </w:hyperlink>
      <w:r w:rsidRPr="00C4025F">
        <w:rPr>
          <w:rFonts w:ascii="Times New Roman" w:hAnsi="Times New Roman" w:cs="Times New Roman"/>
          <w:sz w:val="24"/>
          <w:szCs w:val="24"/>
        </w:rPr>
        <w:t>ом бухгалтерского учета для органи</w:t>
      </w:r>
      <w:r w:rsidR="00803684" w:rsidRPr="00C4025F">
        <w:rPr>
          <w:rFonts w:ascii="Times New Roman" w:hAnsi="Times New Roman" w:cs="Times New Roman"/>
          <w:sz w:val="24"/>
          <w:szCs w:val="24"/>
        </w:rPr>
        <w:t xml:space="preserve">заций государственного сектора </w:t>
      </w:r>
      <w:r w:rsidR="003043AF">
        <w:rPr>
          <w:rFonts w:ascii="Times New Roman" w:hAnsi="Times New Roman" w:cs="Times New Roman"/>
          <w:sz w:val="24"/>
          <w:szCs w:val="24"/>
        </w:rPr>
        <w:t>«</w:t>
      </w:r>
      <w:r w:rsidRPr="00C4025F">
        <w:rPr>
          <w:rFonts w:ascii="Times New Roman" w:hAnsi="Times New Roman" w:cs="Times New Roman"/>
          <w:sz w:val="24"/>
          <w:szCs w:val="24"/>
        </w:rPr>
        <w:t>Учетная полити</w:t>
      </w:r>
      <w:r w:rsidR="00803684" w:rsidRPr="00C4025F">
        <w:rPr>
          <w:rFonts w:ascii="Times New Roman" w:hAnsi="Times New Roman" w:cs="Times New Roman"/>
          <w:sz w:val="24"/>
          <w:szCs w:val="24"/>
        </w:rPr>
        <w:t>ка, оценочные значения и ошибки</w:t>
      </w:r>
      <w:r w:rsidR="003043AF">
        <w:rPr>
          <w:rFonts w:ascii="Times New Roman" w:hAnsi="Times New Roman" w:cs="Times New Roman"/>
          <w:sz w:val="24"/>
          <w:szCs w:val="24"/>
        </w:rPr>
        <w:t>»</w:t>
      </w:r>
      <w:r w:rsidRPr="00C4025F">
        <w:rPr>
          <w:rFonts w:ascii="Times New Roman" w:hAnsi="Times New Roman" w:cs="Times New Roman"/>
          <w:sz w:val="24"/>
          <w:szCs w:val="24"/>
        </w:rPr>
        <w:t xml:space="preserve">, </w:t>
      </w:r>
      <w:r w:rsidRPr="00C4025F">
        <w:rPr>
          <w:rFonts w:ascii="Times New Roman" w:hAnsi="Times New Roman" w:cs="Times New Roman"/>
          <w:sz w:val="24"/>
          <w:szCs w:val="24"/>
        </w:rPr>
        <w:lastRenderedPageBreak/>
        <w:t>утвержденным Приказо</w:t>
      </w:r>
      <w:r w:rsidR="00803684" w:rsidRPr="00C4025F">
        <w:rPr>
          <w:rFonts w:ascii="Times New Roman" w:hAnsi="Times New Roman" w:cs="Times New Roman"/>
          <w:sz w:val="24"/>
          <w:szCs w:val="24"/>
        </w:rPr>
        <w:t xml:space="preserve">м Минфина России от 30.12.2017 № 274н (далее - СГС </w:t>
      </w:r>
      <w:r w:rsidR="003043AF">
        <w:rPr>
          <w:rFonts w:ascii="Times New Roman" w:hAnsi="Times New Roman" w:cs="Times New Roman"/>
          <w:sz w:val="24"/>
          <w:szCs w:val="24"/>
        </w:rPr>
        <w:t>«</w:t>
      </w:r>
      <w:r w:rsidR="00803684" w:rsidRPr="00C4025F">
        <w:rPr>
          <w:rFonts w:ascii="Times New Roman" w:hAnsi="Times New Roman" w:cs="Times New Roman"/>
          <w:sz w:val="24"/>
          <w:szCs w:val="24"/>
        </w:rPr>
        <w:t>Учетная политика</w:t>
      </w:r>
      <w:r w:rsidR="003043AF">
        <w:rPr>
          <w:rFonts w:ascii="Times New Roman" w:hAnsi="Times New Roman" w:cs="Times New Roman"/>
          <w:sz w:val="24"/>
          <w:szCs w:val="24"/>
        </w:rPr>
        <w:t>»</w:t>
      </w:r>
      <w:r w:rsidRPr="00C4025F">
        <w:rPr>
          <w:rFonts w:ascii="Times New Roman" w:hAnsi="Times New Roman" w:cs="Times New Roman"/>
          <w:sz w:val="24"/>
          <w:szCs w:val="24"/>
        </w:rPr>
        <w:t>);</w:t>
      </w:r>
    </w:p>
    <w:p w:rsidR="008C4337" w:rsidRPr="00C4025F" w:rsidRDefault="008C4337" w:rsidP="002E4DCC">
      <w:pPr>
        <w:pStyle w:val="ConsNormal"/>
        <w:widowControl/>
        <w:numPr>
          <w:ilvl w:val="0"/>
          <w:numId w:val="7"/>
        </w:numPr>
        <w:tabs>
          <w:tab w:val="clear" w:pos="720"/>
          <w:tab w:val="num" w:pos="360"/>
          <w:tab w:val="left" w:pos="1134"/>
        </w:tabs>
        <w:ind w:left="0" w:right="0" w:firstLine="709"/>
        <w:jc w:val="both"/>
        <w:rPr>
          <w:rFonts w:ascii="Times New Roman" w:hAnsi="Times New Roman" w:cs="Times New Roman"/>
          <w:sz w:val="24"/>
          <w:szCs w:val="24"/>
        </w:rPr>
      </w:pPr>
      <w:r w:rsidRPr="00C4025F">
        <w:rPr>
          <w:rFonts w:ascii="Times New Roman" w:hAnsi="Times New Roman" w:cs="Times New Roman"/>
          <w:sz w:val="24"/>
          <w:szCs w:val="24"/>
        </w:rPr>
        <w:t xml:space="preserve">Федеральным </w:t>
      </w:r>
      <w:hyperlink r:id="rId18" w:history="1">
        <w:r w:rsidRPr="00C4025F">
          <w:rPr>
            <w:rFonts w:ascii="Times New Roman" w:hAnsi="Times New Roman" w:cs="Times New Roman"/>
            <w:sz w:val="24"/>
            <w:szCs w:val="24"/>
          </w:rPr>
          <w:t>стандарт</w:t>
        </w:r>
      </w:hyperlink>
      <w:r w:rsidRPr="00C4025F">
        <w:rPr>
          <w:rFonts w:ascii="Times New Roman" w:hAnsi="Times New Roman" w:cs="Times New Roman"/>
          <w:sz w:val="24"/>
          <w:szCs w:val="24"/>
        </w:rPr>
        <w:t>ом бухгалтерского учета для органи</w:t>
      </w:r>
      <w:r w:rsidR="00803684" w:rsidRPr="00C4025F">
        <w:rPr>
          <w:rFonts w:ascii="Times New Roman" w:hAnsi="Times New Roman" w:cs="Times New Roman"/>
          <w:sz w:val="24"/>
          <w:szCs w:val="24"/>
        </w:rPr>
        <w:t xml:space="preserve">заций государственного сектора </w:t>
      </w:r>
      <w:r w:rsidR="003043AF">
        <w:rPr>
          <w:rFonts w:ascii="Times New Roman" w:hAnsi="Times New Roman" w:cs="Times New Roman"/>
          <w:sz w:val="24"/>
          <w:szCs w:val="24"/>
        </w:rPr>
        <w:t>«</w:t>
      </w:r>
      <w:r w:rsidR="00803684" w:rsidRPr="00C4025F">
        <w:rPr>
          <w:rFonts w:ascii="Times New Roman" w:hAnsi="Times New Roman" w:cs="Times New Roman"/>
          <w:sz w:val="24"/>
          <w:szCs w:val="24"/>
        </w:rPr>
        <w:t>События после отчетной даты</w:t>
      </w:r>
      <w:r w:rsidR="003043AF">
        <w:rPr>
          <w:rFonts w:ascii="Times New Roman" w:hAnsi="Times New Roman" w:cs="Times New Roman"/>
          <w:sz w:val="24"/>
          <w:szCs w:val="24"/>
        </w:rPr>
        <w:t>»</w:t>
      </w:r>
      <w:r w:rsidRPr="00C4025F">
        <w:rPr>
          <w:rFonts w:ascii="Times New Roman" w:hAnsi="Times New Roman" w:cs="Times New Roman"/>
          <w:sz w:val="24"/>
          <w:szCs w:val="24"/>
        </w:rPr>
        <w:t>, утвержденным Приказом Минфина Ро</w:t>
      </w:r>
      <w:r w:rsidR="00803684" w:rsidRPr="00C4025F">
        <w:rPr>
          <w:rFonts w:ascii="Times New Roman" w:hAnsi="Times New Roman" w:cs="Times New Roman"/>
          <w:sz w:val="24"/>
          <w:szCs w:val="24"/>
        </w:rPr>
        <w:t xml:space="preserve">ссии от 30.12.2017 № 275н (далее - СГС </w:t>
      </w:r>
      <w:r w:rsidR="003043AF">
        <w:rPr>
          <w:rFonts w:ascii="Times New Roman" w:hAnsi="Times New Roman" w:cs="Times New Roman"/>
          <w:sz w:val="24"/>
          <w:szCs w:val="24"/>
        </w:rPr>
        <w:t>«</w:t>
      </w:r>
      <w:r w:rsidR="00803684" w:rsidRPr="00C4025F">
        <w:rPr>
          <w:rFonts w:ascii="Times New Roman" w:hAnsi="Times New Roman" w:cs="Times New Roman"/>
          <w:sz w:val="24"/>
          <w:szCs w:val="24"/>
        </w:rPr>
        <w:t>События после отчетной даты</w:t>
      </w:r>
      <w:r w:rsidR="003043AF">
        <w:rPr>
          <w:rFonts w:ascii="Times New Roman" w:hAnsi="Times New Roman" w:cs="Times New Roman"/>
          <w:sz w:val="24"/>
          <w:szCs w:val="24"/>
        </w:rPr>
        <w:t>»</w:t>
      </w:r>
      <w:r w:rsidRPr="00C4025F">
        <w:rPr>
          <w:rFonts w:ascii="Times New Roman" w:hAnsi="Times New Roman" w:cs="Times New Roman"/>
          <w:sz w:val="24"/>
          <w:szCs w:val="24"/>
        </w:rPr>
        <w:t>);</w:t>
      </w:r>
    </w:p>
    <w:p w:rsidR="00803684" w:rsidRPr="00C4025F" w:rsidRDefault="000428DC" w:rsidP="002E4DCC">
      <w:pPr>
        <w:pStyle w:val="ConsNormal"/>
        <w:widowControl/>
        <w:numPr>
          <w:ilvl w:val="0"/>
          <w:numId w:val="7"/>
        </w:numPr>
        <w:tabs>
          <w:tab w:val="clear" w:pos="720"/>
          <w:tab w:val="num" w:pos="360"/>
          <w:tab w:val="left" w:pos="1134"/>
        </w:tabs>
        <w:ind w:left="0" w:right="0" w:firstLine="709"/>
        <w:jc w:val="both"/>
        <w:rPr>
          <w:rFonts w:ascii="Times New Roman" w:hAnsi="Times New Roman" w:cs="Times New Roman"/>
          <w:sz w:val="24"/>
          <w:szCs w:val="24"/>
        </w:rPr>
      </w:pPr>
      <w:r w:rsidRPr="00C4025F">
        <w:rPr>
          <w:rFonts w:ascii="Times New Roman" w:hAnsi="Times New Roman" w:cs="Times New Roman"/>
          <w:sz w:val="24"/>
          <w:szCs w:val="24"/>
        </w:rPr>
        <w:t xml:space="preserve">Федеральным </w:t>
      </w:r>
      <w:hyperlink r:id="rId19" w:history="1">
        <w:r w:rsidRPr="00C4025F">
          <w:rPr>
            <w:rFonts w:ascii="Times New Roman" w:hAnsi="Times New Roman" w:cs="Times New Roman"/>
            <w:sz w:val="24"/>
            <w:szCs w:val="24"/>
          </w:rPr>
          <w:t>стандарт</w:t>
        </w:r>
      </w:hyperlink>
      <w:r w:rsidRPr="00C4025F">
        <w:rPr>
          <w:rFonts w:ascii="Times New Roman" w:hAnsi="Times New Roman" w:cs="Times New Roman"/>
          <w:sz w:val="24"/>
          <w:szCs w:val="24"/>
        </w:rPr>
        <w:t>ом бухгалтерского учета для органи</w:t>
      </w:r>
      <w:r w:rsidR="00803684" w:rsidRPr="00C4025F">
        <w:rPr>
          <w:rFonts w:ascii="Times New Roman" w:hAnsi="Times New Roman" w:cs="Times New Roman"/>
          <w:sz w:val="24"/>
          <w:szCs w:val="24"/>
        </w:rPr>
        <w:t xml:space="preserve">заций государственного сектора </w:t>
      </w:r>
      <w:r w:rsidR="003043AF">
        <w:rPr>
          <w:rFonts w:ascii="Times New Roman" w:hAnsi="Times New Roman" w:cs="Times New Roman"/>
          <w:sz w:val="24"/>
          <w:szCs w:val="24"/>
        </w:rPr>
        <w:t>«</w:t>
      </w:r>
      <w:r w:rsidR="00803684" w:rsidRPr="00C4025F">
        <w:rPr>
          <w:rFonts w:ascii="Times New Roman" w:hAnsi="Times New Roman" w:cs="Times New Roman"/>
          <w:sz w:val="24"/>
          <w:szCs w:val="24"/>
        </w:rPr>
        <w:t>Доходы</w:t>
      </w:r>
      <w:r w:rsidR="003043AF">
        <w:rPr>
          <w:rFonts w:ascii="Times New Roman" w:hAnsi="Times New Roman" w:cs="Times New Roman"/>
          <w:sz w:val="24"/>
          <w:szCs w:val="24"/>
        </w:rPr>
        <w:t>»</w:t>
      </w:r>
      <w:r w:rsidRPr="00C4025F">
        <w:rPr>
          <w:rFonts w:ascii="Times New Roman" w:hAnsi="Times New Roman" w:cs="Times New Roman"/>
          <w:sz w:val="24"/>
          <w:szCs w:val="24"/>
        </w:rPr>
        <w:t>, утвержденным Приказо</w:t>
      </w:r>
      <w:r w:rsidR="00803684" w:rsidRPr="00C4025F">
        <w:rPr>
          <w:rFonts w:ascii="Times New Roman" w:hAnsi="Times New Roman" w:cs="Times New Roman"/>
          <w:sz w:val="24"/>
          <w:szCs w:val="24"/>
        </w:rPr>
        <w:t xml:space="preserve">м Минфина России от 27.02.2018 № 32н (далее - СГС </w:t>
      </w:r>
      <w:r w:rsidR="003043AF">
        <w:rPr>
          <w:rFonts w:ascii="Times New Roman" w:hAnsi="Times New Roman" w:cs="Times New Roman"/>
          <w:sz w:val="24"/>
          <w:szCs w:val="24"/>
        </w:rPr>
        <w:t>«</w:t>
      </w:r>
      <w:r w:rsidR="00803684" w:rsidRPr="00C4025F">
        <w:rPr>
          <w:rFonts w:ascii="Times New Roman" w:hAnsi="Times New Roman" w:cs="Times New Roman"/>
          <w:sz w:val="24"/>
          <w:szCs w:val="24"/>
        </w:rPr>
        <w:t>Доходы</w:t>
      </w:r>
      <w:r w:rsidR="003043AF">
        <w:rPr>
          <w:rFonts w:ascii="Times New Roman" w:hAnsi="Times New Roman" w:cs="Times New Roman"/>
          <w:sz w:val="24"/>
          <w:szCs w:val="24"/>
        </w:rPr>
        <w:t>»</w:t>
      </w:r>
      <w:r w:rsidRPr="00C4025F">
        <w:rPr>
          <w:rFonts w:ascii="Times New Roman" w:hAnsi="Times New Roman" w:cs="Times New Roman"/>
          <w:sz w:val="24"/>
          <w:szCs w:val="24"/>
        </w:rPr>
        <w:t>);</w:t>
      </w:r>
    </w:p>
    <w:p w:rsidR="0062330B" w:rsidRPr="00C4025F" w:rsidRDefault="00803684" w:rsidP="002E4DCC">
      <w:pPr>
        <w:pStyle w:val="ConsNormal"/>
        <w:widowControl/>
        <w:numPr>
          <w:ilvl w:val="0"/>
          <w:numId w:val="7"/>
        </w:numPr>
        <w:tabs>
          <w:tab w:val="clear" w:pos="720"/>
          <w:tab w:val="num" w:pos="360"/>
          <w:tab w:val="left" w:pos="1134"/>
        </w:tabs>
        <w:ind w:left="0" w:right="0" w:firstLine="709"/>
        <w:jc w:val="both"/>
        <w:rPr>
          <w:rFonts w:ascii="Times New Roman" w:hAnsi="Times New Roman" w:cs="Times New Roman"/>
          <w:sz w:val="24"/>
          <w:szCs w:val="24"/>
        </w:rPr>
      </w:pPr>
      <w:r w:rsidRPr="00C4025F">
        <w:rPr>
          <w:rFonts w:ascii="Times New Roman" w:hAnsi="Times New Roman" w:cs="Times New Roman"/>
          <w:sz w:val="24"/>
          <w:szCs w:val="24"/>
        </w:rPr>
        <w:t>Федеральным</w:t>
      </w:r>
      <w:r w:rsidR="000136F7">
        <w:rPr>
          <w:rFonts w:ascii="Times New Roman" w:hAnsi="Times New Roman" w:cs="Times New Roman"/>
          <w:sz w:val="24"/>
          <w:szCs w:val="24"/>
        </w:rPr>
        <w:t xml:space="preserve"> </w:t>
      </w:r>
      <w:hyperlink r:id="rId20" w:history="1">
        <w:r w:rsidR="0062330B" w:rsidRPr="00C4025F">
          <w:rPr>
            <w:rFonts w:ascii="Times New Roman" w:hAnsi="Times New Roman" w:cs="Times New Roman"/>
            <w:sz w:val="24"/>
            <w:szCs w:val="24"/>
          </w:rPr>
          <w:t>стандарт</w:t>
        </w:r>
      </w:hyperlink>
      <w:r w:rsidRPr="00C4025F">
        <w:rPr>
          <w:rFonts w:ascii="Times New Roman" w:hAnsi="Times New Roman" w:cs="Times New Roman"/>
          <w:sz w:val="24"/>
          <w:szCs w:val="24"/>
        </w:rPr>
        <w:t>ом</w:t>
      </w:r>
      <w:r w:rsidR="0062330B" w:rsidRPr="00C4025F">
        <w:rPr>
          <w:rFonts w:ascii="Times New Roman" w:hAnsi="Times New Roman" w:cs="Times New Roman"/>
          <w:sz w:val="24"/>
          <w:szCs w:val="24"/>
        </w:rPr>
        <w:t xml:space="preserve"> бухгалтерского учета для органи</w:t>
      </w:r>
      <w:r w:rsidR="0082112C" w:rsidRPr="00C4025F">
        <w:rPr>
          <w:rFonts w:ascii="Times New Roman" w:hAnsi="Times New Roman" w:cs="Times New Roman"/>
          <w:sz w:val="24"/>
          <w:szCs w:val="24"/>
        </w:rPr>
        <w:t xml:space="preserve">заций государственного сектора </w:t>
      </w:r>
      <w:r w:rsidR="003043AF">
        <w:rPr>
          <w:rFonts w:ascii="Times New Roman" w:hAnsi="Times New Roman" w:cs="Times New Roman"/>
          <w:sz w:val="24"/>
          <w:szCs w:val="24"/>
        </w:rPr>
        <w:t>«</w:t>
      </w:r>
      <w:r w:rsidR="0062330B" w:rsidRPr="00C4025F">
        <w:rPr>
          <w:rFonts w:ascii="Times New Roman" w:hAnsi="Times New Roman" w:cs="Times New Roman"/>
          <w:sz w:val="24"/>
          <w:szCs w:val="24"/>
        </w:rPr>
        <w:t>Влияние изменений курсов иностранных валют</w:t>
      </w:r>
      <w:r w:rsidR="003043AF">
        <w:rPr>
          <w:rFonts w:ascii="Times New Roman" w:hAnsi="Times New Roman" w:cs="Times New Roman"/>
          <w:sz w:val="24"/>
          <w:szCs w:val="24"/>
        </w:rPr>
        <w:t>»</w:t>
      </w:r>
      <w:r w:rsidR="0062330B" w:rsidRPr="00C4025F">
        <w:rPr>
          <w:rFonts w:ascii="Times New Roman" w:hAnsi="Times New Roman" w:cs="Times New Roman"/>
          <w:sz w:val="24"/>
          <w:szCs w:val="24"/>
        </w:rPr>
        <w:t xml:space="preserve">, утвержденный Приказом Минфина России от 30.05.2018 № 122н (далее - </w:t>
      </w:r>
      <w:hyperlink r:id="rId21" w:history="1">
        <w:r w:rsidR="0062330B" w:rsidRPr="00C4025F">
          <w:rPr>
            <w:rFonts w:ascii="Times New Roman" w:hAnsi="Times New Roman" w:cs="Times New Roman"/>
            <w:sz w:val="24"/>
            <w:szCs w:val="24"/>
          </w:rPr>
          <w:t>СГС</w:t>
        </w:r>
      </w:hyperlink>
      <w:r w:rsidR="0082112C" w:rsidRPr="00C4025F">
        <w:rPr>
          <w:rFonts w:ascii="Times New Roman" w:hAnsi="Times New Roman" w:cs="Times New Roman"/>
          <w:sz w:val="24"/>
          <w:szCs w:val="24"/>
        </w:rPr>
        <w:t xml:space="preserve"> </w:t>
      </w:r>
      <w:r w:rsidR="003043AF">
        <w:rPr>
          <w:rFonts w:ascii="Times New Roman" w:hAnsi="Times New Roman" w:cs="Times New Roman"/>
          <w:sz w:val="24"/>
          <w:szCs w:val="24"/>
        </w:rPr>
        <w:t>«</w:t>
      </w:r>
      <w:r w:rsidR="0062330B" w:rsidRPr="00C4025F">
        <w:rPr>
          <w:rFonts w:ascii="Times New Roman" w:hAnsi="Times New Roman" w:cs="Times New Roman"/>
          <w:sz w:val="24"/>
          <w:szCs w:val="24"/>
        </w:rPr>
        <w:t xml:space="preserve">Влияние изменений курсов </w:t>
      </w:r>
      <w:r w:rsidR="0082112C" w:rsidRPr="00C4025F">
        <w:rPr>
          <w:rFonts w:ascii="Times New Roman" w:hAnsi="Times New Roman" w:cs="Times New Roman"/>
          <w:sz w:val="24"/>
          <w:szCs w:val="24"/>
        </w:rPr>
        <w:t>иностранных валют</w:t>
      </w:r>
      <w:r w:rsidR="003043AF">
        <w:rPr>
          <w:rFonts w:ascii="Times New Roman" w:hAnsi="Times New Roman" w:cs="Times New Roman"/>
          <w:sz w:val="24"/>
          <w:szCs w:val="24"/>
        </w:rPr>
        <w:t>»</w:t>
      </w:r>
      <w:r w:rsidR="0062330B" w:rsidRPr="00C4025F">
        <w:rPr>
          <w:rFonts w:ascii="Times New Roman" w:hAnsi="Times New Roman" w:cs="Times New Roman"/>
          <w:sz w:val="24"/>
          <w:szCs w:val="24"/>
        </w:rPr>
        <w:t>);</w:t>
      </w:r>
    </w:p>
    <w:p w:rsidR="000428DC" w:rsidRPr="00C4025F" w:rsidRDefault="000428DC" w:rsidP="002E4DCC">
      <w:pPr>
        <w:pStyle w:val="ConsNormal"/>
        <w:widowControl/>
        <w:numPr>
          <w:ilvl w:val="0"/>
          <w:numId w:val="7"/>
        </w:numPr>
        <w:tabs>
          <w:tab w:val="clear" w:pos="720"/>
          <w:tab w:val="num" w:pos="360"/>
          <w:tab w:val="left" w:pos="1134"/>
        </w:tabs>
        <w:ind w:left="0" w:right="0" w:firstLine="709"/>
        <w:jc w:val="both"/>
        <w:rPr>
          <w:rFonts w:ascii="Times New Roman" w:hAnsi="Times New Roman" w:cs="Times New Roman"/>
          <w:sz w:val="24"/>
          <w:szCs w:val="24"/>
        </w:rPr>
      </w:pPr>
      <w:r w:rsidRPr="00C4025F">
        <w:rPr>
          <w:rFonts w:ascii="Times New Roman" w:hAnsi="Times New Roman" w:cs="Times New Roman"/>
          <w:sz w:val="24"/>
          <w:szCs w:val="24"/>
        </w:rPr>
        <w:t xml:space="preserve">Федеральным </w:t>
      </w:r>
      <w:hyperlink r:id="rId22" w:history="1">
        <w:r w:rsidRPr="00C4025F">
          <w:rPr>
            <w:rFonts w:ascii="Times New Roman" w:hAnsi="Times New Roman" w:cs="Times New Roman"/>
            <w:sz w:val="24"/>
            <w:szCs w:val="24"/>
          </w:rPr>
          <w:t>стандарт</w:t>
        </w:r>
      </w:hyperlink>
      <w:r w:rsidRPr="00C4025F">
        <w:rPr>
          <w:rFonts w:ascii="Times New Roman" w:hAnsi="Times New Roman" w:cs="Times New Roman"/>
          <w:sz w:val="24"/>
          <w:szCs w:val="24"/>
        </w:rPr>
        <w:t>ом бухгалтерского учета для организац</w:t>
      </w:r>
      <w:r w:rsidR="0082112C" w:rsidRPr="00C4025F">
        <w:rPr>
          <w:rFonts w:ascii="Times New Roman" w:hAnsi="Times New Roman" w:cs="Times New Roman"/>
          <w:sz w:val="24"/>
          <w:szCs w:val="24"/>
        </w:rPr>
        <w:t xml:space="preserve">ий государственного сектора </w:t>
      </w:r>
      <w:r w:rsidR="003043AF">
        <w:rPr>
          <w:rFonts w:ascii="Times New Roman" w:hAnsi="Times New Roman" w:cs="Times New Roman"/>
          <w:sz w:val="24"/>
          <w:szCs w:val="24"/>
        </w:rPr>
        <w:t>«</w:t>
      </w:r>
      <w:r w:rsidRPr="00C4025F">
        <w:rPr>
          <w:rFonts w:ascii="Times New Roman" w:hAnsi="Times New Roman" w:cs="Times New Roman"/>
          <w:sz w:val="24"/>
          <w:szCs w:val="24"/>
        </w:rPr>
        <w:t>Бюджетная информация в бухгал</w:t>
      </w:r>
      <w:r w:rsidR="0082112C" w:rsidRPr="00C4025F">
        <w:rPr>
          <w:rFonts w:ascii="Times New Roman" w:hAnsi="Times New Roman" w:cs="Times New Roman"/>
          <w:sz w:val="24"/>
          <w:szCs w:val="24"/>
        </w:rPr>
        <w:t>терской (финансовой) отчетности</w:t>
      </w:r>
      <w:r w:rsidR="003043AF">
        <w:rPr>
          <w:rFonts w:ascii="Times New Roman" w:hAnsi="Times New Roman" w:cs="Times New Roman"/>
          <w:sz w:val="24"/>
          <w:szCs w:val="24"/>
        </w:rPr>
        <w:t>»</w:t>
      </w:r>
      <w:r w:rsidRPr="00C4025F">
        <w:rPr>
          <w:rFonts w:ascii="Times New Roman" w:hAnsi="Times New Roman" w:cs="Times New Roman"/>
          <w:sz w:val="24"/>
          <w:szCs w:val="24"/>
        </w:rPr>
        <w:t>, утвержденным Приказо</w:t>
      </w:r>
      <w:r w:rsidR="0082112C" w:rsidRPr="00C4025F">
        <w:rPr>
          <w:rFonts w:ascii="Times New Roman" w:hAnsi="Times New Roman" w:cs="Times New Roman"/>
          <w:sz w:val="24"/>
          <w:szCs w:val="24"/>
        </w:rPr>
        <w:t xml:space="preserve">м Минфина России от 28.02.2018 № 37н (далее - СГС </w:t>
      </w:r>
      <w:r w:rsidR="003043AF">
        <w:rPr>
          <w:rFonts w:ascii="Times New Roman" w:hAnsi="Times New Roman" w:cs="Times New Roman"/>
          <w:sz w:val="24"/>
          <w:szCs w:val="24"/>
        </w:rPr>
        <w:t>«</w:t>
      </w:r>
      <w:r w:rsidRPr="00C4025F">
        <w:rPr>
          <w:rFonts w:ascii="Times New Roman" w:hAnsi="Times New Roman" w:cs="Times New Roman"/>
          <w:sz w:val="24"/>
          <w:szCs w:val="24"/>
        </w:rPr>
        <w:t>Бюджетная информация в бухгал</w:t>
      </w:r>
      <w:r w:rsidR="0082112C" w:rsidRPr="00C4025F">
        <w:rPr>
          <w:rFonts w:ascii="Times New Roman" w:hAnsi="Times New Roman" w:cs="Times New Roman"/>
          <w:sz w:val="24"/>
          <w:szCs w:val="24"/>
        </w:rPr>
        <w:t>терской (финансовой) отчетности</w:t>
      </w:r>
      <w:r w:rsidR="003043AF">
        <w:rPr>
          <w:rFonts w:ascii="Times New Roman" w:hAnsi="Times New Roman" w:cs="Times New Roman"/>
          <w:sz w:val="24"/>
          <w:szCs w:val="24"/>
        </w:rPr>
        <w:t>»</w:t>
      </w:r>
      <w:r w:rsidRPr="00C4025F">
        <w:rPr>
          <w:rFonts w:ascii="Times New Roman" w:hAnsi="Times New Roman" w:cs="Times New Roman"/>
          <w:sz w:val="24"/>
          <w:szCs w:val="24"/>
        </w:rPr>
        <w:t>);</w:t>
      </w:r>
    </w:p>
    <w:p w:rsidR="000428DC" w:rsidRPr="00C4025F" w:rsidRDefault="000428DC" w:rsidP="002E4DCC">
      <w:pPr>
        <w:pStyle w:val="ConsNormal"/>
        <w:widowControl/>
        <w:numPr>
          <w:ilvl w:val="0"/>
          <w:numId w:val="7"/>
        </w:numPr>
        <w:tabs>
          <w:tab w:val="clear" w:pos="720"/>
          <w:tab w:val="num" w:pos="360"/>
          <w:tab w:val="left" w:pos="1134"/>
        </w:tabs>
        <w:ind w:left="0" w:right="0" w:firstLine="709"/>
        <w:jc w:val="both"/>
        <w:rPr>
          <w:rFonts w:ascii="Times New Roman" w:hAnsi="Times New Roman" w:cs="Times New Roman"/>
          <w:sz w:val="24"/>
          <w:szCs w:val="24"/>
        </w:rPr>
      </w:pPr>
      <w:r w:rsidRPr="00C4025F">
        <w:rPr>
          <w:rFonts w:ascii="Times New Roman" w:hAnsi="Times New Roman" w:cs="Times New Roman"/>
          <w:sz w:val="24"/>
          <w:szCs w:val="24"/>
        </w:rPr>
        <w:t xml:space="preserve">Федеральным </w:t>
      </w:r>
      <w:hyperlink r:id="rId23" w:history="1">
        <w:r w:rsidRPr="00C4025F">
          <w:rPr>
            <w:rFonts w:ascii="Times New Roman" w:hAnsi="Times New Roman" w:cs="Times New Roman"/>
            <w:sz w:val="24"/>
            <w:szCs w:val="24"/>
          </w:rPr>
          <w:t>стандарт</w:t>
        </w:r>
      </w:hyperlink>
      <w:r w:rsidRPr="00C4025F">
        <w:rPr>
          <w:rFonts w:ascii="Times New Roman" w:hAnsi="Times New Roman" w:cs="Times New Roman"/>
          <w:sz w:val="24"/>
          <w:szCs w:val="24"/>
        </w:rPr>
        <w:t>ом бухгалтерского учета для органи</w:t>
      </w:r>
      <w:r w:rsidR="0082112C" w:rsidRPr="00C4025F">
        <w:rPr>
          <w:rFonts w:ascii="Times New Roman" w:hAnsi="Times New Roman" w:cs="Times New Roman"/>
          <w:sz w:val="24"/>
          <w:szCs w:val="24"/>
        </w:rPr>
        <w:t xml:space="preserve">заций государственного сектора </w:t>
      </w:r>
      <w:r w:rsidR="003043AF">
        <w:rPr>
          <w:rFonts w:ascii="Times New Roman" w:hAnsi="Times New Roman" w:cs="Times New Roman"/>
          <w:sz w:val="24"/>
          <w:szCs w:val="24"/>
        </w:rPr>
        <w:t>«</w:t>
      </w:r>
      <w:r w:rsidRPr="00C4025F">
        <w:rPr>
          <w:rFonts w:ascii="Times New Roman" w:hAnsi="Times New Roman" w:cs="Times New Roman"/>
          <w:sz w:val="24"/>
          <w:szCs w:val="24"/>
        </w:rPr>
        <w:t>Резервы. Раскрытие информации об условных об</w:t>
      </w:r>
      <w:r w:rsidR="0082112C" w:rsidRPr="00C4025F">
        <w:rPr>
          <w:rFonts w:ascii="Times New Roman" w:hAnsi="Times New Roman" w:cs="Times New Roman"/>
          <w:sz w:val="24"/>
          <w:szCs w:val="24"/>
        </w:rPr>
        <w:t>язательствах и условных активах</w:t>
      </w:r>
      <w:r w:rsidR="003043AF">
        <w:rPr>
          <w:rFonts w:ascii="Times New Roman" w:hAnsi="Times New Roman" w:cs="Times New Roman"/>
          <w:sz w:val="24"/>
          <w:szCs w:val="24"/>
        </w:rPr>
        <w:t>»</w:t>
      </w:r>
      <w:r w:rsidRPr="00C4025F">
        <w:rPr>
          <w:rFonts w:ascii="Times New Roman" w:hAnsi="Times New Roman" w:cs="Times New Roman"/>
          <w:sz w:val="24"/>
          <w:szCs w:val="24"/>
        </w:rPr>
        <w:t>, утвержденным Приказо</w:t>
      </w:r>
      <w:r w:rsidR="0082112C" w:rsidRPr="00C4025F">
        <w:rPr>
          <w:rFonts w:ascii="Times New Roman" w:hAnsi="Times New Roman" w:cs="Times New Roman"/>
          <w:sz w:val="24"/>
          <w:szCs w:val="24"/>
        </w:rPr>
        <w:t xml:space="preserve">м Минфина России от 30.05.2018 № 124н (далее - СГС </w:t>
      </w:r>
      <w:r w:rsidR="003043AF">
        <w:rPr>
          <w:rFonts w:ascii="Times New Roman" w:hAnsi="Times New Roman" w:cs="Times New Roman"/>
          <w:sz w:val="24"/>
          <w:szCs w:val="24"/>
        </w:rPr>
        <w:t>«</w:t>
      </w:r>
      <w:r w:rsidR="0082112C" w:rsidRPr="00C4025F">
        <w:rPr>
          <w:rFonts w:ascii="Times New Roman" w:hAnsi="Times New Roman" w:cs="Times New Roman"/>
          <w:sz w:val="24"/>
          <w:szCs w:val="24"/>
        </w:rPr>
        <w:t>Резервы</w:t>
      </w:r>
      <w:r w:rsidR="003043AF">
        <w:rPr>
          <w:rFonts w:ascii="Times New Roman" w:hAnsi="Times New Roman" w:cs="Times New Roman"/>
          <w:sz w:val="24"/>
          <w:szCs w:val="24"/>
        </w:rPr>
        <w:t>»</w:t>
      </w:r>
      <w:r w:rsidRPr="00C4025F">
        <w:rPr>
          <w:rFonts w:ascii="Times New Roman" w:hAnsi="Times New Roman" w:cs="Times New Roman"/>
          <w:sz w:val="24"/>
          <w:szCs w:val="24"/>
        </w:rPr>
        <w:t>);</w:t>
      </w:r>
    </w:p>
    <w:p w:rsidR="000428DC" w:rsidRPr="00C4025F" w:rsidRDefault="000428DC" w:rsidP="002E4DCC">
      <w:pPr>
        <w:pStyle w:val="ConsNormal"/>
        <w:widowControl/>
        <w:numPr>
          <w:ilvl w:val="0"/>
          <w:numId w:val="7"/>
        </w:numPr>
        <w:tabs>
          <w:tab w:val="clear" w:pos="720"/>
          <w:tab w:val="num" w:pos="360"/>
          <w:tab w:val="left" w:pos="1134"/>
        </w:tabs>
        <w:ind w:left="0" w:right="0" w:firstLine="709"/>
        <w:jc w:val="both"/>
        <w:rPr>
          <w:rFonts w:ascii="Times New Roman" w:hAnsi="Times New Roman" w:cs="Times New Roman"/>
          <w:sz w:val="24"/>
          <w:szCs w:val="24"/>
        </w:rPr>
      </w:pPr>
      <w:r w:rsidRPr="00C4025F">
        <w:rPr>
          <w:rFonts w:ascii="Times New Roman" w:hAnsi="Times New Roman" w:cs="Times New Roman"/>
          <w:sz w:val="24"/>
          <w:szCs w:val="24"/>
        </w:rPr>
        <w:t xml:space="preserve">Федеральным </w:t>
      </w:r>
      <w:hyperlink r:id="rId24" w:history="1">
        <w:r w:rsidRPr="00C4025F">
          <w:rPr>
            <w:rFonts w:ascii="Times New Roman" w:hAnsi="Times New Roman" w:cs="Times New Roman"/>
            <w:sz w:val="24"/>
            <w:szCs w:val="24"/>
          </w:rPr>
          <w:t>стандарт</w:t>
        </w:r>
      </w:hyperlink>
      <w:r w:rsidRPr="00C4025F">
        <w:rPr>
          <w:rFonts w:ascii="Times New Roman" w:hAnsi="Times New Roman" w:cs="Times New Roman"/>
          <w:sz w:val="24"/>
          <w:szCs w:val="24"/>
        </w:rPr>
        <w:t>ом бухгалтерского учета для органи</w:t>
      </w:r>
      <w:r w:rsidR="0082112C" w:rsidRPr="00C4025F">
        <w:rPr>
          <w:rFonts w:ascii="Times New Roman" w:hAnsi="Times New Roman" w:cs="Times New Roman"/>
          <w:sz w:val="24"/>
          <w:szCs w:val="24"/>
        </w:rPr>
        <w:t xml:space="preserve">заций государственного сектора </w:t>
      </w:r>
      <w:r w:rsidR="003043AF">
        <w:rPr>
          <w:rFonts w:ascii="Times New Roman" w:hAnsi="Times New Roman" w:cs="Times New Roman"/>
          <w:sz w:val="24"/>
          <w:szCs w:val="24"/>
        </w:rPr>
        <w:t>«</w:t>
      </w:r>
      <w:r w:rsidR="0082112C" w:rsidRPr="00C4025F">
        <w:rPr>
          <w:rFonts w:ascii="Times New Roman" w:hAnsi="Times New Roman" w:cs="Times New Roman"/>
          <w:sz w:val="24"/>
          <w:szCs w:val="24"/>
        </w:rPr>
        <w:t>Долгосрочные договоры</w:t>
      </w:r>
      <w:r w:rsidR="003043AF">
        <w:rPr>
          <w:rFonts w:ascii="Times New Roman" w:hAnsi="Times New Roman" w:cs="Times New Roman"/>
          <w:sz w:val="24"/>
          <w:szCs w:val="24"/>
        </w:rPr>
        <w:t>»</w:t>
      </w:r>
      <w:r w:rsidRPr="00C4025F">
        <w:rPr>
          <w:rFonts w:ascii="Times New Roman" w:hAnsi="Times New Roman" w:cs="Times New Roman"/>
          <w:sz w:val="24"/>
          <w:szCs w:val="24"/>
        </w:rPr>
        <w:t>, утвержденным Приказо</w:t>
      </w:r>
      <w:r w:rsidR="0082112C" w:rsidRPr="00C4025F">
        <w:rPr>
          <w:rFonts w:ascii="Times New Roman" w:hAnsi="Times New Roman" w:cs="Times New Roman"/>
          <w:sz w:val="24"/>
          <w:szCs w:val="24"/>
        </w:rPr>
        <w:t xml:space="preserve">м Минфина России от 29.06.2018 № 145н (далее - СГС </w:t>
      </w:r>
      <w:r w:rsidR="003043AF">
        <w:rPr>
          <w:rFonts w:ascii="Times New Roman" w:hAnsi="Times New Roman" w:cs="Times New Roman"/>
          <w:sz w:val="24"/>
          <w:szCs w:val="24"/>
        </w:rPr>
        <w:t>«</w:t>
      </w:r>
      <w:r w:rsidR="0082112C" w:rsidRPr="00C4025F">
        <w:rPr>
          <w:rFonts w:ascii="Times New Roman" w:hAnsi="Times New Roman" w:cs="Times New Roman"/>
          <w:sz w:val="24"/>
          <w:szCs w:val="24"/>
        </w:rPr>
        <w:t>Долгосрочные договоры</w:t>
      </w:r>
      <w:r w:rsidR="003043AF">
        <w:rPr>
          <w:rFonts w:ascii="Times New Roman" w:hAnsi="Times New Roman" w:cs="Times New Roman"/>
          <w:sz w:val="24"/>
          <w:szCs w:val="24"/>
        </w:rPr>
        <w:t>»</w:t>
      </w:r>
      <w:r w:rsidRPr="00C4025F">
        <w:rPr>
          <w:rFonts w:ascii="Times New Roman" w:hAnsi="Times New Roman" w:cs="Times New Roman"/>
          <w:sz w:val="24"/>
          <w:szCs w:val="24"/>
        </w:rPr>
        <w:t>);</w:t>
      </w:r>
    </w:p>
    <w:p w:rsidR="00B84949" w:rsidRPr="00D81048" w:rsidRDefault="00E85BB6" w:rsidP="002E4DCC">
      <w:pPr>
        <w:pStyle w:val="ConsNormal"/>
        <w:widowControl/>
        <w:numPr>
          <w:ilvl w:val="0"/>
          <w:numId w:val="7"/>
        </w:numPr>
        <w:tabs>
          <w:tab w:val="clear" w:pos="720"/>
          <w:tab w:val="num" w:pos="360"/>
          <w:tab w:val="left" w:pos="1134"/>
        </w:tabs>
        <w:ind w:left="0" w:right="0" w:firstLine="709"/>
        <w:jc w:val="both"/>
        <w:rPr>
          <w:rFonts w:ascii="Times New Roman" w:hAnsi="Times New Roman" w:cs="Times New Roman"/>
          <w:sz w:val="24"/>
          <w:szCs w:val="24"/>
        </w:rPr>
      </w:pPr>
      <w:r w:rsidRPr="00C4025F">
        <w:rPr>
          <w:rFonts w:ascii="Times New Roman" w:hAnsi="Times New Roman" w:cs="Times New Roman"/>
          <w:sz w:val="24"/>
          <w:szCs w:val="24"/>
        </w:rPr>
        <w:t xml:space="preserve">Федеральным </w:t>
      </w:r>
      <w:hyperlink r:id="rId25" w:history="1">
        <w:r w:rsidRPr="00C4025F">
          <w:rPr>
            <w:rFonts w:ascii="Times New Roman" w:hAnsi="Times New Roman" w:cs="Times New Roman"/>
            <w:sz w:val="24"/>
            <w:szCs w:val="24"/>
          </w:rPr>
          <w:t>стандарт</w:t>
        </w:r>
      </w:hyperlink>
      <w:r w:rsidRPr="00C4025F">
        <w:rPr>
          <w:rFonts w:ascii="Times New Roman" w:hAnsi="Times New Roman" w:cs="Times New Roman"/>
          <w:sz w:val="24"/>
          <w:szCs w:val="24"/>
        </w:rPr>
        <w:t xml:space="preserve">ом бухгалтерского учета для организаций государственного сектора </w:t>
      </w:r>
      <w:r w:rsidR="003043AF">
        <w:rPr>
          <w:rFonts w:ascii="Times New Roman" w:hAnsi="Times New Roman" w:cs="Times New Roman"/>
          <w:sz w:val="24"/>
          <w:szCs w:val="24"/>
        </w:rPr>
        <w:t>«</w:t>
      </w:r>
      <w:r w:rsidRPr="00C4025F">
        <w:rPr>
          <w:rFonts w:ascii="Times New Roman" w:hAnsi="Times New Roman" w:cs="Times New Roman"/>
          <w:sz w:val="24"/>
          <w:szCs w:val="24"/>
        </w:rPr>
        <w:t>Запасы</w:t>
      </w:r>
      <w:r w:rsidR="003043AF">
        <w:rPr>
          <w:rFonts w:ascii="Times New Roman" w:hAnsi="Times New Roman" w:cs="Times New Roman"/>
          <w:sz w:val="24"/>
          <w:szCs w:val="24"/>
        </w:rPr>
        <w:t>»</w:t>
      </w:r>
      <w:r w:rsidRPr="00C4025F">
        <w:rPr>
          <w:rFonts w:ascii="Times New Roman" w:hAnsi="Times New Roman" w:cs="Times New Roman"/>
          <w:sz w:val="24"/>
          <w:szCs w:val="24"/>
        </w:rPr>
        <w:t>, утвержденным Приказом Минфина России от 07.12.2018 № 256н</w:t>
      </w:r>
      <w:r>
        <w:rPr>
          <w:rFonts w:ascii="Times New Roman" w:hAnsi="Times New Roman" w:cs="Times New Roman"/>
          <w:sz w:val="24"/>
          <w:szCs w:val="24"/>
        </w:rPr>
        <w:t xml:space="preserve"> </w:t>
      </w:r>
      <w:r w:rsidRPr="00C4025F">
        <w:rPr>
          <w:rFonts w:ascii="Times New Roman" w:hAnsi="Times New Roman" w:cs="Times New Roman"/>
          <w:sz w:val="24"/>
          <w:szCs w:val="24"/>
        </w:rPr>
        <w:t xml:space="preserve">(далее - СГС </w:t>
      </w:r>
      <w:r w:rsidR="003043AF">
        <w:rPr>
          <w:rFonts w:ascii="Times New Roman" w:hAnsi="Times New Roman" w:cs="Times New Roman"/>
          <w:sz w:val="24"/>
          <w:szCs w:val="24"/>
        </w:rPr>
        <w:t>«</w:t>
      </w:r>
      <w:r w:rsidRPr="00C4025F">
        <w:rPr>
          <w:rFonts w:ascii="Times New Roman" w:hAnsi="Times New Roman" w:cs="Times New Roman"/>
          <w:sz w:val="24"/>
          <w:szCs w:val="24"/>
        </w:rPr>
        <w:t>Запасы</w:t>
      </w:r>
      <w:r w:rsidR="003043AF">
        <w:rPr>
          <w:rFonts w:ascii="Times New Roman" w:hAnsi="Times New Roman" w:cs="Times New Roman"/>
          <w:sz w:val="24"/>
          <w:szCs w:val="24"/>
        </w:rPr>
        <w:t>»</w:t>
      </w:r>
      <w:r w:rsidRPr="00C4025F">
        <w:rPr>
          <w:rFonts w:ascii="Times New Roman" w:hAnsi="Times New Roman" w:cs="Times New Roman"/>
          <w:sz w:val="24"/>
          <w:szCs w:val="24"/>
        </w:rPr>
        <w:t>);</w:t>
      </w:r>
    </w:p>
    <w:p w:rsidR="00214D7E" w:rsidRPr="00C4025F" w:rsidRDefault="00315F60" w:rsidP="002E4DCC">
      <w:pPr>
        <w:pStyle w:val="ConsNormal"/>
        <w:widowControl/>
        <w:numPr>
          <w:ilvl w:val="0"/>
          <w:numId w:val="7"/>
        </w:numPr>
        <w:tabs>
          <w:tab w:val="clear" w:pos="720"/>
          <w:tab w:val="num" w:pos="360"/>
          <w:tab w:val="left" w:pos="1134"/>
        </w:tabs>
        <w:ind w:left="0" w:right="0" w:firstLine="709"/>
        <w:jc w:val="both"/>
        <w:rPr>
          <w:rFonts w:ascii="Times New Roman" w:hAnsi="Times New Roman" w:cs="Times New Roman"/>
          <w:sz w:val="24"/>
          <w:szCs w:val="24"/>
        </w:rPr>
      </w:pPr>
      <w:r w:rsidRPr="00C4025F">
        <w:rPr>
          <w:rFonts w:ascii="Times New Roman" w:hAnsi="Times New Roman" w:cs="Times New Roman"/>
          <w:sz w:val="24"/>
          <w:szCs w:val="24"/>
        </w:rPr>
        <w:t xml:space="preserve">Единым </w:t>
      </w:r>
      <w:hyperlink r:id="rId26" w:history="1">
        <w:r w:rsidRPr="00C4025F">
          <w:rPr>
            <w:rFonts w:ascii="Times New Roman" w:hAnsi="Times New Roman" w:cs="Times New Roman"/>
            <w:sz w:val="24"/>
            <w:szCs w:val="24"/>
          </w:rPr>
          <w:t>планом</w:t>
        </w:r>
      </w:hyperlink>
      <w:r w:rsidRPr="00C4025F">
        <w:rPr>
          <w:rFonts w:ascii="Times New Roman" w:hAnsi="Times New Roman" w:cs="Times New Roman"/>
          <w:sz w:val="24"/>
          <w:szCs w:val="24"/>
        </w:rPr>
        <w:t xml:space="preserve">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w:t>
      </w:r>
      <w:r w:rsidR="000136F7">
        <w:rPr>
          <w:rFonts w:ascii="Times New Roman" w:hAnsi="Times New Roman" w:cs="Times New Roman"/>
          <w:sz w:val="24"/>
          <w:szCs w:val="24"/>
        </w:rPr>
        <w:t xml:space="preserve"> </w:t>
      </w:r>
      <w:r w:rsidRPr="00C4025F">
        <w:rPr>
          <w:rFonts w:ascii="Times New Roman" w:hAnsi="Times New Roman" w:cs="Times New Roman"/>
          <w:sz w:val="24"/>
          <w:szCs w:val="24"/>
        </w:rPr>
        <w:t xml:space="preserve">фондами, государственных академий наук, государственных (муниципальных) учреждений и </w:t>
      </w:r>
      <w:hyperlink r:id="rId27" w:history="1">
        <w:r w:rsidRPr="00C4025F">
          <w:rPr>
            <w:rFonts w:ascii="Times New Roman" w:hAnsi="Times New Roman" w:cs="Times New Roman"/>
            <w:sz w:val="24"/>
            <w:szCs w:val="24"/>
          </w:rPr>
          <w:t>Инструкцией</w:t>
        </w:r>
      </w:hyperlink>
      <w:r w:rsidRPr="00C4025F">
        <w:rPr>
          <w:rFonts w:ascii="Times New Roman" w:hAnsi="Times New Roman" w:cs="Times New Roman"/>
          <w:sz w:val="24"/>
          <w:szCs w:val="24"/>
        </w:rPr>
        <w:t xml:space="preserve"> по его применению, утвержденными Приказом Минфи</w:t>
      </w:r>
      <w:r w:rsidR="0082112C" w:rsidRPr="00C4025F">
        <w:rPr>
          <w:rFonts w:ascii="Times New Roman" w:hAnsi="Times New Roman" w:cs="Times New Roman"/>
          <w:sz w:val="24"/>
          <w:szCs w:val="24"/>
        </w:rPr>
        <w:t>на России от 01.12.2010 №</w:t>
      </w:r>
      <w:r w:rsidR="000428DC" w:rsidRPr="00C4025F">
        <w:rPr>
          <w:rFonts w:ascii="Times New Roman" w:hAnsi="Times New Roman" w:cs="Times New Roman"/>
          <w:sz w:val="24"/>
          <w:szCs w:val="24"/>
        </w:rPr>
        <w:t xml:space="preserve"> 157н;</w:t>
      </w:r>
    </w:p>
    <w:p w:rsidR="002D131E" w:rsidRPr="00C4025F" w:rsidRDefault="00EB5520" w:rsidP="002E4DCC">
      <w:pPr>
        <w:pStyle w:val="ConsNormal"/>
        <w:widowControl/>
        <w:numPr>
          <w:ilvl w:val="0"/>
          <w:numId w:val="7"/>
        </w:numPr>
        <w:tabs>
          <w:tab w:val="clear" w:pos="720"/>
          <w:tab w:val="num" w:pos="360"/>
          <w:tab w:val="left" w:pos="1134"/>
        </w:tabs>
        <w:ind w:left="0" w:right="0" w:firstLine="709"/>
        <w:jc w:val="both"/>
        <w:rPr>
          <w:rFonts w:ascii="Times New Roman" w:hAnsi="Times New Roman" w:cs="Times New Roman"/>
          <w:sz w:val="24"/>
          <w:szCs w:val="24"/>
        </w:rPr>
      </w:pPr>
      <w:hyperlink r:id="rId28" w:history="1">
        <w:r w:rsidR="00315F60" w:rsidRPr="00C4025F">
          <w:rPr>
            <w:rFonts w:ascii="Times New Roman" w:hAnsi="Times New Roman" w:cs="Times New Roman"/>
            <w:sz w:val="24"/>
            <w:szCs w:val="24"/>
          </w:rPr>
          <w:t>Планом</w:t>
        </w:r>
      </w:hyperlink>
      <w:r w:rsidR="00315F60" w:rsidRPr="00C4025F">
        <w:rPr>
          <w:rFonts w:ascii="Times New Roman" w:hAnsi="Times New Roman" w:cs="Times New Roman"/>
          <w:sz w:val="24"/>
          <w:szCs w:val="24"/>
        </w:rPr>
        <w:t xml:space="preserve"> счетов бюджетного учета и </w:t>
      </w:r>
      <w:hyperlink r:id="rId29" w:history="1">
        <w:r w:rsidR="00315F60" w:rsidRPr="00C4025F">
          <w:rPr>
            <w:rFonts w:ascii="Times New Roman" w:hAnsi="Times New Roman" w:cs="Times New Roman"/>
            <w:sz w:val="24"/>
            <w:szCs w:val="24"/>
          </w:rPr>
          <w:t>Инструкцией</w:t>
        </w:r>
      </w:hyperlink>
      <w:r w:rsidR="00315F60" w:rsidRPr="00C4025F">
        <w:rPr>
          <w:rFonts w:ascii="Times New Roman" w:hAnsi="Times New Roman" w:cs="Times New Roman"/>
          <w:sz w:val="24"/>
          <w:szCs w:val="24"/>
        </w:rPr>
        <w:t xml:space="preserve"> по его применению, утвержденными Приказо</w:t>
      </w:r>
      <w:r w:rsidR="0082112C" w:rsidRPr="00C4025F">
        <w:rPr>
          <w:rFonts w:ascii="Times New Roman" w:hAnsi="Times New Roman" w:cs="Times New Roman"/>
          <w:sz w:val="24"/>
          <w:szCs w:val="24"/>
        </w:rPr>
        <w:t>м Минфина России от 06.12.2010 №</w:t>
      </w:r>
      <w:r w:rsidR="00315F60" w:rsidRPr="00C4025F">
        <w:rPr>
          <w:rFonts w:ascii="Times New Roman" w:hAnsi="Times New Roman" w:cs="Times New Roman"/>
          <w:sz w:val="24"/>
          <w:szCs w:val="24"/>
        </w:rPr>
        <w:t xml:space="preserve"> 162н (далее по тексту - Инс</w:t>
      </w:r>
      <w:r w:rsidR="000428DC" w:rsidRPr="00C4025F">
        <w:rPr>
          <w:rFonts w:ascii="Times New Roman" w:hAnsi="Times New Roman" w:cs="Times New Roman"/>
          <w:sz w:val="24"/>
          <w:szCs w:val="24"/>
        </w:rPr>
        <w:t>трукция №162н);</w:t>
      </w:r>
    </w:p>
    <w:p w:rsidR="0082112C" w:rsidRDefault="00EB5520" w:rsidP="002E4DCC">
      <w:pPr>
        <w:pStyle w:val="ConsNormal"/>
        <w:widowControl/>
        <w:numPr>
          <w:ilvl w:val="0"/>
          <w:numId w:val="7"/>
        </w:numPr>
        <w:tabs>
          <w:tab w:val="clear" w:pos="720"/>
          <w:tab w:val="num" w:pos="360"/>
          <w:tab w:val="left" w:pos="1134"/>
        </w:tabs>
        <w:ind w:left="0" w:right="0" w:firstLine="709"/>
        <w:jc w:val="both"/>
        <w:rPr>
          <w:rFonts w:ascii="Times New Roman" w:hAnsi="Times New Roman" w:cs="Times New Roman"/>
          <w:sz w:val="24"/>
          <w:szCs w:val="24"/>
        </w:rPr>
      </w:pPr>
      <w:hyperlink r:id="rId30" w:history="1">
        <w:r w:rsidR="002D131E" w:rsidRPr="00C4025F">
          <w:rPr>
            <w:rFonts w:ascii="Times New Roman" w:hAnsi="Times New Roman" w:cs="Times New Roman"/>
            <w:sz w:val="24"/>
            <w:szCs w:val="24"/>
          </w:rPr>
          <w:t>Приказ</w:t>
        </w:r>
      </w:hyperlink>
      <w:r w:rsidR="002D131E" w:rsidRPr="00C4025F">
        <w:rPr>
          <w:rFonts w:ascii="Times New Roman" w:hAnsi="Times New Roman" w:cs="Times New Roman"/>
          <w:sz w:val="24"/>
          <w:szCs w:val="24"/>
        </w:rPr>
        <w:t>ом</w:t>
      </w:r>
      <w:r w:rsidR="0082112C" w:rsidRPr="00C4025F">
        <w:rPr>
          <w:rFonts w:ascii="Times New Roman" w:hAnsi="Times New Roman" w:cs="Times New Roman"/>
          <w:sz w:val="24"/>
          <w:szCs w:val="24"/>
        </w:rPr>
        <w:t xml:space="preserve"> Минфина России от 30.03.2015 № 52н </w:t>
      </w:r>
      <w:r w:rsidR="003043AF">
        <w:rPr>
          <w:rFonts w:ascii="Times New Roman" w:hAnsi="Times New Roman" w:cs="Times New Roman"/>
          <w:sz w:val="24"/>
          <w:szCs w:val="24"/>
        </w:rPr>
        <w:t>«</w:t>
      </w:r>
      <w:r w:rsidR="002D131E" w:rsidRPr="00C4025F">
        <w:rPr>
          <w:rFonts w:ascii="Times New Roman" w:hAnsi="Times New Roman" w:cs="Times New Roman"/>
          <w:sz w:val="24"/>
          <w:szCs w:val="24"/>
        </w:rPr>
        <w: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w:t>
      </w:r>
      <w:r w:rsidR="0082112C" w:rsidRPr="00C4025F">
        <w:rPr>
          <w:rFonts w:ascii="Times New Roman" w:hAnsi="Times New Roman" w:cs="Times New Roman"/>
          <w:sz w:val="24"/>
          <w:szCs w:val="24"/>
        </w:rPr>
        <w:t>еских указаний по их применению</w:t>
      </w:r>
      <w:r w:rsidR="003043AF">
        <w:rPr>
          <w:rFonts w:ascii="Times New Roman" w:hAnsi="Times New Roman" w:cs="Times New Roman"/>
          <w:sz w:val="24"/>
          <w:szCs w:val="24"/>
        </w:rPr>
        <w:t>»</w:t>
      </w:r>
      <w:r w:rsidR="00785871">
        <w:rPr>
          <w:rFonts w:ascii="Times New Roman" w:hAnsi="Times New Roman" w:cs="Times New Roman"/>
          <w:sz w:val="24"/>
          <w:szCs w:val="24"/>
        </w:rPr>
        <w:t xml:space="preserve"> </w:t>
      </w:r>
      <w:r w:rsidR="0082112C" w:rsidRPr="00C4025F">
        <w:rPr>
          <w:rFonts w:ascii="Times New Roman" w:hAnsi="Times New Roman" w:cs="Times New Roman"/>
          <w:sz w:val="24"/>
          <w:szCs w:val="24"/>
        </w:rPr>
        <w:t>(далее - Приказ Минфина России №</w:t>
      </w:r>
      <w:r w:rsidR="002D131E" w:rsidRPr="00C4025F">
        <w:rPr>
          <w:rFonts w:ascii="Times New Roman" w:hAnsi="Times New Roman" w:cs="Times New Roman"/>
          <w:sz w:val="24"/>
          <w:szCs w:val="24"/>
        </w:rPr>
        <w:t xml:space="preserve"> 52н);</w:t>
      </w:r>
    </w:p>
    <w:p w:rsidR="00AE5012" w:rsidRPr="00AE5012" w:rsidRDefault="00EB5520" w:rsidP="00AE5012">
      <w:pPr>
        <w:pStyle w:val="ConsNormal"/>
        <w:widowControl/>
        <w:numPr>
          <w:ilvl w:val="0"/>
          <w:numId w:val="7"/>
        </w:numPr>
        <w:tabs>
          <w:tab w:val="clear" w:pos="720"/>
          <w:tab w:val="num" w:pos="360"/>
          <w:tab w:val="left" w:pos="1134"/>
        </w:tabs>
        <w:ind w:left="0" w:right="0" w:firstLine="709"/>
        <w:jc w:val="both"/>
        <w:rPr>
          <w:rFonts w:ascii="Times New Roman" w:hAnsi="Times New Roman" w:cs="Times New Roman"/>
          <w:sz w:val="24"/>
          <w:szCs w:val="24"/>
        </w:rPr>
      </w:pPr>
      <w:hyperlink r:id="rId31" w:history="1">
        <w:r w:rsidR="00AE5012" w:rsidRPr="00AE5012">
          <w:rPr>
            <w:rFonts w:ascii="Times New Roman" w:hAnsi="Times New Roman" w:cs="Times New Roman"/>
            <w:sz w:val="24"/>
            <w:szCs w:val="24"/>
          </w:rPr>
          <w:t>Приказ</w:t>
        </w:r>
      </w:hyperlink>
      <w:r w:rsidR="00AE5012" w:rsidRPr="00AE5012">
        <w:rPr>
          <w:rFonts w:ascii="Times New Roman" w:hAnsi="Times New Roman" w:cs="Times New Roman"/>
          <w:sz w:val="24"/>
          <w:szCs w:val="24"/>
        </w:rPr>
        <w:t xml:space="preserve"> Минфина России от 15.04.2021 № 61н </w:t>
      </w:r>
      <w:r w:rsidR="003043AF">
        <w:rPr>
          <w:rFonts w:ascii="Times New Roman" w:hAnsi="Times New Roman" w:cs="Times New Roman"/>
          <w:sz w:val="24"/>
          <w:szCs w:val="24"/>
        </w:rPr>
        <w:t>«</w:t>
      </w:r>
      <w:r w:rsidR="00AE5012" w:rsidRPr="00AE5012">
        <w:rPr>
          <w:rFonts w:ascii="Times New Roman" w:hAnsi="Times New Roman" w:cs="Times New Roman"/>
          <w:sz w:val="24"/>
          <w:szCs w:val="24"/>
        </w:rPr>
        <w:t>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w:t>
      </w:r>
      <w:r w:rsidR="003043AF">
        <w:rPr>
          <w:rFonts w:ascii="Times New Roman" w:hAnsi="Times New Roman" w:cs="Times New Roman"/>
          <w:sz w:val="24"/>
          <w:szCs w:val="24"/>
        </w:rPr>
        <w:t>»</w:t>
      </w:r>
      <w:r w:rsidR="00AE5012" w:rsidRPr="00AE5012">
        <w:rPr>
          <w:rFonts w:ascii="Times New Roman" w:hAnsi="Times New Roman" w:cs="Times New Roman"/>
          <w:sz w:val="24"/>
          <w:szCs w:val="24"/>
        </w:rPr>
        <w:t xml:space="preserve"> (далее - </w:t>
      </w:r>
      <w:hyperlink r:id="rId32" w:history="1">
        <w:r w:rsidR="00AE5012" w:rsidRPr="00AE5012">
          <w:rPr>
            <w:rFonts w:ascii="Times New Roman" w:hAnsi="Times New Roman" w:cs="Times New Roman"/>
            <w:sz w:val="24"/>
            <w:szCs w:val="24"/>
          </w:rPr>
          <w:t>Приказ</w:t>
        </w:r>
      </w:hyperlink>
      <w:r w:rsidR="00AE5012" w:rsidRPr="00AE5012">
        <w:rPr>
          <w:rFonts w:ascii="Times New Roman" w:hAnsi="Times New Roman" w:cs="Times New Roman"/>
          <w:sz w:val="24"/>
          <w:szCs w:val="24"/>
        </w:rPr>
        <w:t xml:space="preserve"> Минфина России № 61н), включая Приложение № 5 - Методические </w:t>
      </w:r>
      <w:hyperlink r:id="rId33" w:history="1">
        <w:r w:rsidR="00AE5012" w:rsidRPr="00AE5012">
          <w:rPr>
            <w:rFonts w:ascii="Times New Roman" w:hAnsi="Times New Roman" w:cs="Times New Roman"/>
            <w:sz w:val="24"/>
            <w:szCs w:val="24"/>
          </w:rPr>
          <w:t>указания</w:t>
        </w:r>
      </w:hyperlink>
      <w:r w:rsidR="00AE5012" w:rsidRPr="00AE5012">
        <w:rPr>
          <w:rFonts w:ascii="Times New Roman" w:hAnsi="Times New Roman" w:cs="Times New Roman"/>
          <w:sz w:val="24"/>
          <w:szCs w:val="24"/>
        </w:rPr>
        <w:t xml:space="preserve"> по формированию и применению унифицированных форм электронных документов бухгалтерского учета при ведении бюджетного учета, бухгалтерского учета государственных (муниципальных) учреждений (далее - Методические </w:t>
      </w:r>
      <w:hyperlink r:id="rId34" w:history="1">
        <w:r w:rsidR="00AE5012" w:rsidRPr="00AE5012">
          <w:rPr>
            <w:rFonts w:ascii="Times New Roman" w:hAnsi="Times New Roman" w:cs="Times New Roman"/>
            <w:sz w:val="24"/>
            <w:szCs w:val="24"/>
          </w:rPr>
          <w:t>указания</w:t>
        </w:r>
      </w:hyperlink>
      <w:r w:rsidR="00AE5012" w:rsidRPr="00AE5012">
        <w:rPr>
          <w:rFonts w:ascii="Times New Roman" w:hAnsi="Times New Roman" w:cs="Times New Roman"/>
          <w:sz w:val="24"/>
          <w:szCs w:val="24"/>
        </w:rPr>
        <w:t xml:space="preserve"> № 61н);</w:t>
      </w:r>
    </w:p>
    <w:p w:rsidR="0082112C" w:rsidRPr="00C4025F" w:rsidRDefault="00EB5520" w:rsidP="002E4DCC">
      <w:pPr>
        <w:pStyle w:val="ConsNormal"/>
        <w:widowControl/>
        <w:numPr>
          <w:ilvl w:val="0"/>
          <w:numId w:val="7"/>
        </w:numPr>
        <w:tabs>
          <w:tab w:val="clear" w:pos="720"/>
          <w:tab w:val="num" w:pos="360"/>
          <w:tab w:val="left" w:pos="1134"/>
        </w:tabs>
        <w:ind w:left="0" w:right="0" w:firstLine="709"/>
        <w:jc w:val="both"/>
        <w:rPr>
          <w:rFonts w:ascii="Times New Roman" w:hAnsi="Times New Roman" w:cs="Times New Roman"/>
          <w:sz w:val="24"/>
          <w:szCs w:val="24"/>
        </w:rPr>
      </w:pPr>
      <w:hyperlink r:id="rId35" w:history="1">
        <w:r w:rsidR="00181886" w:rsidRPr="00C4025F">
          <w:rPr>
            <w:rFonts w:ascii="Times New Roman" w:hAnsi="Times New Roman" w:cs="Times New Roman"/>
            <w:sz w:val="24"/>
            <w:szCs w:val="24"/>
          </w:rPr>
          <w:t>Указание</w:t>
        </w:r>
      </w:hyperlink>
      <w:r w:rsidR="00181886" w:rsidRPr="00C4025F">
        <w:rPr>
          <w:rFonts w:ascii="Times New Roman" w:hAnsi="Times New Roman" w:cs="Times New Roman"/>
          <w:sz w:val="24"/>
          <w:szCs w:val="24"/>
        </w:rPr>
        <w:t xml:space="preserve"> Банка</w:t>
      </w:r>
      <w:r w:rsidR="0082112C" w:rsidRPr="00C4025F">
        <w:rPr>
          <w:rFonts w:ascii="Times New Roman" w:hAnsi="Times New Roman" w:cs="Times New Roman"/>
          <w:sz w:val="24"/>
          <w:szCs w:val="24"/>
        </w:rPr>
        <w:t xml:space="preserve"> России от 11.03.2014 № 3210-У </w:t>
      </w:r>
      <w:r w:rsidR="003043AF">
        <w:rPr>
          <w:rFonts w:ascii="Times New Roman" w:hAnsi="Times New Roman" w:cs="Times New Roman"/>
          <w:sz w:val="24"/>
          <w:szCs w:val="24"/>
        </w:rPr>
        <w:t>«</w:t>
      </w:r>
      <w:r w:rsidR="00181886" w:rsidRPr="00C4025F">
        <w:rPr>
          <w:rFonts w:ascii="Times New Roman" w:hAnsi="Times New Roman" w:cs="Times New Roman"/>
          <w:sz w:val="24"/>
          <w:szCs w:val="24"/>
        </w:rPr>
        <w:t>О порядке ведения кассовых операций юридическими лицами и упрощенном порядке ведения кассовых операций индивидуальными предпринимателями и субъек</w:t>
      </w:r>
      <w:r w:rsidR="0082112C" w:rsidRPr="00C4025F">
        <w:rPr>
          <w:rFonts w:ascii="Times New Roman" w:hAnsi="Times New Roman" w:cs="Times New Roman"/>
          <w:sz w:val="24"/>
          <w:szCs w:val="24"/>
        </w:rPr>
        <w:t>тами малого предпринимательства</w:t>
      </w:r>
      <w:r w:rsidR="003043AF">
        <w:rPr>
          <w:rFonts w:ascii="Times New Roman" w:hAnsi="Times New Roman" w:cs="Times New Roman"/>
          <w:sz w:val="24"/>
          <w:szCs w:val="24"/>
        </w:rPr>
        <w:t>»</w:t>
      </w:r>
      <w:r w:rsidR="00181886" w:rsidRPr="00C4025F">
        <w:rPr>
          <w:rFonts w:ascii="Times New Roman" w:hAnsi="Times New Roman" w:cs="Times New Roman"/>
          <w:sz w:val="24"/>
          <w:szCs w:val="24"/>
        </w:rPr>
        <w:t xml:space="preserve"> (далее - </w:t>
      </w:r>
      <w:hyperlink r:id="rId36" w:history="1">
        <w:r w:rsidR="00181886" w:rsidRPr="00C4025F">
          <w:rPr>
            <w:rFonts w:ascii="Times New Roman" w:hAnsi="Times New Roman" w:cs="Times New Roman"/>
            <w:sz w:val="24"/>
            <w:szCs w:val="24"/>
          </w:rPr>
          <w:t>Указание</w:t>
        </w:r>
      </w:hyperlink>
      <w:r w:rsidR="00181886" w:rsidRPr="00C4025F">
        <w:rPr>
          <w:rFonts w:ascii="Times New Roman" w:hAnsi="Times New Roman" w:cs="Times New Roman"/>
          <w:sz w:val="24"/>
          <w:szCs w:val="24"/>
        </w:rPr>
        <w:t xml:space="preserve"> № 3210-У);</w:t>
      </w:r>
    </w:p>
    <w:p w:rsidR="00181886" w:rsidRPr="00C4025F" w:rsidRDefault="00EB5520" w:rsidP="002E4DCC">
      <w:pPr>
        <w:pStyle w:val="ConsNormal"/>
        <w:widowControl/>
        <w:numPr>
          <w:ilvl w:val="0"/>
          <w:numId w:val="7"/>
        </w:numPr>
        <w:tabs>
          <w:tab w:val="clear" w:pos="720"/>
          <w:tab w:val="num" w:pos="360"/>
          <w:tab w:val="left" w:pos="1134"/>
        </w:tabs>
        <w:ind w:left="0" w:right="0" w:firstLine="709"/>
        <w:jc w:val="both"/>
        <w:rPr>
          <w:rFonts w:ascii="Times New Roman" w:hAnsi="Times New Roman" w:cs="Times New Roman"/>
          <w:sz w:val="24"/>
          <w:szCs w:val="24"/>
        </w:rPr>
      </w:pPr>
      <w:hyperlink r:id="rId37" w:history="1">
        <w:r w:rsidR="00181886" w:rsidRPr="00C4025F">
          <w:rPr>
            <w:rFonts w:ascii="Times New Roman" w:hAnsi="Times New Roman" w:cs="Times New Roman"/>
            <w:sz w:val="24"/>
            <w:szCs w:val="24"/>
          </w:rPr>
          <w:t>Указание</w:t>
        </w:r>
      </w:hyperlink>
      <w:r w:rsidR="00181886" w:rsidRPr="00C4025F">
        <w:rPr>
          <w:rFonts w:ascii="Times New Roman" w:hAnsi="Times New Roman" w:cs="Times New Roman"/>
          <w:sz w:val="24"/>
          <w:szCs w:val="24"/>
        </w:rPr>
        <w:t xml:space="preserve"> Банка</w:t>
      </w:r>
      <w:r w:rsidR="0082112C" w:rsidRPr="00C4025F">
        <w:rPr>
          <w:rFonts w:ascii="Times New Roman" w:hAnsi="Times New Roman" w:cs="Times New Roman"/>
          <w:sz w:val="24"/>
          <w:szCs w:val="24"/>
        </w:rPr>
        <w:t xml:space="preserve"> России от 09.12.2019 № 5348-У </w:t>
      </w:r>
      <w:r w:rsidR="003043AF">
        <w:rPr>
          <w:rFonts w:ascii="Times New Roman" w:hAnsi="Times New Roman" w:cs="Times New Roman"/>
          <w:sz w:val="24"/>
          <w:szCs w:val="24"/>
        </w:rPr>
        <w:t>«</w:t>
      </w:r>
      <w:r w:rsidR="0082112C" w:rsidRPr="00C4025F">
        <w:rPr>
          <w:rFonts w:ascii="Times New Roman" w:hAnsi="Times New Roman" w:cs="Times New Roman"/>
          <w:sz w:val="24"/>
          <w:szCs w:val="24"/>
        </w:rPr>
        <w:t>О правилах наличных расчетов</w:t>
      </w:r>
      <w:r w:rsidR="003043AF">
        <w:rPr>
          <w:rFonts w:ascii="Times New Roman" w:hAnsi="Times New Roman" w:cs="Times New Roman"/>
          <w:sz w:val="24"/>
          <w:szCs w:val="24"/>
        </w:rPr>
        <w:t>»</w:t>
      </w:r>
      <w:r w:rsidR="00181886" w:rsidRPr="00C4025F">
        <w:rPr>
          <w:rFonts w:ascii="Times New Roman" w:hAnsi="Times New Roman" w:cs="Times New Roman"/>
          <w:sz w:val="24"/>
          <w:szCs w:val="24"/>
        </w:rPr>
        <w:t xml:space="preserve"> (далее - </w:t>
      </w:r>
      <w:hyperlink r:id="rId38" w:history="1">
        <w:r w:rsidR="00181886" w:rsidRPr="00C4025F">
          <w:rPr>
            <w:rFonts w:ascii="Times New Roman" w:hAnsi="Times New Roman" w:cs="Times New Roman"/>
            <w:sz w:val="24"/>
            <w:szCs w:val="24"/>
          </w:rPr>
          <w:t>Указание</w:t>
        </w:r>
      </w:hyperlink>
      <w:r w:rsidR="00181886" w:rsidRPr="00C4025F">
        <w:rPr>
          <w:rFonts w:ascii="Times New Roman" w:hAnsi="Times New Roman" w:cs="Times New Roman"/>
          <w:sz w:val="24"/>
          <w:szCs w:val="24"/>
        </w:rPr>
        <w:t xml:space="preserve"> № 5348-У);</w:t>
      </w:r>
    </w:p>
    <w:p w:rsidR="002D131E" w:rsidRPr="00C4025F" w:rsidRDefault="002D131E" w:rsidP="002E4DCC">
      <w:pPr>
        <w:pStyle w:val="ConsNormal"/>
        <w:widowControl/>
        <w:numPr>
          <w:ilvl w:val="0"/>
          <w:numId w:val="7"/>
        </w:numPr>
        <w:tabs>
          <w:tab w:val="clear" w:pos="720"/>
          <w:tab w:val="num" w:pos="360"/>
          <w:tab w:val="left" w:pos="1134"/>
        </w:tabs>
        <w:ind w:left="0" w:right="0" w:firstLine="709"/>
        <w:jc w:val="both"/>
        <w:rPr>
          <w:rFonts w:ascii="Times New Roman" w:hAnsi="Times New Roman" w:cs="Times New Roman"/>
          <w:sz w:val="24"/>
          <w:szCs w:val="24"/>
        </w:rPr>
      </w:pPr>
      <w:r w:rsidRPr="00C4025F">
        <w:rPr>
          <w:rFonts w:ascii="Times New Roman" w:hAnsi="Times New Roman" w:cs="Times New Roman"/>
          <w:sz w:val="24"/>
          <w:szCs w:val="24"/>
        </w:rPr>
        <w:t xml:space="preserve">Методическими </w:t>
      </w:r>
      <w:hyperlink r:id="rId39" w:history="1">
        <w:r w:rsidRPr="00C4025F">
          <w:rPr>
            <w:rFonts w:ascii="Times New Roman" w:hAnsi="Times New Roman" w:cs="Times New Roman"/>
            <w:sz w:val="24"/>
            <w:szCs w:val="24"/>
          </w:rPr>
          <w:t>указания</w:t>
        </w:r>
      </w:hyperlink>
      <w:r w:rsidRPr="00C4025F">
        <w:rPr>
          <w:rFonts w:ascii="Times New Roman" w:hAnsi="Times New Roman" w:cs="Times New Roman"/>
          <w:sz w:val="24"/>
          <w:szCs w:val="24"/>
        </w:rPr>
        <w:t>ми по инвентаризации имущества и финансовых обязательств, утвержденных Приказо</w:t>
      </w:r>
      <w:r w:rsidR="00C63613" w:rsidRPr="00C4025F">
        <w:rPr>
          <w:rFonts w:ascii="Times New Roman" w:hAnsi="Times New Roman" w:cs="Times New Roman"/>
          <w:sz w:val="24"/>
          <w:szCs w:val="24"/>
        </w:rPr>
        <w:t>м Минфина России от 13.06.1995 №</w:t>
      </w:r>
      <w:r w:rsidRPr="00C4025F">
        <w:rPr>
          <w:rFonts w:ascii="Times New Roman" w:hAnsi="Times New Roman" w:cs="Times New Roman"/>
          <w:sz w:val="24"/>
          <w:szCs w:val="24"/>
        </w:rPr>
        <w:t xml:space="preserve"> 49 </w:t>
      </w:r>
      <w:r w:rsidR="00C63613" w:rsidRPr="00C4025F">
        <w:rPr>
          <w:rFonts w:ascii="Times New Roman" w:hAnsi="Times New Roman" w:cs="Times New Roman"/>
          <w:sz w:val="24"/>
          <w:szCs w:val="24"/>
        </w:rPr>
        <w:t>(далее - Методические указания №</w:t>
      </w:r>
      <w:r w:rsidRPr="00C4025F">
        <w:rPr>
          <w:rFonts w:ascii="Times New Roman" w:hAnsi="Times New Roman" w:cs="Times New Roman"/>
          <w:sz w:val="24"/>
          <w:szCs w:val="24"/>
        </w:rPr>
        <w:t xml:space="preserve"> 49);</w:t>
      </w:r>
    </w:p>
    <w:p w:rsidR="002D131E" w:rsidRDefault="00EB5520" w:rsidP="002E4DCC">
      <w:pPr>
        <w:pStyle w:val="ConsNormal"/>
        <w:widowControl/>
        <w:numPr>
          <w:ilvl w:val="0"/>
          <w:numId w:val="7"/>
        </w:numPr>
        <w:tabs>
          <w:tab w:val="clear" w:pos="720"/>
          <w:tab w:val="num" w:pos="360"/>
          <w:tab w:val="left" w:pos="1134"/>
        </w:tabs>
        <w:ind w:left="0" w:right="0" w:firstLine="709"/>
        <w:jc w:val="both"/>
        <w:rPr>
          <w:rFonts w:ascii="Times New Roman" w:hAnsi="Times New Roman" w:cs="Times New Roman"/>
          <w:sz w:val="24"/>
          <w:szCs w:val="24"/>
        </w:rPr>
      </w:pPr>
      <w:hyperlink r:id="rId40" w:history="1">
        <w:r w:rsidR="002D131E" w:rsidRPr="00C4025F">
          <w:rPr>
            <w:rFonts w:ascii="Times New Roman" w:hAnsi="Times New Roman" w:cs="Times New Roman"/>
            <w:sz w:val="24"/>
            <w:szCs w:val="24"/>
          </w:rPr>
          <w:t>Инструкцией</w:t>
        </w:r>
      </w:hyperlink>
      <w:r w:rsidR="002D131E" w:rsidRPr="00C4025F">
        <w:rPr>
          <w:rFonts w:ascii="Times New Roman" w:hAnsi="Times New Roman" w:cs="Times New Roman"/>
          <w:sz w:val="24"/>
          <w:szCs w:val="24"/>
        </w:rPr>
        <w:t xml:space="preserve"> о порядке составления и представления годовой, квартальной и месячной отчетности об исполнении бюджетов бюджетной системы Российской Федерации, утвержденной Приказо</w:t>
      </w:r>
      <w:r w:rsidR="00C63613" w:rsidRPr="00C4025F">
        <w:rPr>
          <w:rFonts w:ascii="Times New Roman" w:hAnsi="Times New Roman" w:cs="Times New Roman"/>
          <w:sz w:val="24"/>
          <w:szCs w:val="24"/>
        </w:rPr>
        <w:t>м Минфина России от 28.12.2010 № 191н (далее - Инструкция №</w:t>
      </w:r>
      <w:r w:rsidR="002D131E" w:rsidRPr="00C4025F">
        <w:rPr>
          <w:rFonts w:ascii="Times New Roman" w:hAnsi="Times New Roman" w:cs="Times New Roman"/>
          <w:sz w:val="24"/>
          <w:szCs w:val="24"/>
        </w:rPr>
        <w:t xml:space="preserve"> 191н);</w:t>
      </w:r>
    </w:p>
    <w:p w:rsidR="00B84949" w:rsidRPr="00B84949" w:rsidRDefault="00B84949" w:rsidP="002E4DCC">
      <w:pPr>
        <w:pStyle w:val="ConsNormal"/>
        <w:widowControl/>
        <w:numPr>
          <w:ilvl w:val="0"/>
          <w:numId w:val="7"/>
        </w:numPr>
        <w:tabs>
          <w:tab w:val="clear" w:pos="720"/>
          <w:tab w:val="num" w:pos="360"/>
          <w:tab w:val="left" w:pos="1134"/>
        </w:tabs>
        <w:ind w:left="0" w:right="0" w:firstLine="709"/>
        <w:jc w:val="both"/>
        <w:rPr>
          <w:rFonts w:ascii="Times New Roman" w:hAnsi="Times New Roman" w:cs="Times New Roman"/>
          <w:sz w:val="24"/>
          <w:szCs w:val="24"/>
        </w:rPr>
      </w:pPr>
      <w:r w:rsidRPr="00B84949">
        <w:rPr>
          <w:rFonts w:ascii="Times New Roman" w:hAnsi="Times New Roman" w:cs="Times New Roman"/>
          <w:sz w:val="24"/>
          <w:szCs w:val="24"/>
        </w:rPr>
        <w:t xml:space="preserve">- Федеральным </w:t>
      </w:r>
      <w:hyperlink r:id="rId41" w:history="1">
        <w:r w:rsidRPr="00B84949">
          <w:rPr>
            <w:rFonts w:ascii="Times New Roman" w:hAnsi="Times New Roman" w:cs="Times New Roman"/>
            <w:sz w:val="24"/>
            <w:szCs w:val="24"/>
          </w:rPr>
          <w:t>стандарт</w:t>
        </w:r>
      </w:hyperlink>
      <w:r w:rsidRPr="00B84949">
        <w:rPr>
          <w:rFonts w:ascii="Times New Roman" w:hAnsi="Times New Roman" w:cs="Times New Roman"/>
          <w:sz w:val="24"/>
          <w:szCs w:val="24"/>
        </w:rPr>
        <w:t xml:space="preserve">ом бухгалтерского учета государственных финансов </w:t>
      </w:r>
      <w:r w:rsidR="003043AF">
        <w:rPr>
          <w:rFonts w:ascii="Times New Roman" w:hAnsi="Times New Roman" w:cs="Times New Roman"/>
          <w:sz w:val="24"/>
          <w:szCs w:val="24"/>
        </w:rPr>
        <w:t>«</w:t>
      </w:r>
      <w:r w:rsidRPr="00B84949">
        <w:rPr>
          <w:rFonts w:ascii="Times New Roman" w:hAnsi="Times New Roman" w:cs="Times New Roman"/>
          <w:sz w:val="24"/>
          <w:szCs w:val="24"/>
        </w:rPr>
        <w:t>Нематериальные активы</w:t>
      </w:r>
      <w:r w:rsidR="003043AF">
        <w:rPr>
          <w:rFonts w:ascii="Times New Roman" w:hAnsi="Times New Roman" w:cs="Times New Roman"/>
          <w:sz w:val="24"/>
          <w:szCs w:val="24"/>
        </w:rPr>
        <w:t>»</w:t>
      </w:r>
      <w:r w:rsidRPr="00B84949">
        <w:rPr>
          <w:rFonts w:ascii="Times New Roman" w:hAnsi="Times New Roman" w:cs="Times New Roman"/>
          <w:sz w:val="24"/>
          <w:szCs w:val="24"/>
        </w:rPr>
        <w:t xml:space="preserve">, утвержденный Приказом Минфина России от 15.11.2019 </w:t>
      </w:r>
      <w:r w:rsidRPr="00B84949">
        <w:rPr>
          <w:rFonts w:ascii="Times New Roman" w:hAnsi="Times New Roman" w:cs="Times New Roman"/>
          <w:sz w:val="24"/>
          <w:szCs w:val="24"/>
        </w:rPr>
        <w:br/>
        <w:t xml:space="preserve">№ 181н (далее - </w:t>
      </w:r>
      <w:hyperlink r:id="rId42" w:history="1">
        <w:r w:rsidRPr="00B84949">
          <w:rPr>
            <w:rFonts w:ascii="Times New Roman" w:hAnsi="Times New Roman" w:cs="Times New Roman"/>
            <w:sz w:val="24"/>
            <w:szCs w:val="24"/>
          </w:rPr>
          <w:t>СГС</w:t>
        </w:r>
      </w:hyperlink>
      <w:r w:rsidRPr="00B84949">
        <w:rPr>
          <w:rFonts w:ascii="Times New Roman" w:hAnsi="Times New Roman" w:cs="Times New Roman"/>
          <w:sz w:val="24"/>
          <w:szCs w:val="24"/>
        </w:rPr>
        <w:t xml:space="preserve"> </w:t>
      </w:r>
      <w:r w:rsidR="003043AF">
        <w:rPr>
          <w:rFonts w:ascii="Times New Roman" w:hAnsi="Times New Roman" w:cs="Times New Roman"/>
          <w:sz w:val="24"/>
          <w:szCs w:val="24"/>
        </w:rPr>
        <w:t>«</w:t>
      </w:r>
      <w:r w:rsidRPr="00B84949">
        <w:rPr>
          <w:rFonts w:ascii="Times New Roman" w:hAnsi="Times New Roman" w:cs="Times New Roman"/>
          <w:sz w:val="24"/>
          <w:szCs w:val="24"/>
        </w:rPr>
        <w:t>Нематериальные активы</w:t>
      </w:r>
      <w:r w:rsidR="003043AF">
        <w:rPr>
          <w:rFonts w:ascii="Times New Roman" w:hAnsi="Times New Roman" w:cs="Times New Roman"/>
          <w:sz w:val="24"/>
          <w:szCs w:val="24"/>
        </w:rPr>
        <w:t>»</w:t>
      </w:r>
      <w:r w:rsidRPr="00B84949">
        <w:rPr>
          <w:rFonts w:ascii="Times New Roman" w:hAnsi="Times New Roman" w:cs="Times New Roman"/>
          <w:sz w:val="24"/>
          <w:szCs w:val="24"/>
        </w:rPr>
        <w:t>);</w:t>
      </w:r>
    </w:p>
    <w:p w:rsidR="00B84949" w:rsidRPr="00B84949" w:rsidRDefault="00B84949" w:rsidP="002E4DCC">
      <w:pPr>
        <w:pStyle w:val="ConsNormal"/>
        <w:widowControl/>
        <w:numPr>
          <w:ilvl w:val="0"/>
          <w:numId w:val="7"/>
        </w:numPr>
        <w:tabs>
          <w:tab w:val="clear" w:pos="720"/>
          <w:tab w:val="num" w:pos="360"/>
          <w:tab w:val="left" w:pos="1134"/>
        </w:tabs>
        <w:ind w:left="0" w:right="0" w:firstLine="709"/>
        <w:jc w:val="both"/>
        <w:rPr>
          <w:rFonts w:ascii="Times New Roman" w:hAnsi="Times New Roman" w:cs="Times New Roman"/>
          <w:sz w:val="24"/>
          <w:szCs w:val="24"/>
        </w:rPr>
      </w:pPr>
      <w:r w:rsidRPr="00B84949">
        <w:rPr>
          <w:rFonts w:ascii="Times New Roman" w:hAnsi="Times New Roman" w:cs="Times New Roman"/>
          <w:sz w:val="24"/>
          <w:szCs w:val="24"/>
        </w:rPr>
        <w:t xml:space="preserve">- Федеральным </w:t>
      </w:r>
      <w:hyperlink r:id="rId43" w:history="1">
        <w:r w:rsidRPr="00B84949">
          <w:rPr>
            <w:rFonts w:ascii="Times New Roman" w:hAnsi="Times New Roman" w:cs="Times New Roman"/>
            <w:sz w:val="24"/>
            <w:szCs w:val="24"/>
          </w:rPr>
          <w:t>стандарт</w:t>
        </w:r>
      </w:hyperlink>
      <w:r w:rsidRPr="00B84949">
        <w:rPr>
          <w:rFonts w:ascii="Times New Roman" w:hAnsi="Times New Roman" w:cs="Times New Roman"/>
          <w:sz w:val="24"/>
          <w:szCs w:val="24"/>
        </w:rPr>
        <w:t xml:space="preserve">ом бухгалтерского учета государственных финансов </w:t>
      </w:r>
      <w:r w:rsidR="003043AF">
        <w:rPr>
          <w:rFonts w:ascii="Times New Roman" w:hAnsi="Times New Roman" w:cs="Times New Roman"/>
          <w:sz w:val="24"/>
          <w:szCs w:val="24"/>
        </w:rPr>
        <w:t>«</w:t>
      </w:r>
      <w:r w:rsidRPr="00B84949">
        <w:rPr>
          <w:rFonts w:ascii="Times New Roman" w:hAnsi="Times New Roman" w:cs="Times New Roman"/>
          <w:sz w:val="24"/>
          <w:szCs w:val="24"/>
        </w:rPr>
        <w:t>Выплаты персоналу</w:t>
      </w:r>
      <w:r w:rsidR="003043AF">
        <w:rPr>
          <w:rFonts w:ascii="Times New Roman" w:hAnsi="Times New Roman" w:cs="Times New Roman"/>
          <w:sz w:val="24"/>
          <w:szCs w:val="24"/>
        </w:rPr>
        <w:t>»</w:t>
      </w:r>
      <w:r w:rsidRPr="00B84949">
        <w:rPr>
          <w:rFonts w:ascii="Times New Roman" w:hAnsi="Times New Roman" w:cs="Times New Roman"/>
          <w:sz w:val="24"/>
          <w:szCs w:val="24"/>
        </w:rPr>
        <w:t xml:space="preserve">, утвержденный Приказом Минфина России от 15.11.2019 № 184н (далее - </w:t>
      </w:r>
      <w:hyperlink r:id="rId44" w:history="1">
        <w:r w:rsidRPr="00B84949">
          <w:rPr>
            <w:rFonts w:ascii="Times New Roman" w:hAnsi="Times New Roman" w:cs="Times New Roman"/>
            <w:sz w:val="24"/>
            <w:szCs w:val="24"/>
          </w:rPr>
          <w:t>СГС</w:t>
        </w:r>
      </w:hyperlink>
      <w:r w:rsidRPr="00B84949">
        <w:rPr>
          <w:rFonts w:ascii="Times New Roman" w:hAnsi="Times New Roman" w:cs="Times New Roman"/>
          <w:sz w:val="24"/>
          <w:szCs w:val="24"/>
        </w:rPr>
        <w:t xml:space="preserve"> </w:t>
      </w:r>
      <w:r w:rsidR="003043AF">
        <w:rPr>
          <w:rFonts w:ascii="Times New Roman" w:hAnsi="Times New Roman" w:cs="Times New Roman"/>
          <w:sz w:val="24"/>
          <w:szCs w:val="24"/>
        </w:rPr>
        <w:t>«</w:t>
      </w:r>
      <w:r w:rsidRPr="00B84949">
        <w:rPr>
          <w:rFonts w:ascii="Times New Roman" w:hAnsi="Times New Roman" w:cs="Times New Roman"/>
          <w:sz w:val="24"/>
          <w:szCs w:val="24"/>
        </w:rPr>
        <w:t>Выплаты персоналу</w:t>
      </w:r>
      <w:r w:rsidR="003043AF">
        <w:rPr>
          <w:rFonts w:ascii="Times New Roman" w:hAnsi="Times New Roman" w:cs="Times New Roman"/>
          <w:sz w:val="24"/>
          <w:szCs w:val="24"/>
        </w:rPr>
        <w:t>»</w:t>
      </w:r>
      <w:r w:rsidRPr="00B84949">
        <w:rPr>
          <w:rFonts w:ascii="Times New Roman" w:hAnsi="Times New Roman" w:cs="Times New Roman"/>
          <w:sz w:val="24"/>
          <w:szCs w:val="24"/>
        </w:rPr>
        <w:t>);</w:t>
      </w:r>
    </w:p>
    <w:p w:rsidR="00B84949" w:rsidRPr="00B84949" w:rsidRDefault="00B84949" w:rsidP="002E4DCC">
      <w:pPr>
        <w:pStyle w:val="ConsNormal"/>
        <w:widowControl/>
        <w:numPr>
          <w:ilvl w:val="0"/>
          <w:numId w:val="7"/>
        </w:numPr>
        <w:tabs>
          <w:tab w:val="clear" w:pos="720"/>
          <w:tab w:val="num" w:pos="360"/>
          <w:tab w:val="left" w:pos="1134"/>
        </w:tabs>
        <w:ind w:left="0" w:right="0" w:firstLine="709"/>
        <w:jc w:val="both"/>
        <w:rPr>
          <w:rFonts w:ascii="Times New Roman" w:hAnsi="Times New Roman" w:cs="Times New Roman"/>
          <w:sz w:val="24"/>
          <w:szCs w:val="24"/>
        </w:rPr>
      </w:pPr>
      <w:r w:rsidRPr="00B84949">
        <w:rPr>
          <w:rFonts w:ascii="Times New Roman" w:hAnsi="Times New Roman" w:cs="Times New Roman"/>
          <w:sz w:val="24"/>
          <w:szCs w:val="24"/>
        </w:rPr>
        <w:t xml:space="preserve">- Федеральным </w:t>
      </w:r>
      <w:hyperlink r:id="rId45" w:history="1">
        <w:r w:rsidRPr="00B84949">
          <w:rPr>
            <w:rFonts w:ascii="Times New Roman" w:hAnsi="Times New Roman" w:cs="Times New Roman"/>
            <w:sz w:val="24"/>
            <w:szCs w:val="24"/>
          </w:rPr>
          <w:t>стандарт</w:t>
        </w:r>
      </w:hyperlink>
      <w:r w:rsidRPr="00B84949">
        <w:rPr>
          <w:rFonts w:ascii="Times New Roman" w:hAnsi="Times New Roman" w:cs="Times New Roman"/>
          <w:sz w:val="24"/>
          <w:szCs w:val="24"/>
        </w:rPr>
        <w:t xml:space="preserve">ом бухгалтерского учета государственных финансов </w:t>
      </w:r>
      <w:r w:rsidR="003043AF">
        <w:rPr>
          <w:rFonts w:ascii="Times New Roman" w:hAnsi="Times New Roman" w:cs="Times New Roman"/>
          <w:sz w:val="24"/>
          <w:szCs w:val="24"/>
        </w:rPr>
        <w:t>«</w:t>
      </w:r>
      <w:r w:rsidRPr="00B84949">
        <w:rPr>
          <w:rFonts w:ascii="Times New Roman" w:hAnsi="Times New Roman" w:cs="Times New Roman"/>
          <w:sz w:val="24"/>
          <w:szCs w:val="24"/>
        </w:rPr>
        <w:t>Финансовые инструменты</w:t>
      </w:r>
      <w:r w:rsidR="003043AF">
        <w:rPr>
          <w:rFonts w:ascii="Times New Roman" w:hAnsi="Times New Roman" w:cs="Times New Roman"/>
          <w:sz w:val="24"/>
          <w:szCs w:val="24"/>
        </w:rPr>
        <w:t>»</w:t>
      </w:r>
      <w:r w:rsidRPr="00B84949">
        <w:rPr>
          <w:rFonts w:ascii="Times New Roman" w:hAnsi="Times New Roman" w:cs="Times New Roman"/>
          <w:sz w:val="24"/>
          <w:szCs w:val="24"/>
        </w:rPr>
        <w:t xml:space="preserve">, утвержденный Приказом Минфина России от 30.06.2020 </w:t>
      </w:r>
      <w:r w:rsidRPr="00B84949">
        <w:rPr>
          <w:rFonts w:ascii="Times New Roman" w:hAnsi="Times New Roman" w:cs="Times New Roman"/>
          <w:sz w:val="24"/>
          <w:szCs w:val="24"/>
        </w:rPr>
        <w:br/>
        <w:t xml:space="preserve">№ 129н (далее - </w:t>
      </w:r>
      <w:hyperlink r:id="rId46" w:history="1">
        <w:r w:rsidRPr="00B84949">
          <w:rPr>
            <w:rFonts w:ascii="Times New Roman" w:hAnsi="Times New Roman" w:cs="Times New Roman"/>
            <w:sz w:val="24"/>
            <w:szCs w:val="24"/>
          </w:rPr>
          <w:t>СГС</w:t>
        </w:r>
      </w:hyperlink>
      <w:r w:rsidRPr="00B84949">
        <w:rPr>
          <w:rFonts w:ascii="Times New Roman" w:hAnsi="Times New Roman" w:cs="Times New Roman"/>
          <w:sz w:val="24"/>
          <w:szCs w:val="24"/>
        </w:rPr>
        <w:t xml:space="preserve"> </w:t>
      </w:r>
      <w:r w:rsidR="003043AF">
        <w:rPr>
          <w:rFonts w:ascii="Times New Roman" w:hAnsi="Times New Roman" w:cs="Times New Roman"/>
          <w:sz w:val="24"/>
          <w:szCs w:val="24"/>
        </w:rPr>
        <w:t>«</w:t>
      </w:r>
      <w:r w:rsidRPr="00B84949">
        <w:rPr>
          <w:rFonts w:ascii="Times New Roman" w:hAnsi="Times New Roman" w:cs="Times New Roman"/>
          <w:sz w:val="24"/>
          <w:szCs w:val="24"/>
        </w:rPr>
        <w:t>Финансовые инструменты</w:t>
      </w:r>
      <w:r w:rsidR="003043AF">
        <w:rPr>
          <w:rFonts w:ascii="Times New Roman" w:hAnsi="Times New Roman" w:cs="Times New Roman"/>
          <w:sz w:val="24"/>
          <w:szCs w:val="24"/>
        </w:rPr>
        <w:t>»</w:t>
      </w:r>
      <w:r w:rsidRPr="00B84949">
        <w:rPr>
          <w:rFonts w:ascii="Times New Roman" w:hAnsi="Times New Roman" w:cs="Times New Roman"/>
          <w:sz w:val="24"/>
          <w:szCs w:val="24"/>
        </w:rPr>
        <w:t>);</w:t>
      </w:r>
    </w:p>
    <w:p w:rsidR="002D131E" w:rsidRPr="00C4025F" w:rsidRDefault="00EB5520" w:rsidP="002E4DCC">
      <w:pPr>
        <w:pStyle w:val="ConsNormal"/>
        <w:widowControl/>
        <w:numPr>
          <w:ilvl w:val="0"/>
          <w:numId w:val="7"/>
        </w:numPr>
        <w:tabs>
          <w:tab w:val="clear" w:pos="720"/>
          <w:tab w:val="num" w:pos="360"/>
          <w:tab w:val="left" w:pos="1134"/>
        </w:tabs>
        <w:ind w:left="0" w:right="0" w:firstLine="709"/>
        <w:jc w:val="both"/>
        <w:rPr>
          <w:rFonts w:ascii="Times New Roman" w:hAnsi="Times New Roman" w:cs="Times New Roman"/>
          <w:sz w:val="24"/>
          <w:szCs w:val="24"/>
        </w:rPr>
      </w:pPr>
      <w:hyperlink r:id="rId47" w:history="1">
        <w:r w:rsidR="002D131E" w:rsidRPr="00C4025F">
          <w:rPr>
            <w:rFonts w:ascii="Times New Roman" w:hAnsi="Times New Roman" w:cs="Times New Roman"/>
            <w:sz w:val="24"/>
            <w:szCs w:val="24"/>
          </w:rPr>
          <w:t>Порядк</w:t>
        </w:r>
      </w:hyperlink>
      <w:r w:rsidR="002D131E" w:rsidRPr="00C4025F">
        <w:rPr>
          <w:rFonts w:ascii="Times New Roman" w:hAnsi="Times New Roman" w:cs="Times New Roman"/>
          <w:sz w:val="24"/>
          <w:szCs w:val="24"/>
        </w:rPr>
        <w:t>ом формирования и применения кодов бюджетной классификации Российской Федерации, утвержденным Приказо</w:t>
      </w:r>
      <w:r w:rsidR="00C63613" w:rsidRPr="00C4025F">
        <w:rPr>
          <w:rFonts w:ascii="Times New Roman" w:hAnsi="Times New Roman" w:cs="Times New Roman"/>
          <w:sz w:val="24"/>
          <w:szCs w:val="24"/>
        </w:rPr>
        <w:t>м Минфина России от 06.06.2019 № 85н (далее - Порядок №</w:t>
      </w:r>
      <w:r w:rsidR="002D131E" w:rsidRPr="00C4025F">
        <w:rPr>
          <w:rFonts w:ascii="Times New Roman" w:hAnsi="Times New Roman" w:cs="Times New Roman"/>
          <w:sz w:val="24"/>
          <w:szCs w:val="24"/>
        </w:rPr>
        <w:t xml:space="preserve"> 85н);</w:t>
      </w:r>
    </w:p>
    <w:p w:rsidR="002D131E" w:rsidRDefault="00EB5520" w:rsidP="002E4DCC">
      <w:pPr>
        <w:pStyle w:val="ConsNormal"/>
        <w:widowControl/>
        <w:numPr>
          <w:ilvl w:val="0"/>
          <w:numId w:val="7"/>
        </w:numPr>
        <w:tabs>
          <w:tab w:val="clear" w:pos="720"/>
          <w:tab w:val="num" w:pos="360"/>
          <w:tab w:val="left" w:pos="1134"/>
        </w:tabs>
        <w:ind w:left="0" w:right="0" w:firstLine="709"/>
        <w:jc w:val="both"/>
        <w:rPr>
          <w:rFonts w:ascii="Times New Roman" w:hAnsi="Times New Roman" w:cs="Times New Roman"/>
          <w:sz w:val="24"/>
          <w:szCs w:val="24"/>
        </w:rPr>
      </w:pPr>
      <w:hyperlink r:id="rId48" w:history="1">
        <w:r w:rsidR="002D131E" w:rsidRPr="00C4025F">
          <w:rPr>
            <w:rFonts w:ascii="Times New Roman" w:hAnsi="Times New Roman" w:cs="Times New Roman"/>
            <w:sz w:val="24"/>
            <w:szCs w:val="24"/>
          </w:rPr>
          <w:t>Порядк</w:t>
        </w:r>
      </w:hyperlink>
      <w:r w:rsidR="002D131E" w:rsidRPr="00C4025F">
        <w:rPr>
          <w:rFonts w:ascii="Times New Roman" w:hAnsi="Times New Roman" w:cs="Times New Roman"/>
          <w:sz w:val="24"/>
          <w:szCs w:val="24"/>
        </w:rPr>
        <w:t>ом применения классификации операций сектора государственного управления, утвержденным Приказо</w:t>
      </w:r>
      <w:r w:rsidR="00C63613" w:rsidRPr="00C4025F">
        <w:rPr>
          <w:rFonts w:ascii="Times New Roman" w:hAnsi="Times New Roman" w:cs="Times New Roman"/>
          <w:sz w:val="24"/>
          <w:szCs w:val="24"/>
        </w:rPr>
        <w:t>м Минфина России от 29.11.2017 №</w:t>
      </w:r>
      <w:r w:rsidR="002D131E" w:rsidRPr="00C4025F">
        <w:rPr>
          <w:rFonts w:ascii="Times New Roman" w:hAnsi="Times New Roman" w:cs="Times New Roman"/>
          <w:sz w:val="24"/>
          <w:szCs w:val="24"/>
        </w:rPr>
        <w:t xml:space="preserve"> 209н (далее - Пор</w:t>
      </w:r>
      <w:r w:rsidR="00C63613" w:rsidRPr="00C4025F">
        <w:rPr>
          <w:rFonts w:ascii="Times New Roman" w:hAnsi="Times New Roman" w:cs="Times New Roman"/>
          <w:sz w:val="24"/>
          <w:szCs w:val="24"/>
        </w:rPr>
        <w:t>ядок применения КОСГУ, Порядок №</w:t>
      </w:r>
      <w:r w:rsidR="002D131E" w:rsidRPr="00C4025F">
        <w:rPr>
          <w:rFonts w:ascii="Times New Roman" w:hAnsi="Times New Roman" w:cs="Times New Roman"/>
          <w:sz w:val="24"/>
          <w:szCs w:val="24"/>
        </w:rPr>
        <w:t xml:space="preserve"> 209н);</w:t>
      </w:r>
    </w:p>
    <w:p w:rsidR="00560F17" w:rsidRPr="00C4025F" w:rsidRDefault="00560F17" w:rsidP="002E4DCC">
      <w:pPr>
        <w:pStyle w:val="ConsNormal"/>
        <w:widowControl/>
        <w:numPr>
          <w:ilvl w:val="0"/>
          <w:numId w:val="7"/>
        </w:numPr>
        <w:tabs>
          <w:tab w:val="clear" w:pos="720"/>
          <w:tab w:val="num" w:pos="360"/>
          <w:tab w:val="left" w:pos="1134"/>
        </w:tabs>
        <w:ind w:left="0" w:right="0" w:firstLine="709"/>
        <w:jc w:val="both"/>
        <w:rPr>
          <w:rFonts w:ascii="Times New Roman" w:hAnsi="Times New Roman" w:cs="Times New Roman"/>
          <w:sz w:val="24"/>
          <w:szCs w:val="24"/>
        </w:rPr>
      </w:pPr>
      <w:r w:rsidRPr="00C4025F">
        <w:rPr>
          <w:rFonts w:ascii="Times New Roman" w:hAnsi="Times New Roman" w:cs="Times New Roman"/>
          <w:sz w:val="24"/>
          <w:szCs w:val="24"/>
        </w:rPr>
        <w:t>другими нормативными актами по бухгалтерскому и налоговому учету и предназначено для формирования полной и достоверной информации о финансовом, имущественном положении и финансовых результатах деятельности Учреждения.</w:t>
      </w:r>
    </w:p>
    <w:p w:rsidR="009D47E7" w:rsidRPr="00652057" w:rsidRDefault="00315F60" w:rsidP="002E4DCC">
      <w:pPr>
        <w:pStyle w:val="ConsPlusNormal"/>
        <w:numPr>
          <w:ilvl w:val="1"/>
          <w:numId w:val="14"/>
        </w:numPr>
        <w:ind w:left="0" w:firstLine="709"/>
        <w:jc w:val="both"/>
        <w:rPr>
          <w:rFonts w:ascii="Times New Roman" w:hAnsi="Times New Roman" w:cs="Times New Roman"/>
          <w:sz w:val="24"/>
          <w:szCs w:val="24"/>
        </w:rPr>
      </w:pPr>
      <w:r w:rsidRPr="00C4025F">
        <w:rPr>
          <w:rFonts w:ascii="Times New Roman" w:hAnsi="Times New Roman" w:cs="Times New Roman"/>
          <w:sz w:val="24"/>
          <w:szCs w:val="24"/>
        </w:rPr>
        <w:t xml:space="preserve">Бухгалтерский учет в Учреждении ведется в соответствии с Федеральным Законом </w:t>
      </w:r>
      <w:r w:rsidR="003043AF">
        <w:rPr>
          <w:rFonts w:ascii="Times New Roman" w:hAnsi="Times New Roman" w:cs="Times New Roman"/>
          <w:sz w:val="24"/>
          <w:szCs w:val="24"/>
        </w:rPr>
        <w:t>«</w:t>
      </w:r>
      <w:r w:rsidRPr="00C4025F">
        <w:rPr>
          <w:rFonts w:ascii="Times New Roman" w:hAnsi="Times New Roman" w:cs="Times New Roman"/>
          <w:sz w:val="24"/>
          <w:szCs w:val="24"/>
        </w:rPr>
        <w:t>О бухгалтерском учете</w:t>
      </w:r>
      <w:r w:rsidR="003043AF">
        <w:rPr>
          <w:rFonts w:ascii="Times New Roman" w:hAnsi="Times New Roman" w:cs="Times New Roman"/>
          <w:sz w:val="24"/>
          <w:szCs w:val="24"/>
        </w:rPr>
        <w:t>»</w:t>
      </w:r>
      <w:r w:rsidRPr="00C4025F">
        <w:rPr>
          <w:rFonts w:ascii="Times New Roman" w:hAnsi="Times New Roman" w:cs="Times New Roman"/>
          <w:sz w:val="24"/>
          <w:szCs w:val="24"/>
        </w:rPr>
        <w:t xml:space="preserve"> от 06.12.2011 № 402-ФЗ, бюджетным законодательством и иными нормативно-правовыми актами Российской Федерации и МО </w:t>
      </w:r>
      <w:r w:rsidR="003043AF">
        <w:rPr>
          <w:rFonts w:ascii="Times New Roman" w:hAnsi="Times New Roman" w:cs="Times New Roman"/>
          <w:sz w:val="24"/>
          <w:szCs w:val="24"/>
        </w:rPr>
        <w:t>«</w:t>
      </w:r>
      <w:r w:rsidRPr="00C4025F">
        <w:rPr>
          <w:rFonts w:ascii="Times New Roman" w:hAnsi="Times New Roman" w:cs="Times New Roman"/>
          <w:sz w:val="24"/>
          <w:szCs w:val="24"/>
        </w:rPr>
        <w:t>Калуга</w:t>
      </w:r>
      <w:r w:rsidR="003043AF">
        <w:rPr>
          <w:rFonts w:ascii="Times New Roman" w:hAnsi="Times New Roman" w:cs="Times New Roman"/>
          <w:sz w:val="24"/>
          <w:szCs w:val="24"/>
        </w:rPr>
        <w:t>»</w:t>
      </w:r>
      <w:r w:rsidRPr="00C4025F">
        <w:rPr>
          <w:rFonts w:ascii="Times New Roman" w:hAnsi="Times New Roman" w:cs="Times New Roman"/>
          <w:sz w:val="24"/>
          <w:szCs w:val="24"/>
        </w:rPr>
        <w:t>.</w:t>
      </w:r>
      <w:r w:rsidR="00AD3A92" w:rsidRPr="00652057">
        <w:rPr>
          <w:rFonts w:ascii="Times New Roman" w:hAnsi="Times New Roman" w:cs="Times New Roman"/>
          <w:sz w:val="24"/>
          <w:szCs w:val="24"/>
        </w:rPr>
        <w:t xml:space="preserve"> (Основание: </w:t>
      </w:r>
      <w:hyperlink r:id="rId49" w:history="1">
        <w:r w:rsidR="00AD3A92" w:rsidRPr="00652057">
          <w:rPr>
            <w:rFonts w:ascii="Times New Roman" w:hAnsi="Times New Roman" w:cs="Times New Roman"/>
            <w:sz w:val="24"/>
            <w:szCs w:val="24"/>
          </w:rPr>
          <w:t>ч. 2 ст. 8</w:t>
        </w:r>
      </w:hyperlink>
      <w:r w:rsidR="00C63613" w:rsidRPr="00652057">
        <w:rPr>
          <w:rFonts w:ascii="Times New Roman" w:hAnsi="Times New Roman" w:cs="Times New Roman"/>
          <w:sz w:val="24"/>
          <w:szCs w:val="24"/>
        </w:rPr>
        <w:t xml:space="preserve"> Закона №</w:t>
      </w:r>
      <w:r w:rsidR="00AD3A92" w:rsidRPr="00652057">
        <w:rPr>
          <w:rFonts w:ascii="Times New Roman" w:hAnsi="Times New Roman" w:cs="Times New Roman"/>
          <w:sz w:val="24"/>
          <w:szCs w:val="24"/>
        </w:rPr>
        <w:t xml:space="preserve"> 402-ФЗ).</w:t>
      </w:r>
    </w:p>
    <w:p w:rsidR="006A3002" w:rsidRPr="00C4025F" w:rsidRDefault="00E85BB6" w:rsidP="002E4DCC">
      <w:pPr>
        <w:pStyle w:val="ConsPlusNormal"/>
        <w:numPr>
          <w:ilvl w:val="1"/>
          <w:numId w:val="14"/>
        </w:numPr>
        <w:ind w:left="0" w:firstLine="709"/>
        <w:jc w:val="both"/>
        <w:rPr>
          <w:rFonts w:ascii="Times New Roman" w:hAnsi="Times New Roman" w:cs="Times New Roman"/>
          <w:sz w:val="24"/>
          <w:szCs w:val="24"/>
        </w:rPr>
      </w:pPr>
      <w:bookmarkStart w:id="0" w:name="_ref_1-3c2fd66b039c49"/>
      <w:r w:rsidRPr="00C4025F">
        <w:rPr>
          <w:rFonts w:ascii="Times New Roman" w:hAnsi="Times New Roman" w:cs="Times New Roman"/>
          <w:sz w:val="24"/>
          <w:szCs w:val="24"/>
        </w:rPr>
        <w:t xml:space="preserve">Рабочий план счетов формируется в составе кодов счетов учета и правил формирования номеров счетов учета в соответствии с Приложением № </w:t>
      </w:r>
      <w:fldSimple w:instr=" REF _ref_1-03433307f69544 \h \n \!  \* MERGEFORMAT " w:fldLock="1">
        <w:r w:rsidRPr="00C4025F">
          <w:rPr>
            <w:rFonts w:ascii="Times New Roman" w:hAnsi="Times New Roman" w:cs="Times New Roman"/>
            <w:sz w:val="24"/>
            <w:szCs w:val="24"/>
          </w:rPr>
          <w:t>1</w:t>
        </w:r>
      </w:fldSimple>
      <w:r w:rsidRPr="00C4025F">
        <w:rPr>
          <w:rFonts w:ascii="Times New Roman" w:hAnsi="Times New Roman" w:cs="Times New Roman"/>
          <w:sz w:val="24"/>
          <w:szCs w:val="24"/>
        </w:rPr>
        <w:t xml:space="preserve"> к Учетной политике.</w:t>
      </w:r>
      <w:bookmarkEnd w:id="0"/>
      <w:r>
        <w:rPr>
          <w:rFonts w:ascii="Times New Roman" w:hAnsi="Times New Roman" w:cs="Times New Roman"/>
          <w:sz w:val="24"/>
          <w:szCs w:val="24"/>
        </w:rPr>
        <w:t xml:space="preserve"> </w:t>
      </w:r>
      <w:r w:rsidRPr="00652057">
        <w:rPr>
          <w:rFonts w:ascii="Times New Roman" w:hAnsi="Times New Roman" w:cs="Times New Roman"/>
          <w:sz w:val="24"/>
          <w:szCs w:val="24"/>
        </w:rPr>
        <w:t xml:space="preserve">(Основание: </w:t>
      </w:r>
      <w:hyperlink r:id="rId50" w:history="1">
        <w:r w:rsidRPr="00652057">
          <w:t>п. 9</w:t>
        </w:r>
      </w:hyperlink>
      <w:r w:rsidRPr="00652057">
        <w:rPr>
          <w:rFonts w:ascii="Times New Roman" w:hAnsi="Times New Roman" w:cs="Times New Roman"/>
          <w:sz w:val="24"/>
          <w:szCs w:val="24"/>
        </w:rPr>
        <w:t xml:space="preserve"> СГС </w:t>
      </w:r>
      <w:r w:rsidR="003043AF">
        <w:rPr>
          <w:rFonts w:ascii="Times New Roman" w:hAnsi="Times New Roman" w:cs="Times New Roman"/>
          <w:sz w:val="24"/>
          <w:szCs w:val="24"/>
        </w:rPr>
        <w:t>«</w:t>
      </w:r>
      <w:r w:rsidRPr="00652057">
        <w:rPr>
          <w:rFonts w:ascii="Times New Roman" w:hAnsi="Times New Roman" w:cs="Times New Roman"/>
          <w:sz w:val="24"/>
          <w:szCs w:val="24"/>
        </w:rPr>
        <w:t>Учетная политика</w:t>
      </w:r>
      <w:r w:rsidR="003043AF">
        <w:rPr>
          <w:rFonts w:ascii="Times New Roman" w:hAnsi="Times New Roman" w:cs="Times New Roman"/>
          <w:sz w:val="24"/>
          <w:szCs w:val="24"/>
        </w:rPr>
        <w:t>»</w:t>
      </w:r>
      <w:r w:rsidRPr="00652057">
        <w:rPr>
          <w:rFonts w:ascii="Times New Roman" w:hAnsi="Times New Roman" w:cs="Times New Roman"/>
          <w:sz w:val="24"/>
          <w:szCs w:val="24"/>
        </w:rPr>
        <w:t>).</w:t>
      </w:r>
    </w:p>
    <w:p w:rsidR="00AD3A92" w:rsidRPr="00560673" w:rsidRDefault="00E85BB6" w:rsidP="002E4DCC">
      <w:pPr>
        <w:pStyle w:val="ConsPlusNormal"/>
        <w:numPr>
          <w:ilvl w:val="1"/>
          <w:numId w:val="14"/>
        </w:numPr>
        <w:ind w:left="0" w:firstLine="709"/>
        <w:jc w:val="both"/>
        <w:rPr>
          <w:rFonts w:ascii="Times New Roman" w:hAnsi="Times New Roman" w:cs="Times New Roman"/>
          <w:sz w:val="24"/>
          <w:szCs w:val="24"/>
        </w:rPr>
      </w:pPr>
      <w:r w:rsidRPr="00C4025F">
        <w:rPr>
          <w:rFonts w:ascii="Times New Roman" w:hAnsi="Times New Roman" w:cs="Times New Roman"/>
          <w:sz w:val="24"/>
          <w:szCs w:val="24"/>
        </w:rPr>
        <w:t xml:space="preserve">Бюджетный учет осуществляется </w:t>
      </w:r>
      <w:r w:rsidRPr="00560673">
        <w:rPr>
          <w:rFonts w:ascii="Times New Roman" w:hAnsi="Times New Roman" w:cs="Times New Roman"/>
          <w:sz w:val="24"/>
          <w:szCs w:val="24"/>
        </w:rPr>
        <w:t>отделом по финансово-хозяйственному обеспечению</w:t>
      </w:r>
      <w:r>
        <w:rPr>
          <w:rFonts w:ascii="Times New Roman" w:hAnsi="Times New Roman" w:cs="Times New Roman"/>
          <w:sz w:val="24"/>
          <w:szCs w:val="24"/>
        </w:rPr>
        <w:t xml:space="preserve"> </w:t>
      </w:r>
      <w:r w:rsidRPr="00560673">
        <w:rPr>
          <w:rFonts w:ascii="Times New Roman" w:hAnsi="Times New Roman" w:cs="Times New Roman"/>
          <w:sz w:val="24"/>
          <w:szCs w:val="24"/>
        </w:rPr>
        <w:t xml:space="preserve">(далее – Отдел) Учреждения. </w:t>
      </w:r>
      <w:r w:rsidR="00AD3A92" w:rsidRPr="00560673">
        <w:rPr>
          <w:rFonts w:ascii="Times New Roman" w:hAnsi="Times New Roman" w:cs="Times New Roman"/>
          <w:sz w:val="24"/>
          <w:szCs w:val="24"/>
        </w:rPr>
        <w:t xml:space="preserve">(Основание: </w:t>
      </w:r>
      <w:hyperlink r:id="rId51" w:history="1">
        <w:r w:rsidR="00AD3A92" w:rsidRPr="00560673">
          <w:rPr>
            <w:rFonts w:ascii="Times New Roman" w:hAnsi="Times New Roman" w:cs="Times New Roman"/>
            <w:sz w:val="24"/>
            <w:szCs w:val="24"/>
          </w:rPr>
          <w:t>ч. 3 ст. 7</w:t>
        </w:r>
      </w:hyperlink>
      <w:r w:rsidR="009D47E7" w:rsidRPr="00560673">
        <w:rPr>
          <w:rFonts w:ascii="Times New Roman" w:hAnsi="Times New Roman" w:cs="Times New Roman"/>
          <w:sz w:val="24"/>
          <w:szCs w:val="24"/>
        </w:rPr>
        <w:t xml:space="preserve"> Закона №</w:t>
      </w:r>
      <w:r w:rsidR="00AD3A92" w:rsidRPr="00560673">
        <w:rPr>
          <w:rFonts w:ascii="Times New Roman" w:hAnsi="Times New Roman" w:cs="Times New Roman"/>
          <w:sz w:val="24"/>
          <w:szCs w:val="24"/>
        </w:rPr>
        <w:t xml:space="preserve"> 402-ФЗ).</w:t>
      </w:r>
    </w:p>
    <w:p w:rsidR="00315F60" w:rsidRPr="00266563" w:rsidRDefault="00D06820" w:rsidP="00266563">
      <w:pPr>
        <w:pStyle w:val="2"/>
        <w:keepNext w:val="0"/>
        <w:numPr>
          <w:ilvl w:val="1"/>
          <w:numId w:val="0"/>
        </w:numPr>
        <w:suppressAutoHyphens w:val="0"/>
        <w:spacing w:before="0" w:after="0"/>
        <w:ind w:firstLine="709"/>
        <w:jc w:val="both"/>
        <w:rPr>
          <w:rFonts w:ascii="Times New Roman" w:hAnsi="Times New Roman" w:cs="Times New Roman"/>
          <w:b w:val="0"/>
          <w:i w:val="0"/>
          <w:szCs w:val="24"/>
        </w:rPr>
      </w:pPr>
      <w:r w:rsidRPr="00560673">
        <w:rPr>
          <w:rFonts w:ascii="Times New Roman" w:hAnsi="Times New Roman" w:cs="Times New Roman"/>
          <w:b w:val="0"/>
          <w:i w:val="0"/>
          <w:szCs w:val="24"/>
        </w:rPr>
        <w:t>1.</w:t>
      </w:r>
      <w:r w:rsidR="00785871">
        <w:rPr>
          <w:rFonts w:ascii="Times New Roman" w:hAnsi="Times New Roman" w:cs="Times New Roman"/>
          <w:b w:val="0"/>
          <w:i w:val="0"/>
          <w:szCs w:val="24"/>
        </w:rPr>
        <w:t>7</w:t>
      </w:r>
      <w:r w:rsidR="005D3BFA" w:rsidRPr="00560673">
        <w:rPr>
          <w:rFonts w:ascii="Times New Roman" w:hAnsi="Times New Roman" w:cs="Times New Roman"/>
          <w:b w:val="0"/>
          <w:i w:val="0"/>
          <w:szCs w:val="24"/>
        </w:rPr>
        <w:t xml:space="preserve">. </w:t>
      </w:r>
      <w:r w:rsidR="00752383" w:rsidRPr="00560673">
        <w:rPr>
          <w:rFonts w:ascii="Times New Roman" w:hAnsi="Times New Roman" w:cs="Times New Roman"/>
          <w:b w:val="0"/>
          <w:i w:val="0"/>
          <w:szCs w:val="24"/>
        </w:rPr>
        <w:t xml:space="preserve">Форма ведения </w:t>
      </w:r>
      <w:r w:rsidR="00315F60" w:rsidRPr="00560673">
        <w:rPr>
          <w:rFonts w:ascii="Times New Roman" w:hAnsi="Times New Roman" w:cs="Times New Roman"/>
          <w:b w:val="0"/>
          <w:i w:val="0"/>
          <w:szCs w:val="24"/>
        </w:rPr>
        <w:t>учет</w:t>
      </w:r>
      <w:r w:rsidR="00752383" w:rsidRPr="00560673">
        <w:rPr>
          <w:rFonts w:ascii="Times New Roman" w:hAnsi="Times New Roman" w:cs="Times New Roman"/>
          <w:b w:val="0"/>
          <w:i w:val="0"/>
          <w:szCs w:val="24"/>
        </w:rPr>
        <w:t>а – автоматизированная</w:t>
      </w:r>
      <w:r w:rsidR="00752383" w:rsidRPr="00266563">
        <w:rPr>
          <w:rFonts w:ascii="Times New Roman" w:hAnsi="Times New Roman" w:cs="Times New Roman"/>
          <w:b w:val="0"/>
          <w:i w:val="0"/>
          <w:szCs w:val="24"/>
        </w:rPr>
        <w:t>,</w:t>
      </w:r>
      <w:r w:rsidR="000136F7">
        <w:rPr>
          <w:rFonts w:ascii="Times New Roman" w:hAnsi="Times New Roman" w:cs="Times New Roman"/>
          <w:b w:val="0"/>
          <w:i w:val="0"/>
          <w:szCs w:val="24"/>
        </w:rPr>
        <w:t xml:space="preserve"> </w:t>
      </w:r>
      <w:r w:rsidR="00043E33" w:rsidRPr="00266563">
        <w:rPr>
          <w:rFonts w:ascii="Times New Roman" w:hAnsi="Times New Roman" w:cs="Times New Roman"/>
          <w:b w:val="0"/>
          <w:i w:val="0"/>
          <w:szCs w:val="24"/>
        </w:rPr>
        <w:t xml:space="preserve">с </w:t>
      </w:r>
      <w:r w:rsidR="00315F60" w:rsidRPr="00266563">
        <w:rPr>
          <w:rFonts w:ascii="Times New Roman" w:hAnsi="Times New Roman" w:cs="Times New Roman"/>
          <w:b w:val="0"/>
          <w:i w:val="0"/>
          <w:szCs w:val="24"/>
        </w:rPr>
        <w:t xml:space="preserve">применением </w:t>
      </w:r>
      <w:r w:rsidR="00266563" w:rsidRPr="00266563">
        <w:rPr>
          <w:rFonts w:ascii="Times New Roman" w:hAnsi="Times New Roman" w:cs="Times New Roman"/>
          <w:b w:val="0"/>
          <w:i w:val="0"/>
          <w:szCs w:val="24"/>
        </w:rPr>
        <w:t xml:space="preserve">программного </w:t>
      </w:r>
      <w:r w:rsidR="00266563" w:rsidRPr="003D30B2">
        <w:rPr>
          <w:rFonts w:ascii="Times New Roman" w:hAnsi="Times New Roman" w:cs="Times New Roman"/>
          <w:b w:val="0"/>
          <w:i w:val="0"/>
          <w:szCs w:val="24"/>
        </w:rPr>
        <w:t>обеспечения</w:t>
      </w:r>
      <w:r w:rsidR="00785871">
        <w:rPr>
          <w:rFonts w:ascii="Times New Roman" w:hAnsi="Times New Roman" w:cs="Times New Roman"/>
          <w:b w:val="0"/>
          <w:i w:val="0"/>
          <w:szCs w:val="24"/>
        </w:rPr>
        <w:t xml:space="preserve"> </w:t>
      </w:r>
      <w:r w:rsidR="003043AF">
        <w:rPr>
          <w:rFonts w:ascii="Times New Roman" w:hAnsi="Times New Roman" w:cs="Times New Roman"/>
          <w:b w:val="0"/>
          <w:i w:val="0"/>
          <w:szCs w:val="24"/>
          <w:shd w:val="clear" w:color="auto" w:fill="FFFFFF"/>
        </w:rPr>
        <w:t>«</w:t>
      </w:r>
      <w:r w:rsidR="00315F60" w:rsidRPr="00AB3A58">
        <w:rPr>
          <w:rFonts w:ascii="Times New Roman" w:hAnsi="Times New Roman" w:cs="Times New Roman"/>
          <w:b w:val="0"/>
          <w:i w:val="0"/>
          <w:szCs w:val="24"/>
          <w:shd w:val="clear" w:color="auto" w:fill="FFFFFF"/>
        </w:rPr>
        <w:t>1С</w:t>
      </w:r>
      <w:r w:rsidR="00E85BB6" w:rsidRPr="00AB3A58">
        <w:rPr>
          <w:rFonts w:ascii="Times New Roman" w:hAnsi="Times New Roman" w:cs="Times New Roman"/>
          <w:b w:val="0"/>
          <w:i w:val="0"/>
          <w:szCs w:val="24"/>
          <w:shd w:val="clear" w:color="auto" w:fill="FFFFFF"/>
        </w:rPr>
        <w:t>: Предприятие, редакция 8.3 Бухгалтерия государственного учреждения</w:t>
      </w:r>
      <w:r w:rsidR="003043AF">
        <w:rPr>
          <w:rFonts w:ascii="Times New Roman" w:hAnsi="Times New Roman" w:cs="Times New Roman"/>
          <w:b w:val="0"/>
          <w:i w:val="0"/>
          <w:szCs w:val="24"/>
          <w:shd w:val="clear" w:color="auto" w:fill="FFFFFF"/>
        </w:rPr>
        <w:t>»</w:t>
      </w:r>
      <w:r w:rsidR="00E85BB6" w:rsidRPr="00AB3A58">
        <w:rPr>
          <w:rFonts w:ascii="Times New Roman" w:hAnsi="Times New Roman" w:cs="Times New Roman"/>
          <w:b w:val="0"/>
          <w:i w:val="0"/>
          <w:szCs w:val="24"/>
          <w:shd w:val="clear" w:color="auto" w:fill="FFFFFF"/>
        </w:rPr>
        <w:t>,</w:t>
      </w:r>
      <w:r w:rsidR="00785871">
        <w:rPr>
          <w:rFonts w:ascii="Times New Roman" w:hAnsi="Times New Roman" w:cs="Times New Roman"/>
          <w:b w:val="0"/>
          <w:i w:val="0"/>
          <w:szCs w:val="24"/>
          <w:shd w:val="clear" w:color="auto" w:fill="FFFFFF"/>
        </w:rPr>
        <w:t xml:space="preserve"> </w:t>
      </w:r>
      <w:r w:rsidR="003043AF">
        <w:rPr>
          <w:rFonts w:ascii="Times New Roman" w:hAnsi="Times New Roman" w:cs="Times New Roman"/>
          <w:b w:val="0"/>
          <w:i w:val="0"/>
          <w:szCs w:val="24"/>
        </w:rPr>
        <w:t>«</w:t>
      </w:r>
      <w:r w:rsidR="00E85BB6" w:rsidRPr="00266563">
        <w:rPr>
          <w:rFonts w:ascii="Times New Roman" w:hAnsi="Times New Roman" w:cs="Times New Roman"/>
          <w:b w:val="0"/>
          <w:i w:val="0"/>
          <w:szCs w:val="24"/>
        </w:rPr>
        <w:t>1С:</w:t>
      </w:r>
      <w:r w:rsidR="00E85BB6">
        <w:rPr>
          <w:rFonts w:ascii="Times New Roman" w:hAnsi="Times New Roman" w:cs="Times New Roman"/>
          <w:b w:val="0"/>
          <w:i w:val="0"/>
          <w:szCs w:val="24"/>
        </w:rPr>
        <w:t xml:space="preserve"> </w:t>
      </w:r>
      <w:r w:rsidR="00E85BB6" w:rsidRPr="00266563">
        <w:rPr>
          <w:rFonts w:ascii="Times New Roman" w:hAnsi="Times New Roman" w:cs="Times New Roman"/>
          <w:b w:val="0"/>
          <w:i w:val="0"/>
          <w:szCs w:val="24"/>
        </w:rPr>
        <w:t>Расчет заработной платы для</w:t>
      </w:r>
      <w:r w:rsidR="00E85BB6">
        <w:rPr>
          <w:rFonts w:ascii="Times New Roman" w:hAnsi="Times New Roman" w:cs="Times New Roman"/>
          <w:b w:val="0"/>
          <w:i w:val="0"/>
          <w:szCs w:val="24"/>
        </w:rPr>
        <w:t xml:space="preserve"> бюджетного учреждения. </w:t>
      </w:r>
      <w:r w:rsidR="00F132B1">
        <w:rPr>
          <w:rFonts w:ascii="Times New Roman" w:hAnsi="Times New Roman" w:cs="Times New Roman"/>
          <w:b w:val="0"/>
          <w:i w:val="0"/>
          <w:szCs w:val="24"/>
        </w:rPr>
        <w:t>Версия 5</w:t>
      </w:r>
      <w:r w:rsidR="00315F60" w:rsidRPr="00266563">
        <w:rPr>
          <w:rFonts w:ascii="Times New Roman" w:hAnsi="Times New Roman" w:cs="Times New Roman"/>
          <w:b w:val="0"/>
          <w:i w:val="0"/>
          <w:szCs w:val="24"/>
        </w:rPr>
        <w:t>.5</w:t>
      </w:r>
      <w:r w:rsidR="003043AF">
        <w:rPr>
          <w:rFonts w:ascii="Times New Roman" w:hAnsi="Times New Roman" w:cs="Times New Roman"/>
          <w:b w:val="0"/>
          <w:i w:val="0"/>
          <w:szCs w:val="24"/>
        </w:rPr>
        <w:t>»</w:t>
      </w:r>
      <w:r w:rsidR="00315F60" w:rsidRPr="00266563">
        <w:rPr>
          <w:rFonts w:ascii="Times New Roman" w:hAnsi="Times New Roman" w:cs="Times New Roman"/>
          <w:b w:val="0"/>
          <w:i w:val="0"/>
          <w:szCs w:val="24"/>
        </w:rPr>
        <w:t>,</w:t>
      </w:r>
      <w:r w:rsidR="00785871">
        <w:rPr>
          <w:rFonts w:ascii="Times New Roman" w:hAnsi="Times New Roman" w:cs="Times New Roman"/>
          <w:b w:val="0"/>
          <w:i w:val="0"/>
          <w:szCs w:val="24"/>
        </w:rPr>
        <w:t xml:space="preserve"> </w:t>
      </w:r>
      <w:r w:rsidR="00315F60" w:rsidRPr="00266563">
        <w:rPr>
          <w:rFonts w:ascii="Times New Roman" w:hAnsi="Times New Roman" w:cs="Times New Roman"/>
          <w:b w:val="0"/>
          <w:i w:val="0"/>
          <w:szCs w:val="24"/>
        </w:rPr>
        <w:t xml:space="preserve">системы защищенного электронного документооборота для организации работы по исполнению бюджета </w:t>
      </w:r>
      <w:r w:rsidR="00315F60" w:rsidRPr="00266563">
        <w:rPr>
          <w:rFonts w:ascii="Times New Roman" w:hAnsi="Times New Roman" w:cs="Times New Roman"/>
          <w:b w:val="0"/>
          <w:i w:val="0"/>
          <w:szCs w:val="24"/>
          <w:lang w:val="en-US"/>
        </w:rPr>
        <w:t>Smart</w:t>
      </w:r>
      <w:r w:rsidR="00315F60" w:rsidRPr="00266563">
        <w:rPr>
          <w:rFonts w:ascii="Times New Roman" w:hAnsi="Times New Roman" w:cs="Times New Roman"/>
          <w:b w:val="0"/>
          <w:i w:val="0"/>
          <w:szCs w:val="24"/>
        </w:rPr>
        <w:t>-Бюджет,</w:t>
      </w:r>
      <w:r w:rsidR="000136F7">
        <w:rPr>
          <w:rFonts w:ascii="Times New Roman" w:hAnsi="Times New Roman" w:cs="Times New Roman"/>
          <w:b w:val="0"/>
          <w:i w:val="0"/>
          <w:szCs w:val="24"/>
        </w:rPr>
        <w:t xml:space="preserve"> </w:t>
      </w:r>
      <w:r w:rsidR="00315F60" w:rsidRPr="00266563">
        <w:rPr>
          <w:rFonts w:ascii="Times New Roman" w:hAnsi="Times New Roman" w:cs="Times New Roman"/>
          <w:b w:val="0"/>
          <w:i w:val="0"/>
          <w:szCs w:val="24"/>
        </w:rPr>
        <w:t>системы электронного документооборота формирования и предоставления бюджетной отчетности Свод-Смарт,</w:t>
      </w:r>
      <w:r w:rsidR="000136F7">
        <w:rPr>
          <w:rFonts w:ascii="Times New Roman" w:hAnsi="Times New Roman" w:cs="Times New Roman"/>
          <w:b w:val="0"/>
          <w:i w:val="0"/>
          <w:szCs w:val="24"/>
        </w:rPr>
        <w:t xml:space="preserve"> </w:t>
      </w:r>
      <w:r w:rsidR="00315F60" w:rsidRPr="00266563">
        <w:rPr>
          <w:rFonts w:ascii="Times New Roman" w:hAnsi="Times New Roman" w:cs="Times New Roman"/>
          <w:b w:val="0"/>
          <w:i w:val="0"/>
          <w:szCs w:val="24"/>
        </w:rPr>
        <w:t xml:space="preserve">системы электронного документооборота по представлению налоговой и статистической отчетности через </w:t>
      </w:r>
      <w:r w:rsidR="00266563">
        <w:rPr>
          <w:rFonts w:ascii="Times New Roman" w:hAnsi="Times New Roman" w:cs="Times New Roman"/>
          <w:b w:val="0"/>
          <w:i w:val="0"/>
          <w:szCs w:val="24"/>
        </w:rPr>
        <w:t>программное обеспечение</w:t>
      </w:r>
      <w:r w:rsidR="00315F60" w:rsidRPr="00266563">
        <w:rPr>
          <w:rFonts w:ascii="Times New Roman" w:hAnsi="Times New Roman" w:cs="Times New Roman"/>
          <w:b w:val="0"/>
          <w:i w:val="0"/>
          <w:szCs w:val="24"/>
        </w:rPr>
        <w:t xml:space="preserve"> </w:t>
      </w:r>
      <w:r w:rsidR="003043AF">
        <w:rPr>
          <w:rFonts w:ascii="Times New Roman" w:hAnsi="Times New Roman" w:cs="Times New Roman"/>
          <w:b w:val="0"/>
          <w:i w:val="0"/>
          <w:szCs w:val="24"/>
        </w:rPr>
        <w:t>«</w:t>
      </w:r>
      <w:r w:rsidR="00315F60" w:rsidRPr="00266563">
        <w:rPr>
          <w:rFonts w:ascii="Times New Roman" w:hAnsi="Times New Roman" w:cs="Times New Roman"/>
          <w:b w:val="0"/>
          <w:i w:val="0"/>
          <w:szCs w:val="24"/>
        </w:rPr>
        <w:t>Астрал</w:t>
      </w:r>
      <w:r w:rsidR="000136F7">
        <w:rPr>
          <w:rFonts w:ascii="Times New Roman" w:hAnsi="Times New Roman" w:cs="Times New Roman"/>
          <w:b w:val="0"/>
          <w:i w:val="0"/>
          <w:szCs w:val="24"/>
        </w:rPr>
        <w:t xml:space="preserve"> </w:t>
      </w:r>
      <w:r w:rsidR="00315F60" w:rsidRPr="00266563">
        <w:rPr>
          <w:rFonts w:ascii="Times New Roman" w:hAnsi="Times New Roman" w:cs="Times New Roman"/>
          <w:b w:val="0"/>
          <w:i w:val="0"/>
          <w:szCs w:val="24"/>
        </w:rPr>
        <w:t>Отчет</w:t>
      </w:r>
      <w:r w:rsidR="003043AF">
        <w:rPr>
          <w:rFonts w:ascii="Times New Roman" w:hAnsi="Times New Roman" w:cs="Times New Roman"/>
          <w:b w:val="0"/>
          <w:i w:val="0"/>
          <w:szCs w:val="24"/>
        </w:rPr>
        <w:t>»</w:t>
      </w:r>
      <w:r w:rsidR="00C16AA2" w:rsidRPr="00266563">
        <w:rPr>
          <w:rFonts w:ascii="Times New Roman" w:hAnsi="Times New Roman" w:cs="Times New Roman"/>
          <w:b w:val="0"/>
          <w:i w:val="0"/>
          <w:szCs w:val="24"/>
        </w:rPr>
        <w:t>.</w:t>
      </w:r>
    </w:p>
    <w:p w:rsidR="00315F60" w:rsidRPr="000C6CBE" w:rsidRDefault="00D06820" w:rsidP="00C4025F">
      <w:pPr>
        <w:pStyle w:val="ab"/>
        <w:spacing w:before="0" w:after="0"/>
        <w:ind w:firstLine="709"/>
        <w:jc w:val="both"/>
      </w:pPr>
      <w:r w:rsidRPr="00C4025F">
        <w:t>1.</w:t>
      </w:r>
      <w:r w:rsidR="00785871">
        <w:t xml:space="preserve">8. </w:t>
      </w:r>
      <w:r w:rsidR="000C6CBE">
        <w:t>И</w:t>
      </w:r>
      <w:r w:rsidR="00315F60" w:rsidRPr="00C4025F">
        <w:t>нформации о</w:t>
      </w:r>
      <w:r w:rsidR="000C6CBE">
        <w:t>б Учреждении, его</w:t>
      </w:r>
      <w:r w:rsidR="00315F60" w:rsidRPr="00C4025F">
        <w:t xml:space="preserve"> деятельности учреждения </w:t>
      </w:r>
      <w:r w:rsidR="000C6CBE">
        <w:t xml:space="preserve">размещается </w:t>
      </w:r>
      <w:r w:rsidR="00315F60" w:rsidRPr="00C4025F">
        <w:t xml:space="preserve">на официальном сайте </w:t>
      </w:r>
      <w:hyperlink r:id="rId52" w:history="1">
        <w:r w:rsidR="000C6CBE" w:rsidRPr="001D59A7">
          <w:rPr>
            <w:rStyle w:val="a3"/>
            <w:lang w:val="en-US"/>
          </w:rPr>
          <w:t>www</w:t>
        </w:r>
        <w:r w:rsidR="000C6CBE" w:rsidRPr="001D59A7">
          <w:rPr>
            <w:rStyle w:val="a3"/>
          </w:rPr>
          <w:t>.bus.gov.ru</w:t>
        </w:r>
      </w:hyperlink>
      <w:r w:rsidR="000C6CBE">
        <w:t xml:space="preserve">, </w:t>
      </w:r>
      <w:r w:rsidR="000C6CBE">
        <w:rPr>
          <w:lang w:val="en-US"/>
        </w:rPr>
        <w:t>www</w:t>
      </w:r>
      <w:r w:rsidR="000C6CBE" w:rsidRPr="000C6CBE">
        <w:t>.</w:t>
      </w:r>
      <w:r w:rsidR="000C6CBE">
        <w:rPr>
          <w:lang w:val="en-US"/>
        </w:rPr>
        <w:t>kaluga</w:t>
      </w:r>
      <w:r w:rsidR="000C6CBE" w:rsidRPr="000C6CBE">
        <w:t>-</w:t>
      </w:r>
      <w:r w:rsidR="000C6CBE">
        <w:rPr>
          <w:lang w:val="en-US"/>
        </w:rPr>
        <w:t>gov</w:t>
      </w:r>
      <w:r w:rsidR="000C6CBE" w:rsidRPr="000C6CBE">
        <w:t>.</w:t>
      </w:r>
      <w:r w:rsidR="000C6CBE">
        <w:rPr>
          <w:lang w:val="en-US"/>
        </w:rPr>
        <w:t>ru</w:t>
      </w:r>
      <w:r w:rsidR="000C6CBE" w:rsidRPr="000C6CBE">
        <w:t>.</w:t>
      </w:r>
    </w:p>
    <w:p w:rsidR="00315F60" w:rsidRDefault="00D06820" w:rsidP="00C4025F">
      <w:pPr>
        <w:pStyle w:val="ab"/>
        <w:spacing w:before="0" w:after="0"/>
        <w:ind w:firstLine="709"/>
        <w:jc w:val="both"/>
      </w:pPr>
      <w:r w:rsidRPr="00C4025F">
        <w:t>1.</w:t>
      </w:r>
      <w:r w:rsidR="00785871">
        <w:t>9</w:t>
      </w:r>
      <w:r w:rsidR="005D3BFA" w:rsidRPr="00C4025F">
        <w:t xml:space="preserve">. </w:t>
      </w:r>
      <w:r w:rsidR="00315F60" w:rsidRPr="00C4025F">
        <w:t xml:space="preserve">Учет имущества, находящегося на балансе, производится в программном комплексе по управлению имуществом и земельными ресурсами </w:t>
      </w:r>
      <w:r w:rsidR="003043AF">
        <w:t>«</w:t>
      </w:r>
      <w:r w:rsidR="00315F60" w:rsidRPr="00C4025F">
        <w:t>БАРС-Имущество</w:t>
      </w:r>
      <w:r w:rsidR="003043AF">
        <w:t>»</w:t>
      </w:r>
      <w:r w:rsidR="00315F60" w:rsidRPr="00C4025F">
        <w:t>.</w:t>
      </w:r>
    </w:p>
    <w:p w:rsidR="00C43B11" w:rsidRDefault="00C43B11" w:rsidP="00C4025F">
      <w:pPr>
        <w:pStyle w:val="ab"/>
        <w:spacing w:before="0" w:after="0"/>
        <w:ind w:firstLine="709"/>
        <w:jc w:val="both"/>
      </w:pPr>
    </w:p>
    <w:p w:rsidR="008607AE" w:rsidRDefault="008607AE" w:rsidP="00C4025F">
      <w:pPr>
        <w:pStyle w:val="ab"/>
        <w:spacing w:before="0" w:after="0"/>
        <w:ind w:firstLine="709"/>
        <w:jc w:val="both"/>
      </w:pPr>
    </w:p>
    <w:p w:rsidR="008607AE" w:rsidRDefault="008607AE" w:rsidP="00C4025F">
      <w:pPr>
        <w:pStyle w:val="ab"/>
        <w:spacing w:before="0" w:after="0"/>
        <w:ind w:firstLine="709"/>
        <w:jc w:val="both"/>
      </w:pPr>
    </w:p>
    <w:p w:rsidR="00C43B11" w:rsidRPr="00C4025F" w:rsidRDefault="00C43B11" w:rsidP="00C4025F">
      <w:pPr>
        <w:pStyle w:val="ab"/>
        <w:spacing w:before="0" w:after="0"/>
        <w:ind w:firstLine="709"/>
        <w:jc w:val="both"/>
      </w:pPr>
    </w:p>
    <w:p w:rsidR="00315F60" w:rsidRPr="00C4025F" w:rsidRDefault="00315F60" w:rsidP="002E4DCC">
      <w:pPr>
        <w:numPr>
          <w:ilvl w:val="0"/>
          <w:numId w:val="14"/>
        </w:numPr>
        <w:ind w:right="84"/>
        <w:jc w:val="center"/>
        <w:rPr>
          <w:b/>
          <w:szCs w:val="24"/>
        </w:rPr>
      </w:pPr>
      <w:r w:rsidRPr="00C4025F">
        <w:rPr>
          <w:b/>
          <w:szCs w:val="24"/>
        </w:rPr>
        <w:lastRenderedPageBreak/>
        <w:t>Порядок организации бюджетного учета</w:t>
      </w:r>
    </w:p>
    <w:p w:rsidR="008E7E9D" w:rsidRPr="00C4025F" w:rsidRDefault="008E7E9D" w:rsidP="00C4025F">
      <w:pPr>
        <w:pStyle w:val="ConsNormal"/>
        <w:widowControl/>
        <w:ind w:right="0" w:firstLine="0"/>
        <w:jc w:val="center"/>
        <w:rPr>
          <w:rFonts w:ascii="Times New Roman" w:hAnsi="Times New Roman" w:cs="Times New Roman"/>
          <w:b/>
          <w:sz w:val="24"/>
          <w:szCs w:val="24"/>
        </w:rPr>
      </w:pPr>
    </w:p>
    <w:p w:rsidR="005D3BFA" w:rsidRPr="00C4025F" w:rsidRDefault="005D3BFA" w:rsidP="00785871">
      <w:pPr>
        <w:pStyle w:val="2"/>
        <w:keepNext w:val="0"/>
        <w:numPr>
          <w:ilvl w:val="1"/>
          <w:numId w:val="14"/>
        </w:numPr>
        <w:suppressAutoHyphens w:val="0"/>
        <w:spacing w:before="0" w:after="0"/>
        <w:ind w:left="0" w:firstLine="709"/>
        <w:jc w:val="both"/>
        <w:rPr>
          <w:rFonts w:ascii="Times New Roman" w:hAnsi="Times New Roman" w:cs="Times New Roman"/>
          <w:b w:val="0"/>
          <w:i w:val="0"/>
          <w:szCs w:val="24"/>
        </w:rPr>
      </w:pPr>
      <w:bookmarkStart w:id="1" w:name="_ref_1-2f2cf22414f448"/>
      <w:r w:rsidRPr="00C4025F">
        <w:rPr>
          <w:rFonts w:ascii="Times New Roman" w:hAnsi="Times New Roman" w:cs="Times New Roman"/>
          <w:b w:val="0"/>
          <w:i w:val="0"/>
          <w:szCs w:val="24"/>
        </w:rPr>
        <w:t>Для отражения объектов учета и изменяющих их фактов хозяйственной жизни используются формы первичных учетных документов:</w:t>
      </w:r>
      <w:bookmarkEnd w:id="1"/>
    </w:p>
    <w:p w:rsidR="005D3BFA" w:rsidRDefault="005D3BFA" w:rsidP="002E4DCC">
      <w:pPr>
        <w:numPr>
          <w:ilvl w:val="0"/>
          <w:numId w:val="6"/>
        </w:numPr>
        <w:ind w:left="0" w:firstLine="709"/>
        <w:jc w:val="both"/>
        <w:rPr>
          <w:szCs w:val="24"/>
        </w:rPr>
      </w:pPr>
      <w:r w:rsidRPr="00C4025F">
        <w:rPr>
          <w:szCs w:val="24"/>
        </w:rPr>
        <w:t>утвержденные Приказом Минфина России № 52н;</w:t>
      </w:r>
    </w:p>
    <w:p w:rsidR="00AE5012" w:rsidRPr="00AE5012" w:rsidRDefault="00AE5012" w:rsidP="00AE5012">
      <w:pPr>
        <w:numPr>
          <w:ilvl w:val="0"/>
          <w:numId w:val="6"/>
        </w:numPr>
        <w:ind w:left="0" w:firstLine="709"/>
        <w:jc w:val="both"/>
        <w:rPr>
          <w:szCs w:val="24"/>
        </w:rPr>
      </w:pPr>
      <w:r w:rsidRPr="00C4025F">
        <w:rPr>
          <w:szCs w:val="24"/>
        </w:rPr>
        <w:t>утвержде</w:t>
      </w:r>
      <w:r>
        <w:rPr>
          <w:szCs w:val="24"/>
        </w:rPr>
        <w:t>нные Приказом Минфина России № 61</w:t>
      </w:r>
      <w:r w:rsidRPr="00C4025F">
        <w:rPr>
          <w:szCs w:val="24"/>
        </w:rPr>
        <w:t>н;</w:t>
      </w:r>
    </w:p>
    <w:p w:rsidR="0013414B" w:rsidRDefault="005D3BFA" w:rsidP="0013414B">
      <w:pPr>
        <w:numPr>
          <w:ilvl w:val="0"/>
          <w:numId w:val="6"/>
        </w:numPr>
        <w:ind w:left="0" w:firstLine="709"/>
        <w:jc w:val="both"/>
        <w:rPr>
          <w:szCs w:val="24"/>
        </w:rPr>
      </w:pPr>
      <w:r w:rsidRPr="00C4025F">
        <w:rPr>
          <w:szCs w:val="24"/>
        </w:rPr>
        <w:t>утвержденные правовыми актами уполномоченных органов исполнительной власти (при их отсутствии в Приказе Минфина России № 52н);</w:t>
      </w:r>
    </w:p>
    <w:p w:rsidR="001830F3" w:rsidRPr="00CA4252" w:rsidRDefault="001830F3" w:rsidP="001830F3">
      <w:pPr>
        <w:ind w:firstLine="709"/>
        <w:jc w:val="both"/>
        <w:rPr>
          <w:szCs w:val="24"/>
        </w:rPr>
      </w:pPr>
      <w:r w:rsidRPr="00CA4252">
        <w:rPr>
          <w:szCs w:val="24"/>
        </w:rPr>
        <w:t>К бухгалтерскому учету принимаются первичные (сводные) учетные документы:</w:t>
      </w:r>
    </w:p>
    <w:p w:rsidR="001830F3" w:rsidRPr="00CA4252" w:rsidRDefault="00DD6F44" w:rsidP="001830F3">
      <w:pPr>
        <w:numPr>
          <w:ilvl w:val="0"/>
          <w:numId w:val="6"/>
        </w:numPr>
        <w:ind w:left="0" w:firstLine="709"/>
        <w:jc w:val="both"/>
        <w:rPr>
          <w:szCs w:val="24"/>
        </w:rPr>
      </w:pPr>
      <w:r>
        <w:rPr>
          <w:szCs w:val="24"/>
        </w:rPr>
        <w:t>с</w:t>
      </w:r>
      <w:r w:rsidR="001830F3" w:rsidRPr="00CA4252">
        <w:rPr>
          <w:szCs w:val="24"/>
        </w:rPr>
        <w:t>формированные на бумажных носителях;</w:t>
      </w:r>
    </w:p>
    <w:p w:rsidR="001830F3" w:rsidRPr="00F01798" w:rsidRDefault="00DD6F44" w:rsidP="001830F3">
      <w:pPr>
        <w:numPr>
          <w:ilvl w:val="0"/>
          <w:numId w:val="6"/>
        </w:numPr>
        <w:ind w:left="0" w:firstLine="709"/>
        <w:jc w:val="both"/>
      </w:pPr>
      <w:r>
        <w:rPr>
          <w:szCs w:val="24"/>
        </w:rPr>
        <w:t>с</w:t>
      </w:r>
      <w:r w:rsidR="001830F3" w:rsidRPr="00CA4252">
        <w:rPr>
          <w:szCs w:val="24"/>
        </w:rPr>
        <w:t xml:space="preserve">формированные по унифицированным формам электронных первичных учетных документов, </w:t>
      </w:r>
      <w:r w:rsidR="001830F3" w:rsidRPr="00CA4252">
        <w:t xml:space="preserve">подписанных квалифицированной электронной подписью, в предусмотренных случаях - простой электронной подписью. Перечень первичных учетных документов и регистров, составляемых в виде электронного документа </w:t>
      </w:r>
      <w:r w:rsidR="001830F3" w:rsidRPr="00F01798">
        <w:t xml:space="preserve">с 1 января 2024 года, приведен в Приложении № 12 к </w:t>
      </w:r>
      <w:r w:rsidR="004A7339" w:rsidRPr="00F01798">
        <w:rPr>
          <w:szCs w:val="24"/>
        </w:rPr>
        <w:t>Учетной политике</w:t>
      </w:r>
      <w:r w:rsidR="001830F3" w:rsidRPr="00F01798">
        <w:t>.</w:t>
      </w:r>
    </w:p>
    <w:p w:rsidR="001830F3" w:rsidRPr="00E75AB7" w:rsidRDefault="001830F3" w:rsidP="00EC1B97">
      <w:pPr>
        <w:ind w:firstLine="709"/>
        <w:jc w:val="both"/>
        <w:rPr>
          <w:szCs w:val="24"/>
        </w:rPr>
      </w:pPr>
      <w:r w:rsidRPr="00CA4252">
        <w:rPr>
          <w:szCs w:val="24"/>
        </w:rPr>
        <w:t xml:space="preserve">С первичных (сводных) учетных документов, составленных в электронном виде, изготавливаются копии на бумажном носителе. </w:t>
      </w:r>
      <w:r w:rsidRPr="00CA4252">
        <w:rPr>
          <w:i/>
        </w:rPr>
        <w:t xml:space="preserve">(Основание: </w:t>
      </w:r>
      <w:hyperlink r:id="rId53" w:history="1">
        <w:r w:rsidRPr="00CA4252">
          <w:rPr>
            <w:rStyle w:val="a3"/>
            <w:i/>
          </w:rPr>
          <w:t>п. 32</w:t>
        </w:r>
      </w:hyperlink>
      <w:r w:rsidRPr="00CA4252">
        <w:rPr>
          <w:i/>
        </w:rPr>
        <w:t xml:space="preserve"> СГС </w:t>
      </w:r>
      <w:r w:rsidR="003043AF">
        <w:rPr>
          <w:i/>
        </w:rPr>
        <w:t>«</w:t>
      </w:r>
      <w:r w:rsidRPr="00CA4252">
        <w:rPr>
          <w:i/>
        </w:rPr>
        <w:t>Концептуальные основы</w:t>
      </w:r>
      <w:r w:rsidR="003043AF">
        <w:rPr>
          <w:i/>
        </w:rPr>
        <w:t>»</w:t>
      </w:r>
      <w:r w:rsidRPr="00CA4252">
        <w:rPr>
          <w:i/>
        </w:rPr>
        <w:t>)</w:t>
      </w:r>
      <w:r w:rsidR="00EC1B97">
        <w:rPr>
          <w:i/>
        </w:rPr>
        <w:t>.</w:t>
      </w:r>
    </w:p>
    <w:p w:rsidR="0013414B" w:rsidRPr="00EC1B97" w:rsidRDefault="0013414B" w:rsidP="00222170">
      <w:pPr>
        <w:ind w:firstLine="709"/>
        <w:jc w:val="both"/>
        <w:rPr>
          <w:szCs w:val="24"/>
        </w:rPr>
      </w:pPr>
      <w:r w:rsidRPr="00EC1B97">
        <w:rPr>
          <w:szCs w:val="24"/>
        </w:rPr>
        <w:t>Все первичные документы, поступающие в Отдел (начальнику отдела, бухгалтеру), должны проверяться на правильность оформления: соответствие формы и полноту содержания, наличие подписей лиц, ответственных за их составление и их расшифровок. Первичные документы, оформленные ненадлежащем образом, не подлежат приему Отделом (начальнику отдела, бухгалтеру) к учету и должны быть возвращены лицу, их представившему, в течени</w:t>
      </w:r>
      <w:r w:rsidR="00EC1B97">
        <w:rPr>
          <w:szCs w:val="24"/>
        </w:rPr>
        <w:t>е</w:t>
      </w:r>
      <w:r w:rsidRPr="00EC1B97">
        <w:rPr>
          <w:szCs w:val="24"/>
        </w:rPr>
        <w:t xml:space="preserve"> 1 дня.</w:t>
      </w:r>
    </w:p>
    <w:p w:rsidR="00222170" w:rsidRPr="00EC1B97" w:rsidRDefault="0013414B" w:rsidP="00222170">
      <w:pPr>
        <w:ind w:firstLine="709"/>
        <w:jc w:val="both"/>
        <w:rPr>
          <w:szCs w:val="24"/>
        </w:rPr>
      </w:pPr>
      <w:r w:rsidRPr="00EC1B97">
        <w:rPr>
          <w:szCs w:val="24"/>
        </w:rPr>
        <w:tab/>
        <w:t xml:space="preserve">Лица, ответственные за оформление факта хозяйственной жизни, обеспечивают своевременную передачу первичных учетных документов в </w:t>
      </w:r>
      <w:r w:rsidR="00222170" w:rsidRPr="00EC1B97">
        <w:rPr>
          <w:szCs w:val="24"/>
        </w:rPr>
        <w:t>Отдел (начальнику отдела, бухгалтеру) для регистрации содержащихся в них данных в регистрах бухгалтерского учета, а также достоверность этих данных.</w:t>
      </w:r>
    </w:p>
    <w:p w:rsidR="00222170" w:rsidRPr="00EC1B97" w:rsidRDefault="00222170" w:rsidP="00222170">
      <w:pPr>
        <w:ind w:firstLine="709"/>
        <w:jc w:val="both"/>
        <w:rPr>
          <w:szCs w:val="24"/>
        </w:rPr>
      </w:pPr>
      <w:r w:rsidRPr="00EC1B97">
        <w:rPr>
          <w:szCs w:val="24"/>
        </w:rPr>
        <w:t>Начальник отдела или лицо его замещающее (бухгалтер) не несут ответственность за соответствие составленных другими лицами первичных учетных документов свершившимся фактам хозяйственной жизни.</w:t>
      </w:r>
    </w:p>
    <w:p w:rsidR="0013414B" w:rsidRPr="00EC1B97" w:rsidRDefault="00222170" w:rsidP="00222170">
      <w:pPr>
        <w:ind w:firstLine="709"/>
        <w:jc w:val="both"/>
        <w:rPr>
          <w:szCs w:val="24"/>
        </w:rPr>
      </w:pPr>
      <w:r w:rsidRPr="00EC1B97">
        <w:rPr>
          <w:szCs w:val="24"/>
        </w:rPr>
        <w:t xml:space="preserve">К учету принимаются документы о приемке, универсальный передаточный документ или счет-фактура от контрагентов (поставщиков, исполнителей, подрядчиков), оформленные в электронном виде и подписанные ЭЦП в ЕИС </w:t>
      </w:r>
      <w:r w:rsidR="003043AF">
        <w:rPr>
          <w:szCs w:val="24"/>
        </w:rPr>
        <w:t>«</w:t>
      </w:r>
      <w:r w:rsidRPr="00EC1B97">
        <w:rPr>
          <w:szCs w:val="24"/>
        </w:rPr>
        <w:t>Закупки</w:t>
      </w:r>
      <w:r w:rsidR="003043AF">
        <w:rPr>
          <w:szCs w:val="24"/>
        </w:rPr>
        <w:t>»</w:t>
      </w:r>
      <w:r w:rsidRPr="00EC1B97">
        <w:rPr>
          <w:szCs w:val="24"/>
        </w:rPr>
        <w:t xml:space="preserve">. </w:t>
      </w:r>
      <w:r w:rsidR="00F37B60" w:rsidRPr="00EC1B97">
        <w:rPr>
          <w:szCs w:val="24"/>
        </w:rPr>
        <w:t>Правом подписи указанных документов обладают сотрудники, перечень</w:t>
      </w:r>
      <w:r w:rsidR="002C6973" w:rsidRPr="00EC1B97">
        <w:rPr>
          <w:szCs w:val="24"/>
        </w:rPr>
        <w:t xml:space="preserve"> которых утверждается приказом У</w:t>
      </w:r>
      <w:r w:rsidR="00F37B60" w:rsidRPr="00EC1B97">
        <w:rPr>
          <w:szCs w:val="24"/>
        </w:rPr>
        <w:t>чреждения.</w:t>
      </w:r>
    </w:p>
    <w:p w:rsidR="00F37B60" w:rsidRPr="00EC1B97" w:rsidRDefault="00F37B60" w:rsidP="00222170">
      <w:pPr>
        <w:ind w:firstLine="709"/>
        <w:jc w:val="both"/>
        <w:rPr>
          <w:szCs w:val="24"/>
        </w:rPr>
      </w:pPr>
      <w:r w:rsidRPr="00F01798">
        <w:rPr>
          <w:szCs w:val="24"/>
        </w:rPr>
        <w:t>Учреждение применяет с 1 января 2024 года электронные формы первичных документов и регистров бухучета</w:t>
      </w:r>
      <w:r w:rsidRPr="00EC1B97">
        <w:rPr>
          <w:szCs w:val="24"/>
        </w:rPr>
        <w:t xml:space="preserve"> обязательные к применению по приказу Минфина от 15.04.2021 №61н.</w:t>
      </w:r>
    </w:p>
    <w:p w:rsidR="0013414B" w:rsidRPr="00EC1B97" w:rsidRDefault="00F37B60" w:rsidP="002C6973">
      <w:pPr>
        <w:ind w:firstLine="709"/>
        <w:jc w:val="both"/>
        <w:rPr>
          <w:szCs w:val="24"/>
        </w:rPr>
      </w:pPr>
      <w:r w:rsidRPr="00EC1B97">
        <w:rPr>
          <w:szCs w:val="24"/>
        </w:rPr>
        <w:t>Первичные и сводные учетные документы, бухгалтерские регистры составляются в форме электронного документа, подписанного квалифициро</w:t>
      </w:r>
      <w:r w:rsidR="00F85FDA" w:rsidRPr="00EC1B97">
        <w:rPr>
          <w:szCs w:val="24"/>
        </w:rPr>
        <w:t>в</w:t>
      </w:r>
      <w:r w:rsidRPr="00EC1B97">
        <w:rPr>
          <w:szCs w:val="24"/>
        </w:rPr>
        <w:t>анной</w:t>
      </w:r>
      <w:r w:rsidR="00A4027A">
        <w:rPr>
          <w:szCs w:val="24"/>
        </w:rPr>
        <w:t xml:space="preserve">, </w:t>
      </w:r>
      <w:r w:rsidR="00A4027A" w:rsidRPr="000136F7">
        <w:rPr>
          <w:szCs w:val="24"/>
        </w:rPr>
        <w:t>простой</w:t>
      </w:r>
      <w:r w:rsidR="000136F7">
        <w:rPr>
          <w:color w:val="00B050"/>
          <w:szCs w:val="24"/>
        </w:rPr>
        <w:t xml:space="preserve"> </w:t>
      </w:r>
      <w:r w:rsidRPr="00EC1B97">
        <w:rPr>
          <w:szCs w:val="24"/>
        </w:rPr>
        <w:t>электронной подписью. При отсутствии возможности составить документ, регистр в электронном виде, он может быть составлен на бумажном носителе и заверен собственноручной подпись.</w:t>
      </w:r>
    </w:p>
    <w:p w:rsidR="00315F60" w:rsidRPr="00C4025F" w:rsidRDefault="00315F60" w:rsidP="002C6973">
      <w:pPr>
        <w:ind w:firstLine="709"/>
        <w:jc w:val="both"/>
        <w:rPr>
          <w:szCs w:val="24"/>
        </w:rPr>
      </w:pPr>
      <w:r w:rsidRPr="00C4025F">
        <w:rPr>
          <w:szCs w:val="24"/>
        </w:rPr>
        <w:t xml:space="preserve">2.2. Требования </w:t>
      </w:r>
      <w:r w:rsidR="00F132B1" w:rsidRPr="002C6973">
        <w:rPr>
          <w:szCs w:val="24"/>
        </w:rPr>
        <w:t>начальника отдела и бухгалтера</w:t>
      </w:r>
      <w:r w:rsidRPr="002C6973">
        <w:rPr>
          <w:szCs w:val="24"/>
        </w:rPr>
        <w:t xml:space="preserve"> по документальному оформлению хозяйственных операций и представлению в </w:t>
      </w:r>
      <w:r w:rsidR="00C43B11" w:rsidRPr="002C6973">
        <w:rPr>
          <w:szCs w:val="24"/>
        </w:rPr>
        <w:t>Отдел</w:t>
      </w:r>
      <w:r w:rsidR="000136F7">
        <w:rPr>
          <w:szCs w:val="24"/>
        </w:rPr>
        <w:t xml:space="preserve"> </w:t>
      </w:r>
      <w:r w:rsidRPr="002C6973">
        <w:rPr>
          <w:szCs w:val="24"/>
        </w:rPr>
        <w:t>необходимых документов и сведений обязательны для всех работников Учреждения.</w:t>
      </w:r>
    </w:p>
    <w:p w:rsidR="00315F60" w:rsidRPr="00C4025F" w:rsidRDefault="00315F60" w:rsidP="00C4025F">
      <w:pPr>
        <w:ind w:firstLine="709"/>
        <w:jc w:val="both"/>
        <w:rPr>
          <w:szCs w:val="24"/>
        </w:rPr>
      </w:pPr>
      <w:r w:rsidRPr="00C4025F">
        <w:rPr>
          <w:szCs w:val="24"/>
        </w:rPr>
        <w:t>2.3. Документы, которыми оформляются хозяйственные операции с денежными средствами, а также документы, устанавливающие финансовые обязательства Учреждения, подписываются уполномоченными лицами, на которых оформлены в соответствии с законодательством документы, устанавливающие их право на подписание подобных документов от имени Учреждения.</w:t>
      </w:r>
    </w:p>
    <w:p w:rsidR="00C17DC2" w:rsidRPr="00C4025F" w:rsidRDefault="00315F60" w:rsidP="00CA4252">
      <w:pPr>
        <w:pStyle w:val="ConsPlusNormal"/>
        <w:ind w:firstLine="709"/>
        <w:jc w:val="both"/>
        <w:rPr>
          <w:rFonts w:ascii="Times New Roman" w:hAnsi="Times New Roman" w:cs="Times New Roman"/>
          <w:i/>
          <w:sz w:val="24"/>
          <w:szCs w:val="24"/>
        </w:rPr>
      </w:pPr>
      <w:r w:rsidRPr="00C4025F">
        <w:rPr>
          <w:rFonts w:ascii="Times New Roman" w:hAnsi="Times New Roman" w:cs="Times New Roman"/>
          <w:sz w:val="24"/>
          <w:szCs w:val="24"/>
        </w:rPr>
        <w:t xml:space="preserve">2.4. </w:t>
      </w:r>
      <w:r w:rsidR="00E85BB6" w:rsidRPr="00C4025F">
        <w:rPr>
          <w:rFonts w:ascii="Times New Roman" w:hAnsi="Times New Roman" w:cs="Times New Roman"/>
          <w:sz w:val="24"/>
          <w:szCs w:val="24"/>
        </w:rPr>
        <w:t xml:space="preserve">Порядок движения и обработки первичных документов регулируется </w:t>
      </w:r>
      <w:r w:rsidR="00E85BB6" w:rsidRPr="00C4025F">
        <w:rPr>
          <w:rFonts w:ascii="Times New Roman" w:hAnsi="Times New Roman" w:cs="Times New Roman"/>
          <w:sz w:val="24"/>
          <w:szCs w:val="24"/>
        </w:rPr>
        <w:lastRenderedPageBreak/>
        <w:t xml:space="preserve">Графиком документооборота согласно Приложению №3 к </w:t>
      </w:r>
      <w:r w:rsidR="00E85BB6" w:rsidRPr="004A7339">
        <w:rPr>
          <w:rFonts w:ascii="Times New Roman" w:hAnsi="Times New Roman" w:cs="Times New Roman"/>
          <w:sz w:val="24"/>
          <w:szCs w:val="24"/>
        </w:rPr>
        <w:t>Учетной политике</w:t>
      </w:r>
      <w:r w:rsidR="00E85BB6" w:rsidRPr="00C4025F">
        <w:rPr>
          <w:rFonts w:ascii="Times New Roman" w:hAnsi="Times New Roman" w:cs="Times New Roman"/>
          <w:sz w:val="24"/>
          <w:szCs w:val="24"/>
        </w:rPr>
        <w:t>.</w:t>
      </w:r>
      <w:r w:rsidR="00E85BB6">
        <w:rPr>
          <w:rFonts w:ascii="Times New Roman" w:hAnsi="Times New Roman" w:cs="Times New Roman"/>
          <w:sz w:val="24"/>
          <w:szCs w:val="24"/>
        </w:rPr>
        <w:t xml:space="preserve"> </w:t>
      </w:r>
      <w:r w:rsidR="00E85BB6" w:rsidRPr="00C4025F">
        <w:rPr>
          <w:rFonts w:ascii="Times New Roman" w:hAnsi="Times New Roman" w:cs="Times New Roman"/>
          <w:i/>
          <w:sz w:val="24"/>
          <w:szCs w:val="24"/>
        </w:rPr>
        <w:t xml:space="preserve">(Основание: </w:t>
      </w:r>
      <w:hyperlink r:id="rId54" w:history="1">
        <w:r w:rsidR="00E85BB6" w:rsidRPr="00C4025F">
          <w:rPr>
            <w:rFonts w:ascii="Times New Roman" w:hAnsi="Times New Roman" w:cs="Times New Roman"/>
            <w:i/>
            <w:color w:val="0000FF"/>
            <w:sz w:val="24"/>
            <w:szCs w:val="24"/>
          </w:rPr>
          <w:t>п. 9</w:t>
        </w:r>
      </w:hyperlink>
      <w:r w:rsidR="00E85BB6" w:rsidRPr="00C4025F">
        <w:rPr>
          <w:rFonts w:ascii="Times New Roman" w:hAnsi="Times New Roman" w:cs="Times New Roman"/>
          <w:i/>
          <w:sz w:val="24"/>
          <w:szCs w:val="24"/>
        </w:rPr>
        <w:t xml:space="preserve"> СГС </w:t>
      </w:r>
      <w:r w:rsidR="003043AF">
        <w:rPr>
          <w:rFonts w:ascii="Times New Roman" w:hAnsi="Times New Roman" w:cs="Times New Roman"/>
          <w:i/>
          <w:sz w:val="24"/>
          <w:szCs w:val="24"/>
        </w:rPr>
        <w:t>«</w:t>
      </w:r>
      <w:r w:rsidR="00E85BB6" w:rsidRPr="00C4025F">
        <w:rPr>
          <w:rFonts w:ascii="Times New Roman" w:hAnsi="Times New Roman" w:cs="Times New Roman"/>
          <w:i/>
          <w:sz w:val="24"/>
          <w:szCs w:val="24"/>
        </w:rPr>
        <w:t>Учетная политика</w:t>
      </w:r>
      <w:r w:rsidR="003043AF">
        <w:rPr>
          <w:rFonts w:ascii="Times New Roman" w:hAnsi="Times New Roman" w:cs="Times New Roman"/>
          <w:i/>
          <w:sz w:val="24"/>
          <w:szCs w:val="24"/>
        </w:rPr>
        <w:t>»</w:t>
      </w:r>
      <w:r w:rsidR="00E85BB6" w:rsidRPr="00C4025F">
        <w:rPr>
          <w:rFonts w:ascii="Times New Roman" w:hAnsi="Times New Roman" w:cs="Times New Roman"/>
          <w:i/>
          <w:sz w:val="24"/>
          <w:szCs w:val="24"/>
        </w:rPr>
        <w:t>).</w:t>
      </w:r>
    </w:p>
    <w:p w:rsidR="00B53841" w:rsidRPr="00C4025F" w:rsidRDefault="00E85BB6" w:rsidP="00C4025F">
      <w:pPr>
        <w:pStyle w:val="ConsPlusNormal"/>
        <w:ind w:firstLine="709"/>
        <w:jc w:val="both"/>
        <w:rPr>
          <w:rFonts w:ascii="Times New Roman" w:hAnsi="Times New Roman" w:cs="Times New Roman"/>
          <w:i/>
          <w:sz w:val="24"/>
          <w:szCs w:val="24"/>
        </w:rPr>
      </w:pPr>
      <w:r w:rsidRPr="00C4025F">
        <w:rPr>
          <w:rFonts w:ascii="Times New Roman" w:hAnsi="Times New Roman" w:cs="Times New Roman"/>
          <w:sz w:val="24"/>
          <w:szCs w:val="24"/>
        </w:rPr>
        <w:t>2.5.</w:t>
      </w:r>
      <w:bookmarkStart w:id="2" w:name="_ref_1-e05e4bef9e0246"/>
      <w:r w:rsidRPr="00C4025F">
        <w:rPr>
          <w:rFonts w:ascii="Times New Roman" w:hAnsi="Times New Roman" w:cs="Times New Roman"/>
          <w:sz w:val="24"/>
          <w:szCs w:val="24"/>
        </w:rPr>
        <w:t xml:space="preserve">Организация работы по принятию к учету и выбытию материальных ценностей осуществляется постоянно действующей инвентаризационной комиссией, действующей в соответствии с положением, приведенным в Приложении № 4 к </w:t>
      </w:r>
      <w:r w:rsidRPr="004A7339">
        <w:rPr>
          <w:rFonts w:ascii="Times New Roman" w:hAnsi="Times New Roman" w:cs="Times New Roman"/>
          <w:sz w:val="24"/>
          <w:szCs w:val="24"/>
        </w:rPr>
        <w:t>Учетной политике</w:t>
      </w:r>
      <w:r w:rsidRPr="00C4025F">
        <w:rPr>
          <w:rFonts w:ascii="Times New Roman" w:hAnsi="Times New Roman" w:cs="Times New Roman"/>
          <w:sz w:val="24"/>
          <w:szCs w:val="24"/>
        </w:rPr>
        <w:t>.</w:t>
      </w:r>
      <w:bookmarkEnd w:id="2"/>
      <w:r>
        <w:rPr>
          <w:rFonts w:ascii="Times New Roman" w:hAnsi="Times New Roman" w:cs="Times New Roman"/>
          <w:sz w:val="24"/>
          <w:szCs w:val="24"/>
        </w:rPr>
        <w:t xml:space="preserve"> </w:t>
      </w:r>
      <w:r w:rsidR="00785871" w:rsidRPr="00C4025F">
        <w:rPr>
          <w:rFonts w:ascii="Times New Roman" w:hAnsi="Times New Roman" w:cs="Times New Roman"/>
          <w:i/>
          <w:sz w:val="24"/>
          <w:szCs w:val="24"/>
        </w:rPr>
        <w:t xml:space="preserve">(Основание: </w:t>
      </w:r>
      <w:hyperlink r:id="rId55" w:history="1">
        <w:r w:rsidR="00785871" w:rsidRPr="00C4025F">
          <w:rPr>
            <w:rStyle w:val="a3"/>
            <w:rFonts w:ascii="Times New Roman" w:hAnsi="Times New Roman" w:cs="Times New Roman"/>
            <w:i/>
            <w:sz w:val="24"/>
            <w:szCs w:val="24"/>
            <w:u w:val="none"/>
          </w:rPr>
          <w:t>п. 9</w:t>
        </w:r>
      </w:hyperlink>
      <w:r w:rsidR="00785871" w:rsidRPr="00C4025F">
        <w:rPr>
          <w:rFonts w:ascii="Times New Roman" w:hAnsi="Times New Roman" w:cs="Times New Roman"/>
          <w:i/>
          <w:sz w:val="24"/>
          <w:szCs w:val="24"/>
        </w:rPr>
        <w:t xml:space="preserve"> СГС </w:t>
      </w:r>
      <w:r w:rsidR="003043AF">
        <w:rPr>
          <w:rFonts w:ascii="Times New Roman" w:hAnsi="Times New Roman" w:cs="Times New Roman"/>
          <w:i/>
          <w:sz w:val="24"/>
          <w:szCs w:val="24"/>
        </w:rPr>
        <w:t>«</w:t>
      </w:r>
      <w:r w:rsidR="00785871" w:rsidRPr="00C4025F">
        <w:rPr>
          <w:rFonts w:ascii="Times New Roman" w:hAnsi="Times New Roman" w:cs="Times New Roman"/>
          <w:i/>
          <w:sz w:val="24"/>
          <w:szCs w:val="24"/>
        </w:rPr>
        <w:t>Учетная политика</w:t>
      </w:r>
      <w:r w:rsidR="003043AF">
        <w:rPr>
          <w:rFonts w:ascii="Times New Roman" w:hAnsi="Times New Roman" w:cs="Times New Roman"/>
          <w:i/>
          <w:sz w:val="24"/>
          <w:szCs w:val="24"/>
        </w:rPr>
        <w:t>»</w:t>
      </w:r>
      <w:r w:rsidR="00785871">
        <w:rPr>
          <w:rFonts w:ascii="Times New Roman" w:hAnsi="Times New Roman" w:cs="Times New Roman"/>
          <w:i/>
          <w:sz w:val="24"/>
          <w:szCs w:val="24"/>
        </w:rPr>
        <w:t>).</w:t>
      </w:r>
    </w:p>
    <w:p w:rsidR="00B53841" w:rsidRPr="00C4025F" w:rsidRDefault="00772859" w:rsidP="00C4025F">
      <w:pPr>
        <w:pStyle w:val="ConsPlusNormal"/>
        <w:ind w:firstLine="709"/>
        <w:jc w:val="both"/>
        <w:rPr>
          <w:rFonts w:ascii="Times New Roman" w:hAnsi="Times New Roman" w:cs="Times New Roman"/>
          <w:i/>
          <w:sz w:val="24"/>
          <w:szCs w:val="24"/>
        </w:rPr>
      </w:pPr>
      <w:r w:rsidRPr="00C4025F">
        <w:rPr>
          <w:rFonts w:ascii="Times New Roman" w:hAnsi="Times New Roman" w:cs="Times New Roman"/>
          <w:sz w:val="24"/>
          <w:szCs w:val="24"/>
        </w:rPr>
        <w:t xml:space="preserve">2.6. </w:t>
      </w:r>
      <w:bookmarkStart w:id="3" w:name="_ref_1-aa1ac911f90346"/>
      <w:r w:rsidR="00E85BB6" w:rsidRPr="00C4025F">
        <w:rPr>
          <w:rFonts w:ascii="Times New Roman" w:hAnsi="Times New Roman" w:cs="Times New Roman"/>
          <w:sz w:val="24"/>
          <w:szCs w:val="24"/>
        </w:rPr>
        <w:t xml:space="preserve">Достоверность данных учета и отчетности подтверждается путем инвентаризаций активов и обязательств, проводимых в соответствии с порядком, приведенным в Приложении № 5 к </w:t>
      </w:r>
      <w:r w:rsidR="00E85BB6" w:rsidRPr="004A7339">
        <w:rPr>
          <w:rFonts w:ascii="Times New Roman" w:hAnsi="Times New Roman" w:cs="Times New Roman"/>
          <w:sz w:val="24"/>
          <w:szCs w:val="24"/>
        </w:rPr>
        <w:t>Учетной политике</w:t>
      </w:r>
      <w:r w:rsidR="00E85BB6" w:rsidRPr="00C4025F">
        <w:rPr>
          <w:rFonts w:ascii="Times New Roman" w:hAnsi="Times New Roman" w:cs="Times New Roman"/>
          <w:sz w:val="24"/>
          <w:szCs w:val="24"/>
        </w:rPr>
        <w:t>.</w:t>
      </w:r>
      <w:bookmarkEnd w:id="3"/>
      <w:r w:rsidR="00E85BB6">
        <w:rPr>
          <w:rFonts w:ascii="Times New Roman" w:hAnsi="Times New Roman" w:cs="Times New Roman"/>
          <w:sz w:val="24"/>
          <w:szCs w:val="24"/>
        </w:rPr>
        <w:t xml:space="preserve"> </w:t>
      </w:r>
      <w:r w:rsidR="00E85BB6" w:rsidRPr="00C4025F">
        <w:rPr>
          <w:rFonts w:ascii="Times New Roman" w:hAnsi="Times New Roman" w:cs="Times New Roman"/>
          <w:i/>
          <w:sz w:val="24"/>
          <w:szCs w:val="24"/>
        </w:rPr>
        <w:t xml:space="preserve">(Основание: </w:t>
      </w:r>
      <w:hyperlink r:id="rId56" w:history="1">
        <w:r w:rsidR="00E85BB6" w:rsidRPr="00C4025F">
          <w:rPr>
            <w:rStyle w:val="a3"/>
            <w:rFonts w:ascii="Times New Roman" w:hAnsi="Times New Roman" w:cs="Times New Roman"/>
            <w:i/>
            <w:sz w:val="24"/>
            <w:szCs w:val="24"/>
            <w:u w:val="none"/>
          </w:rPr>
          <w:t>ч. 3 ст. 11</w:t>
        </w:r>
      </w:hyperlink>
      <w:r w:rsidR="00E85BB6" w:rsidRPr="00C4025F">
        <w:rPr>
          <w:rFonts w:ascii="Times New Roman" w:hAnsi="Times New Roman" w:cs="Times New Roman"/>
          <w:i/>
          <w:sz w:val="24"/>
          <w:szCs w:val="24"/>
        </w:rPr>
        <w:t xml:space="preserve"> Закона </w:t>
      </w:r>
      <w:r w:rsidR="00E85BB6" w:rsidRPr="00C4025F">
        <w:rPr>
          <w:rFonts w:ascii="Times New Roman" w:hAnsi="Times New Roman" w:cs="Times New Roman"/>
          <w:i/>
          <w:sz w:val="24"/>
          <w:szCs w:val="24"/>
        </w:rPr>
        <w:br/>
        <w:t xml:space="preserve">№ 402-ФЗ, </w:t>
      </w:r>
      <w:hyperlink r:id="rId57" w:history="1">
        <w:r w:rsidR="00E85BB6" w:rsidRPr="00C4025F">
          <w:rPr>
            <w:rStyle w:val="a3"/>
            <w:rFonts w:ascii="Times New Roman" w:hAnsi="Times New Roman" w:cs="Times New Roman"/>
            <w:i/>
            <w:sz w:val="24"/>
            <w:szCs w:val="24"/>
            <w:u w:val="none"/>
          </w:rPr>
          <w:t>п. 80</w:t>
        </w:r>
      </w:hyperlink>
      <w:r w:rsidR="00E85BB6" w:rsidRPr="00C4025F">
        <w:rPr>
          <w:rFonts w:ascii="Times New Roman" w:hAnsi="Times New Roman" w:cs="Times New Roman"/>
          <w:i/>
          <w:sz w:val="24"/>
          <w:szCs w:val="24"/>
        </w:rPr>
        <w:t xml:space="preserve"> СГС </w:t>
      </w:r>
      <w:r w:rsidR="003043AF">
        <w:rPr>
          <w:rFonts w:ascii="Times New Roman" w:hAnsi="Times New Roman" w:cs="Times New Roman"/>
          <w:i/>
          <w:sz w:val="24"/>
          <w:szCs w:val="24"/>
        </w:rPr>
        <w:t>«</w:t>
      </w:r>
      <w:r w:rsidR="00E85BB6" w:rsidRPr="00C4025F">
        <w:rPr>
          <w:rFonts w:ascii="Times New Roman" w:hAnsi="Times New Roman" w:cs="Times New Roman"/>
          <w:i/>
          <w:sz w:val="24"/>
          <w:szCs w:val="24"/>
        </w:rPr>
        <w:t>Концептуальные основы</w:t>
      </w:r>
      <w:r w:rsidR="003043AF">
        <w:rPr>
          <w:rFonts w:ascii="Times New Roman" w:hAnsi="Times New Roman" w:cs="Times New Roman"/>
          <w:i/>
          <w:sz w:val="24"/>
          <w:szCs w:val="24"/>
        </w:rPr>
        <w:t>»</w:t>
      </w:r>
      <w:r w:rsidR="00E85BB6" w:rsidRPr="00C4025F">
        <w:rPr>
          <w:rFonts w:ascii="Times New Roman" w:hAnsi="Times New Roman" w:cs="Times New Roman"/>
          <w:i/>
          <w:sz w:val="24"/>
          <w:szCs w:val="24"/>
        </w:rPr>
        <w:t xml:space="preserve">, </w:t>
      </w:r>
      <w:hyperlink r:id="rId58" w:history="1">
        <w:r w:rsidR="00E85BB6" w:rsidRPr="00C4025F">
          <w:rPr>
            <w:rStyle w:val="a3"/>
            <w:rFonts w:ascii="Times New Roman" w:hAnsi="Times New Roman" w:cs="Times New Roman"/>
            <w:i/>
            <w:sz w:val="24"/>
            <w:szCs w:val="24"/>
            <w:u w:val="none"/>
          </w:rPr>
          <w:t>п. 9</w:t>
        </w:r>
      </w:hyperlink>
      <w:r w:rsidR="00E85BB6" w:rsidRPr="00C4025F">
        <w:rPr>
          <w:rFonts w:ascii="Times New Roman" w:hAnsi="Times New Roman" w:cs="Times New Roman"/>
          <w:i/>
          <w:sz w:val="24"/>
          <w:szCs w:val="24"/>
        </w:rPr>
        <w:t xml:space="preserve"> СГС </w:t>
      </w:r>
      <w:r w:rsidR="003043AF">
        <w:rPr>
          <w:rFonts w:ascii="Times New Roman" w:hAnsi="Times New Roman" w:cs="Times New Roman"/>
          <w:i/>
          <w:sz w:val="24"/>
          <w:szCs w:val="24"/>
        </w:rPr>
        <w:t>«</w:t>
      </w:r>
      <w:r w:rsidR="00E85BB6" w:rsidRPr="00C4025F">
        <w:rPr>
          <w:rFonts w:ascii="Times New Roman" w:hAnsi="Times New Roman" w:cs="Times New Roman"/>
          <w:i/>
          <w:sz w:val="24"/>
          <w:szCs w:val="24"/>
        </w:rPr>
        <w:t>Учетная политика</w:t>
      </w:r>
      <w:r w:rsidR="003043AF">
        <w:rPr>
          <w:rFonts w:ascii="Times New Roman" w:hAnsi="Times New Roman" w:cs="Times New Roman"/>
          <w:i/>
          <w:sz w:val="24"/>
          <w:szCs w:val="24"/>
        </w:rPr>
        <w:t>»</w:t>
      </w:r>
      <w:r w:rsidR="00E85BB6" w:rsidRPr="00C4025F">
        <w:rPr>
          <w:rFonts w:ascii="Times New Roman" w:hAnsi="Times New Roman" w:cs="Times New Roman"/>
          <w:i/>
          <w:sz w:val="24"/>
          <w:szCs w:val="24"/>
        </w:rPr>
        <w:t>).</w:t>
      </w:r>
      <w:bookmarkStart w:id="4" w:name="_ref_1-e59712ae470b46"/>
    </w:p>
    <w:p w:rsidR="00B53841" w:rsidRPr="00C4025F" w:rsidRDefault="00556BAA" w:rsidP="00C4025F">
      <w:pPr>
        <w:pStyle w:val="ConsPlusNormal"/>
        <w:ind w:firstLine="709"/>
        <w:jc w:val="both"/>
        <w:rPr>
          <w:rFonts w:ascii="Times New Roman" w:hAnsi="Times New Roman" w:cs="Times New Roman"/>
          <w:i/>
          <w:sz w:val="24"/>
          <w:szCs w:val="24"/>
        </w:rPr>
      </w:pPr>
      <w:r w:rsidRPr="00C4025F">
        <w:rPr>
          <w:rFonts w:ascii="Times New Roman" w:hAnsi="Times New Roman" w:cs="Times New Roman"/>
          <w:sz w:val="24"/>
          <w:szCs w:val="24"/>
        </w:rPr>
        <w:t xml:space="preserve">2.7. </w:t>
      </w:r>
      <w:bookmarkEnd w:id="4"/>
      <w:r w:rsidR="00E85BB6" w:rsidRPr="00C4025F">
        <w:rPr>
          <w:rFonts w:ascii="Times New Roman" w:hAnsi="Times New Roman" w:cs="Times New Roman"/>
          <w:sz w:val="24"/>
          <w:szCs w:val="24"/>
        </w:rPr>
        <w:t xml:space="preserve">Выдача денежных средств под отчет производится в соответствии с порядком, приведенным в Приложении № 6 к </w:t>
      </w:r>
      <w:r w:rsidR="00E85BB6" w:rsidRPr="004A7339">
        <w:rPr>
          <w:rFonts w:ascii="Times New Roman" w:hAnsi="Times New Roman" w:cs="Times New Roman"/>
          <w:sz w:val="24"/>
          <w:szCs w:val="24"/>
        </w:rPr>
        <w:t>Учетной политике</w:t>
      </w:r>
      <w:r w:rsidR="00E85BB6" w:rsidRPr="00C4025F">
        <w:rPr>
          <w:rFonts w:ascii="Times New Roman" w:hAnsi="Times New Roman" w:cs="Times New Roman"/>
          <w:sz w:val="24"/>
          <w:szCs w:val="24"/>
        </w:rPr>
        <w:t>.</w:t>
      </w:r>
      <w:r w:rsidR="00E85BB6">
        <w:rPr>
          <w:rFonts w:ascii="Times New Roman" w:hAnsi="Times New Roman" w:cs="Times New Roman"/>
          <w:sz w:val="24"/>
          <w:szCs w:val="24"/>
        </w:rPr>
        <w:t xml:space="preserve"> </w:t>
      </w:r>
      <w:r w:rsidR="00E85BB6" w:rsidRPr="00C4025F">
        <w:rPr>
          <w:rFonts w:ascii="Times New Roman" w:hAnsi="Times New Roman" w:cs="Times New Roman"/>
          <w:i/>
          <w:sz w:val="24"/>
          <w:szCs w:val="24"/>
        </w:rPr>
        <w:t xml:space="preserve">(Основание: </w:t>
      </w:r>
      <w:hyperlink r:id="rId59" w:history="1">
        <w:r w:rsidR="00E85BB6" w:rsidRPr="00C4025F">
          <w:rPr>
            <w:rStyle w:val="a3"/>
            <w:rFonts w:ascii="Times New Roman" w:hAnsi="Times New Roman" w:cs="Times New Roman"/>
            <w:i/>
            <w:sz w:val="24"/>
            <w:szCs w:val="24"/>
            <w:u w:val="none"/>
          </w:rPr>
          <w:t>п. 9</w:t>
        </w:r>
      </w:hyperlink>
      <w:r w:rsidR="00E85BB6" w:rsidRPr="00C4025F">
        <w:rPr>
          <w:rFonts w:ascii="Times New Roman" w:hAnsi="Times New Roman" w:cs="Times New Roman"/>
          <w:i/>
          <w:sz w:val="24"/>
          <w:szCs w:val="24"/>
        </w:rPr>
        <w:t xml:space="preserve"> СГС </w:t>
      </w:r>
      <w:r w:rsidR="003043AF">
        <w:rPr>
          <w:rFonts w:ascii="Times New Roman" w:hAnsi="Times New Roman" w:cs="Times New Roman"/>
          <w:i/>
          <w:sz w:val="24"/>
          <w:szCs w:val="24"/>
        </w:rPr>
        <w:t>«</w:t>
      </w:r>
      <w:r w:rsidR="00E85BB6" w:rsidRPr="00C4025F">
        <w:rPr>
          <w:rFonts w:ascii="Times New Roman" w:hAnsi="Times New Roman" w:cs="Times New Roman"/>
          <w:i/>
          <w:sz w:val="24"/>
          <w:szCs w:val="24"/>
        </w:rPr>
        <w:t>Учетная политика</w:t>
      </w:r>
      <w:r w:rsidR="003043AF">
        <w:rPr>
          <w:rFonts w:ascii="Times New Roman" w:hAnsi="Times New Roman" w:cs="Times New Roman"/>
          <w:i/>
          <w:sz w:val="24"/>
          <w:szCs w:val="24"/>
        </w:rPr>
        <w:t>»</w:t>
      </w:r>
      <w:r w:rsidR="00E85BB6" w:rsidRPr="00C4025F">
        <w:rPr>
          <w:rFonts w:ascii="Times New Roman" w:hAnsi="Times New Roman" w:cs="Times New Roman"/>
          <w:i/>
          <w:sz w:val="24"/>
          <w:szCs w:val="24"/>
        </w:rPr>
        <w:t>).</w:t>
      </w:r>
      <w:bookmarkStart w:id="5" w:name="_ref_1-34559a386f5641"/>
    </w:p>
    <w:p w:rsidR="00B53841" w:rsidRPr="00C4025F" w:rsidRDefault="00556BAA" w:rsidP="00C4025F">
      <w:pPr>
        <w:pStyle w:val="ConsPlusNormal"/>
        <w:ind w:firstLine="709"/>
        <w:jc w:val="both"/>
        <w:rPr>
          <w:rFonts w:ascii="Times New Roman" w:hAnsi="Times New Roman" w:cs="Times New Roman"/>
          <w:i/>
          <w:sz w:val="24"/>
          <w:szCs w:val="24"/>
        </w:rPr>
      </w:pPr>
      <w:r w:rsidRPr="00C4025F">
        <w:rPr>
          <w:rFonts w:ascii="Times New Roman" w:hAnsi="Times New Roman" w:cs="Times New Roman"/>
          <w:sz w:val="24"/>
          <w:szCs w:val="24"/>
        </w:rPr>
        <w:t xml:space="preserve">2.8. </w:t>
      </w:r>
      <w:bookmarkEnd w:id="5"/>
      <w:r w:rsidR="00E85BB6" w:rsidRPr="00C4025F">
        <w:rPr>
          <w:rFonts w:ascii="Times New Roman" w:hAnsi="Times New Roman" w:cs="Times New Roman"/>
          <w:sz w:val="24"/>
          <w:szCs w:val="24"/>
        </w:rPr>
        <w:t xml:space="preserve">Выдача под отчет денежных документов производится в соответствии с порядком, приведенным в Приложении № 7 к </w:t>
      </w:r>
      <w:r w:rsidR="00E85BB6" w:rsidRPr="004A7339">
        <w:rPr>
          <w:rFonts w:ascii="Times New Roman" w:hAnsi="Times New Roman" w:cs="Times New Roman"/>
          <w:sz w:val="24"/>
          <w:szCs w:val="24"/>
        </w:rPr>
        <w:t>Учетной политике</w:t>
      </w:r>
      <w:r w:rsidR="00E85BB6" w:rsidRPr="00C4025F">
        <w:rPr>
          <w:rFonts w:ascii="Times New Roman" w:hAnsi="Times New Roman" w:cs="Times New Roman"/>
          <w:sz w:val="24"/>
          <w:szCs w:val="24"/>
        </w:rPr>
        <w:t>.</w:t>
      </w:r>
      <w:r w:rsidR="00E85BB6">
        <w:rPr>
          <w:rFonts w:ascii="Times New Roman" w:hAnsi="Times New Roman" w:cs="Times New Roman"/>
          <w:sz w:val="24"/>
          <w:szCs w:val="24"/>
        </w:rPr>
        <w:t xml:space="preserve"> </w:t>
      </w:r>
      <w:r w:rsidR="00E85BB6" w:rsidRPr="00C4025F">
        <w:rPr>
          <w:rFonts w:ascii="Times New Roman" w:hAnsi="Times New Roman" w:cs="Times New Roman"/>
          <w:i/>
          <w:sz w:val="24"/>
          <w:szCs w:val="24"/>
        </w:rPr>
        <w:t xml:space="preserve">(Основание: </w:t>
      </w:r>
      <w:hyperlink r:id="rId60" w:history="1">
        <w:r w:rsidR="00E85BB6" w:rsidRPr="00C4025F">
          <w:rPr>
            <w:rStyle w:val="a3"/>
            <w:rFonts w:ascii="Times New Roman" w:hAnsi="Times New Roman" w:cs="Times New Roman"/>
            <w:i/>
            <w:sz w:val="24"/>
            <w:szCs w:val="24"/>
            <w:u w:val="none"/>
          </w:rPr>
          <w:t>п. 9</w:t>
        </w:r>
      </w:hyperlink>
      <w:r w:rsidR="00E85BB6" w:rsidRPr="00C4025F">
        <w:rPr>
          <w:rFonts w:ascii="Times New Roman" w:hAnsi="Times New Roman" w:cs="Times New Roman"/>
          <w:i/>
          <w:sz w:val="24"/>
          <w:szCs w:val="24"/>
        </w:rPr>
        <w:t xml:space="preserve"> СГС </w:t>
      </w:r>
      <w:r w:rsidR="003043AF">
        <w:rPr>
          <w:rFonts w:ascii="Times New Roman" w:hAnsi="Times New Roman" w:cs="Times New Roman"/>
          <w:i/>
          <w:sz w:val="24"/>
          <w:szCs w:val="24"/>
        </w:rPr>
        <w:t>«</w:t>
      </w:r>
      <w:r w:rsidR="00E85BB6" w:rsidRPr="00C4025F">
        <w:rPr>
          <w:rFonts w:ascii="Times New Roman" w:hAnsi="Times New Roman" w:cs="Times New Roman"/>
          <w:i/>
          <w:sz w:val="24"/>
          <w:szCs w:val="24"/>
        </w:rPr>
        <w:t>Учетная политика</w:t>
      </w:r>
      <w:r w:rsidR="003043AF">
        <w:rPr>
          <w:rFonts w:ascii="Times New Roman" w:hAnsi="Times New Roman" w:cs="Times New Roman"/>
          <w:i/>
          <w:sz w:val="24"/>
          <w:szCs w:val="24"/>
        </w:rPr>
        <w:t>»</w:t>
      </w:r>
      <w:r w:rsidR="00E85BB6" w:rsidRPr="00C4025F">
        <w:rPr>
          <w:rFonts w:ascii="Times New Roman" w:hAnsi="Times New Roman" w:cs="Times New Roman"/>
          <w:i/>
          <w:sz w:val="24"/>
          <w:szCs w:val="24"/>
        </w:rPr>
        <w:t>).</w:t>
      </w:r>
      <w:bookmarkStart w:id="6" w:name="_ref_1-2811697ebb6c41"/>
    </w:p>
    <w:p w:rsidR="00556BAA" w:rsidRPr="00C4025F" w:rsidRDefault="00586A4C" w:rsidP="00C4025F">
      <w:pPr>
        <w:pStyle w:val="ConsPlusNormal"/>
        <w:ind w:firstLine="709"/>
        <w:jc w:val="both"/>
        <w:rPr>
          <w:rFonts w:ascii="Times New Roman" w:hAnsi="Times New Roman" w:cs="Times New Roman"/>
          <w:sz w:val="24"/>
          <w:szCs w:val="24"/>
        </w:rPr>
      </w:pPr>
      <w:r w:rsidRPr="00C4025F">
        <w:rPr>
          <w:rFonts w:ascii="Times New Roman" w:hAnsi="Times New Roman" w:cs="Times New Roman"/>
          <w:sz w:val="24"/>
          <w:szCs w:val="24"/>
        </w:rPr>
        <w:t xml:space="preserve">2.9. </w:t>
      </w:r>
      <w:bookmarkEnd w:id="6"/>
      <w:r w:rsidR="00E85BB6" w:rsidRPr="00C4025F">
        <w:rPr>
          <w:rFonts w:ascii="Times New Roman" w:hAnsi="Times New Roman" w:cs="Times New Roman"/>
          <w:sz w:val="24"/>
          <w:szCs w:val="24"/>
        </w:rPr>
        <w:t xml:space="preserve">Внутренний контроль осуществляется в соответствии с порядком, приведенным в Приложении № 8 к </w:t>
      </w:r>
      <w:r w:rsidR="00E85BB6" w:rsidRPr="004A7339">
        <w:rPr>
          <w:rFonts w:ascii="Times New Roman" w:hAnsi="Times New Roman" w:cs="Times New Roman"/>
          <w:sz w:val="24"/>
          <w:szCs w:val="24"/>
        </w:rPr>
        <w:t>Учетной политике</w:t>
      </w:r>
      <w:r w:rsidR="00E85BB6" w:rsidRPr="00C4025F">
        <w:rPr>
          <w:rFonts w:ascii="Times New Roman" w:hAnsi="Times New Roman" w:cs="Times New Roman"/>
          <w:sz w:val="24"/>
          <w:szCs w:val="24"/>
        </w:rPr>
        <w:t>.</w:t>
      </w:r>
      <w:r w:rsidR="00E85BB6">
        <w:rPr>
          <w:rFonts w:ascii="Times New Roman" w:hAnsi="Times New Roman" w:cs="Times New Roman"/>
          <w:sz w:val="24"/>
          <w:szCs w:val="24"/>
        </w:rPr>
        <w:t xml:space="preserve"> </w:t>
      </w:r>
      <w:r w:rsidR="00E85BB6" w:rsidRPr="00C4025F">
        <w:rPr>
          <w:rFonts w:ascii="Times New Roman" w:hAnsi="Times New Roman" w:cs="Times New Roman"/>
          <w:i/>
          <w:sz w:val="24"/>
          <w:szCs w:val="24"/>
        </w:rPr>
        <w:t xml:space="preserve">(Основание: </w:t>
      </w:r>
      <w:hyperlink r:id="rId61" w:history="1">
        <w:r w:rsidR="00E85BB6" w:rsidRPr="00C4025F">
          <w:rPr>
            <w:rStyle w:val="a3"/>
            <w:rFonts w:ascii="Times New Roman" w:hAnsi="Times New Roman" w:cs="Times New Roman"/>
            <w:i/>
            <w:sz w:val="24"/>
            <w:szCs w:val="24"/>
            <w:u w:val="none"/>
          </w:rPr>
          <w:t>п. 9</w:t>
        </w:r>
      </w:hyperlink>
      <w:r w:rsidR="00E85BB6" w:rsidRPr="00C4025F">
        <w:rPr>
          <w:rFonts w:ascii="Times New Roman" w:hAnsi="Times New Roman" w:cs="Times New Roman"/>
          <w:i/>
          <w:sz w:val="24"/>
          <w:szCs w:val="24"/>
        </w:rPr>
        <w:t xml:space="preserve"> СГС </w:t>
      </w:r>
      <w:r w:rsidR="003043AF">
        <w:rPr>
          <w:rFonts w:ascii="Times New Roman" w:hAnsi="Times New Roman" w:cs="Times New Roman"/>
          <w:i/>
          <w:sz w:val="24"/>
          <w:szCs w:val="24"/>
        </w:rPr>
        <w:t>«</w:t>
      </w:r>
      <w:r w:rsidR="00E85BB6" w:rsidRPr="00C4025F">
        <w:rPr>
          <w:rFonts w:ascii="Times New Roman" w:hAnsi="Times New Roman" w:cs="Times New Roman"/>
          <w:i/>
          <w:sz w:val="24"/>
          <w:szCs w:val="24"/>
        </w:rPr>
        <w:t>Учетная политика</w:t>
      </w:r>
      <w:r w:rsidR="003043AF">
        <w:rPr>
          <w:rFonts w:ascii="Times New Roman" w:hAnsi="Times New Roman" w:cs="Times New Roman"/>
          <w:i/>
          <w:sz w:val="24"/>
          <w:szCs w:val="24"/>
        </w:rPr>
        <w:t>»</w:t>
      </w:r>
      <w:r w:rsidR="00E85BB6" w:rsidRPr="00C4025F">
        <w:rPr>
          <w:rFonts w:ascii="Times New Roman" w:hAnsi="Times New Roman" w:cs="Times New Roman"/>
          <w:i/>
          <w:sz w:val="24"/>
          <w:szCs w:val="24"/>
        </w:rPr>
        <w:t>).</w:t>
      </w:r>
    </w:p>
    <w:p w:rsidR="00B53841" w:rsidRPr="00C4025F" w:rsidRDefault="00586A4C" w:rsidP="00C4025F">
      <w:pPr>
        <w:pStyle w:val="2"/>
        <w:keepNext w:val="0"/>
        <w:numPr>
          <w:ilvl w:val="1"/>
          <w:numId w:val="0"/>
        </w:numPr>
        <w:suppressAutoHyphens w:val="0"/>
        <w:spacing w:before="0" w:after="0"/>
        <w:ind w:firstLine="709"/>
        <w:jc w:val="both"/>
        <w:rPr>
          <w:rFonts w:ascii="Times New Roman" w:hAnsi="Times New Roman" w:cs="Times New Roman"/>
          <w:b w:val="0"/>
          <w:i w:val="0"/>
          <w:szCs w:val="24"/>
        </w:rPr>
      </w:pPr>
      <w:bookmarkStart w:id="7" w:name="_ref_1-e0e90d0a0de141"/>
      <w:r w:rsidRPr="00C4025F">
        <w:rPr>
          <w:rFonts w:ascii="Times New Roman" w:hAnsi="Times New Roman" w:cs="Times New Roman"/>
          <w:b w:val="0"/>
          <w:i w:val="0"/>
          <w:szCs w:val="24"/>
        </w:rPr>
        <w:t xml:space="preserve">2.10. </w:t>
      </w:r>
      <w:r w:rsidR="00556BAA" w:rsidRPr="00C4025F">
        <w:rPr>
          <w:rFonts w:ascii="Times New Roman" w:hAnsi="Times New Roman" w:cs="Times New Roman"/>
          <w:b w:val="0"/>
          <w:i w:val="0"/>
          <w:szCs w:val="24"/>
        </w:rPr>
        <w:t xml:space="preserve">Признание событий после отчетной даты и отражение информации о них в отчетности осуществляется в соответствии с требованиями </w:t>
      </w:r>
      <w:hyperlink r:id="rId62" w:history="1">
        <w:r w:rsidR="00556BAA" w:rsidRPr="00C4025F">
          <w:rPr>
            <w:rStyle w:val="a3"/>
            <w:rFonts w:ascii="Times New Roman" w:hAnsi="Times New Roman" w:cs="Times New Roman"/>
            <w:b w:val="0"/>
            <w:i w:val="0"/>
            <w:szCs w:val="24"/>
            <w:u w:val="none"/>
          </w:rPr>
          <w:t>СГС</w:t>
        </w:r>
      </w:hyperlink>
      <w:r w:rsidR="00B53841" w:rsidRPr="00C4025F">
        <w:rPr>
          <w:rFonts w:ascii="Times New Roman" w:hAnsi="Times New Roman" w:cs="Times New Roman"/>
          <w:b w:val="0"/>
          <w:i w:val="0"/>
          <w:szCs w:val="24"/>
        </w:rPr>
        <w:t xml:space="preserve"> </w:t>
      </w:r>
      <w:r w:rsidR="003043AF">
        <w:rPr>
          <w:rFonts w:ascii="Times New Roman" w:hAnsi="Times New Roman" w:cs="Times New Roman"/>
          <w:b w:val="0"/>
          <w:i w:val="0"/>
          <w:szCs w:val="24"/>
        </w:rPr>
        <w:t>«</w:t>
      </w:r>
      <w:r w:rsidR="00B53841" w:rsidRPr="00C4025F">
        <w:rPr>
          <w:rFonts w:ascii="Times New Roman" w:hAnsi="Times New Roman" w:cs="Times New Roman"/>
          <w:b w:val="0"/>
          <w:i w:val="0"/>
          <w:szCs w:val="24"/>
        </w:rPr>
        <w:t>События после отчетной даты</w:t>
      </w:r>
      <w:r w:rsidR="003043AF">
        <w:rPr>
          <w:rFonts w:ascii="Times New Roman" w:hAnsi="Times New Roman" w:cs="Times New Roman"/>
          <w:b w:val="0"/>
          <w:i w:val="0"/>
          <w:szCs w:val="24"/>
        </w:rPr>
        <w:t>»</w:t>
      </w:r>
      <w:r w:rsidR="00556BAA" w:rsidRPr="00C4025F">
        <w:rPr>
          <w:rFonts w:ascii="Times New Roman" w:hAnsi="Times New Roman" w:cs="Times New Roman"/>
          <w:b w:val="0"/>
          <w:i w:val="0"/>
          <w:szCs w:val="24"/>
        </w:rPr>
        <w:t>.</w:t>
      </w:r>
      <w:bookmarkStart w:id="8" w:name="_ref_1-d30bedc990bf4c"/>
      <w:bookmarkEnd w:id="7"/>
    </w:p>
    <w:p w:rsidR="00772859" w:rsidRDefault="00586A4C" w:rsidP="00C43B11">
      <w:pPr>
        <w:pStyle w:val="2"/>
        <w:keepNext w:val="0"/>
        <w:numPr>
          <w:ilvl w:val="1"/>
          <w:numId w:val="0"/>
        </w:numPr>
        <w:suppressAutoHyphens w:val="0"/>
        <w:spacing w:before="0" w:after="0"/>
        <w:ind w:firstLine="709"/>
        <w:jc w:val="both"/>
        <w:rPr>
          <w:rFonts w:ascii="Times New Roman" w:hAnsi="Times New Roman" w:cs="Times New Roman"/>
          <w:b w:val="0"/>
          <w:szCs w:val="24"/>
        </w:rPr>
      </w:pPr>
      <w:r w:rsidRPr="00C4025F">
        <w:rPr>
          <w:rFonts w:ascii="Times New Roman" w:hAnsi="Times New Roman" w:cs="Times New Roman"/>
          <w:b w:val="0"/>
          <w:i w:val="0"/>
          <w:szCs w:val="24"/>
        </w:rPr>
        <w:t xml:space="preserve">2.11. </w:t>
      </w:r>
      <w:bookmarkEnd w:id="8"/>
      <w:r w:rsidR="00E85BB6" w:rsidRPr="00C4025F">
        <w:rPr>
          <w:rFonts w:ascii="Times New Roman" w:hAnsi="Times New Roman" w:cs="Times New Roman"/>
          <w:b w:val="0"/>
          <w:i w:val="0"/>
          <w:szCs w:val="24"/>
        </w:rPr>
        <w:t xml:space="preserve">Формирование и использование резервов предстоящих расходов осуществляется в соответствии с порядком, приведенным в Приложении № 9 к </w:t>
      </w:r>
      <w:r w:rsidR="00E85BB6" w:rsidRPr="004A7339">
        <w:rPr>
          <w:rFonts w:ascii="Times New Roman" w:hAnsi="Times New Roman" w:cs="Times New Roman"/>
          <w:b w:val="0"/>
          <w:i w:val="0"/>
          <w:szCs w:val="24"/>
        </w:rPr>
        <w:t>Учетной политике</w:t>
      </w:r>
      <w:r w:rsidR="00E85BB6" w:rsidRPr="00C4025F">
        <w:rPr>
          <w:rFonts w:ascii="Times New Roman" w:hAnsi="Times New Roman" w:cs="Times New Roman"/>
          <w:b w:val="0"/>
          <w:i w:val="0"/>
          <w:szCs w:val="24"/>
        </w:rPr>
        <w:t>.</w:t>
      </w:r>
      <w:r w:rsidR="00E85BB6">
        <w:rPr>
          <w:rFonts w:ascii="Times New Roman" w:hAnsi="Times New Roman" w:cs="Times New Roman"/>
          <w:b w:val="0"/>
          <w:i w:val="0"/>
          <w:szCs w:val="24"/>
        </w:rPr>
        <w:t xml:space="preserve"> </w:t>
      </w:r>
      <w:r w:rsidR="00E85BB6" w:rsidRPr="00C4025F">
        <w:rPr>
          <w:rFonts w:ascii="Times New Roman" w:hAnsi="Times New Roman" w:cs="Times New Roman"/>
          <w:b w:val="0"/>
          <w:szCs w:val="24"/>
        </w:rPr>
        <w:t xml:space="preserve">(Основание: </w:t>
      </w:r>
      <w:hyperlink r:id="rId63" w:history="1">
        <w:r w:rsidR="00E85BB6" w:rsidRPr="00C4025F">
          <w:rPr>
            <w:rStyle w:val="a3"/>
            <w:rFonts w:ascii="Times New Roman" w:hAnsi="Times New Roman" w:cs="Times New Roman"/>
            <w:b w:val="0"/>
            <w:szCs w:val="24"/>
            <w:u w:val="none"/>
          </w:rPr>
          <w:t>п. 9</w:t>
        </w:r>
      </w:hyperlink>
      <w:r w:rsidR="00E85BB6" w:rsidRPr="00C4025F">
        <w:rPr>
          <w:rFonts w:ascii="Times New Roman" w:hAnsi="Times New Roman" w:cs="Times New Roman"/>
          <w:b w:val="0"/>
          <w:szCs w:val="24"/>
        </w:rPr>
        <w:t xml:space="preserve"> СГС </w:t>
      </w:r>
      <w:r w:rsidR="003043AF">
        <w:rPr>
          <w:rFonts w:ascii="Times New Roman" w:hAnsi="Times New Roman" w:cs="Times New Roman"/>
          <w:b w:val="0"/>
          <w:szCs w:val="24"/>
        </w:rPr>
        <w:t>«</w:t>
      </w:r>
      <w:r w:rsidR="00E85BB6" w:rsidRPr="00C4025F">
        <w:rPr>
          <w:rFonts w:ascii="Times New Roman" w:hAnsi="Times New Roman" w:cs="Times New Roman"/>
          <w:b w:val="0"/>
          <w:szCs w:val="24"/>
        </w:rPr>
        <w:t>Учетная политика</w:t>
      </w:r>
      <w:r w:rsidR="003043AF">
        <w:rPr>
          <w:rFonts w:ascii="Times New Roman" w:hAnsi="Times New Roman" w:cs="Times New Roman"/>
          <w:b w:val="0"/>
          <w:szCs w:val="24"/>
        </w:rPr>
        <w:t>»</w:t>
      </w:r>
      <w:r w:rsidR="00E85BB6" w:rsidRPr="00C4025F">
        <w:rPr>
          <w:rFonts w:ascii="Times New Roman" w:hAnsi="Times New Roman" w:cs="Times New Roman"/>
          <w:b w:val="0"/>
          <w:szCs w:val="24"/>
        </w:rPr>
        <w:t>)</w:t>
      </w:r>
      <w:r w:rsidR="00E85BB6">
        <w:rPr>
          <w:rFonts w:ascii="Times New Roman" w:hAnsi="Times New Roman" w:cs="Times New Roman"/>
          <w:b w:val="0"/>
          <w:szCs w:val="24"/>
        </w:rPr>
        <w:t>.</w:t>
      </w:r>
    </w:p>
    <w:p w:rsidR="00C43B11" w:rsidRPr="00C43B11" w:rsidRDefault="00C43B11" w:rsidP="00C43B11"/>
    <w:p w:rsidR="00315F60" w:rsidRPr="00C4025F" w:rsidRDefault="00315F60" w:rsidP="002E4DCC">
      <w:pPr>
        <w:numPr>
          <w:ilvl w:val="0"/>
          <w:numId w:val="14"/>
        </w:numPr>
        <w:ind w:right="84"/>
        <w:jc w:val="center"/>
        <w:rPr>
          <w:b/>
          <w:szCs w:val="24"/>
        </w:rPr>
      </w:pPr>
      <w:r w:rsidRPr="00C4025F">
        <w:rPr>
          <w:b/>
          <w:szCs w:val="24"/>
        </w:rPr>
        <w:t>Особенности учета операций бюджетного учета</w:t>
      </w:r>
    </w:p>
    <w:p w:rsidR="00864928" w:rsidRPr="00C4025F" w:rsidRDefault="00864928" w:rsidP="00C4025F">
      <w:pPr>
        <w:pStyle w:val="ConsNormal"/>
        <w:widowControl/>
        <w:ind w:right="0" w:firstLine="0"/>
        <w:jc w:val="center"/>
        <w:rPr>
          <w:rFonts w:ascii="Times New Roman" w:hAnsi="Times New Roman" w:cs="Times New Roman"/>
          <w:sz w:val="24"/>
          <w:szCs w:val="24"/>
        </w:rPr>
      </w:pPr>
    </w:p>
    <w:p w:rsidR="00315F60" w:rsidRPr="00C4025F" w:rsidRDefault="00315F60" w:rsidP="00C4025F">
      <w:pPr>
        <w:pStyle w:val="ConsNormal"/>
        <w:widowControl/>
        <w:ind w:right="0" w:firstLine="709"/>
        <w:jc w:val="both"/>
        <w:rPr>
          <w:rFonts w:ascii="Times New Roman" w:hAnsi="Times New Roman" w:cs="Times New Roman"/>
          <w:sz w:val="24"/>
          <w:szCs w:val="24"/>
        </w:rPr>
      </w:pPr>
      <w:r w:rsidRPr="00C4025F">
        <w:rPr>
          <w:rFonts w:ascii="Times New Roman" w:hAnsi="Times New Roman" w:cs="Times New Roman"/>
          <w:sz w:val="24"/>
          <w:szCs w:val="24"/>
        </w:rPr>
        <w:t>3.1</w:t>
      </w:r>
      <w:r w:rsidR="00F8145B" w:rsidRPr="00C4025F">
        <w:rPr>
          <w:rFonts w:ascii="Times New Roman" w:hAnsi="Times New Roman" w:cs="Times New Roman"/>
          <w:sz w:val="24"/>
          <w:szCs w:val="24"/>
        </w:rPr>
        <w:t>.</w:t>
      </w:r>
      <w:r w:rsidRPr="00C4025F">
        <w:rPr>
          <w:rFonts w:ascii="Times New Roman" w:hAnsi="Times New Roman" w:cs="Times New Roman"/>
          <w:sz w:val="24"/>
          <w:szCs w:val="24"/>
        </w:rPr>
        <w:t xml:space="preserve"> Бюджетный учет осуществляется с применением следующих </w:t>
      </w:r>
      <w:r w:rsidR="006A68D5" w:rsidRPr="00C4025F">
        <w:rPr>
          <w:rFonts w:ascii="Times New Roman" w:hAnsi="Times New Roman" w:cs="Times New Roman"/>
          <w:sz w:val="24"/>
          <w:szCs w:val="24"/>
        </w:rPr>
        <w:t>регистров</w:t>
      </w:r>
      <w:r w:rsidRPr="00C4025F">
        <w:rPr>
          <w:rFonts w:ascii="Times New Roman" w:hAnsi="Times New Roman" w:cs="Times New Roman"/>
          <w:sz w:val="24"/>
          <w:szCs w:val="24"/>
        </w:rPr>
        <w:t>:</w:t>
      </w:r>
    </w:p>
    <w:p w:rsidR="00315F60" w:rsidRPr="00C4025F" w:rsidRDefault="00315F60" w:rsidP="002E4DCC">
      <w:pPr>
        <w:pStyle w:val="ConsNormal"/>
        <w:widowControl/>
        <w:numPr>
          <w:ilvl w:val="0"/>
          <w:numId w:val="8"/>
        </w:numPr>
        <w:ind w:left="0" w:right="0" w:firstLine="709"/>
        <w:jc w:val="both"/>
        <w:rPr>
          <w:rFonts w:ascii="Times New Roman" w:hAnsi="Times New Roman" w:cs="Times New Roman"/>
          <w:sz w:val="24"/>
          <w:szCs w:val="24"/>
        </w:rPr>
      </w:pPr>
      <w:r w:rsidRPr="00C4025F">
        <w:rPr>
          <w:rFonts w:ascii="Times New Roman" w:hAnsi="Times New Roman" w:cs="Times New Roman"/>
          <w:sz w:val="24"/>
          <w:szCs w:val="24"/>
        </w:rPr>
        <w:t xml:space="preserve">Журнал № 1 операций по счету </w:t>
      </w:r>
      <w:r w:rsidR="003043AF">
        <w:rPr>
          <w:rFonts w:ascii="Times New Roman" w:hAnsi="Times New Roman" w:cs="Times New Roman"/>
          <w:sz w:val="24"/>
          <w:szCs w:val="24"/>
        </w:rPr>
        <w:t>«</w:t>
      </w:r>
      <w:r w:rsidRPr="00C4025F">
        <w:rPr>
          <w:rFonts w:ascii="Times New Roman" w:hAnsi="Times New Roman" w:cs="Times New Roman"/>
          <w:sz w:val="24"/>
          <w:szCs w:val="24"/>
        </w:rPr>
        <w:t>Касса</w:t>
      </w:r>
      <w:r w:rsidR="003043AF">
        <w:rPr>
          <w:rFonts w:ascii="Times New Roman" w:hAnsi="Times New Roman" w:cs="Times New Roman"/>
          <w:sz w:val="24"/>
          <w:szCs w:val="24"/>
        </w:rPr>
        <w:t>»</w:t>
      </w:r>
      <w:r w:rsidRPr="00C4025F">
        <w:rPr>
          <w:rFonts w:ascii="Times New Roman" w:hAnsi="Times New Roman" w:cs="Times New Roman"/>
          <w:sz w:val="24"/>
          <w:szCs w:val="24"/>
        </w:rPr>
        <w:t>;</w:t>
      </w:r>
    </w:p>
    <w:p w:rsidR="00315F60" w:rsidRPr="00C4025F" w:rsidRDefault="00315F60" w:rsidP="002E4DCC">
      <w:pPr>
        <w:pStyle w:val="ConsNormal"/>
        <w:widowControl/>
        <w:numPr>
          <w:ilvl w:val="0"/>
          <w:numId w:val="8"/>
        </w:numPr>
        <w:ind w:left="0" w:right="0" w:firstLine="709"/>
        <w:jc w:val="both"/>
        <w:rPr>
          <w:rFonts w:ascii="Times New Roman" w:hAnsi="Times New Roman" w:cs="Times New Roman"/>
          <w:sz w:val="24"/>
          <w:szCs w:val="24"/>
        </w:rPr>
      </w:pPr>
      <w:r w:rsidRPr="00C4025F">
        <w:rPr>
          <w:rFonts w:ascii="Times New Roman" w:hAnsi="Times New Roman" w:cs="Times New Roman"/>
          <w:sz w:val="24"/>
          <w:szCs w:val="24"/>
        </w:rPr>
        <w:t>Журнал № 2 операций с безналичными денежными средствами;</w:t>
      </w:r>
    </w:p>
    <w:p w:rsidR="00315F60" w:rsidRPr="00C4025F" w:rsidRDefault="00315F60" w:rsidP="002E4DCC">
      <w:pPr>
        <w:pStyle w:val="ConsNormal"/>
        <w:widowControl/>
        <w:numPr>
          <w:ilvl w:val="0"/>
          <w:numId w:val="8"/>
        </w:numPr>
        <w:ind w:left="0" w:right="0" w:firstLine="709"/>
        <w:jc w:val="both"/>
        <w:rPr>
          <w:rFonts w:ascii="Times New Roman" w:hAnsi="Times New Roman" w:cs="Times New Roman"/>
          <w:sz w:val="24"/>
          <w:szCs w:val="24"/>
        </w:rPr>
      </w:pPr>
      <w:r w:rsidRPr="00C4025F">
        <w:rPr>
          <w:rFonts w:ascii="Times New Roman" w:hAnsi="Times New Roman" w:cs="Times New Roman"/>
          <w:sz w:val="24"/>
          <w:szCs w:val="24"/>
        </w:rPr>
        <w:t>Журнал № 3 операций расчетов с подотчетными лицами;</w:t>
      </w:r>
    </w:p>
    <w:p w:rsidR="00315F60" w:rsidRPr="00C4025F" w:rsidRDefault="00315F60" w:rsidP="002E4DCC">
      <w:pPr>
        <w:pStyle w:val="ConsNormal"/>
        <w:widowControl/>
        <w:numPr>
          <w:ilvl w:val="0"/>
          <w:numId w:val="8"/>
        </w:numPr>
        <w:ind w:left="0" w:right="0" w:firstLine="709"/>
        <w:jc w:val="both"/>
        <w:rPr>
          <w:rFonts w:ascii="Times New Roman" w:hAnsi="Times New Roman" w:cs="Times New Roman"/>
          <w:sz w:val="24"/>
          <w:szCs w:val="24"/>
        </w:rPr>
      </w:pPr>
      <w:r w:rsidRPr="00C4025F">
        <w:rPr>
          <w:rFonts w:ascii="Times New Roman" w:hAnsi="Times New Roman" w:cs="Times New Roman"/>
          <w:sz w:val="24"/>
          <w:szCs w:val="24"/>
        </w:rPr>
        <w:t>Журнал № 4 операций расчетов с поставщиками и подрядчиками;</w:t>
      </w:r>
    </w:p>
    <w:p w:rsidR="00315F60" w:rsidRPr="00C4025F" w:rsidRDefault="00315F60" w:rsidP="002E4DCC">
      <w:pPr>
        <w:pStyle w:val="ConsNormal"/>
        <w:widowControl/>
        <w:numPr>
          <w:ilvl w:val="0"/>
          <w:numId w:val="8"/>
        </w:numPr>
        <w:ind w:left="0" w:right="0" w:firstLine="709"/>
        <w:jc w:val="both"/>
        <w:rPr>
          <w:rFonts w:ascii="Times New Roman" w:hAnsi="Times New Roman" w:cs="Times New Roman"/>
          <w:sz w:val="24"/>
          <w:szCs w:val="24"/>
        </w:rPr>
      </w:pPr>
      <w:r w:rsidRPr="00C4025F">
        <w:rPr>
          <w:rFonts w:ascii="Times New Roman" w:hAnsi="Times New Roman" w:cs="Times New Roman"/>
          <w:sz w:val="24"/>
          <w:szCs w:val="24"/>
        </w:rPr>
        <w:t>Журнал № 6 операций расчетов по оплате труда;</w:t>
      </w:r>
    </w:p>
    <w:p w:rsidR="00926633" w:rsidRPr="00B46ED4" w:rsidRDefault="00315F60" w:rsidP="002E4DCC">
      <w:pPr>
        <w:pStyle w:val="ConsNormal"/>
        <w:widowControl/>
        <w:numPr>
          <w:ilvl w:val="0"/>
          <w:numId w:val="8"/>
        </w:numPr>
        <w:ind w:left="0" w:right="0" w:firstLine="709"/>
        <w:jc w:val="both"/>
        <w:rPr>
          <w:rFonts w:ascii="Times New Roman" w:hAnsi="Times New Roman" w:cs="Times New Roman"/>
          <w:sz w:val="24"/>
          <w:szCs w:val="24"/>
        </w:rPr>
      </w:pPr>
      <w:r w:rsidRPr="00C4025F">
        <w:rPr>
          <w:rFonts w:ascii="Times New Roman" w:hAnsi="Times New Roman" w:cs="Times New Roman"/>
          <w:sz w:val="24"/>
          <w:szCs w:val="24"/>
        </w:rPr>
        <w:t>Журнал № 7 операций по выбытию и перемещению нефинансовых активов;</w:t>
      </w:r>
    </w:p>
    <w:p w:rsidR="006B41FD" w:rsidRDefault="00926633" w:rsidP="002E4DCC">
      <w:pPr>
        <w:pStyle w:val="ConsNormal"/>
        <w:widowControl/>
        <w:numPr>
          <w:ilvl w:val="0"/>
          <w:numId w:val="8"/>
        </w:numPr>
        <w:ind w:left="0" w:right="0" w:firstLine="709"/>
        <w:jc w:val="both"/>
        <w:rPr>
          <w:rFonts w:ascii="Times New Roman" w:hAnsi="Times New Roman" w:cs="Times New Roman"/>
          <w:sz w:val="24"/>
          <w:szCs w:val="24"/>
        </w:rPr>
      </w:pPr>
      <w:r w:rsidRPr="00C4025F">
        <w:rPr>
          <w:rFonts w:ascii="Times New Roman" w:hAnsi="Times New Roman" w:cs="Times New Roman"/>
          <w:sz w:val="24"/>
          <w:szCs w:val="24"/>
        </w:rPr>
        <w:t>Журнал № 8 по прочим операциям;</w:t>
      </w:r>
    </w:p>
    <w:p w:rsidR="008E332D" w:rsidRDefault="008E332D" w:rsidP="002E4DCC">
      <w:pPr>
        <w:pStyle w:val="ConsNormal"/>
        <w:widowControl/>
        <w:numPr>
          <w:ilvl w:val="0"/>
          <w:numId w:val="8"/>
        </w:numPr>
        <w:ind w:left="0" w:right="0" w:firstLine="709"/>
        <w:jc w:val="both"/>
        <w:rPr>
          <w:rFonts w:ascii="Times New Roman" w:hAnsi="Times New Roman" w:cs="Times New Roman"/>
          <w:sz w:val="24"/>
          <w:szCs w:val="24"/>
        </w:rPr>
      </w:pPr>
      <w:r>
        <w:rPr>
          <w:rFonts w:ascii="Times New Roman" w:hAnsi="Times New Roman" w:cs="Times New Roman"/>
          <w:sz w:val="24"/>
          <w:szCs w:val="24"/>
        </w:rPr>
        <w:t>Журнал №8-МО операций межотчетного периода;</w:t>
      </w:r>
    </w:p>
    <w:p w:rsidR="00B46ED4" w:rsidRPr="00C4025F" w:rsidRDefault="00B46ED4" w:rsidP="002E4DCC">
      <w:pPr>
        <w:pStyle w:val="ConsNormal"/>
        <w:widowControl/>
        <w:numPr>
          <w:ilvl w:val="0"/>
          <w:numId w:val="8"/>
        </w:numPr>
        <w:ind w:left="0" w:right="0" w:firstLine="709"/>
        <w:jc w:val="both"/>
        <w:rPr>
          <w:rFonts w:ascii="Times New Roman" w:hAnsi="Times New Roman" w:cs="Times New Roman"/>
          <w:sz w:val="24"/>
          <w:szCs w:val="24"/>
        </w:rPr>
      </w:pPr>
      <w:r w:rsidRPr="00B46ED4">
        <w:rPr>
          <w:rFonts w:ascii="Times New Roman" w:hAnsi="Times New Roman" w:cs="Times New Roman"/>
          <w:sz w:val="24"/>
          <w:szCs w:val="24"/>
        </w:rPr>
        <w:t>Журнал № 8-ош по прочим операциям по исправлению ошибок прошлых лет</w:t>
      </w:r>
      <w:r>
        <w:rPr>
          <w:rFonts w:ascii="Times New Roman" w:hAnsi="Times New Roman" w:cs="Times New Roman"/>
          <w:sz w:val="24"/>
          <w:szCs w:val="24"/>
        </w:rPr>
        <w:t>;</w:t>
      </w:r>
    </w:p>
    <w:p w:rsidR="00315F60" w:rsidRPr="00C4025F" w:rsidRDefault="00315F60" w:rsidP="002E4DCC">
      <w:pPr>
        <w:pStyle w:val="ConsNormal"/>
        <w:widowControl/>
        <w:numPr>
          <w:ilvl w:val="0"/>
          <w:numId w:val="8"/>
        </w:numPr>
        <w:ind w:left="0" w:right="0" w:firstLine="709"/>
        <w:jc w:val="both"/>
        <w:rPr>
          <w:rFonts w:ascii="Times New Roman" w:hAnsi="Times New Roman" w:cs="Times New Roman"/>
          <w:sz w:val="24"/>
          <w:szCs w:val="24"/>
        </w:rPr>
      </w:pPr>
      <w:r w:rsidRPr="00C4025F">
        <w:rPr>
          <w:rFonts w:ascii="Times New Roman" w:hAnsi="Times New Roman" w:cs="Times New Roman"/>
          <w:sz w:val="24"/>
          <w:szCs w:val="24"/>
        </w:rPr>
        <w:t>Главная книга.</w:t>
      </w:r>
    </w:p>
    <w:p w:rsidR="008F1768" w:rsidRPr="00C4025F" w:rsidRDefault="00315F60" w:rsidP="00C43B11">
      <w:pPr>
        <w:pStyle w:val="ConsNormal"/>
        <w:widowControl/>
        <w:ind w:right="0" w:firstLine="709"/>
        <w:jc w:val="both"/>
        <w:rPr>
          <w:rFonts w:ascii="Times New Roman" w:hAnsi="Times New Roman" w:cs="Times New Roman"/>
          <w:sz w:val="24"/>
          <w:szCs w:val="24"/>
        </w:rPr>
      </w:pPr>
      <w:r w:rsidRPr="00C4025F">
        <w:rPr>
          <w:rFonts w:ascii="Times New Roman" w:hAnsi="Times New Roman" w:cs="Times New Roman"/>
          <w:sz w:val="24"/>
          <w:szCs w:val="24"/>
        </w:rPr>
        <w:t>3.2</w:t>
      </w:r>
      <w:r w:rsidR="00F8145B" w:rsidRPr="00C4025F">
        <w:rPr>
          <w:rFonts w:ascii="Times New Roman" w:hAnsi="Times New Roman" w:cs="Times New Roman"/>
          <w:sz w:val="24"/>
          <w:szCs w:val="24"/>
        </w:rPr>
        <w:t>.</w:t>
      </w:r>
      <w:r w:rsidR="003043AF">
        <w:rPr>
          <w:rFonts w:ascii="Times New Roman" w:hAnsi="Times New Roman" w:cs="Times New Roman"/>
          <w:sz w:val="24"/>
          <w:szCs w:val="24"/>
        </w:rPr>
        <w:t xml:space="preserve"> </w:t>
      </w:r>
      <w:r w:rsidRPr="008F1768">
        <w:rPr>
          <w:rFonts w:ascii="Times New Roman" w:hAnsi="Times New Roman" w:cs="Times New Roman"/>
          <w:sz w:val="24"/>
          <w:szCs w:val="24"/>
        </w:rPr>
        <w:t xml:space="preserve">Записи в </w:t>
      </w:r>
      <w:r w:rsidR="006A68D5" w:rsidRPr="008F1768">
        <w:rPr>
          <w:rFonts w:ascii="Times New Roman" w:hAnsi="Times New Roman" w:cs="Times New Roman"/>
          <w:sz w:val="24"/>
          <w:szCs w:val="24"/>
        </w:rPr>
        <w:t>регистр</w:t>
      </w:r>
      <w:r w:rsidRPr="008F1768">
        <w:rPr>
          <w:rFonts w:ascii="Times New Roman" w:hAnsi="Times New Roman" w:cs="Times New Roman"/>
          <w:sz w:val="24"/>
          <w:szCs w:val="24"/>
        </w:rPr>
        <w:t>ы операций осуществляю</w:t>
      </w:r>
      <w:r w:rsidR="008F1768" w:rsidRPr="008F1768">
        <w:rPr>
          <w:rFonts w:ascii="Times New Roman" w:hAnsi="Times New Roman" w:cs="Times New Roman"/>
          <w:sz w:val="24"/>
          <w:szCs w:val="24"/>
        </w:rPr>
        <w:t>тся по мере совершения операций и принятия к бухгалтерскому учету первичного (сводного) учетного документа, но</w:t>
      </w:r>
      <w:r w:rsidR="008F1768">
        <w:rPr>
          <w:rFonts w:ascii="Times New Roman" w:hAnsi="Times New Roman" w:cs="Times New Roman"/>
          <w:sz w:val="24"/>
          <w:szCs w:val="24"/>
        </w:rPr>
        <w:t xml:space="preserve"> не позднее следующего дня после получения первичного (сводного) учетного документа, как на основании отдельных документов, так и на основании группы однородных документов</w:t>
      </w:r>
      <w:r w:rsidRPr="00C4025F">
        <w:rPr>
          <w:rFonts w:ascii="Times New Roman" w:hAnsi="Times New Roman" w:cs="Times New Roman"/>
          <w:sz w:val="24"/>
          <w:szCs w:val="24"/>
        </w:rPr>
        <w:t>.</w:t>
      </w:r>
    </w:p>
    <w:p w:rsidR="00F113DC" w:rsidRPr="00C4025F" w:rsidRDefault="00315F60" w:rsidP="00C4025F">
      <w:pPr>
        <w:pStyle w:val="ConsNormal"/>
        <w:widowControl/>
        <w:ind w:right="0" w:firstLine="709"/>
        <w:jc w:val="both"/>
        <w:rPr>
          <w:rFonts w:ascii="Times New Roman" w:hAnsi="Times New Roman" w:cs="Times New Roman"/>
          <w:i/>
          <w:sz w:val="24"/>
          <w:szCs w:val="24"/>
        </w:rPr>
      </w:pPr>
      <w:r w:rsidRPr="00C4025F">
        <w:rPr>
          <w:rFonts w:ascii="Times New Roman" w:hAnsi="Times New Roman" w:cs="Times New Roman"/>
          <w:sz w:val="24"/>
          <w:szCs w:val="24"/>
        </w:rPr>
        <w:t>3.3</w:t>
      </w:r>
      <w:r w:rsidR="00F8145B" w:rsidRPr="00C4025F">
        <w:rPr>
          <w:rFonts w:ascii="Times New Roman" w:hAnsi="Times New Roman" w:cs="Times New Roman"/>
          <w:sz w:val="24"/>
          <w:szCs w:val="24"/>
        </w:rPr>
        <w:t>.</w:t>
      </w:r>
      <w:bookmarkStart w:id="9" w:name="_ref_1-d4540c7543574e"/>
      <w:r w:rsidR="003043AF">
        <w:rPr>
          <w:rFonts w:ascii="Times New Roman" w:hAnsi="Times New Roman" w:cs="Times New Roman"/>
          <w:sz w:val="24"/>
          <w:szCs w:val="24"/>
        </w:rPr>
        <w:t xml:space="preserve"> </w:t>
      </w:r>
      <w:r w:rsidR="00F87A62" w:rsidRPr="00C4025F">
        <w:rPr>
          <w:rFonts w:ascii="Times New Roman" w:hAnsi="Times New Roman" w:cs="Times New Roman"/>
          <w:sz w:val="24"/>
          <w:szCs w:val="24"/>
        </w:rPr>
        <w:t>Регистры бухгалтерского учета составляются на бумажном носителе</w:t>
      </w:r>
      <w:r w:rsidR="002C6973">
        <w:rPr>
          <w:rFonts w:ascii="Times New Roman" w:hAnsi="Times New Roman" w:cs="Times New Roman"/>
          <w:sz w:val="24"/>
          <w:szCs w:val="24"/>
        </w:rPr>
        <w:t xml:space="preserve"> и в электронном виде</w:t>
      </w:r>
      <w:r w:rsidR="00F87A62" w:rsidRPr="00C4025F">
        <w:rPr>
          <w:rFonts w:ascii="Times New Roman" w:hAnsi="Times New Roman" w:cs="Times New Roman"/>
          <w:sz w:val="24"/>
          <w:szCs w:val="24"/>
        </w:rPr>
        <w:t>.</w:t>
      </w:r>
      <w:bookmarkStart w:id="10" w:name="_Hlk51762984"/>
      <w:bookmarkStart w:id="11" w:name="_ref_1-3b014fbeecab49"/>
      <w:bookmarkEnd w:id="9"/>
      <w:bookmarkEnd w:id="10"/>
    </w:p>
    <w:p w:rsidR="00F87A62" w:rsidRDefault="00F87A62" w:rsidP="008607AE">
      <w:pPr>
        <w:pStyle w:val="ConsNormal"/>
        <w:widowControl/>
        <w:ind w:right="0" w:firstLine="709"/>
        <w:jc w:val="both"/>
        <w:rPr>
          <w:rFonts w:ascii="Times New Roman" w:hAnsi="Times New Roman" w:cs="Times New Roman"/>
          <w:i/>
          <w:sz w:val="24"/>
          <w:szCs w:val="24"/>
        </w:rPr>
      </w:pPr>
      <w:r w:rsidRPr="00C4025F">
        <w:rPr>
          <w:rFonts w:ascii="Times New Roman" w:hAnsi="Times New Roman" w:cs="Times New Roman"/>
          <w:sz w:val="24"/>
          <w:szCs w:val="24"/>
        </w:rPr>
        <w:t xml:space="preserve">3.4. </w:t>
      </w:r>
      <w:bookmarkEnd w:id="11"/>
      <w:r w:rsidR="00E85BB6" w:rsidRPr="00C4025F">
        <w:rPr>
          <w:rFonts w:ascii="Times New Roman" w:hAnsi="Times New Roman" w:cs="Times New Roman"/>
          <w:sz w:val="24"/>
          <w:szCs w:val="24"/>
        </w:rPr>
        <w:t>Формирование регистров бухгалтерского учета осуществляется на каждую отчетную дату.</w:t>
      </w:r>
      <w:r w:rsidR="00E85BB6">
        <w:rPr>
          <w:rFonts w:ascii="Times New Roman" w:hAnsi="Times New Roman" w:cs="Times New Roman"/>
          <w:sz w:val="24"/>
          <w:szCs w:val="24"/>
        </w:rPr>
        <w:t xml:space="preserve"> </w:t>
      </w:r>
      <w:r w:rsidR="00785871" w:rsidRPr="00C4025F">
        <w:rPr>
          <w:rFonts w:ascii="Times New Roman" w:hAnsi="Times New Roman" w:cs="Times New Roman"/>
          <w:i/>
          <w:sz w:val="24"/>
          <w:szCs w:val="24"/>
        </w:rPr>
        <w:t xml:space="preserve">(Основание: </w:t>
      </w:r>
      <w:hyperlink r:id="rId64" w:history="1">
        <w:r w:rsidR="00785871" w:rsidRPr="00C4025F">
          <w:rPr>
            <w:rStyle w:val="a3"/>
            <w:rFonts w:ascii="Times New Roman" w:hAnsi="Times New Roman" w:cs="Times New Roman"/>
            <w:i/>
            <w:sz w:val="24"/>
            <w:szCs w:val="24"/>
            <w:u w:val="none"/>
          </w:rPr>
          <w:t>п. 19</w:t>
        </w:r>
      </w:hyperlink>
      <w:r w:rsidR="00785871">
        <w:rPr>
          <w:rFonts w:ascii="Times New Roman" w:hAnsi="Times New Roman" w:cs="Times New Roman"/>
          <w:i/>
          <w:sz w:val="24"/>
          <w:szCs w:val="24"/>
        </w:rPr>
        <w:t xml:space="preserve"> Инструкции № 157н).</w:t>
      </w:r>
    </w:p>
    <w:p w:rsidR="008607AE" w:rsidRDefault="008607AE" w:rsidP="008607AE">
      <w:pPr>
        <w:pStyle w:val="ConsNormal"/>
        <w:widowControl/>
        <w:ind w:right="0" w:firstLine="709"/>
        <w:jc w:val="both"/>
        <w:rPr>
          <w:szCs w:val="24"/>
        </w:rPr>
      </w:pPr>
    </w:p>
    <w:p w:rsidR="003C4CB2" w:rsidRDefault="003C4CB2" w:rsidP="008607AE">
      <w:pPr>
        <w:pStyle w:val="ConsNormal"/>
        <w:widowControl/>
        <w:ind w:right="0" w:firstLine="709"/>
        <w:jc w:val="both"/>
        <w:rPr>
          <w:szCs w:val="24"/>
        </w:rPr>
      </w:pPr>
    </w:p>
    <w:p w:rsidR="003C4CB2" w:rsidRDefault="003C4CB2" w:rsidP="008607AE">
      <w:pPr>
        <w:pStyle w:val="ConsNormal"/>
        <w:widowControl/>
        <w:ind w:right="0" w:firstLine="709"/>
        <w:jc w:val="both"/>
        <w:rPr>
          <w:szCs w:val="24"/>
        </w:rPr>
      </w:pPr>
    </w:p>
    <w:p w:rsidR="003C4CB2" w:rsidRPr="00E75AB7" w:rsidRDefault="003C4CB2" w:rsidP="008607AE">
      <w:pPr>
        <w:pStyle w:val="ConsNormal"/>
        <w:widowControl/>
        <w:ind w:right="0" w:firstLine="709"/>
        <w:jc w:val="both"/>
        <w:rPr>
          <w:szCs w:val="24"/>
        </w:rPr>
      </w:pPr>
    </w:p>
    <w:p w:rsidR="00315F60" w:rsidRPr="00C4025F" w:rsidRDefault="00315F60" w:rsidP="002E4DCC">
      <w:pPr>
        <w:numPr>
          <w:ilvl w:val="0"/>
          <w:numId w:val="14"/>
        </w:numPr>
        <w:ind w:right="84"/>
        <w:jc w:val="center"/>
        <w:rPr>
          <w:b/>
          <w:szCs w:val="24"/>
        </w:rPr>
      </w:pPr>
      <w:r w:rsidRPr="00C4025F">
        <w:rPr>
          <w:b/>
          <w:szCs w:val="24"/>
        </w:rPr>
        <w:lastRenderedPageBreak/>
        <w:t>Учет основных средств</w:t>
      </w:r>
    </w:p>
    <w:p w:rsidR="00315F60" w:rsidRPr="00C4025F" w:rsidRDefault="00315F60" w:rsidP="00C4025F">
      <w:pPr>
        <w:autoSpaceDE w:val="0"/>
        <w:ind w:firstLine="540"/>
        <w:jc w:val="both"/>
        <w:rPr>
          <w:szCs w:val="24"/>
        </w:rPr>
      </w:pPr>
    </w:p>
    <w:p w:rsidR="00697A2F" w:rsidRPr="00C4025F" w:rsidRDefault="00315F60" w:rsidP="00C4025F">
      <w:pPr>
        <w:autoSpaceDE w:val="0"/>
        <w:ind w:firstLine="709"/>
        <w:jc w:val="both"/>
        <w:rPr>
          <w:color w:val="000000"/>
          <w:szCs w:val="24"/>
          <w:shd w:val="clear" w:color="auto" w:fill="FFFFFF"/>
        </w:rPr>
      </w:pPr>
      <w:r w:rsidRPr="00C4025F">
        <w:rPr>
          <w:szCs w:val="24"/>
        </w:rPr>
        <w:t xml:space="preserve">4.1. </w:t>
      </w:r>
      <w:r w:rsidR="00697A2F" w:rsidRPr="00C4025F">
        <w:rPr>
          <w:color w:val="000000"/>
          <w:szCs w:val="24"/>
          <w:shd w:val="clear" w:color="auto" w:fill="FFFFFF"/>
        </w:rPr>
        <w:t>Срок полезного использования объекта основных средств определяется исходя из ожидаемого срока получения экономических выгод и (или) полезного потенциала, заключенного в активе, в порядке, установленном</w:t>
      </w:r>
      <w:r w:rsidR="00697A2F" w:rsidRPr="00C4025F">
        <w:rPr>
          <w:rStyle w:val="apple-converted-space"/>
          <w:color w:val="000000"/>
          <w:szCs w:val="24"/>
          <w:shd w:val="clear" w:color="auto" w:fill="FFFFFF"/>
        </w:rPr>
        <w:t> </w:t>
      </w:r>
      <w:hyperlink r:id="rId65" w:tooltip="Ссылка на КонсультантПлюс" w:history="1">
        <w:r w:rsidR="00697A2F" w:rsidRPr="00C4025F">
          <w:rPr>
            <w:i/>
            <w:color w:val="0000FF"/>
            <w:szCs w:val="24"/>
          </w:rPr>
          <w:t>п. 35</w:t>
        </w:r>
      </w:hyperlink>
      <w:r w:rsidR="00697A2F" w:rsidRPr="00C4025F">
        <w:rPr>
          <w:rStyle w:val="apple-converted-space"/>
          <w:color w:val="000000"/>
          <w:szCs w:val="24"/>
          <w:shd w:val="clear" w:color="auto" w:fill="FFFFFF"/>
        </w:rPr>
        <w:t> </w:t>
      </w:r>
      <w:r w:rsidR="00F113DC" w:rsidRPr="00C4025F">
        <w:rPr>
          <w:color w:val="000000"/>
          <w:szCs w:val="24"/>
          <w:shd w:val="clear" w:color="auto" w:fill="FFFFFF"/>
        </w:rPr>
        <w:t xml:space="preserve">СГС </w:t>
      </w:r>
      <w:r w:rsidR="003043AF">
        <w:rPr>
          <w:color w:val="000000"/>
          <w:szCs w:val="24"/>
          <w:shd w:val="clear" w:color="auto" w:fill="FFFFFF"/>
        </w:rPr>
        <w:t>«</w:t>
      </w:r>
      <w:r w:rsidR="00F113DC" w:rsidRPr="00C4025F">
        <w:rPr>
          <w:color w:val="000000"/>
          <w:szCs w:val="24"/>
          <w:shd w:val="clear" w:color="auto" w:fill="FFFFFF"/>
        </w:rPr>
        <w:t>Основные средства</w:t>
      </w:r>
      <w:r w:rsidR="003043AF">
        <w:rPr>
          <w:color w:val="000000"/>
          <w:szCs w:val="24"/>
          <w:shd w:val="clear" w:color="auto" w:fill="FFFFFF"/>
        </w:rPr>
        <w:t>»</w:t>
      </w:r>
      <w:r w:rsidR="00697A2F" w:rsidRPr="00C4025F">
        <w:rPr>
          <w:color w:val="000000"/>
          <w:szCs w:val="24"/>
          <w:shd w:val="clear" w:color="auto" w:fill="FFFFFF"/>
        </w:rPr>
        <w:t>,</w:t>
      </w:r>
      <w:r w:rsidR="00697A2F" w:rsidRPr="00C4025F">
        <w:rPr>
          <w:rStyle w:val="apple-converted-space"/>
          <w:color w:val="000000"/>
          <w:szCs w:val="24"/>
          <w:shd w:val="clear" w:color="auto" w:fill="FFFFFF"/>
        </w:rPr>
        <w:t> </w:t>
      </w:r>
      <w:r w:rsidR="00F113DC" w:rsidRPr="00C4025F">
        <w:rPr>
          <w:rStyle w:val="apple-converted-space"/>
          <w:color w:val="000000"/>
          <w:szCs w:val="24"/>
          <w:shd w:val="clear" w:color="auto" w:fill="FFFFFF"/>
        </w:rPr>
        <w:br/>
      </w:r>
      <w:hyperlink r:id="rId66" w:tooltip="Ссылка на КонсультантПлюс" w:history="1">
        <w:r w:rsidR="00697A2F" w:rsidRPr="00C4025F">
          <w:rPr>
            <w:i/>
            <w:color w:val="0000FF"/>
            <w:szCs w:val="24"/>
          </w:rPr>
          <w:t>п. 44</w:t>
        </w:r>
      </w:hyperlink>
      <w:r w:rsidR="00697A2F" w:rsidRPr="00C4025F">
        <w:rPr>
          <w:rStyle w:val="apple-converted-space"/>
          <w:color w:val="000000"/>
          <w:szCs w:val="24"/>
          <w:shd w:val="clear" w:color="auto" w:fill="FFFFFF"/>
        </w:rPr>
        <w:t> </w:t>
      </w:r>
      <w:r w:rsidR="00697A2F" w:rsidRPr="00C4025F">
        <w:rPr>
          <w:color w:val="000000"/>
          <w:szCs w:val="24"/>
          <w:shd w:val="clear" w:color="auto" w:fill="FFFFFF"/>
        </w:rPr>
        <w:t>Инструкции № 157н.</w:t>
      </w:r>
    </w:p>
    <w:p w:rsidR="007E0ED5" w:rsidRPr="00C4025F" w:rsidRDefault="00315F60" w:rsidP="00C4025F">
      <w:pPr>
        <w:pStyle w:val="ConsPlusNormal"/>
        <w:ind w:firstLine="709"/>
        <w:jc w:val="both"/>
        <w:rPr>
          <w:rFonts w:ascii="Times New Roman" w:hAnsi="Times New Roman" w:cs="Times New Roman"/>
          <w:sz w:val="24"/>
          <w:szCs w:val="24"/>
        </w:rPr>
      </w:pPr>
      <w:r w:rsidRPr="00C4025F">
        <w:rPr>
          <w:rFonts w:ascii="Times New Roman" w:hAnsi="Times New Roman" w:cs="Times New Roman"/>
          <w:sz w:val="24"/>
          <w:szCs w:val="24"/>
        </w:rPr>
        <w:t xml:space="preserve">4.2. </w:t>
      </w:r>
      <w:r w:rsidR="00E85BB6" w:rsidRPr="00C4025F">
        <w:rPr>
          <w:rFonts w:ascii="Times New Roman" w:hAnsi="Times New Roman" w:cs="Times New Roman"/>
          <w:sz w:val="24"/>
          <w:szCs w:val="24"/>
        </w:rPr>
        <w:t>Амортизация по всем основным средствам начисляется линейным методом.</w:t>
      </w:r>
      <w:r w:rsidR="00E85BB6">
        <w:rPr>
          <w:rFonts w:ascii="Times New Roman" w:hAnsi="Times New Roman" w:cs="Times New Roman"/>
          <w:sz w:val="24"/>
          <w:szCs w:val="24"/>
        </w:rPr>
        <w:t xml:space="preserve"> </w:t>
      </w:r>
      <w:r w:rsidR="00E85BB6" w:rsidRPr="00C4025F">
        <w:rPr>
          <w:rFonts w:ascii="Times New Roman" w:hAnsi="Times New Roman" w:cs="Times New Roman"/>
          <w:i/>
          <w:sz w:val="24"/>
          <w:szCs w:val="24"/>
        </w:rPr>
        <w:t xml:space="preserve">(Основание: </w:t>
      </w:r>
      <w:hyperlink r:id="rId67" w:history="1">
        <w:r w:rsidR="00E85BB6" w:rsidRPr="00C4025F">
          <w:rPr>
            <w:rFonts w:ascii="Times New Roman" w:hAnsi="Times New Roman" w:cs="Times New Roman"/>
            <w:i/>
            <w:color w:val="0000FF"/>
            <w:sz w:val="24"/>
            <w:szCs w:val="24"/>
          </w:rPr>
          <w:t>п. п. 36</w:t>
        </w:r>
      </w:hyperlink>
      <w:r w:rsidR="00E85BB6" w:rsidRPr="00C4025F">
        <w:rPr>
          <w:rFonts w:ascii="Times New Roman" w:hAnsi="Times New Roman" w:cs="Times New Roman"/>
          <w:i/>
          <w:sz w:val="24"/>
          <w:szCs w:val="24"/>
        </w:rPr>
        <w:t xml:space="preserve">, </w:t>
      </w:r>
      <w:hyperlink r:id="rId68" w:history="1">
        <w:r w:rsidR="00E85BB6" w:rsidRPr="00C4025F">
          <w:rPr>
            <w:rFonts w:ascii="Times New Roman" w:hAnsi="Times New Roman" w:cs="Times New Roman"/>
            <w:i/>
            <w:color w:val="0000FF"/>
            <w:sz w:val="24"/>
            <w:szCs w:val="24"/>
          </w:rPr>
          <w:t>37</w:t>
        </w:r>
      </w:hyperlink>
      <w:r w:rsidR="00E85BB6" w:rsidRPr="00C4025F">
        <w:rPr>
          <w:rFonts w:ascii="Times New Roman" w:hAnsi="Times New Roman" w:cs="Times New Roman"/>
          <w:i/>
          <w:sz w:val="24"/>
          <w:szCs w:val="24"/>
        </w:rPr>
        <w:t xml:space="preserve"> СГС </w:t>
      </w:r>
      <w:r w:rsidR="003043AF">
        <w:rPr>
          <w:rFonts w:ascii="Times New Roman" w:hAnsi="Times New Roman" w:cs="Times New Roman"/>
          <w:i/>
          <w:sz w:val="24"/>
          <w:szCs w:val="24"/>
        </w:rPr>
        <w:t>«</w:t>
      </w:r>
      <w:r w:rsidR="00E85BB6" w:rsidRPr="00C4025F">
        <w:rPr>
          <w:rFonts w:ascii="Times New Roman" w:hAnsi="Times New Roman" w:cs="Times New Roman"/>
          <w:i/>
          <w:sz w:val="24"/>
          <w:szCs w:val="24"/>
        </w:rPr>
        <w:t>Основные средства</w:t>
      </w:r>
      <w:r w:rsidR="003043AF">
        <w:rPr>
          <w:rFonts w:ascii="Times New Roman" w:hAnsi="Times New Roman" w:cs="Times New Roman"/>
          <w:i/>
          <w:sz w:val="24"/>
          <w:szCs w:val="24"/>
        </w:rPr>
        <w:t>»</w:t>
      </w:r>
      <w:r w:rsidR="00E85BB6" w:rsidRPr="00C4025F">
        <w:rPr>
          <w:rFonts w:ascii="Times New Roman" w:hAnsi="Times New Roman" w:cs="Times New Roman"/>
          <w:i/>
          <w:sz w:val="24"/>
          <w:szCs w:val="24"/>
        </w:rPr>
        <w:t>).</w:t>
      </w:r>
    </w:p>
    <w:p w:rsidR="00564C28" w:rsidRPr="00C4025F" w:rsidRDefault="007E0ED5" w:rsidP="00C4025F">
      <w:pPr>
        <w:suppressAutoHyphens w:val="0"/>
        <w:autoSpaceDE w:val="0"/>
        <w:autoSpaceDN w:val="0"/>
        <w:adjustRightInd w:val="0"/>
        <w:ind w:firstLine="709"/>
        <w:jc w:val="both"/>
        <w:rPr>
          <w:szCs w:val="24"/>
          <w:lang w:eastAsia="ru-RU"/>
        </w:rPr>
      </w:pPr>
      <w:r w:rsidRPr="00C4025F">
        <w:rPr>
          <w:szCs w:val="24"/>
        </w:rPr>
        <w:t xml:space="preserve">4.3. </w:t>
      </w:r>
      <w:r w:rsidR="00E85BB6" w:rsidRPr="00C4025F">
        <w:rPr>
          <w:szCs w:val="24"/>
          <w:lang w:eastAsia="ru-RU"/>
        </w:rPr>
        <w:t xml:space="preserve">Объекты основных средств, стоимостью менее 10000 руб. каждый, имеющие сходное назначение и одинаковый срок полезного использования и </w:t>
      </w:r>
      <w:r w:rsidR="00E85BB6" w:rsidRPr="00C4025F">
        <w:rPr>
          <w:b/>
          <w:i/>
          <w:szCs w:val="24"/>
          <w:lang w:eastAsia="ru-RU"/>
        </w:rPr>
        <w:t>находящиеся в одном помещении</w:t>
      </w:r>
      <w:r w:rsidR="00E85BB6" w:rsidRPr="00C4025F">
        <w:rPr>
          <w:szCs w:val="24"/>
          <w:lang w:eastAsia="ru-RU"/>
        </w:rPr>
        <w:t>, объединяются в один инвентарный объект.</w:t>
      </w:r>
      <w:r w:rsidR="00E85BB6">
        <w:rPr>
          <w:szCs w:val="24"/>
          <w:lang w:eastAsia="ru-RU"/>
        </w:rPr>
        <w:t xml:space="preserve"> </w:t>
      </w:r>
      <w:r w:rsidR="00E85BB6" w:rsidRPr="00C4025F">
        <w:rPr>
          <w:i/>
          <w:iCs/>
          <w:color w:val="000000"/>
          <w:szCs w:val="24"/>
          <w:shd w:val="clear" w:color="auto" w:fill="FFFFFF"/>
        </w:rPr>
        <w:t>(Основание:</w:t>
      </w:r>
      <w:r w:rsidR="00E85BB6" w:rsidRPr="00C4025F">
        <w:rPr>
          <w:i/>
          <w:color w:val="0000FF"/>
          <w:szCs w:val="24"/>
        </w:rPr>
        <w:t> </w:t>
      </w:r>
      <w:hyperlink r:id="rId69" w:tooltip="Ссылка на КонсультантПлюс" w:history="1">
        <w:r w:rsidR="00E85BB6" w:rsidRPr="00C4025F">
          <w:rPr>
            <w:i/>
            <w:color w:val="0000FF"/>
            <w:szCs w:val="24"/>
          </w:rPr>
          <w:t>п. 10</w:t>
        </w:r>
      </w:hyperlink>
      <w:r w:rsidR="00E85BB6" w:rsidRPr="00C4025F">
        <w:rPr>
          <w:rStyle w:val="apple-converted-space"/>
          <w:i/>
          <w:iCs/>
          <w:color w:val="000000"/>
          <w:szCs w:val="24"/>
          <w:shd w:val="clear" w:color="auto" w:fill="FFFFFF"/>
        </w:rPr>
        <w:t> </w:t>
      </w:r>
      <w:r w:rsidR="00E85BB6" w:rsidRPr="00C4025F">
        <w:rPr>
          <w:i/>
          <w:iCs/>
          <w:color w:val="000000"/>
          <w:szCs w:val="24"/>
          <w:shd w:val="clear" w:color="auto" w:fill="FFFFFF"/>
        </w:rPr>
        <w:t xml:space="preserve">СГС </w:t>
      </w:r>
      <w:r w:rsidR="003043AF">
        <w:rPr>
          <w:i/>
          <w:iCs/>
          <w:color w:val="000000"/>
          <w:szCs w:val="24"/>
          <w:shd w:val="clear" w:color="auto" w:fill="FFFFFF"/>
        </w:rPr>
        <w:t>«</w:t>
      </w:r>
      <w:r w:rsidR="00E85BB6" w:rsidRPr="00C4025F">
        <w:rPr>
          <w:i/>
          <w:iCs/>
          <w:color w:val="000000"/>
          <w:szCs w:val="24"/>
          <w:shd w:val="clear" w:color="auto" w:fill="FFFFFF"/>
        </w:rPr>
        <w:t>Основные средства</w:t>
      </w:r>
      <w:r w:rsidR="003043AF">
        <w:rPr>
          <w:i/>
          <w:iCs/>
          <w:color w:val="000000"/>
          <w:szCs w:val="24"/>
          <w:shd w:val="clear" w:color="auto" w:fill="FFFFFF"/>
        </w:rPr>
        <w:t>»</w:t>
      </w:r>
      <w:r w:rsidR="00E85BB6" w:rsidRPr="00C4025F">
        <w:rPr>
          <w:i/>
          <w:iCs/>
          <w:color w:val="000000"/>
          <w:szCs w:val="24"/>
          <w:shd w:val="clear" w:color="auto" w:fill="FFFFFF"/>
        </w:rPr>
        <w:t>).</w:t>
      </w:r>
    </w:p>
    <w:p w:rsidR="00E84F4B" w:rsidRPr="00C4025F" w:rsidRDefault="004D6F24" w:rsidP="00C4025F">
      <w:pPr>
        <w:pStyle w:val="ConsPlusNormal"/>
        <w:ind w:firstLine="709"/>
        <w:jc w:val="both"/>
        <w:rPr>
          <w:rFonts w:ascii="Times New Roman" w:hAnsi="Times New Roman" w:cs="Times New Roman"/>
          <w:sz w:val="24"/>
          <w:szCs w:val="24"/>
        </w:rPr>
      </w:pPr>
      <w:r w:rsidRPr="00C4025F">
        <w:rPr>
          <w:rFonts w:ascii="Times New Roman" w:hAnsi="Times New Roman" w:cs="Times New Roman"/>
          <w:sz w:val="24"/>
          <w:szCs w:val="24"/>
          <w:lang w:eastAsia="ru-RU"/>
        </w:rPr>
        <w:t xml:space="preserve">4.4. </w:t>
      </w:r>
      <w:r w:rsidR="006A411C" w:rsidRPr="00C4025F">
        <w:rPr>
          <w:rFonts w:ascii="Times New Roman" w:hAnsi="Times New Roman" w:cs="Times New Roman"/>
          <w:sz w:val="24"/>
          <w:szCs w:val="24"/>
          <w:lang w:eastAsia="ru-RU"/>
        </w:rPr>
        <w:t>В случае наличия у одного конструктивно-сочлененного объекта нескольких частей основных средств, имеющих разный срок полезного использования и стоимость, составляющую значительную величину от его общей стоимости, то каждая такая часть учитывается как самостоятельный инвентарный объект.</w:t>
      </w:r>
    </w:p>
    <w:p w:rsidR="00E84F4B" w:rsidRPr="00C4025F" w:rsidRDefault="00E84F4B" w:rsidP="00C4025F">
      <w:pPr>
        <w:pStyle w:val="ConsPlusNormal"/>
        <w:jc w:val="both"/>
        <w:rPr>
          <w:rFonts w:ascii="Times New Roman" w:hAnsi="Times New Roman" w:cs="Times New Roman"/>
          <w:sz w:val="24"/>
          <w:szCs w:val="24"/>
        </w:rPr>
      </w:pPr>
      <w:r w:rsidRPr="00C4025F">
        <w:rPr>
          <w:rFonts w:ascii="Times New Roman" w:hAnsi="Times New Roman" w:cs="Times New Roman"/>
          <w:sz w:val="24"/>
          <w:szCs w:val="24"/>
        </w:rPr>
        <w:t xml:space="preserve">Для целей настоящего пункта сроки полезного использования считаются существенно отличающимися, если они относятся к разным амортизационным группам, определенным в </w:t>
      </w:r>
      <w:hyperlink r:id="rId70" w:history="1">
        <w:r w:rsidRPr="00C4025F">
          <w:rPr>
            <w:rFonts w:ascii="Times New Roman" w:hAnsi="Times New Roman" w:cs="Times New Roman"/>
            <w:sz w:val="24"/>
            <w:szCs w:val="24"/>
          </w:rPr>
          <w:t>Постановлении</w:t>
        </w:r>
      </w:hyperlink>
      <w:r w:rsidR="000136F7">
        <w:t xml:space="preserve"> </w:t>
      </w:r>
      <w:r w:rsidR="00F113DC" w:rsidRPr="00C4025F">
        <w:rPr>
          <w:rFonts w:ascii="Times New Roman" w:hAnsi="Times New Roman" w:cs="Times New Roman"/>
          <w:sz w:val="24"/>
          <w:szCs w:val="24"/>
        </w:rPr>
        <w:t>Правительства РФ от 01.01.2002 №</w:t>
      </w:r>
      <w:r w:rsidRPr="00C4025F">
        <w:rPr>
          <w:rFonts w:ascii="Times New Roman" w:hAnsi="Times New Roman" w:cs="Times New Roman"/>
          <w:sz w:val="24"/>
          <w:szCs w:val="24"/>
        </w:rPr>
        <w:t xml:space="preserve"> 1.</w:t>
      </w:r>
    </w:p>
    <w:p w:rsidR="00E84F4B" w:rsidRPr="00C4025F" w:rsidRDefault="00E84F4B" w:rsidP="00C4025F">
      <w:pPr>
        <w:pStyle w:val="ConsPlusNormal"/>
        <w:jc w:val="both"/>
        <w:rPr>
          <w:rFonts w:ascii="Times New Roman" w:hAnsi="Times New Roman" w:cs="Times New Roman"/>
          <w:sz w:val="24"/>
          <w:szCs w:val="24"/>
        </w:rPr>
      </w:pPr>
      <w:r w:rsidRPr="00C4025F">
        <w:rPr>
          <w:rFonts w:ascii="Times New Roman" w:hAnsi="Times New Roman" w:cs="Times New Roman"/>
          <w:sz w:val="24"/>
          <w:szCs w:val="24"/>
        </w:rPr>
        <w:t>Для целей настоящего пункта стоимость структурной части объекта основных средств считается значительной, если она составляет не менее 10% его общей стоимости.</w:t>
      </w:r>
    </w:p>
    <w:p w:rsidR="00E84F4B" w:rsidRPr="00C4025F" w:rsidRDefault="00E84F4B" w:rsidP="00C4025F">
      <w:pPr>
        <w:pStyle w:val="ConsPlusNormal"/>
        <w:ind w:firstLine="0"/>
        <w:jc w:val="both"/>
        <w:rPr>
          <w:rFonts w:ascii="Times New Roman" w:hAnsi="Times New Roman" w:cs="Times New Roman"/>
          <w:i/>
          <w:sz w:val="24"/>
          <w:szCs w:val="24"/>
        </w:rPr>
      </w:pPr>
      <w:r w:rsidRPr="00C4025F">
        <w:rPr>
          <w:rFonts w:ascii="Times New Roman" w:hAnsi="Times New Roman" w:cs="Times New Roman"/>
          <w:i/>
          <w:sz w:val="24"/>
          <w:szCs w:val="24"/>
        </w:rPr>
        <w:t xml:space="preserve">(Основание: </w:t>
      </w:r>
      <w:hyperlink r:id="rId71" w:history="1">
        <w:r w:rsidRPr="00C4025F">
          <w:rPr>
            <w:rFonts w:ascii="Times New Roman" w:hAnsi="Times New Roman" w:cs="Times New Roman"/>
            <w:i/>
            <w:sz w:val="24"/>
            <w:szCs w:val="24"/>
          </w:rPr>
          <w:t>п. 10</w:t>
        </w:r>
      </w:hyperlink>
      <w:r w:rsidR="00F113DC" w:rsidRPr="00C4025F">
        <w:rPr>
          <w:rFonts w:ascii="Times New Roman" w:hAnsi="Times New Roman" w:cs="Times New Roman"/>
          <w:i/>
          <w:sz w:val="24"/>
          <w:szCs w:val="24"/>
        </w:rPr>
        <w:t xml:space="preserve"> СГС </w:t>
      </w:r>
      <w:r w:rsidR="003043AF">
        <w:rPr>
          <w:rFonts w:ascii="Times New Roman" w:hAnsi="Times New Roman" w:cs="Times New Roman"/>
          <w:i/>
          <w:sz w:val="24"/>
          <w:szCs w:val="24"/>
        </w:rPr>
        <w:t>«</w:t>
      </w:r>
      <w:r w:rsidR="00F113DC" w:rsidRPr="00C4025F">
        <w:rPr>
          <w:rFonts w:ascii="Times New Roman" w:hAnsi="Times New Roman" w:cs="Times New Roman"/>
          <w:i/>
          <w:sz w:val="24"/>
          <w:szCs w:val="24"/>
        </w:rPr>
        <w:t>Основные средства</w:t>
      </w:r>
      <w:r w:rsidR="003043AF">
        <w:rPr>
          <w:rFonts w:ascii="Times New Roman" w:hAnsi="Times New Roman" w:cs="Times New Roman"/>
          <w:i/>
          <w:sz w:val="24"/>
          <w:szCs w:val="24"/>
        </w:rPr>
        <w:t>»</w:t>
      </w:r>
      <w:r w:rsidRPr="00C4025F">
        <w:rPr>
          <w:rFonts w:ascii="Times New Roman" w:hAnsi="Times New Roman" w:cs="Times New Roman"/>
          <w:i/>
          <w:sz w:val="24"/>
          <w:szCs w:val="24"/>
        </w:rPr>
        <w:t>)</w:t>
      </w:r>
      <w:r w:rsidR="001C483B" w:rsidRPr="00C4025F">
        <w:rPr>
          <w:rFonts w:ascii="Times New Roman" w:hAnsi="Times New Roman" w:cs="Times New Roman"/>
          <w:i/>
          <w:sz w:val="24"/>
          <w:szCs w:val="24"/>
        </w:rPr>
        <w:t>.</w:t>
      </w:r>
    </w:p>
    <w:p w:rsidR="006B06C8" w:rsidRPr="00C4025F" w:rsidRDefault="00315F60" w:rsidP="00C4025F">
      <w:pPr>
        <w:suppressAutoHyphens w:val="0"/>
        <w:autoSpaceDE w:val="0"/>
        <w:autoSpaceDN w:val="0"/>
        <w:adjustRightInd w:val="0"/>
        <w:ind w:firstLine="709"/>
        <w:jc w:val="both"/>
        <w:rPr>
          <w:szCs w:val="24"/>
        </w:rPr>
      </w:pPr>
      <w:r w:rsidRPr="00C4025F">
        <w:rPr>
          <w:szCs w:val="24"/>
        </w:rPr>
        <w:t xml:space="preserve">Инвентарные объекты основных средств принимаются к учету </w:t>
      </w:r>
      <w:r w:rsidR="0087628E" w:rsidRPr="00C4025F">
        <w:rPr>
          <w:szCs w:val="24"/>
          <w:lang w:eastAsia="ru-RU"/>
        </w:rPr>
        <w:t xml:space="preserve">с учетом группировки объектов основных фондов, предусмотрено </w:t>
      </w:r>
      <w:r w:rsidRPr="00C4025F">
        <w:rPr>
          <w:szCs w:val="24"/>
        </w:rPr>
        <w:t>Общероссийск</w:t>
      </w:r>
      <w:r w:rsidR="0087628E" w:rsidRPr="00C4025F">
        <w:rPr>
          <w:szCs w:val="24"/>
        </w:rPr>
        <w:t>им</w:t>
      </w:r>
      <w:r w:rsidRPr="00C4025F">
        <w:rPr>
          <w:szCs w:val="24"/>
        </w:rPr>
        <w:t xml:space="preserve"> классификатор</w:t>
      </w:r>
      <w:r w:rsidR="0087628E" w:rsidRPr="00C4025F">
        <w:rPr>
          <w:szCs w:val="24"/>
        </w:rPr>
        <w:t>ом</w:t>
      </w:r>
      <w:r w:rsidRPr="00C4025F">
        <w:rPr>
          <w:szCs w:val="24"/>
        </w:rPr>
        <w:t xml:space="preserve"> основных фондов </w:t>
      </w:r>
      <w:r w:rsidR="003043AF">
        <w:rPr>
          <w:color w:val="333333"/>
          <w:szCs w:val="24"/>
        </w:rPr>
        <w:t>«</w:t>
      </w:r>
      <w:r w:rsidRPr="00C4025F">
        <w:rPr>
          <w:color w:val="333333"/>
          <w:szCs w:val="24"/>
        </w:rPr>
        <w:t>ОК 013-2014 (СНС 2008). Общероссийски</w:t>
      </w:r>
      <w:r w:rsidR="00F113DC" w:rsidRPr="00C4025F">
        <w:rPr>
          <w:color w:val="333333"/>
          <w:szCs w:val="24"/>
        </w:rPr>
        <w:t>й классификатор основных фондов</w:t>
      </w:r>
      <w:r w:rsidR="003043AF">
        <w:rPr>
          <w:color w:val="333333"/>
          <w:szCs w:val="24"/>
        </w:rPr>
        <w:t>»</w:t>
      </w:r>
      <w:r w:rsidRPr="00C4025F">
        <w:rPr>
          <w:color w:val="333333"/>
          <w:szCs w:val="24"/>
        </w:rPr>
        <w:t xml:space="preserve"> (принят и введен в действие Прика</w:t>
      </w:r>
      <w:r w:rsidR="00F113DC" w:rsidRPr="00C4025F">
        <w:rPr>
          <w:color w:val="333333"/>
          <w:szCs w:val="24"/>
        </w:rPr>
        <w:t>зом Росстандарта от 12.12.2014 №</w:t>
      </w:r>
      <w:r w:rsidRPr="00C4025F">
        <w:rPr>
          <w:color w:val="333333"/>
          <w:szCs w:val="24"/>
        </w:rPr>
        <w:t xml:space="preserve"> 2018-ст) (ред. от 08.05.2018) </w:t>
      </w:r>
      <w:r w:rsidR="00021795" w:rsidRPr="00C4025F">
        <w:rPr>
          <w:szCs w:val="24"/>
        </w:rPr>
        <w:t>(далее - ОКОФ).</w:t>
      </w:r>
    </w:p>
    <w:p w:rsidR="00ED6026" w:rsidRPr="00C4025F" w:rsidRDefault="004D6F24" w:rsidP="00C4025F">
      <w:pPr>
        <w:pStyle w:val="ab"/>
        <w:shd w:val="clear" w:color="auto" w:fill="FFFFFF"/>
        <w:spacing w:before="0" w:after="0"/>
        <w:ind w:firstLine="709"/>
        <w:jc w:val="both"/>
        <w:rPr>
          <w:color w:val="000000"/>
        </w:rPr>
      </w:pPr>
      <w:r w:rsidRPr="00C4025F">
        <w:t>4.5</w:t>
      </w:r>
      <w:r w:rsidR="00A265E2" w:rsidRPr="00C4025F">
        <w:t xml:space="preserve">. </w:t>
      </w:r>
      <w:r w:rsidR="008438C3" w:rsidRPr="00C4025F">
        <w:t xml:space="preserve">В </w:t>
      </w:r>
      <w:r w:rsidR="0032165A" w:rsidRPr="00C4025F">
        <w:t xml:space="preserve">связи со спецификой </w:t>
      </w:r>
      <w:r w:rsidR="00752383">
        <w:t>У</w:t>
      </w:r>
      <w:r w:rsidR="0032165A" w:rsidRPr="00C4025F">
        <w:t>чреждения, а также</w:t>
      </w:r>
      <w:r w:rsidR="008438C3" w:rsidRPr="00C4025F">
        <w:t xml:space="preserve"> для возможности достоверно определить местонахождение основного средства </w:t>
      </w:r>
      <w:r w:rsidR="008438C3" w:rsidRPr="00C4025F">
        <w:rPr>
          <w:color w:val="000000"/>
        </w:rPr>
        <w:t>о</w:t>
      </w:r>
      <w:r w:rsidR="00ED6026" w:rsidRPr="00C4025F">
        <w:rPr>
          <w:color w:val="000000"/>
        </w:rPr>
        <w:t>тдельными инвентарными объектами являются:</w:t>
      </w:r>
    </w:p>
    <w:p w:rsidR="00ED6026" w:rsidRPr="00C4025F" w:rsidRDefault="00ED6026" w:rsidP="002E4DCC">
      <w:pPr>
        <w:numPr>
          <w:ilvl w:val="0"/>
          <w:numId w:val="4"/>
        </w:numPr>
        <w:shd w:val="clear" w:color="auto" w:fill="FFFFFF"/>
        <w:tabs>
          <w:tab w:val="clear" w:pos="720"/>
          <w:tab w:val="num" w:pos="426"/>
          <w:tab w:val="left" w:pos="993"/>
        </w:tabs>
        <w:suppressAutoHyphens w:val="0"/>
        <w:ind w:left="0" w:firstLine="709"/>
        <w:jc w:val="both"/>
        <w:rPr>
          <w:color w:val="000000"/>
          <w:szCs w:val="24"/>
        </w:rPr>
      </w:pPr>
      <w:r w:rsidRPr="00C4025F">
        <w:rPr>
          <w:color w:val="000000"/>
          <w:szCs w:val="24"/>
        </w:rPr>
        <w:t>принтеры;</w:t>
      </w:r>
    </w:p>
    <w:p w:rsidR="00ED6026" w:rsidRPr="00C4025F" w:rsidRDefault="00A265E2" w:rsidP="002E4DCC">
      <w:pPr>
        <w:numPr>
          <w:ilvl w:val="0"/>
          <w:numId w:val="4"/>
        </w:numPr>
        <w:shd w:val="clear" w:color="auto" w:fill="FFFFFF"/>
        <w:tabs>
          <w:tab w:val="clear" w:pos="720"/>
          <w:tab w:val="num" w:pos="426"/>
          <w:tab w:val="left" w:pos="993"/>
        </w:tabs>
        <w:suppressAutoHyphens w:val="0"/>
        <w:ind w:left="0" w:firstLine="709"/>
        <w:jc w:val="both"/>
        <w:rPr>
          <w:color w:val="000000"/>
          <w:szCs w:val="24"/>
        </w:rPr>
      </w:pPr>
      <w:r w:rsidRPr="00C4025F">
        <w:rPr>
          <w:color w:val="000000"/>
          <w:szCs w:val="24"/>
        </w:rPr>
        <w:t>сканеры;</w:t>
      </w:r>
    </w:p>
    <w:p w:rsidR="008438C3" w:rsidRPr="00C4025F" w:rsidRDefault="00A265E2" w:rsidP="002E4DCC">
      <w:pPr>
        <w:numPr>
          <w:ilvl w:val="0"/>
          <w:numId w:val="4"/>
        </w:numPr>
        <w:shd w:val="clear" w:color="auto" w:fill="FFFFFF"/>
        <w:tabs>
          <w:tab w:val="clear" w:pos="720"/>
          <w:tab w:val="num" w:pos="426"/>
          <w:tab w:val="left" w:pos="993"/>
        </w:tabs>
        <w:suppressAutoHyphens w:val="0"/>
        <w:ind w:left="0" w:firstLine="709"/>
        <w:jc w:val="both"/>
        <w:rPr>
          <w:color w:val="000000"/>
          <w:szCs w:val="24"/>
        </w:rPr>
      </w:pPr>
      <w:r w:rsidRPr="00C4025F">
        <w:rPr>
          <w:color w:val="000000"/>
          <w:szCs w:val="24"/>
        </w:rPr>
        <w:t>роутеры;</w:t>
      </w:r>
    </w:p>
    <w:p w:rsidR="006A0DEB" w:rsidRPr="00C4025F" w:rsidRDefault="006A0DEB" w:rsidP="002E4DCC">
      <w:pPr>
        <w:numPr>
          <w:ilvl w:val="0"/>
          <w:numId w:val="4"/>
        </w:numPr>
        <w:shd w:val="clear" w:color="auto" w:fill="FFFFFF"/>
        <w:tabs>
          <w:tab w:val="clear" w:pos="720"/>
          <w:tab w:val="num" w:pos="426"/>
          <w:tab w:val="left" w:pos="993"/>
        </w:tabs>
        <w:suppressAutoHyphens w:val="0"/>
        <w:ind w:left="0" w:firstLine="709"/>
        <w:jc w:val="both"/>
        <w:rPr>
          <w:color w:val="000000"/>
          <w:szCs w:val="24"/>
        </w:rPr>
      </w:pPr>
      <w:r w:rsidRPr="00C4025F">
        <w:rPr>
          <w:color w:val="000000"/>
          <w:szCs w:val="24"/>
        </w:rPr>
        <w:t>видеокамеры;</w:t>
      </w:r>
    </w:p>
    <w:p w:rsidR="006A0DEB" w:rsidRPr="00C4025F" w:rsidRDefault="006A0DEB" w:rsidP="002E4DCC">
      <w:pPr>
        <w:numPr>
          <w:ilvl w:val="0"/>
          <w:numId w:val="4"/>
        </w:numPr>
        <w:shd w:val="clear" w:color="auto" w:fill="FFFFFF"/>
        <w:tabs>
          <w:tab w:val="clear" w:pos="720"/>
          <w:tab w:val="num" w:pos="426"/>
          <w:tab w:val="left" w:pos="993"/>
        </w:tabs>
        <w:suppressAutoHyphens w:val="0"/>
        <w:ind w:left="0" w:firstLine="709"/>
        <w:jc w:val="both"/>
        <w:rPr>
          <w:color w:val="000000"/>
          <w:szCs w:val="24"/>
        </w:rPr>
      </w:pPr>
      <w:r w:rsidRPr="00C4025F">
        <w:rPr>
          <w:color w:val="000000"/>
          <w:szCs w:val="24"/>
        </w:rPr>
        <w:t>серверы;</w:t>
      </w:r>
    </w:p>
    <w:p w:rsidR="00A265E2" w:rsidRPr="00C4025F" w:rsidRDefault="008438C3" w:rsidP="002E4DCC">
      <w:pPr>
        <w:numPr>
          <w:ilvl w:val="0"/>
          <w:numId w:val="4"/>
        </w:numPr>
        <w:shd w:val="clear" w:color="auto" w:fill="FFFFFF"/>
        <w:tabs>
          <w:tab w:val="clear" w:pos="720"/>
          <w:tab w:val="num" w:pos="426"/>
          <w:tab w:val="left" w:pos="993"/>
        </w:tabs>
        <w:suppressAutoHyphens w:val="0"/>
        <w:ind w:left="0" w:firstLine="709"/>
        <w:jc w:val="both"/>
        <w:rPr>
          <w:color w:val="000000"/>
          <w:szCs w:val="24"/>
        </w:rPr>
      </w:pPr>
      <w:r w:rsidRPr="00C4025F">
        <w:rPr>
          <w:color w:val="000000"/>
          <w:szCs w:val="24"/>
        </w:rPr>
        <w:t xml:space="preserve">иная </w:t>
      </w:r>
      <w:r w:rsidR="003A3F63" w:rsidRPr="00C4025F">
        <w:rPr>
          <w:color w:val="000000"/>
          <w:szCs w:val="24"/>
        </w:rPr>
        <w:t>орг</w:t>
      </w:r>
      <w:r w:rsidRPr="00C4025F">
        <w:rPr>
          <w:color w:val="000000"/>
          <w:szCs w:val="24"/>
        </w:rPr>
        <w:t>техника;</w:t>
      </w:r>
    </w:p>
    <w:p w:rsidR="00361962" w:rsidRPr="00C4025F" w:rsidRDefault="00275961" w:rsidP="002E4DCC">
      <w:pPr>
        <w:numPr>
          <w:ilvl w:val="0"/>
          <w:numId w:val="4"/>
        </w:numPr>
        <w:shd w:val="clear" w:color="auto" w:fill="FFFFFF"/>
        <w:tabs>
          <w:tab w:val="clear" w:pos="720"/>
          <w:tab w:val="num" w:pos="426"/>
          <w:tab w:val="left" w:pos="993"/>
        </w:tabs>
        <w:suppressAutoHyphens w:val="0"/>
        <w:ind w:left="0" w:firstLine="709"/>
        <w:jc w:val="both"/>
        <w:rPr>
          <w:color w:val="000000"/>
          <w:szCs w:val="24"/>
        </w:rPr>
      </w:pPr>
      <w:r w:rsidRPr="00C4025F">
        <w:rPr>
          <w:color w:val="000000"/>
          <w:szCs w:val="24"/>
        </w:rPr>
        <w:t>иное оборудование.</w:t>
      </w:r>
      <w:r>
        <w:rPr>
          <w:color w:val="000000"/>
          <w:szCs w:val="24"/>
        </w:rPr>
        <w:t xml:space="preserve"> </w:t>
      </w:r>
      <w:r w:rsidRPr="00C4025F">
        <w:rPr>
          <w:i/>
          <w:iCs/>
          <w:color w:val="000000"/>
          <w:szCs w:val="24"/>
        </w:rPr>
        <w:t>(Основание:</w:t>
      </w:r>
      <w:r w:rsidRPr="00C4025F">
        <w:rPr>
          <w:rStyle w:val="apple-converted-space"/>
          <w:i/>
          <w:iCs/>
          <w:color w:val="000000"/>
          <w:szCs w:val="24"/>
        </w:rPr>
        <w:t> </w:t>
      </w:r>
      <w:hyperlink r:id="rId72" w:tooltip="Ссылка на КонсультантПлюс" w:history="1">
        <w:r w:rsidRPr="00C4025F">
          <w:rPr>
            <w:i/>
            <w:color w:val="0000FF"/>
            <w:szCs w:val="24"/>
          </w:rPr>
          <w:t>п. 10</w:t>
        </w:r>
      </w:hyperlink>
      <w:r w:rsidRPr="00C4025F">
        <w:rPr>
          <w:rStyle w:val="apple-converted-space"/>
          <w:i/>
          <w:iCs/>
          <w:color w:val="000000"/>
          <w:szCs w:val="24"/>
        </w:rPr>
        <w:t> </w:t>
      </w:r>
      <w:r w:rsidRPr="00C4025F">
        <w:rPr>
          <w:i/>
          <w:iCs/>
          <w:color w:val="000000"/>
          <w:szCs w:val="24"/>
        </w:rPr>
        <w:t xml:space="preserve">СГС </w:t>
      </w:r>
      <w:r w:rsidR="003043AF">
        <w:rPr>
          <w:i/>
          <w:iCs/>
          <w:color w:val="000000"/>
          <w:szCs w:val="24"/>
        </w:rPr>
        <w:t>«</w:t>
      </w:r>
      <w:r w:rsidRPr="00C4025F">
        <w:rPr>
          <w:i/>
          <w:iCs/>
          <w:color w:val="000000"/>
          <w:szCs w:val="24"/>
        </w:rPr>
        <w:t>Основные средства</w:t>
      </w:r>
      <w:r w:rsidR="003043AF">
        <w:rPr>
          <w:i/>
          <w:iCs/>
          <w:color w:val="000000"/>
          <w:szCs w:val="24"/>
        </w:rPr>
        <w:t>»</w:t>
      </w:r>
      <w:r w:rsidRPr="00C4025F">
        <w:rPr>
          <w:i/>
          <w:iCs/>
          <w:color w:val="000000"/>
          <w:szCs w:val="24"/>
        </w:rPr>
        <w:t>,</w:t>
      </w:r>
      <w:r w:rsidRPr="00C4025F">
        <w:rPr>
          <w:rStyle w:val="apple-converted-space"/>
          <w:i/>
          <w:iCs/>
          <w:color w:val="000000"/>
          <w:szCs w:val="24"/>
        </w:rPr>
        <w:t> </w:t>
      </w:r>
      <w:hyperlink r:id="rId73" w:tooltip="Ссылка на КонсультантПлюс" w:history="1">
        <w:r w:rsidRPr="00C4025F">
          <w:rPr>
            <w:i/>
            <w:color w:val="0000FF"/>
            <w:szCs w:val="24"/>
          </w:rPr>
          <w:t>п. 9</w:t>
        </w:r>
      </w:hyperlink>
      <w:r w:rsidRPr="00C4025F">
        <w:rPr>
          <w:rStyle w:val="apple-converted-space"/>
          <w:i/>
          <w:iCs/>
          <w:color w:val="000000"/>
          <w:szCs w:val="24"/>
        </w:rPr>
        <w:t> </w:t>
      </w:r>
      <w:r w:rsidRPr="00C4025F">
        <w:rPr>
          <w:i/>
          <w:iCs/>
          <w:color w:val="000000"/>
          <w:szCs w:val="24"/>
        </w:rPr>
        <w:t xml:space="preserve">СГС </w:t>
      </w:r>
      <w:r w:rsidR="003043AF">
        <w:rPr>
          <w:i/>
          <w:iCs/>
          <w:color w:val="000000"/>
          <w:szCs w:val="24"/>
        </w:rPr>
        <w:t>«</w:t>
      </w:r>
      <w:r w:rsidRPr="00C4025F">
        <w:rPr>
          <w:i/>
          <w:iCs/>
          <w:color w:val="000000"/>
          <w:szCs w:val="24"/>
        </w:rPr>
        <w:t>Учетная политика</w:t>
      </w:r>
      <w:r w:rsidR="003043AF">
        <w:rPr>
          <w:i/>
          <w:iCs/>
          <w:color w:val="000000"/>
          <w:szCs w:val="24"/>
        </w:rPr>
        <w:t>»</w:t>
      </w:r>
      <w:r w:rsidRPr="00C4025F">
        <w:rPr>
          <w:i/>
          <w:iCs/>
          <w:color w:val="000000"/>
          <w:szCs w:val="24"/>
        </w:rPr>
        <w:t>,</w:t>
      </w:r>
      <w:r w:rsidRPr="00C4025F">
        <w:rPr>
          <w:rStyle w:val="apple-converted-space"/>
          <w:i/>
          <w:iCs/>
          <w:color w:val="000000"/>
          <w:szCs w:val="24"/>
        </w:rPr>
        <w:t> </w:t>
      </w:r>
      <w:hyperlink r:id="rId74" w:tooltip="Ссылка на КонсультантПлюс" w:history="1">
        <w:r w:rsidRPr="00C4025F">
          <w:rPr>
            <w:i/>
            <w:color w:val="0000FF"/>
            <w:szCs w:val="24"/>
          </w:rPr>
          <w:t>п. 45</w:t>
        </w:r>
      </w:hyperlink>
      <w:r w:rsidRPr="00C4025F">
        <w:rPr>
          <w:rStyle w:val="apple-converted-space"/>
          <w:i/>
          <w:iCs/>
          <w:color w:val="000000"/>
          <w:szCs w:val="24"/>
        </w:rPr>
        <w:t> </w:t>
      </w:r>
      <w:r w:rsidRPr="00C4025F">
        <w:rPr>
          <w:i/>
          <w:iCs/>
          <w:color w:val="000000"/>
          <w:szCs w:val="24"/>
        </w:rPr>
        <w:t>Инструкции № 157н).</w:t>
      </w:r>
    </w:p>
    <w:p w:rsidR="006A0DEB" w:rsidRPr="00C4025F" w:rsidRDefault="004D6F24" w:rsidP="00C4025F">
      <w:pPr>
        <w:shd w:val="clear" w:color="auto" w:fill="FFFFFF"/>
        <w:suppressAutoHyphens w:val="0"/>
        <w:ind w:firstLine="709"/>
        <w:jc w:val="both"/>
        <w:rPr>
          <w:color w:val="000000"/>
          <w:szCs w:val="24"/>
        </w:rPr>
      </w:pPr>
      <w:r w:rsidRPr="00C4025F">
        <w:rPr>
          <w:szCs w:val="24"/>
        </w:rPr>
        <w:t>4.6</w:t>
      </w:r>
      <w:r w:rsidR="006A0DEB" w:rsidRPr="00C4025F">
        <w:rPr>
          <w:szCs w:val="24"/>
        </w:rPr>
        <w:t xml:space="preserve">. </w:t>
      </w:r>
      <w:r w:rsidR="006A0DEB" w:rsidRPr="00C4025F">
        <w:rPr>
          <w:color w:val="000000"/>
          <w:szCs w:val="24"/>
        </w:rPr>
        <w:t>В целях получения дополнительных данных для раскрытия показателей отчетности устанавливаются следующие объекты аналитического учета:</w:t>
      </w:r>
    </w:p>
    <w:p w:rsidR="006A0DEB" w:rsidRPr="00C4025F" w:rsidRDefault="006A0DEB" w:rsidP="002E4DCC">
      <w:pPr>
        <w:numPr>
          <w:ilvl w:val="0"/>
          <w:numId w:val="5"/>
        </w:numPr>
        <w:shd w:val="clear" w:color="auto" w:fill="FFFFFF"/>
        <w:tabs>
          <w:tab w:val="clear" w:pos="720"/>
          <w:tab w:val="num" w:pos="426"/>
          <w:tab w:val="left" w:pos="993"/>
        </w:tabs>
        <w:suppressAutoHyphens w:val="0"/>
        <w:ind w:left="0" w:firstLine="709"/>
        <w:jc w:val="both"/>
        <w:rPr>
          <w:color w:val="000000"/>
          <w:szCs w:val="24"/>
        </w:rPr>
      </w:pPr>
      <w:r w:rsidRPr="00C4025F">
        <w:rPr>
          <w:color w:val="000000"/>
          <w:szCs w:val="24"/>
        </w:rPr>
        <w:t>в эксплуатации;</w:t>
      </w:r>
    </w:p>
    <w:p w:rsidR="006A0DEB" w:rsidRPr="00C4025F" w:rsidRDefault="006A0DEB" w:rsidP="002E4DCC">
      <w:pPr>
        <w:numPr>
          <w:ilvl w:val="0"/>
          <w:numId w:val="5"/>
        </w:numPr>
        <w:shd w:val="clear" w:color="auto" w:fill="FFFFFF"/>
        <w:tabs>
          <w:tab w:val="clear" w:pos="720"/>
          <w:tab w:val="num" w:pos="426"/>
          <w:tab w:val="left" w:pos="993"/>
        </w:tabs>
        <w:suppressAutoHyphens w:val="0"/>
        <w:ind w:left="0" w:firstLine="709"/>
        <w:jc w:val="both"/>
        <w:rPr>
          <w:color w:val="000000"/>
          <w:szCs w:val="24"/>
        </w:rPr>
      </w:pPr>
      <w:r w:rsidRPr="00C4025F">
        <w:rPr>
          <w:color w:val="000000"/>
          <w:szCs w:val="24"/>
        </w:rPr>
        <w:t>в запасе;</w:t>
      </w:r>
    </w:p>
    <w:p w:rsidR="006A0DEB" w:rsidRPr="00C4025F" w:rsidRDefault="006A0DEB" w:rsidP="002E4DCC">
      <w:pPr>
        <w:numPr>
          <w:ilvl w:val="0"/>
          <w:numId w:val="5"/>
        </w:numPr>
        <w:shd w:val="clear" w:color="auto" w:fill="FFFFFF"/>
        <w:tabs>
          <w:tab w:val="clear" w:pos="720"/>
          <w:tab w:val="num" w:pos="426"/>
          <w:tab w:val="left" w:pos="993"/>
        </w:tabs>
        <w:suppressAutoHyphens w:val="0"/>
        <w:ind w:left="0" w:firstLine="709"/>
        <w:jc w:val="both"/>
        <w:rPr>
          <w:color w:val="000000"/>
          <w:szCs w:val="24"/>
        </w:rPr>
      </w:pPr>
      <w:r w:rsidRPr="00C4025F">
        <w:rPr>
          <w:color w:val="000000"/>
          <w:szCs w:val="24"/>
        </w:rPr>
        <w:t>на консервации;</w:t>
      </w:r>
    </w:p>
    <w:p w:rsidR="006A0DEB" w:rsidRPr="00C4025F" w:rsidRDefault="006A0DEB" w:rsidP="002E4DCC">
      <w:pPr>
        <w:numPr>
          <w:ilvl w:val="0"/>
          <w:numId w:val="5"/>
        </w:numPr>
        <w:shd w:val="clear" w:color="auto" w:fill="FFFFFF"/>
        <w:tabs>
          <w:tab w:val="clear" w:pos="720"/>
          <w:tab w:val="num" w:pos="426"/>
          <w:tab w:val="left" w:pos="993"/>
        </w:tabs>
        <w:suppressAutoHyphens w:val="0"/>
        <w:ind w:left="0" w:firstLine="709"/>
        <w:jc w:val="both"/>
        <w:rPr>
          <w:color w:val="000000"/>
          <w:szCs w:val="24"/>
        </w:rPr>
      </w:pPr>
      <w:r w:rsidRPr="00C4025F">
        <w:rPr>
          <w:color w:val="000000"/>
          <w:szCs w:val="24"/>
        </w:rPr>
        <w:t>получено в безвозмездное пользование (объекты учета финансовой (неоперационной) аренды).</w:t>
      </w:r>
      <w:r w:rsidR="000136F7">
        <w:rPr>
          <w:color w:val="000000"/>
          <w:szCs w:val="24"/>
        </w:rPr>
        <w:t xml:space="preserve"> </w:t>
      </w:r>
      <w:r w:rsidRPr="00C4025F">
        <w:rPr>
          <w:i/>
          <w:iCs/>
          <w:color w:val="000000"/>
          <w:szCs w:val="24"/>
        </w:rPr>
        <w:t>(Основание:</w:t>
      </w:r>
      <w:r w:rsidRPr="00C4025F">
        <w:rPr>
          <w:rStyle w:val="apple-converted-space"/>
          <w:i/>
          <w:iCs/>
          <w:color w:val="000000"/>
          <w:szCs w:val="24"/>
        </w:rPr>
        <w:t> </w:t>
      </w:r>
      <w:hyperlink r:id="rId75" w:tooltip="Ссылка на КонсультантПлюс" w:history="1">
        <w:r w:rsidRPr="00C4025F">
          <w:rPr>
            <w:i/>
            <w:color w:val="0000FF"/>
            <w:szCs w:val="24"/>
          </w:rPr>
          <w:t>п. 7</w:t>
        </w:r>
      </w:hyperlink>
      <w:r w:rsidRPr="00C4025F">
        <w:rPr>
          <w:rStyle w:val="apple-converted-space"/>
          <w:i/>
          <w:iCs/>
          <w:color w:val="000000"/>
          <w:szCs w:val="24"/>
        </w:rPr>
        <w:t> </w:t>
      </w:r>
      <w:r w:rsidR="00361962" w:rsidRPr="00C4025F">
        <w:rPr>
          <w:i/>
          <w:iCs/>
          <w:color w:val="000000"/>
          <w:szCs w:val="24"/>
        </w:rPr>
        <w:t xml:space="preserve">СГС </w:t>
      </w:r>
      <w:r w:rsidR="003043AF">
        <w:rPr>
          <w:i/>
          <w:iCs/>
          <w:color w:val="000000"/>
          <w:szCs w:val="24"/>
        </w:rPr>
        <w:t>«</w:t>
      </w:r>
      <w:r w:rsidRPr="00C4025F">
        <w:rPr>
          <w:i/>
          <w:iCs/>
          <w:color w:val="000000"/>
          <w:szCs w:val="24"/>
        </w:rPr>
        <w:t>Основные средства</w:t>
      </w:r>
      <w:r w:rsidR="003043AF">
        <w:rPr>
          <w:i/>
          <w:iCs/>
          <w:color w:val="000000"/>
          <w:szCs w:val="24"/>
        </w:rPr>
        <w:t>»</w:t>
      </w:r>
      <w:r w:rsidRPr="00C4025F">
        <w:rPr>
          <w:i/>
          <w:iCs/>
          <w:color w:val="000000"/>
          <w:szCs w:val="24"/>
        </w:rPr>
        <w:t>)</w:t>
      </w:r>
      <w:r w:rsidR="00361962" w:rsidRPr="00C4025F">
        <w:rPr>
          <w:i/>
          <w:iCs/>
          <w:color w:val="000000"/>
          <w:szCs w:val="24"/>
        </w:rPr>
        <w:t>.</w:t>
      </w:r>
    </w:p>
    <w:p w:rsidR="00C375C6" w:rsidRPr="00C4025F" w:rsidRDefault="006A0DEB" w:rsidP="00C4025F">
      <w:pPr>
        <w:pStyle w:val="ab"/>
        <w:shd w:val="clear" w:color="auto" w:fill="FFFFFF"/>
        <w:spacing w:before="0" w:after="0"/>
        <w:ind w:firstLine="709"/>
        <w:jc w:val="both"/>
      </w:pPr>
      <w:r w:rsidRPr="00C4025F">
        <w:t>4.</w:t>
      </w:r>
      <w:r w:rsidR="004D6F24" w:rsidRPr="00C4025F">
        <w:t>7</w:t>
      </w:r>
      <w:r w:rsidRPr="00C4025F">
        <w:t xml:space="preserve">. </w:t>
      </w:r>
      <w:r w:rsidR="00C375C6" w:rsidRPr="00C4025F">
        <w:t>Для организации достоверного учета и места расположения и</w:t>
      </w:r>
      <w:r w:rsidR="00315F60" w:rsidRPr="00C4025F">
        <w:t xml:space="preserve">нвентарный номер присваивается </w:t>
      </w:r>
      <w:r w:rsidR="00C375C6" w:rsidRPr="00C4025F">
        <w:t xml:space="preserve">всем </w:t>
      </w:r>
      <w:r w:rsidR="00315F60" w:rsidRPr="00C4025F">
        <w:t>вновь принятым объектам основных средств</w:t>
      </w:r>
      <w:r w:rsidR="00C375C6" w:rsidRPr="00C4025F">
        <w:t xml:space="preserve"> независимо от стоимости</w:t>
      </w:r>
      <w:r w:rsidR="00315F60" w:rsidRPr="00C4025F">
        <w:t xml:space="preserve"> сплошным порядком, начинается с четырех цифр порядкового номера и далее заканчивается буквами СИО (например: 0010СИО). </w:t>
      </w:r>
    </w:p>
    <w:p w:rsidR="003A3F63" w:rsidRPr="00C4025F" w:rsidRDefault="00315F60" w:rsidP="00C4025F">
      <w:pPr>
        <w:pStyle w:val="ab"/>
        <w:shd w:val="clear" w:color="auto" w:fill="FFFFFF"/>
        <w:spacing w:before="0" w:after="0"/>
        <w:ind w:firstLine="709"/>
        <w:jc w:val="both"/>
      </w:pPr>
      <w:r w:rsidRPr="00C4025F">
        <w:t xml:space="preserve">Инвентарный номер, присвоенный инвентарному объекту основных средств, сохраняется за ним на весь период его нахождения в учреждении. </w:t>
      </w:r>
      <w:r w:rsidR="00CF2280" w:rsidRPr="00C4025F">
        <w:rPr>
          <w:lang w:eastAsia="ru-RU"/>
        </w:rPr>
        <w:t xml:space="preserve">Инвентарные номера </w:t>
      </w:r>
      <w:r w:rsidR="00CF2280" w:rsidRPr="00C4025F">
        <w:rPr>
          <w:lang w:eastAsia="ru-RU"/>
        </w:rPr>
        <w:lastRenderedPageBreak/>
        <w:t xml:space="preserve">выбывших с балансового учета инвентарных объектов основных средств вновь принятым к </w:t>
      </w:r>
      <w:r w:rsidR="009065FF" w:rsidRPr="00C4025F">
        <w:rPr>
          <w:lang w:eastAsia="ru-RU"/>
        </w:rPr>
        <w:t>учету объектам не присваиваются</w:t>
      </w:r>
      <w:r w:rsidR="00CF2280" w:rsidRPr="00C4025F">
        <w:t>.</w:t>
      </w:r>
    </w:p>
    <w:p w:rsidR="005737F4" w:rsidRPr="00C4025F" w:rsidRDefault="003A3F63" w:rsidP="00C4025F">
      <w:pPr>
        <w:suppressAutoHyphens w:val="0"/>
        <w:autoSpaceDE w:val="0"/>
        <w:autoSpaceDN w:val="0"/>
        <w:adjustRightInd w:val="0"/>
        <w:ind w:firstLine="709"/>
        <w:jc w:val="both"/>
        <w:rPr>
          <w:szCs w:val="24"/>
        </w:rPr>
      </w:pPr>
      <w:r w:rsidRPr="00C4025F">
        <w:rPr>
          <w:szCs w:val="24"/>
        </w:rPr>
        <w:t xml:space="preserve">Данный номер должен быть обозначен материально ответственным лицом в присутствии руководителя учреждения или его заместителя и </w:t>
      </w:r>
      <w:r w:rsidRPr="002C6973">
        <w:rPr>
          <w:szCs w:val="24"/>
        </w:rPr>
        <w:t xml:space="preserve">работника </w:t>
      </w:r>
      <w:r w:rsidR="00C43B11" w:rsidRPr="002C6973">
        <w:rPr>
          <w:szCs w:val="24"/>
        </w:rPr>
        <w:t>Отдела</w:t>
      </w:r>
      <w:r w:rsidRPr="002C6973">
        <w:rPr>
          <w:szCs w:val="24"/>
        </w:rPr>
        <w:t xml:space="preserve"> путем</w:t>
      </w:r>
      <w:r w:rsidRPr="00C4025F">
        <w:rPr>
          <w:szCs w:val="24"/>
        </w:rPr>
        <w:t xml:space="preserve"> прикрепления жетона, нанесения</w:t>
      </w:r>
      <w:r w:rsidR="000136F7">
        <w:rPr>
          <w:szCs w:val="24"/>
        </w:rPr>
        <w:t xml:space="preserve"> </w:t>
      </w:r>
      <w:r w:rsidR="00C43B11">
        <w:t>несмываемой</w:t>
      </w:r>
      <w:r w:rsidRPr="00C4025F">
        <w:rPr>
          <w:szCs w:val="24"/>
        </w:rPr>
        <w:t xml:space="preserve"> краской или иным способом, обеспечивающим сохранность маркировки. </w:t>
      </w:r>
      <w:r w:rsidR="00275961" w:rsidRPr="00C4025F">
        <w:rPr>
          <w:szCs w:val="24"/>
        </w:rPr>
        <w:t>При невозможности обозначения инвентарного номера на объекте основных средств в случаях, определенных требованиями его эксплуатации, присвоенный ему инвентарный номер применяется в целях бюджетного учета с отражением в соответствующих регистрах бюджетного учета без нанесения на объект основного средства.</w:t>
      </w:r>
      <w:r w:rsidR="00275961">
        <w:rPr>
          <w:szCs w:val="24"/>
        </w:rPr>
        <w:t xml:space="preserve"> </w:t>
      </w:r>
      <w:r w:rsidR="00275961" w:rsidRPr="00C4025F">
        <w:rPr>
          <w:szCs w:val="24"/>
        </w:rPr>
        <w:t>(</w:t>
      </w:r>
      <w:r w:rsidR="00275961" w:rsidRPr="00C4025F">
        <w:rPr>
          <w:i/>
          <w:szCs w:val="24"/>
        </w:rPr>
        <w:t xml:space="preserve">п. 9 СГС </w:t>
      </w:r>
      <w:r w:rsidR="003043AF">
        <w:rPr>
          <w:i/>
          <w:szCs w:val="24"/>
        </w:rPr>
        <w:t>«</w:t>
      </w:r>
      <w:r w:rsidR="00275961" w:rsidRPr="00C4025F">
        <w:rPr>
          <w:i/>
          <w:szCs w:val="24"/>
        </w:rPr>
        <w:t>Основные средства</w:t>
      </w:r>
      <w:r w:rsidR="003043AF">
        <w:rPr>
          <w:i/>
          <w:szCs w:val="24"/>
        </w:rPr>
        <w:t>»</w:t>
      </w:r>
      <w:r w:rsidR="00275961" w:rsidRPr="00C4025F">
        <w:rPr>
          <w:i/>
          <w:szCs w:val="24"/>
        </w:rPr>
        <w:t>,</w:t>
      </w:r>
      <w:r w:rsidR="00275961">
        <w:rPr>
          <w:i/>
          <w:szCs w:val="24"/>
        </w:rPr>
        <w:t xml:space="preserve"> </w:t>
      </w:r>
      <w:r w:rsidR="00275961" w:rsidRPr="00C4025F">
        <w:rPr>
          <w:i/>
          <w:szCs w:val="24"/>
        </w:rPr>
        <w:t>п. 46 Инструкции № 157н).</w:t>
      </w:r>
    </w:p>
    <w:p w:rsidR="00370D69" w:rsidRPr="00C4025F" w:rsidRDefault="00370D69" w:rsidP="00C4025F">
      <w:pPr>
        <w:autoSpaceDE w:val="0"/>
        <w:ind w:firstLine="709"/>
        <w:jc w:val="both"/>
        <w:rPr>
          <w:szCs w:val="24"/>
        </w:rPr>
      </w:pPr>
      <w:r w:rsidRPr="00C4025F">
        <w:rPr>
          <w:szCs w:val="24"/>
        </w:rPr>
        <w:t>Основным средствам, стоимостью до 10000 руб., учитываемым на забалансовом счете 21 присваиваются порядковые номера</w:t>
      </w:r>
      <w:r w:rsidR="00764DA1" w:rsidRPr="00C4025F">
        <w:rPr>
          <w:szCs w:val="24"/>
        </w:rPr>
        <w:t xml:space="preserve"> (СИО00001).</w:t>
      </w:r>
    </w:p>
    <w:p w:rsidR="00315F60" w:rsidRPr="00C4025F" w:rsidRDefault="00764DA1" w:rsidP="00C4025F">
      <w:pPr>
        <w:autoSpaceDE w:val="0"/>
        <w:ind w:firstLine="709"/>
        <w:jc w:val="both"/>
        <w:rPr>
          <w:szCs w:val="24"/>
        </w:rPr>
      </w:pPr>
      <w:r w:rsidRPr="00C4025F">
        <w:rPr>
          <w:szCs w:val="24"/>
        </w:rPr>
        <w:t>4.8.</w:t>
      </w:r>
      <w:bookmarkStart w:id="12" w:name="Par32"/>
      <w:bookmarkEnd w:id="12"/>
      <w:r w:rsidR="003043AF">
        <w:rPr>
          <w:szCs w:val="24"/>
        </w:rPr>
        <w:t xml:space="preserve"> </w:t>
      </w:r>
      <w:r w:rsidR="00315F60" w:rsidRPr="00C4025F">
        <w:rPr>
          <w:szCs w:val="24"/>
        </w:rPr>
        <w:t xml:space="preserve">Аналитический </w:t>
      </w:r>
      <w:r w:rsidR="003A3F63" w:rsidRPr="00C4025F">
        <w:rPr>
          <w:szCs w:val="24"/>
        </w:rPr>
        <w:t>учет основных средств ведется в</w:t>
      </w:r>
      <w:r w:rsidR="00315F60" w:rsidRPr="00C4025F">
        <w:rPr>
          <w:szCs w:val="24"/>
        </w:rPr>
        <w:t xml:space="preserve"> инвентарных карточках учета основных средств (ф. 0504031), инвентарных карточках группового учета основных средств (ф. 0504032).</w:t>
      </w:r>
    </w:p>
    <w:p w:rsidR="00315F60" w:rsidRPr="00C4025F" w:rsidRDefault="00315F60" w:rsidP="00C4025F">
      <w:pPr>
        <w:autoSpaceDE w:val="0"/>
        <w:ind w:firstLine="709"/>
        <w:jc w:val="both"/>
        <w:rPr>
          <w:szCs w:val="24"/>
        </w:rPr>
      </w:pPr>
      <w:r w:rsidRPr="00C4025F">
        <w:rPr>
          <w:szCs w:val="24"/>
        </w:rPr>
        <w:t>Инвентарные карточки регистрируются в Описи инвентарных карточек по учету основных средств (ф. 0504033).</w:t>
      </w:r>
      <w:r w:rsidR="004B2E92" w:rsidRPr="00C4025F">
        <w:rPr>
          <w:i/>
          <w:szCs w:val="24"/>
        </w:rPr>
        <w:t>(п. 54 Инструкции №</w:t>
      </w:r>
      <w:r w:rsidR="009065FF" w:rsidRPr="00C4025F">
        <w:rPr>
          <w:i/>
          <w:szCs w:val="24"/>
        </w:rPr>
        <w:t xml:space="preserve"> 157н).</w:t>
      </w:r>
    </w:p>
    <w:p w:rsidR="00315F60" w:rsidRPr="00C4025F" w:rsidRDefault="00A24466" w:rsidP="00C4025F">
      <w:pPr>
        <w:autoSpaceDE w:val="0"/>
        <w:ind w:firstLine="709"/>
        <w:jc w:val="both"/>
        <w:rPr>
          <w:szCs w:val="24"/>
        </w:rPr>
      </w:pPr>
      <w:r w:rsidRPr="00C4025F">
        <w:rPr>
          <w:szCs w:val="24"/>
        </w:rPr>
        <w:t xml:space="preserve">4.9. </w:t>
      </w:r>
      <w:r w:rsidR="00315F60" w:rsidRPr="00C4025F">
        <w:rPr>
          <w:szCs w:val="24"/>
        </w:rPr>
        <w:t xml:space="preserve">Объекты основных средств принимаются к бюджетному учету по их первоначальной стоимости, которую на момент приобретения формируют суммы фактических вложений учреждения, </w:t>
      </w:r>
      <w:r w:rsidR="00D43184" w:rsidRPr="00C4025F">
        <w:rPr>
          <w:szCs w:val="24"/>
        </w:rPr>
        <w:t xml:space="preserve">в соответствии с </w:t>
      </w:r>
      <w:r w:rsidR="00D43184" w:rsidRPr="00C4025F">
        <w:rPr>
          <w:i/>
          <w:szCs w:val="24"/>
        </w:rPr>
        <w:t xml:space="preserve">п. 15 СГС </w:t>
      </w:r>
      <w:r w:rsidR="003043AF">
        <w:rPr>
          <w:i/>
          <w:szCs w:val="24"/>
        </w:rPr>
        <w:t>«</w:t>
      </w:r>
      <w:r w:rsidR="00D43184" w:rsidRPr="00C4025F">
        <w:rPr>
          <w:i/>
          <w:szCs w:val="24"/>
        </w:rPr>
        <w:t>Основные средства</w:t>
      </w:r>
      <w:r w:rsidR="003043AF">
        <w:rPr>
          <w:i/>
          <w:szCs w:val="24"/>
        </w:rPr>
        <w:t>»</w:t>
      </w:r>
      <w:r w:rsidR="00315F60" w:rsidRPr="00C4025F">
        <w:rPr>
          <w:szCs w:val="24"/>
        </w:rPr>
        <w:t>.</w:t>
      </w:r>
    </w:p>
    <w:p w:rsidR="003F365C" w:rsidRPr="00C4025F" w:rsidRDefault="00A24466" w:rsidP="00C4025F">
      <w:pPr>
        <w:suppressAutoHyphens w:val="0"/>
        <w:autoSpaceDE w:val="0"/>
        <w:autoSpaceDN w:val="0"/>
        <w:adjustRightInd w:val="0"/>
        <w:ind w:firstLine="709"/>
        <w:jc w:val="both"/>
        <w:rPr>
          <w:color w:val="000000"/>
          <w:szCs w:val="24"/>
        </w:rPr>
      </w:pPr>
      <w:r w:rsidRPr="00C4025F">
        <w:rPr>
          <w:szCs w:val="24"/>
        </w:rPr>
        <w:t xml:space="preserve">4.10. </w:t>
      </w:r>
      <w:r w:rsidR="003F365C" w:rsidRPr="00C4025F">
        <w:rPr>
          <w:color w:val="000000"/>
          <w:szCs w:val="24"/>
        </w:rPr>
        <w:t xml:space="preserve">Балансовая стоимость </w:t>
      </w:r>
      <w:r w:rsidR="004B2E92" w:rsidRPr="00C4025F">
        <w:rPr>
          <w:color w:val="000000"/>
          <w:szCs w:val="24"/>
        </w:rPr>
        <w:t xml:space="preserve">объектов основных средств вида </w:t>
      </w:r>
      <w:r w:rsidR="003043AF">
        <w:rPr>
          <w:color w:val="000000"/>
          <w:szCs w:val="24"/>
        </w:rPr>
        <w:t>«</w:t>
      </w:r>
      <w:r w:rsidR="004B2E92" w:rsidRPr="00C4025F">
        <w:rPr>
          <w:color w:val="000000"/>
          <w:szCs w:val="24"/>
        </w:rPr>
        <w:t>Машины и оборудование</w:t>
      </w:r>
      <w:r w:rsidR="003043AF">
        <w:rPr>
          <w:color w:val="000000"/>
          <w:szCs w:val="24"/>
        </w:rPr>
        <w:t>»</w:t>
      </w:r>
      <w:r w:rsidR="003F365C" w:rsidRPr="00C4025F">
        <w:rPr>
          <w:color w:val="000000"/>
          <w:szCs w:val="24"/>
        </w:rPr>
        <w:t xml:space="preserve">, </w:t>
      </w:r>
      <w:r w:rsidR="003F365C" w:rsidRPr="00C4025F">
        <w:rPr>
          <w:szCs w:val="24"/>
          <w:lang w:eastAsia="ru-RU"/>
        </w:rPr>
        <w:t xml:space="preserve">являющихся комплексом конструктивно-сочлененных предметов, </w:t>
      </w:r>
      <w:r w:rsidR="003F365C" w:rsidRPr="00C4025F">
        <w:rPr>
          <w:color w:val="000000"/>
          <w:szCs w:val="24"/>
        </w:rPr>
        <w:t>увеличивается на стоимость затрат по замене его отдельных составных частей</w:t>
      </w:r>
      <w:r w:rsidR="003F365C" w:rsidRPr="00C4025F">
        <w:rPr>
          <w:rStyle w:val="placeholder"/>
          <w:i/>
          <w:iCs/>
          <w:color w:val="808080"/>
          <w:szCs w:val="24"/>
        </w:rPr>
        <w:t> </w:t>
      </w:r>
      <w:r w:rsidR="003F365C" w:rsidRPr="00C4025F">
        <w:rPr>
          <w:rStyle w:val="apple-converted-space"/>
          <w:color w:val="000000"/>
          <w:szCs w:val="24"/>
        </w:rPr>
        <w:t> </w:t>
      </w:r>
      <w:r w:rsidR="003F365C" w:rsidRPr="00C4025F">
        <w:rPr>
          <w:color w:val="000000"/>
          <w:szCs w:val="24"/>
        </w:rPr>
        <w:t>при условии, что такие составные части в соответствии с критериями признания объекта основных средств признаются активом и согласно порядку эксплуатации объекта требуется такая замена, в том числе в ходе капитального ремонта.</w:t>
      </w:r>
    </w:p>
    <w:p w:rsidR="003F365C" w:rsidRPr="00C4025F" w:rsidRDefault="003F365C" w:rsidP="00C4025F">
      <w:pPr>
        <w:pStyle w:val="ab"/>
        <w:shd w:val="clear" w:color="auto" w:fill="FFFFFF"/>
        <w:spacing w:before="0" w:after="0"/>
        <w:ind w:firstLine="709"/>
        <w:jc w:val="both"/>
        <w:rPr>
          <w:color w:val="000000"/>
        </w:rPr>
      </w:pPr>
      <w:r w:rsidRPr="00C4025F">
        <w:rPr>
          <w:color w:val="000000"/>
        </w:rPr>
        <w:t>Одновременно балансовая стоимость этого объекта корректируется (уменьшается) на стоимость выбывающих (заменяемых) частей.</w:t>
      </w:r>
      <w:r w:rsidR="000136F7">
        <w:rPr>
          <w:color w:val="000000"/>
        </w:rPr>
        <w:t xml:space="preserve"> </w:t>
      </w:r>
      <w:r w:rsidRPr="00C4025F">
        <w:rPr>
          <w:i/>
          <w:iCs/>
          <w:color w:val="000000"/>
        </w:rPr>
        <w:t>(Основание:</w:t>
      </w:r>
      <w:r w:rsidRPr="00C4025F">
        <w:rPr>
          <w:rStyle w:val="apple-converted-space"/>
          <w:i/>
          <w:iCs/>
          <w:color w:val="000000"/>
        </w:rPr>
        <w:t> </w:t>
      </w:r>
      <w:hyperlink r:id="rId76" w:tooltip="Ссылка на КонсультантПлюс" w:history="1">
        <w:r w:rsidRPr="00C4025F">
          <w:rPr>
            <w:i/>
            <w:color w:val="0000FF"/>
          </w:rPr>
          <w:t>п. п. 19</w:t>
        </w:r>
      </w:hyperlink>
      <w:r w:rsidRPr="00C4025F">
        <w:rPr>
          <w:i/>
          <w:color w:val="0000FF"/>
        </w:rPr>
        <w:t>, </w:t>
      </w:r>
      <w:hyperlink r:id="rId77" w:tooltip="Ссылка на КонсультантПлюс" w:history="1">
        <w:r w:rsidRPr="00C4025F">
          <w:rPr>
            <w:i/>
            <w:color w:val="0000FF"/>
          </w:rPr>
          <w:t>27</w:t>
        </w:r>
      </w:hyperlink>
      <w:r w:rsidRPr="00C4025F">
        <w:rPr>
          <w:rStyle w:val="apple-converted-space"/>
          <w:i/>
          <w:iCs/>
          <w:color w:val="000000"/>
        </w:rPr>
        <w:t> </w:t>
      </w:r>
      <w:r w:rsidR="004B2E92" w:rsidRPr="00C4025F">
        <w:rPr>
          <w:i/>
          <w:iCs/>
          <w:color w:val="000000"/>
        </w:rPr>
        <w:t xml:space="preserve">СГС </w:t>
      </w:r>
      <w:r w:rsidR="003043AF">
        <w:rPr>
          <w:i/>
          <w:iCs/>
          <w:color w:val="000000"/>
        </w:rPr>
        <w:t>«</w:t>
      </w:r>
      <w:r w:rsidR="004B2E92" w:rsidRPr="00C4025F">
        <w:rPr>
          <w:i/>
          <w:iCs/>
          <w:color w:val="000000"/>
        </w:rPr>
        <w:t>Основные средства</w:t>
      </w:r>
      <w:r w:rsidR="003043AF">
        <w:rPr>
          <w:i/>
          <w:iCs/>
          <w:color w:val="000000"/>
        </w:rPr>
        <w:t>»</w:t>
      </w:r>
      <w:r w:rsidRPr="00C4025F">
        <w:rPr>
          <w:i/>
          <w:iCs/>
          <w:color w:val="000000"/>
        </w:rPr>
        <w:t>)</w:t>
      </w:r>
      <w:r w:rsidR="004B2E92" w:rsidRPr="00C4025F">
        <w:rPr>
          <w:i/>
          <w:iCs/>
          <w:color w:val="000000"/>
        </w:rPr>
        <w:t>.</w:t>
      </w:r>
    </w:p>
    <w:p w:rsidR="00A24466" w:rsidRPr="00C4025F" w:rsidRDefault="00A24466" w:rsidP="00C4025F">
      <w:pPr>
        <w:pStyle w:val="ab"/>
        <w:shd w:val="clear" w:color="auto" w:fill="FFFFFF"/>
        <w:spacing w:before="0" w:after="0"/>
        <w:ind w:firstLine="709"/>
        <w:jc w:val="both"/>
        <w:rPr>
          <w:color w:val="000000"/>
        </w:rPr>
      </w:pPr>
      <w:r w:rsidRPr="00C4025F">
        <w:t xml:space="preserve">4.11. </w:t>
      </w:r>
      <w:r w:rsidRPr="00C4025F">
        <w:rPr>
          <w:color w:val="000000"/>
        </w:rPr>
        <w:t>Балансовая стоимость объекта основных средств в случаях достройки, дооборудования, реконструкции, в том числе с элементами реставрации, технического перевооружения, модернизации, частичной ликвидации (разукомплектации) увеличивается на сумму сформированных капитальных вложений в этот объект.</w:t>
      </w:r>
      <w:r w:rsidR="000136F7">
        <w:rPr>
          <w:color w:val="000000"/>
        </w:rPr>
        <w:t xml:space="preserve"> </w:t>
      </w:r>
      <w:r w:rsidRPr="00C4025F">
        <w:rPr>
          <w:i/>
          <w:iCs/>
          <w:color w:val="000000"/>
        </w:rPr>
        <w:t>(Основание:</w:t>
      </w:r>
      <w:r w:rsidRPr="00C4025F">
        <w:rPr>
          <w:rStyle w:val="apple-converted-space"/>
          <w:i/>
          <w:iCs/>
          <w:color w:val="000000"/>
        </w:rPr>
        <w:t> </w:t>
      </w:r>
      <w:hyperlink r:id="rId78" w:tooltip="Ссылка на КонсультантПлюс" w:history="1">
        <w:r w:rsidRPr="00C4025F">
          <w:rPr>
            <w:i/>
            <w:color w:val="0000FF"/>
          </w:rPr>
          <w:t>п. 19</w:t>
        </w:r>
      </w:hyperlink>
      <w:r w:rsidRPr="00C4025F">
        <w:rPr>
          <w:rStyle w:val="apple-converted-space"/>
          <w:i/>
          <w:iCs/>
          <w:color w:val="000000"/>
        </w:rPr>
        <w:t> </w:t>
      </w:r>
      <w:r w:rsidR="004B2E92" w:rsidRPr="00C4025F">
        <w:rPr>
          <w:i/>
          <w:iCs/>
          <w:color w:val="000000"/>
        </w:rPr>
        <w:t xml:space="preserve">СГС </w:t>
      </w:r>
      <w:r w:rsidR="003043AF">
        <w:rPr>
          <w:i/>
          <w:iCs/>
          <w:color w:val="000000"/>
        </w:rPr>
        <w:t>«</w:t>
      </w:r>
      <w:r w:rsidR="004B2E92" w:rsidRPr="00C4025F">
        <w:rPr>
          <w:i/>
          <w:iCs/>
          <w:color w:val="000000"/>
        </w:rPr>
        <w:t>Основные средства</w:t>
      </w:r>
      <w:r w:rsidR="003043AF">
        <w:rPr>
          <w:i/>
          <w:iCs/>
          <w:color w:val="000000"/>
        </w:rPr>
        <w:t>»</w:t>
      </w:r>
      <w:r w:rsidRPr="00C4025F">
        <w:rPr>
          <w:i/>
          <w:iCs/>
          <w:color w:val="000000"/>
        </w:rPr>
        <w:t>)</w:t>
      </w:r>
      <w:r w:rsidR="004B2E92" w:rsidRPr="00C4025F">
        <w:rPr>
          <w:i/>
          <w:iCs/>
          <w:color w:val="000000"/>
        </w:rPr>
        <w:t>.</w:t>
      </w:r>
    </w:p>
    <w:p w:rsidR="00A24466" w:rsidRPr="00C4025F" w:rsidRDefault="00A24466" w:rsidP="00C4025F">
      <w:pPr>
        <w:pStyle w:val="ab"/>
        <w:shd w:val="clear" w:color="auto" w:fill="FFFFFF"/>
        <w:spacing w:before="0" w:after="0"/>
        <w:ind w:firstLine="709"/>
        <w:jc w:val="both"/>
        <w:rPr>
          <w:color w:val="000000"/>
        </w:rPr>
      </w:pPr>
      <w:r w:rsidRPr="00C4025F">
        <w:t>4.12.</w:t>
      </w:r>
      <w:r w:rsidRPr="00C4025F">
        <w:rPr>
          <w:color w:val="000000"/>
        </w:rPr>
        <w:t xml:space="preserve"> Стоимость основного средства изменяется в случае проведения переоценки этого основного средства и отражения ее результатов в учете.</w:t>
      </w:r>
      <w:r w:rsidR="000136F7">
        <w:rPr>
          <w:color w:val="000000"/>
        </w:rPr>
        <w:t xml:space="preserve"> </w:t>
      </w:r>
      <w:r w:rsidRPr="00C4025F">
        <w:rPr>
          <w:i/>
          <w:iCs/>
          <w:color w:val="000000"/>
        </w:rPr>
        <w:t>(Основание:</w:t>
      </w:r>
      <w:r w:rsidRPr="00C4025F">
        <w:rPr>
          <w:i/>
          <w:color w:val="0000FF"/>
        </w:rPr>
        <w:t> </w:t>
      </w:r>
      <w:hyperlink r:id="rId79" w:tooltip="Ссылка на КонсультантПлюс" w:history="1">
        <w:r w:rsidRPr="00C4025F">
          <w:rPr>
            <w:i/>
            <w:color w:val="0000FF"/>
          </w:rPr>
          <w:t>п. 19</w:t>
        </w:r>
      </w:hyperlink>
      <w:r w:rsidRPr="00C4025F">
        <w:rPr>
          <w:rStyle w:val="apple-converted-space"/>
          <w:i/>
          <w:iCs/>
          <w:color w:val="000000"/>
        </w:rPr>
        <w:t> </w:t>
      </w:r>
      <w:r w:rsidR="004B2E92" w:rsidRPr="00C4025F">
        <w:rPr>
          <w:i/>
          <w:iCs/>
          <w:color w:val="000000"/>
        </w:rPr>
        <w:t xml:space="preserve">СГС </w:t>
      </w:r>
      <w:r w:rsidR="003043AF">
        <w:rPr>
          <w:i/>
          <w:iCs/>
          <w:color w:val="000000"/>
        </w:rPr>
        <w:t>«</w:t>
      </w:r>
      <w:r w:rsidR="004B2E92" w:rsidRPr="00C4025F">
        <w:rPr>
          <w:i/>
          <w:iCs/>
          <w:color w:val="000000"/>
        </w:rPr>
        <w:t>Основные средства</w:t>
      </w:r>
      <w:r w:rsidR="003043AF">
        <w:rPr>
          <w:i/>
          <w:iCs/>
          <w:color w:val="000000"/>
        </w:rPr>
        <w:t>»</w:t>
      </w:r>
      <w:r w:rsidRPr="00C4025F">
        <w:rPr>
          <w:i/>
          <w:iCs/>
          <w:color w:val="000000"/>
        </w:rPr>
        <w:t>)</w:t>
      </w:r>
      <w:r w:rsidR="004B2E92" w:rsidRPr="00C4025F">
        <w:rPr>
          <w:i/>
          <w:iCs/>
          <w:color w:val="000000"/>
        </w:rPr>
        <w:t>.</w:t>
      </w:r>
    </w:p>
    <w:p w:rsidR="005211B4" w:rsidRPr="00C4025F" w:rsidRDefault="00A24466" w:rsidP="00C4025F">
      <w:pPr>
        <w:autoSpaceDE w:val="0"/>
        <w:ind w:firstLine="709"/>
        <w:jc w:val="both"/>
        <w:rPr>
          <w:szCs w:val="24"/>
        </w:rPr>
      </w:pPr>
      <w:r w:rsidRPr="00C4025F">
        <w:rPr>
          <w:szCs w:val="24"/>
        </w:rPr>
        <w:t xml:space="preserve">4.13. </w:t>
      </w:r>
      <w:r w:rsidR="005211B4" w:rsidRPr="00C4025F">
        <w:rPr>
          <w:szCs w:val="24"/>
        </w:rPr>
        <w:t>Переоценка стоимости объектов основных средств, находящихся в учреждении в оперативном управлении, проводится в порядке и в сроки, устанавливаемые Правительством Российской Федерации.</w:t>
      </w:r>
    </w:p>
    <w:p w:rsidR="005211B4" w:rsidRPr="00C4025F" w:rsidRDefault="005211B4" w:rsidP="00C4025F">
      <w:pPr>
        <w:autoSpaceDE w:val="0"/>
        <w:ind w:firstLine="709"/>
        <w:jc w:val="both"/>
        <w:rPr>
          <w:szCs w:val="24"/>
        </w:rPr>
      </w:pPr>
      <w:r w:rsidRPr="00C4025F">
        <w:rPr>
          <w:szCs w:val="24"/>
        </w:rPr>
        <w:t xml:space="preserve">Переоценку стоимости объектов основных средств (за исключением объектов имущества казны) проводят по состоянию на начало текущего года путем пересчета их балансовой стоимости и начисленной ранее суммы амортизации. </w:t>
      </w:r>
    </w:p>
    <w:p w:rsidR="005211B4" w:rsidRPr="00C4025F" w:rsidRDefault="005211B4" w:rsidP="00C4025F">
      <w:pPr>
        <w:suppressAutoHyphens w:val="0"/>
        <w:autoSpaceDE w:val="0"/>
        <w:autoSpaceDN w:val="0"/>
        <w:adjustRightInd w:val="0"/>
        <w:ind w:firstLine="709"/>
        <w:jc w:val="both"/>
        <w:rPr>
          <w:szCs w:val="24"/>
        </w:rPr>
      </w:pPr>
      <w:r w:rsidRPr="00C4025F">
        <w:rPr>
          <w:szCs w:val="24"/>
        </w:rPr>
        <w:t>Результаты переоценки оформляются актом, составленным либо в произвольной форме,</w:t>
      </w:r>
      <w:r w:rsidRPr="00C4025F">
        <w:rPr>
          <w:szCs w:val="24"/>
          <w:lang w:eastAsia="ru-RU"/>
        </w:rPr>
        <w:t xml:space="preserve"> (акт должен содержать все обязательные реквизиты, которые установлены </w:t>
      </w:r>
      <w:hyperlink r:id="rId80" w:history="1">
        <w:r w:rsidRPr="00C4025F">
          <w:rPr>
            <w:i/>
            <w:color w:val="0000FF"/>
            <w:szCs w:val="24"/>
            <w:lang w:eastAsia="ru-RU"/>
          </w:rPr>
          <w:t>п. 25</w:t>
        </w:r>
      </w:hyperlink>
      <w:r w:rsidRPr="00C4025F">
        <w:rPr>
          <w:szCs w:val="24"/>
          <w:lang w:eastAsia="ru-RU"/>
        </w:rPr>
        <w:t xml:space="preserve"> Федер</w:t>
      </w:r>
      <w:r w:rsidR="004B2E92" w:rsidRPr="00C4025F">
        <w:rPr>
          <w:szCs w:val="24"/>
          <w:lang w:eastAsia="ru-RU"/>
        </w:rPr>
        <w:t>ального стандарта №</w:t>
      </w:r>
      <w:r w:rsidRPr="00C4025F">
        <w:rPr>
          <w:szCs w:val="24"/>
          <w:lang w:eastAsia="ru-RU"/>
        </w:rPr>
        <w:t xml:space="preserve"> 256н), </w:t>
      </w:r>
      <w:r w:rsidRPr="00C4025F">
        <w:rPr>
          <w:szCs w:val="24"/>
        </w:rPr>
        <w:t xml:space="preserve"> либо по форме, рекомендуемой Минфином</w:t>
      </w:r>
      <w:r w:rsidR="004B2E92" w:rsidRPr="00C4025F">
        <w:rPr>
          <w:szCs w:val="24"/>
        </w:rPr>
        <w:t xml:space="preserve"> России в Письме от 08.02.2007 №</w:t>
      </w:r>
      <w:r w:rsidRPr="00C4025F">
        <w:rPr>
          <w:szCs w:val="24"/>
        </w:rPr>
        <w:t xml:space="preserve"> 02-14-07/274. Акт о результатах переоценки нефинансовых активов подписывается членами комиссии и утверждается руководителем учреждения.</w:t>
      </w:r>
    </w:p>
    <w:p w:rsidR="005211B4" w:rsidRPr="00C4025F" w:rsidRDefault="005211B4" w:rsidP="00C4025F">
      <w:pPr>
        <w:autoSpaceDE w:val="0"/>
        <w:ind w:firstLine="709"/>
        <w:jc w:val="both"/>
        <w:rPr>
          <w:szCs w:val="24"/>
        </w:rPr>
      </w:pPr>
      <w:r w:rsidRPr="00C4025F">
        <w:rPr>
          <w:szCs w:val="24"/>
        </w:rPr>
        <w:t xml:space="preserve">Результаты проведенной по состоянию на первое число текущего года переоценки объектов основных средств не включаются в данные бюджетной (финансовой) отчетности </w:t>
      </w:r>
      <w:r w:rsidRPr="00C4025F">
        <w:rPr>
          <w:szCs w:val="24"/>
        </w:rPr>
        <w:lastRenderedPageBreak/>
        <w:t>предыдущего отчетного года и принимаются при формировании данных бухгалтерского баланса на начало отчетного года (п. 2</w:t>
      </w:r>
      <w:r w:rsidR="004B2E92" w:rsidRPr="00C4025F">
        <w:rPr>
          <w:szCs w:val="24"/>
        </w:rPr>
        <w:t>8 Инструкции №</w:t>
      </w:r>
      <w:r w:rsidRPr="00C4025F">
        <w:rPr>
          <w:szCs w:val="24"/>
        </w:rPr>
        <w:t xml:space="preserve"> 157н).</w:t>
      </w:r>
    </w:p>
    <w:p w:rsidR="005211B4" w:rsidRPr="00C4025F" w:rsidRDefault="005211B4" w:rsidP="00C4025F">
      <w:pPr>
        <w:autoSpaceDE w:val="0"/>
        <w:ind w:firstLine="709"/>
        <w:jc w:val="both"/>
        <w:rPr>
          <w:szCs w:val="24"/>
        </w:rPr>
      </w:pPr>
      <w:r w:rsidRPr="00C4025F">
        <w:rPr>
          <w:szCs w:val="24"/>
        </w:rPr>
        <w:t>Операции по переоценке стоимости объектов основных средств отражаются в бюджетном учете в межотчетный период на основании Справки (ф. 0504833).</w:t>
      </w:r>
    </w:p>
    <w:p w:rsidR="00A24466" w:rsidRPr="00C4025F" w:rsidRDefault="00A24466" w:rsidP="00C4025F">
      <w:pPr>
        <w:pStyle w:val="ab"/>
        <w:shd w:val="clear" w:color="auto" w:fill="FFFFFF"/>
        <w:spacing w:before="0" w:after="0"/>
        <w:ind w:firstLine="709"/>
        <w:jc w:val="both"/>
        <w:rPr>
          <w:color w:val="000000"/>
        </w:rPr>
      </w:pPr>
      <w:r w:rsidRPr="00C4025F">
        <w:rPr>
          <w:color w:val="000000"/>
        </w:rPr>
        <w:t>При отражении результатов переоценки производится пересчет накопленной амортизации пропорционально изменению первоначальной стоимости объекта основных средств таким образом, чтобы его остаточная стоимость после переоценки равнялась его переоцененной стоимости.</w:t>
      </w:r>
      <w:r w:rsidR="000136F7">
        <w:rPr>
          <w:color w:val="000000"/>
        </w:rPr>
        <w:t xml:space="preserve"> </w:t>
      </w:r>
      <w:r w:rsidRPr="00C4025F">
        <w:rPr>
          <w:i/>
          <w:iCs/>
          <w:color w:val="000000"/>
        </w:rPr>
        <w:t>(Основание:</w:t>
      </w:r>
      <w:r w:rsidRPr="00C4025F">
        <w:rPr>
          <w:rStyle w:val="apple-converted-space"/>
          <w:i/>
          <w:iCs/>
          <w:color w:val="000000"/>
        </w:rPr>
        <w:t> </w:t>
      </w:r>
      <w:hyperlink r:id="rId81" w:tooltip="Ссылка на КонсультантПлюс" w:history="1">
        <w:r w:rsidRPr="00C4025F">
          <w:rPr>
            <w:i/>
            <w:color w:val="0000FF"/>
          </w:rPr>
          <w:t>п. 41</w:t>
        </w:r>
      </w:hyperlink>
      <w:r w:rsidRPr="00C4025F">
        <w:rPr>
          <w:rStyle w:val="apple-converted-space"/>
          <w:i/>
          <w:iCs/>
          <w:color w:val="000000"/>
        </w:rPr>
        <w:t> </w:t>
      </w:r>
      <w:r w:rsidRPr="00C4025F">
        <w:rPr>
          <w:i/>
          <w:iCs/>
          <w:color w:val="000000"/>
        </w:rPr>
        <w:t xml:space="preserve">СГС </w:t>
      </w:r>
      <w:r w:rsidR="003043AF">
        <w:rPr>
          <w:i/>
          <w:iCs/>
          <w:color w:val="000000"/>
        </w:rPr>
        <w:t>«</w:t>
      </w:r>
      <w:r w:rsidRPr="00C4025F">
        <w:rPr>
          <w:i/>
          <w:iCs/>
          <w:color w:val="000000"/>
        </w:rPr>
        <w:t>Основные средства</w:t>
      </w:r>
      <w:r w:rsidR="003043AF">
        <w:rPr>
          <w:i/>
          <w:iCs/>
          <w:color w:val="000000"/>
        </w:rPr>
        <w:t>»</w:t>
      </w:r>
      <w:r w:rsidRPr="00C4025F">
        <w:rPr>
          <w:i/>
          <w:iCs/>
          <w:color w:val="000000"/>
        </w:rPr>
        <w:t>)</w:t>
      </w:r>
    </w:p>
    <w:p w:rsidR="00A24466" w:rsidRPr="00C4025F" w:rsidRDefault="00A24466" w:rsidP="00C4025F">
      <w:pPr>
        <w:pStyle w:val="ab"/>
        <w:shd w:val="clear" w:color="auto" w:fill="FFFFFF"/>
        <w:spacing w:before="0" w:after="0"/>
        <w:ind w:firstLine="709"/>
        <w:jc w:val="both"/>
        <w:rPr>
          <w:color w:val="000000"/>
        </w:rPr>
      </w:pPr>
      <w:r w:rsidRPr="00C4025F">
        <w:t>4.14.</w:t>
      </w:r>
      <w:r w:rsidRPr="00C4025F">
        <w:rPr>
          <w:color w:val="000000"/>
        </w:rPr>
        <w:t xml:space="preserve"> Стоимость ликвидируемых (разукомплектованных) частей, если она не была выделена в документах поставщика, при частичной ликвидации (разукомплектации) объекта основного средства определяется комиссией по поступлению и выбытию активов пропорционально выбранному комиссией показателю (площадь, объем и др.).</w:t>
      </w:r>
      <w:r w:rsidR="000136F7">
        <w:rPr>
          <w:color w:val="000000"/>
        </w:rPr>
        <w:t xml:space="preserve"> </w:t>
      </w:r>
      <w:r w:rsidRPr="00C4025F">
        <w:rPr>
          <w:i/>
          <w:iCs/>
          <w:color w:val="000000"/>
        </w:rPr>
        <w:t>(Основание:</w:t>
      </w:r>
      <w:r w:rsidRPr="00C4025F">
        <w:rPr>
          <w:color w:val="0000FF"/>
        </w:rPr>
        <w:t> </w:t>
      </w:r>
      <w:hyperlink r:id="rId82" w:tooltip="Ссылка на КонсультантПлюс" w:history="1">
        <w:r w:rsidRPr="00C4025F">
          <w:rPr>
            <w:i/>
            <w:color w:val="0000FF"/>
          </w:rPr>
          <w:t>п. 9</w:t>
        </w:r>
      </w:hyperlink>
      <w:r w:rsidRPr="00C4025F">
        <w:rPr>
          <w:rStyle w:val="apple-converted-space"/>
          <w:i/>
          <w:iCs/>
          <w:color w:val="000000"/>
        </w:rPr>
        <w:t> </w:t>
      </w:r>
      <w:r w:rsidR="00257A0C" w:rsidRPr="00C4025F">
        <w:rPr>
          <w:i/>
          <w:iCs/>
          <w:color w:val="000000"/>
        </w:rPr>
        <w:t xml:space="preserve">СГС </w:t>
      </w:r>
      <w:r w:rsidR="003043AF">
        <w:rPr>
          <w:i/>
          <w:iCs/>
          <w:color w:val="000000"/>
        </w:rPr>
        <w:t>«</w:t>
      </w:r>
      <w:r w:rsidR="00257A0C" w:rsidRPr="00C4025F">
        <w:rPr>
          <w:i/>
          <w:iCs/>
          <w:color w:val="000000"/>
        </w:rPr>
        <w:t>Учетная политика</w:t>
      </w:r>
      <w:r w:rsidR="003043AF">
        <w:rPr>
          <w:i/>
          <w:iCs/>
          <w:color w:val="000000"/>
        </w:rPr>
        <w:t>»</w:t>
      </w:r>
      <w:r w:rsidRPr="00C4025F">
        <w:rPr>
          <w:i/>
          <w:iCs/>
          <w:color w:val="000000"/>
        </w:rPr>
        <w:t>)</w:t>
      </w:r>
      <w:r w:rsidR="00257A0C" w:rsidRPr="00C4025F">
        <w:rPr>
          <w:i/>
          <w:iCs/>
          <w:color w:val="000000"/>
        </w:rPr>
        <w:t>.</w:t>
      </w:r>
    </w:p>
    <w:p w:rsidR="00315F60" w:rsidRPr="00C4025F" w:rsidRDefault="00D63DB2" w:rsidP="00C4025F">
      <w:pPr>
        <w:autoSpaceDE w:val="0"/>
        <w:ind w:firstLine="709"/>
        <w:jc w:val="both"/>
        <w:rPr>
          <w:szCs w:val="24"/>
        </w:rPr>
      </w:pPr>
      <w:r w:rsidRPr="00C4025F">
        <w:rPr>
          <w:szCs w:val="24"/>
        </w:rPr>
        <w:t xml:space="preserve">4.15. </w:t>
      </w:r>
      <w:r w:rsidR="00275961" w:rsidRPr="00C4025F">
        <w:rPr>
          <w:szCs w:val="24"/>
        </w:rPr>
        <w:t>Принятие к учету объектов недвижимого имущества, права на которые подлежат в соответствии с законодательством РФ государственной регистрации, осуществляется на основании первичных учетных документов с обязательным приложением документов, подтверждающих государственную регистрацию права.</w:t>
      </w:r>
      <w:r w:rsidR="00275961">
        <w:rPr>
          <w:szCs w:val="24"/>
        </w:rPr>
        <w:t xml:space="preserve"> </w:t>
      </w:r>
      <w:r w:rsidR="00275961" w:rsidRPr="00C4025F">
        <w:rPr>
          <w:i/>
          <w:szCs w:val="24"/>
        </w:rPr>
        <w:t>(п. 36 Инструкции № 157н).</w:t>
      </w:r>
    </w:p>
    <w:p w:rsidR="00315F60" w:rsidRPr="00C4025F" w:rsidRDefault="00315F60" w:rsidP="00C4025F">
      <w:pPr>
        <w:autoSpaceDE w:val="0"/>
        <w:ind w:firstLine="709"/>
        <w:jc w:val="both"/>
        <w:rPr>
          <w:szCs w:val="24"/>
        </w:rPr>
      </w:pPr>
      <w:r w:rsidRPr="00C4025F">
        <w:rPr>
          <w:szCs w:val="24"/>
        </w:rPr>
        <w:t>Отсутствие свидетельства о государственной регистрации при наличии законно обусловленного права оперативного управления на объект недвижимости не является основанием для не отражения указанного объекта в учете на соответствующем счете аналитиче</w:t>
      </w:r>
      <w:r w:rsidR="00257A0C" w:rsidRPr="00C4025F">
        <w:rPr>
          <w:szCs w:val="24"/>
        </w:rPr>
        <w:t xml:space="preserve">ского учета счета 0 101 00 000 </w:t>
      </w:r>
      <w:r w:rsidR="003043AF">
        <w:rPr>
          <w:szCs w:val="24"/>
        </w:rPr>
        <w:t>«</w:t>
      </w:r>
      <w:r w:rsidR="00257A0C" w:rsidRPr="00C4025F">
        <w:rPr>
          <w:szCs w:val="24"/>
        </w:rPr>
        <w:t>Основные средства</w:t>
      </w:r>
      <w:r w:rsidR="003043AF">
        <w:rPr>
          <w:szCs w:val="24"/>
        </w:rPr>
        <w:t>»</w:t>
      </w:r>
      <w:r w:rsidRPr="00C4025F">
        <w:rPr>
          <w:szCs w:val="24"/>
        </w:rPr>
        <w:t xml:space="preserve"> (Письма Минфина России от 08.11.2013 </w:t>
      </w:r>
      <w:r w:rsidR="00B84F5C">
        <w:rPr>
          <w:szCs w:val="24"/>
        </w:rPr>
        <w:t>№</w:t>
      </w:r>
      <w:r w:rsidRPr="00C4025F">
        <w:rPr>
          <w:szCs w:val="24"/>
        </w:rPr>
        <w:t xml:space="preserve"> 02-06-10/47867, от 18.04.2014 </w:t>
      </w:r>
      <w:r w:rsidR="00B84F5C">
        <w:rPr>
          <w:szCs w:val="24"/>
        </w:rPr>
        <w:t>№</w:t>
      </w:r>
      <w:r w:rsidRPr="00C4025F">
        <w:rPr>
          <w:szCs w:val="24"/>
        </w:rPr>
        <w:t xml:space="preserve"> 02-06-10/18182).</w:t>
      </w:r>
    </w:p>
    <w:p w:rsidR="000C1AAC" w:rsidRPr="00C4025F" w:rsidRDefault="00D63DB2" w:rsidP="00C4025F">
      <w:pPr>
        <w:pStyle w:val="ConsPlusNormal"/>
        <w:ind w:firstLine="709"/>
        <w:jc w:val="both"/>
        <w:rPr>
          <w:rFonts w:ascii="Times New Roman" w:hAnsi="Times New Roman" w:cs="Times New Roman"/>
          <w:sz w:val="24"/>
          <w:szCs w:val="24"/>
        </w:rPr>
      </w:pPr>
      <w:r w:rsidRPr="00C4025F">
        <w:rPr>
          <w:rFonts w:ascii="Times New Roman" w:hAnsi="Times New Roman" w:cs="Times New Roman"/>
          <w:sz w:val="24"/>
          <w:szCs w:val="24"/>
        </w:rPr>
        <w:t>4.1</w:t>
      </w:r>
      <w:r w:rsidR="004C4F0B" w:rsidRPr="00C4025F">
        <w:rPr>
          <w:rFonts w:ascii="Times New Roman" w:hAnsi="Times New Roman" w:cs="Times New Roman"/>
          <w:sz w:val="24"/>
          <w:szCs w:val="24"/>
        </w:rPr>
        <w:t>6</w:t>
      </w:r>
      <w:r w:rsidR="004552AA" w:rsidRPr="00C4025F">
        <w:rPr>
          <w:rFonts w:ascii="Times New Roman" w:hAnsi="Times New Roman" w:cs="Times New Roman"/>
          <w:sz w:val="24"/>
          <w:szCs w:val="24"/>
        </w:rPr>
        <w:t xml:space="preserve">. </w:t>
      </w:r>
      <w:r w:rsidR="00275961" w:rsidRPr="00C4025F">
        <w:rPr>
          <w:rFonts w:ascii="Times New Roman" w:hAnsi="Times New Roman" w:cs="Times New Roman"/>
          <w:sz w:val="24"/>
          <w:szCs w:val="24"/>
        </w:rPr>
        <w:t>Ответственным за хранение документов производителя, входящих в комплектацию объекта основных средств (технической документации, гарантийных талонов), является материально ответственное лицо, за которым закреплено основное средство.</w:t>
      </w:r>
      <w:r w:rsidR="00275961">
        <w:rPr>
          <w:rFonts w:ascii="Times New Roman" w:hAnsi="Times New Roman" w:cs="Times New Roman"/>
          <w:sz w:val="24"/>
          <w:szCs w:val="24"/>
        </w:rPr>
        <w:t xml:space="preserve"> </w:t>
      </w:r>
      <w:r w:rsidR="00275961" w:rsidRPr="00C4025F">
        <w:rPr>
          <w:rFonts w:ascii="Times New Roman" w:hAnsi="Times New Roman" w:cs="Times New Roman"/>
          <w:i/>
          <w:sz w:val="24"/>
          <w:szCs w:val="24"/>
        </w:rPr>
        <w:t xml:space="preserve">(Основание: </w:t>
      </w:r>
      <w:hyperlink r:id="rId83" w:history="1">
        <w:r w:rsidR="00275961" w:rsidRPr="00C4025F">
          <w:rPr>
            <w:rFonts w:ascii="Times New Roman" w:hAnsi="Times New Roman" w:cs="Times New Roman"/>
            <w:i/>
            <w:color w:val="0000FF"/>
            <w:sz w:val="24"/>
            <w:szCs w:val="24"/>
          </w:rPr>
          <w:t>п. 9</w:t>
        </w:r>
      </w:hyperlink>
      <w:r w:rsidR="00275961" w:rsidRPr="00C4025F">
        <w:rPr>
          <w:rFonts w:ascii="Times New Roman" w:hAnsi="Times New Roman" w:cs="Times New Roman"/>
          <w:i/>
          <w:sz w:val="24"/>
          <w:szCs w:val="24"/>
        </w:rPr>
        <w:t xml:space="preserve"> СГС </w:t>
      </w:r>
      <w:r w:rsidR="003043AF">
        <w:rPr>
          <w:rFonts w:ascii="Times New Roman" w:hAnsi="Times New Roman" w:cs="Times New Roman"/>
          <w:i/>
          <w:sz w:val="24"/>
          <w:szCs w:val="24"/>
        </w:rPr>
        <w:t>«</w:t>
      </w:r>
      <w:r w:rsidR="00275961" w:rsidRPr="00C4025F">
        <w:rPr>
          <w:rFonts w:ascii="Times New Roman" w:hAnsi="Times New Roman" w:cs="Times New Roman"/>
          <w:i/>
          <w:sz w:val="24"/>
          <w:szCs w:val="24"/>
        </w:rPr>
        <w:t>Учетная политика</w:t>
      </w:r>
      <w:r w:rsidR="003043AF">
        <w:rPr>
          <w:rFonts w:ascii="Times New Roman" w:hAnsi="Times New Roman" w:cs="Times New Roman"/>
          <w:i/>
          <w:sz w:val="24"/>
          <w:szCs w:val="24"/>
        </w:rPr>
        <w:t>»</w:t>
      </w:r>
      <w:r w:rsidR="00275961" w:rsidRPr="00C4025F">
        <w:rPr>
          <w:rFonts w:ascii="Times New Roman" w:hAnsi="Times New Roman" w:cs="Times New Roman"/>
          <w:i/>
          <w:sz w:val="24"/>
          <w:szCs w:val="24"/>
        </w:rPr>
        <w:t>).</w:t>
      </w:r>
    </w:p>
    <w:p w:rsidR="00CA1CC4" w:rsidRPr="00C4025F" w:rsidRDefault="000C1AAC" w:rsidP="00C4025F">
      <w:pPr>
        <w:autoSpaceDE w:val="0"/>
        <w:ind w:firstLine="709"/>
        <w:jc w:val="both"/>
        <w:rPr>
          <w:szCs w:val="24"/>
        </w:rPr>
      </w:pPr>
      <w:r w:rsidRPr="00C4025F">
        <w:rPr>
          <w:szCs w:val="24"/>
        </w:rPr>
        <w:t>4.1</w:t>
      </w:r>
      <w:r w:rsidR="004C4F0B" w:rsidRPr="00C4025F">
        <w:rPr>
          <w:szCs w:val="24"/>
        </w:rPr>
        <w:t>7</w:t>
      </w:r>
      <w:r w:rsidRPr="00C4025F">
        <w:rPr>
          <w:szCs w:val="24"/>
        </w:rPr>
        <w:t xml:space="preserve">. </w:t>
      </w:r>
      <w:r w:rsidR="00315F60" w:rsidRPr="00C4025F">
        <w:rPr>
          <w:szCs w:val="24"/>
        </w:rPr>
        <w:t>П</w:t>
      </w:r>
      <w:r w:rsidR="004C4F0B" w:rsidRPr="00C4025F">
        <w:rPr>
          <w:szCs w:val="24"/>
        </w:rPr>
        <w:t xml:space="preserve">риобретение </w:t>
      </w:r>
      <w:r w:rsidR="00CA1CC4" w:rsidRPr="00C4025F">
        <w:rPr>
          <w:szCs w:val="24"/>
        </w:rPr>
        <w:t xml:space="preserve">основных средств, </w:t>
      </w:r>
      <w:r w:rsidR="00905819" w:rsidRPr="00C4025F">
        <w:rPr>
          <w:szCs w:val="24"/>
        </w:rPr>
        <w:t>стоимостью свыше</w:t>
      </w:r>
      <w:r w:rsidR="00315F60" w:rsidRPr="00C4025F">
        <w:rPr>
          <w:szCs w:val="24"/>
        </w:rPr>
        <w:t xml:space="preserve"> 10000 </w:t>
      </w:r>
      <w:r w:rsidR="005C6657" w:rsidRPr="00C4025F">
        <w:rPr>
          <w:szCs w:val="24"/>
        </w:rPr>
        <w:t>руб.</w:t>
      </w:r>
      <w:r w:rsidR="00CA1CC4" w:rsidRPr="00C4025F">
        <w:rPr>
          <w:szCs w:val="24"/>
        </w:rPr>
        <w:t>, безвозмездная передача основных средств, оформляется Актом о приеме-передаче объ</w:t>
      </w:r>
      <w:r w:rsidR="001943FF" w:rsidRPr="00C4025F">
        <w:rPr>
          <w:szCs w:val="24"/>
        </w:rPr>
        <w:t xml:space="preserve">ектов нефинансовых активов </w:t>
      </w:r>
      <w:r w:rsidR="00CA1CC4" w:rsidRPr="00C4025F">
        <w:rPr>
          <w:szCs w:val="24"/>
        </w:rPr>
        <w:t xml:space="preserve">(ф. 0504101). </w:t>
      </w:r>
      <w:r w:rsidR="00CA1CC4" w:rsidRPr="00C4025F">
        <w:rPr>
          <w:i/>
          <w:szCs w:val="24"/>
        </w:rPr>
        <w:t xml:space="preserve">(Основание: Методические </w:t>
      </w:r>
      <w:hyperlink r:id="rId84" w:history="1">
        <w:r w:rsidR="00CA1CC4" w:rsidRPr="00C4025F">
          <w:rPr>
            <w:i/>
            <w:szCs w:val="24"/>
          </w:rPr>
          <w:t>указания</w:t>
        </w:r>
      </w:hyperlink>
      <w:r w:rsidR="001943FF" w:rsidRPr="00C4025F">
        <w:rPr>
          <w:i/>
          <w:szCs w:val="24"/>
        </w:rPr>
        <w:br/>
        <w:t>№</w:t>
      </w:r>
      <w:r w:rsidR="00CA1CC4" w:rsidRPr="00C4025F">
        <w:rPr>
          <w:i/>
          <w:szCs w:val="24"/>
        </w:rPr>
        <w:t xml:space="preserve"> 52н).</w:t>
      </w:r>
    </w:p>
    <w:p w:rsidR="00315F60" w:rsidRPr="00C4025F" w:rsidRDefault="000C1AAC" w:rsidP="00C4025F">
      <w:pPr>
        <w:pStyle w:val="ConsPlusNormal"/>
        <w:ind w:firstLine="709"/>
        <w:jc w:val="both"/>
        <w:rPr>
          <w:rFonts w:ascii="Times New Roman" w:hAnsi="Times New Roman" w:cs="Times New Roman"/>
          <w:sz w:val="24"/>
          <w:szCs w:val="24"/>
        </w:rPr>
      </w:pPr>
      <w:r w:rsidRPr="00C4025F">
        <w:rPr>
          <w:rFonts w:ascii="Times New Roman" w:hAnsi="Times New Roman" w:cs="Times New Roman"/>
          <w:sz w:val="24"/>
          <w:szCs w:val="24"/>
        </w:rPr>
        <w:t>4.1</w:t>
      </w:r>
      <w:r w:rsidR="004C4F0B" w:rsidRPr="00C4025F">
        <w:rPr>
          <w:rFonts w:ascii="Times New Roman" w:hAnsi="Times New Roman" w:cs="Times New Roman"/>
          <w:sz w:val="24"/>
          <w:szCs w:val="24"/>
        </w:rPr>
        <w:t>8</w:t>
      </w:r>
      <w:r w:rsidRPr="00C4025F">
        <w:rPr>
          <w:rFonts w:ascii="Times New Roman" w:hAnsi="Times New Roman" w:cs="Times New Roman"/>
          <w:sz w:val="24"/>
          <w:szCs w:val="24"/>
        </w:rPr>
        <w:t xml:space="preserve">. </w:t>
      </w:r>
      <w:r w:rsidR="00315F60" w:rsidRPr="00C4025F">
        <w:rPr>
          <w:rFonts w:ascii="Times New Roman" w:hAnsi="Times New Roman" w:cs="Times New Roman"/>
          <w:sz w:val="24"/>
          <w:szCs w:val="24"/>
        </w:rPr>
        <w:t>Приобретенные учреждением объекты основных средств не подлежат амортизации в налоговом учете (пп. 1, 3 п. 2 ст. 256 НК РФ).</w:t>
      </w:r>
    </w:p>
    <w:p w:rsidR="00315F60" w:rsidRPr="00C4025F" w:rsidRDefault="004C4F0B" w:rsidP="00C4025F">
      <w:pPr>
        <w:autoSpaceDE w:val="0"/>
        <w:ind w:firstLine="709"/>
        <w:jc w:val="both"/>
        <w:rPr>
          <w:szCs w:val="24"/>
        </w:rPr>
      </w:pPr>
      <w:r w:rsidRPr="00C4025F">
        <w:rPr>
          <w:szCs w:val="24"/>
        </w:rPr>
        <w:t>4.19</w:t>
      </w:r>
      <w:r w:rsidR="000C1AAC" w:rsidRPr="00C4025F">
        <w:rPr>
          <w:szCs w:val="24"/>
        </w:rPr>
        <w:t xml:space="preserve">. </w:t>
      </w:r>
      <w:r w:rsidR="00315F60" w:rsidRPr="00C4025F">
        <w:rPr>
          <w:szCs w:val="24"/>
        </w:rPr>
        <w:t>Выполнение работ (оказание услуг) казенными учреждениями не признается объектом налогообложения по НДС (пп. 4.1 п. 2 ст. 146 НК РФ). Таким образом, в общем случае при предъявлении контрагентом сумм НДС они учитываются в стоимости основных средств (пп. 4 п. 2 ст. 170 НК РФ).</w:t>
      </w:r>
    </w:p>
    <w:p w:rsidR="007C4160" w:rsidRPr="00C4025F" w:rsidRDefault="00D63DB2" w:rsidP="00C4025F">
      <w:pPr>
        <w:ind w:firstLine="709"/>
        <w:jc w:val="both"/>
        <w:rPr>
          <w:szCs w:val="24"/>
        </w:rPr>
      </w:pPr>
      <w:r w:rsidRPr="00C4025F">
        <w:rPr>
          <w:szCs w:val="24"/>
        </w:rPr>
        <w:t>4.2</w:t>
      </w:r>
      <w:r w:rsidR="004C4F0B" w:rsidRPr="00C4025F">
        <w:rPr>
          <w:szCs w:val="24"/>
        </w:rPr>
        <w:t>0</w:t>
      </w:r>
      <w:r w:rsidR="000C1AAC" w:rsidRPr="00C4025F">
        <w:rPr>
          <w:szCs w:val="24"/>
        </w:rPr>
        <w:t xml:space="preserve">. </w:t>
      </w:r>
      <w:r w:rsidR="00315F60" w:rsidRPr="00C4025F">
        <w:rPr>
          <w:szCs w:val="24"/>
        </w:rPr>
        <w:t>Срок полезного использования объектов основных средств и нематериальных активов определяется при вводе их в эксплуатацию в соответствии с максимальными сроками полезного использования имущества, установленными для первых девяти амортизационных групп Классификации основных средств, включаемых в амортизационные группы, утвержденной Постановлением Правит</w:t>
      </w:r>
      <w:r w:rsidR="001943FF" w:rsidRPr="00C4025F">
        <w:rPr>
          <w:szCs w:val="24"/>
        </w:rPr>
        <w:t>ельства РФ от 01.01.2002 №</w:t>
      </w:r>
      <w:r w:rsidR="00315F60" w:rsidRPr="00C4025F">
        <w:rPr>
          <w:szCs w:val="24"/>
        </w:rPr>
        <w:t xml:space="preserve"> 1. </w:t>
      </w:r>
    </w:p>
    <w:p w:rsidR="00315F60" w:rsidRPr="00C4025F" w:rsidRDefault="00046D67" w:rsidP="00C4025F">
      <w:pPr>
        <w:autoSpaceDE w:val="0"/>
        <w:ind w:firstLine="709"/>
        <w:jc w:val="both"/>
        <w:rPr>
          <w:szCs w:val="24"/>
        </w:rPr>
      </w:pPr>
      <w:r w:rsidRPr="00C4025F">
        <w:rPr>
          <w:szCs w:val="24"/>
        </w:rPr>
        <w:t>4.21</w:t>
      </w:r>
      <w:r w:rsidR="000C1AAC" w:rsidRPr="00C4025F">
        <w:rPr>
          <w:szCs w:val="24"/>
        </w:rPr>
        <w:t xml:space="preserve">. </w:t>
      </w:r>
      <w:r w:rsidR="00315F60" w:rsidRPr="00C4025F">
        <w:rPr>
          <w:szCs w:val="24"/>
        </w:rPr>
        <w:t>Безвозмездное получение объекта основных средств от учреждения, подведомственного тому же главному распорядителю бюджетных средств (внутриведомственная передача), отражается в бюджетном учете с использованием</w:t>
      </w:r>
      <w:r w:rsidR="000136F7">
        <w:rPr>
          <w:szCs w:val="24"/>
        </w:rPr>
        <w:t xml:space="preserve"> </w:t>
      </w:r>
      <w:r w:rsidR="00315F60" w:rsidRPr="00C4025F">
        <w:rPr>
          <w:szCs w:val="24"/>
        </w:rPr>
        <w:t xml:space="preserve">счета 1 304 04 310 </w:t>
      </w:r>
      <w:r w:rsidR="003043AF">
        <w:rPr>
          <w:szCs w:val="24"/>
        </w:rPr>
        <w:t>«</w:t>
      </w:r>
      <w:r w:rsidR="00315F60" w:rsidRPr="00C4025F">
        <w:rPr>
          <w:szCs w:val="24"/>
        </w:rPr>
        <w:t>Внутриведомственные расчеты по приобретению основных средств</w:t>
      </w:r>
      <w:r w:rsidR="003043AF">
        <w:rPr>
          <w:szCs w:val="24"/>
        </w:rPr>
        <w:t>»</w:t>
      </w:r>
      <w:r w:rsidR="00315F60" w:rsidRPr="00C4025F">
        <w:rPr>
          <w:szCs w:val="24"/>
        </w:rPr>
        <w:t xml:space="preserve"> (абз. </w:t>
      </w:r>
      <w:r w:rsidR="006C5894" w:rsidRPr="00C4025F">
        <w:rPr>
          <w:szCs w:val="24"/>
        </w:rPr>
        <w:t>2</w:t>
      </w:r>
      <w:r w:rsidR="00315F60" w:rsidRPr="00C4025F">
        <w:rPr>
          <w:szCs w:val="24"/>
        </w:rPr>
        <w:t xml:space="preserve"> п. </w:t>
      </w:r>
      <w:r w:rsidR="006C5894" w:rsidRPr="00C4025F">
        <w:rPr>
          <w:szCs w:val="24"/>
        </w:rPr>
        <w:t>10</w:t>
      </w:r>
      <w:r w:rsidR="001943FF" w:rsidRPr="00C4025F">
        <w:rPr>
          <w:szCs w:val="24"/>
        </w:rPr>
        <w:t xml:space="preserve"> Инструкции №</w:t>
      </w:r>
      <w:r w:rsidR="00315F60" w:rsidRPr="00C4025F">
        <w:rPr>
          <w:szCs w:val="24"/>
        </w:rPr>
        <w:t xml:space="preserve"> 162н).</w:t>
      </w:r>
    </w:p>
    <w:p w:rsidR="00315F60" w:rsidRPr="00C4025F" w:rsidRDefault="00315F60" w:rsidP="00C4025F">
      <w:pPr>
        <w:autoSpaceDE w:val="0"/>
        <w:ind w:firstLine="709"/>
        <w:jc w:val="both"/>
        <w:rPr>
          <w:szCs w:val="24"/>
        </w:rPr>
      </w:pPr>
      <w:r w:rsidRPr="00C4025F">
        <w:rPr>
          <w:szCs w:val="24"/>
        </w:rPr>
        <w:t>Полученный объект основных средств принимается к бюджетному учету по балансовой стоимости с одновременным отражением суммы ра</w:t>
      </w:r>
      <w:r w:rsidR="00353E70" w:rsidRPr="00C4025F">
        <w:rPr>
          <w:szCs w:val="24"/>
        </w:rPr>
        <w:t>нее начисленной амортизации</w:t>
      </w:r>
      <w:r w:rsidRPr="00C4025F">
        <w:rPr>
          <w:szCs w:val="24"/>
        </w:rPr>
        <w:t>:</w:t>
      </w:r>
    </w:p>
    <w:p w:rsidR="00315F60" w:rsidRPr="00C4025F" w:rsidRDefault="00315F60" w:rsidP="00C4025F">
      <w:pPr>
        <w:autoSpaceDE w:val="0"/>
        <w:ind w:firstLine="540"/>
        <w:jc w:val="both"/>
        <w:rPr>
          <w:szCs w:val="24"/>
        </w:rPr>
      </w:pPr>
      <w:r w:rsidRPr="00C4025F">
        <w:rPr>
          <w:szCs w:val="24"/>
        </w:rPr>
        <w:lastRenderedPageBreak/>
        <w:t>- принятие к учету объекта основных средств по балансовой стоимости по дебету КРБ 1 101 1X 310, КРБ 1 101 3X 310 и кредиту КРБ 1 304 04 310;</w:t>
      </w:r>
    </w:p>
    <w:p w:rsidR="00353E70" w:rsidRPr="00C4025F" w:rsidRDefault="00315F60" w:rsidP="00C4025F">
      <w:pPr>
        <w:autoSpaceDE w:val="0"/>
        <w:ind w:firstLine="540"/>
        <w:jc w:val="both"/>
        <w:rPr>
          <w:szCs w:val="24"/>
        </w:rPr>
      </w:pPr>
      <w:r w:rsidRPr="00C4025F">
        <w:rPr>
          <w:szCs w:val="24"/>
        </w:rPr>
        <w:t>- отражение ранее начисленной амортизации по дебету КРБ 1 304 04 310 и по кредиту КРБ 1 1</w:t>
      </w:r>
      <w:r w:rsidR="001943FF" w:rsidRPr="00C4025F">
        <w:rPr>
          <w:szCs w:val="24"/>
        </w:rPr>
        <w:t xml:space="preserve">04 1X 410, КРБ 1 104 3X 410. </w:t>
      </w:r>
      <w:r w:rsidR="001943FF" w:rsidRPr="00C4025F">
        <w:rPr>
          <w:i/>
          <w:szCs w:val="24"/>
        </w:rPr>
        <w:t>(п.29 Инструкции № 157н, абз. 3 п. 19 Инструкции №</w:t>
      </w:r>
      <w:r w:rsidR="00353E70" w:rsidRPr="00C4025F">
        <w:rPr>
          <w:i/>
          <w:szCs w:val="24"/>
        </w:rPr>
        <w:t xml:space="preserve"> 162н).</w:t>
      </w:r>
    </w:p>
    <w:p w:rsidR="007C4160" w:rsidRPr="00C4025F" w:rsidRDefault="00315F60" w:rsidP="00C4025F">
      <w:pPr>
        <w:autoSpaceDE w:val="0"/>
        <w:ind w:firstLine="709"/>
        <w:jc w:val="both"/>
        <w:rPr>
          <w:szCs w:val="24"/>
        </w:rPr>
      </w:pPr>
      <w:r w:rsidRPr="00C4025F">
        <w:rPr>
          <w:szCs w:val="24"/>
        </w:rPr>
        <w:t>Информацию о стоимости и начисленной амортизации передающая сторона указывает в Извещении (ф. 0504805). Срок полезного использования полученного основного средства учреждение определяет с учетом срока его фактической эксплуатации. Дальнейшее начисление амортизации получающая сторона производит в бюджетном учете в общеустановленном порядке.</w:t>
      </w:r>
    </w:p>
    <w:p w:rsidR="00315F60" w:rsidRPr="00C4025F" w:rsidRDefault="00D63DB2" w:rsidP="00C4025F">
      <w:pPr>
        <w:autoSpaceDE w:val="0"/>
        <w:ind w:firstLine="709"/>
        <w:jc w:val="both"/>
        <w:rPr>
          <w:szCs w:val="24"/>
        </w:rPr>
      </w:pPr>
      <w:r w:rsidRPr="00C4025F">
        <w:rPr>
          <w:szCs w:val="24"/>
        </w:rPr>
        <w:t>4.2</w:t>
      </w:r>
      <w:r w:rsidR="00046D67" w:rsidRPr="00C4025F">
        <w:rPr>
          <w:szCs w:val="24"/>
        </w:rPr>
        <w:t>2</w:t>
      </w:r>
      <w:r w:rsidR="000C1AAC" w:rsidRPr="00C4025F">
        <w:rPr>
          <w:szCs w:val="24"/>
        </w:rPr>
        <w:t xml:space="preserve">. </w:t>
      </w:r>
      <w:r w:rsidR="00315F60" w:rsidRPr="00C4025F">
        <w:rPr>
          <w:szCs w:val="24"/>
        </w:rPr>
        <w:t>Безвозмездное получение объекта основных средств от государственных и муниципальных организаций, от учреждения, подведомственного другому главному распорядителю (распорядителю) бюджетных средств одного уровня бюджета (межведомственная передача), отражается в учете с исп</w:t>
      </w:r>
      <w:r w:rsidR="001943FF" w:rsidRPr="00C4025F">
        <w:rPr>
          <w:szCs w:val="24"/>
        </w:rPr>
        <w:t xml:space="preserve">ользованием счета 1 401 10 180 </w:t>
      </w:r>
      <w:r w:rsidR="003043AF">
        <w:rPr>
          <w:szCs w:val="24"/>
        </w:rPr>
        <w:t>«</w:t>
      </w:r>
      <w:r w:rsidR="00315F60" w:rsidRPr="00C4025F">
        <w:rPr>
          <w:szCs w:val="24"/>
        </w:rPr>
        <w:t>Прочие доходы</w:t>
      </w:r>
      <w:r w:rsidR="003043AF">
        <w:rPr>
          <w:szCs w:val="24"/>
        </w:rPr>
        <w:t>»</w:t>
      </w:r>
      <w:r w:rsidR="00315F60" w:rsidRPr="00C4025F">
        <w:rPr>
          <w:szCs w:val="24"/>
        </w:rPr>
        <w:t xml:space="preserve"> (абз. 5 п. 7 Инс</w:t>
      </w:r>
      <w:r w:rsidR="001943FF" w:rsidRPr="00C4025F">
        <w:rPr>
          <w:szCs w:val="24"/>
        </w:rPr>
        <w:t>трукции №</w:t>
      </w:r>
      <w:r w:rsidR="00315F60" w:rsidRPr="00C4025F">
        <w:rPr>
          <w:szCs w:val="24"/>
        </w:rPr>
        <w:t xml:space="preserve"> 162н). Полученный объект основных средств принимается к бюджетному учету по балансовой стоимости с одновременным отражением суммы ранее начисленной аморт</w:t>
      </w:r>
      <w:r w:rsidR="00AB151E" w:rsidRPr="00C4025F">
        <w:rPr>
          <w:szCs w:val="24"/>
        </w:rPr>
        <w:t>изации (п.п. 27, 29 Инструкции №</w:t>
      </w:r>
      <w:r w:rsidR="00315F60" w:rsidRPr="00C4025F">
        <w:rPr>
          <w:szCs w:val="24"/>
        </w:rPr>
        <w:t xml:space="preserve"> 157н, абз. 5</w:t>
      </w:r>
      <w:r w:rsidR="00AB151E" w:rsidRPr="00C4025F">
        <w:rPr>
          <w:szCs w:val="24"/>
        </w:rPr>
        <w:t xml:space="preserve"> п. 7, абз. 3 п. 19 Инструкции №</w:t>
      </w:r>
      <w:r w:rsidR="00315F60" w:rsidRPr="00C4025F">
        <w:rPr>
          <w:szCs w:val="24"/>
        </w:rPr>
        <w:t xml:space="preserve"> 162н):</w:t>
      </w:r>
    </w:p>
    <w:p w:rsidR="00315F60" w:rsidRPr="00C4025F" w:rsidRDefault="00315F60" w:rsidP="00C4025F">
      <w:pPr>
        <w:autoSpaceDE w:val="0"/>
        <w:ind w:firstLine="709"/>
        <w:jc w:val="both"/>
        <w:rPr>
          <w:szCs w:val="24"/>
        </w:rPr>
      </w:pPr>
      <w:r w:rsidRPr="00C4025F">
        <w:rPr>
          <w:szCs w:val="24"/>
        </w:rPr>
        <w:t>- принятие к учету объекта основных средств по балансовой стоимости по дебету КРБ 1 101 1X 310, КРБ 1 101 3X 310 и по кредиту КДБ 1 401 10 180;</w:t>
      </w:r>
    </w:p>
    <w:p w:rsidR="00315F60" w:rsidRPr="00C4025F" w:rsidRDefault="00315F60" w:rsidP="00C4025F">
      <w:pPr>
        <w:autoSpaceDE w:val="0"/>
        <w:ind w:firstLine="709"/>
        <w:jc w:val="both"/>
        <w:rPr>
          <w:szCs w:val="24"/>
        </w:rPr>
      </w:pPr>
      <w:r w:rsidRPr="00C4025F">
        <w:rPr>
          <w:szCs w:val="24"/>
        </w:rPr>
        <w:t>- отражение ранее начисленной амортизации по дебету КДБ 1 401 10 180 и по кредиту КРБ 1 104 1X 410, КРБ 1 104 3X 410.</w:t>
      </w:r>
    </w:p>
    <w:p w:rsidR="00315F60" w:rsidRPr="00C4025F" w:rsidRDefault="00315F60" w:rsidP="00C4025F">
      <w:pPr>
        <w:autoSpaceDE w:val="0"/>
        <w:ind w:firstLine="709"/>
        <w:jc w:val="both"/>
        <w:rPr>
          <w:szCs w:val="24"/>
        </w:rPr>
      </w:pPr>
      <w:r w:rsidRPr="00C4025F">
        <w:rPr>
          <w:szCs w:val="24"/>
        </w:rPr>
        <w:t>В налоговом учете стоимость безвозмездно полученного имущества доходом не признается на основании пп. 8 п. 1, п. 2 ст. 251 НК РФ. Данное имущество не является амортизируемым в целях гл. 25 НК РФ (пп. 1 п. 2 ст. 256 НК РФ).</w:t>
      </w:r>
    </w:p>
    <w:p w:rsidR="00315F60" w:rsidRPr="00C4025F" w:rsidRDefault="00D63DB2" w:rsidP="00C4025F">
      <w:pPr>
        <w:autoSpaceDE w:val="0"/>
        <w:ind w:firstLine="709"/>
        <w:jc w:val="both"/>
        <w:rPr>
          <w:szCs w:val="24"/>
        </w:rPr>
      </w:pPr>
      <w:bookmarkStart w:id="13" w:name="Par177"/>
      <w:bookmarkEnd w:id="13"/>
      <w:r w:rsidRPr="00C4025F">
        <w:rPr>
          <w:szCs w:val="24"/>
        </w:rPr>
        <w:t>4.2</w:t>
      </w:r>
      <w:r w:rsidR="00046D67" w:rsidRPr="00C4025F">
        <w:rPr>
          <w:szCs w:val="24"/>
        </w:rPr>
        <w:t>3</w:t>
      </w:r>
      <w:r w:rsidR="000C1AAC" w:rsidRPr="00C4025F">
        <w:rPr>
          <w:szCs w:val="24"/>
        </w:rPr>
        <w:t xml:space="preserve">. </w:t>
      </w:r>
      <w:r w:rsidR="00315F60" w:rsidRPr="00C4025F">
        <w:rPr>
          <w:szCs w:val="24"/>
        </w:rPr>
        <w:t xml:space="preserve">В результате проведенной в </w:t>
      </w:r>
      <w:r w:rsidR="00900025" w:rsidRPr="00C4025F">
        <w:rPr>
          <w:szCs w:val="24"/>
        </w:rPr>
        <w:t>У</w:t>
      </w:r>
      <w:r w:rsidR="00315F60" w:rsidRPr="00C4025F">
        <w:rPr>
          <w:szCs w:val="24"/>
        </w:rPr>
        <w:t>чреждении инвентаризации могут быть выявлены неучтенные объекты основных средств. Такие объекты основных средств принимаются к бюджетному учету по их текущей оценочной стоимости, установленной на дату принятия к бюдж</w:t>
      </w:r>
      <w:r w:rsidR="00AB151E" w:rsidRPr="00C4025F">
        <w:rPr>
          <w:szCs w:val="24"/>
        </w:rPr>
        <w:t>етному учету (п. 31 Инструкции №</w:t>
      </w:r>
      <w:r w:rsidR="00315F60" w:rsidRPr="00C4025F">
        <w:rPr>
          <w:szCs w:val="24"/>
        </w:rPr>
        <w:t xml:space="preserve"> 15</w:t>
      </w:r>
      <w:r w:rsidR="00AB151E" w:rsidRPr="00C4025F">
        <w:rPr>
          <w:szCs w:val="24"/>
        </w:rPr>
        <w:t>7н, абз. 7 п. 7 Инструкции №</w:t>
      </w:r>
      <w:r w:rsidR="00315F60" w:rsidRPr="00C4025F">
        <w:rPr>
          <w:szCs w:val="24"/>
        </w:rPr>
        <w:t xml:space="preserve"> 162н):</w:t>
      </w:r>
    </w:p>
    <w:p w:rsidR="00315F60" w:rsidRPr="00C4025F" w:rsidRDefault="00315F60" w:rsidP="002E4DCC">
      <w:pPr>
        <w:numPr>
          <w:ilvl w:val="0"/>
          <w:numId w:val="9"/>
        </w:numPr>
        <w:autoSpaceDE w:val="0"/>
        <w:ind w:left="0" w:firstLine="709"/>
        <w:jc w:val="both"/>
        <w:rPr>
          <w:szCs w:val="24"/>
        </w:rPr>
      </w:pPr>
      <w:r w:rsidRPr="00C4025F">
        <w:rPr>
          <w:szCs w:val="24"/>
        </w:rPr>
        <w:t xml:space="preserve">оприходование неучтенных объектов основных средств по результатам инвентаризации по </w:t>
      </w:r>
      <w:r w:rsidR="00BD38D9" w:rsidRPr="00C4025F">
        <w:rPr>
          <w:szCs w:val="24"/>
        </w:rPr>
        <w:t>о</w:t>
      </w:r>
      <w:r w:rsidRPr="00C4025F">
        <w:rPr>
          <w:szCs w:val="24"/>
        </w:rPr>
        <w:t>ценочной стоимости по дебету КРБ 1 101 1X 310, КРБ 1 101 3X 310 и кредиту КДБ 1 401 10 180;</w:t>
      </w:r>
    </w:p>
    <w:p w:rsidR="00FB5FBB" w:rsidRPr="00C4025F" w:rsidRDefault="00315F60" w:rsidP="002E4DCC">
      <w:pPr>
        <w:numPr>
          <w:ilvl w:val="0"/>
          <w:numId w:val="9"/>
        </w:numPr>
        <w:autoSpaceDE w:val="0"/>
        <w:ind w:left="0" w:firstLine="709"/>
        <w:jc w:val="both"/>
        <w:rPr>
          <w:szCs w:val="24"/>
        </w:rPr>
      </w:pPr>
      <w:r w:rsidRPr="00C4025F">
        <w:rPr>
          <w:szCs w:val="24"/>
        </w:rPr>
        <w:t>списание денежных средств за услуги по оценке основных средств, выявленных в результате инвентаризации со счета бюджета по дебету КРБ 1 302 26 830 и кредиту КРБ 1 304 05</w:t>
      </w:r>
      <w:r w:rsidR="00FB5FBB" w:rsidRPr="00C4025F">
        <w:rPr>
          <w:szCs w:val="24"/>
        </w:rPr>
        <w:t> </w:t>
      </w:r>
      <w:r w:rsidRPr="00C4025F">
        <w:rPr>
          <w:szCs w:val="24"/>
        </w:rPr>
        <w:t>226;</w:t>
      </w:r>
    </w:p>
    <w:p w:rsidR="00315F60" w:rsidRPr="00C4025F" w:rsidRDefault="00315F60" w:rsidP="002E4DCC">
      <w:pPr>
        <w:numPr>
          <w:ilvl w:val="0"/>
          <w:numId w:val="9"/>
        </w:numPr>
        <w:autoSpaceDE w:val="0"/>
        <w:ind w:left="0" w:firstLine="709"/>
        <w:jc w:val="both"/>
        <w:rPr>
          <w:szCs w:val="24"/>
        </w:rPr>
      </w:pPr>
      <w:r w:rsidRPr="00C4025F">
        <w:rPr>
          <w:szCs w:val="24"/>
        </w:rPr>
        <w:t>начисление суммы расходов за оказанные услуги по оценке имущества по дебету КРБ 1 401 20 226 и кредиту КРБ 1 302 26 730;</w:t>
      </w:r>
    </w:p>
    <w:p w:rsidR="00315F60" w:rsidRPr="00C4025F" w:rsidRDefault="00315F60" w:rsidP="002E4DCC">
      <w:pPr>
        <w:numPr>
          <w:ilvl w:val="0"/>
          <w:numId w:val="9"/>
        </w:numPr>
        <w:autoSpaceDE w:val="0"/>
        <w:ind w:left="0" w:firstLine="709"/>
        <w:jc w:val="both"/>
        <w:rPr>
          <w:szCs w:val="24"/>
        </w:rPr>
      </w:pPr>
      <w:r w:rsidRPr="00C4025F">
        <w:rPr>
          <w:szCs w:val="24"/>
        </w:rPr>
        <w:t xml:space="preserve">отнесение расходов по услугам оценщика на уменьшение доходов по </w:t>
      </w:r>
      <w:r w:rsidR="00275961" w:rsidRPr="00C4025F">
        <w:rPr>
          <w:szCs w:val="24"/>
        </w:rPr>
        <w:t>дебету</w:t>
      </w:r>
      <w:r w:rsidR="00275961">
        <w:rPr>
          <w:szCs w:val="24"/>
        </w:rPr>
        <w:t xml:space="preserve"> </w:t>
      </w:r>
      <w:r w:rsidR="00275961" w:rsidRPr="00C4025F">
        <w:rPr>
          <w:szCs w:val="24"/>
        </w:rPr>
        <w:t>КДБ</w:t>
      </w:r>
      <w:r w:rsidRPr="00C4025F">
        <w:rPr>
          <w:szCs w:val="24"/>
        </w:rPr>
        <w:t xml:space="preserve"> 1 401 10 180 и кредиту КРБ 1 401 20 226.</w:t>
      </w:r>
    </w:p>
    <w:p w:rsidR="00315F60" w:rsidRPr="00C4025F" w:rsidRDefault="00315F60" w:rsidP="00C4025F">
      <w:pPr>
        <w:autoSpaceDE w:val="0"/>
        <w:ind w:firstLine="709"/>
        <w:jc w:val="both"/>
        <w:rPr>
          <w:szCs w:val="24"/>
        </w:rPr>
      </w:pPr>
      <w:r w:rsidRPr="00C4025F">
        <w:rPr>
          <w:szCs w:val="24"/>
        </w:rPr>
        <w:t>В соответствии с п. 20 ст. 250 НК РФ стоимость имущества, выявленного в результате инвентаризации в качестве излишков, в целях налогообложения прибыли признается внереализационным доходом (Письм</w:t>
      </w:r>
      <w:r w:rsidR="00BD38D9" w:rsidRPr="00C4025F">
        <w:rPr>
          <w:szCs w:val="24"/>
        </w:rPr>
        <w:t xml:space="preserve">о Минфина России от 14.02.2012 </w:t>
      </w:r>
      <w:r w:rsidR="00BD38D9" w:rsidRPr="00C4025F">
        <w:rPr>
          <w:szCs w:val="24"/>
        </w:rPr>
        <w:br/>
        <w:t>№</w:t>
      </w:r>
      <w:r w:rsidRPr="00C4025F">
        <w:rPr>
          <w:szCs w:val="24"/>
        </w:rPr>
        <w:t xml:space="preserve"> 03-03-05/11).</w:t>
      </w:r>
    </w:p>
    <w:p w:rsidR="00315F60" w:rsidRPr="00C4025F" w:rsidRDefault="00D63DB2" w:rsidP="00C4025F">
      <w:pPr>
        <w:autoSpaceDE w:val="0"/>
        <w:ind w:firstLine="709"/>
        <w:jc w:val="both"/>
        <w:rPr>
          <w:szCs w:val="24"/>
        </w:rPr>
      </w:pPr>
      <w:r w:rsidRPr="00C4025F">
        <w:rPr>
          <w:szCs w:val="24"/>
        </w:rPr>
        <w:t>4.2</w:t>
      </w:r>
      <w:r w:rsidR="00046D67" w:rsidRPr="00C4025F">
        <w:rPr>
          <w:szCs w:val="24"/>
        </w:rPr>
        <w:t>4</w:t>
      </w:r>
      <w:r w:rsidR="000C1AAC" w:rsidRPr="00C4025F">
        <w:rPr>
          <w:szCs w:val="24"/>
        </w:rPr>
        <w:t xml:space="preserve">. </w:t>
      </w:r>
      <w:r w:rsidR="00315F60" w:rsidRPr="00C4025F">
        <w:rPr>
          <w:szCs w:val="24"/>
        </w:rPr>
        <w:t xml:space="preserve">В случае возмещения причиненного ущерба с согласия работодателя работник может передать </w:t>
      </w:r>
      <w:r w:rsidR="00900025" w:rsidRPr="00C4025F">
        <w:rPr>
          <w:szCs w:val="24"/>
        </w:rPr>
        <w:t>У</w:t>
      </w:r>
      <w:r w:rsidR="00315F60" w:rsidRPr="00C4025F">
        <w:rPr>
          <w:szCs w:val="24"/>
        </w:rPr>
        <w:t xml:space="preserve">чреждению равноценное имущество (ч. 5 ст. 248 ТК РФ). В такой ситуации выбывшее основное средство списывается с баланса </w:t>
      </w:r>
      <w:r w:rsidR="00752383">
        <w:rPr>
          <w:szCs w:val="24"/>
        </w:rPr>
        <w:t>У</w:t>
      </w:r>
      <w:r w:rsidR="00315F60" w:rsidRPr="00C4025F">
        <w:rPr>
          <w:szCs w:val="24"/>
        </w:rPr>
        <w:t xml:space="preserve">чреждения, а поступившее - принимается к балансовому учету по текущей восстановительной стоимости списываемого основного средства. Под текущей восстановительной стоимостью понимается сумма денежных средств, которая необходима для восстановления указанных активов </w:t>
      </w:r>
      <w:r w:rsidR="00BD38D9" w:rsidRPr="00C4025F">
        <w:rPr>
          <w:i/>
          <w:szCs w:val="24"/>
        </w:rPr>
        <w:t>(п. 220 Инструкции №</w:t>
      </w:r>
      <w:r w:rsidR="00315F60" w:rsidRPr="00C4025F">
        <w:rPr>
          <w:i/>
          <w:szCs w:val="24"/>
        </w:rPr>
        <w:t xml:space="preserve"> 157н).</w:t>
      </w:r>
    </w:p>
    <w:p w:rsidR="00315F60" w:rsidRPr="00C4025F" w:rsidRDefault="00D63DB2" w:rsidP="00C4025F">
      <w:pPr>
        <w:autoSpaceDE w:val="0"/>
        <w:ind w:firstLine="709"/>
        <w:jc w:val="both"/>
        <w:rPr>
          <w:szCs w:val="24"/>
        </w:rPr>
      </w:pPr>
      <w:r w:rsidRPr="00C4025F">
        <w:rPr>
          <w:szCs w:val="24"/>
        </w:rPr>
        <w:lastRenderedPageBreak/>
        <w:t>4.2</w:t>
      </w:r>
      <w:r w:rsidR="00046D67" w:rsidRPr="00C4025F">
        <w:rPr>
          <w:szCs w:val="24"/>
        </w:rPr>
        <w:t>5</w:t>
      </w:r>
      <w:r w:rsidR="000C1AAC" w:rsidRPr="00C4025F">
        <w:rPr>
          <w:szCs w:val="24"/>
        </w:rPr>
        <w:t xml:space="preserve">. </w:t>
      </w:r>
      <w:r w:rsidR="00315F60" w:rsidRPr="00C4025F">
        <w:rPr>
          <w:szCs w:val="24"/>
        </w:rPr>
        <w:t xml:space="preserve">При условии, что стоимость испорченного имущества не была учтена </w:t>
      </w:r>
      <w:r w:rsidR="00752383">
        <w:rPr>
          <w:szCs w:val="24"/>
        </w:rPr>
        <w:t>У</w:t>
      </w:r>
      <w:r w:rsidR="00315F60" w:rsidRPr="00C4025F">
        <w:rPr>
          <w:szCs w:val="24"/>
        </w:rPr>
        <w:t xml:space="preserve">чреждением в составе расходов в целях налогообложения прибыли, при получении возмещения в натуральной форме у </w:t>
      </w:r>
      <w:r w:rsidR="00900025" w:rsidRPr="00C4025F">
        <w:rPr>
          <w:szCs w:val="24"/>
        </w:rPr>
        <w:t>У</w:t>
      </w:r>
      <w:r w:rsidR="00315F60" w:rsidRPr="00C4025F">
        <w:rPr>
          <w:szCs w:val="24"/>
        </w:rPr>
        <w:t>чреждения отсутствует экономическая выгода, т.е. доход, подлежащий налогообложению (ст. 41 НК РФ).</w:t>
      </w:r>
    </w:p>
    <w:p w:rsidR="00DC74D6" w:rsidRPr="00193A12" w:rsidRDefault="000C1AAC" w:rsidP="00C4025F">
      <w:pPr>
        <w:pStyle w:val="ConsPlusNormal"/>
        <w:ind w:firstLine="709"/>
        <w:jc w:val="both"/>
        <w:rPr>
          <w:rFonts w:ascii="Times New Roman" w:hAnsi="Times New Roman" w:cs="Times New Roman"/>
          <w:sz w:val="24"/>
          <w:szCs w:val="24"/>
        </w:rPr>
      </w:pPr>
      <w:r w:rsidRPr="00193A12">
        <w:rPr>
          <w:rFonts w:ascii="Times New Roman" w:hAnsi="Times New Roman" w:cs="Times New Roman"/>
          <w:sz w:val="24"/>
          <w:szCs w:val="24"/>
        </w:rPr>
        <w:t>4.2</w:t>
      </w:r>
      <w:r w:rsidR="00046D67" w:rsidRPr="00193A12">
        <w:rPr>
          <w:rFonts w:ascii="Times New Roman" w:hAnsi="Times New Roman" w:cs="Times New Roman"/>
          <w:sz w:val="24"/>
          <w:szCs w:val="24"/>
        </w:rPr>
        <w:t>6</w:t>
      </w:r>
      <w:r w:rsidRPr="00193A12">
        <w:rPr>
          <w:rFonts w:ascii="Times New Roman" w:hAnsi="Times New Roman" w:cs="Times New Roman"/>
          <w:sz w:val="24"/>
          <w:szCs w:val="24"/>
        </w:rPr>
        <w:t xml:space="preserve">. </w:t>
      </w:r>
      <w:r w:rsidR="00DC74D6" w:rsidRPr="00193A12">
        <w:rPr>
          <w:rFonts w:ascii="Times New Roman" w:hAnsi="Times New Roman" w:cs="Times New Roman"/>
          <w:sz w:val="24"/>
          <w:szCs w:val="24"/>
        </w:rPr>
        <w:t xml:space="preserve">Частичная ликвидация объекта основных средств при его реконструкции (ремонте, модернизации) оформляется актом приема-сдачи отремонтированных, реконструированных и модернизированных объектов основных средств </w:t>
      </w:r>
      <w:hyperlink r:id="rId85" w:history="1">
        <w:r w:rsidR="00DC74D6" w:rsidRPr="00193A12">
          <w:rPr>
            <w:rFonts w:ascii="Times New Roman" w:hAnsi="Times New Roman" w:cs="Times New Roman"/>
            <w:sz w:val="24"/>
            <w:szCs w:val="24"/>
          </w:rPr>
          <w:t>(ф. 0504103)</w:t>
        </w:r>
      </w:hyperlink>
      <w:r w:rsidR="00DC74D6" w:rsidRPr="00193A12">
        <w:rPr>
          <w:rFonts w:ascii="Times New Roman" w:hAnsi="Times New Roman" w:cs="Times New Roman"/>
          <w:sz w:val="24"/>
          <w:szCs w:val="24"/>
        </w:rPr>
        <w:t xml:space="preserve">. </w:t>
      </w:r>
      <w:r w:rsidR="00DC74D6" w:rsidRPr="00193A12">
        <w:rPr>
          <w:rFonts w:ascii="Times New Roman" w:hAnsi="Times New Roman" w:cs="Times New Roman"/>
          <w:i/>
          <w:sz w:val="24"/>
          <w:szCs w:val="24"/>
        </w:rPr>
        <w:t xml:space="preserve">(Основание: Методические </w:t>
      </w:r>
      <w:hyperlink r:id="rId86" w:history="1">
        <w:r w:rsidR="00DC74D6" w:rsidRPr="00193A12">
          <w:rPr>
            <w:rFonts w:ascii="Times New Roman" w:hAnsi="Times New Roman" w:cs="Times New Roman"/>
            <w:i/>
            <w:color w:val="0000FF"/>
            <w:sz w:val="24"/>
            <w:szCs w:val="24"/>
          </w:rPr>
          <w:t>указания</w:t>
        </w:r>
      </w:hyperlink>
      <w:r w:rsidR="00BD38D9" w:rsidRPr="00193A12">
        <w:rPr>
          <w:rFonts w:ascii="Times New Roman" w:hAnsi="Times New Roman" w:cs="Times New Roman"/>
          <w:i/>
          <w:sz w:val="24"/>
          <w:szCs w:val="24"/>
        </w:rPr>
        <w:t xml:space="preserve"> №</w:t>
      </w:r>
      <w:r w:rsidR="00DC74D6" w:rsidRPr="00193A12">
        <w:rPr>
          <w:rFonts w:ascii="Times New Roman" w:hAnsi="Times New Roman" w:cs="Times New Roman"/>
          <w:i/>
          <w:sz w:val="24"/>
          <w:szCs w:val="24"/>
        </w:rPr>
        <w:t xml:space="preserve"> 52н, </w:t>
      </w:r>
      <w:hyperlink r:id="rId87" w:history="1">
        <w:r w:rsidR="00DC74D6" w:rsidRPr="00193A12">
          <w:rPr>
            <w:rFonts w:ascii="Times New Roman" w:hAnsi="Times New Roman" w:cs="Times New Roman"/>
            <w:i/>
            <w:color w:val="0000FF"/>
            <w:sz w:val="24"/>
            <w:szCs w:val="24"/>
          </w:rPr>
          <w:t>п. 9</w:t>
        </w:r>
      </w:hyperlink>
      <w:r w:rsidR="00BD38D9" w:rsidRPr="00193A12">
        <w:rPr>
          <w:rFonts w:ascii="Times New Roman" w:hAnsi="Times New Roman" w:cs="Times New Roman"/>
          <w:i/>
          <w:sz w:val="24"/>
          <w:szCs w:val="24"/>
        </w:rPr>
        <w:t xml:space="preserve"> СГС </w:t>
      </w:r>
      <w:r w:rsidR="003043AF">
        <w:rPr>
          <w:rFonts w:ascii="Times New Roman" w:hAnsi="Times New Roman" w:cs="Times New Roman"/>
          <w:i/>
          <w:sz w:val="24"/>
          <w:szCs w:val="24"/>
        </w:rPr>
        <w:t>«</w:t>
      </w:r>
      <w:r w:rsidR="00BD38D9" w:rsidRPr="00193A12">
        <w:rPr>
          <w:rFonts w:ascii="Times New Roman" w:hAnsi="Times New Roman" w:cs="Times New Roman"/>
          <w:i/>
          <w:sz w:val="24"/>
          <w:szCs w:val="24"/>
        </w:rPr>
        <w:t>Учетная политика</w:t>
      </w:r>
      <w:r w:rsidR="003043AF">
        <w:rPr>
          <w:rFonts w:ascii="Times New Roman" w:hAnsi="Times New Roman" w:cs="Times New Roman"/>
          <w:i/>
          <w:sz w:val="24"/>
          <w:szCs w:val="24"/>
        </w:rPr>
        <w:t>»</w:t>
      </w:r>
      <w:r w:rsidR="00DC74D6" w:rsidRPr="00193A12">
        <w:rPr>
          <w:rFonts w:ascii="Times New Roman" w:hAnsi="Times New Roman" w:cs="Times New Roman"/>
          <w:i/>
          <w:sz w:val="24"/>
          <w:szCs w:val="24"/>
        </w:rPr>
        <w:t>).</w:t>
      </w:r>
    </w:p>
    <w:p w:rsidR="00315F60" w:rsidRPr="00C4025F" w:rsidRDefault="005211B4" w:rsidP="00C4025F">
      <w:pPr>
        <w:autoSpaceDE w:val="0"/>
        <w:ind w:firstLine="709"/>
        <w:jc w:val="both"/>
        <w:rPr>
          <w:szCs w:val="24"/>
        </w:rPr>
      </w:pPr>
      <w:r w:rsidRPr="00193A12">
        <w:rPr>
          <w:szCs w:val="24"/>
        </w:rPr>
        <w:t>4.</w:t>
      </w:r>
      <w:r w:rsidR="00046D67" w:rsidRPr="00193A12">
        <w:rPr>
          <w:szCs w:val="24"/>
        </w:rPr>
        <w:t>27</w:t>
      </w:r>
      <w:r w:rsidR="000C1AAC" w:rsidRPr="00193A12">
        <w:rPr>
          <w:szCs w:val="24"/>
        </w:rPr>
        <w:t xml:space="preserve">. </w:t>
      </w:r>
      <w:r w:rsidR="00BD38D9" w:rsidRPr="00193A12">
        <w:rPr>
          <w:szCs w:val="24"/>
        </w:rPr>
        <w:t>Учреждение</w:t>
      </w:r>
      <w:r w:rsidR="00315F60" w:rsidRPr="00193A12">
        <w:rPr>
          <w:szCs w:val="24"/>
        </w:rPr>
        <w:t xml:space="preserve"> не вправе отчуждать либо иным способом распоряжаться</w:t>
      </w:r>
      <w:r w:rsidR="00315F60" w:rsidRPr="00C4025F">
        <w:rPr>
          <w:szCs w:val="24"/>
        </w:rPr>
        <w:t xml:space="preserve"> имуществом, закрепленным за ним собственником или приобретенным этим учреждением за счет средств, выделенных ему собственником на приобретение такого имущества </w:t>
      </w:r>
      <w:r w:rsidR="00DA2450" w:rsidRPr="00C4025F">
        <w:rPr>
          <w:szCs w:val="24"/>
        </w:rPr>
        <w:br/>
      </w:r>
      <w:r w:rsidR="00315F60" w:rsidRPr="00C4025F">
        <w:rPr>
          <w:szCs w:val="24"/>
        </w:rPr>
        <w:t>(п. 4 ст. 298 ГК РФ).</w:t>
      </w:r>
    </w:p>
    <w:p w:rsidR="00315F60" w:rsidRPr="00C4025F" w:rsidRDefault="00E31F15" w:rsidP="00C4025F">
      <w:pPr>
        <w:autoSpaceDE w:val="0"/>
        <w:ind w:firstLine="709"/>
        <w:jc w:val="both"/>
        <w:rPr>
          <w:szCs w:val="24"/>
        </w:rPr>
      </w:pPr>
      <w:r w:rsidRPr="00C4025F">
        <w:rPr>
          <w:szCs w:val="24"/>
        </w:rPr>
        <w:t>4.28</w:t>
      </w:r>
      <w:r w:rsidR="000C1AAC" w:rsidRPr="00C4025F">
        <w:rPr>
          <w:szCs w:val="24"/>
        </w:rPr>
        <w:t>.</w:t>
      </w:r>
      <w:bookmarkStart w:id="14" w:name="Par463"/>
      <w:bookmarkEnd w:id="14"/>
      <w:r w:rsidR="003043AF">
        <w:rPr>
          <w:szCs w:val="24"/>
        </w:rPr>
        <w:t xml:space="preserve"> </w:t>
      </w:r>
      <w:r w:rsidR="00315F60" w:rsidRPr="00C4025F">
        <w:rPr>
          <w:szCs w:val="24"/>
        </w:rPr>
        <w:t xml:space="preserve">Списание объектов основных средств с баланса Учреждения производится в случае, если они пришли в негодность и не могут в дальнейшем использоваться в деятельности Учреждения. Начисление амортизации в размере 100% не является основанием для списания основных средств с </w:t>
      </w:r>
      <w:r w:rsidR="00BD38D9" w:rsidRPr="00C4025F">
        <w:rPr>
          <w:szCs w:val="24"/>
        </w:rPr>
        <w:t>учета (абз. 2 п. 87 Инструкции №</w:t>
      </w:r>
      <w:r w:rsidR="00315F60" w:rsidRPr="00C4025F">
        <w:rPr>
          <w:szCs w:val="24"/>
        </w:rPr>
        <w:t xml:space="preserve"> 157н).</w:t>
      </w:r>
    </w:p>
    <w:p w:rsidR="00315F60" w:rsidRPr="00C4025F" w:rsidRDefault="00BD38D9" w:rsidP="00C4025F">
      <w:pPr>
        <w:autoSpaceDE w:val="0"/>
        <w:ind w:firstLine="709"/>
        <w:jc w:val="both"/>
        <w:rPr>
          <w:szCs w:val="24"/>
        </w:rPr>
      </w:pPr>
      <w:r w:rsidRPr="00C4025F">
        <w:rPr>
          <w:szCs w:val="24"/>
        </w:rPr>
        <w:t>Учреждение</w:t>
      </w:r>
      <w:r w:rsidR="00315F60" w:rsidRPr="00C4025F">
        <w:rPr>
          <w:szCs w:val="24"/>
        </w:rPr>
        <w:t xml:space="preserve"> при списании основных средств </w:t>
      </w:r>
      <w:r w:rsidR="00E6223E" w:rsidRPr="00C4025F">
        <w:rPr>
          <w:szCs w:val="24"/>
        </w:rPr>
        <w:t>руководствуется</w:t>
      </w:r>
      <w:r w:rsidR="00315F60" w:rsidRPr="00C4025F">
        <w:rPr>
          <w:szCs w:val="24"/>
        </w:rPr>
        <w:t xml:space="preserve"> Положением о порядке управления и распоряжения муниципальной собственностью, утвержденным Постановлением Городской Думы г.Калуги от 13.06.2000 </w:t>
      </w:r>
      <w:r w:rsidRPr="00C4025F">
        <w:rPr>
          <w:szCs w:val="24"/>
        </w:rPr>
        <w:t>№</w:t>
      </w:r>
      <w:r w:rsidR="00315F60" w:rsidRPr="00C4025F">
        <w:rPr>
          <w:szCs w:val="24"/>
        </w:rPr>
        <w:t xml:space="preserve"> 146 (с изменениями и дополнениями)</w:t>
      </w:r>
      <w:r w:rsidR="00E6223E" w:rsidRPr="00C4025F">
        <w:rPr>
          <w:szCs w:val="24"/>
        </w:rPr>
        <w:t xml:space="preserve"> и </w:t>
      </w:r>
      <w:r w:rsidR="00345DA2" w:rsidRPr="00C4025F">
        <w:rPr>
          <w:szCs w:val="24"/>
        </w:rPr>
        <w:t xml:space="preserve">Положением о порядке списания (выбытия) основных средств, находящихся в собственности муниципального образования </w:t>
      </w:r>
      <w:r w:rsidR="003043AF">
        <w:rPr>
          <w:szCs w:val="24"/>
        </w:rPr>
        <w:t>«</w:t>
      </w:r>
      <w:r w:rsidR="00345DA2" w:rsidRPr="00C4025F">
        <w:rPr>
          <w:szCs w:val="24"/>
        </w:rPr>
        <w:t>Город Калуга</w:t>
      </w:r>
      <w:r w:rsidR="003043AF">
        <w:rPr>
          <w:szCs w:val="24"/>
        </w:rPr>
        <w:t>»</w:t>
      </w:r>
      <w:r w:rsidR="00345DA2" w:rsidRPr="00C4025F">
        <w:rPr>
          <w:szCs w:val="24"/>
        </w:rPr>
        <w:t xml:space="preserve">, утвержденным </w:t>
      </w:r>
      <w:r w:rsidR="00E6223E" w:rsidRPr="00C4025F">
        <w:rPr>
          <w:szCs w:val="24"/>
        </w:rPr>
        <w:t xml:space="preserve">Постановлением Городской </w:t>
      </w:r>
      <w:r w:rsidRPr="00C4025F">
        <w:rPr>
          <w:szCs w:val="24"/>
        </w:rPr>
        <w:t>Управы г.</w:t>
      </w:r>
      <w:r w:rsidR="00345DA2" w:rsidRPr="00C4025F">
        <w:rPr>
          <w:szCs w:val="24"/>
        </w:rPr>
        <w:t>Калуги от 15.06.2015 №173-п</w:t>
      </w:r>
      <w:r w:rsidR="00315F60" w:rsidRPr="00C4025F">
        <w:rPr>
          <w:szCs w:val="24"/>
        </w:rPr>
        <w:t>.</w:t>
      </w:r>
    </w:p>
    <w:p w:rsidR="00315F60" w:rsidRPr="00C4025F" w:rsidRDefault="00315F60" w:rsidP="00C4025F">
      <w:pPr>
        <w:autoSpaceDE w:val="0"/>
        <w:ind w:firstLine="709"/>
        <w:jc w:val="both"/>
        <w:rPr>
          <w:szCs w:val="24"/>
        </w:rPr>
      </w:pPr>
      <w:r w:rsidRPr="00C4025F">
        <w:rPr>
          <w:szCs w:val="24"/>
        </w:rPr>
        <w:t>Управление и распоряжение муниципальным имуществом осуществляет Городская Управа</w:t>
      </w:r>
      <w:r w:rsidR="004E755A" w:rsidRPr="00C4025F">
        <w:rPr>
          <w:szCs w:val="24"/>
        </w:rPr>
        <w:t xml:space="preserve"> города Калуги</w:t>
      </w:r>
      <w:r w:rsidRPr="00C4025F">
        <w:rPr>
          <w:szCs w:val="24"/>
        </w:rPr>
        <w:t xml:space="preserve"> в пределах, установленных </w:t>
      </w:r>
      <w:hyperlink r:id="rId88" w:history="1">
        <w:r w:rsidRPr="00C4025F">
          <w:rPr>
            <w:rStyle w:val="a3"/>
            <w:color w:val="auto"/>
            <w:szCs w:val="24"/>
            <w:u w:val="none"/>
          </w:rPr>
          <w:t>Уста</w:t>
        </w:r>
        <w:r w:rsidR="00D7261A" w:rsidRPr="00C4025F">
          <w:rPr>
            <w:rStyle w:val="a3"/>
            <w:color w:val="auto"/>
            <w:szCs w:val="24"/>
            <w:u w:val="none"/>
          </w:rPr>
          <w:t xml:space="preserve">вом муниципального образования </w:t>
        </w:r>
        <w:r w:rsidR="003043AF">
          <w:rPr>
            <w:rStyle w:val="a3"/>
            <w:color w:val="auto"/>
            <w:szCs w:val="24"/>
            <w:u w:val="none"/>
          </w:rPr>
          <w:t>«</w:t>
        </w:r>
        <w:r w:rsidRPr="00C4025F">
          <w:rPr>
            <w:rStyle w:val="a3"/>
            <w:color w:val="auto"/>
            <w:szCs w:val="24"/>
            <w:u w:val="none"/>
          </w:rPr>
          <w:t>Город Калуга</w:t>
        </w:r>
      </w:hyperlink>
      <w:r w:rsidR="003043AF">
        <w:rPr>
          <w:rStyle w:val="a3"/>
          <w:color w:val="auto"/>
          <w:szCs w:val="24"/>
          <w:u w:val="none"/>
        </w:rPr>
        <w:t>«</w:t>
      </w:r>
      <w:r w:rsidRPr="00C4025F">
        <w:rPr>
          <w:szCs w:val="24"/>
        </w:rPr>
        <w:t xml:space="preserve"> и вышеуказанным</w:t>
      </w:r>
      <w:r w:rsidR="00345DA2" w:rsidRPr="00C4025F">
        <w:rPr>
          <w:szCs w:val="24"/>
        </w:rPr>
        <w:t>и Положения</w:t>
      </w:r>
      <w:r w:rsidRPr="00C4025F">
        <w:rPr>
          <w:szCs w:val="24"/>
        </w:rPr>
        <w:t>м</w:t>
      </w:r>
      <w:r w:rsidR="00345DA2" w:rsidRPr="00C4025F">
        <w:rPr>
          <w:szCs w:val="24"/>
        </w:rPr>
        <w:t>и</w:t>
      </w:r>
      <w:r w:rsidRPr="00C4025F">
        <w:rPr>
          <w:szCs w:val="24"/>
        </w:rPr>
        <w:t xml:space="preserve"> (в редакции </w:t>
      </w:r>
      <w:hyperlink r:id="rId89" w:history="1">
        <w:r w:rsidRPr="00C4025F">
          <w:rPr>
            <w:rStyle w:val="a3"/>
            <w:color w:val="auto"/>
            <w:szCs w:val="24"/>
            <w:u w:val="none"/>
          </w:rPr>
          <w:t xml:space="preserve">Постановления Городской Думы г.Калуги от </w:t>
        </w:r>
        <w:r w:rsidR="00345DA2" w:rsidRPr="00C4025F">
          <w:rPr>
            <w:rStyle w:val="a3"/>
            <w:color w:val="auto"/>
            <w:szCs w:val="24"/>
            <w:u w:val="none"/>
          </w:rPr>
          <w:t>08</w:t>
        </w:r>
        <w:r w:rsidR="00A41450">
          <w:rPr>
            <w:rStyle w:val="a3"/>
            <w:color w:val="auto"/>
            <w:szCs w:val="24"/>
            <w:u w:val="none"/>
          </w:rPr>
          <w:t>.07.</w:t>
        </w:r>
        <w:r w:rsidRPr="00C4025F">
          <w:rPr>
            <w:rStyle w:val="a3"/>
            <w:color w:val="auto"/>
            <w:szCs w:val="24"/>
            <w:u w:val="none"/>
          </w:rPr>
          <w:t>20</w:t>
        </w:r>
        <w:r w:rsidR="00345DA2" w:rsidRPr="00C4025F">
          <w:rPr>
            <w:rStyle w:val="a3"/>
            <w:color w:val="auto"/>
            <w:szCs w:val="24"/>
            <w:u w:val="none"/>
          </w:rPr>
          <w:t>16</w:t>
        </w:r>
        <w:r w:rsidR="00D7261A" w:rsidRPr="00C4025F">
          <w:rPr>
            <w:rStyle w:val="a3"/>
            <w:color w:val="auto"/>
            <w:szCs w:val="24"/>
            <w:u w:val="none"/>
          </w:rPr>
          <w:t xml:space="preserve"> №</w:t>
        </w:r>
        <w:r w:rsidRPr="00C4025F">
          <w:rPr>
            <w:rStyle w:val="a3"/>
            <w:color w:val="auto"/>
            <w:szCs w:val="24"/>
            <w:u w:val="none"/>
          </w:rPr>
          <w:t xml:space="preserve"> 207</w:t>
        </w:r>
      </w:hyperlink>
      <w:r w:rsidR="00345DA2" w:rsidRPr="00C4025F">
        <w:rPr>
          <w:szCs w:val="24"/>
        </w:rPr>
        <w:t>-п</w:t>
      </w:r>
      <w:r w:rsidRPr="00C4025F">
        <w:rPr>
          <w:szCs w:val="24"/>
        </w:rPr>
        <w:t>). Органом Городской Управы</w:t>
      </w:r>
      <w:r w:rsidR="004E755A" w:rsidRPr="00C4025F">
        <w:rPr>
          <w:szCs w:val="24"/>
        </w:rPr>
        <w:t xml:space="preserve"> города Калуги</w:t>
      </w:r>
      <w:r w:rsidRPr="00C4025F">
        <w:rPr>
          <w:szCs w:val="24"/>
        </w:rPr>
        <w:t xml:space="preserve">, уполномоченным управлять и распоряжаться муниципальным имуществом (кроме земельных участков и финансовых средств), является управление экономики и имущественных отношений города Калуги (в редакции </w:t>
      </w:r>
      <w:hyperlink r:id="rId90" w:history="1">
        <w:r w:rsidRPr="00C4025F">
          <w:rPr>
            <w:rStyle w:val="a3"/>
            <w:color w:val="auto"/>
            <w:szCs w:val="24"/>
            <w:u w:val="none"/>
          </w:rPr>
          <w:t>Постановления Городской Думы г.</w:t>
        </w:r>
        <w:r w:rsidR="00D7261A" w:rsidRPr="00C4025F">
          <w:rPr>
            <w:rStyle w:val="a3"/>
            <w:color w:val="auto"/>
            <w:szCs w:val="24"/>
            <w:u w:val="none"/>
          </w:rPr>
          <w:t>Калуги от 20</w:t>
        </w:r>
        <w:r w:rsidR="00A41450">
          <w:rPr>
            <w:rStyle w:val="a3"/>
            <w:color w:val="auto"/>
            <w:szCs w:val="24"/>
            <w:u w:val="none"/>
          </w:rPr>
          <w:t>.07.</w:t>
        </w:r>
        <w:r w:rsidR="00D7261A" w:rsidRPr="00C4025F">
          <w:rPr>
            <w:rStyle w:val="a3"/>
            <w:color w:val="auto"/>
            <w:szCs w:val="24"/>
            <w:u w:val="none"/>
          </w:rPr>
          <w:t>2004 №</w:t>
        </w:r>
        <w:r w:rsidRPr="00C4025F">
          <w:rPr>
            <w:rStyle w:val="a3"/>
            <w:color w:val="auto"/>
            <w:szCs w:val="24"/>
            <w:u w:val="none"/>
          </w:rPr>
          <w:t xml:space="preserve"> 209</w:t>
        </w:r>
      </w:hyperlink>
      <w:r w:rsidRPr="00C4025F">
        <w:rPr>
          <w:szCs w:val="24"/>
        </w:rPr>
        <w:t>).</w:t>
      </w:r>
    </w:p>
    <w:p w:rsidR="00315F60" w:rsidRPr="00C4025F" w:rsidRDefault="00315F60" w:rsidP="00C4025F">
      <w:pPr>
        <w:autoSpaceDE w:val="0"/>
        <w:ind w:firstLine="709"/>
        <w:jc w:val="both"/>
        <w:rPr>
          <w:szCs w:val="24"/>
        </w:rPr>
      </w:pPr>
      <w:r w:rsidRPr="00C4025F">
        <w:rPr>
          <w:szCs w:val="24"/>
        </w:rPr>
        <w:t>Пришедшие в негодность основные средства списываются на основании следующих первичных док</w:t>
      </w:r>
      <w:r w:rsidR="00FB6215" w:rsidRPr="00C4025F">
        <w:rPr>
          <w:szCs w:val="24"/>
        </w:rPr>
        <w:t>ументов</w:t>
      </w:r>
      <w:r w:rsidRPr="00C4025F">
        <w:rPr>
          <w:szCs w:val="24"/>
        </w:rPr>
        <w:t>:</w:t>
      </w:r>
    </w:p>
    <w:p w:rsidR="00315F60" w:rsidRPr="00C4025F" w:rsidRDefault="00FB6215" w:rsidP="002E4DCC">
      <w:pPr>
        <w:numPr>
          <w:ilvl w:val="0"/>
          <w:numId w:val="10"/>
        </w:numPr>
        <w:tabs>
          <w:tab w:val="clear" w:pos="720"/>
          <w:tab w:val="num" w:pos="360"/>
          <w:tab w:val="left" w:pos="993"/>
        </w:tabs>
        <w:suppressAutoHyphens w:val="0"/>
        <w:autoSpaceDE w:val="0"/>
        <w:autoSpaceDN w:val="0"/>
        <w:adjustRightInd w:val="0"/>
        <w:ind w:left="0" w:firstLine="709"/>
        <w:jc w:val="both"/>
        <w:rPr>
          <w:szCs w:val="24"/>
          <w:lang w:eastAsia="ru-RU"/>
        </w:rPr>
      </w:pPr>
      <w:r w:rsidRPr="00C4025F">
        <w:rPr>
          <w:szCs w:val="24"/>
          <w:lang w:eastAsia="ru-RU"/>
        </w:rPr>
        <w:t xml:space="preserve">Акта о списании объектов нефинансовых активов (кроме транспортных средств) </w:t>
      </w:r>
      <w:r w:rsidR="00315F60" w:rsidRPr="00C4025F">
        <w:rPr>
          <w:szCs w:val="24"/>
        </w:rPr>
        <w:t xml:space="preserve">(ф. </w:t>
      </w:r>
      <w:r w:rsidRPr="00C4025F">
        <w:rPr>
          <w:szCs w:val="24"/>
        </w:rPr>
        <w:t>0504104</w:t>
      </w:r>
      <w:r w:rsidR="00315F60" w:rsidRPr="00C4025F">
        <w:rPr>
          <w:szCs w:val="24"/>
        </w:rPr>
        <w:t>);</w:t>
      </w:r>
    </w:p>
    <w:p w:rsidR="00315F60" w:rsidRPr="00C4025F" w:rsidRDefault="00315F60" w:rsidP="002E4DCC">
      <w:pPr>
        <w:numPr>
          <w:ilvl w:val="0"/>
          <w:numId w:val="10"/>
        </w:numPr>
        <w:tabs>
          <w:tab w:val="clear" w:pos="720"/>
          <w:tab w:val="num" w:pos="360"/>
          <w:tab w:val="left" w:pos="993"/>
        </w:tabs>
        <w:autoSpaceDE w:val="0"/>
        <w:ind w:left="0" w:firstLine="709"/>
        <w:jc w:val="both"/>
        <w:rPr>
          <w:szCs w:val="24"/>
        </w:rPr>
      </w:pPr>
      <w:r w:rsidRPr="00C4025F">
        <w:rPr>
          <w:szCs w:val="24"/>
          <w:lang w:eastAsia="ru-RU"/>
        </w:rPr>
        <w:t>Акта о списании</w:t>
      </w:r>
      <w:r w:rsidRPr="00C4025F">
        <w:rPr>
          <w:szCs w:val="24"/>
        </w:rPr>
        <w:t xml:space="preserve"> мягкого и хозяйственного инвентаря (ф. 0504143)</w:t>
      </w:r>
      <w:r w:rsidR="00900025" w:rsidRPr="00C4025F">
        <w:rPr>
          <w:szCs w:val="24"/>
        </w:rPr>
        <w:t>.</w:t>
      </w:r>
    </w:p>
    <w:p w:rsidR="00315F60" w:rsidRPr="00C4025F" w:rsidRDefault="00315F60" w:rsidP="00C4025F">
      <w:pPr>
        <w:autoSpaceDE w:val="0"/>
        <w:ind w:firstLine="709"/>
        <w:jc w:val="both"/>
        <w:rPr>
          <w:szCs w:val="24"/>
        </w:rPr>
      </w:pPr>
      <w:r w:rsidRPr="00C4025F">
        <w:rPr>
          <w:szCs w:val="24"/>
        </w:rPr>
        <w:t>Соответствующая отметка о списании пришедшего в негодность основного средства проставляется в Инвентарной карточке учета основных средств (ф. 0504031).</w:t>
      </w:r>
    </w:p>
    <w:p w:rsidR="00315F60" w:rsidRPr="00C4025F" w:rsidRDefault="00315F60" w:rsidP="00C4025F">
      <w:pPr>
        <w:autoSpaceDE w:val="0"/>
        <w:ind w:firstLine="709"/>
        <w:jc w:val="both"/>
        <w:rPr>
          <w:szCs w:val="24"/>
        </w:rPr>
      </w:pPr>
      <w:r w:rsidRPr="00C4025F">
        <w:rPr>
          <w:szCs w:val="24"/>
        </w:rPr>
        <w:t>Разборка и демонтаж пришедших в негодность основных средств до утверждения вышеуказанных первичных документов на их списание не допускаются.</w:t>
      </w:r>
    </w:p>
    <w:p w:rsidR="00315F60" w:rsidRPr="00C4025F" w:rsidRDefault="00E31F15" w:rsidP="00C4025F">
      <w:pPr>
        <w:autoSpaceDE w:val="0"/>
        <w:ind w:firstLine="709"/>
        <w:jc w:val="both"/>
        <w:rPr>
          <w:szCs w:val="24"/>
        </w:rPr>
      </w:pPr>
      <w:r w:rsidRPr="00C4025F">
        <w:rPr>
          <w:szCs w:val="24"/>
        </w:rPr>
        <w:t>4.29</w:t>
      </w:r>
      <w:r w:rsidR="000C1AAC" w:rsidRPr="00C4025F">
        <w:rPr>
          <w:szCs w:val="24"/>
        </w:rPr>
        <w:t>.</w:t>
      </w:r>
      <w:bookmarkStart w:id="15" w:name="Par767"/>
      <w:bookmarkEnd w:id="15"/>
      <w:r w:rsidR="003043AF">
        <w:rPr>
          <w:szCs w:val="24"/>
        </w:rPr>
        <w:t xml:space="preserve"> </w:t>
      </w:r>
      <w:r w:rsidR="00315F60" w:rsidRPr="00C4025F">
        <w:rPr>
          <w:szCs w:val="24"/>
        </w:rPr>
        <w:t>Списание с учета недостающих (похищенных) объектов основных средств производится по балансовой стоимости, одновременно списываются суммы начисленной по ним аморти</w:t>
      </w:r>
      <w:r w:rsidR="00E4377E" w:rsidRPr="00C4025F">
        <w:rPr>
          <w:szCs w:val="24"/>
        </w:rPr>
        <w:t>зации (абз. 5 п. 10 Инструкции №</w:t>
      </w:r>
      <w:r w:rsidR="00315F60" w:rsidRPr="00C4025F">
        <w:rPr>
          <w:szCs w:val="24"/>
        </w:rPr>
        <w:t xml:space="preserve"> 162н).</w:t>
      </w:r>
    </w:p>
    <w:p w:rsidR="00315F60" w:rsidRPr="00C4025F" w:rsidRDefault="00315F60" w:rsidP="00C4025F">
      <w:pPr>
        <w:autoSpaceDE w:val="0"/>
        <w:ind w:firstLine="709"/>
        <w:jc w:val="both"/>
        <w:rPr>
          <w:szCs w:val="24"/>
        </w:rPr>
      </w:pPr>
      <w:r w:rsidRPr="00C4025F">
        <w:rPr>
          <w:szCs w:val="24"/>
        </w:rPr>
        <w:t>Бюджетный учет операций по списанию недостающих (похищенных) объектов основных средств регламентирован</w:t>
      </w:r>
      <w:r w:rsidR="00E4377E" w:rsidRPr="00C4025F">
        <w:rPr>
          <w:szCs w:val="24"/>
        </w:rPr>
        <w:t xml:space="preserve"> абз. 5 п. 10 Инструкции №</w:t>
      </w:r>
      <w:r w:rsidR="00F57334" w:rsidRPr="00C4025F">
        <w:rPr>
          <w:szCs w:val="24"/>
        </w:rPr>
        <w:t xml:space="preserve"> 162н.</w:t>
      </w:r>
    </w:p>
    <w:p w:rsidR="00315F60" w:rsidRPr="00C4025F" w:rsidRDefault="00F57334" w:rsidP="00C4025F">
      <w:pPr>
        <w:autoSpaceDE w:val="0"/>
        <w:ind w:firstLine="709"/>
        <w:jc w:val="both"/>
        <w:rPr>
          <w:szCs w:val="24"/>
        </w:rPr>
      </w:pPr>
      <w:bookmarkStart w:id="16" w:name="Par520"/>
      <w:bookmarkStart w:id="17" w:name="Par612"/>
      <w:bookmarkEnd w:id="16"/>
      <w:bookmarkEnd w:id="17"/>
      <w:r w:rsidRPr="00C4025F">
        <w:rPr>
          <w:szCs w:val="24"/>
        </w:rPr>
        <w:t>4.3</w:t>
      </w:r>
      <w:r w:rsidR="00E31F15" w:rsidRPr="00C4025F">
        <w:rPr>
          <w:szCs w:val="24"/>
        </w:rPr>
        <w:t>0</w:t>
      </w:r>
      <w:r w:rsidRPr="00C4025F">
        <w:rPr>
          <w:szCs w:val="24"/>
        </w:rPr>
        <w:t xml:space="preserve">. </w:t>
      </w:r>
      <w:r w:rsidR="00315F60" w:rsidRPr="00C4025F">
        <w:rPr>
          <w:szCs w:val="24"/>
        </w:rPr>
        <w:t xml:space="preserve">Безвозмездная передача объектов основных средств может производиться </w:t>
      </w:r>
      <w:r w:rsidR="004E755A" w:rsidRPr="00C4025F">
        <w:rPr>
          <w:szCs w:val="24"/>
        </w:rPr>
        <w:t>Учреждением</w:t>
      </w:r>
      <w:r w:rsidR="00315F60" w:rsidRPr="00C4025F">
        <w:rPr>
          <w:szCs w:val="24"/>
        </w:rPr>
        <w:t xml:space="preserve"> в рамках внутриведомственной, межведомственной, межбюджетной передачи, в рамках передачи государственным и муниципальным организациям, а также другим организациям. Безвозмездная передача осуществляется только с разрешения главного распорядителя бюджетных средств (вышестоящего органа), а также (в отдельных случаях) с разрешения органа по управлению государственным (муниципальным) имуществом.</w:t>
      </w:r>
    </w:p>
    <w:p w:rsidR="00F57334" w:rsidRPr="00C4025F" w:rsidRDefault="00F57334" w:rsidP="00C4025F">
      <w:pPr>
        <w:pStyle w:val="ConsPlusNormal"/>
        <w:ind w:firstLine="709"/>
        <w:jc w:val="both"/>
        <w:rPr>
          <w:rFonts w:ascii="Times New Roman" w:hAnsi="Times New Roman" w:cs="Times New Roman"/>
          <w:sz w:val="24"/>
          <w:szCs w:val="24"/>
        </w:rPr>
      </w:pPr>
      <w:r w:rsidRPr="00C4025F">
        <w:rPr>
          <w:rFonts w:ascii="Times New Roman" w:hAnsi="Times New Roman" w:cs="Times New Roman"/>
          <w:sz w:val="24"/>
          <w:szCs w:val="24"/>
        </w:rPr>
        <w:t>Безвозмездная передача объектов основных средств оформляется актом о приеме-</w:t>
      </w:r>
      <w:r w:rsidRPr="00C4025F">
        <w:rPr>
          <w:rFonts w:ascii="Times New Roman" w:hAnsi="Times New Roman" w:cs="Times New Roman"/>
          <w:sz w:val="24"/>
          <w:szCs w:val="24"/>
        </w:rPr>
        <w:lastRenderedPageBreak/>
        <w:t xml:space="preserve">передаче объектов нефинансовых активов </w:t>
      </w:r>
      <w:hyperlink r:id="rId91" w:history="1">
        <w:r w:rsidRPr="00C4025F">
          <w:rPr>
            <w:rFonts w:ascii="Times New Roman" w:hAnsi="Times New Roman" w:cs="Times New Roman"/>
            <w:sz w:val="24"/>
            <w:szCs w:val="24"/>
          </w:rPr>
          <w:t>(ф. 0504101)</w:t>
        </w:r>
      </w:hyperlink>
      <w:r w:rsidRPr="00C4025F">
        <w:rPr>
          <w:rFonts w:ascii="Times New Roman" w:hAnsi="Times New Roman" w:cs="Times New Roman"/>
          <w:sz w:val="24"/>
          <w:szCs w:val="24"/>
        </w:rPr>
        <w:t>.</w:t>
      </w:r>
      <w:r w:rsidRPr="00C4025F">
        <w:rPr>
          <w:rFonts w:ascii="Times New Roman" w:hAnsi="Times New Roman" w:cs="Times New Roman"/>
          <w:i/>
          <w:sz w:val="24"/>
          <w:szCs w:val="24"/>
        </w:rPr>
        <w:t xml:space="preserve">(Основание: Методические </w:t>
      </w:r>
      <w:hyperlink r:id="rId92" w:history="1">
        <w:r w:rsidRPr="00C4025F">
          <w:rPr>
            <w:rFonts w:ascii="Times New Roman" w:hAnsi="Times New Roman" w:cs="Times New Roman"/>
            <w:i/>
            <w:sz w:val="24"/>
            <w:szCs w:val="24"/>
          </w:rPr>
          <w:t>указания</w:t>
        </w:r>
      </w:hyperlink>
      <w:r w:rsidR="00E4377E" w:rsidRPr="00C4025F">
        <w:rPr>
          <w:rFonts w:ascii="Times New Roman" w:hAnsi="Times New Roman" w:cs="Times New Roman"/>
          <w:i/>
          <w:sz w:val="24"/>
          <w:szCs w:val="24"/>
        </w:rPr>
        <w:t xml:space="preserve"> №</w:t>
      </w:r>
      <w:r w:rsidRPr="00C4025F">
        <w:rPr>
          <w:rFonts w:ascii="Times New Roman" w:hAnsi="Times New Roman" w:cs="Times New Roman"/>
          <w:i/>
          <w:sz w:val="24"/>
          <w:szCs w:val="24"/>
        </w:rPr>
        <w:t xml:space="preserve"> 52н).</w:t>
      </w:r>
    </w:p>
    <w:p w:rsidR="00315F60" w:rsidRPr="00C4025F" w:rsidRDefault="00315F60" w:rsidP="00C4025F">
      <w:pPr>
        <w:autoSpaceDE w:val="0"/>
        <w:ind w:firstLine="709"/>
        <w:jc w:val="both"/>
        <w:rPr>
          <w:szCs w:val="24"/>
        </w:rPr>
      </w:pPr>
      <w:r w:rsidRPr="00C4025F">
        <w:rPr>
          <w:szCs w:val="24"/>
        </w:rPr>
        <w:t xml:space="preserve">Передача на безвозмездной основе объектов основных средств органам государственной власти и управления и органам местного самоуправления, а также государственным и муниципальным учреждениям, государственным и муниципальным унитарным предприятиям не облагается НДС (пп. 5 п. 2 ст. 146 НК РФ). </w:t>
      </w:r>
    </w:p>
    <w:p w:rsidR="00315F60" w:rsidRPr="00C4025F" w:rsidRDefault="00315F60" w:rsidP="00C4025F">
      <w:pPr>
        <w:autoSpaceDE w:val="0"/>
        <w:ind w:firstLine="709"/>
        <w:jc w:val="both"/>
        <w:rPr>
          <w:szCs w:val="24"/>
        </w:rPr>
      </w:pPr>
      <w:r w:rsidRPr="00C4025F">
        <w:rPr>
          <w:szCs w:val="24"/>
        </w:rPr>
        <w:t>Бюджетный учет операций по безвозмездной передаче объектов основны</w:t>
      </w:r>
      <w:r w:rsidR="00F57334" w:rsidRPr="00C4025F">
        <w:rPr>
          <w:szCs w:val="24"/>
        </w:rPr>
        <w:t>х средств регламентирован абз. 2</w:t>
      </w:r>
      <w:r w:rsidR="00893061" w:rsidRPr="00C4025F">
        <w:rPr>
          <w:szCs w:val="24"/>
        </w:rPr>
        <w:t xml:space="preserve"> п. 10 Инструкции №</w:t>
      </w:r>
      <w:r w:rsidRPr="00C4025F">
        <w:rPr>
          <w:szCs w:val="24"/>
        </w:rPr>
        <w:t xml:space="preserve"> 162н:</w:t>
      </w:r>
    </w:p>
    <w:p w:rsidR="00315F60" w:rsidRPr="00C4025F" w:rsidRDefault="00315F60" w:rsidP="00C4025F">
      <w:pPr>
        <w:autoSpaceDE w:val="0"/>
        <w:ind w:firstLine="709"/>
        <w:jc w:val="both"/>
        <w:rPr>
          <w:b/>
          <w:szCs w:val="24"/>
        </w:rPr>
      </w:pPr>
      <w:r w:rsidRPr="00C4025F">
        <w:rPr>
          <w:b/>
          <w:szCs w:val="24"/>
        </w:rPr>
        <w:t>При внутриведомств</w:t>
      </w:r>
      <w:r w:rsidR="00CD005B" w:rsidRPr="00C4025F">
        <w:rPr>
          <w:b/>
          <w:szCs w:val="24"/>
        </w:rPr>
        <w:t>енной передаче основных средств</w:t>
      </w:r>
      <w:r w:rsidRPr="00C4025F">
        <w:rPr>
          <w:b/>
          <w:szCs w:val="24"/>
        </w:rPr>
        <w:t>:</w:t>
      </w:r>
    </w:p>
    <w:p w:rsidR="00315F60" w:rsidRPr="00C4025F" w:rsidRDefault="00315F60" w:rsidP="002E4DCC">
      <w:pPr>
        <w:numPr>
          <w:ilvl w:val="0"/>
          <w:numId w:val="13"/>
        </w:numPr>
        <w:tabs>
          <w:tab w:val="left" w:pos="709"/>
        </w:tabs>
        <w:autoSpaceDE w:val="0"/>
        <w:ind w:left="0" w:firstLine="709"/>
        <w:jc w:val="both"/>
        <w:rPr>
          <w:szCs w:val="24"/>
        </w:rPr>
      </w:pPr>
      <w:r w:rsidRPr="00C4025F">
        <w:rPr>
          <w:szCs w:val="24"/>
        </w:rPr>
        <w:t>отражение первоначальной стоимости передаваемого основного средства по дебету КРБ 1 304 04 310 и кредиту КРБ 1 101 1X 410, КРБ 1 101 3X 410;</w:t>
      </w:r>
    </w:p>
    <w:p w:rsidR="00315F60" w:rsidRPr="00C4025F" w:rsidRDefault="00315F60" w:rsidP="002E4DCC">
      <w:pPr>
        <w:numPr>
          <w:ilvl w:val="0"/>
          <w:numId w:val="13"/>
        </w:numPr>
        <w:tabs>
          <w:tab w:val="left" w:pos="709"/>
        </w:tabs>
        <w:autoSpaceDE w:val="0"/>
        <w:ind w:left="0" w:firstLine="709"/>
        <w:jc w:val="both"/>
        <w:rPr>
          <w:szCs w:val="24"/>
        </w:rPr>
      </w:pPr>
      <w:r w:rsidRPr="00C4025F">
        <w:rPr>
          <w:szCs w:val="24"/>
        </w:rPr>
        <w:t>списание начисленной амортизации по дебету КРБ 1 104 1X 410, КРБ 1 104 3X 410 и кредиту КРБ 1 304 04 310.</w:t>
      </w:r>
    </w:p>
    <w:p w:rsidR="00315F60" w:rsidRPr="00C4025F" w:rsidRDefault="00315F60" w:rsidP="00C4025F">
      <w:pPr>
        <w:autoSpaceDE w:val="0"/>
        <w:ind w:firstLine="709"/>
        <w:jc w:val="both"/>
        <w:rPr>
          <w:b/>
          <w:szCs w:val="24"/>
        </w:rPr>
      </w:pPr>
      <w:r w:rsidRPr="00C4025F">
        <w:rPr>
          <w:b/>
          <w:szCs w:val="24"/>
        </w:rPr>
        <w:t>При межведомственной передаче основных средств:</w:t>
      </w:r>
    </w:p>
    <w:p w:rsidR="00315F60" w:rsidRPr="00C4025F" w:rsidRDefault="00315F60" w:rsidP="002E4DCC">
      <w:pPr>
        <w:numPr>
          <w:ilvl w:val="0"/>
          <w:numId w:val="13"/>
        </w:numPr>
        <w:tabs>
          <w:tab w:val="left" w:pos="709"/>
        </w:tabs>
        <w:autoSpaceDE w:val="0"/>
        <w:ind w:left="0" w:firstLine="709"/>
        <w:jc w:val="both"/>
        <w:rPr>
          <w:szCs w:val="24"/>
        </w:rPr>
      </w:pPr>
      <w:r w:rsidRPr="00C4025F">
        <w:rPr>
          <w:szCs w:val="24"/>
        </w:rPr>
        <w:t>отражение первоначальной стоимости передаваемого основного средства по дебету КРБ 1 401 20 241 по кредиту КРБ 1 101 1X 410, КРБ 1 101 3X 410;</w:t>
      </w:r>
    </w:p>
    <w:p w:rsidR="00315F60" w:rsidRPr="00C4025F" w:rsidRDefault="00315F60" w:rsidP="002E4DCC">
      <w:pPr>
        <w:numPr>
          <w:ilvl w:val="0"/>
          <w:numId w:val="13"/>
        </w:numPr>
        <w:tabs>
          <w:tab w:val="left" w:pos="709"/>
        </w:tabs>
        <w:autoSpaceDE w:val="0"/>
        <w:ind w:left="0" w:firstLine="709"/>
        <w:jc w:val="both"/>
        <w:rPr>
          <w:szCs w:val="24"/>
        </w:rPr>
      </w:pPr>
      <w:r w:rsidRPr="00C4025F">
        <w:rPr>
          <w:szCs w:val="24"/>
        </w:rPr>
        <w:t>списание начисленной амортизации по дебету КРБ 1 104 1X 410, КРБ 1 104 3X 410 и кредиту КРБ 1 401 20 241.</w:t>
      </w:r>
    </w:p>
    <w:p w:rsidR="00C4025F" w:rsidRPr="00C4025F" w:rsidRDefault="00315F60" w:rsidP="00C4025F">
      <w:pPr>
        <w:autoSpaceDE w:val="0"/>
        <w:ind w:firstLine="709"/>
        <w:jc w:val="both"/>
        <w:rPr>
          <w:b/>
          <w:szCs w:val="24"/>
        </w:rPr>
      </w:pPr>
      <w:r w:rsidRPr="00C4025F">
        <w:rPr>
          <w:b/>
          <w:szCs w:val="24"/>
        </w:rPr>
        <w:t>При передаче основных средств государственны</w:t>
      </w:r>
      <w:r w:rsidR="00CD005B" w:rsidRPr="00C4025F">
        <w:rPr>
          <w:b/>
          <w:szCs w:val="24"/>
        </w:rPr>
        <w:t>м и муниципальным организациям</w:t>
      </w:r>
      <w:r w:rsidR="00B84F5C">
        <w:rPr>
          <w:b/>
          <w:szCs w:val="24"/>
        </w:rPr>
        <w:t>:</w:t>
      </w:r>
    </w:p>
    <w:p w:rsidR="00315F60" w:rsidRPr="00C4025F" w:rsidRDefault="00315F60" w:rsidP="002E4DCC">
      <w:pPr>
        <w:numPr>
          <w:ilvl w:val="0"/>
          <w:numId w:val="13"/>
        </w:numPr>
        <w:tabs>
          <w:tab w:val="left" w:pos="709"/>
        </w:tabs>
        <w:autoSpaceDE w:val="0"/>
        <w:ind w:left="0" w:firstLine="709"/>
        <w:jc w:val="both"/>
        <w:rPr>
          <w:szCs w:val="24"/>
        </w:rPr>
      </w:pPr>
      <w:r w:rsidRPr="00C4025F">
        <w:rPr>
          <w:szCs w:val="24"/>
        </w:rPr>
        <w:t>отражение первоначальной стоимости передаваемого основного средства по дебету КРБ 1 401 20 241 и кредиту КРБ 1 101 1X 410, КРБ 1 101 3X 410</w:t>
      </w:r>
      <w:r w:rsidR="00CD005B" w:rsidRPr="00C4025F">
        <w:rPr>
          <w:szCs w:val="24"/>
        </w:rPr>
        <w:t>;</w:t>
      </w:r>
    </w:p>
    <w:p w:rsidR="00315F60" w:rsidRPr="00C4025F" w:rsidRDefault="00315F60" w:rsidP="002E4DCC">
      <w:pPr>
        <w:numPr>
          <w:ilvl w:val="0"/>
          <w:numId w:val="13"/>
        </w:numPr>
        <w:tabs>
          <w:tab w:val="left" w:pos="709"/>
        </w:tabs>
        <w:autoSpaceDE w:val="0"/>
        <w:ind w:left="0" w:firstLine="709"/>
        <w:jc w:val="both"/>
        <w:rPr>
          <w:szCs w:val="24"/>
        </w:rPr>
      </w:pPr>
      <w:r w:rsidRPr="00C4025F">
        <w:rPr>
          <w:szCs w:val="24"/>
        </w:rPr>
        <w:t>списание начисленной амортизации по дебету КРБ 1 104 1X 410, КРБ 1 104 3X 410 и кредиту КРБ 1 401 20</w:t>
      </w:r>
      <w:r w:rsidR="008C6A3E" w:rsidRPr="00C4025F">
        <w:rPr>
          <w:szCs w:val="24"/>
        </w:rPr>
        <w:t> </w:t>
      </w:r>
      <w:r w:rsidRPr="00C4025F">
        <w:rPr>
          <w:szCs w:val="24"/>
        </w:rPr>
        <w:t>241</w:t>
      </w:r>
      <w:r w:rsidR="008C6A3E" w:rsidRPr="00C4025F">
        <w:rPr>
          <w:szCs w:val="24"/>
        </w:rPr>
        <w:t>.</w:t>
      </w:r>
    </w:p>
    <w:p w:rsidR="00110A52" w:rsidRPr="00C4025F" w:rsidRDefault="00110A52" w:rsidP="002E4DCC">
      <w:pPr>
        <w:numPr>
          <w:ilvl w:val="0"/>
          <w:numId w:val="13"/>
        </w:numPr>
        <w:tabs>
          <w:tab w:val="left" w:pos="709"/>
        </w:tabs>
        <w:autoSpaceDE w:val="0"/>
        <w:ind w:left="0" w:firstLine="709"/>
        <w:jc w:val="both"/>
        <w:rPr>
          <w:szCs w:val="24"/>
        </w:rPr>
      </w:pPr>
    </w:p>
    <w:p w:rsidR="006B5F3E" w:rsidRPr="00C4025F" w:rsidRDefault="006B5F3E" w:rsidP="002E4DCC">
      <w:pPr>
        <w:numPr>
          <w:ilvl w:val="0"/>
          <w:numId w:val="14"/>
        </w:numPr>
        <w:ind w:right="84"/>
        <w:jc w:val="center"/>
        <w:rPr>
          <w:b/>
          <w:szCs w:val="24"/>
        </w:rPr>
      </w:pPr>
      <w:r w:rsidRPr="00C4025F">
        <w:rPr>
          <w:b/>
          <w:szCs w:val="24"/>
        </w:rPr>
        <w:t>Нематериальные активы</w:t>
      </w:r>
    </w:p>
    <w:p w:rsidR="006B5F3E" w:rsidRPr="00C4025F" w:rsidRDefault="006B5F3E" w:rsidP="00C4025F">
      <w:pPr>
        <w:pStyle w:val="ConsPlusNormal"/>
        <w:jc w:val="both"/>
        <w:rPr>
          <w:rFonts w:ascii="Times New Roman" w:hAnsi="Times New Roman" w:cs="Times New Roman"/>
          <w:sz w:val="24"/>
          <w:szCs w:val="24"/>
        </w:rPr>
      </w:pPr>
    </w:p>
    <w:p w:rsidR="006B5F3E" w:rsidRPr="00C4025F" w:rsidRDefault="006B5F3E" w:rsidP="00C4025F">
      <w:pPr>
        <w:pStyle w:val="ConsPlusNormal"/>
        <w:jc w:val="both"/>
        <w:rPr>
          <w:rFonts w:ascii="Times New Roman" w:hAnsi="Times New Roman" w:cs="Times New Roman"/>
          <w:sz w:val="24"/>
          <w:szCs w:val="24"/>
        </w:rPr>
      </w:pPr>
      <w:r w:rsidRPr="00C4025F">
        <w:rPr>
          <w:rFonts w:ascii="Times New Roman" w:hAnsi="Times New Roman" w:cs="Times New Roman"/>
          <w:sz w:val="24"/>
          <w:szCs w:val="24"/>
        </w:rPr>
        <w:t>5.1. В составе нематериальных активов учитываются объекты, соответствующие критериям признания в качестве НМА (в частности, исключительные права на результаты интеллектуальной деятельност</w:t>
      </w:r>
      <w:r w:rsidR="00AB2642" w:rsidRPr="00C4025F">
        <w:rPr>
          <w:rFonts w:ascii="Times New Roman" w:hAnsi="Times New Roman" w:cs="Times New Roman"/>
          <w:sz w:val="24"/>
          <w:szCs w:val="24"/>
        </w:rPr>
        <w:t xml:space="preserve">и и средства индивидуализации). </w:t>
      </w:r>
      <w:r w:rsidRPr="00C4025F">
        <w:rPr>
          <w:rFonts w:ascii="Times New Roman" w:hAnsi="Times New Roman" w:cs="Times New Roman"/>
          <w:i/>
          <w:sz w:val="24"/>
          <w:szCs w:val="24"/>
        </w:rPr>
        <w:t xml:space="preserve">(Основание: </w:t>
      </w:r>
      <w:hyperlink r:id="rId93" w:history="1">
        <w:r w:rsidRPr="00C4025F">
          <w:rPr>
            <w:rFonts w:ascii="Times New Roman" w:hAnsi="Times New Roman" w:cs="Times New Roman"/>
            <w:i/>
            <w:color w:val="0000FF"/>
            <w:sz w:val="24"/>
            <w:szCs w:val="24"/>
          </w:rPr>
          <w:t>п. 56</w:t>
        </w:r>
      </w:hyperlink>
      <w:r w:rsidR="00AB2642" w:rsidRPr="00C4025F">
        <w:rPr>
          <w:rFonts w:ascii="Times New Roman" w:hAnsi="Times New Roman" w:cs="Times New Roman"/>
          <w:i/>
          <w:sz w:val="24"/>
          <w:szCs w:val="24"/>
        </w:rPr>
        <w:t xml:space="preserve"> Инструкции №</w:t>
      </w:r>
      <w:r w:rsidRPr="00C4025F">
        <w:rPr>
          <w:rFonts w:ascii="Times New Roman" w:hAnsi="Times New Roman" w:cs="Times New Roman"/>
          <w:i/>
          <w:sz w:val="24"/>
          <w:szCs w:val="24"/>
        </w:rPr>
        <w:t xml:space="preserve"> 157н)</w:t>
      </w:r>
      <w:r w:rsidR="00AB2642" w:rsidRPr="00C4025F">
        <w:rPr>
          <w:rFonts w:ascii="Times New Roman" w:hAnsi="Times New Roman" w:cs="Times New Roman"/>
          <w:i/>
          <w:sz w:val="24"/>
          <w:szCs w:val="24"/>
        </w:rPr>
        <w:t>.</w:t>
      </w:r>
    </w:p>
    <w:p w:rsidR="006B5F3E" w:rsidRPr="00C4025F" w:rsidRDefault="00E31F15" w:rsidP="00C4025F">
      <w:pPr>
        <w:pStyle w:val="ConsPlusNormal"/>
        <w:jc w:val="both"/>
        <w:rPr>
          <w:rFonts w:ascii="Times New Roman" w:hAnsi="Times New Roman" w:cs="Times New Roman"/>
          <w:sz w:val="24"/>
          <w:szCs w:val="24"/>
        </w:rPr>
      </w:pPr>
      <w:r w:rsidRPr="00C4025F">
        <w:rPr>
          <w:rFonts w:ascii="Times New Roman" w:hAnsi="Times New Roman" w:cs="Times New Roman"/>
          <w:sz w:val="24"/>
          <w:szCs w:val="24"/>
        </w:rPr>
        <w:t>5</w:t>
      </w:r>
      <w:r w:rsidR="006B5F3E" w:rsidRPr="00C4025F">
        <w:rPr>
          <w:rFonts w:ascii="Times New Roman" w:hAnsi="Times New Roman" w:cs="Times New Roman"/>
          <w:sz w:val="24"/>
          <w:szCs w:val="24"/>
        </w:rPr>
        <w:t>.2. Объект нефинансовых активов признается нематериальным активом при одновременном выполнении следующих условий:</w:t>
      </w:r>
    </w:p>
    <w:p w:rsidR="006B5F3E" w:rsidRPr="00C4025F" w:rsidRDefault="006B5F3E" w:rsidP="002E4DCC">
      <w:pPr>
        <w:pStyle w:val="ConsPlusNormal"/>
        <w:numPr>
          <w:ilvl w:val="0"/>
          <w:numId w:val="11"/>
        </w:numPr>
        <w:ind w:left="0" w:firstLine="709"/>
        <w:jc w:val="both"/>
        <w:rPr>
          <w:rFonts w:ascii="Times New Roman" w:hAnsi="Times New Roman" w:cs="Times New Roman"/>
          <w:sz w:val="24"/>
          <w:szCs w:val="24"/>
        </w:rPr>
      </w:pPr>
      <w:r w:rsidRPr="00C4025F">
        <w:rPr>
          <w:rFonts w:ascii="Times New Roman" w:hAnsi="Times New Roman" w:cs="Times New Roman"/>
          <w:sz w:val="24"/>
          <w:szCs w:val="24"/>
        </w:rPr>
        <w:t>объект способен приносить экономические выгоды в будущем;</w:t>
      </w:r>
    </w:p>
    <w:p w:rsidR="006B5F3E" w:rsidRPr="00C4025F" w:rsidRDefault="006B5F3E" w:rsidP="002E4DCC">
      <w:pPr>
        <w:pStyle w:val="ConsPlusNormal"/>
        <w:numPr>
          <w:ilvl w:val="0"/>
          <w:numId w:val="11"/>
        </w:numPr>
        <w:ind w:left="0" w:firstLine="709"/>
        <w:jc w:val="both"/>
        <w:rPr>
          <w:rFonts w:ascii="Times New Roman" w:hAnsi="Times New Roman" w:cs="Times New Roman"/>
          <w:sz w:val="24"/>
          <w:szCs w:val="24"/>
        </w:rPr>
      </w:pPr>
      <w:r w:rsidRPr="00C4025F">
        <w:rPr>
          <w:rFonts w:ascii="Times New Roman" w:hAnsi="Times New Roman" w:cs="Times New Roman"/>
          <w:sz w:val="24"/>
          <w:szCs w:val="24"/>
        </w:rPr>
        <w:t>у объекта отсутствует материально-вещественная форма;</w:t>
      </w:r>
    </w:p>
    <w:p w:rsidR="006B5F3E" w:rsidRPr="00C4025F" w:rsidRDefault="006B5F3E" w:rsidP="002E4DCC">
      <w:pPr>
        <w:pStyle w:val="ConsPlusNormal"/>
        <w:numPr>
          <w:ilvl w:val="0"/>
          <w:numId w:val="11"/>
        </w:numPr>
        <w:ind w:left="0" w:firstLine="709"/>
        <w:jc w:val="both"/>
        <w:rPr>
          <w:rFonts w:ascii="Times New Roman" w:hAnsi="Times New Roman" w:cs="Times New Roman"/>
          <w:sz w:val="24"/>
          <w:szCs w:val="24"/>
        </w:rPr>
      </w:pPr>
      <w:r w:rsidRPr="00C4025F">
        <w:rPr>
          <w:rFonts w:ascii="Times New Roman" w:hAnsi="Times New Roman" w:cs="Times New Roman"/>
          <w:sz w:val="24"/>
          <w:szCs w:val="24"/>
        </w:rPr>
        <w:t>объект можно отделить от другого имущества (выделить);</w:t>
      </w:r>
    </w:p>
    <w:p w:rsidR="006B5F3E" w:rsidRPr="00C4025F" w:rsidRDefault="006B5F3E" w:rsidP="002E4DCC">
      <w:pPr>
        <w:pStyle w:val="ConsPlusNormal"/>
        <w:numPr>
          <w:ilvl w:val="0"/>
          <w:numId w:val="11"/>
        </w:numPr>
        <w:ind w:left="0" w:firstLine="709"/>
        <w:jc w:val="both"/>
        <w:rPr>
          <w:rFonts w:ascii="Times New Roman" w:hAnsi="Times New Roman" w:cs="Times New Roman"/>
          <w:sz w:val="24"/>
          <w:szCs w:val="24"/>
        </w:rPr>
      </w:pPr>
      <w:r w:rsidRPr="00C4025F">
        <w:rPr>
          <w:rFonts w:ascii="Times New Roman" w:hAnsi="Times New Roman" w:cs="Times New Roman"/>
          <w:sz w:val="24"/>
          <w:szCs w:val="24"/>
        </w:rPr>
        <w:t>объект предназначен для использования в течение длительного времени, то есть свыше 12 месяцев или обычного операционного цикла, если он превышает 12 месяцев;</w:t>
      </w:r>
    </w:p>
    <w:p w:rsidR="006B5F3E" w:rsidRPr="00C4025F" w:rsidRDefault="006B5F3E" w:rsidP="002E4DCC">
      <w:pPr>
        <w:pStyle w:val="ConsPlusNormal"/>
        <w:numPr>
          <w:ilvl w:val="0"/>
          <w:numId w:val="11"/>
        </w:numPr>
        <w:ind w:left="0" w:firstLine="709"/>
        <w:jc w:val="both"/>
        <w:rPr>
          <w:rFonts w:ascii="Times New Roman" w:hAnsi="Times New Roman" w:cs="Times New Roman"/>
          <w:sz w:val="24"/>
          <w:szCs w:val="24"/>
        </w:rPr>
      </w:pPr>
      <w:r w:rsidRPr="00C4025F">
        <w:rPr>
          <w:rFonts w:ascii="Times New Roman" w:hAnsi="Times New Roman" w:cs="Times New Roman"/>
          <w:sz w:val="24"/>
          <w:szCs w:val="24"/>
        </w:rPr>
        <w:t>не предполагается последующая перепродажа данного актива;</w:t>
      </w:r>
    </w:p>
    <w:p w:rsidR="006B5F3E" w:rsidRPr="00C4025F" w:rsidRDefault="006B5F3E" w:rsidP="002E4DCC">
      <w:pPr>
        <w:pStyle w:val="ConsPlusNormal"/>
        <w:numPr>
          <w:ilvl w:val="0"/>
          <w:numId w:val="11"/>
        </w:numPr>
        <w:ind w:left="0" w:firstLine="709"/>
        <w:jc w:val="both"/>
        <w:rPr>
          <w:rFonts w:ascii="Times New Roman" w:hAnsi="Times New Roman" w:cs="Times New Roman"/>
          <w:sz w:val="24"/>
          <w:szCs w:val="24"/>
        </w:rPr>
      </w:pPr>
      <w:r w:rsidRPr="00C4025F">
        <w:rPr>
          <w:rFonts w:ascii="Times New Roman" w:hAnsi="Times New Roman" w:cs="Times New Roman"/>
          <w:sz w:val="24"/>
          <w:szCs w:val="24"/>
        </w:rPr>
        <w:t>имеются надлежаще оформленные документы, подтверждающие существование актива;</w:t>
      </w:r>
    </w:p>
    <w:p w:rsidR="006B5F3E" w:rsidRPr="00C4025F" w:rsidRDefault="006B5F3E" w:rsidP="002E4DCC">
      <w:pPr>
        <w:pStyle w:val="ConsPlusNormal"/>
        <w:numPr>
          <w:ilvl w:val="0"/>
          <w:numId w:val="11"/>
        </w:numPr>
        <w:ind w:left="0" w:firstLine="709"/>
        <w:jc w:val="both"/>
        <w:rPr>
          <w:rFonts w:ascii="Times New Roman" w:hAnsi="Times New Roman" w:cs="Times New Roman"/>
          <w:sz w:val="24"/>
          <w:szCs w:val="24"/>
        </w:rPr>
      </w:pPr>
      <w:r w:rsidRPr="00C4025F">
        <w:rPr>
          <w:rFonts w:ascii="Times New Roman" w:hAnsi="Times New Roman" w:cs="Times New Roman"/>
          <w:sz w:val="24"/>
          <w:szCs w:val="24"/>
        </w:rPr>
        <w:t>имеются надлежаще оформленные документы, устанавливающие исключительное право на актив;</w:t>
      </w:r>
    </w:p>
    <w:p w:rsidR="006B5F3E" w:rsidRPr="00D92E6B" w:rsidRDefault="006B5F3E" w:rsidP="000136F7">
      <w:pPr>
        <w:pStyle w:val="ConsPlusNormal"/>
        <w:numPr>
          <w:ilvl w:val="0"/>
          <w:numId w:val="11"/>
        </w:numPr>
        <w:ind w:left="0" w:firstLine="709"/>
        <w:jc w:val="both"/>
        <w:rPr>
          <w:rFonts w:ascii="Times New Roman" w:hAnsi="Times New Roman" w:cs="Times New Roman"/>
          <w:i/>
          <w:sz w:val="24"/>
          <w:szCs w:val="24"/>
        </w:rPr>
      </w:pPr>
      <w:r w:rsidRPr="00C4025F">
        <w:rPr>
          <w:rFonts w:ascii="Times New Roman" w:hAnsi="Times New Roman" w:cs="Times New Roman"/>
          <w:sz w:val="24"/>
          <w:szCs w:val="24"/>
        </w:rPr>
        <w:t xml:space="preserve">в случаях, установленных законодательством Российской Федерации, имеются надлежаще оформленные документы, подтверждающие исключительное право на актив (патенты, свидетельства, другие охранные документы, договор об отчуждении исключительного права на результат интеллектуальной деятельности или на средство индивидуализации, документы, подтверждающие переход исключительного права без договора, и т.п.) или исключительного права на результаты научно-технической деятельности, охраняемые в режиме коммерческой тайны, включая потенциально </w:t>
      </w:r>
      <w:r w:rsidRPr="00C4025F">
        <w:rPr>
          <w:rFonts w:ascii="Times New Roman" w:hAnsi="Times New Roman" w:cs="Times New Roman"/>
          <w:sz w:val="24"/>
          <w:szCs w:val="24"/>
        </w:rPr>
        <w:lastRenderedPageBreak/>
        <w:t xml:space="preserve">патентоспособные технические решения и </w:t>
      </w:r>
      <w:r w:rsidR="00AB2642" w:rsidRPr="00C4025F">
        <w:rPr>
          <w:rFonts w:ascii="Times New Roman" w:hAnsi="Times New Roman" w:cs="Times New Roman"/>
          <w:sz w:val="24"/>
          <w:szCs w:val="24"/>
        </w:rPr>
        <w:t xml:space="preserve">секреты производства (ноу-хау). </w:t>
      </w:r>
      <w:r w:rsidRPr="00C4025F">
        <w:rPr>
          <w:rFonts w:ascii="Times New Roman" w:hAnsi="Times New Roman" w:cs="Times New Roman"/>
          <w:i/>
          <w:sz w:val="24"/>
          <w:szCs w:val="24"/>
        </w:rPr>
        <w:t>(Основание</w:t>
      </w:r>
      <w:r w:rsidRPr="00D92E6B">
        <w:rPr>
          <w:rFonts w:ascii="Times New Roman" w:hAnsi="Times New Roman" w:cs="Times New Roman"/>
          <w:i/>
          <w:sz w:val="24"/>
          <w:szCs w:val="24"/>
        </w:rPr>
        <w:t xml:space="preserve">: </w:t>
      </w:r>
      <w:hyperlink r:id="rId94" w:history="1">
        <w:r w:rsidR="00D92E6B" w:rsidRPr="00D92E6B">
          <w:rPr>
            <w:rStyle w:val="a3"/>
            <w:rFonts w:ascii="Times New Roman" w:hAnsi="Times New Roman" w:cs="Times New Roman"/>
            <w:i/>
            <w:sz w:val="24"/>
            <w:szCs w:val="24"/>
          </w:rPr>
          <w:t>п. п. 4</w:t>
        </w:r>
      </w:hyperlink>
      <w:r w:rsidR="00D92E6B" w:rsidRPr="00D92E6B">
        <w:rPr>
          <w:rFonts w:ascii="Times New Roman" w:hAnsi="Times New Roman" w:cs="Times New Roman"/>
          <w:i/>
          <w:sz w:val="24"/>
          <w:szCs w:val="24"/>
        </w:rPr>
        <w:t xml:space="preserve">, </w:t>
      </w:r>
      <w:hyperlink r:id="rId95" w:history="1">
        <w:r w:rsidR="00D92E6B" w:rsidRPr="00D92E6B">
          <w:rPr>
            <w:rStyle w:val="a3"/>
            <w:rFonts w:ascii="Times New Roman" w:hAnsi="Times New Roman" w:cs="Times New Roman"/>
            <w:i/>
            <w:sz w:val="24"/>
            <w:szCs w:val="24"/>
          </w:rPr>
          <w:t>6</w:t>
        </w:r>
      </w:hyperlink>
      <w:r w:rsidR="00D92E6B" w:rsidRPr="00D92E6B">
        <w:rPr>
          <w:rFonts w:ascii="Times New Roman" w:hAnsi="Times New Roman" w:cs="Times New Roman"/>
          <w:i/>
          <w:sz w:val="24"/>
          <w:szCs w:val="24"/>
        </w:rPr>
        <w:t xml:space="preserve">, </w:t>
      </w:r>
      <w:hyperlink r:id="rId96" w:history="1">
        <w:r w:rsidR="00D92E6B" w:rsidRPr="00D92E6B">
          <w:rPr>
            <w:rStyle w:val="a3"/>
            <w:rFonts w:ascii="Times New Roman" w:hAnsi="Times New Roman" w:cs="Times New Roman"/>
            <w:i/>
            <w:sz w:val="24"/>
            <w:szCs w:val="24"/>
          </w:rPr>
          <w:t>7</w:t>
        </w:r>
      </w:hyperlink>
      <w:r w:rsidR="00D92E6B" w:rsidRPr="00D92E6B">
        <w:rPr>
          <w:rFonts w:ascii="Times New Roman" w:hAnsi="Times New Roman" w:cs="Times New Roman"/>
          <w:i/>
          <w:sz w:val="24"/>
          <w:szCs w:val="24"/>
        </w:rPr>
        <w:t xml:space="preserve"> СГС </w:t>
      </w:r>
      <w:r w:rsidR="003043AF">
        <w:rPr>
          <w:rFonts w:ascii="Times New Roman" w:hAnsi="Times New Roman" w:cs="Times New Roman"/>
          <w:i/>
          <w:sz w:val="24"/>
          <w:szCs w:val="24"/>
        </w:rPr>
        <w:t>«</w:t>
      </w:r>
      <w:r w:rsidR="00D92E6B" w:rsidRPr="00D92E6B">
        <w:rPr>
          <w:rFonts w:ascii="Times New Roman" w:hAnsi="Times New Roman" w:cs="Times New Roman"/>
          <w:i/>
          <w:sz w:val="24"/>
          <w:szCs w:val="24"/>
        </w:rPr>
        <w:t>Нематериальные активы</w:t>
      </w:r>
      <w:r w:rsidR="003043AF">
        <w:rPr>
          <w:rFonts w:ascii="Times New Roman" w:hAnsi="Times New Roman" w:cs="Times New Roman"/>
          <w:i/>
          <w:sz w:val="24"/>
          <w:szCs w:val="24"/>
        </w:rPr>
        <w:t>»</w:t>
      </w:r>
      <w:r w:rsidR="00D92E6B" w:rsidRPr="00D92E6B">
        <w:rPr>
          <w:rFonts w:ascii="Times New Roman" w:hAnsi="Times New Roman" w:cs="Times New Roman"/>
          <w:i/>
          <w:sz w:val="24"/>
          <w:szCs w:val="24"/>
        </w:rPr>
        <w:t xml:space="preserve">, </w:t>
      </w:r>
      <w:hyperlink r:id="rId97" w:history="1">
        <w:r w:rsidRPr="00D92E6B">
          <w:rPr>
            <w:rFonts w:ascii="Times New Roman" w:hAnsi="Times New Roman" w:cs="Times New Roman"/>
            <w:i/>
            <w:color w:val="0000FF"/>
            <w:sz w:val="24"/>
            <w:szCs w:val="24"/>
          </w:rPr>
          <w:t>п. 56</w:t>
        </w:r>
      </w:hyperlink>
      <w:r w:rsidR="00AB2642" w:rsidRPr="00D92E6B">
        <w:rPr>
          <w:rFonts w:ascii="Times New Roman" w:hAnsi="Times New Roman" w:cs="Times New Roman"/>
          <w:i/>
          <w:sz w:val="24"/>
          <w:szCs w:val="24"/>
        </w:rPr>
        <w:t xml:space="preserve"> Инструкции №</w:t>
      </w:r>
      <w:r w:rsidRPr="00D92E6B">
        <w:rPr>
          <w:rFonts w:ascii="Times New Roman" w:hAnsi="Times New Roman" w:cs="Times New Roman"/>
          <w:i/>
          <w:sz w:val="24"/>
          <w:szCs w:val="24"/>
        </w:rPr>
        <w:t xml:space="preserve"> 157н)</w:t>
      </w:r>
      <w:r w:rsidR="00AB2642" w:rsidRPr="00D92E6B">
        <w:rPr>
          <w:rFonts w:ascii="Times New Roman" w:hAnsi="Times New Roman" w:cs="Times New Roman"/>
          <w:i/>
          <w:sz w:val="24"/>
          <w:szCs w:val="24"/>
        </w:rPr>
        <w:t>.</w:t>
      </w:r>
    </w:p>
    <w:p w:rsidR="006B5F3E" w:rsidRPr="00C4025F" w:rsidRDefault="00E31F15" w:rsidP="00C4025F">
      <w:pPr>
        <w:pStyle w:val="ConsPlusNormal"/>
        <w:jc w:val="both"/>
        <w:rPr>
          <w:rFonts w:ascii="Times New Roman" w:hAnsi="Times New Roman" w:cs="Times New Roman"/>
          <w:sz w:val="24"/>
          <w:szCs w:val="24"/>
        </w:rPr>
      </w:pPr>
      <w:r w:rsidRPr="00C4025F">
        <w:rPr>
          <w:rFonts w:ascii="Times New Roman" w:hAnsi="Times New Roman" w:cs="Times New Roman"/>
          <w:sz w:val="24"/>
          <w:szCs w:val="24"/>
        </w:rPr>
        <w:t>5</w:t>
      </w:r>
      <w:r w:rsidR="006B5F3E" w:rsidRPr="00C4025F">
        <w:rPr>
          <w:rFonts w:ascii="Times New Roman" w:hAnsi="Times New Roman" w:cs="Times New Roman"/>
          <w:sz w:val="24"/>
          <w:szCs w:val="24"/>
        </w:rPr>
        <w:t>.3. Сроком полезного использования нематериального актива является период, в течение которого предп</w:t>
      </w:r>
      <w:r w:rsidR="00AB2642" w:rsidRPr="00C4025F">
        <w:rPr>
          <w:rFonts w:ascii="Times New Roman" w:hAnsi="Times New Roman" w:cs="Times New Roman"/>
          <w:sz w:val="24"/>
          <w:szCs w:val="24"/>
        </w:rPr>
        <w:t xml:space="preserve">олагается использование актива. </w:t>
      </w:r>
      <w:r w:rsidR="006B5F3E" w:rsidRPr="00C4025F">
        <w:rPr>
          <w:rFonts w:ascii="Times New Roman" w:hAnsi="Times New Roman" w:cs="Times New Roman"/>
          <w:i/>
          <w:sz w:val="24"/>
          <w:szCs w:val="24"/>
        </w:rPr>
        <w:t xml:space="preserve">(Основание: </w:t>
      </w:r>
      <w:hyperlink r:id="rId98" w:history="1">
        <w:r w:rsidR="006B5F3E" w:rsidRPr="00C4025F">
          <w:rPr>
            <w:rFonts w:ascii="Times New Roman" w:hAnsi="Times New Roman" w:cs="Times New Roman"/>
            <w:i/>
            <w:color w:val="0000FF"/>
            <w:sz w:val="24"/>
            <w:szCs w:val="24"/>
          </w:rPr>
          <w:t>п. 60</w:t>
        </w:r>
      </w:hyperlink>
      <w:r w:rsidR="00AB2642" w:rsidRPr="00C4025F">
        <w:rPr>
          <w:rFonts w:ascii="Times New Roman" w:hAnsi="Times New Roman" w:cs="Times New Roman"/>
          <w:i/>
          <w:sz w:val="24"/>
          <w:szCs w:val="24"/>
        </w:rPr>
        <w:t xml:space="preserve"> Инструкции </w:t>
      </w:r>
      <w:r w:rsidR="00AB2642" w:rsidRPr="00C4025F">
        <w:rPr>
          <w:rFonts w:ascii="Times New Roman" w:hAnsi="Times New Roman" w:cs="Times New Roman"/>
          <w:i/>
          <w:sz w:val="24"/>
          <w:szCs w:val="24"/>
        </w:rPr>
        <w:br/>
        <w:t>№</w:t>
      </w:r>
      <w:r w:rsidR="006B5F3E" w:rsidRPr="00C4025F">
        <w:rPr>
          <w:rFonts w:ascii="Times New Roman" w:hAnsi="Times New Roman" w:cs="Times New Roman"/>
          <w:i/>
          <w:sz w:val="24"/>
          <w:szCs w:val="24"/>
        </w:rPr>
        <w:t xml:space="preserve"> 157н)</w:t>
      </w:r>
      <w:r w:rsidR="00AB2642" w:rsidRPr="00C4025F">
        <w:rPr>
          <w:rFonts w:ascii="Times New Roman" w:hAnsi="Times New Roman" w:cs="Times New Roman"/>
          <w:i/>
          <w:sz w:val="24"/>
          <w:szCs w:val="24"/>
        </w:rPr>
        <w:t>.</w:t>
      </w:r>
    </w:p>
    <w:p w:rsidR="006B5F3E" w:rsidRPr="00C4025F" w:rsidRDefault="00E31F15" w:rsidP="00C4025F">
      <w:pPr>
        <w:pStyle w:val="ConsPlusNormal"/>
        <w:jc w:val="both"/>
        <w:rPr>
          <w:rFonts w:ascii="Times New Roman" w:hAnsi="Times New Roman" w:cs="Times New Roman"/>
          <w:sz w:val="24"/>
          <w:szCs w:val="24"/>
        </w:rPr>
      </w:pPr>
      <w:r w:rsidRPr="00C4025F">
        <w:rPr>
          <w:rFonts w:ascii="Times New Roman" w:hAnsi="Times New Roman" w:cs="Times New Roman"/>
          <w:sz w:val="24"/>
          <w:szCs w:val="24"/>
        </w:rPr>
        <w:t>5</w:t>
      </w:r>
      <w:r w:rsidR="006B5F3E" w:rsidRPr="00C4025F">
        <w:rPr>
          <w:rFonts w:ascii="Times New Roman" w:hAnsi="Times New Roman" w:cs="Times New Roman"/>
          <w:sz w:val="24"/>
          <w:szCs w:val="24"/>
        </w:rPr>
        <w:t>.4. Срок полезного использования объекта НМА - секрета производства (ноу-хау) устанавливается исходя из срока, в течение которого соблюдается конфиденциальность сведений в отношении такого объекта, в том числе путем введения режима коммерческой тайны.</w:t>
      </w:r>
    </w:p>
    <w:p w:rsidR="006B5F3E" w:rsidRPr="00C4025F" w:rsidRDefault="006B5F3E" w:rsidP="00C4025F">
      <w:pPr>
        <w:pStyle w:val="ConsPlusNormal"/>
        <w:jc w:val="both"/>
        <w:rPr>
          <w:rFonts w:ascii="Times New Roman" w:hAnsi="Times New Roman" w:cs="Times New Roman"/>
          <w:sz w:val="24"/>
          <w:szCs w:val="24"/>
        </w:rPr>
      </w:pPr>
      <w:r w:rsidRPr="00C4025F">
        <w:rPr>
          <w:rFonts w:ascii="Times New Roman" w:hAnsi="Times New Roman" w:cs="Times New Roman"/>
          <w:sz w:val="24"/>
          <w:szCs w:val="24"/>
        </w:rPr>
        <w:t xml:space="preserve">Если срок охраны конфиденциальности не установлен, в учете возникает объект </w:t>
      </w:r>
      <w:hyperlink r:id="rId99" w:history="1">
        <w:r w:rsidRPr="00C4025F">
          <w:rPr>
            <w:rFonts w:ascii="Times New Roman" w:hAnsi="Times New Roman" w:cs="Times New Roman"/>
            <w:sz w:val="24"/>
            <w:szCs w:val="24"/>
          </w:rPr>
          <w:t>НМА с неопределенным сроком полезного использования</w:t>
        </w:r>
      </w:hyperlink>
      <w:r w:rsidR="00AB2642" w:rsidRPr="00C4025F">
        <w:rPr>
          <w:rFonts w:ascii="Times New Roman" w:hAnsi="Times New Roman" w:cs="Times New Roman"/>
          <w:sz w:val="24"/>
          <w:szCs w:val="24"/>
        </w:rPr>
        <w:t xml:space="preserve">. </w:t>
      </w:r>
      <w:r w:rsidRPr="00C4025F">
        <w:rPr>
          <w:rFonts w:ascii="Times New Roman" w:hAnsi="Times New Roman" w:cs="Times New Roman"/>
          <w:i/>
          <w:sz w:val="24"/>
          <w:szCs w:val="24"/>
        </w:rPr>
        <w:t xml:space="preserve">(Основание: </w:t>
      </w:r>
      <w:hyperlink r:id="rId100" w:history="1">
        <w:r w:rsidRPr="00C4025F">
          <w:rPr>
            <w:rFonts w:ascii="Times New Roman" w:hAnsi="Times New Roman" w:cs="Times New Roman"/>
            <w:i/>
            <w:sz w:val="24"/>
            <w:szCs w:val="24"/>
          </w:rPr>
          <w:t>п. 1 ст. 1465</w:t>
        </w:r>
      </w:hyperlink>
      <w:r w:rsidRPr="00C4025F">
        <w:rPr>
          <w:rFonts w:ascii="Times New Roman" w:hAnsi="Times New Roman" w:cs="Times New Roman"/>
          <w:i/>
          <w:sz w:val="24"/>
          <w:szCs w:val="24"/>
        </w:rPr>
        <w:t xml:space="preserve">, </w:t>
      </w:r>
      <w:r w:rsidR="00AB2642" w:rsidRPr="00C4025F">
        <w:rPr>
          <w:rFonts w:ascii="Times New Roman" w:hAnsi="Times New Roman" w:cs="Times New Roman"/>
          <w:i/>
          <w:sz w:val="24"/>
          <w:szCs w:val="24"/>
        </w:rPr>
        <w:br/>
      </w:r>
      <w:hyperlink r:id="rId101" w:history="1">
        <w:r w:rsidRPr="00C4025F">
          <w:rPr>
            <w:rFonts w:ascii="Times New Roman" w:hAnsi="Times New Roman" w:cs="Times New Roman"/>
            <w:i/>
            <w:sz w:val="24"/>
            <w:szCs w:val="24"/>
          </w:rPr>
          <w:t>ст. 1467</w:t>
        </w:r>
      </w:hyperlink>
      <w:r w:rsidRPr="00C4025F">
        <w:rPr>
          <w:rFonts w:ascii="Times New Roman" w:hAnsi="Times New Roman" w:cs="Times New Roman"/>
          <w:i/>
          <w:sz w:val="24"/>
          <w:szCs w:val="24"/>
        </w:rPr>
        <w:t xml:space="preserve"> ГК РФ)</w:t>
      </w:r>
      <w:r w:rsidR="00AB2642" w:rsidRPr="00C4025F">
        <w:rPr>
          <w:rFonts w:ascii="Times New Roman" w:hAnsi="Times New Roman" w:cs="Times New Roman"/>
          <w:i/>
          <w:sz w:val="24"/>
          <w:szCs w:val="24"/>
        </w:rPr>
        <w:t>.</w:t>
      </w:r>
    </w:p>
    <w:p w:rsidR="006B5F3E" w:rsidRPr="00C4025F" w:rsidRDefault="00E31F15" w:rsidP="00C4025F">
      <w:pPr>
        <w:pStyle w:val="ConsPlusNormal"/>
        <w:jc w:val="both"/>
        <w:rPr>
          <w:rFonts w:ascii="Times New Roman" w:hAnsi="Times New Roman" w:cs="Times New Roman"/>
          <w:sz w:val="24"/>
          <w:szCs w:val="24"/>
        </w:rPr>
      </w:pPr>
      <w:r w:rsidRPr="00C4025F">
        <w:rPr>
          <w:rFonts w:ascii="Times New Roman" w:hAnsi="Times New Roman" w:cs="Times New Roman"/>
          <w:sz w:val="24"/>
          <w:szCs w:val="24"/>
        </w:rPr>
        <w:t>5</w:t>
      </w:r>
      <w:r w:rsidR="006B5F3E" w:rsidRPr="00C4025F">
        <w:rPr>
          <w:rFonts w:ascii="Times New Roman" w:hAnsi="Times New Roman" w:cs="Times New Roman"/>
          <w:sz w:val="24"/>
          <w:szCs w:val="24"/>
        </w:rPr>
        <w:t xml:space="preserve">.5. Продолжительность периода, в течение которого предполагается использовать нематериальный актив, ежегодно определяется </w:t>
      </w:r>
      <w:r w:rsidR="00430212" w:rsidRPr="00C4025F">
        <w:rPr>
          <w:rFonts w:ascii="Times New Roman" w:hAnsi="Times New Roman" w:cs="Times New Roman"/>
          <w:sz w:val="24"/>
          <w:szCs w:val="24"/>
        </w:rPr>
        <w:t>постоянно действующей инвентаризационной комиссией</w:t>
      </w:r>
      <w:r w:rsidR="006B5F3E" w:rsidRPr="00C4025F">
        <w:rPr>
          <w:rFonts w:ascii="Times New Roman" w:hAnsi="Times New Roman" w:cs="Times New Roman"/>
          <w:sz w:val="24"/>
          <w:szCs w:val="24"/>
        </w:rPr>
        <w:t>.</w:t>
      </w:r>
    </w:p>
    <w:p w:rsidR="006B5F3E" w:rsidRPr="00C4025F" w:rsidRDefault="006B5F3E" w:rsidP="00C4025F">
      <w:pPr>
        <w:pStyle w:val="ConsPlusNormal"/>
        <w:jc w:val="both"/>
        <w:rPr>
          <w:rFonts w:ascii="Times New Roman" w:hAnsi="Times New Roman" w:cs="Times New Roman"/>
          <w:sz w:val="24"/>
          <w:szCs w:val="24"/>
        </w:rPr>
      </w:pPr>
      <w:r w:rsidRPr="00C4025F">
        <w:rPr>
          <w:rFonts w:ascii="Times New Roman" w:hAnsi="Times New Roman" w:cs="Times New Roman"/>
          <w:sz w:val="24"/>
          <w:szCs w:val="24"/>
        </w:rPr>
        <w:t>Изменение продолжительности периода использования нематериального актива является существенным, если это изменение (разница между продолжительностью предполагаемого периода использования и текущего) составляет 5% или более от продолжительности текущего периода.</w:t>
      </w:r>
    </w:p>
    <w:p w:rsidR="006B5F3E" w:rsidRDefault="006B5F3E" w:rsidP="00C4025F">
      <w:pPr>
        <w:pStyle w:val="ConsPlusNormal"/>
        <w:jc w:val="both"/>
        <w:rPr>
          <w:rFonts w:ascii="Times New Roman" w:hAnsi="Times New Roman" w:cs="Times New Roman"/>
          <w:i/>
          <w:sz w:val="24"/>
          <w:szCs w:val="24"/>
        </w:rPr>
      </w:pPr>
      <w:r w:rsidRPr="00C4025F">
        <w:rPr>
          <w:rFonts w:ascii="Times New Roman" w:hAnsi="Times New Roman" w:cs="Times New Roman"/>
          <w:sz w:val="24"/>
          <w:szCs w:val="24"/>
        </w:rPr>
        <w:t>Срок полезного использования таких объекто</w:t>
      </w:r>
      <w:r w:rsidR="00AB2642" w:rsidRPr="00C4025F">
        <w:rPr>
          <w:rFonts w:ascii="Times New Roman" w:hAnsi="Times New Roman" w:cs="Times New Roman"/>
          <w:sz w:val="24"/>
          <w:szCs w:val="24"/>
        </w:rPr>
        <w:t xml:space="preserve">в НМА подлежит уточнению. </w:t>
      </w:r>
      <w:r w:rsidRPr="00C4025F">
        <w:rPr>
          <w:rFonts w:ascii="Times New Roman" w:hAnsi="Times New Roman" w:cs="Times New Roman"/>
          <w:i/>
          <w:sz w:val="24"/>
          <w:szCs w:val="24"/>
        </w:rPr>
        <w:t xml:space="preserve">(Основание: </w:t>
      </w:r>
      <w:hyperlink r:id="rId102" w:history="1">
        <w:r w:rsidRPr="00C4025F">
          <w:rPr>
            <w:rFonts w:ascii="Times New Roman" w:hAnsi="Times New Roman" w:cs="Times New Roman"/>
            <w:i/>
            <w:color w:val="0000FF"/>
            <w:sz w:val="24"/>
            <w:szCs w:val="24"/>
          </w:rPr>
          <w:t>п. 61</w:t>
        </w:r>
      </w:hyperlink>
      <w:r w:rsidR="00AB2642" w:rsidRPr="00C4025F">
        <w:rPr>
          <w:rFonts w:ascii="Times New Roman" w:hAnsi="Times New Roman" w:cs="Times New Roman"/>
          <w:i/>
          <w:sz w:val="24"/>
          <w:szCs w:val="24"/>
        </w:rPr>
        <w:t xml:space="preserve"> Инструкции №</w:t>
      </w:r>
      <w:r w:rsidRPr="00C4025F">
        <w:rPr>
          <w:rFonts w:ascii="Times New Roman" w:hAnsi="Times New Roman" w:cs="Times New Roman"/>
          <w:i/>
          <w:sz w:val="24"/>
          <w:szCs w:val="24"/>
        </w:rPr>
        <w:t xml:space="preserve"> 157н)</w:t>
      </w:r>
      <w:r w:rsidR="00AB2642" w:rsidRPr="00C4025F">
        <w:rPr>
          <w:rFonts w:ascii="Times New Roman" w:hAnsi="Times New Roman" w:cs="Times New Roman"/>
          <w:i/>
          <w:sz w:val="24"/>
          <w:szCs w:val="24"/>
        </w:rPr>
        <w:t>.</w:t>
      </w:r>
    </w:p>
    <w:p w:rsidR="00D92E6B" w:rsidRDefault="00D81048" w:rsidP="00D92E6B">
      <w:pPr>
        <w:ind w:firstLine="720"/>
        <w:jc w:val="both"/>
      </w:pPr>
      <w:r>
        <w:rPr>
          <w:iCs/>
          <w:szCs w:val="24"/>
          <w:lang w:eastAsia="ru-RU"/>
        </w:rPr>
        <w:t>5</w:t>
      </w:r>
      <w:r w:rsidRPr="00D81048">
        <w:rPr>
          <w:szCs w:val="24"/>
        </w:rPr>
        <w:t xml:space="preserve">.6. </w:t>
      </w:r>
      <w:r w:rsidRPr="00041F02">
        <w:rPr>
          <w:szCs w:val="24"/>
        </w:rPr>
        <w:t xml:space="preserve">Амортизация по </w:t>
      </w:r>
      <w:r>
        <w:rPr>
          <w:szCs w:val="24"/>
        </w:rPr>
        <w:t xml:space="preserve">нематериальным активам с определенным сроком использования </w:t>
      </w:r>
      <w:r w:rsidRPr="00041F02">
        <w:rPr>
          <w:szCs w:val="24"/>
        </w:rPr>
        <w:t xml:space="preserve">начисляется линейным методом. </w:t>
      </w:r>
      <w:r w:rsidR="00D92E6B">
        <w:rPr>
          <w:i/>
        </w:rPr>
        <w:t xml:space="preserve">(Основание: </w:t>
      </w:r>
      <w:hyperlink r:id="rId103" w:history="1">
        <w:r w:rsidR="00D92E6B">
          <w:rPr>
            <w:rStyle w:val="a3"/>
            <w:i/>
          </w:rPr>
          <w:t>п. п. 30</w:t>
        </w:r>
      </w:hyperlink>
      <w:r w:rsidR="00D92E6B">
        <w:rPr>
          <w:i/>
        </w:rPr>
        <w:t xml:space="preserve">, </w:t>
      </w:r>
      <w:hyperlink r:id="rId104" w:history="1">
        <w:r w:rsidR="00D92E6B">
          <w:rPr>
            <w:rStyle w:val="a3"/>
            <w:i/>
          </w:rPr>
          <w:t>31</w:t>
        </w:r>
      </w:hyperlink>
      <w:r w:rsidR="00D92E6B">
        <w:rPr>
          <w:i/>
        </w:rPr>
        <w:t xml:space="preserve"> СГС </w:t>
      </w:r>
      <w:r w:rsidR="003043AF">
        <w:rPr>
          <w:i/>
        </w:rPr>
        <w:t>«</w:t>
      </w:r>
      <w:r w:rsidR="00D92E6B">
        <w:rPr>
          <w:i/>
        </w:rPr>
        <w:t>Нематериальные активы</w:t>
      </w:r>
      <w:r w:rsidR="003043AF">
        <w:rPr>
          <w:i/>
        </w:rPr>
        <w:t>»</w:t>
      </w:r>
      <w:r w:rsidR="00D92E6B">
        <w:rPr>
          <w:i/>
        </w:rPr>
        <w:t>).</w:t>
      </w:r>
    </w:p>
    <w:p w:rsidR="00D81048" w:rsidRPr="00D81048" w:rsidRDefault="00D81048" w:rsidP="00D81048">
      <w:pPr>
        <w:pStyle w:val="ConsPlusNormal"/>
        <w:jc w:val="both"/>
        <w:rPr>
          <w:rFonts w:ascii="Times New Roman" w:hAnsi="Times New Roman" w:cs="Times New Roman"/>
          <w:sz w:val="24"/>
          <w:szCs w:val="24"/>
        </w:rPr>
      </w:pPr>
      <w:r w:rsidRPr="00D81048">
        <w:rPr>
          <w:rFonts w:ascii="Times New Roman" w:hAnsi="Times New Roman" w:cs="Times New Roman"/>
          <w:sz w:val="24"/>
          <w:szCs w:val="24"/>
        </w:rPr>
        <w:t xml:space="preserve"> 5.7. Неисключительное право пользования на лицензионные компьютерные программы и базы данных, срок действия которых превышает 12 месяцев и срок полезного использования составляет более 12 месяцев, или срок комиссией не определен, при этом актив возможно идентифицировать (отделить, выделить от другого имущества), то его необходимо учитывать на счете 0 111 6I 000 </w:t>
      </w:r>
      <w:r w:rsidR="003043AF">
        <w:rPr>
          <w:rFonts w:ascii="Times New Roman" w:hAnsi="Times New Roman" w:cs="Times New Roman"/>
          <w:sz w:val="24"/>
          <w:szCs w:val="24"/>
        </w:rPr>
        <w:t>«</w:t>
      </w:r>
      <w:r w:rsidRPr="00D81048">
        <w:rPr>
          <w:rFonts w:ascii="Times New Roman" w:hAnsi="Times New Roman" w:cs="Times New Roman"/>
          <w:sz w:val="24"/>
          <w:szCs w:val="24"/>
        </w:rPr>
        <w:t>Права пользования программным обеспечением и базами данных</w:t>
      </w:r>
      <w:r w:rsidR="003043AF">
        <w:rPr>
          <w:rFonts w:ascii="Times New Roman" w:hAnsi="Times New Roman" w:cs="Times New Roman"/>
          <w:sz w:val="24"/>
          <w:szCs w:val="24"/>
        </w:rPr>
        <w:t>»</w:t>
      </w:r>
      <w:r w:rsidRPr="00D81048">
        <w:rPr>
          <w:rFonts w:ascii="Times New Roman" w:hAnsi="Times New Roman" w:cs="Times New Roman"/>
          <w:sz w:val="24"/>
          <w:szCs w:val="24"/>
        </w:rPr>
        <w:t xml:space="preserve">. </w:t>
      </w:r>
    </w:p>
    <w:p w:rsidR="00D81048" w:rsidRPr="00D81048" w:rsidRDefault="00D81048" w:rsidP="00D81048">
      <w:pPr>
        <w:pStyle w:val="ConsPlusNormal"/>
        <w:jc w:val="both"/>
        <w:rPr>
          <w:rFonts w:ascii="Times New Roman" w:hAnsi="Times New Roman" w:cs="Times New Roman"/>
          <w:sz w:val="24"/>
          <w:szCs w:val="24"/>
        </w:rPr>
      </w:pPr>
      <w:r w:rsidRPr="00D81048">
        <w:rPr>
          <w:rFonts w:ascii="Times New Roman" w:hAnsi="Times New Roman" w:cs="Times New Roman"/>
          <w:sz w:val="24"/>
          <w:szCs w:val="24"/>
        </w:rPr>
        <w:t xml:space="preserve">  Если права пользования активом 12 месяцев и менее, такое право не соответствует определению НМА и списывается единовременно в расходы текущего периода по счету 0 401 20 226.</w:t>
      </w:r>
    </w:p>
    <w:p w:rsidR="00D81048" w:rsidRPr="00D81048" w:rsidRDefault="00D81048" w:rsidP="00D81048">
      <w:pPr>
        <w:pStyle w:val="ConsPlusNormal"/>
        <w:jc w:val="both"/>
        <w:rPr>
          <w:rFonts w:ascii="Times New Roman" w:hAnsi="Times New Roman" w:cs="Times New Roman"/>
          <w:sz w:val="24"/>
          <w:szCs w:val="24"/>
        </w:rPr>
      </w:pPr>
      <w:r w:rsidRPr="00D81048">
        <w:rPr>
          <w:rFonts w:ascii="Times New Roman" w:hAnsi="Times New Roman" w:cs="Times New Roman"/>
          <w:sz w:val="24"/>
          <w:szCs w:val="24"/>
        </w:rPr>
        <w:t xml:space="preserve">  Если срок пользования прав переходит на следующий отчетный период, расходы отражаются на счете 0 401 50 226 </w:t>
      </w:r>
      <w:r w:rsidR="003043AF">
        <w:rPr>
          <w:rFonts w:ascii="Times New Roman" w:hAnsi="Times New Roman" w:cs="Times New Roman"/>
          <w:sz w:val="24"/>
          <w:szCs w:val="24"/>
        </w:rPr>
        <w:t>«</w:t>
      </w:r>
      <w:r w:rsidRPr="00D81048">
        <w:rPr>
          <w:rFonts w:ascii="Times New Roman" w:hAnsi="Times New Roman" w:cs="Times New Roman"/>
          <w:sz w:val="24"/>
          <w:szCs w:val="24"/>
        </w:rPr>
        <w:t>Расходы будущих периодов</w:t>
      </w:r>
      <w:r w:rsidR="003043AF">
        <w:rPr>
          <w:rFonts w:ascii="Times New Roman" w:hAnsi="Times New Roman" w:cs="Times New Roman"/>
          <w:sz w:val="24"/>
          <w:szCs w:val="24"/>
        </w:rPr>
        <w:t>»</w:t>
      </w:r>
      <w:r w:rsidRPr="00D81048">
        <w:rPr>
          <w:rFonts w:ascii="Times New Roman" w:hAnsi="Times New Roman" w:cs="Times New Roman"/>
          <w:sz w:val="24"/>
          <w:szCs w:val="24"/>
        </w:rPr>
        <w:t>.</w:t>
      </w:r>
    </w:p>
    <w:p w:rsidR="00C4025F" w:rsidRPr="00C4025F" w:rsidRDefault="00C4025F" w:rsidP="00C4025F">
      <w:pPr>
        <w:pStyle w:val="ConsPlusNormal"/>
        <w:jc w:val="both"/>
        <w:rPr>
          <w:rFonts w:ascii="Times New Roman" w:hAnsi="Times New Roman" w:cs="Times New Roman"/>
          <w:sz w:val="24"/>
          <w:szCs w:val="24"/>
        </w:rPr>
      </w:pPr>
    </w:p>
    <w:p w:rsidR="00315F60" w:rsidRPr="00C4025F" w:rsidRDefault="00315F60" w:rsidP="002E4DCC">
      <w:pPr>
        <w:numPr>
          <w:ilvl w:val="0"/>
          <w:numId w:val="14"/>
        </w:numPr>
        <w:ind w:right="84"/>
        <w:jc w:val="center"/>
        <w:rPr>
          <w:b/>
          <w:szCs w:val="24"/>
        </w:rPr>
      </w:pPr>
      <w:r w:rsidRPr="00C4025F">
        <w:rPr>
          <w:b/>
          <w:szCs w:val="24"/>
        </w:rPr>
        <w:t>Материальные запасы</w:t>
      </w:r>
    </w:p>
    <w:p w:rsidR="00AB2642" w:rsidRPr="00C4025F" w:rsidRDefault="00AB2642" w:rsidP="00C4025F">
      <w:pPr>
        <w:autoSpaceDE w:val="0"/>
        <w:ind w:firstLine="567"/>
        <w:jc w:val="center"/>
        <w:rPr>
          <w:b/>
          <w:szCs w:val="24"/>
        </w:rPr>
      </w:pPr>
    </w:p>
    <w:p w:rsidR="005B1018" w:rsidRPr="00C4025F" w:rsidRDefault="006B5F3E" w:rsidP="00C4025F">
      <w:pPr>
        <w:pStyle w:val="ConsPlusNormal"/>
        <w:ind w:firstLine="709"/>
        <w:jc w:val="both"/>
        <w:rPr>
          <w:rFonts w:ascii="Times New Roman" w:hAnsi="Times New Roman" w:cs="Times New Roman"/>
          <w:color w:val="000000"/>
          <w:sz w:val="24"/>
          <w:szCs w:val="24"/>
          <w:shd w:val="clear" w:color="auto" w:fill="FFFFFF"/>
        </w:rPr>
      </w:pPr>
      <w:r w:rsidRPr="00C4025F">
        <w:rPr>
          <w:rFonts w:ascii="Times New Roman" w:hAnsi="Times New Roman" w:cs="Times New Roman"/>
          <w:sz w:val="24"/>
          <w:szCs w:val="24"/>
        </w:rPr>
        <w:t>6</w:t>
      </w:r>
      <w:r w:rsidR="00315F60" w:rsidRPr="00C4025F">
        <w:rPr>
          <w:rFonts w:ascii="Times New Roman" w:hAnsi="Times New Roman" w:cs="Times New Roman"/>
          <w:sz w:val="24"/>
          <w:szCs w:val="24"/>
        </w:rPr>
        <w:t xml:space="preserve">.1. </w:t>
      </w:r>
      <w:r w:rsidR="005B1018" w:rsidRPr="00C4025F">
        <w:rPr>
          <w:rFonts w:ascii="Times New Roman" w:hAnsi="Times New Roman" w:cs="Times New Roman"/>
          <w:color w:val="000000"/>
          <w:sz w:val="24"/>
          <w:szCs w:val="24"/>
          <w:shd w:val="clear" w:color="auto" w:fill="FFFFFF"/>
        </w:rPr>
        <w:t>Единицей бухгалтерского учета материальных запасов я</w:t>
      </w:r>
      <w:r w:rsidR="00AB2642" w:rsidRPr="00C4025F">
        <w:rPr>
          <w:rFonts w:ascii="Times New Roman" w:hAnsi="Times New Roman" w:cs="Times New Roman"/>
          <w:color w:val="000000"/>
          <w:sz w:val="24"/>
          <w:szCs w:val="24"/>
          <w:shd w:val="clear" w:color="auto" w:fill="FFFFFF"/>
        </w:rPr>
        <w:t xml:space="preserve">вляется номенклатурная единица. </w:t>
      </w:r>
      <w:r w:rsidR="005B1018" w:rsidRPr="00C4025F">
        <w:rPr>
          <w:rFonts w:ascii="Times New Roman" w:hAnsi="Times New Roman" w:cs="Times New Roman"/>
          <w:i/>
          <w:iCs/>
          <w:color w:val="000000"/>
          <w:sz w:val="24"/>
          <w:szCs w:val="24"/>
          <w:shd w:val="clear" w:color="auto" w:fill="FFFFFF"/>
        </w:rPr>
        <w:t>(Основание:</w:t>
      </w:r>
      <w:r w:rsidR="005B1018" w:rsidRPr="00C4025F">
        <w:rPr>
          <w:rStyle w:val="apple-converted-space"/>
          <w:rFonts w:ascii="Times New Roman" w:hAnsi="Times New Roman" w:cs="Times New Roman"/>
          <w:i/>
          <w:iCs/>
          <w:color w:val="000000"/>
          <w:sz w:val="24"/>
          <w:szCs w:val="24"/>
          <w:shd w:val="clear" w:color="auto" w:fill="FFFFFF"/>
        </w:rPr>
        <w:t> </w:t>
      </w:r>
      <w:hyperlink r:id="rId105" w:history="1">
        <w:r w:rsidR="005B1018" w:rsidRPr="00C4025F">
          <w:rPr>
            <w:rFonts w:ascii="Times New Roman" w:hAnsi="Times New Roman" w:cs="Times New Roman"/>
            <w:i/>
            <w:color w:val="0000FF"/>
            <w:sz w:val="24"/>
            <w:szCs w:val="24"/>
          </w:rPr>
          <w:t>п. 101</w:t>
        </w:r>
      </w:hyperlink>
      <w:r w:rsidR="005B1018" w:rsidRPr="00C4025F">
        <w:rPr>
          <w:rStyle w:val="apple-converted-space"/>
          <w:rFonts w:ascii="Times New Roman" w:hAnsi="Times New Roman" w:cs="Times New Roman"/>
          <w:i/>
          <w:iCs/>
          <w:color w:val="000000"/>
          <w:sz w:val="24"/>
          <w:szCs w:val="24"/>
          <w:shd w:val="clear" w:color="auto" w:fill="FFFFFF"/>
        </w:rPr>
        <w:t> </w:t>
      </w:r>
      <w:r w:rsidR="005B1018" w:rsidRPr="00C4025F">
        <w:rPr>
          <w:rFonts w:ascii="Times New Roman" w:hAnsi="Times New Roman" w:cs="Times New Roman"/>
          <w:i/>
          <w:iCs/>
          <w:color w:val="000000"/>
          <w:sz w:val="24"/>
          <w:szCs w:val="24"/>
          <w:shd w:val="clear" w:color="auto" w:fill="FFFFFF"/>
        </w:rPr>
        <w:t>Инструкции № 157н,</w:t>
      </w:r>
      <w:r w:rsidR="005B1018" w:rsidRPr="00C4025F">
        <w:rPr>
          <w:rStyle w:val="apple-converted-space"/>
          <w:rFonts w:ascii="Times New Roman" w:hAnsi="Times New Roman" w:cs="Times New Roman"/>
          <w:i/>
          <w:iCs/>
          <w:color w:val="000000"/>
          <w:sz w:val="24"/>
          <w:szCs w:val="24"/>
          <w:shd w:val="clear" w:color="auto" w:fill="FFFFFF"/>
        </w:rPr>
        <w:t> </w:t>
      </w:r>
      <w:hyperlink r:id="rId106" w:history="1">
        <w:r w:rsidR="005B1018" w:rsidRPr="00C4025F">
          <w:rPr>
            <w:rFonts w:ascii="Times New Roman" w:hAnsi="Times New Roman" w:cs="Times New Roman"/>
            <w:i/>
            <w:color w:val="0000FF"/>
            <w:sz w:val="24"/>
            <w:szCs w:val="24"/>
          </w:rPr>
          <w:t>п. 8</w:t>
        </w:r>
      </w:hyperlink>
      <w:r w:rsidR="005B1018" w:rsidRPr="00C4025F">
        <w:rPr>
          <w:rStyle w:val="apple-converted-space"/>
          <w:rFonts w:ascii="Times New Roman" w:hAnsi="Times New Roman" w:cs="Times New Roman"/>
          <w:i/>
          <w:iCs/>
          <w:color w:val="000000"/>
          <w:sz w:val="24"/>
          <w:szCs w:val="24"/>
          <w:shd w:val="clear" w:color="auto" w:fill="FFFFFF"/>
        </w:rPr>
        <w:t> </w:t>
      </w:r>
      <w:r w:rsidR="005B1018" w:rsidRPr="00C4025F">
        <w:rPr>
          <w:rFonts w:ascii="Times New Roman" w:hAnsi="Times New Roman" w:cs="Times New Roman"/>
          <w:i/>
          <w:iCs/>
          <w:color w:val="000000"/>
          <w:sz w:val="24"/>
          <w:szCs w:val="24"/>
          <w:shd w:val="clear" w:color="auto" w:fill="FFFFFF"/>
        </w:rPr>
        <w:t xml:space="preserve">СГС </w:t>
      </w:r>
      <w:r w:rsidR="003043AF">
        <w:rPr>
          <w:rFonts w:ascii="Times New Roman" w:hAnsi="Times New Roman" w:cs="Times New Roman"/>
          <w:i/>
          <w:iCs/>
          <w:color w:val="000000"/>
          <w:sz w:val="24"/>
          <w:szCs w:val="24"/>
          <w:shd w:val="clear" w:color="auto" w:fill="FFFFFF"/>
        </w:rPr>
        <w:t>«</w:t>
      </w:r>
      <w:r w:rsidR="005B1018" w:rsidRPr="00C4025F">
        <w:rPr>
          <w:rFonts w:ascii="Times New Roman" w:hAnsi="Times New Roman" w:cs="Times New Roman"/>
          <w:i/>
          <w:iCs/>
          <w:color w:val="000000"/>
          <w:sz w:val="24"/>
          <w:szCs w:val="24"/>
          <w:shd w:val="clear" w:color="auto" w:fill="FFFFFF"/>
        </w:rPr>
        <w:t>Запасы</w:t>
      </w:r>
      <w:r w:rsidR="003043AF">
        <w:rPr>
          <w:rFonts w:ascii="Times New Roman" w:hAnsi="Times New Roman" w:cs="Times New Roman"/>
          <w:i/>
          <w:iCs/>
          <w:color w:val="000000"/>
          <w:sz w:val="24"/>
          <w:szCs w:val="24"/>
          <w:shd w:val="clear" w:color="auto" w:fill="FFFFFF"/>
        </w:rPr>
        <w:t>»</w:t>
      </w:r>
      <w:r w:rsidR="005B1018" w:rsidRPr="00C4025F">
        <w:rPr>
          <w:rFonts w:ascii="Times New Roman" w:hAnsi="Times New Roman" w:cs="Times New Roman"/>
          <w:i/>
          <w:iCs/>
          <w:color w:val="000000"/>
          <w:sz w:val="24"/>
          <w:szCs w:val="24"/>
          <w:shd w:val="clear" w:color="auto" w:fill="FFFFFF"/>
        </w:rPr>
        <w:t>)</w:t>
      </w:r>
      <w:r w:rsidR="00AB2642" w:rsidRPr="00C4025F">
        <w:rPr>
          <w:rFonts w:ascii="Times New Roman" w:hAnsi="Times New Roman" w:cs="Times New Roman"/>
          <w:i/>
          <w:iCs/>
          <w:color w:val="000000"/>
          <w:sz w:val="24"/>
          <w:szCs w:val="24"/>
          <w:shd w:val="clear" w:color="auto" w:fill="FFFFFF"/>
        </w:rPr>
        <w:t>.</w:t>
      </w:r>
    </w:p>
    <w:p w:rsidR="003A1845" w:rsidRPr="00C4025F" w:rsidRDefault="005B1018" w:rsidP="00C4025F">
      <w:pPr>
        <w:pStyle w:val="ConsPlusNormal"/>
        <w:ind w:firstLine="709"/>
        <w:jc w:val="both"/>
        <w:rPr>
          <w:rFonts w:ascii="Times New Roman" w:hAnsi="Times New Roman" w:cs="Times New Roman"/>
          <w:sz w:val="24"/>
          <w:szCs w:val="24"/>
        </w:rPr>
      </w:pPr>
      <w:r w:rsidRPr="00C4025F">
        <w:rPr>
          <w:rFonts w:ascii="Times New Roman" w:hAnsi="Times New Roman" w:cs="Times New Roman"/>
          <w:sz w:val="24"/>
          <w:szCs w:val="24"/>
        </w:rPr>
        <w:t xml:space="preserve">6.2. </w:t>
      </w:r>
      <w:r w:rsidR="003A1845" w:rsidRPr="00C4025F">
        <w:rPr>
          <w:rFonts w:ascii="Times New Roman" w:hAnsi="Times New Roman" w:cs="Times New Roman"/>
          <w:sz w:val="24"/>
          <w:szCs w:val="24"/>
        </w:rPr>
        <w:t>Оценка материальных запасов, приобретенных за плату, осуществляется по фактической стоимости приобретения с учетом расходов, связанных с их приобретением.</w:t>
      </w:r>
    </w:p>
    <w:p w:rsidR="003A1845" w:rsidRPr="00C4025F" w:rsidRDefault="003A1845" w:rsidP="00C4025F">
      <w:pPr>
        <w:pStyle w:val="ConsPlusNormal"/>
        <w:ind w:firstLine="709"/>
        <w:jc w:val="both"/>
        <w:rPr>
          <w:rFonts w:ascii="Times New Roman" w:hAnsi="Times New Roman" w:cs="Times New Roman"/>
          <w:sz w:val="24"/>
          <w:szCs w:val="24"/>
        </w:rPr>
      </w:pPr>
      <w:r w:rsidRPr="00C4025F">
        <w:rPr>
          <w:rFonts w:ascii="Times New Roman" w:hAnsi="Times New Roman" w:cs="Times New Roman"/>
          <w:sz w:val="24"/>
          <w:szCs w:val="24"/>
        </w:rPr>
        <w:t>При одновременном приобретении нескольких видов материальных запасов такие расходы распределяются пропорционально договорной цене приобретаемых материалов.</w:t>
      </w:r>
      <w:r w:rsidRPr="00C4025F">
        <w:rPr>
          <w:rFonts w:ascii="Times New Roman" w:hAnsi="Times New Roman" w:cs="Times New Roman"/>
          <w:i/>
          <w:sz w:val="24"/>
          <w:szCs w:val="24"/>
        </w:rPr>
        <w:t xml:space="preserve">(Основание: </w:t>
      </w:r>
      <w:hyperlink r:id="rId107" w:history="1">
        <w:r w:rsidRPr="00C4025F">
          <w:rPr>
            <w:rFonts w:ascii="Times New Roman" w:hAnsi="Times New Roman" w:cs="Times New Roman"/>
            <w:i/>
            <w:color w:val="0000FF"/>
            <w:sz w:val="24"/>
            <w:szCs w:val="24"/>
          </w:rPr>
          <w:t>п. п. 100</w:t>
        </w:r>
      </w:hyperlink>
      <w:r w:rsidRPr="00C4025F">
        <w:rPr>
          <w:rFonts w:ascii="Times New Roman" w:hAnsi="Times New Roman" w:cs="Times New Roman"/>
          <w:i/>
          <w:sz w:val="24"/>
          <w:szCs w:val="24"/>
        </w:rPr>
        <w:t xml:space="preserve">, </w:t>
      </w:r>
      <w:hyperlink r:id="rId108" w:history="1">
        <w:r w:rsidRPr="00C4025F">
          <w:rPr>
            <w:rFonts w:ascii="Times New Roman" w:hAnsi="Times New Roman" w:cs="Times New Roman"/>
            <w:i/>
            <w:color w:val="0000FF"/>
            <w:sz w:val="24"/>
            <w:szCs w:val="24"/>
          </w:rPr>
          <w:t>102</w:t>
        </w:r>
      </w:hyperlink>
      <w:r w:rsidR="00AB2642" w:rsidRPr="00C4025F">
        <w:rPr>
          <w:rFonts w:ascii="Times New Roman" w:hAnsi="Times New Roman" w:cs="Times New Roman"/>
          <w:i/>
          <w:sz w:val="24"/>
          <w:szCs w:val="24"/>
        </w:rPr>
        <w:t xml:space="preserve"> Инструкции №</w:t>
      </w:r>
      <w:r w:rsidRPr="00C4025F">
        <w:rPr>
          <w:rFonts w:ascii="Times New Roman" w:hAnsi="Times New Roman" w:cs="Times New Roman"/>
          <w:i/>
          <w:sz w:val="24"/>
          <w:szCs w:val="24"/>
        </w:rPr>
        <w:t xml:space="preserve"> 157н, </w:t>
      </w:r>
      <w:hyperlink r:id="rId109" w:history="1">
        <w:r w:rsidRPr="00C4025F">
          <w:rPr>
            <w:rFonts w:ascii="Times New Roman" w:hAnsi="Times New Roman" w:cs="Times New Roman"/>
            <w:i/>
            <w:color w:val="0000FF"/>
            <w:sz w:val="24"/>
            <w:szCs w:val="24"/>
          </w:rPr>
          <w:t>п. 9</w:t>
        </w:r>
      </w:hyperlink>
      <w:r w:rsidR="00AB2642" w:rsidRPr="00C4025F">
        <w:rPr>
          <w:rFonts w:ascii="Times New Roman" w:hAnsi="Times New Roman" w:cs="Times New Roman"/>
          <w:i/>
          <w:sz w:val="24"/>
          <w:szCs w:val="24"/>
        </w:rPr>
        <w:t xml:space="preserve"> СГС </w:t>
      </w:r>
      <w:r w:rsidR="003043AF">
        <w:rPr>
          <w:rFonts w:ascii="Times New Roman" w:hAnsi="Times New Roman" w:cs="Times New Roman"/>
          <w:i/>
          <w:sz w:val="24"/>
          <w:szCs w:val="24"/>
        </w:rPr>
        <w:t>«</w:t>
      </w:r>
      <w:r w:rsidR="00AB2642" w:rsidRPr="00C4025F">
        <w:rPr>
          <w:rFonts w:ascii="Times New Roman" w:hAnsi="Times New Roman" w:cs="Times New Roman"/>
          <w:i/>
          <w:sz w:val="24"/>
          <w:szCs w:val="24"/>
        </w:rPr>
        <w:t>Учетная политика</w:t>
      </w:r>
      <w:r w:rsidR="003043AF">
        <w:rPr>
          <w:rFonts w:ascii="Times New Roman" w:hAnsi="Times New Roman" w:cs="Times New Roman"/>
          <w:i/>
          <w:sz w:val="24"/>
          <w:szCs w:val="24"/>
        </w:rPr>
        <w:t>»</w:t>
      </w:r>
      <w:r w:rsidRPr="00C4025F">
        <w:rPr>
          <w:rFonts w:ascii="Times New Roman" w:hAnsi="Times New Roman" w:cs="Times New Roman"/>
          <w:i/>
          <w:sz w:val="24"/>
          <w:szCs w:val="24"/>
        </w:rPr>
        <w:t>)</w:t>
      </w:r>
      <w:r w:rsidR="00AB2642" w:rsidRPr="00C4025F">
        <w:rPr>
          <w:rFonts w:ascii="Times New Roman" w:hAnsi="Times New Roman" w:cs="Times New Roman"/>
          <w:i/>
          <w:sz w:val="24"/>
          <w:szCs w:val="24"/>
        </w:rPr>
        <w:t>.</w:t>
      </w:r>
    </w:p>
    <w:p w:rsidR="001B3746" w:rsidRPr="00C4025F" w:rsidRDefault="005B1018" w:rsidP="00C4025F">
      <w:pPr>
        <w:pStyle w:val="ConsPlusNormal"/>
        <w:ind w:firstLine="709"/>
        <w:jc w:val="both"/>
        <w:rPr>
          <w:rFonts w:ascii="Times New Roman" w:hAnsi="Times New Roman" w:cs="Times New Roman"/>
          <w:sz w:val="24"/>
          <w:szCs w:val="24"/>
          <w:lang w:eastAsia="ru-RU"/>
        </w:rPr>
      </w:pPr>
      <w:r w:rsidRPr="00C4025F">
        <w:rPr>
          <w:rFonts w:ascii="Times New Roman" w:hAnsi="Times New Roman" w:cs="Times New Roman"/>
          <w:sz w:val="24"/>
          <w:szCs w:val="24"/>
        </w:rPr>
        <w:t xml:space="preserve">6.3. </w:t>
      </w:r>
      <w:r w:rsidR="001B3746" w:rsidRPr="00C4025F">
        <w:rPr>
          <w:rFonts w:ascii="Times New Roman" w:hAnsi="Times New Roman" w:cs="Times New Roman"/>
          <w:sz w:val="24"/>
          <w:szCs w:val="24"/>
        </w:rPr>
        <w:t>П</w:t>
      </w:r>
      <w:r w:rsidR="001B3746" w:rsidRPr="00C4025F">
        <w:rPr>
          <w:rFonts w:ascii="Times New Roman" w:hAnsi="Times New Roman" w:cs="Times New Roman"/>
          <w:sz w:val="24"/>
          <w:szCs w:val="24"/>
          <w:lang w:eastAsia="ru-RU"/>
        </w:rPr>
        <w:t>ервоначальная стоимость материалов, остающихся у учреждения в результате разборки, ликвидации (утилизации) основных средств или иного имущества, определяется на дату принятия к бухгалтерскому учету по справедливой стоимости (методом рыночных цен).</w:t>
      </w:r>
    </w:p>
    <w:p w:rsidR="001B3746" w:rsidRPr="00C4025F" w:rsidRDefault="00275961" w:rsidP="00C4025F">
      <w:pPr>
        <w:suppressAutoHyphens w:val="0"/>
        <w:autoSpaceDE w:val="0"/>
        <w:autoSpaceDN w:val="0"/>
        <w:adjustRightInd w:val="0"/>
        <w:ind w:firstLine="709"/>
        <w:jc w:val="both"/>
        <w:rPr>
          <w:szCs w:val="24"/>
          <w:lang w:eastAsia="ru-RU"/>
        </w:rPr>
      </w:pPr>
      <w:r w:rsidRPr="00C4025F">
        <w:rPr>
          <w:szCs w:val="24"/>
          <w:lang w:eastAsia="ru-RU"/>
        </w:rPr>
        <w:t xml:space="preserve">При этом расходы субъекта учета, связанные с демонтажем (разборкой), ликвидацией (утилизацией) имущества, в результате которых принимаются материалы, а </w:t>
      </w:r>
      <w:r w:rsidRPr="00C4025F">
        <w:rPr>
          <w:szCs w:val="24"/>
          <w:lang w:eastAsia="ru-RU"/>
        </w:rPr>
        <w:lastRenderedPageBreak/>
        <w:t>также расходы по их транспортировке, сортировке, иные аналогичные расходы по приведению в состояние, пригодное для использования, относятся субъектом учета на расходы текущего периода и не учитываются при определении первоначальной стоимости материалов.</w:t>
      </w:r>
      <w:r>
        <w:rPr>
          <w:szCs w:val="24"/>
          <w:lang w:eastAsia="ru-RU"/>
        </w:rPr>
        <w:t xml:space="preserve"> </w:t>
      </w:r>
      <w:r w:rsidRPr="00C4025F">
        <w:rPr>
          <w:i/>
          <w:szCs w:val="24"/>
          <w:lang w:eastAsia="ru-RU"/>
        </w:rPr>
        <w:t xml:space="preserve">(Основание: </w:t>
      </w:r>
      <w:hyperlink r:id="rId110" w:history="1">
        <w:r w:rsidRPr="00C4025F">
          <w:rPr>
            <w:i/>
            <w:color w:val="0000FF"/>
            <w:szCs w:val="24"/>
          </w:rPr>
          <w:t>п. п. 52</w:t>
        </w:r>
      </w:hyperlink>
      <w:r w:rsidRPr="00C4025F">
        <w:rPr>
          <w:i/>
          <w:szCs w:val="24"/>
        </w:rPr>
        <w:t xml:space="preserve">, </w:t>
      </w:r>
      <w:hyperlink r:id="rId111" w:history="1">
        <w:r w:rsidRPr="00C4025F">
          <w:rPr>
            <w:i/>
            <w:color w:val="0000FF"/>
            <w:szCs w:val="24"/>
          </w:rPr>
          <w:t>54</w:t>
        </w:r>
      </w:hyperlink>
      <w:r w:rsidRPr="00C4025F">
        <w:rPr>
          <w:i/>
          <w:szCs w:val="24"/>
        </w:rPr>
        <w:t xml:space="preserve"> СГС </w:t>
      </w:r>
      <w:r w:rsidR="003043AF">
        <w:rPr>
          <w:i/>
          <w:szCs w:val="24"/>
        </w:rPr>
        <w:t>«</w:t>
      </w:r>
      <w:r w:rsidRPr="00C4025F">
        <w:rPr>
          <w:i/>
          <w:szCs w:val="24"/>
        </w:rPr>
        <w:t>Концептуальные основы</w:t>
      </w:r>
      <w:r w:rsidR="003043AF">
        <w:rPr>
          <w:i/>
          <w:szCs w:val="24"/>
        </w:rPr>
        <w:t>»</w:t>
      </w:r>
      <w:r w:rsidRPr="00C4025F">
        <w:rPr>
          <w:i/>
          <w:szCs w:val="24"/>
        </w:rPr>
        <w:t xml:space="preserve">, </w:t>
      </w:r>
      <w:hyperlink r:id="rId112" w:history="1">
        <w:r w:rsidRPr="00C4025F">
          <w:rPr>
            <w:i/>
            <w:color w:val="0000FF"/>
            <w:szCs w:val="24"/>
          </w:rPr>
          <w:t>п. 106</w:t>
        </w:r>
      </w:hyperlink>
      <w:r w:rsidRPr="00C4025F">
        <w:rPr>
          <w:i/>
          <w:szCs w:val="24"/>
        </w:rPr>
        <w:t xml:space="preserve"> Инструкции № </w:t>
      </w:r>
      <w:r w:rsidR="001B3746" w:rsidRPr="00C4025F">
        <w:rPr>
          <w:i/>
          <w:szCs w:val="24"/>
        </w:rPr>
        <w:t>157н,</w:t>
      </w:r>
      <w:hyperlink r:id="rId113" w:history="1">
        <w:r w:rsidR="001B3746" w:rsidRPr="00C4025F">
          <w:rPr>
            <w:i/>
            <w:color w:val="0000FF"/>
            <w:szCs w:val="24"/>
            <w:lang w:eastAsia="ru-RU"/>
          </w:rPr>
          <w:t>п. 23</w:t>
        </w:r>
      </w:hyperlink>
      <w:r w:rsidR="00AB2642" w:rsidRPr="00C4025F">
        <w:rPr>
          <w:i/>
          <w:szCs w:val="24"/>
          <w:lang w:eastAsia="ru-RU"/>
        </w:rPr>
        <w:t xml:space="preserve"> СГС </w:t>
      </w:r>
      <w:r w:rsidR="003043AF">
        <w:rPr>
          <w:i/>
          <w:szCs w:val="24"/>
          <w:lang w:eastAsia="ru-RU"/>
        </w:rPr>
        <w:t>«</w:t>
      </w:r>
      <w:r w:rsidR="00AB2642" w:rsidRPr="00C4025F">
        <w:rPr>
          <w:i/>
          <w:szCs w:val="24"/>
          <w:lang w:eastAsia="ru-RU"/>
        </w:rPr>
        <w:t>Запасы</w:t>
      </w:r>
      <w:r w:rsidR="003043AF">
        <w:rPr>
          <w:i/>
          <w:szCs w:val="24"/>
          <w:lang w:eastAsia="ru-RU"/>
        </w:rPr>
        <w:t>»</w:t>
      </w:r>
      <w:r w:rsidR="001B3746" w:rsidRPr="00C4025F">
        <w:rPr>
          <w:i/>
          <w:szCs w:val="24"/>
          <w:lang w:eastAsia="ru-RU"/>
        </w:rPr>
        <w:t>).</w:t>
      </w:r>
    </w:p>
    <w:p w:rsidR="00781061" w:rsidRPr="00C4025F" w:rsidRDefault="005B1018" w:rsidP="00C4025F">
      <w:pPr>
        <w:pStyle w:val="ConsPlusNormal"/>
        <w:ind w:firstLine="709"/>
        <w:jc w:val="both"/>
        <w:rPr>
          <w:rFonts w:ascii="Times New Roman" w:hAnsi="Times New Roman" w:cs="Times New Roman"/>
          <w:sz w:val="24"/>
          <w:szCs w:val="24"/>
        </w:rPr>
      </w:pPr>
      <w:r w:rsidRPr="00C4025F">
        <w:rPr>
          <w:rFonts w:ascii="Times New Roman" w:hAnsi="Times New Roman" w:cs="Times New Roman"/>
          <w:sz w:val="24"/>
          <w:szCs w:val="24"/>
        </w:rPr>
        <w:t>6.4.</w:t>
      </w:r>
      <w:r w:rsidR="003043AF">
        <w:rPr>
          <w:rFonts w:ascii="Times New Roman" w:hAnsi="Times New Roman" w:cs="Times New Roman"/>
          <w:sz w:val="24"/>
          <w:szCs w:val="24"/>
        </w:rPr>
        <w:t xml:space="preserve"> </w:t>
      </w:r>
      <w:r w:rsidR="00781061" w:rsidRPr="00C4025F">
        <w:rPr>
          <w:rFonts w:ascii="Times New Roman" w:hAnsi="Times New Roman" w:cs="Times New Roman"/>
          <w:sz w:val="24"/>
          <w:szCs w:val="24"/>
        </w:rPr>
        <w:t>Поступление материальных запасов оформляется:</w:t>
      </w:r>
    </w:p>
    <w:p w:rsidR="00781061" w:rsidRPr="00C4025F" w:rsidRDefault="00781061" w:rsidP="002E4DCC">
      <w:pPr>
        <w:pStyle w:val="ConsPlusNormal"/>
        <w:numPr>
          <w:ilvl w:val="0"/>
          <w:numId w:val="11"/>
        </w:numPr>
        <w:ind w:left="0" w:firstLine="709"/>
        <w:jc w:val="both"/>
        <w:rPr>
          <w:rFonts w:ascii="Times New Roman" w:hAnsi="Times New Roman" w:cs="Times New Roman"/>
          <w:sz w:val="24"/>
          <w:szCs w:val="24"/>
        </w:rPr>
      </w:pPr>
      <w:r w:rsidRPr="00C4025F">
        <w:rPr>
          <w:rFonts w:ascii="Times New Roman" w:hAnsi="Times New Roman" w:cs="Times New Roman"/>
          <w:sz w:val="24"/>
          <w:szCs w:val="24"/>
        </w:rPr>
        <w:t xml:space="preserve">приходным ордером на приемку материальных ценностей (нефинансовых активов) </w:t>
      </w:r>
      <w:hyperlink r:id="rId114" w:history="1">
        <w:r w:rsidRPr="00C4025F">
          <w:rPr>
            <w:rFonts w:ascii="Times New Roman" w:hAnsi="Times New Roman" w:cs="Times New Roman"/>
            <w:color w:val="0000FF"/>
            <w:sz w:val="24"/>
            <w:szCs w:val="24"/>
          </w:rPr>
          <w:t>(ф. 0504207)</w:t>
        </w:r>
      </w:hyperlink>
      <w:r w:rsidRPr="00C4025F">
        <w:rPr>
          <w:rFonts w:ascii="Times New Roman" w:hAnsi="Times New Roman" w:cs="Times New Roman"/>
          <w:sz w:val="24"/>
          <w:szCs w:val="24"/>
        </w:rPr>
        <w:t>;</w:t>
      </w:r>
    </w:p>
    <w:p w:rsidR="00781061" w:rsidRPr="00C4025F" w:rsidRDefault="00781061" w:rsidP="002E4DCC">
      <w:pPr>
        <w:pStyle w:val="ConsPlusNormal"/>
        <w:numPr>
          <w:ilvl w:val="0"/>
          <w:numId w:val="11"/>
        </w:numPr>
        <w:ind w:left="0" w:firstLine="709"/>
        <w:jc w:val="both"/>
        <w:rPr>
          <w:rFonts w:ascii="Times New Roman" w:hAnsi="Times New Roman" w:cs="Times New Roman"/>
          <w:sz w:val="24"/>
          <w:szCs w:val="24"/>
        </w:rPr>
      </w:pPr>
      <w:r w:rsidRPr="00C4025F">
        <w:rPr>
          <w:rFonts w:ascii="Times New Roman" w:hAnsi="Times New Roman" w:cs="Times New Roman"/>
          <w:sz w:val="24"/>
          <w:szCs w:val="24"/>
        </w:rPr>
        <w:t xml:space="preserve">актом приемки материалов </w:t>
      </w:r>
      <w:hyperlink r:id="rId115" w:history="1">
        <w:r w:rsidRPr="00C4025F">
          <w:rPr>
            <w:rFonts w:ascii="Times New Roman" w:hAnsi="Times New Roman" w:cs="Times New Roman"/>
            <w:color w:val="0000FF"/>
            <w:sz w:val="24"/>
            <w:szCs w:val="24"/>
          </w:rPr>
          <w:t>(ф. 0504220)</w:t>
        </w:r>
      </w:hyperlink>
      <w:r w:rsidRPr="00C4025F">
        <w:rPr>
          <w:rFonts w:ascii="Times New Roman" w:hAnsi="Times New Roman" w:cs="Times New Roman"/>
          <w:sz w:val="24"/>
          <w:szCs w:val="24"/>
        </w:rPr>
        <w:t>.</w:t>
      </w:r>
    </w:p>
    <w:p w:rsidR="003A1845" w:rsidRPr="00C4025F" w:rsidRDefault="005B1018" w:rsidP="00C4025F">
      <w:pPr>
        <w:pStyle w:val="ConsPlusNormal"/>
        <w:ind w:firstLine="709"/>
        <w:jc w:val="both"/>
        <w:rPr>
          <w:rFonts w:ascii="Times New Roman" w:hAnsi="Times New Roman" w:cs="Times New Roman"/>
          <w:sz w:val="24"/>
          <w:szCs w:val="24"/>
        </w:rPr>
      </w:pPr>
      <w:r w:rsidRPr="00C4025F">
        <w:rPr>
          <w:rFonts w:ascii="Times New Roman" w:hAnsi="Times New Roman" w:cs="Times New Roman"/>
          <w:sz w:val="24"/>
          <w:szCs w:val="24"/>
        </w:rPr>
        <w:t xml:space="preserve">6.5. </w:t>
      </w:r>
      <w:r w:rsidR="00275961" w:rsidRPr="00C4025F">
        <w:rPr>
          <w:rFonts w:ascii="Times New Roman" w:hAnsi="Times New Roman" w:cs="Times New Roman"/>
          <w:sz w:val="24"/>
          <w:szCs w:val="24"/>
        </w:rPr>
        <w:t>Выбытие материальных запасов признается по стоимости каждой единицы.</w:t>
      </w:r>
      <w:r w:rsidR="00275961">
        <w:rPr>
          <w:rFonts w:ascii="Times New Roman" w:hAnsi="Times New Roman" w:cs="Times New Roman"/>
          <w:sz w:val="24"/>
          <w:szCs w:val="24"/>
        </w:rPr>
        <w:t xml:space="preserve"> </w:t>
      </w:r>
      <w:r w:rsidR="00275961" w:rsidRPr="00C4025F">
        <w:rPr>
          <w:rFonts w:ascii="Times New Roman" w:hAnsi="Times New Roman" w:cs="Times New Roman"/>
          <w:i/>
          <w:sz w:val="24"/>
          <w:szCs w:val="24"/>
        </w:rPr>
        <w:t xml:space="preserve">(Основание: </w:t>
      </w:r>
      <w:hyperlink r:id="rId116" w:history="1">
        <w:r w:rsidR="00275961" w:rsidRPr="00C4025F">
          <w:rPr>
            <w:rFonts w:ascii="Times New Roman" w:hAnsi="Times New Roman" w:cs="Times New Roman"/>
            <w:i/>
            <w:color w:val="0000FF"/>
            <w:sz w:val="24"/>
            <w:szCs w:val="24"/>
          </w:rPr>
          <w:t>п. 46</w:t>
        </w:r>
      </w:hyperlink>
      <w:r w:rsidR="00275961" w:rsidRPr="00C4025F">
        <w:rPr>
          <w:rFonts w:ascii="Times New Roman" w:hAnsi="Times New Roman" w:cs="Times New Roman"/>
          <w:i/>
          <w:sz w:val="24"/>
          <w:szCs w:val="24"/>
        </w:rPr>
        <w:t xml:space="preserve"> СГС </w:t>
      </w:r>
      <w:r w:rsidR="003043AF">
        <w:rPr>
          <w:rFonts w:ascii="Times New Roman" w:hAnsi="Times New Roman" w:cs="Times New Roman"/>
          <w:i/>
          <w:sz w:val="24"/>
          <w:szCs w:val="24"/>
        </w:rPr>
        <w:t>«</w:t>
      </w:r>
      <w:r w:rsidR="00275961" w:rsidRPr="00C4025F">
        <w:rPr>
          <w:rFonts w:ascii="Times New Roman" w:hAnsi="Times New Roman" w:cs="Times New Roman"/>
          <w:i/>
          <w:sz w:val="24"/>
          <w:szCs w:val="24"/>
        </w:rPr>
        <w:t>Концептуальные основы</w:t>
      </w:r>
      <w:r w:rsidR="003043AF">
        <w:rPr>
          <w:rFonts w:ascii="Times New Roman" w:hAnsi="Times New Roman" w:cs="Times New Roman"/>
          <w:i/>
          <w:sz w:val="24"/>
          <w:szCs w:val="24"/>
        </w:rPr>
        <w:t>»</w:t>
      </w:r>
      <w:r w:rsidR="00275961" w:rsidRPr="00C4025F">
        <w:rPr>
          <w:rFonts w:ascii="Times New Roman" w:hAnsi="Times New Roman" w:cs="Times New Roman"/>
          <w:i/>
          <w:sz w:val="24"/>
          <w:szCs w:val="24"/>
        </w:rPr>
        <w:t xml:space="preserve">, </w:t>
      </w:r>
      <w:hyperlink r:id="rId117" w:history="1">
        <w:r w:rsidR="00275961" w:rsidRPr="00C4025F">
          <w:rPr>
            <w:rFonts w:ascii="Times New Roman" w:hAnsi="Times New Roman" w:cs="Times New Roman"/>
            <w:i/>
            <w:color w:val="0000FF"/>
            <w:sz w:val="24"/>
            <w:szCs w:val="24"/>
          </w:rPr>
          <w:t>п. 108</w:t>
        </w:r>
      </w:hyperlink>
      <w:r w:rsidR="00275961" w:rsidRPr="00C4025F">
        <w:rPr>
          <w:rFonts w:ascii="Times New Roman" w:hAnsi="Times New Roman" w:cs="Times New Roman"/>
          <w:i/>
          <w:sz w:val="24"/>
          <w:szCs w:val="24"/>
        </w:rPr>
        <w:t xml:space="preserve"> Инструкции № 157н).</w:t>
      </w:r>
    </w:p>
    <w:p w:rsidR="00096F79" w:rsidRPr="00A41450" w:rsidRDefault="005B1018" w:rsidP="00C4025F">
      <w:pPr>
        <w:pStyle w:val="ConsPlusNormal"/>
        <w:ind w:firstLine="709"/>
        <w:jc w:val="both"/>
        <w:rPr>
          <w:rFonts w:ascii="Times New Roman" w:hAnsi="Times New Roman" w:cs="Times New Roman"/>
          <w:sz w:val="24"/>
          <w:szCs w:val="24"/>
        </w:rPr>
      </w:pPr>
      <w:r w:rsidRPr="00A41450">
        <w:rPr>
          <w:rFonts w:ascii="Times New Roman" w:hAnsi="Times New Roman" w:cs="Times New Roman"/>
          <w:sz w:val="24"/>
          <w:szCs w:val="24"/>
        </w:rPr>
        <w:t xml:space="preserve">6.6. </w:t>
      </w:r>
      <w:r w:rsidR="00C37031" w:rsidRPr="00A41450">
        <w:rPr>
          <w:rFonts w:ascii="Times New Roman" w:hAnsi="Times New Roman" w:cs="Times New Roman"/>
          <w:sz w:val="24"/>
          <w:szCs w:val="24"/>
        </w:rPr>
        <w:t>Выдача материальных запасов на нужды</w:t>
      </w:r>
      <w:r w:rsidR="000136F7">
        <w:rPr>
          <w:rFonts w:ascii="Times New Roman" w:hAnsi="Times New Roman" w:cs="Times New Roman"/>
          <w:sz w:val="24"/>
          <w:szCs w:val="24"/>
        </w:rPr>
        <w:t xml:space="preserve"> </w:t>
      </w:r>
      <w:r w:rsidR="00AB2642" w:rsidRPr="00A41450">
        <w:rPr>
          <w:rFonts w:ascii="Times New Roman" w:hAnsi="Times New Roman" w:cs="Times New Roman"/>
          <w:sz w:val="24"/>
          <w:szCs w:val="24"/>
        </w:rPr>
        <w:t>Учреждения</w:t>
      </w:r>
      <w:r w:rsidR="000136F7">
        <w:rPr>
          <w:rFonts w:ascii="Times New Roman" w:hAnsi="Times New Roman" w:cs="Times New Roman"/>
          <w:sz w:val="24"/>
          <w:szCs w:val="24"/>
        </w:rPr>
        <w:t xml:space="preserve"> </w:t>
      </w:r>
      <w:r w:rsidR="00096F79" w:rsidRPr="00A41450">
        <w:rPr>
          <w:rFonts w:ascii="Times New Roman" w:hAnsi="Times New Roman" w:cs="Times New Roman"/>
          <w:sz w:val="24"/>
          <w:szCs w:val="24"/>
        </w:rPr>
        <w:t xml:space="preserve">и </w:t>
      </w:r>
      <w:r w:rsidR="00752383">
        <w:rPr>
          <w:rFonts w:ascii="Times New Roman" w:hAnsi="Times New Roman"/>
          <w:sz w:val="24"/>
          <w:szCs w:val="24"/>
          <w:lang w:eastAsia="ru-RU"/>
        </w:rPr>
        <w:t xml:space="preserve">органов местного самоуправления муниципального образования </w:t>
      </w:r>
      <w:r w:rsidR="003043AF">
        <w:rPr>
          <w:rFonts w:ascii="Times New Roman" w:hAnsi="Times New Roman"/>
          <w:sz w:val="24"/>
          <w:szCs w:val="24"/>
          <w:lang w:eastAsia="ru-RU"/>
        </w:rPr>
        <w:t>«</w:t>
      </w:r>
      <w:r w:rsidR="00752383">
        <w:rPr>
          <w:rFonts w:ascii="Times New Roman" w:hAnsi="Times New Roman"/>
          <w:sz w:val="24"/>
          <w:szCs w:val="24"/>
          <w:lang w:eastAsia="ru-RU"/>
        </w:rPr>
        <w:t>Город Калуга</w:t>
      </w:r>
      <w:r w:rsidR="003043AF">
        <w:rPr>
          <w:rFonts w:ascii="Times New Roman" w:hAnsi="Times New Roman"/>
          <w:sz w:val="24"/>
          <w:szCs w:val="24"/>
          <w:lang w:eastAsia="ru-RU"/>
        </w:rPr>
        <w:t>»</w:t>
      </w:r>
      <w:r w:rsidR="00752383">
        <w:rPr>
          <w:rFonts w:ascii="Times New Roman" w:hAnsi="Times New Roman"/>
          <w:sz w:val="24"/>
          <w:szCs w:val="24"/>
          <w:lang w:eastAsia="ru-RU"/>
        </w:rPr>
        <w:t xml:space="preserve">, органов Городской Управы города Калуги, муниципальных органов муниципального образования </w:t>
      </w:r>
      <w:r w:rsidR="003043AF">
        <w:rPr>
          <w:rFonts w:ascii="Times New Roman" w:hAnsi="Times New Roman"/>
          <w:sz w:val="24"/>
          <w:szCs w:val="24"/>
          <w:lang w:eastAsia="ru-RU"/>
        </w:rPr>
        <w:t>«</w:t>
      </w:r>
      <w:r w:rsidR="00752383">
        <w:rPr>
          <w:rFonts w:ascii="Times New Roman" w:hAnsi="Times New Roman"/>
          <w:sz w:val="24"/>
          <w:szCs w:val="24"/>
          <w:lang w:eastAsia="ru-RU"/>
        </w:rPr>
        <w:t>Город Калуга</w:t>
      </w:r>
      <w:r w:rsidR="003043AF">
        <w:rPr>
          <w:rFonts w:ascii="Times New Roman" w:hAnsi="Times New Roman"/>
          <w:sz w:val="24"/>
          <w:szCs w:val="24"/>
          <w:lang w:eastAsia="ru-RU"/>
        </w:rPr>
        <w:t>»</w:t>
      </w:r>
      <w:r w:rsidR="00752383">
        <w:rPr>
          <w:rFonts w:ascii="Times New Roman" w:hAnsi="Times New Roman"/>
          <w:sz w:val="24"/>
          <w:szCs w:val="24"/>
          <w:lang w:eastAsia="ru-RU"/>
        </w:rPr>
        <w:t xml:space="preserve"> </w:t>
      </w:r>
      <w:r w:rsidR="00F0467F" w:rsidRPr="00A41450">
        <w:rPr>
          <w:rFonts w:ascii="Times New Roman" w:hAnsi="Times New Roman" w:cs="Times New Roman"/>
          <w:sz w:val="24"/>
          <w:szCs w:val="24"/>
        </w:rPr>
        <w:t xml:space="preserve">(далее – Органы) </w:t>
      </w:r>
      <w:r w:rsidR="00C37031" w:rsidRPr="00A41450">
        <w:rPr>
          <w:rFonts w:ascii="Times New Roman" w:hAnsi="Times New Roman" w:cs="Times New Roman"/>
          <w:sz w:val="24"/>
          <w:szCs w:val="24"/>
        </w:rPr>
        <w:t>производится на основании заявок</w:t>
      </w:r>
      <w:r w:rsidR="00F0467F" w:rsidRPr="00A41450">
        <w:rPr>
          <w:rFonts w:ascii="Times New Roman" w:hAnsi="Times New Roman" w:cs="Times New Roman"/>
          <w:sz w:val="24"/>
          <w:szCs w:val="24"/>
        </w:rPr>
        <w:t>, полученных от О</w:t>
      </w:r>
      <w:r w:rsidR="00096F79" w:rsidRPr="00A41450">
        <w:rPr>
          <w:rFonts w:ascii="Times New Roman" w:hAnsi="Times New Roman" w:cs="Times New Roman"/>
          <w:sz w:val="24"/>
          <w:szCs w:val="24"/>
        </w:rPr>
        <w:t xml:space="preserve">рганов </w:t>
      </w:r>
      <w:r w:rsidR="00C37031" w:rsidRPr="00A41450">
        <w:rPr>
          <w:rFonts w:ascii="Times New Roman" w:hAnsi="Times New Roman" w:cs="Times New Roman"/>
          <w:sz w:val="24"/>
          <w:szCs w:val="24"/>
        </w:rPr>
        <w:t>и оформляется</w:t>
      </w:r>
      <w:r w:rsidR="00096F79" w:rsidRPr="00A41450">
        <w:rPr>
          <w:rFonts w:ascii="Times New Roman" w:hAnsi="Times New Roman" w:cs="Times New Roman"/>
          <w:sz w:val="24"/>
          <w:szCs w:val="24"/>
        </w:rPr>
        <w:t>:</w:t>
      </w:r>
    </w:p>
    <w:p w:rsidR="00096F79" w:rsidRPr="00A41450" w:rsidRDefault="00096F79" w:rsidP="002E4DCC">
      <w:pPr>
        <w:pStyle w:val="ConsPlusNormal"/>
        <w:numPr>
          <w:ilvl w:val="0"/>
          <w:numId w:val="17"/>
        </w:numPr>
        <w:ind w:left="0" w:firstLine="709"/>
        <w:jc w:val="both"/>
        <w:rPr>
          <w:rFonts w:ascii="Times New Roman" w:hAnsi="Times New Roman" w:cs="Times New Roman"/>
          <w:sz w:val="24"/>
          <w:szCs w:val="24"/>
        </w:rPr>
      </w:pPr>
      <w:r w:rsidRPr="00A41450">
        <w:rPr>
          <w:rFonts w:ascii="Times New Roman" w:hAnsi="Times New Roman" w:cs="Times New Roman"/>
          <w:sz w:val="24"/>
          <w:szCs w:val="24"/>
        </w:rPr>
        <w:t xml:space="preserve">ведомостью выдачи материальных ценностей </w:t>
      </w:r>
      <w:hyperlink r:id="rId118" w:history="1">
        <w:r w:rsidRPr="00A41450">
          <w:rPr>
            <w:rFonts w:ascii="Times New Roman" w:hAnsi="Times New Roman" w:cs="Times New Roman"/>
            <w:sz w:val="24"/>
            <w:szCs w:val="24"/>
          </w:rPr>
          <w:t>(ф. 0504210)</w:t>
        </w:r>
      </w:hyperlink>
      <w:r w:rsidRPr="00A41450">
        <w:rPr>
          <w:rFonts w:ascii="Times New Roman" w:hAnsi="Times New Roman" w:cs="Times New Roman"/>
          <w:sz w:val="24"/>
          <w:szCs w:val="24"/>
        </w:rPr>
        <w:t>, которая является основанием для их списания;</w:t>
      </w:r>
    </w:p>
    <w:p w:rsidR="00C37031" w:rsidRPr="004B08A4" w:rsidRDefault="004B08A4" w:rsidP="002E4DCC">
      <w:pPr>
        <w:pStyle w:val="ConsPlusNormal"/>
        <w:numPr>
          <w:ilvl w:val="0"/>
          <w:numId w:val="11"/>
        </w:numPr>
        <w:ind w:left="0" w:firstLine="709"/>
        <w:jc w:val="both"/>
        <w:rPr>
          <w:rFonts w:ascii="Times New Roman" w:hAnsi="Times New Roman" w:cs="Times New Roman"/>
          <w:i/>
          <w:sz w:val="24"/>
          <w:szCs w:val="24"/>
        </w:rPr>
      </w:pPr>
      <w:r w:rsidRPr="004B08A4">
        <w:rPr>
          <w:rFonts w:ascii="Times New Roman" w:hAnsi="Times New Roman" w:cs="Times New Roman"/>
          <w:sz w:val="24"/>
          <w:szCs w:val="24"/>
        </w:rPr>
        <w:t xml:space="preserve">актом о списании материалов (ф. 0504230), на основании реестра выдачи материальных запасов (Приложение № 2 (формы документов, разработанные Учреждением) к Положению об учетной политике МКУ </w:t>
      </w:r>
      <w:r w:rsidR="003043AF">
        <w:rPr>
          <w:rFonts w:ascii="Times New Roman" w:hAnsi="Times New Roman" w:cs="Times New Roman"/>
          <w:sz w:val="24"/>
          <w:szCs w:val="24"/>
        </w:rPr>
        <w:t>«</w:t>
      </w:r>
      <w:r w:rsidRPr="004B08A4">
        <w:rPr>
          <w:rFonts w:ascii="Times New Roman" w:hAnsi="Times New Roman" w:cs="Times New Roman"/>
          <w:sz w:val="24"/>
          <w:szCs w:val="24"/>
        </w:rPr>
        <w:t>СИО</w:t>
      </w:r>
      <w:r w:rsidR="003043AF">
        <w:rPr>
          <w:rFonts w:ascii="Times New Roman" w:hAnsi="Times New Roman" w:cs="Times New Roman"/>
          <w:sz w:val="24"/>
          <w:szCs w:val="24"/>
        </w:rPr>
        <w:t>»</w:t>
      </w:r>
      <w:r w:rsidRPr="004B08A4">
        <w:rPr>
          <w:rFonts w:ascii="Times New Roman" w:hAnsi="Times New Roman" w:cs="Times New Roman"/>
          <w:sz w:val="24"/>
          <w:szCs w:val="24"/>
        </w:rPr>
        <w:t xml:space="preserve">) форма 3. РЕЕСТР ВЫДАЧИ МАТЕРИАЛЬНЫХ ЗАПАСОВ. </w:t>
      </w:r>
      <w:r w:rsidRPr="004B08A4">
        <w:rPr>
          <w:rFonts w:ascii="Times New Roman" w:hAnsi="Times New Roman" w:cs="Times New Roman"/>
          <w:i/>
          <w:sz w:val="24"/>
          <w:szCs w:val="24"/>
        </w:rPr>
        <w:t xml:space="preserve">(Основание: п.9 СГС </w:t>
      </w:r>
      <w:r w:rsidR="003043AF">
        <w:rPr>
          <w:rFonts w:ascii="Times New Roman" w:hAnsi="Times New Roman" w:cs="Times New Roman"/>
          <w:i/>
          <w:sz w:val="24"/>
          <w:szCs w:val="24"/>
        </w:rPr>
        <w:t>«</w:t>
      </w:r>
      <w:r w:rsidRPr="004B08A4">
        <w:rPr>
          <w:rFonts w:ascii="Times New Roman" w:hAnsi="Times New Roman" w:cs="Times New Roman"/>
          <w:i/>
          <w:sz w:val="24"/>
          <w:szCs w:val="24"/>
        </w:rPr>
        <w:t>Учетная политика)</w:t>
      </w:r>
      <w:r w:rsidR="00AB2642" w:rsidRPr="004B08A4">
        <w:rPr>
          <w:rFonts w:ascii="Times New Roman" w:hAnsi="Times New Roman" w:cs="Times New Roman"/>
          <w:i/>
          <w:sz w:val="24"/>
          <w:szCs w:val="24"/>
        </w:rPr>
        <w:t>.</w:t>
      </w:r>
    </w:p>
    <w:p w:rsidR="00E31F15" w:rsidRPr="00C4025F" w:rsidRDefault="005B1018" w:rsidP="00C4025F">
      <w:pPr>
        <w:autoSpaceDE w:val="0"/>
        <w:ind w:firstLine="709"/>
        <w:jc w:val="both"/>
        <w:rPr>
          <w:szCs w:val="24"/>
        </w:rPr>
      </w:pPr>
      <w:r w:rsidRPr="00C4025F">
        <w:rPr>
          <w:szCs w:val="24"/>
        </w:rPr>
        <w:t xml:space="preserve">6.7. </w:t>
      </w:r>
      <w:r w:rsidR="00DA5E4D" w:rsidRPr="00C4025F">
        <w:rPr>
          <w:szCs w:val="24"/>
        </w:rPr>
        <w:t>Для обеспечения формирования по</w:t>
      </w:r>
      <w:r w:rsidR="00F0467F" w:rsidRPr="00C4025F">
        <w:rPr>
          <w:szCs w:val="24"/>
        </w:rPr>
        <w:t>лной и достоверной информации о</w:t>
      </w:r>
      <w:r w:rsidR="00DA5E4D" w:rsidRPr="00C4025F">
        <w:rPr>
          <w:szCs w:val="24"/>
        </w:rPr>
        <w:t xml:space="preserve"> материальных запасах на забалансовых счетах, их учёт осуществляется в количественно-суммовом выражении </w:t>
      </w:r>
      <w:r w:rsidR="00DA5E4D" w:rsidRPr="00C4025F">
        <w:rPr>
          <w:color w:val="000000"/>
          <w:szCs w:val="24"/>
        </w:rPr>
        <w:t>по фактической стоимости приобретения</w:t>
      </w:r>
      <w:r w:rsidR="00DA5E4D" w:rsidRPr="00C4025F">
        <w:rPr>
          <w:szCs w:val="24"/>
        </w:rPr>
        <w:t xml:space="preserve">. </w:t>
      </w:r>
    </w:p>
    <w:p w:rsidR="00DA5E4D" w:rsidRPr="00C4025F" w:rsidRDefault="00E31F15" w:rsidP="00C4025F">
      <w:pPr>
        <w:autoSpaceDE w:val="0"/>
        <w:ind w:firstLine="709"/>
        <w:jc w:val="both"/>
        <w:rPr>
          <w:szCs w:val="24"/>
        </w:rPr>
      </w:pPr>
      <w:r w:rsidRPr="00C4025F">
        <w:rPr>
          <w:szCs w:val="24"/>
        </w:rPr>
        <w:t xml:space="preserve">6.8. </w:t>
      </w:r>
      <w:r w:rsidR="00DA5E4D" w:rsidRPr="00C4025F">
        <w:rPr>
          <w:szCs w:val="24"/>
        </w:rPr>
        <w:t xml:space="preserve">Для списания материальных запасов, учитываемых на забалансовых счетах 07 </w:t>
      </w:r>
      <w:r w:rsidR="003043AF">
        <w:rPr>
          <w:szCs w:val="24"/>
        </w:rPr>
        <w:t>«</w:t>
      </w:r>
      <w:r w:rsidR="00DA5E4D" w:rsidRPr="00C4025F">
        <w:rPr>
          <w:szCs w:val="24"/>
        </w:rPr>
        <w:t>Переходящие награды, призы, кубки и ценные подарки, сувениры</w:t>
      </w:r>
      <w:r w:rsidR="003043AF">
        <w:rPr>
          <w:szCs w:val="24"/>
        </w:rPr>
        <w:t>»</w:t>
      </w:r>
      <w:r w:rsidR="00DA5E4D" w:rsidRPr="00C4025F">
        <w:rPr>
          <w:szCs w:val="24"/>
        </w:rPr>
        <w:t xml:space="preserve">, используется форма по ОКУД 0504230 </w:t>
      </w:r>
      <w:r w:rsidR="003043AF">
        <w:rPr>
          <w:szCs w:val="24"/>
        </w:rPr>
        <w:t>«</w:t>
      </w:r>
      <w:r w:rsidR="00DA5E4D" w:rsidRPr="00C4025F">
        <w:rPr>
          <w:szCs w:val="24"/>
        </w:rPr>
        <w:t>Акт о списании материальных запасов</w:t>
      </w:r>
      <w:r w:rsidR="003043AF">
        <w:rPr>
          <w:szCs w:val="24"/>
        </w:rPr>
        <w:t>»</w:t>
      </w:r>
      <w:r w:rsidR="00DA5E4D" w:rsidRPr="00C4025F">
        <w:rPr>
          <w:szCs w:val="24"/>
        </w:rPr>
        <w:t>.</w:t>
      </w:r>
    </w:p>
    <w:p w:rsidR="00315F60" w:rsidRPr="00C4025F" w:rsidRDefault="00E31F15" w:rsidP="00C4025F">
      <w:pPr>
        <w:autoSpaceDE w:val="0"/>
        <w:ind w:firstLine="709"/>
        <w:jc w:val="both"/>
        <w:rPr>
          <w:b/>
          <w:szCs w:val="24"/>
        </w:rPr>
      </w:pPr>
      <w:r w:rsidRPr="00C4025F">
        <w:rPr>
          <w:szCs w:val="24"/>
        </w:rPr>
        <w:t>6.9</w:t>
      </w:r>
      <w:r w:rsidR="005B1018" w:rsidRPr="00C4025F">
        <w:rPr>
          <w:szCs w:val="24"/>
        </w:rPr>
        <w:t xml:space="preserve">. </w:t>
      </w:r>
      <w:r w:rsidR="003A1845" w:rsidRPr="00C4025F">
        <w:rPr>
          <w:szCs w:val="24"/>
        </w:rPr>
        <w:t>Резерв под снижение стоимости материальных запасов</w:t>
      </w:r>
      <w:r w:rsidR="000136F7">
        <w:rPr>
          <w:szCs w:val="24"/>
        </w:rPr>
        <w:t xml:space="preserve"> </w:t>
      </w:r>
      <w:r w:rsidR="00781CC4" w:rsidRPr="00C4025F">
        <w:rPr>
          <w:szCs w:val="24"/>
        </w:rPr>
        <w:t>У</w:t>
      </w:r>
      <w:r w:rsidR="00F36B32" w:rsidRPr="00C4025F">
        <w:rPr>
          <w:szCs w:val="24"/>
        </w:rPr>
        <w:t>чреждение</w:t>
      </w:r>
      <w:r w:rsidR="003A1845" w:rsidRPr="00C4025F">
        <w:rPr>
          <w:szCs w:val="24"/>
        </w:rPr>
        <w:t xml:space="preserve"> не форми</w:t>
      </w:r>
      <w:r w:rsidR="00F36B32" w:rsidRPr="00C4025F">
        <w:rPr>
          <w:szCs w:val="24"/>
        </w:rPr>
        <w:t>рует</w:t>
      </w:r>
      <w:r w:rsidR="003A1845" w:rsidRPr="00C4025F">
        <w:rPr>
          <w:szCs w:val="24"/>
        </w:rPr>
        <w:t>.</w:t>
      </w:r>
    </w:p>
    <w:p w:rsidR="00826A55" w:rsidRPr="00C4025F" w:rsidRDefault="00826A55" w:rsidP="00C4025F">
      <w:pPr>
        <w:pStyle w:val="ConsNormal"/>
        <w:widowControl/>
        <w:ind w:right="0" w:firstLine="540"/>
        <w:jc w:val="center"/>
        <w:rPr>
          <w:rFonts w:ascii="Times New Roman" w:hAnsi="Times New Roman" w:cs="Times New Roman"/>
          <w:b/>
          <w:sz w:val="24"/>
          <w:szCs w:val="24"/>
        </w:rPr>
      </w:pPr>
    </w:p>
    <w:p w:rsidR="00315F60" w:rsidRDefault="00315F60" w:rsidP="002E4DCC">
      <w:pPr>
        <w:numPr>
          <w:ilvl w:val="0"/>
          <w:numId w:val="14"/>
        </w:numPr>
        <w:ind w:right="84"/>
        <w:jc w:val="center"/>
        <w:rPr>
          <w:b/>
          <w:szCs w:val="24"/>
        </w:rPr>
      </w:pPr>
      <w:r w:rsidRPr="00C4025F">
        <w:rPr>
          <w:b/>
          <w:szCs w:val="24"/>
        </w:rPr>
        <w:t>Учет финансовых активов и обязательств</w:t>
      </w:r>
    </w:p>
    <w:p w:rsidR="00C4025F" w:rsidRPr="00C4025F" w:rsidRDefault="00C4025F" w:rsidP="00C4025F">
      <w:pPr>
        <w:ind w:left="218" w:right="84"/>
        <w:rPr>
          <w:b/>
          <w:szCs w:val="24"/>
        </w:rPr>
      </w:pPr>
    </w:p>
    <w:p w:rsidR="00315F60" w:rsidRPr="00C4025F" w:rsidRDefault="006B5F3E" w:rsidP="00C4025F">
      <w:pPr>
        <w:pStyle w:val="ConsNormal"/>
        <w:widowControl/>
        <w:ind w:right="0" w:firstLine="709"/>
        <w:jc w:val="both"/>
        <w:rPr>
          <w:rFonts w:ascii="Times New Roman" w:hAnsi="Times New Roman" w:cs="Times New Roman"/>
          <w:sz w:val="24"/>
          <w:szCs w:val="24"/>
        </w:rPr>
      </w:pPr>
      <w:r w:rsidRPr="00C4025F">
        <w:rPr>
          <w:rFonts w:ascii="Times New Roman" w:hAnsi="Times New Roman" w:cs="Times New Roman"/>
          <w:sz w:val="24"/>
          <w:szCs w:val="24"/>
        </w:rPr>
        <w:t>7</w:t>
      </w:r>
      <w:r w:rsidR="00315F60" w:rsidRPr="00C4025F">
        <w:rPr>
          <w:rFonts w:ascii="Times New Roman" w:hAnsi="Times New Roman" w:cs="Times New Roman"/>
          <w:sz w:val="24"/>
          <w:szCs w:val="24"/>
        </w:rPr>
        <w:t>.1</w:t>
      </w:r>
      <w:r w:rsidR="009F47FD" w:rsidRPr="00C4025F">
        <w:rPr>
          <w:rFonts w:ascii="Times New Roman" w:hAnsi="Times New Roman" w:cs="Times New Roman"/>
          <w:sz w:val="24"/>
          <w:szCs w:val="24"/>
        </w:rPr>
        <w:t>.</w:t>
      </w:r>
      <w:r w:rsidR="00315F60" w:rsidRPr="00C4025F">
        <w:rPr>
          <w:rFonts w:ascii="Times New Roman" w:hAnsi="Times New Roman" w:cs="Times New Roman"/>
          <w:sz w:val="24"/>
          <w:szCs w:val="24"/>
        </w:rPr>
        <w:t xml:space="preserve"> Операции по движению денежных средств Учреждения осуществляются через лицевые счета, открытые в управлении финансов города Калуги.</w:t>
      </w:r>
    </w:p>
    <w:p w:rsidR="00315F60" w:rsidRPr="00C4025F" w:rsidRDefault="00315F60" w:rsidP="00C4025F">
      <w:pPr>
        <w:pStyle w:val="ConsNormal"/>
        <w:widowControl/>
        <w:ind w:right="0" w:firstLine="709"/>
        <w:jc w:val="both"/>
        <w:rPr>
          <w:rFonts w:ascii="Times New Roman" w:hAnsi="Times New Roman" w:cs="Times New Roman"/>
          <w:sz w:val="24"/>
          <w:szCs w:val="24"/>
        </w:rPr>
      </w:pPr>
      <w:r w:rsidRPr="00C4025F">
        <w:rPr>
          <w:rFonts w:ascii="Times New Roman" w:hAnsi="Times New Roman" w:cs="Times New Roman"/>
          <w:sz w:val="24"/>
          <w:szCs w:val="24"/>
        </w:rPr>
        <w:t xml:space="preserve">Для учета расчетов по платежам из бюджета с органом, организующим исполнение бюджета, используется счет 130405000 </w:t>
      </w:r>
      <w:r w:rsidR="003043AF">
        <w:rPr>
          <w:rFonts w:ascii="Times New Roman" w:hAnsi="Times New Roman" w:cs="Times New Roman"/>
          <w:sz w:val="24"/>
          <w:szCs w:val="24"/>
        </w:rPr>
        <w:t>«</w:t>
      </w:r>
      <w:r w:rsidRPr="00C4025F">
        <w:rPr>
          <w:rFonts w:ascii="Times New Roman" w:hAnsi="Times New Roman" w:cs="Times New Roman"/>
          <w:sz w:val="24"/>
          <w:szCs w:val="24"/>
        </w:rPr>
        <w:t>Расчеты по платежам из бюджета с финансовым органом</w:t>
      </w:r>
      <w:r w:rsidR="003043AF">
        <w:rPr>
          <w:rFonts w:ascii="Times New Roman" w:hAnsi="Times New Roman" w:cs="Times New Roman"/>
          <w:sz w:val="24"/>
          <w:szCs w:val="24"/>
        </w:rPr>
        <w:t>»</w:t>
      </w:r>
      <w:r w:rsidRPr="00C4025F">
        <w:rPr>
          <w:rFonts w:ascii="Times New Roman" w:hAnsi="Times New Roman" w:cs="Times New Roman"/>
          <w:sz w:val="24"/>
          <w:szCs w:val="24"/>
        </w:rPr>
        <w:t>.</w:t>
      </w:r>
    </w:p>
    <w:p w:rsidR="00315F60" w:rsidRPr="00A41450" w:rsidRDefault="00315F60" w:rsidP="00C4025F">
      <w:pPr>
        <w:pStyle w:val="ConsNormal"/>
        <w:widowControl/>
        <w:ind w:right="0" w:firstLine="709"/>
        <w:jc w:val="both"/>
        <w:rPr>
          <w:rFonts w:ascii="Times New Roman" w:hAnsi="Times New Roman" w:cs="Times New Roman"/>
          <w:sz w:val="24"/>
          <w:szCs w:val="24"/>
        </w:rPr>
      </w:pPr>
      <w:r w:rsidRPr="00A41450">
        <w:rPr>
          <w:rFonts w:ascii="Times New Roman" w:hAnsi="Times New Roman" w:cs="Times New Roman"/>
          <w:sz w:val="24"/>
          <w:szCs w:val="24"/>
        </w:rPr>
        <w:t xml:space="preserve">Платежи из бюджета учитываются на основании документов, приложенных к выписке со счета бюджета, представляемой Учреждению </w:t>
      </w:r>
      <w:r w:rsidR="004E755A" w:rsidRPr="00A41450">
        <w:rPr>
          <w:rFonts w:ascii="Times New Roman" w:hAnsi="Times New Roman" w:cs="Times New Roman"/>
          <w:sz w:val="24"/>
          <w:szCs w:val="24"/>
        </w:rPr>
        <w:t>управлением финансов города Калуги</w:t>
      </w:r>
      <w:r w:rsidRPr="00A41450">
        <w:rPr>
          <w:rFonts w:ascii="Times New Roman" w:hAnsi="Times New Roman" w:cs="Times New Roman"/>
          <w:sz w:val="24"/>
          <w:szCs w:val="24"/>
        </w:rPr>
        <w:t>, организующим исполнение бюджета.</w:t>
      </w:r>
    </w:p>
    <w:p w:rsidR="00315F60" w:rsidRPr="00C4025F" w:rsidRDefault="006B5F3E" w:rsidP="00C4025F">
      <w:pPr>
        <w:pStyle w:val="ConsNormal"/>
        <w:widowControl/>
        <w:ind w:right="0" w:firstLine="709"/>
        <w:jc w:val="both"/>
        <w:rPr>
          <w:rFonts w:ascii="Times New Roman" w:hAnsi="Times New Roman" w:cs="Times New Roman"/>
          <w:sz w:val="24"/>
          <w:szCs w:val="24"/>
        </w:rPr>
      </w:pPr>
      <w:r w:rsidRPr="00A41450">
        <w:rPr>
          <w:rFonts w:ascii="Times New Roman" w:hAnsi="Times New Roman" w:cs="Times New Roman"/>
          <w:sz w:val="24"/>
          <w:szCs w:val="24"/>
        </w:rPr>
        <w:t>7</w:t>
      </w:r>
      <w:r w:rsidR="00315F60" w:rsidRPr="00A41450">
        <w:rPr>
          <w:rFonts w:ascii="Times New Roman" w:hAnsi="Times New Roman" w:cs="Times New Roman"/>
          <w:sz w:val="24"/>
          <w:szCs w:val="24"/>
        </w:rPr>
        <w:t>.2</w:t>
      </w:r>
      <w:r w:rsidR="009F47FD" w:rsidRPr="00A41450">
        <w:rPr>
          <w:rFonts w:ascii="Times New Roman" w:hAnsi="Times New Roman" w:cs="Times New Roman"/>
          <w:sz w:val="24"/>
          <w:szCs w:val="24"/>
        </w:rPr>
        <w:t>.</w:t>
      </w:r>
      <w:r w:rsidR="00315F60" w:rsidRPr="00A41450">
        <w:rPr>
          <w:rFonts w:ascii="Times New Roman" w:hAnsi="Times New Roman" w:cs="Times New Roman"/>
          <w:sz w:val="24"/>
          <w:szCs w:val="24"/>
        </w:rPr>
        <w:t xml:space="preserve"> Для учета денежных средств</w:t>
      </w:r>
      <w:r w:rsidR="00315F60" w:rsidRPr="00C4025F">
        <w:rPr>
          <w:rFonts w:ascii="Times New Roman" w:hAnsi="Times New Roman" w:cs="Times New Roman"/>
          <w:sz w:val="24"/>
          <w:szCs w:val="24"/>
        </w:rPr>
        <w:t>, поступивших во временное распоряжение, Учреждение открывает лицевой счет в управлении финансов города Калуги.</w:t>
      </w:r>
    </w:p>
    <w:p w:rsidR="00315F60" w:rsidRPr="00C4025F" w:rsidRDefault="00315F60" w:rsidP="00C4025F">
      <w:pPr>
        <w:pStyle w:val="ConsNormal"/>
        <w:widowControl/>
        <w:ind w:right="0" w:firstLine="709"/>
        <w:jc w:val="both"/>
        <w:rPr>
          <w:rFonts w:ascii="Times New Roman" w:hAnsi="Times New Roman" w:cs="Times New Roman"/>
          <w:sz w:val="24"/>
          <w:szCs w:val="24"/>
        </w:rPr>
      </w:pPr>
      <w:r w:rsidRPr="00C4025F">
        <w:rPr>
          <w:rFonts w:ascii="Times New Roman" w:hAnsi="Times New Roman" w:cs="Times New Roman"/>
          <w:sz w:val="24"/>
          <w:szCs w:val="24"/>
        </w:rPr>
        <w:t xml:space="preserve">Для учета денежных средств, поступивших во временное распоряжение Учреждения, применяется счет 304 01 </w:t>
      </w:r>
      <w:r w:rsidR="003043AF">
        <w:rPr>
          <w:rFonts w:ascii="Times New Roman" w:hAnsi="Times New Roman" w:cs="Times New Roman"/>
          <w:sz w:val="24"/>
          <w:szCs w:val="24"/>
        </w:rPr>
        <w:t>«</w:t>
      </w:r>
      <w:r w:rsidRPr="00C4025F">
        <w:rPr>
          <w:rFonts w:ascii="Times New Roman" w:hAnsi="Times New Roman" w:cs="Times New Roman"/>
          <w:sz w:val="24"/>
          <w:szCs w:val="24"/>
        </w:rPr>
        <w:t>Средства, поступающие во временное распоряжение бюджетных учреждений</w:t>
      </w:r>
      <w:r w:rsidR="003043AF">
        <w:rPr>
          <w:rFonts w:ascii="Times New Roman" w:hAnsi="Times New Roman" w:cs="Times New Roman"/>
          <w:sz w:val="24"/>
          <w:szCs w:val="24"/>
        </w:rPr>
        <w:t>»</w:t>
      </w:r>
      <w:r w:rsidRPr="00C4025F">
        <w:rPr>
          <w:rFonts w:ascii="Times New Roman" w:hAnsi="Times New Roman" w:cs="Times New Roman"/>
          <w:sz w:val="24"/>
          <w:szCs w:val="24"/>
        </w:rPr>
        <w:t>.</w:t>
      </w:r>
    </w:p>
    <w:p w:rsidR="00315F60" w:rsidRPr="00C4025F" w:rsidRDefault="00315F60" w:rsidP="00C4025F">
      <w:pPr>
        <w:pStyle w:val="ConsNormal"/>
        <w:widowControl/>
        <w:ind w:right="0" w:firstLine="709"/>
        <w:jc w:val="both"/>
        <w:rPr>
          <w:rFonts w:ascii="Times New Roman" w:hAnsi="Times New Roman" w:cs="Times New Roman"/>
          <w:sz w:val="24"/>
          <w:szCs w:val="24"/>
        </w:rPr>
      </w:pPr>
      <w:r w:rsidRPr="00C4025F">
        <w:rPr>
          <w:rFonts w:ascii="Times New Roman" w:hAnsi="Times New Roman" w:cs="Times New Roman"/>
          <w:sz w:val="24"/>
          <w:szCs w:val="24"/>
        </w:rPr>
        <w:t>Указанные средства по окончании действия муниципальных контрактов подлежат возврату владельцу в установленном порядке.</w:t>
      </w:r>
    </w:p>
    <w:p w:rsidR="00315F60" w:rsidRPr="00C4025F" w:rsidRDefault="006B5F3E" w:rsidP="00C4025F">
      <w:pPr>
        <w:pStyle w:val="ConsNormal"/>
        <w:widowControl/>
        <w:ind w:right="0" w:firstLine="709"/>
        <w:jc w:val="both"/>
        <w:rPr>
          <w:rFonts w:ascii="Times New Roman" w:hAnsi="Times New Roman" w:cs="Times New Roman"/>
          <w:sz w:val="24"/>
          <w:szCs w:val="24"/>
        </w:rPr>
      </w:pPr>
      <w:r w:rsidRPr="00C4025F">
        <w:rPr>
          <w:rFonts w:ascii="Times New Roman" w:hAnsi="Times New Roman" w:cs="Times New Roman"/>
          <w:sz w:val="24"/>
          <w:szCs w:val="24"/>
        </w:rPr>
        <w:t>7</w:t>
      </w:r>
      <w:r w:rsidR="00315F60" w:rsidRPr="00C4025F">
        <w:rPr>
          <w:rFonts w:ascii="Times New Roman" w:hAnsi="Times New Roman" w:cs="Times New Roman"/>
          <w:sz w:val="24"/>
          <w:szCs w:val="24"/>
        </w:rPr>
        <w:t>.3</w:t>
      </w:r>
      <w:r w:rsidR="009F47FD" w:rsidRPr="00C4025F">
        <w:rPr>
          <w:rFonts w:ascii="Times New Roman" w:hAnsi="Times New Roman" w:cs="Times New Roman"/>
          <w:sz w:val="24"/>
          <w:szCs w:val="24"/>
        </w:rPr>
        <w:t>.</w:t>
      </w:r>
      <w:r w:rsidR="003043AF">
        <w:rPr>
          <w:rFonts w:ascii="Times New Roman" w:hAnsi="Times New Roman" w:cs="Times New Roman"/>
          <w:sz w:val="24"/>
          <w:szCs w:val="24"/>
        </w:rPr>
        <w:t xml:space="preserve"> </w:t>
      </w:r>
      <w:r w:rsidR="0024660A" w:rsidRPr="00C4025F">
        <w:rPr>
          <w:rFonts w:ascii="Times New Roman" w:hAnsi="Times New Roman" w:cs="Times New Roman"/>
          <w:sz w:val="24"/>
          <w:szCs w:val="24"/>
        </w:rPr>
        <w:t>Д</w:t>
      </w:r>
      <w:r w:rsidR="00315F60" w:rsidRPr="00C4025F">
        <w:rPr>
          <w:rFonts w:ascii="Times New Roman" w:hAnsi="Times New Roman" w:cs="Times New Roman"/>
          <w:sz w:val="24"/>
          <w:szCs w:val="24"/>
        </w:rPr>
        <w:t xml:space="preserve">ля учета движения наличных денежных средств в кассе Учреждения используется счет 120104000 </w:t>
      </w:r>
      <w:r w:rsidR="003043AF">
        <w:rPr>
          <w:rFonts w:ascii="Times New Roman" w:hAnsi="Times New Roman" w:cs="Times New Roman"/>
          <w:sz w:val="24"/>
          <w:szCs w:val="24"/>
        </w:rPr>
        <w:t>«</w:t>
      </w:r>
      <w:r w:rsidR="00315F60" w:rsidRPr="00C4025F">
        <w:rPr>
          <w:rFonts w:ascii="Times New Roman" w:hAnsi="Times New Roman" w:cs="Times New Roman"/>
          <w:sz w:val="24"/>
          <w:szCs w:val="24"/>
        </w:rPr>
        <w:t>Касса</w:t>
      </w:r>
      <w:r w:rsidR="003043AF">
        <w:rPr>
          <w:rFonts w:ascii="Times New Roman" w:hAnsi="Times New Roman" w:cs="Times New Roman"/>
          <w:sz w:val="24"/>
          <w:szCs w:val="24"/>
        </w:rPr>
        <w:t>»</w:t>
      </w:r>
      <w:r w:rsidR="00315F60" w:rsidRPr="00C4025F">
        <w:rPr>
          <w:rFonts w:ascii="Times New Roman" w:hAnsi="Times New Roman" w:cs="Times New Roman"/>
          <w:sz w:val="24"/>
          <w:szCs w:val="24"/>
        </w:rPr>
        <w:t>.</w:t>
      </w:r>
    </w:p>
    <w:p w:rsidR="00315F60" w:rsidRPr="00C4025F" w:rsidRDefault="00315F60" w:rsidP="00C4025F">
      <w:pPr>
        <w:pStyle w:val="ConsNormal"/>
        <w:widowControl/>
        <w:ind w:right="0" w:firstLine="709"/>
        <w:jc w:val="both"/>
        <w:rPr>
          <w:rFonts w:ascii="Times New Roman" w:hAnsi="Times New Roman" w:cs="Times New Roman"/>
          <w:sz w:val="24"/>
          <w:szCs w:val="24"/>
        </w:rPr>
      </w:pPr>
      <w:r w:rsidRPr="00C4025F">
        <w:rPr>
          <w:rFonts w:ascii="Times New Roman" w:hAnsi="Times New Roman" w:cs="Times New Roman"/>
          <w:sz w:val="24"/>
          <w:szCs w:val="24"/>
        </w:rPr>
        <w:lastRenderedPageBreak/>
        <w:t>При оформлении и учете кассовых операций Учреждение руководствуется порядком ведения кассовых операций в Российской Федерации, установленным Центральным банком Российской Федерации.</w:t>
      </w:r>
    </w:p>
    <w:p w:rsidR="00BF51E0" w:rsidRPr="00C4025F" w:rsidRDefault="00315F60" w:rsidP="00C4025F">
      <w:pPr>
        <w:pStyle w:val="ConsNormal"/>
        <w:widowControl/>
        <w:ind w:right="0" w:firstLine="709"/>
        <w:jc w:val="both"/>
        <w:rPr>
          <w:rFonts w:ascii="Times New Roman" w:hAnsi="Times New Roman" w:cs="Times New Roman"/>
          <w:sz w:val="24"/>
          <w:szCs w:val="24"/>
        </w:rPr>
      </w:pPr>
      <w:r w:rsidRPr="00C4025F">
        <w:rPr>
          <w:rFonts w:ascii="Times New Roman" w:hAnsi="Times New Roman" w:cs="Times New Roman"/>
          <w:sz w:val="24"/>
          <w:szCs w:val="24"/>
        </w:rPr>
        <w:t>Учет кассовых операций ведется в Кассовой книге.</w:t>
      </w:r>
    </w:p>
    <w:p w:rsidR="009F47FD" w:rsidRPr="00C4025F" w:rsidRDefault="009F47FD" w:rsidP="00C4025F">
      <w:pPr>
        <w:pStyle w:val="ConsNormal"/>
        <w:widowControl/>
        <w:ind w:right="0" w:firstLine="709"/>
        <w:jc w:val="both"/>
        <w:rPr>
          <w:rFonts w:ascii="Times New Roman" w:hAnsi="Times New Roman" w:cs="Times New Roman"/>
          <w:sz w:val="24"/>
          <w:szCs w:val="24"/>
        </w:rPr>
      </w:pPr>
      <w:r w:rsidRPr="00C4025F">
        <w:rPr>
          <w:rFonts w:ascii="Times New Roman" w:hAnsi="Times New Roman" w:cs="Times New Roman"/>
          <w:sz w:val="24"/>
          <w:szCs w:val="24"/>
        </w:rPr>
        <w:t>7</w:t>
      </w:r>
      <w:r w:rsidR="00315F60" w:rsidRPr="00C4025F">
        <w:rPr>
          <w:rFonts w:ascii="Times New Roman" w:hAnsi="Times New Roman" w:cs="Times New Roman"/>
          <w:sz w:val="24"/>
          <w:szCs w:val="24"/>
        </w:rPr>
        <w:t>.4</w:t>
      </w:r>
      <w:r w:rsidRPr="00C4025F">
        <w:rPr>
          <w:rFonts w:ascii="Times New Roman" w:hAnsi="Times New Roman" w:cs="Times New Roman"/>
          <w:sz w:val="24"/>
          <w:szCs w:val="24"/>
        </w:rPr>
        <w:t>.</w:t>
      </w:r>
      <w:r w:rsidR="003043AF">
        <w:rPr>
          <w:rFonts w:ascii="Times New Roman" w:hAnsi="Times New Roman" w:cs="Times New Roman"/>
          <w:sz w:val="24"/>
          <w:szCs w:val="24"/>
        </w:rPr>
        <w:t xml:space="preserve"> </w:t>
      </w:r>
      <w:r w:rsidRPr="00C4025F">
        <w:rPr>
          <w:rFonts w:ascii="Times New Roman" w:hAnsi="Times New Roman" w:cs="Times New Roman"/>
          <w:sz w:val="24"/>
          <w:szCs w:val="24"/>
        </w:rPr>
        <w:t>В составе денежных документов учитываются:</w:t>
      </w:r>
    </w:p>
    <w:p w:rsidR="00AD7483" w:rsidRPr="006A3210" w:rsidRDefault="009F47FD" w:rsidP="006A3210">
      <w:pPr>
        <w:pStyle w:val="ConsPlusNormal"/>
        <w:numPr>
          <w:ilvl w:val="0"/>
          <w:numId w:val="11"/>
        </w:numPr>
        <w:ind w:left="0" w:firstLine="709"/>
        <w:jc w:val="both"/>
        <w:rPr>
          <w:rFonts w:ascii="Times New Roman" w:hAnsi="Times New Roman" w:cs="Times New Roman"/>
          <w:sz w:val="24"/>
          <w:szCs w:val="24"/>
        </w:rPr>
      </w:pPr>
      <w:r w:rsidRPr="00C4025F">
        <w:rPr>
          <w:rFonts w:ascii="Times New Roman" w:hAnsi="Times New Roman" w:cs="Times New Roman"/>
          <w:sz w:val="24"/>
          <w:szCs w:val="24"/>
        </w:rPr>
        <w:t>почтовые конверты с марками, отдель</w:t>
      </w:r>
      <w:r w:rsidR="006A3210">
        <w:rPr>
          <w:rFonts w:ascii="Times New Roman" w:hAnsi="Times New Roman" w:cs="Times New Roman"/>
          <w:sz w:val="24"/>
          <w:szCs w:val="24"/>
        </w:rPr>
        <w:t>но приобретаемые почтовые марки</w:t>
      </w:r>
      <w:r w:rsidRPr="006A3210">
        <w:rPr>
          <w:rFonts w:ascii="Times New Roman" w:hAnsi="Times New Roman" w:cs="Times New Roman"/>
          <w:sz w:val="24"/>
          <w:szCs w:val="24"/>
        </w:rPr>
        <w:t>;</w:t>
      </w:r>
    </w:p>
    <w:p w:rsidR="009F47FD" w:rsidRPr="00C4025F" w:rsidRDefault="00275961" w:rsidP="002E4DCC">
      <w:pPr>
        <w:pStyle w:val="ConsPlusNormal"/>
        <w:numPr>
          <w:ilvl w:val="0"/>
          <w:numId w:val="11"/>
        </w:numPr>
        <w:ind w:left="0" w:firstLine="709"/>
        <w:jc w:val="both"/>
        <w:rPr>
          <w:rFonts w:ascii="Times New Roman" w:hAnsi="Times New Roman" w:cs="Times New Roman"/>
          <w:sz w:val="24"/>
          <w:szCs w:val="24"/>
        </w:rPr>
      </w:pPr>
      <w:r w:rsidRPr="00C4025F">
        <w:rPr>
          <w:rFonts w:ascii="Times New Roman" w:hAnsi="Times New Roman" w:cs="Times New Roman"/>
          <w:sz w:val="24"/>
          <w:szCs w:val="24"/>
        </w:rPr>
        <w:t>проездные документы, приобретаемые для проезда работников к месту командировки и обратно.</w:t>
      </w:r>
      <w:r>
        <w:rPr>
          <w:rFonts w:ascii="Times New Roman" w:hAnsi="Times New Roman" w:cs="Times New Roman"/>
          <w:sz w:val="24"/>
          <w:szCs w:val="24"/>
        </w:rPr>
        <w:t xml:space="preserve"> </w:t>
      </w:r>
      <w:r w:rsidRPr="00C4025F">
        <w:rPr>
          <w:rFonts w:ascii="Times New Roman" w:hAnsi="Times New Roman" w:cs="Times New Roman"/>
          <w:i/>
          <w:sz w:val="24"/>
          <w:szCs w:val="24"/>
        </w:rPr>
        <w:t xml:space="preserve">(Основание: </w:t>
      </w:r>
      <w:hyperlink r:id="rId119" w:history="1">
        <w:r w:rsidRPr="00C4025F">
          <w:rPr>
            <w:rFonts w:ascii="Times New Roman" w:hAnsi="Times New Roman" w:cs="Times New Roman"/>
            <w:i/>
            <w:color w:val="0000FF"/>
            <w:sz w:val="24"/>
            <w:szCs w:val="24"/>
          </w:rPr>
          <w:t>п. 169</w:t>
        </w:r>
      </w:hyperlink>
      <w:r w:rsidRPr="00C4025F">
        <w:rPr>
          <w:rFonts w:ascii="Times New Roman" w:hAnsi="Times New Roman" w:cs="Times New Roman"/>
          <w:i/>
          <w:sz w:val="24"/>
          <w:szCs w:val="24"/>
        </w:rPr>
        <w:t xml:space="preserve"> Инструкции № 157н).</w:t>
      </w:r>
    </w:p>
    <w:p w:rsidR="009F47FD" w:rsidRPr="00C4025F" w:rsidRDefault="009F47FD" w:rsidP="00C4025F">
      <w:pPr>
        <w:pStyle w:val="ConsPlusNormal"/>
        <w:ind w:firstLine="709"/>
        <w:jc w:val="both"/>
        <w:rPr>
          <w:rFonts w:ascii="Times New Roman" w:hAnsi="Times New Roman" w:cs="Times New Roman"/>
          <w:sz w:val="24"/>
          <w:szCs w:val="24"/>
        </w:rPr>
      </w:pPr>
      <w:r w:rsidRPr="00C4025F">
        <w:rPr>
          <w:rFonts w:ascii="Times New Roman" w:hAnsi="Times New Roman" w:cs="Times New Roman"/>
          <w:sz w:val="24"/>
          <w:szCs w:val="24"/>
        </w:rPr>
        <w:t xml:space="preserve">7.5. </w:t>
      </w:r>
      <w:r w:rsidR="00275961" w:rsidRPr="00C4025F">
        <w:rPr>
          <w:rFonts w:ascii="Times New Roman" w:hAnsi="Times New Roman" w:cs="Times New Roman"/>
          <w:sz w:val="24"/>
          <w:szCs w:val="24"/>
        </w:rPr>
        <w:t>Денежные документы принимаются в кассу и учитываются по фактической стоимости с учетом всех налогов, в том числе возмещаемых.</w:t>
      </w:r>
      <w:r w:rsidR="00275961">
        <w:rPr>
          <w:rFonts w:ascii="Times New Roman" w:hAnsi="Times New Roman" w:cs="Times New Roman"/>
          <w:sz w:val="24"/>
          <w:szCs w:val="24"/>
        </w:rPr>
        <w:t xml:space="preserve"> </w:t>
      </w:r>
      <w:r w:rsidR="00275961" w:rsidRPr="00C4025F">
        <w:rPr>
          <w:rFonts w:ascii="Times New Roman" w:hAnsi="Times New Roman" w:cs="Times New Roman"/>
          <w:i/>
          <w:sz w:val="24"/>
          <w:szCs w:val="24"/>
        </w:rPr>
        <w:t xml:space="preserve">(Основание: </w:t>
      </w:r>
      <w:hyperlink r:id="rId120" w:history="1">
        <w:r w:rsidR="00275961" w:rsidRPr="00C4025F">
          <w:rPr>
            <w:rFonts w:ascii="Times New Roman" w:hAnsi="Times New Roman" w:cs="Times New Roman"/>
            <w:i/>
            <w:color w:val="0000FF"/>
            <w:sz w:val="24"/>
            <w:szCs w:val="24"/>
          </w:rPr>
          <w:t>п. 9</w:t>
        </w:r>
      </w:hyperlink>
      <w:r w:rsidR="00275961" w:rsidRPr="00C4025F">
        <w:rPr>
          <w:rFonts w:ascii="Times New Roman" w:hAnsi="Times New Roman" w:cs="Times New Roman"/>
          <w:i/>
          <w:sz w:val="24"/>
          <w:szCs w:val="24"/>
        </w:rPr>
        <w:t xml:space="preserve"> СГС </w:t>
      </w:r>
      <w:r w:rsidR="003043AF">
        <w:rPr>
          <w:rFonts w:ascii="Times New Roman" w:hAnsi="Times New Roman" w:cs="Times New Roman"/>
          <w:i/>
          <w:sz w:val="24"/>
          <w:szCs w:val="24"/>
        </w:rPr>
        <w:t>«</w:t>
      </w:r>
      <w:r w:rsidR="00275961" w:rsidRPr="00C4025F">
        <w:rPr>
          <w:rFonts w:ascii="Times New Roman" w:hAnsi="Times New Roman" w:cs="Times New Roman"/>
          <w:i/>
          <w:sz w:val="24"/>
          <w:szCs w:val="24"/>
        </w:rPr>
        <w:t>Учетная политика</w:t>
      </w:r>
      <w:r w:rsidR="003043AF">
        <w:rPr>
          <w:rFonts w:ascii="Times New Roman" w:hAnsi="Times New Roman" w:cs="Times New Roman"/>
          <w:i/>
          <w:sz w:val="24"/>
          <w:szCs w:val="24"/>
        </w:rPr>
        <w:t>»</w:t>
      </w:r>
      <w:r w:rsidR="00275961" w:rsidRPr="00C4025F">
        <w:rPr>
          <w:rFonts w:ascii="Times New Roman" w:hAnsi="Times New Roman" w:cs="Times New Roman"/>
          <w:i/>
          <w:sz w:val="24"/>
          <w:szCs w:val="24"/>
        </w:rPr>
        <w:t>).</w:t>
      </w:r>
    </w:p>
    <w:p w:rsidR="00315F60" w:rsidRPr="00C4025F" w:rsidRDefault="009F47FD" w:rsidP="00C4025F">
      <w:pPr>
        <w:pStyle w:val="ConsNormal"/>
        <w:widowControl/>
        <w:ind w:right="0" w:firstLine="709"/>
        <w:jc w:val="both"/>
        <w:rPr>
          <w:rFonts w:ascii="Times New Roman" w:hAnsi="Times New Roman" w:cs="Times New Roman"/>
          <w:sz w:val="24"/>
          <w:szCs w:val="24"/>
        </w:rPr>
      </w:pPr>
      <w:r w:rsidRPr="00C4025F">
        <w:rPr>
          <w:rFonts w:ascii="Times New Roman" w:hAnsi="Times New Roman" w:cs="Times New Roman"/>
          <w:sz w:val="24"/>
          <w:szCs w:val="24"/>
        </w:rPr>
        <w:t>7.6.</w:t>
      </w:r>
      <w:r w:rsidR="003043AF">
        <w:rPr>
          <w:rFonts w:ascii="Times New Roman" w:hAnsi="Times New Roman" w:cs="Times New Roman"/>
          <w:sz w:val="24"/>
          <w:szCs w:val="24"/>
        </w:rPr>
        <w:t xml:space="preserve"> </w:t>
      </w:r>
      <w:r w:rsidR="00315F60" w:rsidRPr="00C4025F">
        <w:rPr>
          <w:rFonts w:ascii="Times New Roman" w:hAnsi="Times New Roman" w:cs="Times New Roman"/>
          <w:sz w:val="24"/>
          <w:szCs w:val="24"/>
        </w:rPr>
        <w:t>Учреждение ведет учет расчетов в разрезе:</w:t>
      </w:r>
    </w:p>
    <w:p w:rsidR="00315F60" w:rsidRPr="00C4025F" w:rsidRDefault="00315F60" w:rsidP="002E4DCC">
      <w:pPr>
        <w:pStyle w:val="ConsPlusNormal"/>
        <w:numPr>
          <w:ilvl w:val="0"/>
          <w:numId w:val="11"/>
        </w:numPr>
        <w:ind w:left="0" w:firstLine="709"/>
        <w:jc w:val="both"/>
        <w:rPr>
          <w:rFonts w:ascii="Times New Roman" w:hAnsi="Times New Roman" w:cs="Times New Roman"/>
          <w:sz w:val="24"/>
          <w:szCs w:val="24"/>
        </w:rPr>
      </w:pPr>
      <w:r w:rsidRPr="00C4025F">
        <w:rPr>
          <w:rFonts w:ascii="Times New Roman" w:hAnsi="Times New Roman" w:cs="Times New Roman"/>
          <w:sz w:val="24"/>
          <w:szCs w:val="24"/>
        </w:rPr>
        <w:t>оснований возникновения задолженности;</w:t>
      </w:r>
    </w:p>
    <w:p w:rsidR="00315F60" w:rsidRPr="00C4025F" w:rsidRDefault="00315F60" w:rsidP="002E4DCC">
      <w:pPr>
        <w:pStyle w:val="ConsPlusNormal"/>
        <w:numPr>
          <w:ilvl w:val="0"/>
          <w:numId w:val="11"/>
        </w:numPr>
        <w:ind w:left="0" w:firstLine="709"/>
        <w:jc w:val="both"/>
        <w:rPr>
          <w:rFonts w:ascii="Times New Roman" w:hAnsi="Times New Roman" w:cs="Times New Roman"/>
          <w:sz w:val="24"/>
          <w:szCs w:val="24"/>
        </w:rPr>
      </w:pPr>
      <w:r w:rsidRPr="00C4025F">
        <w:rPr>
          <w:rFonts w:ascii="Times New Roman" w:hAnsi="Times New Roman" w:cs="Times New Roman"/>
          <w:sz w:val="24"/>
          <w:szCs w:val="24"/>
        </w:rPr>
        <w:t>поставщиков;</w:t>
      </w:r>
    </w:p>
    <w:p w:rsidR="00315F60" w:rsidRPr="00C4025F" w:rsidRDefault="00315F60" w:rsidP="002E4DCC">
      <w:pPr>
        <w:pStyle w:val="ConsPlusNormal"/>
        <w:numPr>
          <w:ilvl w:val="0"/>
          <w:numId w:val="11"/>
        </w:numPr>
        <w:ind w:left="0" w:firstLine="709"/>
        <w:jc w:val="both"/>
        <w:rPr>
          <w:rFonts w:ascii="Times New Roman" w:hAnsi="Times New Roman" w:cs="Times New Roman"/>
          <w:sz w:val="24"/>
          <w:szCs w:val="24"/>
        </w:rPr>
      </w:pPr>
      <w:r w:rsidRPr="00C4025F">
        <w:rPr>
          <w:rFonts w:ascii="Times New Roman" w:hAnsi="Times New Roman" w:cs="Times New Roman"/>
          <w:sz w:val="24"/>
          <w:szCs w:val="24"/>
        </w:rPr>
        <w:t>видов задолженности;</w:t>
      </w:r>
    </w:p>
    <w:p w:rsidR="00315F60" w:rsidRPr="00C4025F" w:rsidRDefault="00315F60" w:rsidP="002E4DCC">
      <w:pPr>
        <w:pStyle w:val="ConsPlusNormal"/>
        <w:numPr>
          <w:ilvl w:val="0"/>
          <w:numId w:val="11"/>
        </w:numPr>
        <w:ind w:left="0" w:firstLine="709"/>
        <w:jc w:val="both"/>
        <w:rPr>
          <w:rFonts w:ascii="Times New Roman" w:hAnsi="Times New Roman" w:cs="Times New Roman"/>
          <w:sz w:val="24"/>
          <w:szCs w:val="24"/>
        </w:rPr>
      </w:pPr>
      <w:r w:rsidRPr="00C4025F">
        <w:rPr>
          <w:rFonts w:ascii="Times New Roman" w:hAnsi="Times New Roman" w:cs="Times New Roman"/>
          <w:sz w:val="24"/>
          <w:szCs w:val="24"/>
        </w:rPr>
        <w:t>сроков погашения.</w:t>
      </w:r>
    </w:p>
    <w:p w:rsidR="00315F60" w:rsidRPr="002C6973" w:rsidRDefault="006B5F3E" w:rsidP="00C4025F">
      <w:pPr>
        <w:pStyle w:val="ConsNormal"/>
        <w:widowControl/>
        <w:ind w:right="0" w:firstLine="709"/>
        <w:jc w:val="both"/>
        <w:rPr>
          <w:rFonts w:ascii="Times New Roman" w:hAnsi="Times New Roman" w:cs="Times New Roman"/>
          <w:sz w:val="24"/>
          <w:szCs w:val="24"/>
        </w:rPr>
      </w:pPr>
      <w:r w:rsidRPr="00C4025F">
        <w:rPr>
          <w:rFonts w:ascii="Times New Roman" w:hAnsi="Times New Roman" w:cs="Times New Roman"/>
          <w:sz w:val="24"/>
          <w:szCs w:val="24"/>
        </w:rPr>
        <w:t>7</w:t>
      </w:r>
      <w:r w:rsidR="009F47FD" w:rsidRPr="00C4025F">
        <w:rPr>
          <w:rFonts w:ascii="Times New Roman" w:hAnsi="Times New Roman" w:cs="Times New Roman"/>
          <w:sz w:val="24"/>
          <w:szCs w:val="24"/>
        </w:rPr>
        <w:t>.7.</w:t>
      </w:r>
      <w:r w:rsidR="003043AF">
        <w:rPr>
          <w:rFonts w:ascii="Times New Roman" w:hAnsi="Times New Roman" w:cs="Times New Roman"/>
          <w:sz w:val="24"/>
          <w:szCs w:val="24"/>
        </w:rPr>
        <w:t xml:space="preserve"> </w:t>
      </w:r>
      <w:r w:rsidR="00315F60" w:rsidRPr="002C6973">
        <w:rPr>
          <w:rFonts w:ascii="Times New Roman" w:hAnsi="Times New Roman" w:cs="Times New Roman"/>
          <w:sz w:val="24"/>
          <w:szCs w:val="24"/>
        </w:rPr>
        <w:t xml:space="preserve">Учет расчетов по оплате труда ведется на счете 130211000 </w:t>
      </w:r>
      <w:r w:rsidR="003043AF">
        <w:rPr>
          <w:rFonts w:ascii="Times New Roman" w:hAnsi="Times New Roman" w:cs="Times New Roman"/>
          <w:sz w:val="24"/>
          <w:szCs w:val="24"/>
        </w:rPr>
        <w:t>«</w:t>
      </w:r>
      <w:r w:rsidR="00315F60" w:rsidRPr="002C6973">
        <w:rPr>
          <w:rFonts w:ascii="Times New Roman" w:hAnsi="Times New Roman" w:cs="Times New Roman"/>
          <w:sz w:val="24"/>
          <w:szCs w:val="24"/>
        </w:rPr>
        <w:t>Расчеты по заработной плате</w:t>
      </w:r>
      <w:r w:rsidR="003043AF">
        <w:rPr>
          <w:rFonts w:ascii="Times New Roman" w:hAnsi="Times New Roman" w:cs="Times New Roman"/>
          <w:sz w:val="24"/>
          <w:szCs w:val="24"/>
        </w:rPr>
        <w:t>»</w:t>
      </w:r>
      <w:r w:rsidR="00315F60" w:rsidRPr="002C6973">
        <w:rPr>
          <w:rFonts w:ascii="Times New Roman" w:hAnsi="Times New Roman" w:cs="Times New Roman"/>
          <w:sz w:val="24"/>
          <w:szCs w:val="24"/>
        </w:rPr>
        <w:t>.</w:t>
      </w:r>
    </w:p>
    <w:p w:rsidR="00315F60" w:rsidRPr="002C6973" w:rsidRDefault="00315F60" w:rsidP="00C4025F">
      <w:pPr>
        <w:pStyle w:val="ConsNormal"/>
        <w:widowControl/>
        <w:ind w:right="0" w:firstLine="709"/>
        <w:jc w:val="both"/>
        <w:rPr>
          <w:rFonts w:ascii="Times New Roman" w:hAnsi="Times New Roman" w:cs="Times New Roman"/>
          <w:sz w:val="24"/>
          <w:szCs w:val="24"/>
        </w:rPr>
      </w:pPr>
      <w:r w:rsidRPr="002C6973">
        <w:rPr>
          <w:rFonts w:ascii="Times New Roman" w:hAnsi="Times New Roman" w:cs="Times New Roman"/>
          <w:sz w:val="24"/>
          <w:szCs w:val="24"/>
        </w:rPr>
        <w:t>Сроки выплаты заработной платы работникам Учреждения установлены:</w:t>
      </w:r>
    </w:p>
    <w:p w:rsidR="00315F60" w:rsidRPr="002C6973" w:rsidRDefault="00315F60" w:rsidP="002E4DCC">
      <w:pPr>
        <w:pStyle w:val="ConsNormal"/>
        <w:widowControl/>
        <w:numPr>
          <w:ilvl w:val="0"/>
          <w:numId w:val="11"/>
        </w:numPr>
        <w:ind w:left="0" w:right="0" w:firstLine="709"/>
        <w:jc w:val="both"/>
        <w:rPr>
          <w:rFonts w:ascii="Times New Roman" w:hAnsi="Times New Roman" w:cs="Times New Roman"/>
          <w:sz w:val="24"/>
          <w:szCs w:val="24"/>
        </w:rPr>
      </w:pPr>
      <w:r w:rsidRPr="002C6973">
        <w:rPr>
          <w:rFonts w:ascii="Times New Roman" w:hAnsi="Times New Roman" w:cs="Times New Roman"/>
          <w:sz w:val="24"/>
          <w:szCs w:val="24"/>
        </w:rPr>
        <w:t>за 1 половину текущего месяца – 20-го числа текущего месяца;</w:t>
      </w:r>
    </w:p>
    <w:p w:rsidR="008E332D" w:rsidRPr="002C6973" w:rsidRDefault="00315F60" w:rsidP="002E4DCC">
      <w:pPr>
        <w:pStyle w:val="ConsNormal"/>
        <w:widowControl/>
        <w:numPr>
          <w:ilvl w:val="0"/>
          <w:numId w:val="11"/>
        </w:numPr>
        <w:ind w:left="0" w:right="0" w:firstLine="709"/>
        <w:jc w:val="both"/>
        <w:rPr>
          <w:rFonts w:ascii="Times New Roman" w:hAnsi="Times New Roman" w:cs="Times New Roman"/>
          <w:sz w:val="24"/>
          <w:szCs w:val="24"/>
        </w:rPr>
      </w:pPr>
      <w:r w:rsidRPr="002C6973">
        <w:rPr>
          <w:rFonts w:ascii="Times New Roman" w:hAnsi="Times New Roman" w:cs="Times New Roman"/>
          <w:sz w:val="24"/>
          <w:szCs w:val="24"/>
        </w:rPr>
        <w:t>за 2 половину текущего месяца – 5-го числа следующего месяца</w:t>
      </w:r>
      <w:r w:rsidR="008E332D" w:rsidRPr="002C6973">
        <w:rPr>
          <w:rFonts w:ascii="Times New Roman" w:hAnsi="Times New Roman" w:cs="Times New Roman"/>
          <w:sz w:val="24"/>
          <w:szCs w:val="24"/>
        </w:rPr>
        <w:t>;</w:t>
      </w:r>
    </w:p>
    <w:p w:rsidR="008E332D" w:rsidRPr="002C6973" w:rsidRDefault="008E332D" w:rsidP="002E4DCC">
      <w:pPr>
        <w:pStyle w:val="ConsNormal"/>
        <w:widowControl/>
        <w:numPr>
          <w:ilvl w:val="0"/>
          <w:numId w:val="11"/>
        </w:numPr>
        <w:ind w:left="0" w:right="0" w:firstLine="709"/>
        <w:jc w:val="both"/>
        <w:rPr>
          <w:rFonts w:ascii="Times New Roman" w:hAnsi="Times New Roman" w:cs="Times New Roman"/>
          <w:sz w:val="24"/>
          <w:szCs w:val="24"/>
        </w:rPr>
      </w:pPr>
      <w:r w:rsidRPr="002C6973">
        <w:rPr>
          <w:rFonts w:ascii="Times New Roman" w:hAnsi="Times New Roman" w:cs="Times New Roman"/>
          <w:sz w:val="24"/>
          <w:szCs w:val="24"/>
        </w:rPr>
        <w:t>выплата за вторую половину декабря текущего финансового года осуществляется досрочно в соответствии с порядком и сроками проведения операций по завершению расчетов текущего финансового года.</w:t>
      </w:r>
    </w:p>
    <w:p w:rsidR="00315F60" w:rsidRPr="002C6973" w:rsidRDefault="00315F60" w:rsidP="00C4025F">
      <w:pPr>
        <w:pStyle w:val="ConsNormal"/>
        <w:widowControl/>
        <w:ind w:right="0" w:firstLine="709"/>
        <w:jc w:val="both"/>
        <w:rPr>
          <w:rFonts w:ascii="Times New Roman" w:hAnsi="Times New Roman" w:cs="Times New Roman"/>
          <w:sz w:val="24"/>
          <w:szCs w:val="24"/>
        </w:rPr>
      </w:pPr>
      <w:r w:rsidRPr="002C6973">
        <w:rPr>
          <w:rFonts w:ascii="Times New Roman" w:hAnsi="Times New Roman" w:cs="Times New Roman"/>
          <w:sz w:val="24"/>
          <w:szCs w:val="24"/>
        </w:rPr>
        <w:t xml:space="preserve">Выплата заработной платы работникам Учреждения производится путем зачисления на банковские карты Калужское Отделение №8608 ПАО Сбербанк России </w:t>
      </w:r>
      <w:r w:rsidR="00154D89" w:rsidRPr="002C6973">
        <w:rPr>
          <w:rFonts w:ascii="Times New Roman" w:hAnsi="Times New Roman" w:cs="Times New Roman"/>
          <w:sz w:val="24"/>
          <w:szCs w:val="24"/>
        </w:rPr>
        <w:br/>
      </w:r>
      <w:r w:rsidRPr="002C6973">
        <w:rPr>
          <w:rFonts w:ascii="Times New Roman" w:hAnsi="Times New Roman" w:cs="Times New Roman"/>
          <w:sz w:val="24"/>
          <w:szCs w:val="24"/>
        </w:rPr>
        <w:t>г.Калуга или другие банковские счета по заявлению работника.</w:t>
      </w:r>
    </w:p>
    <w:p w:rsidR="00A67DB8" w:rsidRPr="00E75AB7" w:rsidRDefault="00A67DB8" w:rsidP="00C4025F">
      <w:pPr>
        <w:pStyle w:val="ConsNormal"/>
        <w:widowControl/>
        <w:ind w:right="0" w:firstLine="709"/>
        <w:jc w:val="both"/>
        <w:rPr>
          <w:rFonts w:ascii="Times New Roman" w:hAnsi="Times New Roman" w:cs="Times New Roman"/>
          <w:sz w:val="24"/>
          <w:szCs w:val="24"/>
        </w:rPr>
      </w:pPr>
      <w:r w:rsidRPr="002C6973">
        <w:rPr>
          <w:rFonts w:ascii="Times New Roman" w:hAnsi="Times New Roman" w:cs="Times New Roman"/>
          <w:sz w:val="24"/>
          <w:szCs w:val="24"/>
        </w:rPr>
        <w:t xml:space="preserve">Для учета расчетов по заработной плате используются самостоятельно разработанные формы </w:t>
      </w:r>
      <w:r w:rsidR="00B84F5C" w:rsidRPr="002C6973">
        <w:rPr>
          <w:rFonts w:ascii="Times New Roman" w:hAnsi="Times New Roman" w:cs="Times New Roman"/>
          <w:sz w:val="24"/>
          <w:szCs w:val="24"/>
        </w:rPr>
        <w:t>заявлений, указанных</w:t>
      </w:r>
      <w:r w:rsidRPr="002C6973">
        <w:rPr>
          <w:rFonts w:ascii="Times New Roman" w:hAnsi="Times New Roman" w:cs="Times New Roman"/>
          <w:sz w:val="24"/>
          <w:szCs w:val="24"/>
        </w:rPr>
        <w:t xml:space="preserve"> в Приложении </w:t>
      </w:r>
      <w:r w:rsidR="00663520" w:rsidRPr="002C6973">
        <w:rPr>
          <w:rFonts w:ascii="Times New Roman" w:hAnsi="Times New Roman" w:cs="Times New Roman"/>
          <w:sz w:val="24"/>
          <w:szCs w:val="24"/>
        </w:rPr>
        <w:t xml:space="preserve">№ </w:t>
      </w:r>
      <w:r w:rsidRPr="002C6973">
        <w:rPr>
          <w:rFonts w:ascii="Times New Roman" w:hAnsi="Times New Roman" w:cs="Times New Roman"/>
          <w:sz w:val="24"/>
          <w:szCs w:val="24"/>
        </w:rPr>
        <w:t>2 к Учетной политике</w:t>
      </w:r>
      <w:r w:rsidR="00663520" w:rsidRPr="002C6973">
        <w:rPr>
          <w:rFonts w:ascii="Times New Roman" w:hAnsi="Times New Roman" w:cs="Times New Roman"/>
          <w:sz w:val="24"/>
          <w:szCs w:val="24"/>
        </w:rPr>
        <w:t>.</w:t>
      </w:r>
    </w:p>
    <w:p w:rsidR="00874FBA" w:rsidRDefault="00874FBA" w:rsidP="00C4025F">
      <w:pPr>
        <w:pStyle w:val="ConsNormal"/>
        <w:widowControl/>
        <w:ind w:right="0" w:firstLine="709"/>
        <w:jc w:val="both"/>
        <w:rPr>
          <w:rFonts w:ascii="Times New Roman" w:hAnsi="Times New Roman" w:cs="Times New Roman"/>
          <w:sz w:val="24"/>
          <w:szCs w:val="24"/>
        </w:rPr>
      </w:pPr>
      <w:r w:rsidRPr="002C6973">
        <w:rPr>
          <w:rFonts w:ascii="Times New Roman" w:hAnsi="Times New Roman" w:cs="Times New Roman"/>
          <w:sz w:val="24"/>
          <w:szCs w:val="24"/>
        </w:rPr>
        <w:t>При выдач</w:t>
      </w:r>
      <w:r w:rsidR="000136F7">
        <w:rPr>
          <w:rFonts w:ascii="Times New Roman" w:hAnsi="Times New Roman" w:cs="Times New Roman"/>
          <w:sz w:val="24"/>
          <w:szCs w:val="24"/>
        </w:rPr>
        <w:t>е</w:t>
      </w:r>
      <w:r w:rsidR="002C6973">
        <w:rPr>
          <w:rFonts w:ascii="Times New Roman" w:hAnsi="Times New Roman" w:cs="Times New Roman"/>
          <w:sz w:val="24"/>
          <w:szCs w:val="24"/>
        </w:rPr>
        <w:t xml:space="preserve"> заработной платы сотрудникам У</w:t>
      </w:r>
      <w:r w:rsidRPr="002C6973">
        <w:rPr>
          <w:rFonts w:ascii="Times New Roman" w:hAnsi="Times New Roman" w:cs="Times New Roman"/>
          <w:sz w:val="24"/>
          <w:szCs w:val="24"/>
        </w:rPr>
        <w:t>чреждения выдаются расчетные</w:t>
      </w:r>
      <w:r w:rsidR="003D4D48" w:rsidRPr="002C6973">
        <w:rPr>
          <w:rFonts w:ascii="Times New Roman" w:hAnsi="Times New Roman" w:cs="Times New Roman"/>
          <w:sz w:val="24"/>
          <w:szCs w:val="24"/>
        </w:rPr>
        <w:t xml:space="preserve"> листки</w:t>
      </w:r>
      <w:r w:rsidR="000136F7">
        <w:rPr>
          <w:rFonts w:ascii="Times New Roman" w:hAnsi="Times New Roman" w:cs="Times New Roman"/>
          <w:sz w:val="24"/>
          <w:szCs w:val="24"/>
        </w:rPr>
        <w:t xml:space="preserve"> </w:t>
      </w:r>
      <w:r w:rsidR="004D1D2E" w:rsidRPr="002C6973">
        <w:rPr>
          <w:rFonts w:ascii="Times New Roman" w:hAnsi="Times New Roman" w:cs="Times New Roman"/>
          <w:sz w:val="24"/>
          <w:szCs w:val="24"/>
        </w:rPr>
        <w:t>по форме из бухгалтерской программы.</w:t>
      </w:r>
    </w:p>
    <w:p w:rsidR="004D1D2E" w:rsidRDefault="002C6973" w:rsidP="00C4025F">
      <w:pPr>
        <w:pStyle w:val="ConsNormal"/>
        <w:widowControl/>
        <w:ind w:right="0" w:firstLine="709"/>
        <w:jc w:val="both"/>
        <w:rPr>
          <w:rFonts w:ascii="Times New Roman" w:hAnsi="Times New Roman" w:cs="Times New Roman"/>
          <w:sz w:val="24"/>
          <w:szCs w:val="24"/>
        </w:rPr>
      </w:pPr>
      <w:r>
        <w:rPr>
          <w:rFonts w:ascii="Times New Roman" w:hAnsi="Times New Roman" w:cs="Times New Roman"/>
          <w:sz w:val="24"/>
          <w:szCs w:val="24"/>
        </w:rPr>
        <w:t xml:space="preserve">Утверждается </w:t>
      </w:r>
      <w:r w:rsidR="004D1D2E">
        <w:rPr>
          <w:rFonts w:ascii="Times New Roman" w:hAnsi="Times New Roman" w:cs="Times New Roman"/>
          <w:sz w:val="24"/>
          <w:szCs w:val="24"/>
        </w:rPr>
        <w:t>Положение о выдаче расчетных листков сотрудников, приведенное в Приложении № 10 к Учетной политике.</w:t>
      </w:r>
    </w:p>
    <w:p w:rsidR="00874FBA" w:rsidRPr="00874FBA" w:rsidRDefault="004D1D2E" w:rsidP="004D1D2E">
      <w:pPr>
        <w:pStyle w:val="ConsNormal"/>
        <w:widowControl/>
        <w:ind w:right="0" w:firstLine="709"/>
        <w:jc w:val="both"/>
        <w:rPr>
          <w:rFonts w:ascii="Times New Roman" w:hAnsi="Times New Roman" w:cs="Times New Roman"/>
          <w:sz w:val="24"/>
          <w:szCs w:val="24"/>
        </w:rPr>
      </w:pPr>
      <w:r>
        <w:rPr>
          <w:rFonts w:ascii="Times New Roman" w:hAnsi="Times New Roman" w:cs="Times New Roman"/>
          <w:sz w:val="24"/>
          <w:szCs w:val="24"/>
        </w:rPr>
        <w:t>Журнал учета выдачи расчетных листков сотрудников, приведенный в Приложении № 11 к Учетной политике.</w:t>
      </w:r>
    </w:p>
    <w:p w:rsidR="00663520" w:rsidRDefault="00663520" w:rsidP="00C4025F">
      <w:pPr>
        <w:pStyle w:val="ConsNormal"/>
        <w:widowControl/>
        <w:ind w:right="0" w:firstLine="709"/>
        <w:jc w:val="both"/>
        <w:rPr>
          <w:rFonts w:ascii="Times New Roman" w:hAnsi="Times New Roman" w:cs="Times New Roman"/>
          <w:sz w:val="24"/>
          <w:szCs w:val="24"/>
        </w:rPr>
      </w:pPr>
      <w:r>
        <w:rPr>
          <w:rFonts w:ascii="Times New Roman" w:hAnsi="Times New Roman" w:cs="Times New Roman"/>
          <w:sz w:val="24"/>
          <w:szCs w:val="24"/>
        </w:rPr>
        <w:t>7.8. К бланкам строгой отчетности относятся:</w:t>
      </w:r>
    </w:p>
    <w:p w:rsidR="00663520" w:rsidRDefault="00663520" w:rsidP="002E4DCC">
      <w:pPr>
        <w:pStyle w:val="ConsNormal"/>
        <w:widowControl/>
        <w:numPr>
          <w:ilvl w:val="0"/>
          <w:numId w:val="16"/>
        </w:numPr>
        <w:ind w:right="0"/>
        <w:jc w:val="both"/>
        <w:rPr>
          <w:rFonts w:ascii="Times New Roman" w:hAnsi="Times New Roman" w:cs="Times New Roman"/>
          <w:sz w:val="24"/>
          <w:szCs w:val="24"/>
        </w:rPr>
      </w:pPr>
      <w:r>
        <w:rPr>
          <w:rFonts w:ascii="Times New Roman" w:hAnsi="Times New Roman" w:cs="Times New Roman"/>
          <w:sz w:val="24"/>
          <w:szCs w:val="24"/>
        </w:rPr>
        <w:t>трудовые книжки и вкладыши к ним</w:t>
      </w:r>
      <w:r w:rsidRPr="00663520">
        <w:rPr>
          <w:rFonts w:ascii="Times New Roman" w:hAnsi="Times New Roman" w:cs="Times New Roman"/>
          <w:sz w:val="24"/>
          <w:szCs w:val="24"/>
        </w:rPr>
        <w:t>.</w:t>
      </w:r>
    </w:p>
    <w:p w:rsidR="00663520" w:rsidRPr="00443FD1" w:rsidRDefault="00663520" w:rsidP="00663520">
      <w:pPr>
        <w:widowControl w:val="0"/>
        <w:autoSpaceDE w:val="0"/>
        <w:autoSpaceDN w:val="0"/>
        <w:ind w:firstLine="720"/>
        <w:jc w:val="both"/>
        <w:rPr>
          <w:lang w:eastAsia="ru-RU"/>
        </w:rPr>
      </w:pPr>
      <w:r w:rsidRPr="00443FD1">
        <w:rPr>
          <w:lang w:eastAsia="ru-RU"/>
        </w:rPr>
        <w:t>С работниками, связанными с получением, выдачей, хранением бланков строгой отчетности, заключаются договоры о полной индивидуальной материальной ответственности.</w:t>
      </w:r>
    </w:p>
    <w:p w:rsidR="00663520" w:rsidRPr="00443FD1" w:rsidRDefault="00663520" w:rsidP="00663520">
      <w:pPr>
        <w:widowControl w:val="0"/>
        <w:autoSpaceDE w:val="0"/>
        <w:autoSpaceDN w:val="0"/>
        <w:ind w:firstLine="720"/>
        <w:jc w:val="both"/>
        <w:rPr>
          <w:lang w:eastAsia="ru-RU"/>
        </w:rPr>
      </w:pPr>
      <w:r w:rsidRPr="00443FD1">
        <w:rPr>
          <w:lang w:eastAsia="ru-RU"/>
        </w:rPr>
        <w:t>Бланки строгой отчетности принимаются работником в присутствии комиссии учреждения по поступлению и выбытию активов, назначенной руководителем учреждения. Комиссия проверяет соответствие фактического количества, серий и номеров бланков документов данным, указанным в сопроводительных документах (накладных и т.п.), и составляет акт приемки бланков строгой отчетности. Акт, утвержденный руководителем учреждения, является основанием для принятия работником бланков строгой отчетности.</w:t>
      </w:r>
    </w:p>
    <w:p w:rsidR="00663520" w:rsidRDefault="00663520" w:rsidP="00663520">
      <w:pPr>
        <w:widowControl w:val="0"/>
        <w:autoSpaceDE w:val="0"/>
        <w:autoSpaceDN w:val="0"/>
        <w:ind w:firstLine="720"/>
        <w:jc w:val="both"/>
        <w:rPr>
          <w:lang w:eastAsia="ru-RU"/>
        </w:rPr>
      </w:pPr>
      <w:r w:rsidRPr="00443FD1">
        <w:rPr>
          <w:lang w:eastAsia="ru-RU"/>
        </w:rPr>
        <w:t xml:space="preserve">Аналитический учет бланков строгой отчетности ведется в Книге учета бланков строгой отчетности </w:t>
      </w:r>
      <w:hyperlink r:id="rId121" w:history="1">
        <w:r w:rsidRPr="00443FD1">
          <w:rPr>
            <w:lang w:eastAsia="ru-RU"/>
          </w:rPr>
          <w:t>(ф. 0504045)</w:t>
        </w:r>
      </w:hyperlink>
      <w:r w:rsidRPr="00443FD1">
        <w:rPr>
          <w:lang w:eastAsia="ru-RU"/>
        </w:rPr>
        <w:t xml:space="preserve"> по видам, сериям и номерам с указанием даты получения (выдачи) бланков строгой отчетности, условной цены, количества, а также подписи получившего их лица. На основании данных по приходу и расходу бланков строгой отчетности выводится остаток на конец периода.</w:t>
      </w:r>
    </w:p>
    <w:p w:rsidR="00236DD6" w:rsidRDefault="00236DD6" w:rsidP="00663520">
      <w:pPr>
        <w:widowControl w:val="0"/>
        <w:autoSpaceDE w:val="0"/>
        <w:autoSpaceDN w:val="0"/>
        <w:ind w:firstLine="720"/>
        <w:jc w:val="both"/>
        <w:rPr>
          <w:lang w:eastAsia="ru-RU"/>
        </w:rPr>
      </w:pPr>
      <w:r>
        <w:rPr>
          <w:lang w:eastAsia="ru-RU"/>
        </w:rPr>
        <w:lastRenderedPageBreak/>
        <w:t xml:space="preserve">Книга должна быть прошнурована </w:t>
      </w:r>
      <w:r w:rsidRPr="00443FD1">
        <w:rPr>
          <w:lang w:eastAsia="ru-RU"/>
        </w:rPr>
        <w:t xml:space="preserve">и опечатана печатью учреждения, количество листов в книге заверяется руководителем учреждения и </w:t>
      </w:r>
      <w:r w:rsidR="006A3210">
        <w:rPr>
          <w:lang w:eastAsia="ru-RU"/>
        </w:rPr>
        <w:t>начальником отдела</w:t>
      </w:r>
      <w:r w:rsidRPr="00443FD1">
        <w:rPr>
          <w:lang w:eastAsia="ru-RU"/>
        </w:rPr>
        <w:t>.</w:t>
      </w:r>
    </w:p>
    <w:p w:rsidR="00663520" w:rsidRPr="00443FD1" w:rsidRDefault="00236DD6" w:rsidP="00236DD6">
      <w:pPr>
        <w:ind w:firstLine="720"/>
        <w:jc w:val="both"/>
        <w:rPr>
          <w:lang w:eastAsia="ru-RU"/>
        </w:rPr>
      </w:pPr>
      <w:r w:rsidRPr="00994F20">
        <w:t>Поступление бланков строгой отчетности</w:t>
      </w:r>
      <w:r>
        <w:t xml:space="preserve"> отражается </w:t>
      </w:r>
      <w:r w:rsidRPr="00994F20">
        <w:t>на забалансовом с</w:t>
      </w:r>
      <w:r>
        <w:t xml:space="preserve">чете 03 с момента приобретения </w:t>
      </w:r>
      <w:r w:rsidRPr="00994F20">
        <w:t>по стоимости приобретения</w:t>
      </w:r>
      <w:r>
        <w:t xml:space="preserve">. </w:t>
      </w:r>
      <w:r w:rsidRPr="00F40454">
        <w:t>Записи по счету отража</w:t>
      </w:r>
      <w:r>
        <w:t>ется</w:t>
      </w:r>
      <w:r w:rsidRPr="00F40454">
        <w:t xml:space="preserve"> по простой системе - без применения метода двойной записи (п. 332 Инструкции </w:t>
      </w:r>
      <w:r w:rsidR="00B84F5C">
        <w:t>№</w:t>
      </w:r>
      <w:r>
        <w:t xml:space="preserve">157н). </w:t>
      </w:r>
      <w:r w:rsidRPr="00F40454">
        <w:rPr>
          <w:lang w:eastAsia="ru-RU"/>
        </w:rPr>
        <w:t>Поступление бланков строгой отчетности на забалансовый учет</w:t>
      </w:r>
      <w:r>
        <w:rPr>
          <w:lang w:eastAsia="ru-RU"/>
        </w:rPr>
        <w:t xml:space="preserve"> дебет з</w:t>
      </w:r>
      <w:r w:rsidRPr="00F40454">
        <w:rPr>
          <w:lang w:eastAsia="ru-RU"/>
        </w:rPr>
        <w:t>абалансовый счет 03</w:t>
      </w:r>
      <w:r>
        <w:rPr>
          <w:lang w:eastAsia="ru-RU"/>
        </w:rPr>
        <w:t>.</w:t>
      </w:r>
    </w:p>
    <w:p w:rsidR="00663520" w:rsidRDefault="00663520" w:rsidP="00236DD6">
      <w:pPr>
        <w:widowControl w:val="0"/>
        <w:autoSpaceDE w:val="0"/>
        <w:autoSpaceDN w:val="0"/>
        <w:ind w:firstLine="720"/>
        <w:jc w:val="both"/>
        <w:rPr>
          <w:lang w:eastAsia="ru-RU"/>
        </w:rPr>
      </w:pPr>
      <w:r w:rsidRPr="00443FD1">
        <w:rPr>
          <w:lang w:eastAsia="ru-RU"/>
        </w:rPr>
        <w:t xml:space="preserve">Бланки строгой отчетности хранятся в металлических шкафах или сейфах. </w:t>
      </w:r>
    </w:p>
    <w:p w:rsidR="00663520" w:rsidRPr="00E75AB7" w:rsidRDefault="00663520" w:rsidP="00236DD6">
      <w:pPr>
        <w:widowControl w:val="0"/>
        <w:autoSpaceDE w:val="0"/>
        <w:autoSpaceDN w:val="0"/>
        <w:ind w:firstLine="720"/>
        <w:jc w:val="both"/>
        <w:rPr>
          <w:lang w:eastAsia="ru-RU"/>
        </w:rPr>
      </w:pPr>
      <w:r w:rsidRPr="00443FD1">
        <w:rPr>
          <w:lang w:eastAsia="ru-RU"/>
        </w:rPr>
        <w:t xml:space="preserve">Внутреннее перемещение бланков строгой отчетности оформляется Требованием-накладной          </w:t>
      </w:r>
      <w:hyperlink r:id="rId122" w:history="1">
        <w:r w:rsidRPr="00443FD1">
          <w:rPr>
            <w:lang w:eastAsia="ru-RU"/>
          </w:rPr>
          <w:t>(ф. 0504204)</w:t>
        </w:r>
      </w:hyperlink>
      <w:r w:rsidRPr="00443FD1">
        <w:rPr>
          <w:lang w:eastAsia="ru-RU"/>
        </w:rPr>
        <w:t>.</w:t>
      </w:r>
    </w:p>
    <w:p w:rsidR="00236DD6" w:rsidRDefault="00236DD6" w:rsidP="00236DD6">
      <w:pPr>
        <w:ind w:firstLine="720"/>
        <w:jc w:val="both"/>
        <w:rPr>
          <w:lang w:eastAsia="ru-RU"/>
        </w:rPr>
      </w:pPr>
      <w:r>
        <w:rPr>
          <w:lang w:eastAsia="ru-RU"/>
        </w:rPr>
        <w:t>Внутреннее перемещение бланков строгой отчетности:</w:t>
      </w:r>
    </w:p>
    <w:p w:rsidR="00236DD6" w:rsidRDefault="00236DD6" w:rsidP="002E4DCC">
      <w:pPr>
        <w:numPr>
          <w:ilvl w:val="0"/>
          <w:numId w:val="16"/>
        </w:numPr>
        <w:ind w:left="0" w:firstLine="709"/>
        <w:jc w:val="both"/>
        <w:rPr>
          <w:lang w:eastAsia="ru-RU"/>
        </w:rPr>
      </w:pPr>
      <w:r>
        <w:rPr>
          <w:lang w:eastAsia="ru-RU"/>
        </w:rPr>
        <w:t>списание с одного ответственного лица (места хранения) кредит з</w:t>
      </w:r>
      <w:r w:rsidRPr="00F40454">
        <w:rPr>
          <w:lang w:eastAsia="ru-RU"/>
        </w:rPr>
        <w:t>абалансовый счет 03</w:t>
      </w:r>
      <w:r>
        <w:rPr>
          <w:lang w:eastAsia="ru-RU"/>
        </w:rPr>
        <w:t>;</w:t>
      </w:r>
    </w:p>
    <w:p w:rsidR="00236DD6" w:rsidRPr="00443FD1" w:rsidRDefault="00236DD6" w:rsidP="002E4DCC">
      <w:pPr>
        <w:numPr>
          <w:ilvl w:val="0"/>
          <w:numId w:val="16"/>
        </w:numPr>
        <w:ind w:left="0" w:firstLine="709"/>
        <w:jc w:val="both"/>
        <w:rPr>
          <w:lang w:eastAsia="ru-RU"/>
        </w:rPr>
      </w:pPr>
      <w:r w:rsidRPr="00F40454">
        <w:rPr>
          <w:lang w:eastAsia="ru-RU"/>
        </w:rPr>
        <w:t>принятие другим ответственным лицом (в другом месте хранения)</w:t>
      </w:r>
      <w:r>
        <w:rPr>
          <w:lang w:eastAsia="ru-RU"/>
        </w:rPr>
        <w:t xml:space="preserve"> дебет з</w:t>
      </w:r>
      <w:r w:rsidRPr="00F40454">
        <w:rPr>
          <w:lang w:eastAsia="ru-RU"/>
        </w:rPr>
        <w:t>абалансовый счет 03</w:t>
      </w:r>
      <w:r>
        <w:rPr>
          <w:lang w:eastAsia="ru-RU"/>
        </w:rPr>
        <w:t>.</w:t>
      </w:r>
    </w:p>
    <w:p w:rsidR="00236DD6" w:rsidRDefault="00663520" w:rsidP="00236DD6">
      <w:pPr>
        <w:pStyle w:val="ConsNormal"/>
        <w:widowControl/>
        <w:ind w:right="0"/>
        <w:jc w:val="both"/>
        <w:rPr>
          <w:rFonts w:ascii="Times New Roman" w:hAnsi="Times New Roman" w:cs="Times New Roman"/>
          <w:sz w:val="24"/>
          <w:lang w:eastAsia="ru-RU"/>
        </w:rPr>
      </w:pPr>
      <w:r w:rsidRPr="00663520">
        <w:rPr>
          <w:rFonts w:ascii="Times New Roman" w:hAnsi="Times New Roman" w:cs="Times New Roman"/>
          <w:sz w:val="24"/>
          <w:lang w:eastAsia="ru-RU"/>
        </w:rPr>
        <w:t xml:space="preserve">Списание (в том числе испорченных бланков строгой отчетности) производится по Акту о списании бланков строгой отчетности </w:t>
      </w:r>
      <w:hyperlink r:id="rId123" w:history="1">
        <w:r w:rsidRPr="00663520">
          <w:rPr>
            <w:rFonts w:ascii="Times New Roman" w:hAnsi="Times New Roman" w:cs="Times New Roman"/>
            <w:sz w:val="24"/>
            <w:lang w:eastAsia="ru-RU"/>
          </w:rPr>
          <w:t>(ф. 0504816)</w:t>
        </w:r>
      </w:hyperlink>
    </w:p>
    <w:p w:rsidR="00236DD6" w:rsidRDefault="00236DD6" w:rsidP="00236DD6">
      <w:pPr>
        <w:ind w:firstLine="720"/>
        <w:jc w:val="both"/>
      </w:pPr>
      <w:r w:rsidRPr="00F40454">
        <w:t>Выбытие бланков строгой отчетности с забалансового учета</w:t>
      </w:r>
      <w:r>
        <w:t xml:space="preserve"> кредит з</w:t>
      </w:r>
      <w:r w:rsidRPr="00F40454">
        <w:t>абалансовый счет 03</w:t>
      </w:r>
    </w:p>
    <w:p w:rsidR="00236DD6" w:rsidRDefault="00236DD6" w:rsidP="00236DD6">
      <w:pPr>
        <w:ind w:firstLine="720"/>
        <w:jc w:val="both"/>
      </w:pPr>
      <w:r w:rsidRPr="00994F20">
        <w:t xml:space="preserve">Списание бланков с забалансового счета 03 оформите после того, как работник, ответственный за хранение, оформление и (или) выдачу, представит документ, подтверждающий их выдачу (уничтожение). Отразить выбытие нужно по стоимости, по которой они ранее были приняты к учету (Письмо Минфина России от 26.04.2019 </w:t>
      </w:r>
      <w:r w:rsidR="00B84F5C">
        <w:t>№</w:t>
      </w:r>
      <w:r w:rsidRPr="00994F20">
        <w:t xml:space="preserve"> 02-07-07/31230).</w:t>
      </w:r>
    </w:p>
    <w:p w:rsidR="00236DD6" w:rsidRDefault="00236DD6" w:rsidP="00236DD6">
      <w:pPr>
        <w:ind w:firstLine="720"/>
        <w:jc w:val="both"/>
      </w:pPr>
      <w:r w:rsidRPr="00994F20">
        <w:t xml:space="preserve">Чтобы списать бланки, оформите один из следующих документов (п. 337 Инструкции </w:t>
      </w:r>
      <w:r w:rsidR="00B84F5C">
        <w:t>№</w:t>
      </w:r>
      <w:r w:rsidRPr="00994F20">
        <w:t xml:space="preserve"> 157н):</w:t>
      </w:r>
    </w:p>
    <w:p w:rsidR="00236DD6" w:rsidRPr="00994F20" w:rsidRDefault="00236DD6" w:rsidP="002E4DCC">
      <w:pPr>
        <w:numPr>
          <w:ilvl w:val="0"/>
          <w:numId w:val="16"/>
        </w:numPr>
        <w:ind w:left="0" w:firstLine="709"/>
        <w:jc w:val="both"/>
      </w:pPr>
      <w:r w:rsidRPr="00994F20">
        <w:t xml:space="preserve">акт о списании бланков строгой отчетности по форме 0504816 или по форме 0510461 (в установленных случаях) - при принятии комиссией по поступлению и выбытию активов решения о списании (уничтожении) израсходованных (оформленных), испорченных, недействующих и недостающих бланков (разд. 2 Методических указаний, утвержденных Приказом </w:t>
      </w:r>
      <w:r w:rsidR="00B84F5C">
        <w:t>№</w:t>
      </w:r>
      <w:r w:rsidRPr="00994F20">
        <w:t xml:space="preserve"> 52н, разд. II Методических указаний, утвержденных Приказом </w:t>
      </w:r>
      <w:r w:rsidR="00B84F5C">
        <w:t>№</w:t>
      </w:r>
      <w:r w:rsidRPr="00994F20">
        <w:t xml:space="preserve"> 61н).</w:t>
      </w:r>
    </w:p>
    <w:p w:rsidR="00315F60" w:rsidRPr="00663520" w:rsidRDefault="00315F60" w:rsidP="00B46ED4">
      <w:pPr>
        <w:pStyle w:val="ConsNormal"/>
        <w:widowControl/>
        <w:ind w:right="0" w:firstLine="0"/>
        <w:jc w:val="both"/>
        <w:rPr>
          <w:rFonts w:ascii="Times New Roman" w:hAnsi="Times New Roman" w:cs="Times New Roman"/>
          <w:sz w:val="24"/>
          <w:lang w:eastAsia="ru-RU"/>
        </w:rPr>
      </w:pPr>
    </w:p>
    <w:p w:rsidR="00124EB8" w:rsidRPr="00C4025F" w:rsidRDefault="00124EB8" w:rsidP="002E4DCC">
      <w:pPr>
        <w:numPr>
          <w:ilvl w:val="0"/>
          <w:numId w:val="14"/>
        </w:numPr>
        <w:ind w:right="84"/>
        <w:jc w:val="center"/>
        <w:rPr>
          <w:b/>
          <w:szCs w:val="24"/>
        </w:rPr>
      </w:pPr>
      <w:r w:rsidRPr="00C4025F">
        <w:rPr>
          <w:b/>
          <w:szCs w:val="24"/>
        </w:rPr>
        <w:t>Расчеты с дебиторами и кредиторами</w:t>
      </w:r>
    </w:p>
    <w:p w:rsidR="00124EB8" w:rsidRPr="00C4025F" w:rsidRDefault="00124EB8" w:rsidP="00C4025F">
      <w:pPr>
        <w:pStyle w:val="ConsPlusNormal"/>
        <w:jc w:val="both"/>
        <w:rPr>
          <w:rFonts w:ascii="Times New Roman" w:hAnsi="Times New Roman" w:cs="Times New Roman"/>
          <w:sz w:val="24"/>
          <w:szCs w:val="24"/>
        </w:rPr>
      </w:pPr>
    </w:p>
    <w:p w:rsidR="00124EB8" w:rsidRPr="00C4025F" w:rsidRDefault="00FD662C" w:rsidP="00C4025F">
      <w:pPr>
        <w:pStyle w:val="ConsPlusNormal"/>
        <w:jc w:val="both"/>
        <w:rPr>
          <w:rFonts w:ascii="Times New Roman" w:hAnsi="Times New Roman" w:cs="Times New Roman"/>
          <w:sz w:val="24"/>
          <w:szCs w:val="24"/>
        </w:rPr>
      </w:pPr>
      <w:r w:rsidRPr="00C4025F">
        <w:rPr>
          <w:rFonts w:ascii="Times New Roman" w:hAnsi="Times New Roman" w:cs="Times New Roman"/>
          <w:sz w:val="24"/>
          <w:szCs w:val="24"/>
        </w:rPr>
        <w:t>8</w:t>
      </w:r>
      <w:r w:rsidR="00124EB8" w:rsidRPr="00C4025F">
        <w:rPr>
          <w:rFonts w:ascii="Times New Roman" w:hAnsi="Times New Roman" w:cs="Times New Roman"/>
          <w:sz w:val="24"/>
          <w:szCs w:val="24"/>
        </w:rPr>
        <w:t xml:space="preserve">.1. Сумма ущерба от недостач (хищений) материальных ценностей определяется исходя из текущей восстановительной стоимости, устанавливаемой </w:t>
      </w:r>
      <w:r w:rsidR="00200999" w:rsidRPr="00C4025F">
        <w:rPr>
          <w:rFonts w:ascii="Times New Roman" w:hAnsi="Times New Roman" w:cs="Times New Roman"/>
          <w:sz w:val="24"/>
          <w:szCs w:val="24"/>
        </w:rPr>
        <w:t>постоянно действующей инвентаризационной комиссией</w:t>
      </w:r>
      <w:r w:rsidR="00154D89" w:rsidRPr="00C4025F">
        <w:rPr>
          <w:rFonts w:ascii="Times New Roman" w:hAnsi="Times New Roman" w:cs="Times New Roman"/>
          <w:sz w:val="24"/>
          <w:szCs w:val="24"/>
        </w:rPr>
        <w:t xml:space="preserve">. </w:t>
      </w:r>
      <w:r w:rsidR="00124EB8" w:rsidRPr="00C4025F">
        <w:rPr>
          <w:rFonts w:ascii="Times New Roman" w:hAnsi="Times New Roman" w:cs="Times New Roman"/>
          <w:i/>
          <w:sz w:val="24"/>
          <w:szCs w:val="24"/>
        </w:rPr>
        <w:t xml:space="preserve">(Основание: </w:t>
      </w:r>
      <w:hyperlink r:id="rId124" w:history="1">
        <w:r w:rsidR="00124EB8" w:rsidRPr="00C4025F">
          <w:rPr>
            <w:rFonts w:ascii="Times New Roman" w:hAnsi="Times New Roman" w:cs="Times New Roman"/>
            <w:i/>
            <w:color w:val="0000FF"/>
            <w:sz w:val="24"/>
            <w:szCs w:val="24"/>
          </w:rPr>
          <w:t>п. 220</w:t>
        </w:r>
      </w:hyperlink>
      <w:r w:rsidR="00154D89" w:rsidRPr="00C4025F">
        <w:rPr>
          <w:rFonts w:ascii="Times New Roman" w:hAnsi="Times New Roman" w:cs="Times New Roman"/>
          <w:i/>
          <w:sz w:val="24"/>
          <w:szCs w:val="24"/>
        </w:rPr>
        <w:t xml:space="preserve"> Инструкции №</w:t>
      </w:r>
      <w:r w:rsidR="00124EB8" w:rsidRPr="00C4025F">
        <w:rPr>
          <w:rFonts w:ascii="Times New Roman" w:hAnsi="Times New Roman" w:cs="Times New Roman"/>
          <w:i/>
          <w:sz w:val="24"/>
          <w:szCs w:val="24"/>
        </w:rPr>
        <w:t xml:space="preserve"> 157н)</w:t>
      </w:r>
    </w:p>
    <w:p w:rsidR="00124EB8" w:rsidRPr="00C4025F" w:rsidRDefault="00FD662C" w:rsidP="00C4025F">
      <w:pPr>
        <w:pStyle w:val="ConsPlusNormal"/>
        <w:jc w:val="both"/>
        <w:rPr>
          <w:rFonts w:ascii="Times New Roman" w:hAnsi="Times New Roman" w:cs="Times New Roman"/>
          <w:sz w:val="24"/>
          <w:szCs w:val="24"/>
        </w:rPr>
      </w:pPr>
      <w:r w:rsidRPr="00C4025F">
        <w:rPr>
          <w:rFonts w:ascii="Times New Roman" w:hAnsi="Times New Roman" w:cs="Times New Roman"/>
          <w:sz w:val="24"/>
          <w:szCs w:val="24"/>
        </w:rPr>
        <w:t>8</w:t>
      </w:r>
      <w:r w:rsidR="00124EB8" w:rsidRPr="00C4025F">
        <w:rPr>
          <w:rFonts w:ascii="Times New Roman" w:hAnsi="Times New Roman" w:cs="Times New Roman"/>
          <w:sz w:val="24"/>
          <w:szCs w:val="24"/>
        </w:rPr>
        <w:t xml:space="preserve">.2. Задолженность дебиторов по штрафам, пеням, иным санкциям, предусмотренным контрактом (договором, соглашением), заключенным в соответствии с Федеральным </w:t>
      </w:r>
      <w:hyperlink r:id="rId125" w:history="1">
        <w:r w:rsidR="00124EB8" w:rsidRPr="00C4025F">
          <w:rPr>
            <w:rFonts w:ascii="Times New Roman" w:hAnsi="Times New Roman" w:cs="Times New Roman"/>
            <w:sz w:val="24"/>
            <w:szCs w:val="24"/>
          </w:rPr>
          <w:t>законом</w:t>
        </w:r>
      </w:hyperlink>
      <w:r w:rsidR="00124EB8" w:rsidRPr="00C4025F">
        <w:rPr>
          <w:rFonts w:ascii="Times New Roman" w:hAnsi="Times New Roman" w:cs="Times New Roman"/>
          <w:sz w:val="24"/>
          <w:szCs w:val="24"/>
        </w:rPr>
        <w:t xml:space="preserve"> от 05.04.2013 </w:t>
      </w:r>
      <w:r w:rsidR="004E755A" w:rsidRPr="00C4025F">
        <w:rPr>
          <w:rFonts w:ascii="Times New Roman" w:hAnsi="Times New Roman" w:cs="Times New Roman"/>
          <w:sz w:val="24"/>
          <w:szCs w:val="24"/>
        </w:rPr>
        <w:t>№</w:t>
      </w:r>
      <w:r w:rsidR="00124EB8" w:rsidRPr="00C4025F">
        <w:rPr>
          <w:rFonts w:ascii="Times New Roman" w:hAnsi="Times New Roman" w:cs="Times New Roman"/>
          <w:sz w:val="24"/>
          <w:szCs w:val="24"/>
        </w:rPr>
        <w:t xml:space="preserve"> 44-ФЗ, отражается в учете на дату возникновения права соответствующего требования в соответствии с контрактом (договором, соглашением) на основании бухгалтерской справки с приложением обоснованного расчета. При этом пени начисляются на конец каждого месяца и (или) на дату прекращения оснований для их дальнейшего начисления.</w:t>
      </w:r>
    </w:p>
    <w:p w:rsidR="00124EB8" w:rsidRPr="00C4025F" w:rsidRDefault="00124EB8" w:rsidP="00C4025F">
      <w:pPr>
        <w:pStyle w:val="ConsPlusNormal"/>
        <w:jc w:val="both"/>
        <w:rPr>
          <w:rFonts w:ascii="Times New Roman" w:hAnsi="Times New Roman" w:cs="Times New Roman"/>
          <w:sz w:val="24"/>
          <w:szCs w:val="24"/>
        </w:rPr>
      </w:pPr>
      <w:r w:rsidRPr="00C4025F">
        <w:rPr>
          <w:rFonts w:ascii="Times New Roman" w:hAnsi="Times New Roman" w:cs="Times New Roman"/>
          <w:sz w:val="24"/>
          <w:szCs w:val="24"/>
        </w:rPr>
        <w:t>В случае если контрагент не согласен с предъявленным требованием, оспариваемая задолженность отражается в составе доходов будущих периодов. По факту определения судом размера соответствующих платежей на основании вступившего в силу судебного акта данная сумма со счета учета доходов будущих периодов относится на доходы текущего периода, а разница списывается на уменьшение ранее отраже</w:t>
      </w:r>
      <w:r w:rsidR="00207454" w:rsidRPr="00C4025F">
        <w:rPr>
          <w:rFonts w:ascii="Times New Roman" w:hAnsi="Times New Roman" w:cs="Times New Roman"/>
          <w:sz w:val="24"/>
          <w:szCs w:val="24"/>
        </w:rPr>
        <w:t xml:space="preserve">нной дебиторской задолженности. </w:t>
      </w:r>
      <w:r w:rsidRPr="00C4025F">
        <w:rPr>
          <w:rFonts w:ascii="Times New Roman" w:hAnsi="Times New Roman" w:cs="Times New Roman"/>
          <w:i/>
          <w:sz w:val="24"/>
          <w:szCs w:val="24"/>
        </w:rPr>
        <w:t xml:space="preserve">(Основание: </w:t>
      </w:r>
      <w:hyperlink r:id="rId126" w:history="1">
        <w:r w:rsidRPr="00C4025F">
          <w:rPr>
            <w:rFonts w:ascii="Times New Roman" w:hAnsi="Times New Roman" w:cs="Times New Roman"/>
            <w:i/>
            <w:sz w:val="24"/>
            <w:szCs w:val="24"/>
          </w:rPr>
          <w:t>п. 34</w:t>
        </w:r>
      </w:hyperlink>
      <w:r w:rsidR="00207454" w:rsidRPr="00C4025F">
        <w:rPr>
          <w:rFonts w:ascii="Times New Roman" w:hAnsi="Times New Roman" w:cs="Times New Roman"/>
          <w:i/>
          <w:sz w:val="24"/>
          <w:szCs w:val="24"/>
        </w:rPr>
        <w:t xml:space="preserve"> СГС </w:t>
      </w:r>
      <w:r w:rsidR="003043AF">
        <w:rPr>
          <w:rFonts w:ascii="Times New Roman" w:hAnsi="Times New Roman" w:cs="Times New Roman"/>
          <w:i/>
          <w:sz w:val="24"/>
          <w:szCs w:val="24"/>
        </w:rPr>
        <w:t>«</w:t>
      </w:r>
      <w:r w:rsidR="00207454" w:rsidRPr="00C4025F">
        <w:rPr>
          <w:rFonts w:ascii="Times New Roman" w:hAnsi="Times New Roman" w:cs="Times New Roman"/>
          <w:i/>
          <w:sz w:val="24"/>
          <w:szCs w:val="24"/>
        </w:rPr>
        <w:t>Доходы</w:t>
      </w:r>
      <w:r w:rsidR="003043AF">
        <w:rPr>
          <w:rFonts w:ascii="Times New Roman" w:hAnsi="Times New Roman" w:cs="Times New Roman"/>
          <w:i/>
          <w:sz w:val="24"/>
          <w:szCs w:val="24"/>
        </w:rPr>
        <w:t>»</w:t>
      </w:r>
      <w:r w:rsidRPr="00C4025F">
        <w:rPr>
          <w:rFonts w:ascii="Times New Roman" w:hAnsi="Times New Roman" w:cs="Times New Roman"/>
          <w:i/>
          <w:sz w:val="24"/>
          <w:szCs w:val="24"/>
        </w:rPr>
        <w:t xml:space="preserve">, </w:t>
      </w:r>
      <w:hyperlink r:id="rId127" w:history="1">
        <w:r w:rsidRPr="00C4025F">
          <w:rPr>
            <w:rFonts w:ascii="Times New Roman" w:hAnsi="Times New Roman" w:cs="Times New Roman"/>
            <w:i/>
            <w:sz w:val="24"/>
            <w:szCs w:val="24"/>
          </w:rPr>
          <w:t>Письмо</w:t>
        </w:r>
      </w:hyperlink>
      <w:r w:rsidR="00207454" w:rsidRPr="00C4025F">
        <w:rPr>
          <w:rFonts w:ascii="Times New Roman" w:hAnsi="Times New Roman" w:cs="Times New Roman"/>
          <w:i/>
          <w:sz w:val="24"/>
          <w:szCs w:val="24"/>
        </w:rPr>
        <w:t xml:space="preserve"> Минфина России от 18.10.2018 №</w:t>
      </w:r>
      <w:r w:rsidRPr="00C4025F">
        <w:rPr>
          <w:rFonts w:ascii="Times New Roman" w:hAnsi="Times New Roman" w:cs="Times New Roman"/>
          <w:i/>
          <w:sz w:val="24"/>
          <w:szCs w:val="24"/>
        </w:rPr>
        <w:t xml:space="preserve"> 02-07-10/75014)</w:t>
      </w:r>
      <w:r w:rsidR="00207454" w:rsidRPr="00C4025F">
        <w:rPr>
          <w:rFonts w:ascii="Times New Roman" w:hAnsi="Times New Roman" w:cs="Times New Roman"/>
          <w:i/>
          <w:sz w:val="24"/>
          <w:szCs w:val="24"/>
        </w:rPr>
        <w:t>.</w:t>
      </w:r>
    </w:p>
    <w:p w:rsidR="00124EB8" w:rsidRPr="00C4025F" w:rsidRDefault="00FD662C" w:rsidP="00C4025F">
      <w:pPr>
        <w:pStyle w:val="ConsPlusNormal"/>
        <w:jc w:val="both"/>
        <w:rPr>
          <w:rFonts w:ascii="Times New Roman" w:hAnsi="Times New Roman" w:cs="Times New Roman"/>
          <w:sz w:val="24"/>
          <w:szCs w:val="24"/>
        </w:rPr>
      </w:pPr>
      <w:r w:rsidRPr="00C4025F">
        <w:rPr>
          <w:rFonts w:ascii="Times New Roman" w:hAnsi="Times New Roman" w:cs="Times New Roman"/>
          <w:sz w:val="24"/>
          <w:szCs w:val="24"/>
        </w:rPr>
        <w:lastRenderedPageBreak/>
        <w:t>8</w:t>
      </w:r>
      <w:r w:rsidR="00124EB8" w:rsidRPr="00C4025F">
        <w:rPr>
          <w:rFonts w:ascii="Times New Roman" w:hAnsi="Times New Roman" w:cs="Times New Roman"/>
          <w:sz w:val="24"/>
          <w:szCs w:val="24"/>
        </w:rPr>
        <w:t>.3. Задолженность дебиторов по предъявленным к ним штрафам, пеням, иным санкциям по договорам, заключенным не в рамках контрактной системы, отражается в учете при признании претензии дебитором или в момент вступления в законную сил</w:t>
      </w:r>
      <w:r w:rsidR="00207454" w:rsidRPr="00C4025F">
        <w:rPr>
          <w:rFonts w:ascii="Times New Roman" w:hAnsi="Times New Roman" w:cs="Times New Roman"/>
          <w:sz w:val="24"/>
          <w:szCs w:val="24"/>
        </w:rPr>
        <w:t xml:space="preserve">у решения суда об их взыскании. </w:t>
      </w:r>
      <w:r w:rsidR="00124EB8" w:rsidRPr="00C4025F">
        <w:rPr>
          <w:rFonts w:ascii="Times New Roman" w:hAnsi="Times New Roman" w:cs="Times New Roman"/>
          <w:i/>
          <w:sz w:val="24"/>
          <w:szCs w:val="24"/>
        </w:rPr>
        <w:t xml:space="preserve">(Основание: </w:t>
      </w:r>
      <w:hyperlink r:id="rId128" w:history="1">
        <w:r w:rsidR="00124EB8" w:rsidRPr="00C4025F">
          <w:rPr>
            <w:rFonts w:ascii="Times New Roman" w:hAnsi="Times New Roman" w:cs="Times New Roman"/>
            <w:i/>
            <w:color w:val="0000FF"/>
            <w:sz w:val="24"/>
            <w:szCs w:val="24"/>
          </w:rPr>
          <w:t>п. 9</w:t>
        </w:r>
      </w:hyperlink>
      <w:r w:rsidR="00207454" w:rsidRPr="00C4025F">
        <w:rPr>
          <w:rFonts w:ascii="Times New Roman" w:hAnsi="Times New Roman" w:cs="Times New Roman"/>
          <w:i/>
          <w:sz w:val="24"/>
          <w:szCs w:val="24"/>
        </w:rPr>
        <w:t xml:space="preserve"> СГС </w:t>
      </w:r>
      <w:r w:rsidR="003043AF">
        <w:rPr>
          <w:rFonts w:ascii="Times New Roman" w:hAnsi="Times New Roman" w:cs="Times New Roman"/>
          <w:i/>
          <w:sz w:val="24"/>
          <w:szCs w:val="24"/>
        </w:rPr>
        <w:t>«</w:t>
      </w:r>
      <w:r w:rsidR="00207454" w:rsidRPr="00C4025F">
        <w:rPr>
          <w:rFonts w:ascii="Times New Roman" w:hAnsi="Times New Roman" w:cs="Times New Roman"/>
          <w:i/>
          <w:sz w:val="24"/>
          <w:szCs w:val="24"/>
        </w:rPr>
        <w:t>Учетная политика</w:t>
      </w:r>
      <w:r w:rsidR="003043AF">
        <w:rPr>
          <w:rFonts w:ascii="Times New Roman" w:hAnsi="Times New Roman" w:cs="Times New Roman"/>
          <w:i/>
          <w:sz w:val="24"/>
          <w:szCs w:val="24"/>
        </w:rPr>
        <w:t>»</w:t>
      </w:r>
      <w:r w:rsidR="00124EB8" w:rsidRPr="00C4025F">
        <w:rPr>
          <w:rFonts w:ascii="Times New Roman" w:hAnsi="Times New Roman" w:cs="Times New Roman"/>
          <w:i/>
          <w:sz w:val="24"/>
          <w:szCs w:val="24"/>
        </w:rPr>
        <w:t>)</w:t>
      </w:r>
      <w:r w:rsidR="00207454" w:rsidRPr="00C4025F">
        <w:rPr>
          <w:rFonts w:ascii="Times New Roman" w:hAnsi="Times New Roman" w:cs="Times New Roman"/>
          <w:i/>
          <w:sz w:val="24"/>
          <w:szCs w:val="24"/>
        </w:rPr>
        <w:t>.</w:t>
      </w:r>
    </w:p>
    <w:p w:rsidR="00124EB8" w:rsidRPr="00C4025F" w:rsidRDefault="00FD662C" w:rsidP="00C4025F">
      <w:pPr>
        <w:pStyle w:val="ConsPlusNormal"/>
        <w:jc w:val="both"/>
        <w:rPr>
          <w:rFonts w:ascii="Times New Roman" w:hAnsi="Times New Roman" w:cs="Times New Roman"/>
          <w:sz w:val="24"/>
          <w:szCs w:val="24"/>
        </w:rPr>
      </w:pPr>
      <w:r w:rsidRPr="00C4025F">
        <w:rPr>
          <w:rFonts w:ascii="Times New Roman" w:hAnsi="Times New Roman" w:cs="Times New Roman"/>
          <w:sz w:val="24"/>
          <w:szCs w:val="24"/>
        </w:rPr>
        <w:t>8</w:t>
      </w:r>
      <w:r w:rsidR="00124EB8" w:rsidRPr="00C4025F">
        <w:rPr>
          <w:rFonts w:ascii="Times New Roman" w:hAnsi="Times New Roman" w:cs="Times New Roman"/>
          <w:sz w:val="24"/>
          <w:szCs w:val="24"/>
        </w:rPr>
        <w:t xml:space="preserve">.4. Принятие объектов нефинансовых активов, поступивших в порядке возмещения в натуральной форме ущерба, причиненного виновным лицом, отражается с </w:t>
      </w:r>
      <w:r w:rsidR="00207454" w:rsidRPr="00C4025F">
        <w:rPr>
          <w:rFonts w:ascii="Times New Roman" w:hAnsi="Times New Roman" w:cs="Times New Roman"/>
          <w:sz w:val="24"/>
          <w:szCs w:val="24"/>
        </w:rPr>
        <w:t xml:space="preserve">применением счета 0 401 10 172. </w:t>
      </w:r>
      <w:r w:rsidR="00124EB8" w:rsidRPr="00C4025F">
        <w:rPr>
          <w:rFonts w:ascii="Times New Roman" w:hAnsi="Times New Roman" w:cs="Times New Roman"/>
          <w:i/>
          <w:sz w:val="24"/>
          <w:szCs w:val="24"/>
        </w:rPr>
        <w:t xml:space="preserve">(Основание: </w:t>
      </w:r>
      <w:hyperlink r:id="rId129" w:history="1">
        <w:r w:rsidR="00124EB8" w:rsidRPr="00C4025F">
          <w:rPr>
            <w:rFonts w:ascii="Times New Roman" w:hAnsi="Times New Roman" w:cs="Times New Roman"/>
            <w:i/>
            <w:color w:val="0000FF"/>
            <w:sz w:val="24"/>
            <w:szCs w:val="24"/>
          </w:rPr>
          <w:t>п. 9</w:t>
        </w:r>
      </w:hyperlink>
      <w:r w:rsidR="00207454" w:rsidRPr="00C4025F">
        <w:rPr>
          <w:rFonts w:ascii="Times New Roman" w:hAnsi="Times New Roman" w:cs="Times New Roman"/>
          <w:i/>
          <w:sz w:val="24"/>
          <w:szCs w:val="24"/>
        </w:rPr>
        <w:t xml:space="preserve"> СГС </w:t>
      </w:r>
      <w:r w:rsidR="003043AF">
        <w:rPr>
          <w:rFonts w:ascii="Times New Roman" w:hAnsi="Times New Roman" w:cs="Times New Roman"/>
          <w:i/>
          <w:sz w:val="24"/>
          <w:szCs w:val="24"/>
        </w:rPr>
        <w:t>«</w:t>
      </w:r>
      <w:r w:rsidR="00207454" w:rsidRPr="00C4025F">
        <w:rPr>
          <w:rFonts w:ascii="Times New Roman" w:hAnsi="Times New Roman" w:cs="Times New Roman"/>
          <w:i/>
          <w:sz w:val="24"/>
          <w:szCs w:val="24"/>
        </w:rPr>
        <w:t>Учетная политика</w:t>
      </w:r>
      <w:r w:rsidR="003043AF">
        <w:rPr>
          <w:rFonts w:ascii="Times New Roman" w:hAnsi="Times New Roman" w:cs="Times New Roman"/>
          <w:i/>
          <w:sz w:val="24"/>
          <w:szCs w:val="24"/>
        </w:rPr>
        <w:t>»</w:t>
      </w:r>
      <w:r w:rsidR="00124EB8" w:rsidRPr="00C4025F">
        <w:rPr>
          <w:rFonts w:ascii="Times New Roman" w:hAnsi="Times New Roman" w:cs="Times New Roman"/>
          <w:i/>
          <w:sz w:val="24"/>
          <w:szCs w:val="24"/>
        </w:rPr>
        <w:t>)</w:t>
      </w:r>
      <w:r w:rsidR="00207454" w:rsidRPr="00C4025F">
        <w:rPr>
          <w:rFonts w:ascii="Times New Roman" w:hAnsi="Times New Roman" w:cs="Times New Roman"/>
          <w:i/>
          <w:sz w:val="24"/>
          <w:szCs w:val="24"/>
        </w:rPr>
        <w:t>.</w:t>
      </w:r>
    </w:p>
    <w:p w:rsidR="00FD161B" w:rsidRPr="00A41450" w:rsidRDefault="00FD662C" w:rsidP="00C4025F">
      <w:pPr>
        <w:pStyle w:val="ConsPlusNormal"/>
        <w:jc w:val="both"/>
        <w:rPr>
          <w:rFonts w:ascii="Times New Roman" w:hAnsi="Times New Roman" w:cs="Times New Roman"/>
          <w:sz w:val="24"/>
          <w:szCs w:val="24"/>
        </w:rPr>
      </w:pPr>
      <w:r w:rsidRPr="00A41450">
        <w:rPr>
          <w:rFonts w:ascii="Times New Roman" w:hAnsi="Times New Roman" w:cs="Times New Roman"/>
          <w:sz w:val="24"/>
          <w:szCs w:val="24"/>
        </w:rPr>
        <w:t>8</w:t>
      </w:r>
      <w:r w:rsidR="00124EB8" w:rsidRPr="00A41450">
        <w:rPr>
          <w:rFonts w:ascii="Times New Roman" w:hAnsi="Times New Roman" w:cs="Times New Roman"/>
          <w:sz w:val="24"/>
          <w:szCs w:val="24"/>
        </w:rPr>
        <w:t>.</w:t>
      </w:r>
      <w:r w:rsidR="003313C8" w:rsidRPr="00A41450">
        <w:rPr>
          <w:rFonts w:ascii="Times New Roman" w:hAnsi="Times New Roman" w:cs="Times New Roman"/>
          <w:sz w:val="24"/>
          <w:szCs w:val="24"/>
        </w:rPr>
        <w:t>5</w:t>
      </w:r>
      <w:r w:rsidR="00124EB8" w:rsidRPr="00A41450">
        <w:rPr>
          <w:rFonts w:ascii="Times New Roman" w:hAnsi="Times New Roman" w:cs="Times New Roman"/>
          <w:sz w:val="24"/>
          <w:szCs w:val="24"/>
        </w:rPr>
        <w:t xml:space="preserve">. </w:t>
      </w:r>
      <w:r w:rsidR="00FD161B" w:rsidRPr="00A41450">
        <w:rPr>
          <w:rFonts w:ascii="Times New Roman" w:hAnsi="Times New Roman" w:cs="Times New Roman"/>
          <w:sz w:val="24"/>
          <w:szCs w:val="24"/>
        </w:rPr>
        <w:t xml:space="preserve">Аналитический учет расчетов с подотчетными лицами ведется в Журнале операций расчетов с подотчетными лицами </w:t>
      </w:r>
      <w:hyperlink r:id="rId130" w:history="1">
        <w:r w:rsidR="00FD161B" w:rsidRPr="00A41450">
          <w:rPr>
            <w:rFonts w:ascii="Times New Roman" w:hAnsi="Times New Roman" w:cs="Times New Roman"/>
            <w:color w:val="0000FF"/>
            <w:sz w:val="24"/>
            <w:szCs w:val="24"/>
          </w:rPr>
          <w:t>(ф. 0504071)</w:t>
        </w:r>
      </w:hyperlink>
      <w:r w:rsidR="00207454" w:rsidRPr="00A41450">
        <w:rPr>
          <w:rFonts w:ascii="Times New Roman" w:hAnsi="Times New Roman" w:cs="Times New Roman"/>
          <w:sz w:val="24"/>
          <w:szCs w:val="24"/>
        </w:rPr>
        <w:t xml:space="preserve">. </w:t>
      </w:r>
      <w:r w:rsidR="00FD161B" w:rsidRPr="00A41450">
        <w:rPr>
          <w:rFonts w:ascii="Times New Roman" w:hAnsi="Times New Roman" w:cs="Times New Roman"/>
          <w:i/>
          <w:sz w:val="24"/>
          <w:szCs w:val="24"/>
        </w:rPr>
        <w:t xml:space="preserve">(Основание: </w:t>
      </w:r>
      <w:hyperlink r:id="rId131" w:history="1">
        <w:r w:rsidR="00FD161B" w:rsidRPr="00A41450">
          <w:rPr>
            <w:rFonts w:ascii="Times New Roman" w:hAnsi="Times New Roman" w:cs="Times New Roman"/>
            <w:i/>
            <w:color w:val="0000FF"/>
            <w:sz w:val="24"/>
            <w:szCs w:val="24"/>
          </w:rPr>
          <w:t>п. 2</w:t>
        </w:r>
      </w:hyperlink>
      <w:r w:rsidR="00EF7E10" w:rsidRPr="00A41450">
        <w:rPr>
          <w:rFonts w:ascii="Times New Roman" w:hAnsi="Times New Roman" w:cs="Times New Roman"/>
          <w:i/>
          <w:color w:val="0000FF"/>
          <w:sz w:val="24"/>
          <w:szCs w:val="24"/>
        </w:rPr>
        <w:t>18</w:t>
      </w:r>
      <w:r w:rsidR="00DF7D8D" w:rsidRPr="00A41450">
        <w:rPr>
          <w:rFonts w:ascii="Times New Roman" w:hAnsi="Times New Roman" w:cs="Times New Roman"/>
          <w:i/>
          <w:sz w:val="24"/>
          <w:szCs w:val="24"/>
        </w:rPr>
        <w:t xml:space="preserve"> Инструкции №</w:t>
      </w:r>
      <w:r w:rsidR="00FD161B" w:rsidRPr="00A41450">
        <w:rPr>
          <w:rFonts w:ascii="Times New Roman" w:hAnsi="Times New Roman" w:cs="Times New Roman"/>
          <w:i/>
          <w:sz w:val="24"/>
          <w:szCs w:val="24"/>
        </w:rPr>
        <w:t xml:space="preserve"> 157н)</w:t>
      </w:r>
    </w:p>
    <w:p w:rsidR="00124EB8" w:rsidRPr="00A41450" w:rsidRDefault="0072460F" w:rsidP="00C4025F">
      <w:pPr>
        <w:pStyle w:val="ConsPlusNormal"/>
        <w:jc w:val="both"/>
        <w:rPr>
          <w:rFonts w:ascii="Times New Roman" w:hAnsi="Times New Roman" w:cs="Times New Roman"/>
          <w:sz w:val="24"/>
          <w:szCs w:val="24"/>
        </w:rPr>
      </w:pPr>
      <w:r w:rsidRPr="00A41450">
        <w:rPr>
          <w:rFonts w:ascii="Times New Roman" w:hAnsi="Times New Roman" w:cs="Times New Roman"/>
          <w:sz w:val="24"/>
          <w:szCs w:val="24"/>
        </w:rPr>
        <w:t xml:space="preserve">8.6. </w:t>
      </w:r>
      <w:r w:rsidR="00124EB8" w:rsidRPr="00A41450">
        <w:rPr>
          <w:rFonts w:ascii="Times New Roman" w:hAnsi="Times New Roman" w:cs="Times New Roman"/>
          <w:sz w:val="24"/>
          <w:szCs w:val="24"/>
        </w:rPr>
        <w:t xml:space="preserve">Аналитический учет расчетов с поставщиками за поставленные материальные ценности, оказанные услуги, выполненные работы ведется в </w:t>
      </w:r>
      <w:r w:rsidRPr="00A41450">
        <w:rPr>
          <w:rFonts w:ascii="Times New Roman" w:hAnsi="Times New Roman" w:cs="Times New Roman"/>
          <w:sz w:val="24"/>
          <w:szCs w:val="24"/>
        </w:rPr>
        <w:t>Журнале операций расчетов с поставщиками и подрядчиками</w:t>
      </w:r>
      <w:hyperlink r:id="rId132" w:history="1">
        <w:r w:rsidR="00124EB8" w:rsidRPr="00A41450">
          <w:rPr>
            <w:rFonts w:ascii="Times New Roman" w:hAnsi="Times New Roman" w:cs="Times New Roman"/>
            <w:color w:val="0000FF"/>
            <w:sz w:val="24"/>
            <w:szCs w:val="24"/>
          </w:rPr>
          <w:t>(ф. 05040</w:t>
        </w:r>
        <w:r w:rsidRPr="00A41450">
          <w:rPr>
            <w:rFonts w:ascii="Times New Roman" w:hAnsi="Times New Roman" w:cs="Times New Roman"/>
            <w:color w:val="0000FF"/>
            <w:sz w:val="24"/>
            <w:szCs w:val="24"/>
          </w:rPr>
          <w:t>7</w:t>
        </w:r>
        <w:r w:rsidR="00124EB8" w:rsidRPr="00A41450">
          <w:rPr>
            <w:rFonts w:ascii="Times New Roman" w:hAnsi="Times New Roman" w:cs="Times New Roman"/>
            <w:color w:val="0000FF"/>
            <w:sz w:val="24"/>
            <w:szCs w:val="24"/>
          </w:rPr>
          <w:t>1)</w:t>
        </w:r>
      </w:hyperlink>
      <w:r w:rsidR="00DF7D8D" w:rsidRPr="00A41450">
        <w:rPr>
          <w:rFonts w:ascii="Times New Roman" w:hAnsi="Times New Roman" w:cs="Times New Roman"/>
          <w:sz w:val="24"/>
          <w:szCs w:val="24"/>
        </w:rPr>
        <w:t xml:space="preserve">. </w:t>
      </w:r>
      <w:r w:rsidR="00124EB8" w:rsidRPr="00A41450">
        <w:rPr>
          <w:rFonts w:ascii="Times New Roman" w:hAnsi="Times New Roman" w:cs="Times New Roman"/>
          <w:i/>
          <w:sz w:val="24"/>
          <w:szCs w:val="24"/>
        </w:rPr>
        <w:t xml:space="preserve">(Основание: </w:t>
      </w:r>
      <w:hyperlink r:id="rId133" w:history="1">
        <w:r w:rsidR="00124EB8" w:rsidRPr="00A41450">
          <w:rPr>
            <w:rFonts w:ascii="Times New Roman" w:hAnsi="Times New Roman" w:cs="Times New Roman"/>
            <w:i/>
            <w:color w:val="0000FF"/>
            <w:sz w:val="24"/>
            <w:szCs w:val="24"/>
          </w:rPr>
          <w:t>п. 257</w:t>
        </w:r>
      </w:hyperlink>
      <w:r w:rsidR="00DF7D8D" w:rsidRPr="00A41450">
        <w:rPr>
          <w:rFonts w:ascii="Times New Roman" w:hAnsi="Times New Roman" w:cs="Times New Roman"/>
          <w:i/>
          <w:sz w:val="24"/>
          <w:szCs w:val="24"/>
        </w:rPr>
        <w:t xml:space="preserve"> Инструкции №</w:t>
      </w:r>
      <w:r w:rsidR="00124EB8" w:rsidRPr="00A41450">
        <w:rPr>
          <w:rFonts w:ascii="Times New Roman" w:hAnsi="Times New Roman" w:cs="Times New Roman"/>
          <w:i/>
          <w:sz w:val="24"/>
          <w:szCs w:val="24"/>
        </w:rPr>
        <w:t xml:space="preserve"> 157н)</w:t>
      </w:r>
      <w:r w:rsidR="00DF7D8D" w:rsidRPr="00A41450">
        <w:rPr>
          <w:rFonts w:ascii="Times New Roman" w:hAnsi="Times New Roman" w:cs="Times New Roman"/>
          <w:i/>
          <w:sz w:val="24"/>
          <w:szCs w:val="24"/>
        </w:rPr>
        <w:t>.</w:t>
      </w:r>
    </w:p>
    <w:p w:rsidR="00124EB8" w:rsidRPr="00A41450" w:rsidRDefault="00FD662C" w:rsidP="00C4025F">
      <w:pPr>
        <w:pStyle w:val="ConsPlusNormal"/>
        <w:jc w:val="both"/>
        <w:rPr>
          <w:rFonts w:ascii="Times New Roman" w:hAnsi="Times New Roman" w:cs="Times New Roman"/>
          <w:sz w:val="24"/>
          <w:szCs w:val="24"/>
        </w:rPr>
      </w:pPr>
      <w:r w:rsidRPr="00A41450">
        <w:rPr>
          <w:rFonts w:ascii="Times New Roman" w:hAnsi="Times New Roman" w:cs="Times New Roman"/>
          <w:sz w:val="24"/>
          <w:szCs w:val="24"/>
        </w:rPr>
        <w:t>8</w:t>
      </w:r>
      <w:r w:rsidR="00124EB8" w:rsidRPr="00A41450">
        <w:rPr>
          <w:rFonts w:ascii="Times New Roman" w:hAnsi="Times New Roman" w:cs="Times New Roman"/>
          <w:sz w:val="24"/>
          <w:szCs w:val="24"/>
        </w:rPr>
        <w:t>.</w:t>
      </w:r>
      <w:r w:rsidR="00EF7E10" w:rsidRPr="00A41450">
        <w:rPr>
          <w:rFonts w:ascii="Times New Roman" w:hAnsi="Times New Roman" w:cs="Times New Roman"/>
          <w:sz w:val="24"/>
          <w:szCs w:val="24"/>
        </w:rPr>
        <w:t>7</w:t>
      </w:r>
      <w:r w:rsidR="00124EB8" w:rsidRPr="00A41450">
        <w:rPr>
          <w:rFonts w:ascii="Times New Roman" w:hAnsi="Times New Roman" w:cs="Times New Roman"/>
          <w:sz w:val="24"/>
          <w:szCs w:val="24"/>
        </w:rPr>
        <w:t xml:space="preserve">. Аналитический учет расчетов по платежам в бюджеты ведется в карточке учета средств и расчетов </w:t>
      </w:r>
      <w:hyperlink r:id="rId134" w:history="1">
        <w:r w:rsidR="00124EB8" w:rsidRPr="00A41450">
          <w:rPr>
            <w:rFonts w:ascii="Times New Roman" w:hAnsi="Times New Roman" w:cs="Times New Roman"/>
            <w:color w:val="0000FF"/>
            <w:sz w:val="24"/>
            <w:szCs w:val="24"/>
          </w:rPr>
          <w:t>(ф. 0504051)</w:t>
        </w:r>
      </w:hyperlink>
      <w:r w:rsidR="00DF7D8D" w:rsidRPr="00A41450">
        <w:rPr>
          <w:rFonts w:ascii="Times New Roman" w:hAnsi="Times New Roman" w:cs="Times New Roman"/>
          <w:sz w:val="24"/>
          <w:szCs w:val="24"/>
        </w:rPr>
        <w:t xml:space="preserve">. </w:t>
      </w:r>
      <w:r w:rsidR="00124EB8" w:rsidRPr="00A41450">
        <w:rPr>
          <w:rFonts w:ascii="Times New Roman" w:hAnsi="Times New Roman" w:cs="Times New Roman"/>
          <w:i/>
          <w:sz w:val="24"/>
          <w:szCs w:val="24"/>
        </w:rPr>
        <w:t xml:space="preserve">(Основание: </w:t>
      </w:r>
      <w:hyperlink r:id="rId135" w:history="1">
        <w:r w:rsidR="00124EB8" w:rsidRPr="00A41450">
          <w:rPr>
            <w:rFonts w:ascii="Times New Roman" w:hAnsi="Times New Roman" w:cs="Times New Roman"/>
            <w:i/>
            <w:color w:val="0000FF"/>
            <w:sz w:val="24"/>
            <w:szCs w:val="24"/>
          </w:rPr>
          <w:t>п. 264</w:t>
        </w:r>
      </w:hyperlink>
      <w:r w:rsidR="00DF7D8D" w:rsidRPr="00A41450">
        <w:rPr>
          <w:rFonts w:ascii="Times New Roman" w:hAnsi="Times New Roman" w:cs="Times New Roman"/>
          <w:i/>
          <w:sz w:val="24"/>
          <w:szCs w:val="24"/>
        </w:rPr>
        <w:t xml:space="preserve"> Инструкции №</w:t>
      </w:r>
      <w:r w:rsidR="00124EB8" w:rsidRPr="00A41450">
        <w:rPr>
          <w:rFonts w:ascii="Times New Roman" w:hAnsi="Times New Roman" w:cs="Times New Roman"/>
          <w:i/>
          <w:sz w:val="24"/>
          <w:szCs w:val="24"/>
        </w:rPr>
        <w:t xml:space="preserve"> 157н)</w:t>
      </w:r>
      <w:r w:rsidR="00DF7D8D" w:rsidRPr="00A41450">
        <w:rPr>
          <w:rFonts w:ascii="Times New Roman" w:hAnsi="Times New Roman" w:cs="Times New Roman"/>
          <w:i/>
          <w:sz w:val="24"/>
          <w:szCs w:val="24"/>
        </w:rPr>
        <w:t>.</w:t>
      </w:r>
    </w:p>
    <w:p w:rsidR="00EF7E10" w:rsidRPr="00A41450" w:rsidRDefault="00EF7E10" w:rsidP="00C4025F">
      <w:pPr>
        <w:pStyle w:val="ConsPlusNormal"/>
        <w:jc w:val="both"/>
        <w:rPr>
          <w:rFonts w:ascii="Times New Roman" w:hAnsi="Times New Roman" w:cs="Times New Roman"/>
          <w:sz w:val="24"/>
          <w:szCs w:val="24"/>
        </w:rPr>
      </w:pPr>
      <w:r w:rsidRPr="00A41450">
        <w:rPr>
          <w:rFonts w:ascii="Times New Roman" w:hAnsi="Times New Roman" w:cs="Times New Roman"/>
          <w:sz w:val="24"/>
          <w:szCs w:val="24"/>
        </w:rPr>
        <w:t>8.8. Аналитический учет расчетов по оплате труда ведется в разрезе структ</w:t>
      </w:r>
      <w:r w:rsidR="00DF7D8D" w:rsidRPr="00A41450">
        <w:rPr>
          <w:rFonts w:ascii="Times New Roman" w:hAnsi="Times New Roman" w:cs="Times New Roman"/>
          <w:sz w:val="24"/>
          <w:szCs w:val="24"/>
        </w:rPr>
        <w:t xml:space="preserve">урных подразделений. </w:t>
      </w:r>
      <w:r w:rsidRPr="00A41450">
        <w:rPr>
          <w:rFonts w:ascii="Times New Roman" w:hAnsi="Times New Roman" w:cs="Times New Roman"/>
          <w:i/>
          <w:sz w:val="24"/>
          <w:szCs w:val="24"/>
        </w:rPr>
        <w:t xml:space="preserve">(Основание: </w:t>
      </w:r>
      <w:hyperlink r:id="rId136" w:history="1">
        <w:r w:rsidRPr="00A41450">
          <w:rPr>
            <w:rFonts w:ascii="Times New Roman" w:hAnsi="Times New Roman" w:cs="Times New Roman"/>
            <w:i/>
            <w:color w:val="0000FF"/>
            <w:sz w:val="24"/>
            <w:szCs w:val="24"/>
          </w:rPr>
          <w:t>п. 257</w:t>
        </w:r>
      </w:hyperlink>
      <w:r w:rsidR="00DF7D8D" w:rsidRPr="00A41450">
        <w:rPr>
          <w:rFonts w:ascii="Times New Roman" w:hAnsi="Times New Roman" w:cs="Times New Roman"/>
          <w:i/>
          <w:sz w:val="24"/>
          <w:szCs w:val="24"/>
        </w:rPr>
        <w:t xml:space="preserve"> Инструкции №</w:t>
      </w:r>
      <w:r w:rsidRPr="00A41450">
        <w:rPr>
          <w:rFonts w:ascii="Times New Roman" w:hAnsi="Times New Roman" w:cs="Times New Roman"/>
          <w:i/>
          <w:sz w:val="24"/>
          <w:szCs w:val="24"/>
        </w:rPr>
        <w:t xml:space="preserve"> 157н)</w:t>
      </w:r>
      <w:r w:rsidR="00DF7D8D" w:rsidRPr="00A41450">
        <w:rPr>
          <w:rFonts w:ascii="Times New Roman" w:hAnsi="Times New Roman" w:cs="Times New Roman"/>
          <w:i/>
          <w:sz w:val="24"/>
          <w:szCs w:val="24"/>
        </w:rPr>
        <w:t>.</w:t>
      </w:r>
    </w:p>
    <w:p w:rsidR="00DF7D8D" w:rsidRPr="00C4025F" w:rsidRDefault="00EF7E10" w:rsidP="00C4025F">
      <w:pPr>
        <w:pStyle w:val="ConsPlusNormal"/>
        <w:jc w:val="both"/>
        <w:rPr>
          <w:rFonts w:ascii="Times New Roman" w:hAnsi="Times New Roman" w:cs="Times New Roman"/>
          <w:i/>
          <w:sz w:val="24"/>
          <w:szCs w:val="24"/>
        </w:rPr>
      </w:pPr>
      <w:r w:rsidRPr="00A41450">
        <w:rPr>
          <w:rFonts w:ascii="Times New Roman" w:hAnsi="Times New Roman" w:cs="Times New Roman"/>
          <w:sz w:val="24"/>
          <w:szCs w:val="24"/>
        </w:rPr>
        <w:t>8</w:t>
      </w:r>
      <w:r w:rsidR="00124EB8" w:rsidRPr="00A41450">
        <w:rPr>
          <w:rFonts w:ascii="Times New Roman" w:hAnsi="Times New Roman" w:cs="Times New Roman"/>
          <w:sz w:val="24"/>
          <w:szCs w:val="24"/>
        </w:rPr>
        <w:t>.</w:t>
      </w:r>
      <w:r w:rsidRPr="00A41450">
        <w:rPr>
          <w:rFonts w:ascii="Times New Roman" w:hAnsi="Times New Roman" w:cs="Times New Roman"/>
          <w:sz w:val="24"/>
          <w:szCs w:val="24"/>
        </w:rPr>
        <w:t>9</w:t>
      </w:r>
      <w:r w:rsidR="004B466E" w:rsidRPr="00A41450">
        <w:rPr>
          <w:rFonts w:ascii="Times New Roman" w:hAnsi="Times New Roman" w:cs="Times New Roman"/>
          <w:sz w:val="24"/>
          <w:szCs w:val="24"/>
        </w:rPr>
        <w:t>.</w:t>
      </w:r>
      <w:r w:rsidR="00124EB8" w:rsidRPr="00A41450">
        <w:rPr>
          <w:rFonts w:ascii="Times New Roman" w:hAnsi="Times New Roman" w:cs="Times New Roman"/>
          <w:sz w:val="24"/>
          <w:szCs w:val="24"/>
        </w:rPr>
        <w:t xml:space="preserve"> В табеле учета использования рабочего времени </w:t>
      </w:r>
      <w:hyperlink r:id="rId137" w:history="1">
        <w:r w:rsidR="00124EB8" w:rsidRPr="00A41450">
          <w:rPr>
            <w:rFonts w:ascii="Times New Roman" w:hAnsi="Times New Roman" w:cs="Times New Roman"/>
            <w:color w:val="0000FF"/>
            <w:sz w:val="24"/>
            <w:szCs w:val="24"/>
          </w:rPr>
          <w:t>(ф. 0504421)</w:t>
        </w:r>
      </w:hyperlink>
      <w:r w:rsidR="00124EB8" w:rsidRPr="00A41450">
        <w:rPr>
          <w:rFonts w:ascii="Times New Roman" w:hAnsi="Times New Roman" w:cs="Times New Roman"/>
          <w:sz w:val="24"/>
          <w:szCs w:val="24"/>
        </w:rPr>
        <w:t xml:space="preserve"> отражаются фактические затраты рабочего времени.</w:t>
      </w:r>
      <w:r w:rsidR="000136F7">
        <w:rPr>
          <w:rFonts w:ascii="Times New Roman" w:hAnsi="Times New Roman" w:cs="Times New Roman"/>
          <w:sz w:val="24"/>
          <w:szCs w:val="24"/>
        </w:rPr>
        <w:t xml:space="preserve"> </w:t>
      </w:r>
      <w:r w:rsidR="00124EB8" w:rsidRPr="00A41450">
        <w:rPr>
          <w:rFonts w:ascii="Times New Roman" w:hAnsi="Times New Roman" w:cs="Times New Roman"/>
          <w:i/>
          <w:sz w:val="24"/>
          <w:szCs w:val="24"/>
        </w:rPr>
        <w:t xml:space="preserve">(Основание: Методические </w:t>
      </w:r>
      <w:hyperlink r:id="rId138" w:history="1">
        <w:r w:rsidR="00124EB8" w:rsidRPr="00A41450">
          <w:rPr>
            <w:rFonts w:ascii="Times New Roman" w:hAnsi="Times New Roman" w:cs="Times New Roman"/>
            <w:i/>
            <w:color w:val="0000FF"/>
            <w:sz w:val="24"/>
            <w:szCs w:val="24"/>
          </w:rPr>
          <w:t>указания</w:t>
        </w:r>
      </w:hyperlink>
      <w:r w:rsidR="00DF7D8D" w:rsidRPr="00A41450">
        <w:rPr>
          <w:rFonts w:ascii="Times New Roman" w:hAnsi="Times New Roman" w:cs="Times New Roman"/>
          <w:i/>
          <w:sz w:val="24"/>
          <w:szCs w:val="24"/>
        </w:rPr>
        <w:t xml:space="preserve"> №</w:t>
      </w:r>
      <w:r w:rsidR="00124EB8" w:rsidRPr="00A41450">
        <w:rPr>
          <w:rFonts w:ascii="Times New Roman" w:hAnsi="Times New Roman" w:cs="Times New Roman"/>
          <w:i/>
          <w:sz w:val="24"/>
          <w:szCs w:val="24"/>
        </w:rPr>
        <w:t xml:space="preserve"> 52н)</w:t>
      </w:r>
      <w:r w:rsidR="00DF7D8D" w:rsidRPr="00A41450">
        <w:rPr>
          <w:rFonts w:ascii="Times New Roman" w:hAnsi="Times New Roman" w:cs="Times New Roman"/>
          <w:i/>
          <w:sz w:val="24"/>
          <w:szCs w:val="24"/>
        </w:rPr>
        <w:t>.</w:t>
      </w:r>
    </w:p>
    <w:p w:rsidR="00124EB8" w:rsidRPr="00C4025F" w:rsidRDefault="00EF7E10" w:rsidP="00C4025F">
      <w:pPr>
        <w:pStyle w:val="ConsPlusNormal"/>
        <w:jc w:val="both"/>
        <w:rPr>
          <w:rFonts w:ascii="Times New Roman" w:hAnsi="Times New Roman" w:cs="Times New Roman"/>
          <w:sz w:val="24"/>
          <w:szCs w:val="24"/>
        </w:rPr>
      </w:pPr>
      <w:r w:rsidRPr="00C4025F">
        <w:rPr>
          <w:rFonts w:ascii="Times New Roman" w:hAnsi="Times New Roman" w:cs="Times New Roman"/>
          <w:sz w:val="24"/>
          <w:szCs w:val="24"/>
        </w:rPr>
        <w:t>8</w:t>
      </w:r>
      <w:r w:rsidR="00124EB8" w:rsidRPr="00C4025F">
        <w:rPr>
          <w:rFonts w:ascii="Times New Roman" w:hAnsi="Times New Roman" w:cs="Times New Roman"/>
          <w:sz w:val="24"/>
          <w:szCs w:val="24"/>
        </w:rPr>
        <w:t>.</w:t>
      </w:r>
      <w:r w:rsidRPr="00C4025F">
        <w:rPr>
          <w:rFonts w:ascii="Times New Roman" w:hAnsi="Times New Roman" w:cs="Times New Roman"/>
          <w:sz w:val="24"/>
          <w:szCs w:val="24"/>
        </w:rPr>
        <w:t>10</w:t>
      </w:r>
      <w:r w:rsidR="00124EB8" w:rsidRPr="00C4025F">
        <w:rPr>
          <w:rFonts w:ascii="Times New Roman" w:hAnsi="Times New Roman" w:cs="Times New Roman"/>
          <w:sz w:val="24"/>
          <w:szCs w:val="24"/>
        </w:rPr>
        <w:t xml:space="preserve">. Резерв по сомнительной задолженности </w:t>
      </w:r>
      <w:r w:rsidR="004B466E" w:rsidRPr="00C4025F">
        <w:rPr>
          <w:rFonts w:ascii="Times New Roman" w:hAnsi="Times New Roman" w:cs="Times New Roman"/>
          <w:sz w:val="24"/>
          <w:szCs w:val="24"/>
        </w:rPr>
        <w:t xml:space="preserve">не </w:t>
      </w:r>
      <w:r w:rsidR="00124EB8" w:rsidRPr="00C4025F">
        <w:rPr>
          <w:rFonts w:ascii="Times New Roman" w:hAnsi="Times New Roman" w:cs="Times New Roman"/>
          <w:sz w:val="24"/>
          <w:szCs w:val="24"/>
        </w:rPr>
        <w:t>формируется.</w:t>
      </w:r>
    </w:p>
    <w:p w:rsidR="00315F60" w:rsidRPr="00C4025F" w:rsidRDefault="00315F60" w:rsidP="00C4025F">
      <w:pPr>
        <w:pStyle w:val="ConsNormal"/>
        <w:widowControl/>
        <w:ind w:right="0" w:firstLine="540"/>
        <w:jc w:val="both"/>
        <w:rPr>
          <w:rFonts w:ascii="Times New Roman" w:hAnsi="Times New Roman" w:cs="Times New Roman"/>
          <w:sz w:val="24"/>
          <w:szCs w:val="24"/>
        </w:rPr>
      </w:pPr>
    </w:p>
    <w:p w:rsidR="002A7B3C" w:rsidRPr="00C4025F" w:rsidRDefault="002A7B3C" w:rsidP="002E4DCC">
      <w:pPr>
        <w:numPr>
          <w:ilvl w:val="0"/>
          <w:numId w:val="14"/>
        </w:numPr>
        <w:ind w:right="84"/>
        <w:jc w:val="center"/>
        <w:rPr>
          <w:b/>
          <w:szCs w:val="24"/>
        </w:rPr>
      </w:pPr>
      <w:r w:rsidRPr="00C4025F">
        <w:rPr>
          <w:b/>
          <w:szCs w:val="24"/>
        </w:rPr>
        <w:t>Финансовый результат</w:t>
      </w:r>
    </w:p>
    <w:p w:rsidR="002A7B3C" w:rsidRPr="00C4025F" w:rsidRDefault="002A7B3C" w:rsidP="00C4025F">
      <w:pPr>
        <w:pStyle w:val="ConsPlusNormal"/>
        <w:jc w:val="both"/>
        <w:rPr>
          <w:rFonts w:ascii="Times New Roman" w:hAnsi="Times New Roman" w:cs="Times New Roman"/>
          <w:sz w:val="24"/>
          <w:szCs w:val="24"/>
        </w:rPr>
      </w:pPr>
    </w:p>
    <w:p w:rsidR="002A7B3C" w:rsidRPr="00C4025F" w:rsidRDefault="00EF7E10" w:rsidP="007177AB">
      <w:pPr>
        <w:pStyle w:val="ConsPlusNormal"/>
        <w:jc w:val="both"/>
        <w:rPr>
          <w:rFonts w:ascii="Times New Roman" w:hAnsi="Times New Roman" w:cs="Times New Roman"/>
          <w:sz w:val="24"/>
          <w:szCs w:val="24"/>
        </w:rPr>
      </w:pPr>
      <w:r w:rsidRPr="00A41450">
        <w:rPr>
          <w:rFonts w:ascii="Times New Roman" w:hAnsi="Times New Roman" w:cs="Times New Roman"/>
          <w:sz w:val="24"/>
          <w:szCs w:val="24"/>
        </w:rPr>
        <w:t>9</w:t>
      </w:r>
      <w:r w:rsidR="002A7B3C" w:rsidRPr="00A41450">
        <w:rPr>
          <w:rFonts w:ascii="Times New Roman" w:hAnsi="Times New Roman" w:cs="Times New Roman"/>
          <w:sz w:val="24"/>
          <w:szCs w:val="24"/>
        </w:rPr>
        <w:t xml:space="preserve">.1. </w:t>
      </w:r>
      <w:r w:rsidR="009E4380" w:rsidRPr="00A41450">
        <w:rPr>
          <w:rFonts w:ascii="Times New Roman" w:hAnsi="Times New Roman" w:cs="Times New Roman"/>
          <w:sz w:val="24"/>
          <w:szCs w:val="24"/>
        </w:rPr>
        <w:t>Расходами будущих периодов являются:</w:t>
      </w:r>
    </w:p>
    <w:p w:rsidR="002A7B3C" w:rsidRPr="00C4025F" w:rsidRDefault="009E4380" w:rsidP="002E4DCC">
      <w:pPr>
        <w:pStyle w:val="ConsPlusNormal"/>
        <w:numPr>
          <w:ilvl w:val="0"/>
          <w:numId w:val="11"/>
        </w:numPr>
        <w:ind w:left="0" w:firstLine="709"/>
        <w:jc w:val="both"/>
        <w:rPr>
          <w:rFonts w:ascii="Times New Roman" w:hAnsi="Times New Roman" w:cs="Times New Roman"/>
          <w:sz w:val="24"/>
          <w:szCs w:val="24"/>
        </w:rPr>
      </w:pPr>
      <w:r w:rsidRPr="00C4025F">
        <w:rPr>
          <w:rFonts w:ascii="Times New Roman" w:hAnsi="Times New Roman" w:cs="Times New Roman"/>
          <w:sz w:val="24"/>
          <w:szCs w:val="24"/>
        </w:rPr>
        <w:t xml:space="preserve">расходы на </w:t>
      </w:r>
      <w:r w:rsidR="002A7B3C" w:rsidRPr="00C4025F">
        <w:rPr>
          <w:rFonts w:ascii="Times New Roman" w:hAnsi="Times New Roman" w:cs="Times New Roman"/>
          <w:sz w:val="24"/>
          <w:szCs w:val="24"/>
        </w:rPr>
        <w:t>выплат</w:t>
      </w:r>
      <w:r w:rsidR="00C5425D" w:rsidRPr="00C4025F">
        <w:rPr>
          <w:rFonts w:ascii="Times New Roman" w:hAnsi="Times New Roman" w:cs="Times New Roman"/>
          <w:sz w:val="24"/>
          <w:szCs w:val="24"/>
        </w:rPr>
        <w:t>ы по</w:t>
      </w:r>
      <w:r w:rsidR="000136F7">
        <w:rPr>
          <w:rFonts w:ascii="Times New Roman" w:hAnsi="Times New Roman" w:cs="Times New Roman"/>
          <w:sz w:val="24"/>
          <w:szCs w:val="24"/>
        </w:rPr>
        <w:t xml:space="preserve"> </w:t>
      </w:r>
      <w:r w:rsidR="00C5425D" w:rsidRPr="00C4025F">
        <w:rPr>
          <w:rFonts w:ascii="Times New Roman" w:hAnsi="Times New Roman" w:cs="Times New Roman"/>
          <w:sz w:val="24"/>
          <w:szCs w:val="24"/>
        </w:rPr>
        <w:t xml:space="preserve">ежегодному оплачиваемому </w:t>
      </w:r>
      <w:r w:rsidR="002A7B3C" w:rsidRPr="00C4025F">
        <w:rPr>
          <w:rFonts w:ascii="Times New Roman" w:hAnsi="Times New Roman" w:cs="Times New Roman"/>
          <w:sz w:val="24"/>
          <w:szCs w:val="24"/>
        </w:rPr>
        <w:t>отпуск</w:t>
      </w:r>
      <w:r w:rsidR="00C5425D" w:rsidRPr="00C4025F">
        <w:rPr>
          <w:rFonts w:ascii="Times New Roman" w:hAnsi="Times New Roman" w:cs="Times New Roman"/>
          <w:sz w:val="24"/>
          <w:szCs w:val="24"/>
        </w:rPr>
        <w:t>у, за неотработанные дни отпуска</w:t>
      </w:r>
      <w:r w:rsidR="002A7B3C" w:rsidRPr="00C4025F">
        <w:rPr>
          <w:rFonts w:ascii="Times New Roman" w:hAnsi="Times New Roman" w:cs="Times New Roman"/>
          <w:sz w:val="24"/>
          <w:szCs w:val="24"/>
        </w:rPr>
        <w:t>;</w:t>
      </w:r>
    </w:p>
    <w:p w:rsidR="002A7B3C" w:rsidRPr="00C4025F" w:rsidRDefault="009E4380" w:rsidP="002E4DCC">
      <w:pPr>
        <w:pStyle w:val="ConsPlusNormal"/>
        <w:numPr>
          <w:ilvl w:val="0"/>
          <w:numId w:val="11"/>
        </w:numPr>
        <w:ind w:left="0" w:firstLine="709"/>
        <w:jc w:val="both"/>
        <w:rPr>
          <w:rFonts w:ascii="Times New Roman" w:hAnsi="Times New Roman" w:cs="Times New Roman"/>
          <w:sz w:val="24"/>
          <w:szCs w:val="24"/>
        </w:rPr>
      </w:pPr>
      <w:r w:rsidRPr="00C4025F">
        <w:rPr>
          <w:rFonts w:ascii="Times New Roman" w:hAnsi="Times New Roman" w:cs="Times New Roman"/>
          <w:sz w:val="24"/>
          <w:szCs w:val="24"/>
        </w:rPr>
        <w:t xml:space="preserve">расходы </w:t>
      </w:r>
      <w:r w:rsidR="002A7B3C" w:rsidRPr="00C4025F">
        <w:rPr>
          <w:rFonts w:ascii="Times New Roman" w:hAnsi="Times New Roman" w:cs="Times New Roman"/>
          <w:sz w:val="24"/>
          <w:szCs w:val="24"/>
        </w:rPr>
        <w:t>приобретение неисключительного права пользования нематериальными активами в течени</w:t>
      </w:r>
      <w:r w:rsidR="00DF7D8D" w:rsidRPr="00C4025F">
        <w:rPr>
          <w:rFonts w:ascii="Times New Roman" w:hAnsi="Times New Roman" w:cs="Times New Roman"/>
          <w:sz w:val="24"/>
          <w:szCs w:val="24"/>
        </w:rPr>
        <w:t xml:space="preserve">е нескольких отчетных периодов. </w:t>
      </w:r>
      <w:r w:rsidR="002A7B3C" w:rsidRPr="00C4025F">
        <w:rPr>
          <w:rFonts w:ascii="Times New Roman" w:hAnsi="Times New Roman" w:cs="Times New Roman"/>
          <w:i/>
          <w:sz w:val="24"/>
          <w:szCs w:val="24"/>
        </w:rPr>
        <w:t xml:space="preserve">(Основание: </w:t>
      </w:r>
      <w:hyperlink r:id="rId139" w:history="1">
        <w:r w:rsidR="002A7B3C" w:rsidRPr="00C4025F">
          <w:rPr>
            <w:rFonts w:ascii="Times New Roman" w:hAnsi="Times New Roman" w:cs="Times New Roman"/>
            <w:i/>
            <w:color w:val="0000FF"/>
            <w:sz w:val="24"/>
            <w:szCs w:val="24"/>
          </w:rPr>
          <w:t>п. 302</w:t>
        </w:r>
      </w:hyperlink>
      <w:r w:rsidR="002A7B3C" w:rsidRPr="00C4025F">
        <w:rPr>
          <w:rFonts w:ascii="Times New Roman" w:hAnsi="Times New Roman" w:cs="Times New Roman"/>
          <w:i/>
          <w:sz w:val="24"/>
          <w:szCs w:val="24"/>
        </w:rPr>
        <w:t xml:space="preserve"> Инс</w:t>
      </w:r>
      <w:r w:rsidR="00DF7D8D" w:rsidRPr="00C4025F">
        <w:rPr>
          <w:rFonts w:ascii="Times New Roman" w:hAnsi="Times New Roman" w:cs="Times New Roman"/>
          <w:i/>
          <w:sz w:val="24"/>
          <w:szCs w:val="24"/>
        </w:rPr>
        <w:t>трукции №</w:t>
      </w:r>
      <w:r w:rsidR="002A7B3C" w:rsidRPr="00C4025F">
        <w:rPr>
          <w:rFonts w:ascii="Times New Roman" w:hAnsi="Times New Roman" w:cs="Times New Roman"/>
          <w:i/>
          <w:sz w:val="24"/>
          <w:szCs w:val="24"/>
        </w:rPr>
        <w:t xml:space="preserve"> 157н)</w:t>
      </w:r>
      <w:r w:rsidR="00DF7D8D" w:rsidRPr="00C4025F">
        <w:rPr>
          <w:rFonts w:ascii="Times New Roman" w:hAnsi="Times New Roman" w:cs="Times New Roman"/>
          <w:i/>
          <w:sz w:val="24"/>
          <w:szCs w:val="24"/>
        </w:rPr>
        <w:t>.</w:t>
      </w:r>
    </w:p>
    <w:p w:rsidR="002A7B3C" w:rsidRPr="00C4025F" w:rsidRDefault="00EF7E10" w:rsidP="00C4025F">
      <w:pPr>
        <w:pStyle w:val="ConsPlusNormal"/>
        <w:jc w:val="both"/>
        <w:rPr>
          <w:rFonts w:ascii="Times New Roman" w:hAnsi="Times New Roman" w:cs="Times New Roman"/>
          <w:sz w:val="24"/>
          <w:szCs w:val="24"/>
        </w:rPr>
      </w:pPr>
      <w:r w:rsidRPr="00C4025F">
        <w:rPr>
          <w:rFonts w:ascii="Times New Roman" w:hAnsi="Times New Roman" w:cs="Times New Roman"/>
          <w:sz w:val="24"/>
          <w:szCs w:val="24"/>
        </w:rPr>
        <w:t>9</w:t>
      </w:r>
      <w:r w:rsidR="002A7B3C" w:rsidRPr="00C4025F">
        <w:rPr>
          <w:rFonts w:ascii="Times New Roman" w:hAnsi="Times New Roman" w:cs="Times New Roman"/>
          <w:sz w:val="24"/>
          <w:szCs w:val="24"/>
        </w:rPr>
        <w:t>.</w:t>
      </w:r>
      <w:r w:rsidRPr="00C4025F">
        <w:rPr>
          <w:rFonts w:ascii="Times New Roman" w:hAnsi="Times New Roman" w:cs="Times New Roman"/>
          <w:sz w:val="24"/>
          <w:szCs w:val="24"/>
        </w:rPr>
        <w:t>2</w:t>
      </w:r>
      <w:r w:rsidR="002A7B3C" w:rsidRPr="00C4025F">
        <w:rPr>
          <w:rFonts w:ascii="Times New Roman" w:hAnsi="Times New Roman" w:cs="Times New Roman"/>
          <w:sz w:val="24"/>
          <w:szCs w:val="24"/>
        </w:rPr>
        <w:t>. Расходы на выплату отпускных, произведенные в отчетном периоде, относятся на финансовый результат текущего финансового года ежемесячно в размере, соответствующем отработанному периоду, дающему п</w:t>
      </w:r>
      <w:r w:rsidR="00DF7D8D" w:rsidRPr="00C4025F">
        <w:rPr>
          <w:rFonts w:ascii="Times New Roman" w:hAnsi="Times New Roman" w:cs="Times New Roman"/>
          <w:sz w:val="24"/>
          <w:szCs w:val="24"/>
        </w:rPr>
        <w:t xml:space="preserve">раво на предоставление отпуска. </w:t>
      </w:r>
      <w:r w:rsidR="002A7B3C" w:rsidRPr="00C4025F">
        <w:rPr>
          <w:rFonts w:ascii="Times New Roman" w:hAnsi="Times New Roman" w:cs="Times New Roman"/>
          <w:i/>
          <w:sz w:val="24"/>
          <w:szCs w:val="24"/>
        </w:rPr>
        <w:t xml:space="preserve">(Основание: </w:t>
      </w:r>
      <w:hyperlink r:id="rId140" w:history="1">
        <w:r w:rsidR="002A7B3C" w:rsidRPr="00C4025F">
          <w:rPr>
            <w:rFonts w:ascii="Times New Roman" w:hAnsi="Times New Roman" w:cs="Times New Roman"/>
            <w:i/>
            <w:color w:val="0000FF"/>
            <w:sz w:val="24"/>
            <w:szCs w:val="24"/>
          </w:rPr>
          <w:t>п. 302</w:t>
        </w:r>
      </w:hyperlink>
      <w:r w:rsidR="002A7B3C" w:rsidRPr="00C4025F">
        <w:rPr>
          <w:rFonts w:ascii="Times New Roman" w:hAnsi="Times New Roman" w:cs="Times New Roman"/>
          <w:i/>
          <w:sz w:val="24"/>
          <w:szCs w:val="24"/>
        </w:rPr>
        <w:t xml:space="preserve"> Инструкции </w:t>
      </w:r>
      <w:r w:rsidR="00DF7D8D" w:rsidRPr="00C4025F">
        <w:rPr>
          <w:rFonts w:ascii="Times New Roman" w:hAnsi="Times New Roman" w:cs="Times New Roman"/>
          <w:i/>
          <w:sz w:val="24"/>
          <w:szCs w:val="24"/>
        </w:rPr>
        <w:t>№</w:t>
      </w:r>
      <w:r w:rsidR="002A7B3C" w:rsidRPr="00C4025F">
        <w:rPr>
          <w:rFonts w:ascii="Times New Roman" w:hAnsi="Times New Roman" w:cs="Times New Roman"/>
          <w:i/>
          <w:sz w:val="24"/>
          <w:szCs w:val="24"/>
        </w:rPr>
        <w:t xml:space="preserve"> 157н)</w:t>
      </w:r>
      <w:r w:rsidR="00DF7D8D" w:rsidRPr="00C4025F">
        <w:rPr>
          <w:rFonts w:ascii="Times New Roman" w:hAnsi="Times New Roman" w:cs="Times New Roman"/>
          <w:i/>
          <w:sz w:val="24"/>
          <w:szCs w:val="24"/>
        </w:rPr>
        <w:t>.</w:t>
      </w:r>
    </w:p>
    <w:p w:rsidR="002A7B3C" w:rsidRPr="00C4025F" w:rsidRDefault="00EF7E10" w:rsidP="00C4025F">
      <w:pPr>
        <w:pStyle w:val="ConsPlusNormal"/>
        <w:tabs>
          <w:tab w:val="left" w:pos="1276"/>
        </w:tabs>
        <w:jc w:val="both"/>
        <w:rPr>
          <w:rFonts w:ascii="Times New Roman" w:hAnsi="Times New Roman" w:cs="Times New Roman"/>
          <w:sz w:val="24"/>
          <w:szCs w:val="24"/>
        </w:rPr>
      </w:pPr>
      <w:r w:rsidRPr="00C4025F">
        <w:rPr>
          <w:rFonts w:ascii="Times New Roman" w:hAnsi="Times New Roman" w:cs="Times New Roman"/>
          <w:sz w:val="24"/>
          <w:szCs w:val="24"/>
        </w:rPr>
        <w:t>9</w:t>
      </w:r>
      <w:r w:rsidR="002A7B3C" w:rsidRPr="00C4025F">
        <w:rPr>
          <w:rFonts w:ascii="Times New Roman" w:hAnsi="Times New Roman" w:cs="Times New Roman"/>
          <w:sz w:val="24"/>
          <w:szCs w:val="24"/>
        </w:rPr>
        <w:t>.</w:t>
      </w:r>
      <w:r w:rsidRPr="00C4025F">
        <w:rPr>
          <w:rFonts w:ascii="Times New Roman" w:hAnsi="Times New Roman" w:cs="Times New Roman"/>
          <w:sz w:val="24"/>
          <w:szCs w:val="24"/>
        </w:rPr>
        <w:t>3</w:t>
      </w:r>
      <w:r w:rsidR="002A7B3C" w:rsidRPr="00C4025F">
        <w:rPr>
          <w:rFonts w:ascii="Times New Roman" w:hAnsi="Times New Roman" w:cs="Times New Roman"/>
          <w:sz w:val="24"/>
          <w:szCs w:val="24"/>
        </w:rPr>
        <w:t xml:space="preserve">. </w:t>
      </w:r>
      <w:r w:rsidR="00275961" w:rsidRPr="00C4025F">
        <w:rPr>
          <w:rFonts w:ascii="Times New Roman" w:hAnsi="Times New Roman" w:cs="Times New Roman"/>
          <w:sz w:val="24"/>
          <w:szCs w:val="24"/>
        </w:rPr>
        <w:t>Расходы на приобретение неисключительных прав пользования нематериальными активами, произведенные в отчетном периоде, относятся на финансовый результат текущего финансового года равномерно по 1/</w:t>
      </w:r>
      <w:r w:rsidR="00275961">
        <w:rPr>
          <w:rFonts w:ascii="Times New Roman" w:hAnsi="Times New Roman" w:cs="Times New Roman"/>
          <w:sz w:val="24"/>
          <w:szCs w:val="24"/>
        </w:rPr>
        <w:t>№</w:t>
      </w:r>
      <w:r w:rsidR="00275961" w:rsidRPr="00C4025F">
        <w:rPr>
          <w:rFonts w:ascii="Times New Roman" w:hAnsi="Times New Roman" w:cs="Times New Roman"/>
          <w:sz w:val="24"/>
          <w:szCs w:val="24"/>
        </w:rPr>
        <w:t xml:space="preserve"> за месяц в течение периода, к которому они относятся, где </w:t>
      </w:r>
      <w:r w:rsidR="00275961">
        <w:rPr>
          <w:rFonts w:ascii="Times New Roman" w:hAnsi="Times New Roman" w:cs="Times New Roman"/>
          <w:sz w:val="24"/>
          <w:szCs w:val="24"/>
        </w:rPr>
        <w:t>№</w:t>
      </w:r>
      <w:r w:rsidR="00275961" w:rsidRPr="00C4025F">
        <w:rPr>
          <w:rFonts w:ascii="Times New Roman" w:hAnsi="Times New Roman" w:cs="Times New Roman"/>
          <w:sz w:val="24"/>
          <w:szCs w:val="24"/>
        </w:rPr>
        <w:t xml:space="preserve"> - количество месяцев, в течение которых будет осуществляться списание.</w:t>
      </w:r>
      <w:r w:rsidR="00275961">
        <w:rPr>
          <w:rFonts w:ascii="Times New Roman" w:hAnsi="Times New Roman" w:cs="Times New Roman"/>
          <w:sz w:val="24"/>
          <w:szCs w:val="24"/>
        </w:rPr>
        <w:t xml:space="preserve"> </w:t>
      </w:r>
      <w:r w:rsidR="00275961" w:rsidRPr="00C4025F">
        <w:rPr>
          <w:rFonts w:ascii="Times New Roman" w:hAnsi="Times New Roman" w:cs="Times New Roman"/>
          <w:i/>
          <w:sz w:val="24"/>
          <w:szCs w:val="24"/>
        </w:rPr>
        <w:t xml:space="preserve">(Основание: </w:t>
      </w:r>
      <w:hyperlink r:id="rId141" w:history="1">
        <w:r w:rsidR="00275961" w:rsidRPr="00C4025F">
          <w:rPr>
            <w:rFonts w:ascii="Times New Roman" w:hAnsi="Times New Roman" w:cs="Times New Roman"/>
            <w:i/>
            <w:color w:val="0000FF"/>
            <w:sz w:val="24"/>
            <w:szCs w:val="24"/>
          </w:rPr>
          <w:t>п. п. 66</w:t>
        </w:r>
      </w:hyperlink>
      <w:r w:rsidR="00275961" w:rsidRPr="00C4025F">
        <w:rPr>
          <w:rFonts w:ascii="Times New Roman" w:hAnsi="Times New Roman" w:cs="Times New Roman"/>
          <w:i/>
          <w:sz w:val="24"/>
          <w:szCs w:val="24"/>
        </w:rPr>
        <w:t xml:space="preserve">, </w:t>
      </w:r>
      <w:hyperlink r:id="rId142" w:history="1">
        <w:r w:rsidR="00275961" w:rsidRPr="00C4025F">
          <w:rPr>
            <w:rFonts w:ascii="Times New Roman" w:hAnsi="Times New Roman" w:cs="Times New Roman"/>
            <w:i/>
            <w:color w:val="0000FF"/>
            <w:sz w:val="24"/>
            <w:szCs w:val="24"/>
          </w:rPr>
          <w:t>302</w:t>
        </w:r>
      </w:hyperlink>
      <w:r w:rsidR="00275961" w:rsidRPr="00C4025F">
        <w:rPr>
          <w:rFonts w:ascii="Times New Roman" w:hAnsi="Times New Roman" w:cs="Times New Roman"/>
          <w:i/>
          <w:sz w:val="24"/>
          <w:szCs w:val="24"/>
        </w:rPr>
        <w:t xml:space="preserve"> Инструкции № 157н).</w:t>
      </w:r>
    </w:p>
    <w:p w:rsidR="007177AB" w:rsidRPr="00D65B37" w:rsidRDefault="00EF7E10" w:rsidP="00D65B37">
      <w:pPr>
        <w:pStyle w:val="ConsPlusNormal"/>
        <w:jc w:val="both"/>
        <w:rPr>
          <w:rFonts w:ascii="Times New Roman" w:hAnsi="Times New Roman" w:cs="Times New Roman"/>
          <w:i/>
          <w:sz w:val="24"/>
          <w:szCs w:val="24"/>
        </w:rPr>
      </w:pPr>
      <w:r w:rsidRPr="00C4025F">
        <w:rPr>
          <w:rFonts w:ascii="Times New Roman" w:hAnsi="Times New Roman" w:cs="Times New Roman"/>
          <w:sz w:val="24"/>
          <w:szCs w:val="24"/>
        </w:rPr>
        <w:t>9</w:t>
      </w:r>
      <w:r w:rsidR="002A7B3C" w:rsidRPr="00C4025F">
        <w:rPr>
          <w:rFonts w:ascii="Times New Roman" w:hAnsi="Times New Roman" w:cs="Times New Roman"/>
          <w:sz w:val="24"/>
          <w:szCs w:val="24"/>
        </w:rPr>
        <w:t>.</w:t>
      </w:r>
      <w:r w:rsidRPr="00C4025F">
        <w:rPr>
          <w:rFonts w:ascii="Times New Roman" w:hAnsi="Times New Roman" w:cs="Times New Roman"/>
          <w:sz w:val="24"/>
          <w:szCs w:val="24"/>
        </w:rPr>
        <w:t>4</w:t>
      </w:r>
      <w:r w:rsidR="002A7B3C" w:rsidRPr="00C4025F">
        <w:rPr>
          <w:rFonts w:ascii="Times New Roman" w:hAnsi="Times New Roman" w:cs="Times New Roman"/>
          <w:sz w:val="24"/>
          <w:szCs w:val="24"/>
        </w:rPr>
        <w:t>. В учете формируется резерв предстоящих расходов - резерв для оплаты отпусков за фактически отработанное время и компенсаций за неиспользованный отпуск, включая платежи на обяза</w:t>
      </w:r>
      <w:r w:rsidR="00DF7D8D" w:rsidRPr="00C4025F">
        <w:rPr>
          <w:rFonts w:ascii="Times New Roman" w:hAnsi="Times New Roman" w:cs="Times New Roman"/>
          <w:sz w:val="24"/>
          <w:szCs w:val="24"/>
        </w:rPr>
        <w:t xml:space="preserve">тельное социальное страхование. </w:t>
      </w:r>
      <w:r w:rsidR="002A7B3C" w:rsidRPr="00C4025F">
        <w:rPr>
          <w:rFonts w:ascii="Times New Roman" w:hAnsi="Times New Roman" w:cs="Times New Roman"/>
          <w:i/>
          <w:sz w:val="24"/>
          <w:szCs w:val="24"/>
        </w:rPr>
        <w:t xml:space="preserve">(Основание: </w:t>
      </w:r>
      <w:hyperlink r:id="rId143" w:history="1">
        <w:r w:rsidR="002A7B3C" w:rsidRPr="00C4025F">
          <w:rPr>
            <w:rFonts w:ascii="Times New Roman" w:hAnsi="Times New Roman" w:cs="Times New Roman"/>
            <w:i/>
            <w:color w:val="0000FF"/>
            <w:sz w:val="24"/>
            <w:szCs w:val="24"/>
          </w:rPr>
          <w:t>п. 302.1</w:t>
        </w:r>
      </w:hyperlink>
      <w:r w:rsidR="002A7B3C" w:rsidRPr="00C4025F">
        <w:rPr>
          <w:rFonts w:ascii="Times New Roman" w:hAnsi="Times New Roman" w:cs="Times New Roman"/>
          <w:i/>
          <w:sz w:val="24"/>
          <w:szCs w:val="24"/>
        </w:rPr>
        <w:t xml:space="preserve"> Инструкции </w:t>
      </w:r>
      <w:r w:rsidR="00DF7D8D" w:rsidRPr="00C4025F">
        <w:rPr>
          <w:rFonts w:ascii="Times New Roman" w:hAnsi="Times New Roman" w:cs="Times New Roman"/>
          <w:i/>
          <w:sz w:val="24"/>
          <w:szCs w:val="24"/>
        </w:rPr>
        <w:t>№</w:t>
      </w:r>
      <w:r w:rsidR="002A7B3C" w:rsidRPr="00C4025F">
        <w:rPr>
          <w:rFonts w:ascii="Times New Roman" w:hAnsi="Times New Roman" w:cs="Times New Roman"/>
          <w:i/>
          <w:sz w:val="24"/>
          <w:szCs w:val="24"/>
        </w:rPr>
        <w:t xml:space="preserve"> 157н, </w:t>
      </w:r>
      <w:hyperlink r:id="rId144" w:history="1">
        <w:r w:rsidR="002A7B3C" w:rsidRPr="00C4025F">
          <w:rPr>
            <w:rFonts w:ascii="Times New Roman" w:hAnsi="Times New Roman" w:cs="Times New Roman"/>
            <w:i/>
            <w:color w:val="0000FF"/>
            <w:sz w:val="24"/>
            <w:szCs w:val="24"/>
          </w:rPr>
          <w:t>п. 6</w:t>
        </w:r>
      </w:hyperlink>
      <w:r w:rsidR="00DF7D8D" w:rsidRPr="00C4025F">
        <w:rPr>
          <w:rFonts w:ascii="Times New Roman" w:hAnsi="Times New Roman" w:cs="Times New Roman"/>
          <w:i/>
          <w:sz w:val="24"/>
          <w:szCs w:val="24"/>
        </w:rPr>
        <w:t xml:space="preserve"> СГС </w:t>
      </w:r>
      <w:r w:rsidR="003043AF">
        <w:rPr>
          <w:rFonts w:ascii="Times New Roman" w:hAnsi="Times New Roman" w:cs="Times New Roman"/>
          <w:i/>
          <w:sz w:val="24"/>
          <w:szCs w:val="24"/>
        </w:rPr>
        <w:t>«</w:t>
      </w:r>
      <w:r w:rsidR="002A7B3C" w:rsidRPr="00C4025F">
        <w:rPr>
          <w:rFonts w:ascii="Times New Roman" w:hAnsi="Times New Roman" w:cs="Times New Roman"/>
          <w:i/>
          <w:sz w:val="24"/>
          <w:szCs w:val="24"/>
        </w:rPr>
        <w:t>Резервы</w:t>
      </w:r>
      <w:r w:rsidR="003043AF">
        <w:rPr>
          <w:rFonts w:ascii="Times New Roman" w:hAnsi="Times New Roman" w:cs="Times New Roman"/>
          <w:sz w:val="24"/>
          <w:szCs w:val="24"/>
        </w:rPr>
        <w:t>»</w:t>
      </w:r>
      <w:r w:rsidR="002A7B3C" w:rsidRPr="00C4025F">
        <w:rPr>
          <w:rFonts w:ascii="Times New Roman" w:hAnsi="Times New Roman" w:cs="Times New Roman"/>
          <w:i/>
          <w:sz w:val="24"/>
          <w:szCs w:val="24"/>
        </w:rPr>
        <w:t>)</w:t>
      </w:r>
      <w:r w:rsidR="00DF7D8D" w:rsidRPr="00C4025F">
        <w:rPr>
          <w:rFonts w:ascii="Times New Roman" w:hAnsi="Times New Roman" w:cs="Times New Roman"/>
          <w:i/>
          <w:sz w:val="24"/>
          <w:szCs w:val="24"/>
        </w:rPr>
        <w:t>.</w:t>
      </w:r>
    </w:p>
    <w:p w:rsidR="002A7B3C" w:rsidRPr="00C4025F" w:rsidRDefault="00EF7E10" w:rsidP="00C4025F">
      <w:pPr>
        <w:pStyle w:val="ConsPlusNormal"/>
        <w:jc w:val="both"/>
        <w:rPr>
          <w:rFonts w:ascii="Times New Roman" w:hAnsi="Times New Roman" w:cs="Times New Roman"/>
          <w:sz w:val="24"/>
          <w:szCs w:val="24"/>
        </w:rPr>
      </w:pPr>
      <w:r w:rsidRPr="00C4025F">
        <w:rPr>
          <w:rFonts w:ascii="Times New Roman" w:hAnsi="Times New Roman" w:cs="Times New Roman"/>
          <w:sz w:val="24"/>
          <w:szCs w:val="24"/>
        </w:rPr>
        <w:t>9</w:t>
      </w:r>
      <w:r w:rsidR="002A7B3C" w:rsidRPr="00C4025F">
        <w:rPr>
          <w:rFonts w:ascii="Times New Roman" w:hAnsi="Times New Roman" w:cs="Times New Roman"/>
          <w:sz w:val="24"/>
          <w:szCs w:val="24"/>
        </w:rPr>
        <w:t>.</w:t>
      </w:r>
      <w:r w:rsidRPr="00C4025F">
        <w:rPr>
          <w:rFonts w:ascii="Times New Roman" w:hAnsi="Times New Roman" w:cs="Times New Roman"/>
          <w:sz w:val="24"/>
          <w:szCs w:val="24"/>
        </w:rPr>
        <w:t>5</w:t>
      </w:r>
      <w:r w:rsidR="002A7B3C" w:rsidRPr="00C4025F">
        <w:rPr>
          <w:rFonts w:ascii="Times New Roman" w:hAnsi="Times New Roman" w:cs="Times New Roman"/>
          <w:sz w:val="24"/>
          <w:szCs w:val="24"/>
        </w:rPr>
        <w:t xml:space="preserve">. Аналитический учет резервов предстоящих расходов ведется в карточке учета средств и расчетов </w:t>
      </w:r>
      <w:hyperlink r:id="rId145" w:history="1">
        <w:r w:rsidR="002A7B3C" w:rsidRPr="00C4025F">
          <w:rPr>
            <w:rFonts w:ascii="Times New Roman" w:hAnsi="Times New Roman" w:cs="Times New Roman"/>
            <w:color w:val="0000FF"/>
            <w:sz w:val="24"/>
            <w:szCs w:val="24"/>
          </w:rPr>
          <w:t>(ф. 0504051)</w:t>
        </w:r>
      </w:hyperlink>
      <w:r w:rsidR="00DF7D8D" w:rsidRPr="00C4025F">
        <w:rPr>
          <w:rFonts w:ascii="Times New Roman" w:hAnsi="Times New Roman" w:cs="Times New Roman"/>
          <w:sz w:val="24"/>
          <w:szCs w:val="24"/>
        </w:rPr>
        <w:t xml:space="preserve">. </w:t>
      </w:r>
      <w:r w:rsidR="002A7B3C" w:rsidRPr="00C4025F">
        <w:rPr>
          <w:rFonts w:ascii="Times New Roman" w:hAnsi="Times New Roman" w:cs="Times New Roman"/>
          <w:i/>
          <w:sz w:val="24"/>
          <w:szCs w:val="24"/>
        </w:rPr>
        <w:t xml:space="preserve">(Основание: </w:t>
      </w:r>
      <w:hyperlink r:id="rId146" w:history="1">
        <w:r w:rsidR="002A7B3C" w:rsidRPr="00C4025F">
          <w:rPr>
            <w:rFonts w:ascii="Times New Roman" w:hAnsi="Times New Roman" w:cs="Times New Roman"/>
            <w:i/>
            <w:color w:val="0000FF"/>
            <w:sz w:val="24"/>
            <w:szCs w:val="24"/>
          </w:rPr>
          <w:t>п. 302.1</w:t>
        </w:r>
      </w:hyperlink>
      <w:r w:rsidR="002A7B3C" w:rsidRPr="00C4025F">
        <w:rPr>
          <w:rFonts w:ascii="Times New Roman" w:hAnsi="Times New Roman" w:cs="Times New Roman"/>
          <w:i/>
          <w:sz w:val="24"/>
          <w:szCs w:val="24"/>
        </w:rPr>
        <w:t xml:space="preserve"> Инструкции </w:t>
      </w:r>
      <w:r w:rsidR="00DF7D8D" w:rsidRPr="00C4025F">
        <w:rPr>
          <w:rFonts w:ascii="Times New Roman" w:hAnsi="Times New Roman" w:cs="Times New Roman"/>
          <w:i/>
          <w:sz w:val="24"/>
          <w:szCs w:val="24"/>
        </w:rPr>
        <w:t>№</w:t>
      </w:r>
      <w:r w:rsidR="002A7B3C" w:rsidRPr="00C4025F">
        <w:rPr>
          <w:rFonts w:ascii="Times New Roman" w:hAnsi="Times New Roman" w:cs="Times New Roman"/>
          <w:i/>
          <w:sz w:val="24"/>
          <w:szCs w:val="24"/>
        </w:rPr>
        <w:t xml:space="preserve"> 157н)</w:t>
      </w:r>
      <w:r w:rsidR="00DF7D8D" w:rsidRPr="00C4025F">
        <w:rPr>
          <w:rFonts w:ascii="Times New Roman" w:hAnsi="Times New Roman" w:cs="Times New Roman"/>
          <w:i/>
          <w:sz w:val="24"/>
          <w:szCs w:val="24"/>
        </w:rPr>
        <w:t>.</w:t>
      </w:r>
    </w:p>
    <w:p w:rsidR="009E4380" w:rsidRPr="00C4025F" w:rsidRDefault="009E4380" w:rsidP="00C4025F">
      <w:pPr>
        <w:pStyle w:val="ConsNormal"/>
        <w:widowControl/>
        <w:ind w:right="0" w:firstLine="540"/>
        <w:jc w:val="center"/>
        <w:rPr>
          <w:rFonts w:ascii="Times New Roman" w:hAnsi="Times New Roman" w:cs="Times New Roman"/>
          <w:b/>
          <w:sz w:val="24"/>
          <w:szCs w:val="24"/>
        </w:rPr>
      </w:pPr>
    </w:p>
    <w:p w:rsidR="00315F60" w:rsidRPr="00C4025F" w:rsidRDefault="00315F60" w:rsidP="002E4DCC">
      <w:pPr>
        <w:numPr>
          <w:ilvl w:val="0"/>
          <w:numId w:val="14"/>
        </w:numPr>
        <w:ind w:right="84"/>
        <w:jc w:val="center"/>
        <w:rPr>
          <w:b/>
          <w:szCs w:val="24"/>
        </w:rPr>
      </w:pPr>
      <w:r w:rsidRPr="00C4025F">
        <w:rPr>
          <w:b/>
          <w:szCs w:val="24"/>
        </w:rPr>
        <w:t>Учет санкционирова</w:t>
      </w:r>
      <w:r w:rsidR="00435688">
        <w:rPr>
          <w:b/>
          <w:szCs w:val="24"/>
        </w:rPr>
        <w:t>ния расходов бюджета</w:t>
      </w:r>
    </w:p>
    <w:p w:rsidR="009E4380" w:rsidRPr="00C4025F" w:rsidRDefault="009E4380" w:rsidP="00752383">
      <w:pPr>
        <w:pStyle w:val="ConsNormal"/>
        <w:widowControl/>
        <w:ind w:right="0" w:firstLine="540"/>
        <w:jc w:val="center"/>
        <w:rPr>
          <w:rFonts w:ascii="Times New Roman" w:hAnsi="Times New Roman" w:cs="Times New Roman"/>
          <w:sz w:val="24"/>
          <w:szCs w:val="24"/>
        </w:rPr>
      </w:pPr>
    </w:p>
    <w:p w:rsidR="002A7B3C" w:rsidRPr="00C4025F" w:rsidRDefault="00EF7E10" w:rsidP="00752383">
      <w:pPr>
        <w:pStyle w:val="ConsPlusNormal"/>
        <w:jc w:val="both"/>
        <w:rPr>
          <w:rFonts w:ascii="Times New Roman" w:hAnsi="Times New Roman" w:cs="Times New Roman"/>
          <w:sz w:val="24"/>
          <w:szCs w:val="24"/>
        </w:rPr>
      </w:pPr>
      <w:r w:rsidRPr="00C4025F">
        <w:rPr>
          <w:rFonts w:ascii="Times New Roman" w:hAnsi="Times New Roman" w:cs="Times New Roman"/>
          <w:sz w:val="24"/>
          <w:szCs w:val="24"/>
        </w:rPr>
        <w:t>10</w:t>
      </w:r>
      <w:r w:rsidR="002A7B3C" w:rsidRPr="00C4025F">
        <w:rPr>
          <w:rFonts w:ascii="Times New Roman" w:hAnsi="Times New Roman" w:cs="Times New Roman"/>
          <w:sz w:val="24"/>
          <w:szCs w:val="24"/>
        </w:rPr>
        <w:t>.1. Учет принимаемых обязательств осуществляется на основании:</w:t>
      </w:r>
    </w:p>
    <w:p w:rsidR="002A7B3C" w:rsidRPr="00C4025F" w:rsidRDefault="002A7B3C" w:rsidP="002E4DCC">
      <w:pPr>
        <w:pStyle w:val="ConsPlusNormal"/>
        <w:numPr>
          <w:ilvl w:val="0"/>
          <w:numId w:val="11"/>
        </w:numPr>
        <w:ind w:left="0" w:firstLine="709"/>
        <w:jc w:val="both"/>
        <w:rPr>
          <w:rFonts w:ascii="Times New Roman" w:hAnsi="Times New Roman" w:cs="Times New Roman"/>
          <w:sz w:val="24"/>
          <w:szCs w:val="24"/>
        </w:rPr>
      </w:pPr>
      <w:r w:rsidRPr="00C4025F">
        <w:rPr>
          <w:rFonts w:ascii="Times New Roman" w:hAnsi="Times New Roman" w:cs="Times New Roman"/>
          <w:sz w:val="24"/>
          <w:szCs w:val="24"/>
        </w:rPr>
        <w:t>извещения о проведении конкурса, аукциона, торгов, запроса котировок, запроса предложений;</w:t>
      </w:r>
    </w:p>
    <w:p w:rsidR="002A7B3C" w:rsidRPr="00C4025F" w:rsidRDefault="002A7B3C" w:rsidP="002E4DCC">
      <w:pPr>
        <w:pStyle w:val="ConsPlusNormal"/>
        <w:numPr>
          <w:ilvl w:val="0"/>
          <w:numId w:val="11"/>
        </w:numPr>
        <w:ind w:left="0" w:firstLine="709"/>
        <w:jc w:val="both"/>
        <w:rPr>
          <w:rFonts w:ascii="Times New Roman" w:hAnsi="Times New Roman" w:cs="Times New Roman"/>
          <w:sz w:val="24"/>
          <w:szCs w:val="24"/>
        </w:rPr>
      </w:pPr>
      <w:r w:rsidRPr="00C4025F">
        <w:rPr>
          <w:rFonts w:ascii="Times New Roman" w:hAnsi="Times New Roman" w:cs="Times New Roman"/>
          <w:sz w:val="24"/>
          <w:szCs w:val="24"/>
        </w:rPr>
        <w:t>приглашения принять участие в определении поставщика (подрядчика, исполнителя);</w:t>
      </w:r>
    </w:p>
    <w:p w:rsidR="002A7B3C" w:rsidRPr="00C4025F" w:rsidRDefault="002A7B3C" w:rsidP="002E4DCC">
      <w:pPr>
        <w:pStyle w:val="ConsPlusNormal"/>
        <w:numPr>
          <w:ilvl w:val="0"/>
          <w:numId w:val="11"/>
        </w:numPr>
        <w:ind w:left="0" w:firstLine="709"/>
        <w:jc w:val="both"/>
        <w:rPr>
          <w:rFonts w:ascii="Times New Roman" w:hAnsi="Times New Roman" w:cs="Times New Roman"/>
          <w:sz w:val="24"/>
          <w:szCs w:val="24"/>
        </w:rPr>
      </w:pPr>
      <w:r w:rsidRPr="00C4025F">
        <w:rPr>
          <w:rFonts w:ascii="Times New Roman" w:hAnsi="Times New Roman" w:cs="Times New Roman"/>
          <w:sz w:val="24"/>
          <w:szCs w:val="24"/>
        </w:rPr>
        <w:lastRenderedPageBreak/>
        <w:t>протокола конкурсной комиссии;</w:t>
      </w:r>
    </w:p>
    <w:p w:rsidR="002A7B3C" w:rsidRPr="00C4025F" w:rsidRDefault="002A7B3C" w:rsidP="002E4DCC">
      <w:pPr>
        <w:pStyle w:val="ConsPlusNormal"/>
        <w:numPr>
          <w:ilvl w:val="0"/>
          <w:numId w:val="11"/>
        </w:numPr>
        <w:ind w:left="0" w:firstLine="709"/>
        <w:jc w:val="both"/>
        <w:rPr>
          <w:rFonts w:ascii="Times New Roman" w:hAnsi="Times New Roman" w:cs="Times New Roman"/>
          <w:sz w:val="24"/>
          <w:szCs w:val="24"/>
        </w:rPr>
      </w:pPr>
      <w:r w:rsidRPr="00C4025F">
        <w:rPr>
          <w:rFonts w:ascii="Times New Roman" w:hAnsi="Times New Roman" w:cs="Times New Roman"/>
          <w:sz w:val="24"/>
          <w:szCs w:val="24"/>
        </w:rPr>
        <w:t xml:space="preserve">бухгалтерской справки </w:t>
      </w:r>
      <w:hyperlink r:id="rId147" w:history="1">
        <w:r w:rsidRPr="00C4025F">
          <w:rPr>
            <w:rFonts w:ascii="Times New Roman" w:hAnsi="Times New Roman" w:cs="Times New Roman"/>
            <w:color w:val="0000FF"/>
            <w:sz w:val="24"/>
            <w:szCs w:val="24"/>
          </w:rPr>
          <w:t>(ф. 0504833)</w:t>
        </w:r>
      </w:hyperlink>
      <w:r w:rsidR="00EF67BF" w:rsidRPr="00C4025F">
        <w:rPr>
          <w:rFonts w:ascii="Times New Roman" w:hAnsi="Times New Roman" w:cs="Times New Roman"/>
          <w:sz w:val="24"/>
          <w:szCs w:val="24"/>
        </w:rPr>
        <w:t xml:space="preserve">. </w:t>
      </w:r>
      <w:r w:rsidRPr="00C4025F">
        <w:rPr>
          <w:rFonts w:ascii="Times New Roman" w:hAnsi="Times New Roman" w:cs="Times New Roman"/>
          <w:i/>
          <w:sz w:val="24"/>
          <w:szCs w:val="24"/>
        </w:rPr>
        <w:t xml:space="preserve">(Основание: </w:t>
      </w:r>
      <w:hyperlink r:id="rId148" w:history="1">
        <w:r w:rsidRPr="00C4025F">
          <w:rPr>
            <w:rFonts w:ascii="Times New Roman" w:hAnsi="Times New Roman" w:cs="Times New Roman"/>
            <w:i/>
            <w:color w:val="0000FF"/>
            <w:sz w:val="24"/>
            <w:szCs w:val="24"/>
          </w:rPr>
          <w:t>п. 3 ст. 219</w:t>
        </w:r>
      </w:hyperlink>
      <w:r w:rsidRPr="00C4025F">
        <w:rPr>
          <w:rFonts w:ascii="Times New Roman" w:hAnsi="Times New Roman" w:cs="Times New Roman"/>
          <w:i/>
          <w:sz w:val="24"/>
          <w:szCs w:val="24"/>
        </w:rPr>
        <w:t xml:space="preserve"> БК РФ, </w:t>
      </w:r>
      <w:hyperlink r:id="rId149" w:history="1">
        <w:r w:rsidRPr="00C4025F">
          <w:rPr>
            <w:rFonts w:ascii="Times New Roman" w:hAnsi="Times New Roman" w:cs="Times New Roman"/>
            <w:i/>
            <w:color w:val="0000FF"/>
            <w:sz w:val="24"/>
            <w:szCs w:val="24"/>
          </w:rPr>
          <w:t>п. 318</w:t>
        </w:r>
      </w:hyperlink>
      <w:r w:rsidRPr="00C4025F">
        <w:rPr>
          <w:rFonts w:ascii="Times New Roman" w:hAnsi="Times New Roman" w:cs="Times New Roman"/>
          <w:i/>
          <w:sz w:val="24"/>
          <w:szCs w:val="24"/>
        </w:rPr>
        <w:t xml:space="preserve"> Инструкции </w:t>
      </w:r>
      <w:r w:rsidR="00EF67BF" w:rsidRPr="00C4025F">
        <w:rPr>
          <w:rFonts w:ascii="Times New Roman" w:hAnsi="Times New Roman" w:cs="Times New Roman"/>
          <w:i/>
          <w:sz w:val="24"/>
          <w:szCs w:val="24"/>
        </w:rPr>
        <w:t>№</w:t>
      </w:r>
      <w:r w:rsidRPr="00C4025F">
        <w:rPr>
          <w:rFonts w:ascii="Times New Roman" w:hAnsi="Times New Roman" w:cs="Times New Roman"/>
          <w:i/>
          <w:sz w:val="24"/>
          <w:szCs w:val="24"/>
        </w:rPr>
        <w:t xml:space="preserve"> 157н, </w:t>
      </w:r>
      <w:hyperlink r:id="rId150" w:history="1">
        <w:r w:rsidRPr="00C4025F">
          <w:rPr>
            <w:rFonts w:ascii="Times New Roman" w:hAnsi="Times New Roman" w:cs="Times New Roman"/>
            <w:i/>
            <w:color w:val="0000FF"/>
            <w:sz w:val="24"/>
            <w:szCs w:val="24"/>
          </w:rPr>
          <w:t>п. 9</w:t>
        </w:r>
      </w:hyperlink>
      <w:r w:rsidRPr="00C4025F">
        <w:rPr>
          <w:rFonts w:ascii="Times New Roman" w:hAnsi="Times New Roman" w:cs="Times New Roman"/>
          <w:i/>
          <w:sz w:val="24"/>
          <w:szCs w:val="24"/>
        </w:rPr>
        <w:t xml:space="preserve"> СГС </w:t>
      </w:r>
      <w:r w:rsidR="003043AF">
        <w:rPr>
          <w:rFonts w:ascii="Times New Roman" w:hAnsi="Times New Roman" w:cs="Times New Roman"/>
          <w:i/>
          <w:sz w:val="24"/>
          <w:szCs w:val="24"/>
        </w:rPr>
        <w:t>«</w:t>
      </w:r>
      <w:r w:rsidRPr="00C4025F">
        <w:rPr>
          <w:rFonts w:ascii="Times New Roman" w:hAnsi="Times New Roman" w:cs="Times New Roman"/>
          <w:i/>
          <w:sz w:val="24"/>
          <w:szCs w:val="24"/>
        </w:rPr>
        <w:t>Учетная политика</w:t>
      </w:r>
      <w:r w:rsidR="003043AF">
        <w:rPr>
          <w:rFonts w:ascii="Times New Roman" w:hAnsi="Times New Roman" w:cs="Times New Roman"/>
          <w:i/>
          <w:sz w:val="24"/>
          <w:szCs w:val="24"/>
        </w:rPr>
        <w:t>»</w:t>
      </w:r>
      <w:r w:rsidRPr="00C4025F">
        <w:rPr>
          <w:rFonts w:ascii="Times New Roman" w:hAnsi="Times New Roman" w:cs="Times New Roman"/>
          <w:i/>
          <w:sz w:val="24"/>
          <w:szCs w:val="24"/>
        </w:rPr>
        <w:t>)</w:t>
      </w:r>
      <w:r w:rsidR="00EF67BF" w:rsidRPr="00C4025F">
        <w:rPr>
          <w:rFonts w:ascii="Times New Roman" w:hAnsi="Times New Roman" w:cs="Times New Roman"/>
          <w:i/>
          <w:sz w:val="24"/>
          <w:szCs w:val="24"/>
        </w:rPr>
        <w:t>.</w:t>
      </w:r>
    </w:p>
    <w:p w:rsidR="002A7B3C" w:rsidRPr="00C4025F" w:rsidRDefault="00EF7E10" w:rsidP="00752383">
      <w:pPr>
        <w:pStyle w:val="ConsPlusNormal"/>
        <w:jc w:val="both"/>
        <w:rPr>
          <w:rFonts w:ascii="Times New Roman" w:hAnsi="Times New Roman" w:cs="Times New Roman"/>
          <w:sz w:val="24"/>
          <w:szCs w:val="24"/>
        </w:rPr>
      </w:pPr>
      <w:r w:rsidRPr="00C4025F">
        <w:rPr>
          <w:rFonts w:ascii="Times New Roman" w:hAnsi="Times New Roman" w:cs="Times New Roman"/>
          <w:sz w:val="24"/>
          <w:szCs w:val="24"/>
        </w:rPr>
        <w:t>10</w:t>
      </w:r>
      <w:r w:rsidR="002A7B3C" w:rsidRPr="00C4025F">
        <w:rPr>
          <w:rFonts w:ascii="Times New Roman" w:hAnsi="Times New Roman" w:cs="Times New Roman"/>
          <w:sz w:val="24"/>
          <w:szCs w:val="24"/>
        </w:rPr>
        <w:t>.2. Учет обязательств осуществляется на основании:</w:t>
      </w:r>
    </w:p>
    <w:p w:rsidR="002A7B3C" w:rsidRPr="00C4025F" w:rsidRDefault="002A7B3C" w:rsidP="002E4DCC">
      <w:pPr>
        <w:pStyle w:val="ConsPlusNormal"/>
        <w:numPr>
          <w:ilvl w:val="0"/>
          <w:numId w:val="11"/>
        </w:numPr>
        <w:ind w:left="0" w:firstLine="709"/>
        <w:jc w:val="both"/>
        <w:rPr>
          <w:rFonts w:ascii="Times New Roman" w:hAnsi="Times New Roman" w:cs="Times New Roman"/>
          <w:sz w:val="24"/>
          <w:szCs w:val="24"/>
        </w:rPr>
      </w:pPr>
      <w:r w:rsidRPr="00C4025F">
        <w:rPr>
          <w:rFonts w:ascii="Times New Roman" w:hAnsi="Times New Roman" w:cs="Times New Roman"/>
          <w:sz w:val="24"/>
          <w:szCs w:val="24"/>
        </w:rPr>
        <w:t>распорядительного документа об утверждении штатного расписания;</w:t>
      </w:r>
    </w:p>
    <w:p w:rsidR="002A7B3C" w:rsidRPr="00C4025F" w:rsidRDefault="002A7B3C" w:rsidP="002E4DCC">
      <w:pPr>
        <w:pStyle w:val="ConsPlusNormal"/>
        <w:numPr>
          <w:ilvl w:val="0"/>
          <w:numId w:val="11"/>
        </w:numPr>
        <w:ind w:left="0" w:firstLine="709"/>
        <w:jc w:val="both"/>
        <w:rPr>
          <w:rFonts w:ascii="Times New Roman" w:hAnsi="Times New Roman" w:cs="Times New Roman"/>
          <w:sz w:val="24"/>
          <w:szCs w:val="24"/>
        </w:rPr>
      </w:pPr>
      <w:r w:rsidRPr="00C4025F">
        <w:rPr>
          <w:rFonts w:ascii="Times New Roman" w:hAnsi="Times New Roman" w:cs="Times New Roman"/>
          <w:sz w:val="24"/>
          <w:szCs w:val="24"/>
        </w:rPr>
        <w:t>договора (контракта) на поставку товаров, выполнение работ, оказание услуг;</w:t>
      </w:r>
    </w:p>
    <w:p w:rsidR="002A7B3C" w:rsidRPr="00C4025F" w:rsidRDefault="002A7B3C" w:rsidP="002E4DCC">
      <w:pPr>
        <w:pStyle w:val="ConsPlusNormal"/>
        <w:numPr>
          <w:ilvl w:val="0"/>
          <w:numId w:val="11"/>
        </w:numPr>
        <w:ind w:left="0" w:firstLine="709"/>
        <w:jc w:val="both"/>
        <w:rPr>
          <w:rFonts w:ascii="Times New Roman" w:hAnsi="Times New Roman" w:cs="Times New Roman"/>
          <w:sz w:val="24"/>
          <w:szCs w:val="24"/>
        </w:rPr>
      </w:pPr>
      <w:r w:rsidRPr="00C4025F">
        <w:rPr>
          <w:rFonts w:ascii="Times New Roman" w:hAnsi="Times New Roman" w:cs="Times New Roman"/>
          <w:sz w:val="24"/>
          <w:szCs w:val="24"/>
        </w:rPr>
        <w:t>при отсутствии договора - акта выполненных работ (оказанных услуг), счета;</w:t>
      </w:r>
    </w:p>
    <w:p w:rsidR="002A7B3C" w:rsidRPr="00C4025F" w:rsidRDefault="002A7B3C" w:rsidP="002E4DCC">
      <w:pPr>
        <w:pStyle w:val="ConsPlusNormal"/>
        <w:numPr>
          <w:ilvl w:val="0"/>
          <w:numId w:val="11"/>
        </w:numPr>
        <w:ind w:left="0" w:firstLine="709"/>
        <w:jc w:val="both"/>
        <w:rPr>
          <w:rFonts w:ascii="Times New Roman" w:hAnsi="Times New Roman" w:cs="Times New Roman"/>
          <w:sz w:val="24"/>
          <w:szCs w:val="24"/>
        </w:rPr>
      </w:pPr>
      <w:r w:rsidRPr="00C4025F">
        <w:rPr>
          <w:rFonts w:ascii="Times New Roman" w:hAnsi="Times New Roman" w:cs="Times New Roman"/>
          <w:sz w:val="24"/>
          <w:szCs w:val="24"/>
        </w:rPr>
        <w:t>исполнительного листа, судебного приказа;</w:t>
      </w:r>
    </w:p>
    <w:p w:rsidR="002A7B3C" w:rsidRPr="00C4025F" w:rsidRDefault="002A7B3C" w:rsidP="002E4DCC">
      <w:pPr>
        <w:pStyle w:val="ConsPlusNormal"/>
        <w:numPr>
          <w:ilvl w:val="0"/>
          <w:numId w:val="11"/>
        </w:numPr>
        <w:ind w:left="0" w:firstLine="709"/>
        <w:jc w:val="both"/>
        <w:rPr>
          <w:rFonts w:ascii="Times New Roman" w:hAnsi="Times New Roman" w:cs="Times New Roman"/>
          <w:sz w:val="24"/>
          <w:szCs w:val="24"/>
        </w:rPr>
      </w:pPr>
      <w:r w:rsidRPr="00C4025F">
        <w:rPr>
          <w:rFonts w:ascii="Times New Roman" w:hAnsi="Times New Roman" w:cs="Times New Roman"/>
          <w:sz w:val="24"/>
          <w:szCs w:val="24"/>
        </w:rPr>
        <w:t>налоговой декларации, налогового расчета (расчета авансовых платежей), расчета по страховым взносам;</w:t>
      </w:r>
    </w:p>
    <w:p w:rsidR="002A7B3C" w:rsidRPr="00C4025F" w:rsidRDefault="002A7B3C" w:rsidP="002E4DCC">
      <w:pPr>
        <w:pStyle w:val="ConsPlusNormal"/>
        <w:numPr>
          <w:ilvl w:val="0"/>
          <w:numId w:val="11"/>
        </w:numPr>
        <w:ind w:left="0" w:firstLine="709"/>
        <w:jc w:val="both"/>
        <w:rPr>
          <w:rFonts w:ascii="Times New Roman" w:hAnsi="Times New Roman" w:cs="Times New Roman"/>
          <w:sz w:val="24"/>
          <w:szCs w:val="24"/>
        </w:rPr>
      </w:pPr>
      <w:r w:rsidRPr="00C4025F">
        <w:rPr>
          <w:rFonts w:ascii="Times New Roman" w:hAnsi="Times New Roman" w:cs="Times New Roman"/>
          <w:sz w:val="24"/>
          <w:szCs w:val="24"/>
        </w:rPr>
        <w:t>решения налогового органа о взыскании налога, сбора, пеней и штрафов, вступившего в силу решения налогового органа о привлечении к ответственности или об отказе в привлечении к ответственности;</w:t>
      </w:r>
    </w:p>
    <w:p w:rsidR="00110A52" w:rsidRPr="00C4025F" w:rsidRDefault="002A7B3C" w:rsidP="002E4DCC">
      <w:pPr>
        <w:pStyle w:val="ConsPlusNormal"/>
        <w:numPr>
          <w:ilvl w:val="0"/>
          <w:numId w:val="11"/>
        </w:numPr>
        <w:ind w:left="0" w:firstLine="709"/>
        <w:jc w:val="both"/>
        <w:rPr>
          <w:rFonts w:ascii="Times New Roman" w:hAnsi="Times New Roman" w:cs="Times New Roman"/>
          <w:i/>
          <w:iCs/>
          <w:sz w:val="24"/>
          <w:szCs w:val="24"/>
        </w:rPr>
      </w:pPr>
      <w:r w:rsidRPr="00C4025F">
        <w:rPr>
          <w:rFonts w:ascii="Times New Roman" w:hAnsi="Times New Roman" w:cs="Times New Roman"/>
          <w:sz w:val="24"/>
          <w:szCs w:val="24"/>
        </w:rPr>
        <w:t>согласованного руководителем заявления о выдаче под отчет денежных</w:t>
      </w:r>
      <w:r w:rsidR="00EF67BF" w:rsidRPr="00C4025F">
        <w:rPr>
          <w:rFonts w:ascii="Times New Roman" w:hAnsi="Times New Roman" w:cs="Times New Roman"/>
          <w:sz w:val="24"/>
          <w:szCs w:val="24"/>
        </w:rPr>
        <w:t xml:space="preserve"> средств или авансового отчета. </w:t>
      </w:r>
      <w:r w:rsidRPr="00C4025F">
        <w:rPr>
          <w:rFonts w:ascii="Times New Roman" w:hAnsi="Times New Roman" w:cs="Times New Roman"/>
          <w:i/>
          <w:iCs/>
          <w:sz w:val="24"/>
          <w:szCs w:val="24"/>
        </w:rPr>
        <w:t xml:space="preserve">(Основание: </w:t>
      </w:r>
      <w:hyperlink r:id="rId151" w:history="1">
        <w:r w:rsidRPr="00C4025F">
          <w:rPr>
            <w:rFonts w:ascii="Times New Roman" w:hAnsi="Times New Roman" w:cs="Times New Roman"/>
            <w:i/>
            <w:iCs/>
            <w:sz w:val="24"/>
            <w:szCs w:val="24"/>
          </w:rPr>
          <w:t>п. 3 ст. 219</w:t>
        </w:r>
      </w:hyperlink>
      <w:r w:rsidRPr="00C4025F">
        <w:rPr>
          <w:rFonts w:ascii="Times New Roman" w:hAnsi="Times New Roman" w:cs="Times New Roman"/>
          <w:i/>
          <w:iCs/>
          <w:sz w:val="24"/>
          <w:szCs w:val="24"/>
        </w:rPr>
        <w:t xml:space="preserve"> БК РФ, </w:t>
      </w:r>
      <w:hyperlink r:id="rId152" w:history="1">
        <w:r w:rsidRPr="00C4025F">
          <w:rPr>
            <w:rFonts w:ascii="Times New Roman" w:hAnsi="Times New Roman" w:cs="Times New Roman"/>
            <w:i/>
            <w:iCs/>
            <w:sz w:val="24"/>
            <w:szCs w:val="24"/>
          </w:rPr>
          <w:t>п. 318</w:t>
        </w:r>
      </w:hyperlink>
      <w:r w:rsidRPr="00C4025F">
        <w:rPr>
          <w:rFonts w:ascii="Times New Roman" w:hAnsi="Times New Roman" w:cs="Times New Roman"/>
          <w:i/>
          <w:iCs/>
          <w:sz w:val="24"/>
          <w:szCs w:val="24"/>
        </w:rPr>
        <w:t xml:space="preserve"> Инструкции </w:t>
      </w:r>
      <w:r w:rsidR="00EF67BF" w:rsidRPr="00C4025F">
        <w:rPr>
          <w:rFonts w:ascii="Times New Roman" w:hAnsi="Times New Roman" w:cs="Times New Roman"/>
          <w:i/>
          <w:iCs/>
          <w:sz w:val="24"/>
          <w:szCs w:val="24"/>
        </w:rPr>
        <w:t>№</w:t>
      </w:r>
      <w:r w:rsidRPr="00C4025F">
        <w:rPr>
          <w:rFonts w:ascii="Times New Roman" w:hAnsi="Times New Roman" w:cs="Times New Roman"/>
          <w:i/>
          <w:iCs/>
          <w:sz w:val="24"/>
          <w:szCs w:val="24"/>
        </w:rPr>
        <w:t xml:space="preserve"> 157н, </w:t>
      </w:r>
      <w:hyperlink r:id="rId153" w:history="1">
        <w:r w:rsidRPr="00C4025F">
          <w:rPr>
            <w:rFonts w:ascii="Times New Roman" w:hAnsi="Times New Roman" w:cs="Times New Roman"/>
            <w:i/>
            <w:iCs/>
            <w:sz w:val="24"/>
            <w:szCs w:val="24"/>
          </w:rPr>
          <w:t>п. 9</w:t>
        </w:r>
      </w:hyperlink>
      <w:r w:rsidR="00EF67BF" w:rsidRPr="00C4025F">
        <w:rPr>
          <w:rFonts w:ascii="Times New Roman" w:hAnsi="Times New Roman" w:cs="Times New Roman"/>
          <w:i/>
          <w:iCs/>
          <w:sz w:val="24"/>
          <w:szCs w:val="24"/>
        </w:rPr>
        <w:t xml:space="preserve"> СГС </w:t>
      </w:r>
      <w:r w:rsidR="003043AF">
        <w:rPr>
          <w:rFonts w:ascii="Times New Roman" w:hAnsi="Times New Roman" w:cs="Times New Roman"/>
          <w:i/>
          <w:iCs/>
          <w:sz w:val="24"/>
          <w:szCs w:val="24"/>
        </w:rPr>
        <w:t>«</w:t>
      </w:r>
      <w:r w:rsidR="00EF67BF" w:rsidRPr="00C4025F">
        <w:rPr>
          <w:rFonts w:ascii="Times New Roman" w:hAnsi="Times New Roman" w:cs="Times New Roman"/>
          <w:i/>
          <w:iCs/>
          <w:sz w:val="24"/>
          <w:szCs w:val="24"/>
        </w:rPr>
        <w:t>Учетная политика</w:t>
      </w:r>
      <w:r w:rsidR="003043AF">
        <w:rPr>
          <w:rFonts w:ascii="Times New Roman" w:hAnsi="Times New Roman" w:cs="Times New Roman"/>
          <w:i/>
          <w:iCs/>
          <w:sz w:val="24"/>
          <w:szCs w:val="24"/>
        </w:rPr>
        <w:t>»</w:t>
      </w:r>
      <w:r w:rsidRPr="00C4025F">
        <w:rPr>
          <w:rFonts w:ascii="Times New Roman" w:hAnsi="Times New Roman" w:cs="Times New Roman"/>
          <w:i/>
          <w:iCs/>
          <w:sz w:val="24"/>
          <w:szCs w:val="24"/>
        </w:rPr>
        <w:t>)</w:t>
      </w:r>
      <w:r w:rsidR="00EF67BF" w:rsidRPr="00C4025F">
        <w:rPr>
          <w:rFonts w:ascii="Times New Roman" w:hAnsi="Times New Roman" w:cs="Times New Roman"/>
          <w:i/>
          <w:iCs/>
          <w:sz w:val="24"/>
          <w:szCs w:val="24"/>
        </w:rPr>
        <w:t>.</w:t>
      </w:r>
    </w:p>
    <w:p w:rsidR="002A7B3C" w:rsidRPr="00C4025F" w:rsidRDefault="00EF7E10" w:rsidP="00752383">
      <w:pPr>
        <w:pStyle w:val="ConsPlusNormal"/>
        <w:jc w:val="both"/>
        <w:rPr>
          <w:rFonts w:ascii="Times New Roman" w:hAnsi="Times New Roman" w:cs="Times New Roman"/>
          <w:sz w:val="24"/>
          <w:szCs w:val="24"/>
        </w:rPr>
      </w:pPr>
      <w:r w:rsidRPr="00C4025F">
        <w:rPr>
          <w:rFonts w:ascii="Times New Roman" w:hAnsi="Times New Roman" w:cs="Times New Roman"/>
          <w:sz w:val="24"/>
          <w:szCs w:val="24"/>
        </w:rPr>
        <w:t>10</w:t>
      </w:r>
      <w:r w:rsidR="002A7B3C" w:rsidRPr="00C4025F">
        <w:rPr>
          <w:rFonts w:ascii="Times New Roman" w:hAnsi="Times New Roman" w:cs="Times New Roman"/>
          <w:sz w:val="24"/>
          <w:szCs w:val="24"/>
        </w:rPr>
        <w:t>.3. Учет денежных обязательств осуществляется на основании:</w:t>
      </w:r>
    </w:p>
    <w:p w:rsidR="002A7B3C" w:rsidRPr="00C4025F" w:rsidRDefault="002A7B3C" w:rsidP="002E4DCC">
      <w:pPr>
        <w:pStyle w:val="ConsPlusNormal"/>
        <w:numPr>
          <w:ilvl w:val="0"/>
          <w:numId w:val="12"/>
        </w:numPr>
        <w:ind w:left="0" w:firstLine="709"/>
        <w:jc w:val="both"/>
        <w:rPr>
          <w:rFonts w:ascii="Times New Roman" w:hAnsi="Times New Roman" w:cs="Times New Roman"/>
          <w:sz w:val="24"/>
          <w:szCs w:val="24"/>
        </w:rPr>
      </w:pPr>
      <w:r w:rsidRPr="00C4025F">
        <w:rPr>
          <w:rFonts w:ascii="Times New Roman" w:hAnsi="Times New Roman" w:cs="Times New Roman"/>
          <w:sz w:val="24"/>
          <w:szCs w:val="24"/>
        </w:rPr>
        <w:t xml:space="preserve">расчетно-платежной ведомости </w:t>
      </w:r>
      <w:hyperlink r:id="rId154" w:history="1">
        <w:r w:rsidRPr="00C4025F">
          <w:rPr>
            <w:rFonts w:ascii="Times New Roman" w:hAnsi="Times New Roman" w:cs="Times New Roman"/>
            <w:color w:val="0000FF"/>
            <w:sz w:val="24"/>
            <w:szCs w:val="24"/>
          </w:rPr>
          <w:t>(ф. 0504401)</w:t>
        </w:r>
      </w:hyperlink>
      <w:r w:rsidRPr="00C4025F">
        <w:rPr>
          <w:rFonts w:ascii="Times New Roman" w:hAnsi="Times New Roman" w:cs="Times New Roman"/>
          <w:sz w:val="24"/>
          <w:szCs w:val="24"/>
        </w:rPr>
        <w:t>;</w:t>
      </w:r>
    </w:p>
    <w:p w:rsidR="002A7B3C" w:rsidRPr="00C4025F" w:rsidRDefault="002A7B3C" w:rsidP="002E4DCC">
      <w:pPr>
        <w:pStyle w:val="ConsPlusNormal"/>
        <w:numPr>
          <w:ilvl w:val="0"/>
          <w:numId w:val="12"/>
        </w:numPr>
        <w:ind w:left="0" w:firstLine="709"/>
        <w:jc w:val="both"/>
        <w:rPr>
          <w:rFonts w:ascii="Times New Roman" w:hAnsi="Times New Roman" w:cs="Times New Roman"/>
          <w:sz w:val="24"/>
          <w:szCs w:val="24"/>
        </w:rPr>
      </w:pPr>
      <w:r w:rsidRPr="00C4025F">
        <w:rPr>
          <w:rFonts w:ascii="Times New Roman" w:hAnsi="Times New Roman" w:cs="Times New Roman"/>
          <w:sz w:val="24"/>
          <w:szCs w:val="24"/>
        </w:rPr>
        <w:t xml:space="preserve">расчетной ведомости </w:t>
      </w:r>
      <w:hyperlink r:id="rId155" w:history="1">
        <w:r w:rsidRPr="00C4025F">
          <w:rPr>
            <w:rFonts w:ascii="Times New Roman" w:hAnsi="Times New Roman" w:cs="Times New Roman"/>
            <w:color w:val="0000FF"/>
            <w:sz w:val="24"/>
            <w:szCs w:val="24"/>
          </w:rPr>
          <w:t>(ф. 0504402)</w:t>
        </w:r>
      </w:hyperlink>
      <w:r w:rsidRPr="00C4025F">
        <w:rPr>
          <w:rFonts w:ascii="Times New Roman" w:hAnsi="Times New Roman" w:cs="Times New Roman"/>
          <w:sz w:val="24"/>
          <w:szCs w:val="24"/>
        </w:rPr>
        <w:t>;</w:t>
      </w:r>
    </w:p>
    <w:p w:rsidR="002A7B3C" w:rsidRPr="00C4025F" w:rsidRDefault="002A7B3C" w:rsidP="002E4DCC">
      <w:pPr>
        <w:pStyle w:val="ConsPlusNormal"/>
        <w:numPr>
          <w:ilvl w:val="0"/>
          <w:numId w:val="12"/>
        </w:numPr>
        <w:ind w:left="0" w:firstLine="709"/>
        <w:jc w:val="both"/>
        <w:rPr>
          <w:rFonts w:ascii="Times New Roman" w:hAnsi="Times New Roman" w:cs="Times New Roman"/>
          <w:sz w:val="24"/>
          <w:szCs w:val="24"/>
        </w:rPr>
      </w:pPr>
      <w:r w:rsidRPr="00C4025F">
        <w:rPr>
          <w:rFonts w:ascii="Times New Roman" w:hAnsi="Times New Roman" w:cs="Times New Roman"/>
          <w:sz w:val="24"/>
          <w:szCs w:val="24"/>
        </w:rPr>
        <w:t xml:space="preserve">записки-расчета об исчислении среднего заработка при предоставлении отпуска, увольнении и других случаях </w:t>
      </w:r>
      <w:hyperlink r:id="rId156" w:history="1">
        <w:r w:rsidRPr="00C4025F">
          <w:rPr>
            <w:rFonts w:ascii="Times New Roman" w:hAnsi="Times New Roman" w:cs="Times New Roman"/>
            <w:color w:val="0000FF"/>
            <w:sz w:val="24"/>
            <w:szCs w:val="24"/>
          </w:rPr>
          <w:t>(ф. 0504425)</w:t>
        </w:r>
      </w:hyperlink>
      <w:r w:rsidRPr="00C4025F">
        <w:rPr>
          <w:rFonts w:ascii="Times New Roman" w:hAnsi="Times New Roman" w:cs="Times New Roman"/>
          <w:sz w:val="24"/>
          <w:szCs w:val="24"/>
        </w:rPr>
        <w:t>;</w:t>
      </w:r>
    </w:p>
    <w:p w:rsidR="002A7B3C" w:rsidRPr="00C4025F" w:rsidRDefault="002A7B3C" w:rsidP="002E4DCC">
      <w:pPr>
        <w:pStyle w:val="ConsPlusNormal"/>
        <w:numPr>
          <w:ilvl w:val="0"/>
          <w:numId w:val="12"/>
        </w:numPr>
        <w:ind w:left="0" w:firstLine="709"/>
        <w:jc w:val="both"/>
        <w:rPr>
          <w:rFonts w:ascii="Times New Roman" w:hAnsi="Times New Roman" w:cs="Times New Roman"/>
          <w:sz w:val="24"/>
          <w:szCs w:val="24"/>
        </w:rPr>
      </w:pPr>
      <w:r w:rsidRPr="00C4025F">
        <w:rPr>
          <w:rFonts w:ascii="Times New Roman" w:hAnsi="Times New Roman" w:cs="Times New Roman"/>
          <w:sz w:val="24"/>
          <w:szCs w:val="24"/>
        </w:rPr>
        <w:t xml:space="preserve">бухгалтерской справки </w:t>
      </w:r>
      <w:hyperlink r:id="rId157" w:history="1">
        <w:r w:rsidRPr="00C4025F">
          <w:rPr>
            <w:rFonts w:ascii="Times New Roman" w:hAnsi="Times New Roman" w:cs="Times New Roman"/>
            <w:color w:val="0000FF"/>
            <w:sz w:val="24"/>
            <w:szCs w:val="24"/>
          </w:rPr>
          <w:t>(ф. 0504833)</w:t>
        </w:r>
      </w:hyperlink>
      <w:r w:rsidRPr="00C4025F">
        <w:rPr>
          <w:rFonts w:ascii="Times New Roman" w:hAnsi="Times New Roman" w:cs="Times New Roman"/>
          <w:sz w:val="24"/>
          <w:szCs w:val="24"/>
        </w:rPr>
        <w:t>;</w:t>
      </w:r>
    </w:p>
    <w:p w:rsidR="002A7B3C" w:rsidRPr="00C4025F" w:rsidRDefault="002A7B3C" w:rsidP="002E4DCC">
      <w:pPr>
        <w:pStyle w:val="ConsPlusNormal"/>
        <w:numPr>
          <w:ilvl w:val="0"/>
          <w:numId w:val="12"/>
        </w:numPr>
        <w:ind w:left="0" w:firstLine="709"/>
        <w:jc w:val="both"/>
        <w:rPr>
          <w:rFonts w:ascii="Times New Roman" w:hAnsi="Times New Roman" w:cs="Times New Roman"/>
          <w:sz w:val="24"/>
          <w:szCs w:val="24"/>
        </w:rPr>
      </w:pPr>
      <w:r w:rsidRPr="00C4025F">
        <w:rPr>
          <w:rFonts w:ascii="Times New Roman" w:hAnsi="Times New Roman" w:cs="Times New Roman"/>
          <w:sz w:val="24"/>
          <w:szCs w:val="24"/>
        </w:rPr>
        <w:t>акта выполненных работ;</w:t>
      </w:r>
    </w:p>
    <w:p w:rsidR="002A7B3C" w:rsidRPr="00C4025F" w:rsidRDefault="002A7B3C" w:rsidP="002E4DCC">
      <w:pPr>
        <w:pStyle w:val="ConsPlusNormal"/>
        <w:numPr>
          <w:ilvl w:val="0"/>
          <w:numId w:val="12"/>
        </w:numPr>
        <w:ind w:left="0" w:firstLine="709"/>
        <w:jc w:val="both"/>
        <w:rPr>
          <w:rFonts w:ascii="Times New Roman" w:hAnsi="Times New Roman" w:cs="Times New Roman"/>
          <w:sz w:val="24"/>
          <w:szCs w:val="24"/>
        </w:rPr>
      </w:pPr>
      <w:r w:rsidRPr="00C4025F">
        <w:rPr>
          <w:rFonts w:ascii="Times New Roman" w:hAnsi="Times New Roman" w:cs="Times New Roman"/>
          <w:sz w:val="24"/>
          <w:szCs w:val="24"/>
        </w:rPr>
        <w:t>акта об оказании услуг;</w:t>
      </w:r>
    </w:p>
    <w:p w:rsidR="002A7B3C" w:rsidRPr="00C4025F" w:rsidRDefault="002A7B3C" w:rsidP="002E4DCC">
      <w:pPr>
        <w:pStyle w:val="ConsPlusNormal"/>
        <w:numPr>
          <w:ilvl w:val="0"/>
          <w:numId w:val="12"/>
        </w:numPr>
        <w:ind w:left="0" w:firstLine="709"/>
        <w:jc w:val="both"/>
        <w:rPr>
          <w:rFonts w:ascii="Times New Roman" w:hAnsi="Times New Roman" w:cs="Times New Roman"/>
          <w:sz w:val="24"/>
          <w:szCs w:val="24"/>
        </w:rPr>
      </w:pPr>
      <w:r w:rsidRPr="00C4025F">
        <w:rPr>
          <w:rFonts w:ascii="Times New Roman" w:hAnsi="Times New Roman" w:cs="Times New Roman"/>
          <w:sz w:val="24"/>
          <w:szCs w:val="24"/>
        </w:rPr>
        <w:t>акта приема-передачи;</w:t>
      </w:r>
    </w:p>
    <w:p w:rsidR="002A7B3C" w:rsidRPr="00C4025F" w:rsidRDefault="002A7B3C" w:rsidP="002E4DCC">
      <w:pPr>
        <w:pStyle w:val="ConsPlusNormal"/>
        <w:numPr>
          <w:ilvl w:val="0"/>
          <w:numId w:val="12"/>
        </w:numPr>
        <w:ind w:left="0" w:firstLine="709"/>
        <w:jc w:val="both"/>
        <w:rPr>
          <w:rFonts w:ascii="Times New Roman" w:hAnsi="Times New Roman" w:cs="Times New Roman"/>
          <w:sz w:val="24"/>
          <w:szCs w:val="24"/>
        </w:rPr>
      </w:pPr>
      <w:r w:rsidRPr="00C4025F">
        <w:rPr>
          <w:rFonts w:ascii="Times New Roman" w:hAnsi="Times New Roman" w:cs="Times New Roman"/>
          <w:sz w:val="24"/>
          <w:szCs w:val="24"/>
        </w:rPr>
        <w:t>договора в случае осуществления авансовых платежей в соответствии с его условиями;</w:t>
      </w:r>
    </w:p>
    <w:p w:rsidR="002A7B3C" w:rsidRPr="00C4025F" w:rsidRDefault="002A7B3C" w:rsidP="002E4DCC">
      <w:pPr>
        <w:pStyle w:val="ConsPlusNormal"/>
        <w:numPr>
          <w:ilvl w:val="0"/>
          <w:numId w:val="12"/>
        </w:numPr>
        <w:ind w:left="0" w:firstLine="709"/>
        <w:jc w:val="both"/>
        <w:rPr>
          <w:rFonts w:ascii="Times New Roman" w:hAnsi="Times New Roman" w:cs="Times New Roman"/>
          <w:sz w:val="24"/>
          <w:szCs w:val="24"/>
        </w:rPr>
      </w:pPr>
      <w:r w:rsidRPr="00C4025F">
        <w:rPr>
          <w:rFonts w:ascii="Times New Roman" w:hAnsi="Times New Roman" w:cs="Times New Roman"/>
          <w:sz w:val="24"/>
          <w:szCs w:val="24"/>
        </w:rPr>
        <w:t xml:space="preserve">авансового отчета </w:t>
      </w:r>
      <w:hyperlink r:id="rId158" w:history="1">
        <w:r w:rsidRPr="00C4025F">
          <w:rPr>
            <w:rFonts w:ascii="Times New Roman" w:hAnsi="Times New Roman" w:cs="Times New Roman"/>
            <w:color w:val="0000FF"/>
            <w:sz w:val="24"/>
            <w:szCs w:val="24"/>
          </w:rPr>
          <w:t>(ф. 0504505)</w:t>
        </w:r>
      </w:hyperlink>
      <w:r w:rsidRPr="00C4025F">
        <w:rPr>
          <w:rFonts w:ascii="Times New Roman" w:hAnsi="Times New Roman" w:cs="Times New Roman"/>
          <w:sz w:val="24"/>
          <w:szCs w:val="24"/>
        </w:rPr>
        <w:t>;</w:t>
      </w:r>
    </w:p>
    <w:p w:rsidR="002A7B3C" w:rsidRPr="00C4025F" w:rsidRDefault="002A7B3C" w:rsidP="002E4DCC">
      <w:pPr>
        <w:pStyle w:val="ConsPlusNormal"/>
        <w:numPr>
          <w:ilvl w:val="0"/>
          <w:numId w:val="12"/>
        </w:numPr>
        <w:ind w:left="0" w:firstLine="709"/>
        <w:jc w:val="both"/>
        <w:rPr>
          <w:rFonts w:ascii="Times New Roman" w:hAnsi="Times New Roman" w:cs="Times New Roman"/>
          <w:sz w:val="24"/>
          <w:szCs w:val="24"/>
        </w:rPr>
      </w:pPr>
      <w:r w:rsidRPr="00C4025F">
        <w:rPr>
          <w:rFonts w:ascii="Times New Roman" w:hAnsi="Times New Roman" w:cs="Times New Roman"/>
          <w:sz w:val="24"/>
          <w:szCs w:val="24"/>
        </w:rPr>
        <w:t>справки-расчета;</w:t>
      </w:r>
    </w:p>
    <w:p w:rsidR="002A7B3C" w:rsidRPr="00C4025F" w:rsidRDefault="002A7B3C" w:rsidP="002E4DCC">
      <w:pPr>
        <w:pStyle w:val="ConsPlusNormal"/>
        <w:numPr>
          <w:ilvl w:val="0"/>
          <w:numId w:val="12"/>
        </w:numPr>
        <w:ind w:left="0" w:firstLine="709"/>
        <w:jc w:val="both"/>
        <w:rPr>
          <w:rFonts w:ascii="Times New Roman" w:hAnsi="Times New Roman" w:cs="Times New Roman"/>
          <w:sz w:val="24"/>
          <w:szCs w:val="24"/>
        </w:rPr>
      </w:pPr>
      <w:r w:rsidRPr="00C4025F">
        <w:rPr>
          <w:rFonts w:ascii="Times New Roman" w:hAnsi="Times New Roman" w:cs="Times New Roman"/>
          <w:sz w:val="24"/>
          <w:szCs w:val="24"/>
        </w:rPr>
        <w:t>счета;</w:t>
      </w:r>
    </w:p>
    <w:p w:rsidR="002A7B3C" w:rsidRPr="00C4025F" w:rsidRDefault="002A7B3C" w:rsidP="002E4DCC">
      <w:pPr>
        <w:pStyle w:val="ConsPlusNormal"/>
        <w:numPr>
          <w:ilvl w:val="0"/>
          <w:numId w:val="12"/>
        </w:numPr>
        <w:ind w:left="0" w:firstLine="709"/>
        <w:jc w:val="both"/>
        <w:rPr>
          <w:rFonts w:ascii="Times New Roman" w:hAnsi="Times New Roman" w:cs="Times New Roman"/>
          <w:sz w:val="24"/>
          <w:szCs w:val="24"/>
        </w:rPr>
      </w:pPr>
      <w:r w:rsidRPr="00C4025F">
        <w:rPr>
          <w:rFonts w:ascii="Times New Roman" w:hAnsi="Times New Roman" w:cs="Times New Roman"/>
          <w:sz w:val="24"/>
          <w:szCs w:val="24"/>
        </w:rPr>
        <w:t>счета-фактуры;</w:t>
      </w:r>
    </w:p>
    <w:p w:rsidR="002A7B3C" w:rsidRPr="00C4025F" w:rsidRDefault="002A7B3C" w:rsidP="002E4DCC">
      <w:pPr>
        <w:pStyle w:val="ConsPlusNormal"/>
        <w:numPr>
          <w:ilvl w:val="0"/>
          <w:numId w:val="12"/>
        </w:numPr>
        <w:ind w:left="0" w:firstLine="709"/>
        <w:jc w:val="both"/>
        <w:rPr>
          <w:rFonts w:ascii="Times New Roman" w:hAnsi="Times New Roman" w:cs="Times New Roman"/>
          <w:sz w:val="24"/>
          <w:szCs w:val="24"/>
        </w:rPr>
      </w:pPr>
      <w:r w:rsidRPr="00C4025F">
        <w:rPr>
          <w:rFonts w:ascii="Times New Roman" w:hAnsi="Times New Roman" w:cs="Times New Roman"/>
          <w:sz w:val="24"/>
          <w:szCs w:val="24"/>
        </w:rPr>
        <w:t xml:space="preserve">товарной накладной (ТОРГ-12) </w:t>
      </w:r>
      <w:hyperlink r:id="rId159" w:history="1">
        <w:r w:rsidRPr="00C4025F">
          <w:rPr>
            <w:rFonts w:ascii="Times New Roman" w:hAnsi="Times New Roman" w:cs="Times New Roman"/>
            <w:color w:val="0000FF"/>
            <w:sz w:val="24"/>
            <w:szCs w:val="24"/>
          </w:rPr>
          <w:t>(ф. 0330212)</w:t>
        </w:r>
      </w:hyperlink>
      <w:r w:rsidRPr="00C4025F">
        <w:rPr>
          <w:rFonts w:ascii="Times New Roman" w:hAnsi="Times New Roman" w:cs="Times New Roman"/>
          <w:sz w:val="24"/>
          <w:szCs w:val="24"/>
        </w:rPr>
        <w:t>;</w:t>
      </w:r>
    </w:p>
    <w:p w:rsidR="002A7B3C" w:rsidRPr="00C4025F" w:rsidRDefault="002A7B3C" w:rsidP="002E4DCC">
      <w:pPr>
        <w:pStyle w:val="ConsPlusNormal"/>
        <w:numPr>
          <w:ilvl w:val="0"/>
          <w:numId w:val="12"/>
        </w:numPr>
        <w:ind w:left="0" w:firstLine="709"/>
        <w:jc w:val="both"/>
        <w:rPr>
          <w:rFonts w:ascii="Times New Roman" w:hAnsi="Times New Roman" w:cs="Times New Roman"/>
          <w:sz w:val="24"/>
          <w:szCs w:val="24"/>
        </w:rPr>
      </w:pPr>
      <w:r w:rsidRPr="00C4025F">
        <w:rPr>
          <w:rFonts w:ascii="Times New Roman" w:hAnsi="Times New Roman" w:cs="Times New Roman"/>
          <w:sz w:val="24"/>
          <w:szCs w:val="24"/>
        </w:rPr>
        <w:t>универсального передаточного документа;</w:t>
      </w:r>
    </w:p>
    <w:p w:rsidR="002A7B3C" w:rsidRPr="00C4025F" w:rsidRDefault="002A7B3C" w:rsidP="002E4DCC">
      <w:pPr>
        <w:pStyle w:val="ConsPlusNormal"/>
        <w:numPr>
          <w:ilvl w:val="0"/>
          <w:numId w:val="12"/>
        </w:numPr>
        <w:ind w:left="0" w:firstLine="709"/>
        <w:jc w:val="both"/>
        <w:rPr>
          <w:rFonts w:ascii="Times New Roman" w:hAnsi="Times New Roman" w:cs="Times New Roman"/>
          <w:sz w:val="24"/>
          <w:szCs w:val="24"/>
        </w:rPr>
      </w:pPr>
      <w:r w:rsidRPr="00C4025F">
        <w:rPr>
          <w:rFonts w:ascii="Times New Roman" w:hAnsi="Times New Roman" w:cs="Times New Roman"/>
          <w:sz w:val="24"/>
          <w:szCs w:val="24"/>
        </w:rPr>
        <w:t>чека;</w:t>
      </w:r>
    </w:p>
    <w:p w:rsidR="002A7B3C" w:rsidRPr="00C4025F" w:rsidRDefault="002A7B3C" w:rsidP="002E4DCC">
      <w:pPr>
        <w:pStyle w:val="ConsPlusNormal"/>
        <w:numPr>
          <w:ilvl w:val="0"/>
          <w:numId w:val="12"/>
        </w:numPr>
        <w:ind w:left="0" w:firstLine="709"/>
        <w:jc w:val="both"/>
        <w:rPr>
          <w:rFonts w:ascii="Times New Roman" w:hAnsi="Times New Roman" w:cs="Times New Roman"/>
          <w:sz w:val="24"/>
          <w:szCs w:val="24"/>
        </w:rPr>
      </w:pPr>
      <w:r w:rsidRPr="00C4025F">
        <w:rPr>
          <w:rFonts w:ascii="Times New Roman" w:hAnsi="Times New Roman" w:cs="Times New Roman"/>
          <w:sz w:val="24"/>
          <w:szCs w:val="24"/>
        </w:rPr>
        <w:t>квитанции;</w:t>
      </w:r>
    </w:p>
    <w:p w:rsidR="002A7B3C" w:rsidRPr="00C4025F" w:rsidRDefault="002A7B3C" w:rsidP="002E4DCC">
      <w:pPr>
        <w:pStyle w:val="ConsPlusNormal"/>
        <w:numPr>
          <w:ilvl w:val="0"/>
          <w:numId w:val="12"/>
        </w:numPr>
        <w:ind w:left="0" w:firstLine="709"/>
        <w:jc w:val="both"/>
        <w:rPr>
          <w:rFonts w:ascii="Times New Roman" w:hAnsi="Times New Roman" w:cs="Times New Roman"/>
          <w:sz w:val="24"/>
          <w:szCs w:val="24"/>
        </w:rPr>
      </w:pPr>
      <w:r w:rsidRPr="00C4025F">
        <w:rPr>
          <w:rFonts w:ascii="Times New Roman" w:hAnsi="Times New Roman" w:cs="Times New Roman"/>
          <w:sz w:val="24"/>
          <w:szCs w:val="24"/>
        </w:rPr>
        <w:t>исполнительного листа, судебного приказа;</w:t>
      </w:r>
    </w:p>
    <w:p w:rsidR="002A7B3C" w:rsidRPr="00C4025F" w:rsidRDefault="002A7B3C" w:rsidP="002E4DCC">
      <w:pPr>
        <w:pStyle w:val="ConsPlusNormal"/>
        <w:numPr>
          <w:ilvl w:val="0"/>
          <w:numId w:val="12"/>
        </w:numPr>
        <w:ind w:left="0" w:firstLine="709"/>
        <w:jc w:val="both"/>
        <w:rPr>
          <w:rFonts w:ascii="Times New Roman" w:hAnsi="Times New Roman" w:cs="Times New Roman"/>
          <w:sz w:val="24"/>
          <w:szCs w:val="24"/>
        </w:rPr>
      </w:pPr>
      <w:r w:rsidRPr="00C4025F">
        <w:rPr>
          <w:rFonts w:ascii="Times New Roman" w:hAnsi="Times New Roman" w:cs="Times New Roman"/>
          <w:sz w:val="24"/>
          <w:szCs w:val="24"/>
        </w:rPr>
        <w:t>налоговой декларации, налогового расчета (расчета авансовых платежей), расчета по страховым взносам;</w:t>
      </w:r>
    </w:p>
    <w:p w:rsidR="002A7B3C" w:rsidRPr="00C4025F" w:rsidRDefault="002A7B3C" w:rsidP="002E4DCC">
      <w:pPr>
        <w:pStyle w:val="ConsPlusNormal"/>
        <w:numPr>
          <w:ilvl w:val="0"/>
          <w:numId w:val="12"/>
        </w:numPr>
        <w:ind w:left="0" w:firstLine="709"/>
        <w:jc w:val="both"/>
        <w:rPr>
          <w:rFonts w:ascii="Times New Roman" w:hAnsi="Times New Roman" w:cs="Times New Roman"/>
          <w:sz w:val="24"/>
          <w:szCs w:val="24"/>
        </w:rPr>
      </w:pPr>
      <w:r w:rsidRPr="00C4025F">
        <w:rPr>
          <w:rFonts w:ascii="Times New Roman" w:hAnsi="Times New Roman" w:cs="Times New Roman"/>
          <w:sz w:val="24"/>
          <w:szCs w:val="24"/>
        </w:rPr>
        <w:t>решения налогового органа о взыскании налога, сбора, пеней и штрафов, вступившего в силу решения налогового органа о привлечении к ответственности или об отказе в привлечении к ответственности;</w:t>
      </w:r>
    </w:p>
    <w:p w:rsidR="009E4380" w:rsidRPr="00C4025F" w:rsidRDefault="002A7B3C" w:rsidP="002E4DCC">
      <w:pPr>
        <w:pStyle w:val="ConsPlusNormal"/>
        <w:numPr>
          <w:ilvl w:val="0"/>
          <w:numId w:val="12"/>
        </w:numPr>
        <w:ind w:left="0" w:firstLine="709"/>
        <w:jc w:val="both"/>
        <w:rPr>
          <w:rFonts w:ascii="Times New Roman" w:hAnsi="Times New Roman" w:cs="Times New Roman"/>
          <w:sz w:val="24"/>
          <w:szCs w:val="24"/>
        </w:rPr>
      </w:pPr>
      <w:r w:rsidRPr="00C4025F">
        <w:rPr>
          <w:rFonts w:ascii="Times New Roman" w:hAnsi="Times New Roman" w:cs="Times New Roman"/>
          <w:sz w:val="24"/>
          <w:szCs w:val="24"/>
        </w:rPr>
        <w:t>согласованного руководителем заявления о выд</w:t>
      </w:r>
      <w:r w:rsidR="00EF67BF" w:rsidRPr="00C4025F">
        <w:rPr>
          <w:rFonts w:ascii="Times New Roman" w:hAnsi="Times New Roman" w:cs="Times New Roman"/>
          <w:sz w:val="24"/>
          <w:szCs w:val="24"/>
        </w:rPr>
        <w:t xml:space="preserve">аче под отчет денежных средств. </w:t>
      </w:r>
      <w:r w:rsidRPr="00C4025F">
        <w:rPr>
          <w:rFonts w:ascii="Times New Roman" w:hAnsi="Times New Roman" w:cs="Times New Roman"/>
          <w:i/>
          <w:sz w:val="24"/>
          <w:szCs w:val="24"/>
        </w:rPr>
        <w:t xml:space="preserve">(Основание: </w:t>
      </w:r>
      <w:hyperlink r:id="rId160" w:history="1">
        <w:r w:rsidRPr="00C4025F">
          <w:rPr>
            <w:rFonts w:ascii="Times New Roman" w:hAnsi="Times New Roman" w:cs="Times New Roman"/>
            <w:i/>
            <w:color w:val="0000FF"/>
            <w:sz w:val="24"/>
            <w:szCs w:val="24"/>
          </w:rPr>
          <w:t>п. 4 ст. 219</w:t>
        </w:r>
      </w:hyperlink>
      <w:r w:rsidRPr="00C4025F">
        <w:rPr>
          <w:rFonts w:ascii="Times New Roman" w:hAnsi="Times New Roman" w:cs="Times New Roman"/>
          <w:i/>
          <w:sz w:val="24"/>
          <w:szCs w:val="24"/>
        </w:rPr>
        <w:t xml:space="preserve"> БК РФ, </w:t>
      </w:r>
      <w:hyperlink r:id="rId161" w:history="1">
        <w:r w:rsidRPr="00C4025F">
          <w:rPr>
            <w:rFonts w:ascii="Times New Roman" w:hAnsi="Times New Roman" w:cs="Times New Roman"/>
            <w:i/>
            <w:color w:val="0000FF"/>
            <w:sz w:val="24"/>
            <w:szCs w:val="24"/>
          </w:rPr>
          <w:t>п. 318</w:t>
        </w:r>
      </w:hyperlink>
      <w:r w:rsidRPr="00C4025F">
        <w:rPr>
          <w:rFonts w:ascii="Times New Roman" w:hAnsi="Times New Roman" w:cs="Times New Roman"/>
          <w:i/>
          <w:sz w:val="24"/>
          <w:szCs w:val="24"/>
        </w:rPr>
        <w:t xml:space="preserve"> Инструкции </w:t>
      </w:r>
      <w:r w:rsidR="00EF67BF" w:rsidRPr="00C4025F">
        <w:rPr>
          <w:rFonts w:ascii="Times New Roman" w:hAnsi="Times New Roman" w:cs="Times New Roman"/>
          <w:i/>
          <w:sz w:val="24"/>
          <w:szCs w:val="24"/>
        </w:rPr>
        <w:t>№</w:t>
      </w:r>
      <w:r w:rsidRPr="00C4025F">
        <w:rPr>
          <w:rFonts w:ascii="Times New Roman" w:hAnsi="Times New Roman" w:cs="Times New Roman"/>
          <w:i/>
          <w:sz w:val="24"/>
          <w:szCs w:val="24"/>
        </w:rPr>
        <w:t xml:space="preserve"> 157н)</w:t>
      </w:r>
    </w:p>
    <w:p w:rsidR="009E4380" w:rsidRPr="00C4025F" w:rsidRDefault="009E4380" w:rsidP="00C4025F">
      <w:pPr>
        <w:pStyle w:val="ConsPlusNormal"/>
        <w:ind w:left="709" w:firstLine="0"/>
        <w:jc w:val="both"/>
        <w:rPr>
          <w:rFonts w:ascii="Times New Roman" w:hAnsi="Times New Roman" w:cs="Times New Roman"/>
          <w:sz w:val="24"/>
          <w:szCs w:val="24"/>
        </w:rPr>
      </w:pPr>
    </w:p>
    <w:p w:rsidR="00247F71" w:rsidRPr="00C4025F" w:rsidRDefault="00247F71" w:rsidP="002E4DCC">
      <w:pPr>
        <w:numPr>
          <w:ilvl w:val="0"/>
          <w:numId w:val="14"/>
        </w:numPr>
        <w:ind w:right="84"/>
        <w:jc w:val="center"/>
        <w:rPr>
          <w:b/>
          <w:szCs w:val="24"/>
        </w:rPr>
      </w:pPr>
      <w:bookmarkStart w:id="18" w:name="_ref_1-cd5bee3996f042"/>
      <w:r w:rsidRPr="00C4025F">
        <w:rPr>
          <w:b/>
          <w:szCs w:val="24"/>
        </w:rPr>
        <w:t>Обесценение активов</w:t>
      </w:r>
      <w:bookmarkEnd w:id="18"/>
    </w:p>
    <w:p w:rsidR="00826A55" w:rsidRPr="00C4025F" w:rsidRDefault="00826A55" w:rsidP="00C4025F">
      <w:pPr>
        <w:rPr>
          <w:szCs w:val="24"/>
        </w:rPr>
      </w:pPr>
    </w:p>
    <w:p w:rsidR="0070714B" w:rsidRPr="00C4025F" w:rsidRDefault="00247F71" w:rsidP="00C4025F">
      <w:pPr>
        <w:pStyle w:val="2"/>
        <w:keepNext w:val="0"/>
        <w:numPr>
          <w:ilvl w:val="1"/>
          <w:numId w:val="0"/>
        </w:numPr>
        <w:suppressAutoHyphens w:val="0"/>
        <w:spacing w:before="0" w:after="0"/>
        <w:ind w:firstLine="709"/>
        <w:jc w:val="both"/>
        <w:rPr>
          <w:rFonts w:ascii="Times New Roman" w:hAnsi="Times New Roman" w:cs="Times New Roman"/>
          <w:b w:val="0"/>
          <w:szCs w:val="24"/>
        </w:rPr>
      </w:pPr>
      <w:bookmarkStart w:id="19" w:name="_ref_1-9e53b0f59f6746"/>
      <w:r w:rsidRPr="00C4025F">
        <w:rPr>
          <w:rFonts w:ascii="Times New Roman" w:hAnsi="Times New Roman" w:cs="Times New Roman"/>
          <w:b w:val="0"/>
          <w:i w:val="0"/>
          <w:szCs w:val="24"/>
        </w:rPr>
        <w:t xml:space="preserve">11.1. Наличие признаков возможного обесценения (снижения убытка) проверяется при инвентаризации соответствующих активов, проводимой при составлении годовой </w:t>
      </w:r>
      <w:r w:rsidRPr="00C4025F">
        <w:rPr>
          <w:rFonts w:ascii="Times New Roman" w:hAnsi="Times New Roman" w:cs="Times New Roman"/>
          <w:b w:val="0"/>
          <w:i w:val="0"/>
          <w:szCs w:val="24"/>
        </w:rPr>
        <w:lastRenderedPageBreak/>
        <w:t>отчетности.</w:t>
      </w:r>
      <w:bookmarkEnd w:id="19"/>
      <w:r w:rsidRPr="00C4025F">
        <w:rPr>
          <w:rFonts w:ascii="Times New Roman" w:hAnsi="Times New Roman" w:cs="Times New Roman"/>
          <w:b w:val="0"/>
          <w:szCs w:val="24"/>
        </w:rPr>
        <w:t xml:space="preserve">(Основание: </w:t>
      </w:r>
      <w:hyperlink r:id="rId162" w:history="1">
        <w:r w:rsidRPr="00C4025F">
          <w:rPr>
            <w:rFonts w:ascii="Times New Roman" w:hAnsi="Times New Roman" w:cs="Times New Roman"/>
            <w:b w:val="0"/>
            <w:szCs w:val="24"/>
          </w:rPr>
          <w:t>п. 9</w:t>
        </w:r>
      </w:hyperlink>
      <w:r w:rsidR="00EF67BF" w:rsidRPr="00C4025F">
        <w:rPr>
          <w:rFonts w:ascii="Times New Roman" w:hAnsi="Times New Roman" w:cs="Times New Roman"/>
          <w:b w:val="0"/>
          <w:szCs w:val="24"/>
        </w:rPr>
        <w:t xml:space="preserve"> СГС </w:t>
      </w:r>
      <w:r w:rsidR="003043AF">
        <w:rPr>
          <w:rFonts w:ascii="Times New Roman" w:hAnsi="Times New Roman" w:cs="Times New Roman"/>
          <w:b w:val="0"/>
          <w:szCs w:val="24"/>
        </w:rPr>
        <w:t>«</w:t>
      </w:r>
      <w:r w:rsidR="00EF67BF" w:rsidRPr="00C4025F">
        <w:rPr>
          <w:rFonts w:ascii="Times New Roman" w:hAnsi="Times New Roman" w:cs="Times New Roman"/>
          <w:b w:val="0"/>
          <w:szCs w:val="24"/>
        </w:rPr>
        <w:t>Учетная политика</w:t>
      </w:r>
      <w:r w:rsidR="003043AF">
        <w:rPr>
          <w:rFonts w:ascii="Times New Roman" w:hAnsi="Times New Roman" w:cs="Times New Roman"/>
          <w:b w:val="0"/>
          <w:szCs w:val="24"/>
        </w:rPr>
        <w:t>»</w:t>
      </w:r>
      <w:r w:rsidRPr="00C4025F">
        <w:rPr>
          <w:rFonts w:ascii="Times New Roman" w:hAnsi="Times New Roman" w:cs="Times New Roman"/>
          <w:b w:val="0"/>
          <w:szCs w:val="24"/>
        </w:rPr>
        <w:t xml:space="preserve">, </w:t>
      </w:r>
      <w:hyperlink r:id="rId163" w:history="1">
        <w:r w:rsidRPr="00C4025F">
          <w:rPr>
            <w:rFonts w:ascii="Times New Roman" w:hAnsi="Times New Roman" w:cs="Times New Roman"/>
            <w:b w:val="0"/>
            <w:color w:val="0000FF"/>
            <w:szCs w:val="24"/>
          </w:rPr>
          <w:t>п. п. 5</w:t>
        </w:r>
      </w:hyperlink>
      <w:r w:rsidRPr="00C4025F">
        <w:rPr>
          <w:rFonts w:ascii="Times New Roman" w:hAnsi="Times New Roman" w:cs="Times New Roman"/>
          <w:b w:val="0"/>
          <w:color w:val="0000FF"/>
          <w:szCs w:val="24"/>
        </w:rPr>
        <w:t xml:space="preserve">, </w:t>
      </w:r>
      <w:hyperlink r:id="rId164" w:history="1">
        <w:r w:rsidRPr="00C4025F">
          <w:rPr>
            <w:rFonts w:ascii="Times New Roman" w:hAnsi="Times New Roman" w:cs="Times New Roman"/>
            <w:b w:val="0"/>
            <w:color w:val="0000FF"/>
            <w:szCs w:val="24"/>
          </w:rPr>
          <w:t>6</w:t>
        </w:r>
      </w:hyperlink>
      <w:r w:rsidR="00EF67BF" w:rsidRPr="00C4025F">
        <w:rPr>
          <w:rFonts w:ascii="Times New Roman" w:hAnsi="Times New Roman" w:cs="Times New Roman"/>
          <w:b w:val="0"/>
          <w:szCs w:val="24"/>
        </w:rPr>
        <w:t xml:space="preserve">СГС </w:t>
      </w:r>
      <w:r w:rsidR="003043AF">
        <w:rPr>
          <w:rFonts w:ascii="Times New Roman" w:hAnsi="Times New Roman" w:cs="Times New Roman"/>
          <w:b w:val="0"/>
          <w:szCs w:val="24"/>
        </w:rPr>
        <w:t>«</w:t>
      </w:r>
      <w:r w:rsidR="00EF67BF" w:rsidRPr="00C4025F">
        <w:rPr>
          <w:rFonts w:ascii="Times New Roman" w:hAnsi="Times New Roman" w:cs="Times New Roman"/>
          <w:b w:val="0"/>
          <w:szCs w:val="24"/>
        </w:rPr>
        <w:t>Обесценение активов</w:t>
      </w:r>
      <w:r w:rsidR="003043AF">
        <w:rPr>
          <w:rFonts w:ascii="Times New Roman" w:hAnsi="Times New Roman" w:cs="Times New Roman"/>
          <w:b w:val="0"/>
          <w:szCs w:val="24"/>
        </w:rPr>
        <w:t>»</w:t>
      </w:r>
      <w:r w:rsidRPr="00C4025F">
        <w:rPr>
          <w:rFonts w:ascii="Times New Roman" w:hAnsi="Times New Roman" w:cs="Times New Roman"/>
          <w:b w:val="0"/>
          <w:szCs w:val="24"/>
        </w:rPr>
        <w:t>)</w:t>
      </w:r>
      <w:r w:rsidR="0070714B" w:rsidRPr="00C4025F">
        <w:rPr>
          <w:rFonts w:ascii="Times New Roman" w:hAnsi="Times New Roman" w:cs="Times New Roman"/>
          <w:b w:val="0"/>
          <w:szCs w:val="24"/>
        </w:rPr>
        <w:t>.</w:t>
      </w:r>
      <w:bookmarkStart w:id="20" w:name="_ref_1-6e81dd5844cc4d"/>
    </w:p>
    <w:p w:rsidR="0070714B" w:rsidRPr="00C4025F" w:rsidRDefault="00247F71" w:rsidP="00C4025F">
      <w:pPr>
        <w:pStyle w:val="2"/>
        <w:keepNext w:val="0"/>
        <w:numPr>
          <w:ilvl w:val="1"/>
          <w:numId w:val="0"/>
        </w:numPr>
        <w:suppressAutoHyphens w:val="0"/>
        <w:spacing w:before="0" w:after="0"/>
        <w:ind w:firstLine="709"/>
        <w:jc w:val="both"/>
        <w:rPr>
          <w:rFonts w:ascii="Times New Roman" w:hAnsi="Times New Roman" w:cs="Times New Roman"/>
          <w:b w:val="0"/>
          <w:szCs w:val="24"/>
        </w:rPr>
      </w:pPr>
      <w:r w:rsidRPr="00C4025F">
        <w:rPr>
          <w:rFonts w:ascii="Times New Roman" w:hAnsi="Times New Roman" w:cs="Times New Roman"/>
          <w:b w:val="0"/>
          <w:i w:val="0"/>
          <w:szCs w:val="24"/>
        </w:rPr>
        <w:t xml:space="preserve">11.2. Информация о признаках возможного обесценения (снижения убытка), выявленных в рамках инвентаризации, отражается в Инвентаризационной описи (сличительной ведомости) по объектам нефинансовых активов </w:t>
      </w:r>
      <w:hyperlink r:id="rId165" w:history="1">
        <w:r w:rsidRPr="00C4025F">
          <w:rPr>
            <w:rStyle w:val="a3"/>
            <w:rFonts w:ascii="Times New Roman" w:hAnsi="Times New Roman" w:cs="Times New Roman"/>
            <w:b w:val="0"/>
            <w:i w:val="0"/>
            <w:szCs w:val="24"/>
          </w:rPr>
          <w:t>(ф. 0504087)</w:t>
        </w:r>
      </w:hyperlink>
      <w:r w:rsidRPr="00C4025F">
        <w:rPr>
          <w:rFonts w:ascii="Times New Roman" w:hAnsi="Times New Roman" w:cs="Times New Roman"/>
          <w:b w:val="0"/>
          <w:i w:val="0"/>
          <w:szCs w:val="24"/>
        </w:rPr>
        <w:t>.</w:t>
      </w:r>
      <w:bookmarkEnd w:id="20"/>
      <w:r w:rsidRPr="00C4025F">
        <w:rPr>
          <w:rFonts w:ascii="Times New Roman" w:hAnsi="Times New Roman" w:cs="Times New Roman"/>
          <w:b w:val="0"/>
          <w:szCs w:val="24"/>
        </w:rPr>
        <w:t xml:space="preserve">(Основание: </w:t>
      </w:r>
      <w:hyperlink r:id="rId166" w:history="1">
        <w:r w:rsidRPr="00C4025F">
          <w:rPr>
            <w:rFonts w:ascii="Times New Roman" w:hAnsi="Times New Roman" w:cs="Times New Roman"/>
            <w:b w:val="0"/>
            <w:szCs w:val="24"/>
          </w:rPr>
          <w:t>п. п. 6</w:t>
        </w:r>
      </w:hyperlink>
      <w:r w:rsidRPr="00C4025F">
        <w:rPr>
          <w:rFonts w:ascii="Times New Roman" w:hAnsi="Times New Roman" w:cs="Times New Roman"/>
          <w:b w:val="0"/>
          <w:szCs w:val="24"/>
        </w:rPr>
        <w:t xml:space="preserve">, </w:t>
      </w:r>
      <w:hyperlink r:id="rId167" w:history="1">
        <w:r w:rsidRPr="00C4025F">
          <w:rPr>
            <w:rFonts w:ascii="Times New Roman" w:hAnsi="Times New Roman" w:cs="Times New Roman"/>
            <w:b w:val="0"/>
            <w:szCs w:val="24"/>
          </w:rPr>
          <w:t>18</w:t>
        </w:r>
      </w:hyperlink>
      <w:r w:rsidR="0070714B" w:rsidRPr="00C4025F">
        <w:rPr>
          <w:rFonts w:ascii="Times New Roman" w:hAnsi="Times New Roman" w:cs="Times New Roman"/>
          <w:b w:val="0"/>
          <w:szCs w:val="24"/>
        </w:rPr>
        <w:t xml:space="preserve"> СГС </w:t>
      </w:r>
      <w:r w:rsidR="003043AF">
        <w:rPr>
          <w:rFonts w:ascii="Times New Roman" w:hAnsi="Times New Roman" w:cs="Times New Roman"/>
          <w:b w:val="0"/>
          <w:szCs w:val="24"/>
        </w:rPr>
        <w:t>«</w:t>
      </w:r>
      <w:r w:rsidR="0070714B" w:rsidRPr="00C4025F">
        <w:rPr>
          <w:rFonts w:ascii="Times New Roman" w:hAnsi="Times New Roman" w:cs="Times New Roman"/>
          <w:b w:val="0"/>
          <w:szCs w:val="24"/>
        </w:rPr>
        <w:t>Обесценение активов</w:t>
      </w:r>
      <w:r w:rsidR="003043AF">
        <w:rPr>
          <w:rFonts w:ascii="Times New Roman" w:hAnsi="Times New Roman" w:cs="Times New Roman"/>
          <w:b w:val="0"/>
          <w:szCs w:val="24"/>
        </w:rPr>
        <w:t>»</w:t>
      </w:r>
      <w:r w:rsidRPr="00C4025F">
        <w:rPr>
          <w:rFonts w:ascii="Times New Roman" w:hAnsi="Times New Roman" w:cs="Times New Roman"/>
          <w:b w:val="0"/>
          <w:szCs w:val="24"/>
        </w:rPr>
        <w:t>)</w:t>
      </w:r>
      <w:r w:rsidR="0070714B" w:rsidRPr="00C4025F">
        <w:rPr>
          <w:rFonts w:ascii="Times New Roman" w:hAnsi="Times New Roman" w:cs="Times New Roman"/>
          <w:b w:val="0"/>
          <w:szCs w:val="24"/>
        </w:rPr>
        <w:t>.</w:t>
      </w:r>
      <w:bookmarkStart w:id="21" w:name="_ref_1-e18c0ab4586a45"/>
    </w:p>
    <w:p w:rsidR="0070714B" w:rsidRPr="00C4025F" w:rsidRDefault="00247F71" w:rsidP="00C4025F">
      <w:pPr>
        <w:pStyle w:val="2"/>
        <w:keepNext w:val="0"/>
        <w:numPr>
          <w:ilvl w:val="1"/>
          <w:numId w:val="0"/>
        </w:numPr>
        <w:suppressAutoHyphens w:val="0"/>
        <w:spacing w:before="0" w:after="0"/>
        <w:ind w:firstLine="709"/>
        <w:jc w:val="both"/>
        <w:rPr>
          <w:rFonts w:ascii="Times New Roman" w:hAnsi="Times New Roman" w:cs="Times New Roman"/>
          <w:b w:val="0"/>
          <w:szCs w:val="24"/>
        </w:rPr>
      </w:pPr>
      <w:r w:rsidRPr="00C4025F">
        <w:rPr>
          <w:rFonts w:ascii="Times New Roman" w:hAnsi="Times New Roman" w:cs="Times New Roman"/>
          <w:b w:val="0"/>
          <w:i w:val="0"/>
          <w:szCs w:val="24"/>
        </w:rPr>
        <w:t xml:space="preserve">11.3. </w:t>
      </w:r>
      <w:bookmarkEnd w:id="21"/>
      <w:r w:rsidR="00275961" w:rsidRPr="00C4025F">
        <w:rPr>
          <w:rFonts w:ascii="Times New Roman" w:hAnsi="Times New Roman" w:cs="Times New Roman"/>
          <w:b w:val="0"/>
          <w:i w:val="0"/>
          <w:szCs w:val="24"/>
        </w:rPr>
        <w:t>Рассмотрение результатов проведения теста на обесценение и оценку необходимости определения справедливой стоимости актива осуществляет постоянно действующая инвентаризационная комиссия</w:t>
      </w:r>
      <w:r w:rsidR="00275961" w:rsidRPr="00C4025F">
        <w:rPr>
          <w:rFonts w:ascii="Times New Roman" w:hAnsi="Times New Roman" w:cs="Times New Roman"/>
          <w:b w:val="0"/>
          <w:szCs w:val="24"/>
        </w:rPr>
        <w:t>.</w:t>
      </w:r>
      <w:r w:rsidR="00275961">
        <w:rPr>
          <w:rFonts w:ascii="Times New Roman" w:hAnsi="Times New Roman" w:cs="Times New Roman"/>
          <w:b w:val="0"/>
          <w:szCs w:val="24"/>
        </w:rPr>
        <w:t xml:space="preserve"> </w:t>
      </w:r>
      <w:r w:rsidR="00275961" w:rsidRPr="00C4025F">
        <w:rPr>
          <w:rFonts w:ascii="Times New Roman" w:hAnsi="Times New Roman" w:cs="Times New Roman"/>
          <w:b w:val="0"/>
          <w:szCs w:val="24"/>
        </w:rPr>
        <w:t xml:space="preserve">(Основание: </w:t>
      </w:r>
      <w:hyperlink r:id="rId168" w:history="1">
        <w:r w:rsidR="00275961" w:rsidRPr="00C4025F">
          <w:rPr>
            <w:rFonts w:ascii="Times New Roman" w:hAnsi="Times New Roman" w:cs="Times New Roman"/>
            <w:b w:val="0"/>
            <w:szCs w:val="24"/>
          </w:rPr>
          <w:t>п. 9</w:t>
        </w:r>
      </w:hyperlink>
      <w:r w:rsidR="00275961" w:rsidRPr="00C4025F">
        <w:rPr>
          <w:rFonts w:ascii="Times New Roman" w:hAnsi="Times New Roman" w:cs="Times New Roman"/>
          <w:b w:val="0"/>
          <w:szCs w:val="24"/>
        </w:rPr>
        <w:t xml:space="preserve"> СГС </w:t>
      </w:r>
      <w:r w:rsidR="003043AF">
        <w:rPr>
          <w:rFonts w:ascii="Times New Roman" w:hAnsi="Times New Roman" w:cs="Times New Roman"/>
          <w:b w:val="0"/>
          <w:szCs w:val="24"/>
        </w:rPr>
        <w:t>«</w:t>
      </w:r>
      <w:r w:rsidR="00275961" w:rsidRPr="00C4025F">
        <w:rPr>
          <w:rFonts w:ascii="Times New Roman" w:hAnsi="Times New Roman" w:cs="Times New Roman"/>
          <w:b w:val="0"/>
          <w:szCs w:val="24"/>
        </w:rPr>
        <w:t>Учетная политика</w:t>
      </w:r>
      <w:r w:rsidR="003043AF">
        <w:rPr>
          <w:rFonts w:ascii="Times New Roman" w:hAnsi="Times New Roman" w:cs="Times New Roman"/>
          <w:b w:val="0"/>
          <w:szCs w:val="24"/>
        </w:rPr>
        <w:t>»</w:t>
      </w:r>
      <w:r w:rsidR="00275961" w:rsidRPr="00C4025F">
        <w:rPr>
          <w:rFonts w:ascii="Times New Roman" w:hAnsi="Times New Roman" w:cs="Times New Roman"/>
          <w:b w:val="0"/>
          <w:szCs w:val="24"/>
        </w:rPr>
        <w:t>).</w:t>
      </w:r>
      <w:bookmarkStart w:id="22" w:name="_ref_1-234e9829458a46"/>
    </w:p>
    <w:p w:rsidR="00247F71" w:rsidRPr="00C4025F" w:rsidRDefault="00247F71" w:rsidP="00C4025F">
      <w:pPr>
        <w:pStyle w:val="2"/>
        <w:keepNext w:val="0"/>
        <w:numPr>
          <w:ilvl w:val="1"/>
          <w:numId w:val="0"/>
        </w:numPr>
        <w:suppressAutoHyphens w:val="0"/>
        <w:spacing w:before="0" w:after="0"/>
        <w:ind w:firstLine="709"/>
        <w:jc w:val="both"/>
        <w:rPr>
          <w:rFonts w:ascii="Times New Roman" w:hAnsi="Times New Roman" w:cs="Times New Roman"/>
          <w:b w:val="0"/>
          <w:i w:val="0"/>
          <w:szCs w:val="24"/>
        </w:rPr>
      </w:pPr>
      <w:r w:rsidRPr="00C4025F">
        <w:rPr>
          <w:rFonts w:ascii="Times New Roman" w:hAnsi="Times New Roman" w:cs="Times New Roman"/>
          <w:b w:val="0"/>
          <w:i w:val="0"/>
          <w:szCs w:val="24"/>
        </w:rPr>
        <w:t>11.4. По итогам рассмотрения результатов теста на обесценение оформляется протокол, в котором указывается предлагаемое решение (проводить или не проводить оценку справедливой стоимости актива).</w:t>
      </w:r>
      <w:bookmarkEnd w:id="22"/>
    </w:p>
    <w:p w:rsidR="0070714B" w:rsidRPr="00C4025F" w:rsidRDefault="00275961" w:rsidP="00C4025F">
      <w:pPr>
        <w:ind w:firstLine="709"/>
        <w:jc w:val="both"/>
        <w:rPr>
          <w:i/>
          <w:szCs w:val="24"/>
        </w:rPr>
      </w:pPr>
      <w:r w:rsidRPr="00C4025F">
        <w:rPr>
          <w:szCs w:val="24"/>
        </w:rPr>
        <w:t>В случае если предлагается решение о проведении оценки, также указывается оптимальный метод определения справедливой стоимости актива.</w:t>
      </w:r>
      <w:r>
        <w:rPr>
          <w:szCs w:val="24"/>
        </w:rPr>
        <w:t xml:space="preserve"> </w:t>
      </w:r>
      <w:r w:rsidRPr="00C4025F">
        <w:rPr>
          <w:i/>
          <w:szCs w:val="24"/>
        </w:rPr>
        <w:t xml:space="preserve">(Основание: </w:t>
      </w:r>
      <w:hyperlink r:id="rId169" w:history="1">
        <w:r w:rsidRPr="00C4025F">
          <w:rPr>
            <w:rStyle w:val="a3"/>
            <w:i/>
            <w:szCs w:val="24"/>
            <w:u w:val="none"/>
          </w:rPr>
          <w:t>п. 9</w:t>
        </w:r>
      </w:hyperlink>
      <w:r w:rsidRPr="00C4025F">
        <w:rPr>
          <w:i/>
          <w:szCs w:val="24"/>
        </w:rPr>
        <w:t xml:space="preserve"> СГС </w:t>
      </w:r>
      <w:r w:rsidR="003043AF">
        <w:rPr>
          <w:i/>
          <w:szCs w:val="24"/>
        </w:rPr>
        <w:t>«</w:t>
      </w:r>
      <w:r w:rsidRPr="00C4025F">
        <w:rPr>
          <w:i/>
          <w:szCs w:val="24"/>
        </w:rPr>
        <w:t>Учетная политика</w:t>
      </w:r>
      <w:r w:rsidR="003043AF">
        <w:rPr>
          <w:i/>
          <w:szCs w:val="24"/>
        </w:rPr>
        <w:t>»</w:t>
      </w:r>
      <w:r w:rsidRPr="00C4025F">
        <w:rPr>
          <w:i/>
          <w:szCs w:val="24"/>
        </w:rPr>
        <w:t xml:space="preserve">, </w:t>
      </w:r>
      <w:hyperlink r:id="rId170" w:history="1">
        <w:r w:rsidRPr="00C4025F">
          <w:rPr>
            <w:rStyle w:val="a3"/>
            <w:i/>
            <w:szCs w:val="24"/>
            <w:u w:val="none"/>
          </w:rPr>
          <w:t>п. п. 10</w:t>
        </w:r>
      </w:hyperlink>
      <w:r w:rsidRPr="00C4025F">
        <w:rPr>
          <w:i/>
          <w:szCs w:val="24"/>
        </w:rPr>
        <w:t xml:space="preserve">, </w:t>
      </w:r>
      <w:hyperlink r:id="rId171" w:history="1">
        <w:r w:rsidRPr="00C4025F">
          <w:rPr>
            <w:rStyle w:val="a3"/>
            <w:i/>
            <w:szCs w:val="24"/>
            <w:u w:val="none"/>
          </w:rPr>
          <w:t>11</w:t>
        </w:r>
      </w:hyperlink>
      <w:r w:rsidRPr="00C4025F">
        <w:rPr>
          <w:i/>
          <w:szCs w:val="24"/>
        </w:rPr>
        <w:t xml:space="preserve">СГС </w:t>
      </w:r>
      <w:r w:rsidR="003043AF">
        <w:rPr>
          <w:i/>
          <w:szCs w:val="24"/>
        </w:rPr>
        <w:t>«</w:t>
      </w:r>
      <w:r w:rsidRPr="00C4025F">
        <w:rPr>
          <w:i/>
          <w:szCs w:val="24"/>
        </w:rPr>
        <w:t>Обесценение активов</w:t>
      </w:r>
      <w:r w:rsidR="003043AF">
        <w:rPr>
          <w:i/>
          <w:szCs w:val="24"/>
        </w:rPr>
        <w:t>»</w:t>
      </w:r>
      <w:r w:rsidRPr="00C4025F">
        <w:rPr>
          <w:i/>
          <w:szCs w:val="24"/>
        </w:rPr>
        <w:t>).</w:t>
      </w:r>
      <w:bookmarkStart w:id="23" w:name="_ref_1-b9a1ad4195284f"/>
    </w:p>
    <w:p w:rsidR="0070714B" w:rsidRPr="00C4025F" w:rsidRDefault="00247F71" w:rsidP="00C4025F">
      <w:pPr>
        <w:ind w:firstLine="709"/>
        <w:jc w:val="both"/>
        <w:rPr>
          <w:szCs w:val="24"/>
        </w:rPr>
      </w:pPr>
      <w:r w:rsidRPr="00C4025F">
        <w:rPr>
          <w:szCs w:val="24"/>
        </w:rPr>
        <w:t>11.5. При выявлении признаков возможного обесценения (снижения убытка) директор принимает решение о необходимости (об отсутствии необходимости) определения справедливой стоимости такого актива.</w:t>
      </w:r>
      <w:bookmarkStart w:id="24" w:name="_ref_1-f41b250cef1342"/>
      <w:bookmarkEnd w:id="23"/>
    </w:p>
    <w:bookmarkEnd w:id="24"/>
    <w:p w:rsidR="00247F71" w:rsidRPr="00C4025F" w:rsidRDefault="00275961" w:rsidP="00C4025F">
      <w:pPr>
        <w:ind w:firstLine="709"/>
        <w:jc w:val="both"/>
        <w:rPr>
          <w:szCs w:val="24"/>
        </w:rPr>
      </w:pPr>
      <w:r w:rsidRPr="00C4025F">
        <w:rPr>
          <w:szCs w:val="24"/>
        </w:rPr>
        <w:t>Это решение оформляется приказом с указанием метода, которым стоимость будет определена.</w:t>
      </w:r>
      <w:r>
        <w:rPr>
          <w:szCs w:val="24"/>
        </w:rPr>
        <w:t xml:space="preserve"> </w:t>
      </w:r>
      <w:r w:rsidRPr="00C4025F">
        <w:rPr>
          <w:i/>
          <w:szCs w:val="24"/>
        </w:rPr>
        <w:t xml:space="preserve">(Основание: </w:t>
      </w:r>
      <w:hyperlink r:id="rId172" w:history="1">
        <w:r w:rsidRPr="00C4025F">
          <w:rPr>
            <w:rStyle w:val="a3"/>
            <w:i/>
            <w:szCs w:val="24"/>
            <w:u w:val="none"/>
          </w:rPr>
          <w:t>п. п. 10</w:t>
        </w:r>
      </w:hyperlink>
      <w:r w:rsidRPr="00C4025F">
        <w:rPr>
          <w:i/>
          <w:szCs w:val="24"/>
        </w:rPr>
        <w:t xml:space="preserve">, </w:t>
      </w:r>
      <w:hyperlink r:id="rId173" w:history="1">
        <w:r w:rsidRPr="00C4025F">
          <w:rPr>
            <w:rStyle w:val="a3"/>
            <w:i/>
            <w:szCs w:val="24"/>
            <w:u w:val="none"/>
          </w:rPr>
          <w:t>22</w:t>
        </w:r>
      </w:hyperlink>
      <w:r w:rsidRPr="00C4025F">
        <w:rPr>
          <w:i/>
          <w:szCs w:val="24"/>
        </w:rPr>
        <w:t xml:space="preserve"> СГС </w:t>
      </w:r>
      <w:r w:rsidR="003043AF">
        <w:rPr>
          <w:i/>
          <w:szCs w:val="24"/>
        </w:rPr>
        <w:t>«</w:t>
      </w:r>
      <w:r w:rsidRPr="00C4025F">
        <w:rPr>
          <w:i/>
          <w:szCs w:val="24"/>
        </w:rPr>
        <w:t>Обесценение активов</w:t>
      </w:r>
      <w:r w:rsidR="003043AF">
        <w:rPr>
          <w:i/>
          <w:szCs w:val="24"/>
        </w:rPr>
        <w:t>»</w:t>
      </w:r>
      <w:r w:rsidRPr="00C4025F">
        <w:rPr>
          <w:i/>
          <w:szCs w:val="24"/>
        </w:rPr>
        <w:t>).</w:t>
      </w:r>
    </w:p>
    <w:p w:rsidR="00EE603E" w:rsidRPr="00C4025F" w:rsidRDefault="00247F71" w:rsidP="00C4025F">
      <w:pPr>
        <w:pStyle w:val="2"/>
        <w:keepNext w:val="0"/>
        <w:numPr>
          <w:ilvl w:val="1"/>
          <w:numId w:val="0"/>
        </w:numPr>
        <w:suppressAutoHyphens w:val="0"/>
        <w:spacing w:before="0" w:after="0"/>
        <w:ind w:firstLine="709"/>
        <w:jc w:val="both"/>
        <w:rPr>
          <w:rFonts w:ascii="Times New Roman" w:hAnsi="Times New Roman" w:cs="Times New Roman"/>
          <w:b w:val="0"/>
          <w:szCs w:val="24"/>
        </w:rPr>
      </w:pPr>
      <w:bookmarkStart w:id="25" w:name="_ref_1-82eba409a29d43"/>
      <w:r w:rsidRPr="00C4025F">
        <w:rPr>
          <w:rFonts w:ascii="Times New Roman" w:hAnsi="Times New Roman" w:cs="Times New Roman"/>
          <w:b w:val="0"/>
          <w:i w:val="0"/>
          <w:szCs w:val="24"/>
        </w:rPr>
        <w:t xml:space="preserve">11.6. </w:t>
      </w:r>
      <w:bookmarkEnd w:id="25"/>
      <w:r w:rsidR="00275961" w:rsidRPr="00C4025F">
        <w:rPr>
          <w:rFonts w:ascii="Times New Roman" w:hAnsi="Times New Roman" w:cs="Times New Roman"/>
          <w:b w:val="0"/>
          <w:i w:val="0"/>
          <w:szCs w:val="24"/>
        </w:rPr>
        <w:t>При определении справедливой стоимости актива также оценивается необходимость изменения оставшегося срока полезного использования актива.</w:t>
      </w:r>
      <w:r w:rsidR="00275961">
        <w:rPr>
          <w:rFonts w:ascii="Times New Roman" w:hAnsi="Times New Roman" w:cs="Times New Roman"/>
          <w:b w:val="0"/>
          <w:i w:val="0"/>
          <w:szCs w:val="24"/>
        </w:rPr>
        <w:t xml:space="preserve"> </w:t>
      </w:r>
      <w:r w:rsidR="00275961" w:rsidRPr="00C4025F">
        <w:rPr>
          <w:rFonts w:ascii="Times New Roman" w:hAnsi="Times New Roman" w:cs="Times New Roman"/>
          <w:b w:val="0"/>
          <w:szCs w:val="24"/>
        </w:rPr>
        <w:t xml:space="preserve">(Основание: </w:t>
      </w:r>
      <w:hyperlink r:id="rId174" w:history="1">
        <w:r w:rsidR="00275961" w:rsidRPr="00C4025F">
          <w:rPr>
            <w:rStyle w:val="a3"/>
            <w:rFonts w:ascii="Times New Roman" w:hAnsi="Times New Roman" w:cs="Times New Roman"/>
            <w:b w:val="0"/>
            <w:szCs w:val="24"/>
            <w:u w:val="none"/>
          </w:rPr>
          <w:t>п. 13</w:t>
        </w:r>
      </w:hyperlink>
      <w:r w:rsidR="00275961" w:rsidRPr="00C4025F">
        <w:rPr>
          <w:rFonts w:ascii="Times New Roman" w:hAnsi="Times New Roman" w:cs="Times New Roman"/>
          <w:b w:val="0"/>
          <w:szCs w:val="24"/>
        </w:rPr>
        <w:t xml:space="preserve"> СГС </w:t>
      </w:r>
      <w:r w:rsidR="003043AF">
        <w:rPr>
          <w:rFonts w:ascii="Times New Roman" w:hAnsi="Times New Roman" w:cs="Times New Roman"/>
          <w:b w:val="0"/>
          <w:szCs w:val="24"/>
        </w:rPr>
        <w:t>«</w:t>
      </w:r>
      <w:r w:rsidR="00275961" w:rsidRPr="00C4025F">
        <w:rPr>
          <w:rFonts w:ascii="Times New Roman" w:hAnsi="Times New Roman" w:cs="Times New Roman"/>
          <w:b w:val="0"/>
          <w:szCs w:val="24"/>
        </w:rPr>
        <w:t>Обесценение активов</w:t>
      </w:r>
      <w:r w:rsidR="003043AF">
        <w:rPr>
          <w:rFonts w:ascii="Times New Roman" w:hAnsi="Times New Roman" w:cs="Times New Roman"/>
          <w:b w:val="0"/>
          <w:szCs w:val="24"/>
        </w:rPr>
        <w:t>»</w:t>
      </w:r>
      <w:r w:rsidR="00275961" w:rsidRPr="00C4025F">
        <w:rPr>
          <w:rFonts w:ascii="Times New Roman" w:hAnsi="Times New Roman" w:cs="Times New Roman"/>
          <w:b w:val="0"/>
          <w:szCs w:val="24"/>
        </w:rPr>
        <w:t>).</w:t>
      </w:r>
      <w:bookmarkStart w:id="26" w:name="_ref_1-3247905911cc48"/>
    </w:p>
    <w:p w:rsidR="00173774" w:rsidRPr="00C4025F" w:rsidRDefault="00247F71" w:rsidP="00C4025F">
      <w:pPr>
        <w:pStyle w:val="2"/>
        <w:keepNext w:val="0"/>
        <w:numPr>
          <w:ilvl w:val="1"/>
          <w:numId w:val="0"/>
        </w:numPr>
        <w:suppressAutoHyphens w:val="0"/>
        <w:spacing w:before="0" w:after="0"/>
        <w:ind w:firstLine="709"/>
        <w:jc w:val="both"/>
        <w:rPr>
          <w:rFonts w:ascii="Times New Roman" w:hAnsi="Times New Roman" w:cs="Times New Roman"/>
          <w:b w:val="0"/>
          <w:szCs w:val="24"/>
        </w:rPr>
      </w:pPr>
      <w:r w:rsidRPr="00C4025F">
        <w:rPr>
          <w:rFonts w:ascii="Times New Roman" w:hAnsi="Times New Roman" w:cs="Times New Roman"/>
          <w:b w:val="0"/>
          <w:i w:val="0"/>
          <w:szCs w:val="24"/>
        </w:rPr>
        <w:t xml:space="preserve">11.7. </w:t>
      </w:r>
      <w:bookmarkEnd w:id="26"/>
      <w:r w:rsidR="00275961" w:rsidRPr="00C4025F">
        <w:rPr>
          <w:rFonts w:ascii="Times New Roman" w:hAnsi="Times New Roman" w:cs="Times New Roman"/>
          <w:b w:val="0"/>
          <w:i w:val="0"/>
          <w:szCs w:val="24"/>
        </w:rPr>
        <w:t>Если по результатам определения справедливой стоимости актива выявлен убыток от обесценения, то он подлежит признанию в учете.</w:t>
      </w:r>
      <w:r w:rsidR="00275961">
        <w:rPr>
          <w:rFonts w:ascii="Times New Roman" w:hAnsi="Times New Roman" w:cs="Times New Roman"/>
          <w:b w:val="0"/>
          <w:i w:val="0"/>
          <w:szCs w:val="24"/>
        </w:rPr>
        <w:t xml:space="preserve"> </w:t>
      </w:r>
      <w:r w:rsidR="00275961" w:rsidRPr="00C4025F">
        <w:rPr>
          <w:rFonts w:ascii="Times New Roman" w:hAnsi="Times New Roman" w:cs="Times New Roman"/>
          <w:b w:val="0"/>
          <w:szCs w:val="24"/>
        </w:rPr>
        <w:t xml:space="preserve">(Основание: </w:t>
      </w:r>
      <w:hyperlink r:id="rId175" w:history="1">
        <w:r w:rsidR="00275961" w:rsidRPr="00C4025F">
          <w:rPr>
            <w:rStyle w:val="a3"/>
            <w:rFonts w:ascii="Times New Roman" w:hAnsi="Times New Roman" w:cs="Times New Roman"/>
            <w:b w:val="0"/>
            <w:szCs w:val="24"/>
            <w:u w:val="none"/>
          </w:rPr>
          <w:t>п. 15</w:t>
        </w:r>
      </w:hyperlink>
      <w:r w:rsidR="00275961" w:rsidRPr="00C4025F">
        <w:rPr>
          <w:rFonts w:ascii="Times New Roman" w:hAnsi="Times New Roman" w:cs="Times New Roman"/>
          <w:b w:val="0"/>
          <w:szCs w:val="24"/>
        </w:rPr>
        <w:t xml:space="preserve"> СГС </w:t>
      </w:r>
      <w:r w:rsidR="003043AF">
        <w:rPr>
          <w:rFonts w:ascii="Times New Roman" w:hAnsi="Times New Roman" w:cs="Times New Roman"/>
          <w:b w:val="0"/>
          <w:szCs w:val="24"/>
        </w:rPr>
        <w:t>«</w:t>
      </w:r>
      <w:r w:rsidR="00275961" w:rsidRPr="00C4025F">
        <w:rPr>
          <w:rFonts w:ascii="Times New Roman" w:hAnsi="Times New Roman" w:cs="Times New Roman"/>
          <w:b w:val="0"/>
          <w:szCs w:val="24"/>
        </w:rPr>
        <w:t>Обесценение активов</w:t>
      </w:r>
      <w:r w:rsidR="003043AF">
        <w:rPr>
          <w:rFonts w:ascii="Times New Roman" w:hAnsi="Times New Roman" w:cs="Times New Roman"/>
          <w:b w:val="0"/>
          <w:szCs w:val="24"/>
        </w:rPr>
        <w:t>»</w:t>
      </w:r>
      <w:r w:rsidR="00275961" w:rsidRPr="00C4025F">
        <w:rPr>
          <w:rFonts w:ascii="Times New Roman" w:hAnsi="Times New Roman" w:cs="Times New Roman"/>
          <w:b w:val="0"/>
          <w:szCs w:val="24"/>
        </w:rPr>
        <w:t>).</w:t>
      </w:r>
    </w:p>
    <w:p w:rsidR="00247F71" w:rsidRPr="00C4025F" w:rsidRDefault="00247F71" w:rsidP="00C4025F">
      <w:pPr>
        <w:suppressAutoHyphens w:val="0"/>
        <w:autoSpaceDE w:val="0"/>
        <w:autoSpaceDN w:val="0"/>
        <w:adjustRightInd w:val="0"/>
        <w:ind w:firstLine="709"/>
        <w:jc w:val="both"/>
        <w:rPr>
          <w:szCs w:val="24"/>
        </w:rPr>
      </w:pPr>
      <w:bookmarkStart w:id="27" w:name="_ref_1-6307a6b3ee7c44"/>
      <w:r w:rsidRPr="00C4025F">
        <w:rPr>
          <w:szCs w:val="24"/>
        </w:rPr>
        <w:t xml:space="preserve">11.8. Убыток от обесценения актива и (или) изменение оставшегося срока полезного использования актива признается в учете на основании Бухгалтерской справки </w:t>
      </w:r>
      <w:hyperlink r:id="rId176" w:history="1">
        <w:r w:rsidRPr="00C4025F">
          <w:rPr>
            <w:rStyle w:val="a3"/>
            <w:szCs w:val="24"/>
            <w:u w:val="none"/>
          </w:rPr>
          <w:t>(ф. 0504833)</w:t>
        </w:r>
      </w:hyperlink>
      <w:r w:rsidRPr="00C4025F">
        <w:rPr>
          <w:szCs w:val="24"/>
        </w:rPr>
        <w:t xml:space="preserve"> и </w:t>
      </w:r>
      <w:r w:rsidR="00A11B72" w:rsidRPr="00C4025F">
        <w:rPr>
          <w:szCs w:val="24"/>
          <w:lang w:eastAsia="ru-RU"/>
        </w:rPr>
        <w:t xml:space="preserve"> инвентаризационной описи (ф. 0504087)</w:t>
      </w:r>
      <w:r w:rsidRPr="00C4025F">
        <w:rPr>
          <w:szCs w:val="24"/>
        </w:rPr>
        <w:t>.</w:t>
      </w:r>
      <w:bookmarkEnd w:id="27"/>
      <w:r w:rsidRPr="00C4025F">
        <w:rPr>
          <w:i/>
          <w:szCs w:val="24"/>
        </w:rPr>
        <w:t xml:space="preserve">(Основание: </w:t>
      </w:r>
      <w:hyperlink r:id="rId177" w:history="1">
        <w:r w:rsidRPr="00C4025F">
          <w:rPr>
            <w:rStyle w:val="a3"/>
            <w:i/>
            <w:szCs w:val="24"/>
            <w:u w:val="none"/>
          </w:rPr>
          <w:t>п. 9</w:t>
        </w:r>
      </w:hyperlink>
      <w:r w:rsidR="00EE603E" w:rsidRPr="00C4025F">
        <w:rPr>
          <w:i/>
          <w:szCs w:val="24"/>
        </w:rPr>
        <w:t xml:space="preserve"> СГС </w:t>
      </w:r>
      <w:r w:rsidR="003043AF">
        <w:rPr>
          <w:i/>
          <w:szCs w:val="24"/>
        </w:rPr>
        <w:t>«</w:t>
      </w:r>
      <w:r w:rsidR="00EE603E" w:rsidRPr="00C4025F">
        <w:rPr>
          <w:i/>
          <w:szCs w:val="24"/>
        </w:rPr>
        <w:t>Учетная политика</w:t>
      </w:r>
      <w:r w:rsidR="003043AF">
        <w:rPr>
          <w:i/>
          <w:szCs w:val="24"/>
        </w:rPr>
        <w:t>»</w:t>
      </w:r>
      <w:r w:rsidRPr="00C4025F">
        <w:rPr>
          <w:i/>
          <w:szCs w:val="24"/>
        </w:rPr>
        <w:t>)</w:t>
      </w:r>
      <w:r w:rsidR="00EE603E" w:rsidRPr="00C4025F">
        <w:rPr>
          <w:i/>
          <w:szCs w:val="24"/>
        </w:rPr>
        <w:t>.</w:t>
      </w:r>
    </w:p>
    <w:p w:rsidR="00EE603E" w:rsidRPr="00C4025F" w:rsidRDefault="00173774" w:rsidP="00C4025F">
      <w:pPr>
        <w:pStyle w:val="2"/>
        <w:keepNext w:val="0"/>
        <w:numPr>
          <w:ilvl w:val="1"/>
          <w:numId w:val="0"/>
        </w:numPr>
        <w:suppressAutoHyphens w:val="0"/>
        <w:spacing w:before="0" w:after="0"/>
        <w:ind w:firstLine="709"/>
        <w:jc w:val="both"/>
        <w:rPr>
          <w:rFonts w:ascii="Times New Roman" w:hAnsi="Times New Roman" w:cs="Times New Roman"/>
          <w:b w:val="0"/>
          <w:szCs w:val="24"/>
        </w:rPr>
      </w:pPr>
      <w:bookmarkStart w:id="28" w:name="_ref_1-dfd62af0a63349"/>
      <w:r w:rsidRPr="00C4025F">
        <w:rPr>
          <w:rFonts w:ascii="Times New Roman" w:hAnsi="Times New Roman" w:cs="Times New Roman"/>
          <w:b w:val="0"/>
          <w:i w:val="0"/>
          <w:szCs w:val="24"/>
        </w:rPr>
        <w:t xml:space="preserve">11.9. </w:t>
      </w:r>
      <w:bookmarkEnd w:id="28"/>
      <w:r w:rsidR="00275961" w:rsidRPr="00C4025F">
        <w:rPr>
          <w:rFonts w:ascii="Times New Roman" w:hAnsi="Times New Roman" w:cs="Times New Roman"/>
          <w:b w:val="0"/>
          <w:i w:val="0"/>
          <w:szCs w:val="24"/>
        </w:rPr>
        <w:t>Восстановление убытка от обесценения отражается в учете только в том случае, если с момента последнего признания убытка от обесценения актива был изменен метод определения справедливой стоимости актива.</w:t>
      </w:r>
      <w:r w:rsidR="00275961">
        <w:rPr>
          <w:rFonts w:ascii="Times New Roman" w:hAnsi="Times New Roman" w:cs="Times New Roman"/>
          <w:b w:val="0"/>
          <w:i w:val="0"/>
          <w:szCs w:val="24"/>
        </w:rPr>
        <w:t xml:space="preserve"> </w:t>
      </w:r>
      <w:r w:rsidR="00275961" w:rsidRPr="00C4025F">
        <w:rPr>
          <w:rFonts w:ascii="Times New Roman" w:hAnsi="Times New Roman" w:cs="Times New Roman"/>
          <w:b w:val="0"/>
          <w:szCs w:val="24"/>
        </w:rPr>
        <w:t xml:space="preserve">(Основание: </w:t>
      </w:r>
      <w:hyperlink r:id="rId178" w:history="1">
        <w:r w:rsidR="00275961" w:rsidRPr="00C4025F">
          <w:rPr>
            <w:rStyle w:val="a3"/>
            <w:rFonts w:ascii="Times New Roman" w:hAnsi="Times New Roman" w:cs="Times New Roman"/>
            <w:b w:val="0"/>
            <w:szCs w:val="24"/>
            <w:u w:val="none"/>
          </w:rPr>
          <w:t>п. 24</w:t>
        </w:r>
      </w:hyperlink>
      <w:r w:rsidR="00275961" w:rsidRPr="00C4025F">
        <w:rPr>
          <w:rFonts w:ascii="Times New Roman" w:hAnsi="Times New Roman" w:cs="Times New Roman"/>
          <w:b w:val="0"/>
          <w:szCs w:val="24"/>
        </w:rPr>
        <w:t xml:space="preserve"> СГС </w:t>
      </w:r>
      <w:r w:rsidR="003043AF">
        <w:rPr>
          <w:rFonts w:ascii="Times New Roman" w:hAnsi="Times New Roman" w:cs="Times New Roman"/>
          <w:b w:val="0"/>
          <w:szCs w:val="24"/>
        </w:rPr>
        <w:t>«</w:t>
      </w:r>
      <w:r w:rsidR="00275961" w:rsidRPr="00C4025F">
        <w:rPr>
          <w:rFonts w:ascii="Times New Roman" w:hAnsi="Times New Roman" w:cs="Times New Roman"/>
          <w:b w:val="0"/>
          <w:szCs w:val="24"/>
        </w:rPr>
        <w:t>Обесценение активов</w:t>
      </w:r>
      <w:r w:rsidR="003043AF">
        <w:rPr>
          <w:rFonts w:ascii="Times New Roman" w:hAnsi="Times New Roman" w:cs="Times New Roman"/>
          <w:b w:val="0"/>
          <w:szCs w:val="24"/>
        </w:rPr>
        <w:t>»</w:t>
      </w:r>
      <w:r w:rsidR="00275961" w:rsidRPr="00C4025F">
        <w:rPr>
          <w:rFonts w:ascii="Times New Roman" w:hAnsi="Times New Roman" w:cs="Times New Roman"/>
          <w:b w:val="0"/>
          <w:szCs w:val="24"/>
        </w:rPr>
        <w:t>).</w:t>
      </w:r>
      <w:bookmarkStart w:id="29" w:name="_ref_1-d8c0590a3b5849"/>
    </w:p>
    <w:p w:rsidR="00EE603E" w:rsidRPr="00C4025F" w:rsidRDefault="00173774" w:rsidP="00C4025F">
      <w:pPr>
        <w:pStyle w:val="2"/>
        <w:keepNext w:val="0"/>
        <w:numPr>
          <w:ilvl w:val="1"/>
          <w:numId w:val="0"/>
        </w:numPr>
        <w:suppressAutoHyphens w:val="0"/>
        <w:spacing w:before="0" w:after="0"/>
        <w:ind w:firstLine="709"/>
        <w:jc w:val="both"/>
        <w:rPr>
          <w:rFonts w:ascii="Times New Roman" w:hAnsi="Times New Roman" w:cs="Times New Roman"/>
          <w:b w:val="0"/>
          <w:szCs w:val="24"/>
        </w:rPr>
      </w:pPr>
      <w:r w:rsidRPr="00C4025F">
        <w:rPr>
          <w:rFonts w:ascii="Times New Roman" w:hAnsi="Times New Roman" w:cs="Times New Roman"/>
          <w:b w:val="0"/>
          <w:i w:val="0"/>
          <w:szCs w:val="24"/>
        </w:rPr>
        <w:t xml:space="preserve">11.10. </w:t>
      </w:r>
      <w:r w:rsidR="00247F71" w:rsidRPr="00C4025F">
        <w:rPr>
          <w:rFonts w:ascii="Times New Roman" w:hAnsi="Times New Roman" w:cs="Times New Roman"/>
          <w:b w:val="0"/>
          <w:i w:val="0"/>
          <w:szCs w:val="24"/>
        </w:rPr>
        <w:t xml:space="preserve">Снижение убытка от обесценения актива и (или) изменение оставшегося срока полезного использования актива признается в учете на основании Бухгалтерской справки </w:t>
      </w:r>
      <w:hyperlink r:id="rId179" w:history="1">
        <w:r w:rsidR="00247F71" w:rsidRPr="00C4025F">
          <w:rPr>
            <w:rStyle w:val="a3"/>
            <w:rFonts w:ascii="Times New Roman" w:hAnsi="Times New Roman" w:cs="Times New Roman"/>
            <w:b w:val="0"/>
            <w:i w:val="0"/>
            <w:szCs w:val="24"/>
            <w:u w:val="none"/>
          </w:rPr>
          <w:t>(ф. 0504833)</w:t>
        </w:r>
      </w:hyperlink>
      <w:r w:rsidR="00247F71" w:rsidRPr="00C4025F">
        <w:rPr>
          <w:rFonts w:ascii="Times New Roman" w:hAnsi="Times New Roman" w:cs="Times New Roman"/>
          <w:b w:val="0"/>
          <w:i w:val="0"/>
          <w:szCs w:val="24"/>
        </w:rPr>
        <w:t xml:space="preserve"> и </w:t>
      </w:r>
      <w:r w:rsidRPr="00C4025F">
        <w:rPr>
          <w:rFonts w:ascii="Times New Roman" w:hAnsi="Times New Roman" w:cs="Times New Roman"/>
          <w:b w:val="0"/>
          <w:i w:val="0"/>
          <w:szCs w:val="24"/>
          <w:lang w:eastAsia="ru-RU"/>
        </w:rPr>
        <w:t>инвентаризационной описи (ф. 0504087)</w:t>
      </w:r>
      <w:r w:rsidRPr="00C4025F">
        <w:rPr>
          <w:rFonts w:ascii="Times New Roman" w:hAnsi="Times New Roman" w:cs="Times New Roman"/>
          <w:b w:val="0"/>
          <w:i w:val="0"/>
          <w:szCs w:val="24"/>
        </w:rPr>
        <w:t>.</w:t>
      </w:r>
      <w:bookmarkEnd w:id="29"/>
      <w:r w:rsidR="00247F71" w:rsidRPr="00C4025F">
        <w:rPr>
          <w:rFonts w:ascii="Times New Roman" w:hAnsi="Times New Roman" w:cs="Times New Roman"/>
          <w:b w:val="0"/>
          <w:szCs w:val="24"/>
        </w:rPr>
        <w:t xml:space="preserve">(Основание: </w:t>
      </w:r>
      <w:hyperlink r:id="rId180" w:history="1">
        <w:r w:rsidR="00247F71" w:rsidRPr="00C4025F">
          <w:rPr>
            <w:rStyle w:val="a3"/>
            <w:rFonts w:ascii="Times New Roman" w:hAnsi="Times New Roman" w:cs="Times New Roman"/>
            <w:b w:val="0"/>
            <w:szCs w:val="24"/>
            <w:u w:val="none"/>
          </w:rPr>
          <w:t>п. 9</w:t>
        </w:r>
      </w:hyperlink>
      <w:r w:rsidR="00EE603E" w:rsidRPr="00C4025F">
        <w:rPr>
          <w:rFonts w:ascii="Times New Roman" w:hAnsi="Times New Roman" w:cs="Times New Roman"/>
          <w:b w:val="0"/>
          <w:szCs w:val="24"/>
        </w:rPr>
        <w:t xml:space="preserve"> СГС </w:t>
      </w:r>
      <w:r w:rsidR="003043AF">
        <w:rPr>
          <w:rFonts w:ascii="Times New Roman" w:hAnsi="Times New Roman" w:cs="Times New Roman"/>
          <w:b w:val="0"/>
          <w:szCs w:val="24"/>
        </w:rPr>
        <w:t>«</w:t>
      </w:r>
      <w:r w:rsidR="00EE603E" w:rsidRPr="00C4025F">
        <w:rPr>
          <w:rFonts w:ascii="Times New Roman" w:hAnsi="Times New Roman" w:cs="Times New Roman"/>
          <w:b w:val="0"/>
          <w:szCs w:val="24"/>
        </w:rPr>
        <w:t>Учетная политика</w:t>
      </w:r>
      <w:r w:rsidR="003043AF">
        <w:rPr>
          <w:rFonts w:ascii="Times New Roman" w:hAnsi="Times New Roman" w:cs="Times New Roman"/>
          <w:b w:val="0"/>
          <w:szCs w:val="24"/>
        </w:rPr>
        <w:t>»</w:t>
      </w:r>
      <w:r w:rsidR="00247F71" w:rsidRPr="00C4025F">
        <w:rPr>
          <w:rFonts w:ascii="Times New Roman" w:hAnsi="Times New Roman" w:cs="Times New Roman"/>
          <w:b w:val="0"/>
          <w:szCs w:val="24"/>
        </w:rPr>
        <w:t>)</w:t>
      </w:r>
      <w:r w:rsidR="00EE603E" w:rsidRPr="00C4025F">
        <w:rPr>
          <w:rFonts w:ascii="Times New Roman" w:hAnsi="Times New Roman" w:cs="Times New Roman"/>
          <w:b w:val="0"/>
          <w:szCs w:val="24"/>
        </w:rPr>
        <w:t>.</w:t>
      </w:r>
      <w:bookmarkStart w:id="30" w:name="_ref_1-8c74398a4b8742"/>
    </w:p>
    <w:p w:rsidR="00247F71" w:rsidRPr="00C4025F" w:rsidRDefault="00247F71" w:rsidP="002E4DCC">
      <w:pPr>
        <w:numPr>
          <w:ilvl w:val="0"/>
          <w:numId w:val="14"/>
        </w:numPr>
        <w:ind w:right="84"/>
        <w:jc w:val="center"/>
        <w:rPr>
          <w:b/>
          <w:szCs w:val="24"/>
        </w:rPr>
      </w:pPr>
      <w:r w:rsidRPr="00C4025F">
        <w:rPr>
          <w:b/>
          <w:szCs w:val="24"/>
        </w:rPr>
        <w:t>Забалансовый учет</w:t>
      </w:r>
      <w:bookmarkEnd w:id="30"/>
    </w:p>
    <w:p w:rsidR="00826A55" w:rsidRPr="00C4025F" w:rsidRDefault="00826A55" w:rsidP="00C4025F">
      <w:pPr>
        <w:rPr>
          <w:szCs w:val="24"/>
        </w:rPr>
      </w:pPr>
    </w:p>
    <w:p w:rsidR="00247F71" w:rsidRPr="00C4025F" w:rsidRDefault="00173774" w:rsidP="00C4025F">
      <w:pPr>
        <w:pStyle w:val="2"/>
        <w:keepNext w:val="0"/>
        <w:numPr>
          <w:ilvl w:val="1"/>
          <w:numId w:val="0"/>
        </w:numPr>
        <w:suppressAutoHyphens w:val="0"/>
        <w:spacing w:before="0" w:after="0"/>
        <w:ind w:firstLine="709"/>
        <w:jc w:val="both"/>
        <w:rPr>
          <w:rFonts w:ascii="Times New Roman" w:hAnsi="Times New Roman" w:cs="Times New Roman"/>
          <w:b w:val="0"/>
          <w:i w:val="0"/>
          <w:szCs w:val="24"/>
        </w:rPr>
      </w:pPr>
      <w:bookmarkStart w:id="31" w:name="_ref_1-17ec0406dd5442"/>
      <w:r w:rsidRPr="00C4025F">
        <w:rPr>
          <w:rFonts w:ascii="Times New Roman" w:hAnsi="Times New Roman" w:cs="Times New Roman"/>
          <w:b w:val="0"/>
          <w:i w:val="0"/>
          <w:szCs w:val="24"/>
        </w:rPr>
        <w:t xml:space="preserve">12.1. </w:t>
      </w:r>
      <w:bookmarkEnd w:id="31"/>
      <w:r w:rsidR="00275961" w:rsidRPr="00C4025F">
        <w:rPr>
          <w:rFonts w:ascii="Times New Roman" w:hAnsi="Times New Roman" w:cs="Times New Roman"/>
          <w:b w:val="0"/>
          <w:i w:val="0"/>
          <w:szCs w:val="24"/>
        </w:rPr>
        <w:t>Учет на забалансовых счетах ведется в разрезе кодов вида финансового обеспечения (деятельности).</w:t>
      </w:r>
      <w:r w:rsidR="00275961">
        <w:rPr>
          <w:rFonts w:ascii="Times New Roman" w:hAnsi="Times New Roman" w:cs="Times New Roman"/>
          <w:b w:val="0"/>
          <w:i w:val="0"/>
          <w:szCs w:val="24"/>
        </w:rPr>
        <w:t xml:space="preserve"> </w:t>
      </w:r>
      <w:r w:rsidR="00275961" w:rsidRPr="00C4025F">
        <w:rPr>
          <w:rFonts w:ascii="Times New Roman" w:hAnsi="Times New Roman" w:cs="Times New Roman"/>
          <w:b w:val="0"/>
          <w:szCs w:val="24"/>
        </w:rPr>
        <w:t xml:space="preserve">(Основание: </w:t>
      </w:r>
      <w:hyperlink r:id="rId181" w:history="1">
        <w:r w:rsidR="00275961" w:rsidRPr="00C4025F">
          <w:rPr>
            <w:rStyle w:val="a3"/>
            <w:rFonts w:ascii="Times New Roman" w:hAnsi="Times New Roman" w:cs="Times New Roman"/>
            <w:b w:val="0"/>
            <w:szCs w:val="24"/>
            <w:u w:val="none"/>
          </w:rPr>
          <w:t>п. 9</w:t>
        </w:r>
      </w:hyperlink>
      <w:r w:rsidR="00275961" w:rsidRPr="00C4025F">
        <w:rPr>
          <w:rFonts w:ascii="Times New Roman" w:hAnsi="Times New Roman" w:cs="Times New Roman"/>
          <w:b w:val="0"/>
          <w:szCs w:val="24"/>
        </w:rPr>
        <w:t xml:space="preserve"> СГС </w:t>
      </w:r>
      <w:r w:rsidR="003043AF">
        <w:rPr>
          <w:rFonts w:ascii="Times New Roman" w:hAnsi="Times New Roman" w:cs="Times New Roman"/>
          <w:b w:val="0"/>
          <w:szCs w:val="24"/>
        </w:rPr>
        <w:t>«</w:t>
      </w:r>
      <w:r w:rsidR="00275961" w:rsidRPr="00C4025F">
        <w:rPr>
          <w:rFonts w:ascii="Times New Roman" w:hAnsi="Times New Roman" w:cs="Times New Roman"/>
          <w:b w:val="0"/>
          <w:szCs w:val="24"/>
        </w:rPr>
        <w:t>Учетная политика</w:t>
      </w:r>
      <w:r w:rsidR="003043AF">
        <w:rPr>
          <w:rFonts w:ascii="Times New Roman" w:hAnsi="Times New Roman" w:cs="Times New Roman"/>
          <w:b w:val="0"/>
          <w:szCs w:val="24"/>
        </w:rPr>
        <w:t>»</w:t>
      </w:r>
      <w:r w:rsidR="00275961" w:rsidRPr="00C4025F">
        <w:rPr>
          <w:rFonts w:ascii="Times New Roman" w:hAnsi="Times New Roman" w:cs="Times New Roman"/>
          <w:b w:val="0"/>
          <w:szCs w:val="24"/>
        </w:rPr>
        <w:t>).</w:t>
      </w:r>
    </w:p>
    <w:p w:rsidR="007471E2" w:rsidRPr="00C4025F" w:rsidRDefault="00173774" w:rsidP="00C4025F">
      <w:pPr>
        <w:pStyle w:val="2"/>
        <w:keepNext w:val="0"/>
        <w:numPr>
          <w:ilvl w:val="1"/>
          <w:numId w:val="0"/>
        </w:numPr>
        <w:suppressAutoHyphens w:val="0"/>
        <w:spacing w:before="0" w:after="0"/>
        <w:ind w:firstLine="709"/>
        <w:jc w:val="both"/>
        <w:rPr>
          <w:rFonts w:ascii="Times New Roman" w:hAnsi="Times New Roman" w:cs="Times New Roman"/>
          <w:b w:val="0"/>
          <w:i w:val="0"/>
          <w:szCs w:val="24"/>
        </w:rPr>
      </w:pPr>
      <w:r w:rsidRPr="00C4025F">
        <w:rPr>
          <w:rFonts w:ascii="Times New Roman" w:hAnsi="Times New Roman" w:cs="Times New Roman"/>
          <w:b w:val="0"/>
          <w:i w:val="0"/>
          <w:szCs w:val="24"/>
        </w:rPr>
        <w:t>1</w:t>
      </w:r>
      <w:r w:rsidR="00EE603E" w:rsidRPr="00C4025F">
        <w:rPr>
          <w:rFonts w:ascii="Times New Roman" w:hAnsi="Times New Roman" w:cs="Times New Roman"/>
          <w:b w:val="0"/>
          <w:i w:val="0"/>
          <w:szCs w:val="24"/>
        </w:rPr>
        <w:t xml:space="preserve">2.2. На счете 01 </w:t>
      </w:r>
      <w:r w:rsidR="003043AF">
        <w:rPr>
          <w:rFonts w:ascii="Times New Roman" w:hAnsi="Times New Roman" w:cs="Times New Roman"/>
          <w:b w:val="0"/>
          <w:i w:val="0"/>
          <w:szCs w:val="24"/>
        </w:rPr>
        <w:t>«</w:t>
      </w:r>
      <w:r w:rsidRPr="00C4025F">
        <w:rPr>
          <w:rFonts w:ascii="Times New Roman" w:hAnsi="Times New Roman" w:cs="Times New Roman"/>
          <w:b w:val="0"/>
          <w:i w:val="0"/>
          <w:szCs w:val="24"/>
        </w:rPr>
        <w:t>Имущ</w:t>
      </w:r>
      <w:r w:rsidR="00EE603E" w:rsidRPr="00C4025F">
        <w:rPr>
          <w:rFonts w:ascii="Times New Roman" w:hAnsi="Times New Roman" w:cs="Times New Roman"/>
          <w:b w:val="0"/>
          <w:i w:val="0"/>
          <w:szCs w:val="24"/>
        </w:rPr>
        <w:t>ество, полученное в пользование</w:t>
      </w:r>
      <w:r w:rsidR="003043AF">
        <w:rPr>
          <w:rFonts w:ascii="Times New Roman" w:hAnsi="Times New Roman" w:cs="Times New Roman"/>
          <w:b w:val="0"/>
          <w:i w:val="0"/>
          <w:szCs w:val="24"/>
        </w:rPr>
        <w:t>»</w:t>
      </w:r>
      <w:r w:rsidR="007471E2" w:rsidRPr="00C4025F">
        <w:rPr>
          <w:rFonts w:ascii="Times New Roman" w:hAnsi="Times New Roman" w:cs="Times New Roman"/>
          <w:b w:val="0"/>
          <w:i w:val="0"/>
          <w:szCs w:val="24"/>
        </w:rPr>
        <w:t xml:space="preserve"> учитываются:</w:t>
      </w:r>
    </w:p>
    <w:p w:rsidR="00173774" w:rsidRPr="00C4025F" w:rsidRDefault="007471E2" w:rsidP="002E4DCC">
      <w:pPr>
        <w:pStyle w:val="2"/>
        <w:keepNext w:val="0"/>
        <w:numPr>
          <w:ilvl w:val="0"/>
          <w:numId w:val="12"/>
        </w:numPr>
        <w:tabs>
          <w:tab w:val="left" w:pos="993"/>
        </w:tabs>
        <w:suppressAutoHyphens w:val="0"/>
        <w:spacing w:before="0" w:after="0"/>
        <w:ind w:left="0" w:firstLine="709"/>
        <w:jc w:val="both"/>
        <w:rPr>
          <w:rFonts w:ascii="Times New Roman" w:hAnsi="Times New Roman" w:cs="Times New Roman"/>
          <w:b w:val="0"/>
          <w:i w:val="0"/>
          <w:szCs w:val="24"/>
        </w:rPr>
      </w:pPr>
      <w:r w:rsidRPr="00C4025F">
        <w:rPr>
          <w:rFonts w:ascii="Times New Roman" w:hAnsi="Times New Roman" w:cs="Times New Roman"/>
          <w:b w:val="0"/>
          <w:i w:val="0"/>
          <w:szCs w:val="24"/>
        </w:rPr>
        <w:t>имущество, полученное в пользование по договорам безвозмездного пользования;</w:t>
      </w:r>
    </w:p>
    <w:p w:rsidR="00EE603E" w:rsidRPr="00C4025F" w:rsidRDefault="00B5146E" w:rsidP="00C4025F">
      <w:pPr>
        <w:tabs>
          <w:tab w:val="left" w:pos="993"/>
        </w:tabs>
        <w:ind w:firstLine="709"/>
        <w:jc w:val="both"/>
        <w:rPr>
          <w:szCs w:val="24"/>
        </w:rPr>
      </w:pPr>
      <w:bookmarkStart w:id="32" w:name="_ref_1-a2da713f52574a"/>
      <w:r w:rsidRPr="00C4025F">
        <w:rPr>
          <w:szCs w:val="24"/>
        </w:rPr>
        <w:t xml:space="preserve">12.3. </w:t>
      </w:r>
      <w:r w:rsidR="00247F71" w:rsidRPr="00C4025F">
        <w:rPr>
          <w:szCs w:val="24"/>
        </w:rPr>
        <w:t xml:space="preserve">Устанавливается следующая группировка имущества на </w:t>
      </w:r>
      <w:r w:rsidR="00EE603E" w:rsidRPr="00C4025F">
        <w:rPr>
          <w:szCs w:val="24"/>
        </w:rPr>
        <w:t xml:space="preserve">счете 02 </w:t>
      </w:r>
      <w:r w:rsidR="003043AF">
        <w:rPr>
          <w:szCs w:val="24"/>
        </w:rPr>
        <w:t>«</w:t>
      </w:r>
      <w:r w:rsidR="00247F71" w:rsidRPr="00C4025F">
        <w:rPr>
          <w:szCs w:val="24"/>
        </w:rPr>
        <w:t>Ма</w:t>
      </w:r>
      <w:r w:rsidR="00EE603E" w:rsidRPr="00C4025F">
        <w:rPr>
          <w:szCs w:val="24"/>
        </w:rPr>
        <w:t>териальные ценности на хранении</w:t>
      </w:r>
      <w:r w:rsidR="003043AF">
        <w:rPr>
          <w:szCs w:val="24"/>
        </w:rPr>
        <w:t>»</w:t>
      </w:r>
      <w:r w:rsidR="00247F71" w:rsidRPr="00C4025F">
        <w:rPr>
          <w:szCs w:val="24"/>
        </w:rPr>
        <w:t>:</w:t>
      </w:r>
    </w:p>
    <w:p w:rsidR="00B5146E" w:rsidRPr="00C4025F" w:rsidRDefault="00B5146E" w:rsidP="002E4DCC">
      <w:pPr>
        <w:numPr>
          <w:ilvl w:val="0"/>
          <w:numId w:val="12"/>
        </w:numPr>
        <w:tabs>
          <w:tab w:val="left" w:pos="993"/>
        </w:tabs>
        <w:ind w:left="0" w:firstLine="709"/>
        <w:jc w:val="both"/>
        <w:rPr>
          <w:szCs w:val="24"/>
        </w:rPr>
      </w:pPr>
      <w:r w:rsidRPr="00C4025F">
        <w:rPr>
          <w:szCs w:val="24"/>
        </w:rPr>
        <w:t>имущество, принятое на хранение;</w:t>
      </w:r>
    </w:p>
    <w:bookmarkEnd w:id="32"/>
    <w:p w:rsidR="00EE603E" w:rsidRPr="00756B48" w:rsidRDefault="00275961" w:rsidP="002E4DCC">
      <w:pPr>
        <w:numPr>
          <w:ilvl w:val="0"/>
          <w:numId w:val="12"/>
        </w:numPr>
        <w:tabs>
          <w:tab w:val="left" w:pos="993"/>
        </w:tabs>
        <w:ind w:left="0" w:firstLine="709"/>
        <w:jc w:val="both"/>
        <w:rPr>
          <w:szCs w:val="24"/>
        </w:rPr>
      </w:pPr>
      <w:r w:rsidRPr="00C4025F">
        <w:rPr>
          <w:szCs w:val="24"/>
        </w:rPr>
        <w:t>имущество, подлежащее списанию до момента утилизации.</w:t>
      </w:r>
      <w:r>
        <w:rPr>
          <w:szCs w:val="24"/>
        </w:rPr>
        <w:t xml:space="preserve"> </w:t>
      </w:r>
      <w:r w:rsidRPr="00C4025F">
        <w:rPr>
          <w:i/>
          <w:szCs w:val="24"/>
        </w:rPr>
        <w:t xml:space="preserve">(Основание: </w:t>
      </w:r>
      <w:hyperlink r:id="rId182" w:history="1">
        <w:r w:rsidRPr="00C4025F">
          <w:rPr>
            <w:rStyle w:val="a3"/>
            <w:i/>
            <w:szCs w:val="24"/>
            <w:u w:val="none"/>
          </w:rPr>
          <w:t>п. 9</w:t>
        </w:r>
      </w:hyperlink>
      <w:r w:rsidRPr="00C4025F">
        <w:rPr>
          <w:i/>
          <w:szCs w:val="24"/>
        </w:rPr>
        <w:t xml:space="preserve"> СГС </w:t>
      </w:r>
      <w:r w:rsidR="003043AF">
        <w:rPr>
          <w:i/>
          <w:szCs w:val="24"/>
        </w:rPr>
        <w:t>«</w:t>
      </w:r>
      <w:r w:rsidRPr="00C4025F">
        <w:rPr>
          <w:i/>
          <w:szCs w:val="24"/>
        </w:rPr>
        <w:t>Учетная политика</w:t>
      </w:r>
      <w:r w:rsidR="003043AF">
        <w:rPr>
          <w:i/>
          <w:szCs w:val="24"/>
        </w:rPr>
        <w:t>»</w:t>
      </w:r>
      <w:r w:rsidRPr="00C4025F">
        <w:rPr>
          <w:i/>
          <w:szCs w:val="24"/>
        </w:rPr>
        <w:t xml:space="preserve">, </w:t>
      </w:r>
      <w:hyperlink r:id="rId183" w:history="1">
        <w:r w:rsidRPr="00C4025F">
          <w:rPr>
            <w:rStyle w:val="a3"/>
            <w:i/>
            <w:szCs w:val="24"/>
            <w:u w:val="none"/>
          </w:rPr>
          <w:t>п. 20</w:t>
        </w:r>
      </w:hyperlink>
      <w:r w:rsidRPr="00C4025F">
        <w:rPr>
          <w:i/>
          <w:szCs w:val="24"/>
        </w:rPr>
        <w:t xml:space="preserve"> Инструкции № 191н).</w:t>
      </w:r>
      <w:bookmarkStart w:id="33" w:name="_ref_1-e42c7f3eebe24f"/>
    </w:p>
    <w:p w:rsidR="00756B48" w:rsidRPr="00756B48" w:rsidRDefault="00756B48" w:rsidP="00756B48">
      <w:pPr>
        <w:tabs>
          <w:tab w:val="left" w:pos="993"/>
        </w:tabs>
        <w:ind w:firstLine="709"/>
        <w:jc w:val="both"/>
        <w:rPr>
          <w:szCs w:val="24"/>
        </w:rPr>
      </w:pPr>
      <w:r w:rsidRPr="00756B48">
        <w:rPr>
          <w:szCs w:val="24"/>
        </w:rPr>
        <w:t>12.4.</w:t>
      </w:r>
      <w:bookmarkStart w:id="34" w:name="_ref_1-58f525501a994c"/>
      <w:r w:rsidR="006B4270">
        <w:rPr>
          <w:szCs w:val="24"/>
        </w:rPr>
        <w:t xml:space="preserve"> </w:t>
      </w:r>
      <w:r w:rsidRPr="00756B48">
        <w:rPr>
          <w:szCs w:val="24"/>
        </w:rPr>
        <w:t xml:space="preserve">На забалансовом </w:t>
      </w:r>
      <w:hyperlink r:id="rId184" w:history="1">
        <w:r w:rsidRPr="00756B48">
          <w:rPr>
            <w:szCs w:val="24"/>
          </w:rPr>
          <w:t>счете 03</w:t>
        </w:r>
      </w:hyperlink>
      <w:r w:rsidRPr="00756B48">
        <w:rPr>
          <w:szCs w:val="24"/>
        </w:rPr>
        <w:t xml:space="preserve"> </w:t>
      </w:r>
      <w:r w:rsidR="003043AF">
        <w:rPr>
          <w:szCs w:val="24"/>
        </w:rPr>
        <w:t>«</w:t>
      </w:r>
      <w:r w:rsidRPr="00756B48">
        <w:rPr>
          <w:szCs w:val="24"/>
        </w:rPr>
        <w:t>Бланки строгой отчетности</w:t>
      </w:r>
      <w:r w:rsidR="003043AF">
        <w:rPr>
          <w:szCs w:val="24"/>
        </w:rPr>
        <w:t>»</w:t>
      </w:r>
      <w:r w:rsidRPr="00756B48">
        <w:rPr>
          <w:szCs w:val="24"/>
        </w:rPr>
        <w:t xml:space="preserve"> учет ведется по группам:</w:t>
      </w:r>
      <w:bookmarkEnd w:id="34"/>
    </w:p>
    <w:p w:rsidR="00756B48" w:rsidRPr="00756B48" w:rsidRDefault="00756B48" w:rsidP="00756B48">
      <w:pPr>
        <w:numPr>
          <w:ilvl w:val="0"/>
          <w:numId w:val="12"/>
        </w:numPr>
        <w:tabs>
          <w:tab w:val="left" w:pos="993"/>
        </w:tabs>
        <w:ind w:left="0" w:firstLine="709"/>
        <w:jc w:val="both"/>
        <w:rPr>
          <w:szCs w:val="24"/>
        </w:rPr>
      </w:pPr>
      <w:r w:rsidRPr="00756B48">
        <w:rPr>
          <w:szCs w:val="24"/>
        </w:rPr>
        <w:lastRenderedPageBreak/>
        <w:t>трудовые книжки;</w:t>
      </w:r>
    </w:p>
    <w:p w:rsidR="00756B48" w:rsidRPr="00756B48" w:rsidRDefault="00756B48" w:rsidP="00756B48">
      <w:r w:rsidRPr="00756B48">
        <w:rPr>
          <w:szCs w:val="24"/>
        </w:rPr>
        <w:t>вкладыши в трудовые книжки</w:t>
      </w:r>
      <w:r>
        <w:rPr>
          <w:szCs w:val="24"/>
        </w:rPr>
        <w:t xml:space="preserve">. </w:t>
      </w:r>
      <w:r>
        <w:rPr>
          <w:i/>
        </w:rPr>
        <w:t xml:space="preserve">(Основание: </w:t>
      </w:r>
      <w:hyperlink r:id="rId185" w:history="1">
        <w:r>
          <w:rPr>
            <w:rStyle w:val="a3"/>
            <w:i/>
          </w:rPr>
          <w:t>п. 337</w:t>
        </w:r>
      </w:hyperlink>
      <w:r>
        <w:rPr>
          <w:i/>
        </w:rPr>
        <w:t xml:space="preserve"> Инструкции № 157н, </w:t>
      </w:r>
      <w:hyperlink r:id="rId186" w:history="1">
        <w:r>
          <w:rPr>
            <w:rStyle w:val="a3"/>
            <w:i/>
          </w:rPr>
          <w:t>п. 20</w:t>
        </w:r>
      </w:hyperlink>
      <w:r>
        <w:rPr>
          <w:i/>
        </w:rPr>
        <w:t xml:space="preserve"> Инструкции № 191н)</w:t>
      </w:r>
      <w:r>
        <w:t>.</w:t>
      </w:r>
    </w:p>
    <w:p w:rsidR="00EE603E" w:rsidRPr="00C4025F" w:rsidRDefault="007471E2" w:rsidP="00C4025F">
      <w:pPr>
        <w:tabs>
          <w:tab w:val="left" w:pos="993"/>
        </w:tabs>
        <w:ind w:firstLine="709"/>
        <w:jc w:val="both"/>
        <w:rPr>
          <w:szCs w:val="24"/>
        </w:rPr>
      </w:pPr>
      <w:r w:rsidRPr="00C4025F">
        <w:rPr>
          <w:szCs w:val="24"/>
        </w:rPr>
        <w:t>1</w:t>
      </w:r>
      <w:r w:rsidR="00B5146E" w:rsidRPr="00C4025F">
        <w:rPr>
          <w:szCs w:val="24"/>
        </w:rPr>
        <w:t>2</w:t>
      </w:r>
      <w:r w:rsidR="00DA2450" w:rsidRPr="00C4025F">
        <w:rPr>
          <w:szCs w:val="24"/>
        </w:rPr>
        <w:t>.</w:t>
      </w:r>
      <w:r w:rsidR="00756B48">
        <w:rPr>
          <w:szCs w:val="24"/>
        </w:rPr>
        <w:t>5</w:t>
      </w:r>
      <w:r w:rsidRPr="00C4025F">
        <w:rPr>
          <w:szCs w:val="24"/>
        </w:rPr>
        <w:t xml:space="preserve">. </w:t>
      </w:r>
      <w:r w:rsidR="00247F71" w:rsidRPr="00C4025F">
        <w:rPr>
          <w:szCs w:val="24"/>
        </w:rPr>
        <w:t xml:space="preserve">На забалансовом </w:t>
      </w:r>
      <w:hyperlink r:id="rId187" w:history="1">
        <w:r w:rsidR="00EE603E" w:rsidRPr="00C4025F">
          <w:rPr>
            <w:rStyle w:val="a3"/>
            <w:color w:val="auto"/>
            <w:szCs w:val="24"/>
            <w:u w:val="none"/>
          </w:rPr>
          <w:t>счете</w:t>
        </w:r>
      </w:hyperlink>
      <w:r w:rsidR="00EE603E" w:rsidRPr="00C4025F">
        <w:rPr>
          <w:rStyle w:val="a3"/>
          <w:color w:val="auto"/>
          <w:szCs w:val="24"/>
          <w:u w:val="none"/>
        </w:rPr>
        <w:t xml:space="preserve"> 04</w:t>
      </w:r>
      <w:r w:rsidR="00EE603E" w:rsidRPr="00C4025F">
        <w:rPr>
          <w:szCs w:val="24"/>
        </w:rPr>
        <w:t xml:space="preserve"> </w:t>
      </w:r>
      <w:r w:rsidR="003043AF">
        <w:rPr>
          <w:szCs w:val="24"/>
        </w:rPr>
        <w:t>«</w:t>
      </w:r>
      <w:r w:rsidR="00247F71" w:rsidRPr="00C4025F">
        <w:rPr>
          <w:szCs w:val="24"/>
        </w:rPr>
        <w:t>Сомнительная задолженност</w:t>
      </w:r>
      <w:r w:rsidR="00EE603E" w:rsidRPr="00C4025F">
        <w:rPr>
          <w:szCs w:val="24"/>
        </w:rPr>
        <w:t>ь</w:t>
      </w:r>
      <w:r w:rsidR="003043AF">
        <w:rPr>
          <w:szCs w:val="24"/>
        </w:rPr>
        <w:t>»</w:t>
      </w:r>
      <w:r w:rsidR="00247F71" w:rsidRPr="00C4025F">
        <w:rPr>
          <w:szCs w:val="24"/>
        </w:rPr>
        <w:t xml:space="preserve"> учет ведется по группам:</w:t>
      </w:r>
      <w:bookmarkEnd w:id="33"/>
    </w:p>
    <w:p w:rsidR="00EE603E" w:rsidRPr="00C4025F" w:rsidRDefault="00247F71" w:rsidP="002E4DCC">
      <w:pPr>
        <w:numPr>
          <w:ilvl w:val="0"/>
          <w:numId w:val="12"/>
        </w:numPr>
        <w:tabs>
          <w:tab w:val="left" w:pos="993"/>
        </w:tabs>
        <w:ind w:left="0" w:firstLine="709"/>
        <w:jc w:val="both"/>
        <w:rPr>
          <w:szCs w:val="24"/>
        </w:rPr>
      </w:pPr>
      <w:r w:rsidRPr="00C4025F">
        <w:rPr>
          <w:szCs w:val="24"/>
        </w:rPr>
        <w:t>задолженность по доходам;</w:t>
      </w:r>
    </w:p>
    <w:p w:rsidR="00EE603E" w:rsidRPr="00C4025F" w:rsidRDefault="00247F71" w:rsidP="002E4DCC">
      <w:pPr>
        <w:numPr>
          <w:ilvl w:val="0"/>
          <w:numId w:val="12"/>
        </w:numPr>
        <w:tabs>
          <w:tab w:val="left" w:pos="993"/>
        </w:tabs>
        <w:ind w:left="0" w:firstLine="709"/>
        <w:jc w:val="both"/>
        <w:rPr>
          <w:szCs w:val="24"/>
        </w:rPr>
      </w:pPr>
      <w:r w:rsidRPr="00C4025F">
        <w:rPr>
          <w:szCs w:val="24"/>
        </w:rPr>
        <w:t>задолженность по авансам;</w:t>
      </w:r>
    </w:p>
    <w:p w:rsidR="00EE603E" w:rsidRPr="00C4025F" w:rsidRDefault="00247F71" w:rsidP="002E4DCC">
      <w:pPr>
        <w:numPr>
          <w:ilvl w:val="0"/>
          <w:numId w:val="12"/>
        </w:numPr>
        <w:tabs>
          <w:tab w:val="left" w:pos="993"/>
        </w:tabs>
        <w:ind w:left="0" w:firstLine="709"/>
        <w:jc w:val="both"/>
        <w:rPr>
          <w:szCs w:val="24"/>
        </w:rPr>
      </w:pPr>
      <w:r w:rsidRPr="00C4025F">
        <w:rPr>
          <w:szCs w:val="24"/>
        </w:rPr>
        <w:t>задолженность подотчетных лиц;</w:t>
      </w:r>
    </w:p>
    <w:p w:rsidR="00EE603E" w:rsidRPr="00C4025F" w:rsidRDefault="00275961" w:rsidP="002E4DCC">
      <w:pPr>
        <w:numPr>
          <w:ilvl w:val="0"/>
          <w:numId w:val="12"/>
        </w:numPr>
        <w:tabs>
          <w:tab w:val="left" w:pos="993"/>
        </w:tabs>
        <w:ind w:left="0" w:firstLine="709"/>
        <w:jc w:val="both"/>
        <w:rPr>
          <w:szCs w:val="24"/>
        </w:rPr>
      </w:pPr>
      <w:r w:rsidRPr="00C4025F">
        <w:rPr>
          <w:szCs w:val="24"/>
        </w:rPr>
        <w:t>задолженность по недостачам.</w:t>
      </w:r>
      <w:r>
        <w:rPr>
          <w:szCs w:val="24"/>
        </w:rPr>
        <w:t xml:space="preserve"> </w:t>
      </w:r>
      <w:r w:rsidRPr="00C4025F">
        <w:rPr>
          <w:i/>
          <w:szCs w:val="24"/>
        </w:rPr>
        <w:t xml:space="preserve">(Основание: </w:t>
      </w:r>
      <w:hyperlink r:id="rId188" w:history="1">
        <w:r w:rsidRPr="00C4025F">
          <w:rPr>
            <w:rStyle w:val="a3"/>
            <w:i/>
            <w:szCs w:val="24"/>
            <w:u w:val="none"/>
          </w:rPr>
          <w:t>п. 9</w:t>
        </w:r>
      </w:hyperlink>
      <w:r w:rsidRPr="00C4025F">
        <w:rPr>
          <w:i/>
          <w:szCs w:val="24"/>
        </w:rPr>
        <w:t xml:space="preserve"> СГС </w:t>
      </w:r>
      <w:r w:rsidR="003043AF">
        <w:rPr>
          <w:i/>
          <w:szCs w:val="24"/>
        </w:rPr>
        <w:t>«</w:t>
      </w:r>
      <w:r w:rsidRPr="00C4025F">
        <w:rPr>
          <w:i/>
          <w:szCs w:val="24"/>
        </w:rPr>
        <w:t>Учетная политика</w:t>
      </w:r>
      <w:r w:rsidR="003043AF">
        <w:rPr>
          <w:i/>
          <w:szCs w:val="24"/>
        </w:rPr>
        <w:t>»</w:t>
      </w:r>
      <w:r w:rsidRPr="00C4025F">
        <w:rPr>
          <w:i/>
          <w:szCs w:val="24"/>
        </w:rPr>
        <w:t>).</w:t>
      </w:r>
      <w:bookmarkStart w:id="35" w:name="_ref_1-0f8049d35c0445"/>
    </w:p>
    <w:p w:rsidR="00247F71" w:rsidRPr="00C4025F" w:rsidRDefault="009D5057" w:rsidP="00C4025F">
      <w:pPr>
        <w:tabs>
          <w:tab w:val="left" w:pos="993"/>
        </w:tabs>
        <w:ind w:firstLine="709"/>
        <w:jc w:val="both"/>
        <w:rPr>
          <w:szCs w:val="24"/>
        </w:rPr>
      </w:pPr>
      <w:r w:rsidRPr="00C4025F">
        <w:rPr>
          <w:szCs w:val="24"/>
        </w:rPr>
        <w:t>12.</w:t>
      </w:r>
      <w:r w:rsidR="00756B48">
        <w:rPr>
          <w:szCs w:val="24"/>
        </w:rPr>
        <w:t>6</w:t>
      </w:r>
      <w:r w:rsidRPr="00C4025F">
        <w:rPr>
          <w:szCs w:val="24"/>
        </w:rPr>
        <w:t xml:space="preserve">. </w:t>
      </w:r>
      <w:r w:rsidR="00247F71" w:rsidRPr="00C4025F">
        <w:rPr>
          <w:szCs w:val="24"/>
        </w:rPr>
        <w:t xml:space="preserve">На забалансовом </w:t>
      </w:r>
      <w:hyperlink r:id="rId189" w:history="1">
        <w:r w:rsidR="00247F71" w:rsidRPr="00C4025F">
          <w:rPr>
            <w:rStyle w:val="a3"/>
            <w:szCs w:val="24"/>
            <w:u w:val="none"/>
          </w:rPr>
          <w:t>счете 10</w:t>
        </w:r>
      </w:hyperlink>
      <w:r w:rsidR="00EE603E" w:rsidRPr="00C4025F">
        <w:rPr>
          <w:szCs w:val="24"/>
        </w:rPr>
        <w:t xml:space="preserve"> </w:t>
      </w:r>
      <w:r w:rsidR="003043AF">
        <w:rPr>
          <w:szCs w:val="24"/>
        </w:rPr>
        <w:t>«</w:t>
      </w:r>
      <w:r w:rsidR="00247F71" w:rsidRPr="00C4025F">
        <w:rPr>
          <w:szCs w:val="24"/>
        </w:rPr>
        <w:t>Обеспечение исполнения обязательств</w:t>
      </w:r>
      <w:r w:rsidR="003043AF">
        <w:rPr>
          <w:szCs w:val="24"/>
        </w:rPr>
        <w:t>»</w:t>
      </w:r>
      <w:r w:rsidR="00247F71" w:rsidRPr="00C4025F">
        <w:rPr>
          <w:szCs w:val="24"/>
        </w:rPr>
        <w:t xml:space="preserve"> учет ведется по видам обеспечений:</w:t>
      </w:r>
      <w:bookmarkEnd w:id="35"/>
    </w:p>
    <w:p w:rsidR="00247F71" w:rsidRPr="00C4025F" w:rsidRDefault="00247F71" w:rsidP="002E4DCC">
      <w:pPr>
        <w:numPr>
          <w:ilvl w:val="0"/>
          <w:numId w:val="12"/>
        </w:numPr>
        <w:tabs>
          <w:tab w:val="left" w:pos="993"/>
        </w:tabs>
        <w:ind w:left="0" w:firstLine="709"/>
        <w:jc w:val="both"/>
        <w:rPr>
          <w:szCs w:val="24"/>
        </w:rPr>
      </w:pPr>
      <w:r w:rsidRPr="00C4025F">
        <w:rPr>
          <w:szCs w:val="24"/>
        </w:rPr>
        <w:t>банковские гарантии;</w:t>
      </w:r>
    </w:p>
    <w:p w:rsidR="00EE603E" w:rsidRPr="00756B48" w:rsidRDefault="00275961" w:rsidP="002E4DCC">
      <w:pPr>
        <w:numPr>
          <w:ilvl w:val="0"/>
          <w:numId w:val="12"/>
        </w:numPr>
        <w:tabs>
          <w:tab w:val="left" w:pos="993"/>
        </w:tabs>
        <w:ind w:left="0" w:firstLine="709"/>
        <w:jc w:val="both"/>
        <w:rPr>
          <w:i/>
          <w:szCs w:val="24"/>
        </w:rPr>
      </w:pPr>
      <w:r w:rsidRPr="00C4025F">
        <w:rPr>
          <w:szCs w:val="24"/>
        </w:rPr>
        <w:t>поручительства</w:t>
      </w:r>
      <w:r>
        <w:rPr>
          <w:szCs w:val="24"/>
        </w:rPr>
        <w:t xml:space="preserve">. </w:t>
      </w:r>
      <w:r w:rsidRPr="00756B48">
        <w:rPr>
          <w:i/>
          <w:szCs w:val="24"/>
        </w:rPr>
        <w:t xml:space="preserve">(Основание: </w:t>
      </w:r>
      <w:hyperlink r:id="rId190" w:history="1">
        <w:r w:rsidRPr="00756B48">
          <w:rPr>
            <w:i/>
            <w:szCs w:val="24"/>
          </w:rPr>
          <w:t>п. 352</w:t>
        </w:r>
      </w:hyperlink>
      <w:r w:rsidRPr="00756B48">
        <w:rPr>
          <w:i/>
          <w:szCs w:val="24"/>
        </w:rPr>
        <w:t xml:space="preserve"> Инструкции № 157н).</w:t>
      </w:r>
      <w:bookmarkStart w:id="36" w:name="_ref_1-582c7e59521a45"/>
    </w:p>
    <w:p w:rsidR="00EE603E" w:rsidRPr="00C4025F" w:rsidRDefault="00756B48" w:rsidP="00C4025F">
      <w:pPr>
        <w:tabs>
          <w:tab w:val="left" w:pos="993"/>
        </w:tabs>
        <w:ind w:firstLine="709"/>
        <w:jc w:val="both"/>
        <w:rPr>
          <w:i/>
          <w:szCs w:val="24"/>
        </w:rPr>
      </w:pPr>
      <w:r>
        <w:rPr>
          <w:szCs w:val="24"/>
        </w:rPr>
        <w:t>12.7</w:t>
      </w:r>
      <w:r w:rsidR="009D5057" w:rsidRPr="00C4025F">
        <w:rPr>
          <w:szCs w:val="24"/>
        </w:rPr>
        <w:t xml:space="preserve">. </w:t>
      </w:r>
      <w:r w:rsidR="00247F71" w:rsidRPr="00C4025F">
        <w:rPr>
          <w:szCs w:val="24"/>
        </w:rPr>
        <w:t xml:space="preserve">Аналитический учет по счетам по счетам </w:t>
      </w:r>
      <w:hyperlink r:id="rId191" w:history="1">
        <w:r w:rsidR="00247F71" w:rsidRPr="00C4025F">
          <w:rPr>
            <w:rStyle w:val="a3"/>
            <w:szCs w:val="24"/>
            <w:u w:val="none"/>
          </w:rPr>
          <w:t>17</w:t>
        </w:r>
      </w:hyperlink>
      <w:r w:rsidR="00EE603E" w:rsidRPr="00C4025F">
        <w:rPr>
          <w:szCs w:val="24"/>
        </w:rPr>
        <w:t xml:space="preserve"> </w:t>
      </w:r>
      <w:r w:rsidR="003043AF">
        <w:rPr>
          <w:szCs w:val="24"/>
        </w:rPr>
        <w:t>«</w:t>
      </w:r>
      <w:r w:rsidR="00EE603E" w:rsidRPr="00C4025F">
        <w:rPr>
          <w:szCs w:val="24"/>
        </w:rPr>
        <w:t>Поступления денежных средств</w:t>
      </w:r>
      <w:r w:rsidR="003043AF">
        <w:rPr>
          <w:szCs w:val="24"/>
        </w:rPr>
        <w:t>»</w:t>
      </w:r>
      <w:r w:rsidR="00247F71" w:rsidRPr="00C4025F">
        <w:rPr>
          <w:szCs w:val="24"/>
        </w:rPr>
        <w:t xml:space="preserve"> и </w:t>
      </w:r>
      <w:hyperlink r:id="rId192" w:history="1">
        <w:r w:rsidR="00247F71" w:rsidRPr="00C4025F">
          <w:rPr>
            <w:rStyle w:val="a3"/>
            <w:szCs w:val="24"/>
            <w:u w:val="none"/>
          </w:rPr>
          <w:t>18</w:t>
        </w:r>
      </w:hyperlink>
      <w:r w:rsidR="00EE603E" w:rsidRPr="00C4025F">
        <w:rPr>
          <w:szCs w:val="24"/>
        </w:rPr>
        <w:t xml:space="preserve"> </w:t>
      </w:r>
      <w:r w:rsidR="003043AF">
        <w:rPr>
          <w:szCs w:val="24"/>
        </w:rPr>
        <w:t>«</w:t>
      </w:r>
      <w:r w:rsidR="00247F71" w:rsidRPr="00C4025F">
        <w:rPr>
          <w:szCs w:val="24"/>
        </w:rPr>
        <w:t>Выбытия денежных средств</w:t>
      </w:r>
      <w:r w:rsidR="003043AF">
        <w:rPr>
          <w:szCs w:val="24"/>
        </w:rPr>
        <w:t>»</w:t>
      </w:r>
      <w:r w:rsidR="00247F71" w:rsidRPr="00C4025F">
        <w:rPr>
          <w:szCs w:val="24"/>
        </w:rPr>
        <w:t xml:space="preserve"> ведется в Карточке учета средств и расчетов </w:t>
      </w:r>
      <w:r w:rsidR="00EE603E" w:rsidRPr="00C4025F">
        <w:rPr>
          <w:szCs w:val="24"/>
        </w:rPr>
        <w:br/>
      </w:r>
      <w:r w:rsidR="00247F71" w:rsidRPr="00C4025F">
        <w:rPr>
          <w:szCs w:val="24"/>
        </w:rPr>
        <w:t>(</w:t>
      </w:r>
      <w:hyperlink r:id="rId193" w:history="1">
        <w:r w:rsidR="00247F71" w:rsidRPr="00C4025F">
          <w:rPr>
            <w:rStyle w:val="a3"/>
            <w:szCs w:val="24"/>
          </w:rPr>
          <w:t>ф. 0504051</w:t>
        </w:r>
      </w:hyperlink>
      <w:r w:rsidR="00247F71" w:rsidRPr="00C4025F">
        <w:rPr>
          <w:szCs w:val="24"/>
        </w:rPr>
        <w:t>).</w:t>
      </w:r>
      <w:bookmarkEnd w:id="36"/>
      <w:r w:rsidR="00247F71" w:rsidRPr="00C4025F">
        <w:rPr>
          <w:i/>
          <w:szCs w:val="24"/>
        </w:rPr>
        <w:t xml:space="preserve">(Основание: </w:t>
      </w:r>
      <w:hyperlink r:id="rId194" w:history="1">
        <w:r w:rsidR="00247F71" w:rsidRPr="00C4025F">
          <w:rPr>
            <w:rStyle w:val="a3"/>
            <w:i/>
            <w:szCs w:val="24"/>
            <w:u w:val="none"/>
          </w:rPr>
          <w:t>п. п. 366</w:t>
        </w:r>
      </w:hyperlink>
      <w:r w:rsidR="00247F71" w:rsidRPr="00C4025F">
        <w:rPr>
          <w:i/>
          <w:szCs w:val="24"/>
        </w:rPr>
        <w:t xml:space="preserve">, </w:t>
      </w:r>
      <w:hyperlink r:id="rId195" w:history="1">
        <w:r w:rsidR="00247F71" w:rsidRPr="00C4025F">
          <w:rPr>
            <w:rStyle w:val="a3"/>
            <w:i/>
            <w:szCs w:val="24"/>
            <w:u w:val="none"/>
          </w:rPr>
          <w:t>368</w:t>
        </w:r>
      </w:hyperlink>
      <w:r w:rsidR="00247F71" w:rsidRPr="00C4025F">
        <w:rPr>
          <w:i/>
          <w:szCs w:val="24"/>
        </w:rPr>
        <w:t xml:space="preserve"> Инструкции № 157н)</w:t>
      </w:r>
      <w:r w:rsidR="00EE603E" w:rsidRPr="00C4025F">
        <w:rPr>
          <w:i/>
          <w:szCs w:val="24"/>
        </w:rPr>
        <w:t>.</w:t>
      </w:r>
      <w:bookmarkStart w:id="37" w:name="_ref_1-22fe612cebb84e"/>
    </w:p>
    <w:p w:rsidR="00247F71" w:rsidRPr="00C4025F" w:rsidRDefault="009D5057" w:rsidP="00C4025F">
      <w:pPr>
        <w:tabs>
          <w:tab w:val="left" w:pos="993"/>
        </w:tabs>
        <w:ind w:firstLine="709"/>
        <w:jc w:val="both"/>
        <w:rPr>
          <w:szCs w:val="24"/>
        </w:rPr>
      </w:pPr>
      <w:r w:rsidRPr="00C4025F">
        <w:rPr>
          <w:szCs w:val="24"/>
        </w:rPr>
        <w:t>12.</w:t>
      </w:r>
      <w:r w:rsidR="00756B48">
        <w:rPr>
          <w:szCs w:val="24"/>
        </w:rPr>
        <w:t>8</w:t>
      </w:r>
      <w:r w:rsidRPr="00C4025F">
        <w:rPr>
          <w:szCs w:val="24"/>
        </w:rPr>
        <w:t xml:space="preserve">. </w:t>
      </w:r>
      <w:r w:rsidR="00247F71" w:rsidRPr="00C4025F">
        <w:rPr>
          <w:szCs w:val="24"/>
        </w:rPr>
        <w:t xml:space="preserve">На забалансовый </w:t>
      </w:r>
      <w:hyperlink r:id="rId196" w:history="1">
        <w:r w:rsidR="00247F71" w:rsidRPr="00C4025F">
          <w:rPr>
            <w:rStyle w:val="a3"/>
            <w:szCs w:val="24"/>
            <w:u w:val="none"/>
          </w:rPr>
          <w:t>счет 20</w:t>
        </w:r>
      </w:hyperlink>
      <w:r w:rsidR="00EE603E" w:rsidRPr="00C4025F">
        <w:rPr>
          <w:szCs w:val="24"/>
        </w:rPr>
        <w:t xml:space="preserve"> </w:t>
      </w:r>
      <w:r w:rsidR="003043AF">
        <w:rPr>
          <w:szCs w:val="24"/>
        </w:rPr>
        <w:t>«</w:t>
      </w:r>
      <w:r w:rsidR="00247F71" w:rsidRPr="00C4025F">
        <w:rPr>
          <w:szCs w:val="24"/>
        </w:rPr>
        <w:t>Задолженность, невостребованная</w:t>
      </w:r>
      <w:r w:rsidR="003043AF">
        <w:rPr>
          <w:szCs w:val="24"/>
        </w:rPr>
        <w:t xml:space="preserve"> </w:t>
      </w:r>
      <w:r w:rsidR="00EE603E" w:rsidRPr="00C4025F">
        <w:rPr>
          <w:szCs w:val="24"/>
        </w:rPr>
        <w:t>кредиторами</w:t>
      </w:r>
      <w:r w:rsidR="003043AF">
        <w:rPr>
          <w:szCs w:val="24"/>
        </w:rPr>
        <w:t>»</w:t>
      </w:r>
      <w:r w:rsidR="00247F71" w:rsidRPr="00C4025F">
        <w:rPr>
          <w:szCs w:val="24"/>
        </w:rPr>
        <w:t xml:space="preserve"> не востребованная кредитором задолженность принимается </w:t>
      </w:r>
      <w:r w:rsidR="000B07DB" w:rsidRPr="00C4025F">
        <w:rPr>
          <w:szCs w:val="24"/>
        </w:rPr>
        <w:t xml:space="preserve">по </w:t>
      </w:r>
      <w:r w:rsidRPr="00C4025F">
        <w:rPr>
          <w:szCs w:val="24"/>
        </w:rPr>
        <w:t>приказу</w:t>
      </w:r>
      <w:r w:rsidR="00247F71" w:rsidRPr="00C4025F">
        <w:rPr>
          <w:szCs w:val="24"/>
        </w:rPr>
        <w:t xml:space="preserve">, изданному на основании инвентаризационной описи расчетов с покупателями, поставщиками и прочими дебиторами и кредиторами </w:t>
      </w:r>
      <w:hyperlink r:id="rId197" w:history="1">
        <w:r w:rsidR="00247F71" w:rsidRPr="00C4025F">
          <w:rPr>
            <w:rStyle w:val="a3"/>
            <w:szCs w:val="24"/>
            <w:u w:val="none"/>
          </w:rPr>
          <w:t>(ф. 0504089)</w:t>
        </w:r>
      </w:hyperlink>
      <w:r w:rsidR="00247F71" w:rsidRPr="00C4025F">
        <w:rPr>
          <w:szCs w:val="24"/>
        </w:rPr>
        <w:t>.</w:t>
      </w:r>
      <w:bookmarkEnd w:id="37"/>
    </w:p>
    <w:p w:rsidR="00247F71" w:rsidRPr="00C4025F" w:rsidRDefault="00247F71" w:rsidP="00C4025F">
      <w:pPr>
        <w:ind w:firstLine="720"/>
        <w:jc w:val="both"/>
        <w:rPr>
          <w:szCs w:val="24"/>
        </w:rPr>
      </w:pPr>
      <w:r w:rsidRPr="00C4025F">
        <w:rPr>
          <w:szCs w:val="24"/>
        </w:rPr>
        <w:t xml:space="preserve">Списание задолженности с забалансового учета осуществляется по итогам инвентаризации на основании решения </w:t>
      </w:r>
      <w:r w:rsidR="00200999" w:rsidRPr="00C4025F">
        <w:rPr>
          <w:szCs w:val="24"/>
        </w:rPr>
        <w:t>постоянно действу</w:t>
      </w:r>
      <w:r w:rsidR="00EE603E" w:rsidRPr="00C4025F">
        <w:rPr>
          <w:szCs w:val="24"/>
        </w:rPr>
        <w:t>ющей инвентаризационной комисси</w:t>
      </w:r>
      <w:r w:rsidR="00200999" w:rsidRPr="00C4025F">
        <w:rPr>
          <w:szCs w:val="24"/>
        </w:rPr>
        <w:t>и</w:t>
      </w:r>
      <w:r w:rsidRPr="00C4025F">
        <w:rPr>
          <w:szCs w:val="24"/>
        </w:rPr>
        <w:t xml:space="preserve"> в следующих случаях:</w:t>
      </w:r>
    </w:p>
    <w:p w:rsidR="00247F71" w:rsidRPr="00C4025F" w:rsidRDefault="00247F71" w:rsidP="002E4DCC">
      <w:pPr>
        <w:numPr>
          <w:ilvl w:val="0"/>
          <w:numId w:val="12"/>
        </w:numPr>
        <w:tabs>
          <w:tab w:val="left" w:pos="993"/>
        </w:tabs>
        <w:ind w:left="0" w:firstLine="709"/>
        <w:jc w:val="both"/>
        <w:rPr>
          <w:szCs w:val="24"/>
        </w:rPr>
      </w:pPr>
      <w:r w:rsidRPr="00C4025F">
        <w:rPr>
          <w:szCs w:val="24"/>
        </w:rPr>
        <w:t>завершился срок возможного возобновления процедуры взыскания задолженности согласно законодательству;</w:t>
      </w:r>
    </w:p>
    <w:p w:rsidR="00EE603E" w:rsidRPr="00C4025F" w:rsidRDefault="00247F71" w:rsidP="002E4DCC">
      <w:pPr>
        <w:numPr>
          <w:ilvl w:val="0"/>
          <w:numId w:val="12"/>
        </w:numPr>
        <w:tabs>
          <w:tab w:val="left" w:pos="993"/>
        </w:tabs>
        <w:ind w:left="0" w:firstLine="709"/>
        <w:jc w:val="both"/>
        <w:rPr>
          <w:i/>
          <w:szCs w:val="24"/>
        </w:rPr>
      </w:pPr>
      <w:r w:rsidRPr="00C4025F">
        <w:rPr>
          <w:szCs w:val="24"/>
        </w:rPr>
        <w:t>имеются документы, подтверждающие прекращение обязательства в связи со сме</w:t>
      </w:r>
      <w:r w:rsidR="00EE603E" w:rsidRPr="00C4025F">
        <w:rPr>
          <w:szCs w:val="24"/>
        </w:rPr>
        <w:t xml:space="preserve">ртью (ликвидацией) контрагента. </w:t>
      </w:r>
      <w:r w:rsidRPr="00C4025F">
        <w:rPr>
          <w:i/>
          <w:szCs w:val="24"/>
        </w:rPr>
        <w:t xml:space="preserve">(Основание: </w:t>
      </w:r>
      <w:hyperlink r:id="rId198" w:history="1">
        <w:r w:rsidRPr="00C4025F">
          <w:rPr>
            <w:rStyle w:val="a3"/>
            <w:i/>
            <w:szCs w:val="24"/>
            <w:u w:val="none"/>
          </w:rPr>
          <w:t>п. 371</w:t>
        </w:r>
      </w:hyperlink>
      <w:r w:rsidRPr="00C4025F">
        <w:rPr>
          <w:i/>
          <w:szCs w:val="24"/>
        </w:rPr>
        <w:t xml:space="preserve"> Инструкции № 157н)</w:t>
      </w:r>
      <w:r w:rsidR="00EE603E" w:rsidRPr="00C4025F">
        <w:rPr>
          <w:i/>
          <w:szCs w:val="24"/>
        </w:rPr>
        <w:t>.</w:t>
      </w:r>
      <w:bookmarkStart w:id="38" w:name="_ref_1-d5cee47946fe46"/>
    </w:p>
    <w:p w:rsidR="00EE603E" w:rsidRPr="00C4025F" w:rsidRDefault="00DA2450" w:rsidP="00C4025F">
      <w:pPr>
        <w:ind w:firstLine="720"/>
        <w:jc w:val="both"/>
        <w:rPr>
          <w:i/>
          <w:szCs w:val="24"/>
        </w:rPr>
      </w:pPr>
      <w:r w:rsidRPr="00C4025F">
        <w:rPr>
          <w:szCs w:val="24"/>
        </w:rPr>
        <w:t>12.</w:t>
      </w:r>
      <w:r w:rsidR="00756B48">
        <w:rPr>
          <w:szCs w:val="24"/>
        </w:rPr>
        <w:t>9</w:t>
      </w:r>
      <w:r w:rsidR="009D5057" w:rsidRPr="00C4025F">
        <w:rPr>
          <w:szCs w:val="24"/>
        </w:rPr>
        <w:t xml:space="preserve">. </w:t>
      </w:r>
      <w:bookmarkEnd w:id="38"/>
      <w:r w:rsidR="00275961" w:rsidRPr="00C4025F">
        <w:rPr>
          <w:szCs w:val="24"/>
        </w:rPr>
        <w:t xml:space="preserve">Основные средства на забалансовом </w:t>
      </w:r>
      <w:hyperlink r:id="rId199" w:history="1">
        <w:r w:rsidR="00275961" w:rsidRPr="00C4025F">
          <w:rPr>
            <w:rStyle w:val="a3"/>
            <w:szCs w:val="24"/>
            <w:u w:val="none"/>
          </w:rPr>
          <w:t>счете 21</w:t>
        </w:r>
      </w:hyperlink>
      <w:r w:rsidR="00275961" w:rsidRPr="00C4025F">
        <w:rPr>
          <w:szCs w:val="24"/>
        </w:rPr>
        <w:t>Основные средства в эксплуатации</w:t>
      </w:r>
      <w:r w:rsidR="003043AF">
        <w:rPr>
          <w:szCs w:val="24"/>
        </w:rPr>
        <w:t>»</w:t>
      </w:r>
      <w:r w:rsidR="00275961" w:rsidRPr="00C4025F">
        <w:rPr>
          <w:szCs w:val="24"/>
        </w:rPr>
        <w:t xml:space="preserve"> учитываются по стоимости приобретения.</w:t>
      </w:r>
      <w:r w:rsidR="00275961">
        <w:rPr>
          <w:szCs w:val="24"/>
        </w:rPr>
        <w:t xml:space="preserve"> </w:t>
      </w:r>
      <w:r w:rsidR="00275961" w:rsidRPr="00C4025F">
        <w:rPr>
          <w:i/>
          <w:szCs w:val="24"/>
        </w:rPr>
        <w:t xml:space="preserve">(Основание: </w:t>
      </w:r>
      <w:hyperlink r:id="rId200" w:history="1">
        <w:r w:rsidR="00275961" w:rsidRPr="00C4025F">
          <w:rPr>
            <w:rStyle w:val="a3"/>
            <w:i/>
            <w:szCs w:val="24"/>
            <w:u w:val="none"/>
          </w:rPr>
          <w:t>п. 373</w:t>
        </w:r>
      </w:hyperlink>
      <w:r w:rsidR="00275961" w:rsidRPr="00C4025F">
        <w:rPr>
          <w:i/>
          <w:szCs w:val="24"/>
        </w:rPr>
        <w:t xml:space="preserve"> Инструкции № 157н).</w:t>
      </w:r>
      <w:bookmarkStart w:id="39" w:name="_ref_1-ff7056fcb0ee41"/>
    </w:p>
    <w:p w:rsidR="00247F71" w:rsidRPr="00C4025F" w:rsidRDefault="00247F71" w:rsidP="00C4025F">
      <w:pPr>
        <w:ind w:firstLine="720"/>
        <w:jc w:val="both"/>
        <w:rPr>
          <w:szCs w:val="24"/>
        </w:rPr>
      </w:pPr>
      <w:r w:rsidRPr="00C4025F">
        <w:rPr>
          <w:szCs w:val="24"/>
        </w:rPr>
        <w:t xml:space="preserve">Аналитический учет на </w:t>
      </w:r>
      <w:hyperlink r:id="rId201" w:history="1">
        <w:r w:rsidRPr="00C4025F">
          <w:rPr>
            <w:rStyle w:val="a3"/>
            <w:szCs w:val="24"/>
            <w:u w:val="none"/>
          </w:rPr>
          <w:t>счете 21</w:t>
        </w:r>
      </w:hyperlink>
      <w:r w:rsidRPr="00C4025F">
        <w:rPr>
          <w:szCs w:val="24"/>
        </w:rPr>
        <w:t xml:space="preserve"> ведется по следующим группам:</w:t>
      </w:r>
      <w:bookmarkEnd w:id="39"/>
    </w:p>
    <w:p w:rsidR="009D5057" w:rsidRPr="00C4025F" w:rsidRDefault="009D5057" w:rsidP="002E4DCC">
      <w:pPr>
        <w:numPr>
          <w:ilvl w:val="0"/>
          <w:numId w:val="12"/>
        </w:numPr>
        <w:tabs>
          <w:tab w:val="left" w:pos="993"/>
        </w:tabs>
        <w:ind w:left="0" w:firstLine="709"/>
        <w:jc w:val="both"/>
        <w:rPr>
          <w:szCs w:val="24"/>
        </w:rPr>
      </w:pPr>
      <w:r w:rsidRPr="00C4025F">
        <w:rPr>
          <w:szCs w:val="24"/>
        </w:rPr>
        <w:t>машины и оборудование;</w:t>
      </w:r>
    </w:p>
    <w:p w:rsidR="009D5057" w:rsidRPr="00C4025F" w:rsidRDefault="009D5057" w:rsidP="002E4DCC">
      <w:pPr>
        <w:numPr>
          <w:ilvl w:val="0"/>
          <w:numId w:val="12"/>
        </w:numPr>
        <w:tabs>
          <w:tab w:val="left" w:pos="993"/>
        </w:tabs>
        <w:ind w:left="0" w:firstLine="709"/>
        <w:jc w:val="both"/>
        <w:rPr>
          <w:szCs w:val="24"/>
        </w:rPr>
      </w:pPr>
      <w:r w:rsidRPr="00C4025F">
        <w:rPr>
          <w:szCs w:val="24"/>
        </w:rPr>
        <w:t>инвентарь производственный и хозяйственный;</w:t>
      </w:r>
    </w:p>
    <w:p w:rsidR="00247F71" w:rsidRPr="00C4025F" w:rsidRDefault="00275961" w:rsidP="002E4DCC">
      <w:pPr>
        <w:numPr>
          <w:ilvl w:val="0"/>
          <w:numId w:val="12"/>
        </w:numPr>
        <w:tabs>
          <w:tab w:val="left" w:pos="993"/>
        </w:tabs>
        <w:ind w:left="0" w:firstLine="709"/>
        <w:jc w:val="both"/>
        <w:rPr>
          <w:szCs w:val="24"/>
        </w:rPr>
      </w:pPr>
      <w:r w:rsidRPr="00C4025F">
        <w:rPr>
          <w:szCs w:val="24"/>
        </w:rPr>
        <w:t>прочие основные средства.</w:t>
      </w:r>
      <w:r>
        <w:rPr>
          <w:szCs w:val="24"/>
        </w:rPr>
        <w:t xml:space="preserve"> </w:t>
      </w:r>
      <w:r w:rsidRPr="00C4025F">
        <w:rPr>
          <w:i/>
          <w:szCs w:val="24"/>
        </w:rPr>
        <w:t xml:space="preserve">(Основание: </w:t>
      </w:r>
      <w:hyperlink r:id="rId202" w:history="1">
        <w:r w:rsidRPr="00C4025F">
          <w:rPr>
            <w:rStyle w:val="a3"/>
            <w:i/>
            <w:szCs w:val="24"/>
            <w:u w:val="none"/>
          </w:rPr>
          <w:t>п. 374</w:t>
        </w:r>
      </w:hyperlink>
      <w:r w:rsidRPr="00C4025F">
        <w:rPr>
          <w:i/>
          <w:szCs w:val="24"/>
        </w:rPr>
        <w:t xml:space="preserve"> Инструкции № 157н, </w:t>
      </w:r>
      <w:hyperlink r:id="rId203" w:history="1">
        <w:r w:rsidRPr="00C4025F">
          <w:rPr>
            <w:rStyle w:val="a3"/>
            <w:i/>
            <w:szCs w:val="24"/>
            <w:u w:val="none"/>
          </w:rPr>
          <w:t>п. 9</w:t>
        </w:r>
      </w:hyperlink>
      <w:r w:rsidRPr="00C4025F">
        <w:rPr>
          <w:i/>
          <w:szCs w:val="24"/>
        </w:rPr>
        <w:t xml:space="preserve"> СГС </w:t>
      </w:r>
      <w:r w:rsidR="003043AF">
        <w:rPr>
          <w:i/>
          <w:szCs w:val="24"/>
        </w:rPr>
        <w:t>«</w:t>
      </w:r>
      <w:r w:rsidRPr="00C4025F">
        <w:rPr>
          <w:i/>
          <w:szCs w:val="24"/>
        </w:rPr>
        <w:t>Учетная политика</w:t>
      </w:r>
      <w:r w:rsidR="003043AF">
        <w:rPr>
          <w:i/>
          <w:szCs w:val="24"/>
        </w:rPr>
        <w:t>»</w:t>
      </w:r>
      <w:r w:rsidRPr="00C4025F">
        <w:rPr>
          <w:i/>
          <w:szCs w:val="24"/>
        </w:rPr>
        <w:t>).</w:t>
      </w:r>
    </w:p>
    <w:p w:rsidR="00931455" w:rsidRPr="00C4025F" w:rsidRDefault="00756B48" w:rsidP="00C4025F">
      <w:pPr>
        <w:pStyle w:val="2"/>
        <w:keepNext w:val="0"/>
        <w:numPr>
          <w:ilvl w:val="1"/>
          <w:numId w:val="0"/>
        </w:numPr>
        <w:suppressAutoHyphens w:val="0"/>
        <w:spacing w:before="0" w:after="0"/>
        <w:ind w:firstLine="720"/>
        <w:jc w:val="both"/>
        <w:rPr>
          <w:rFonts w:ascii="Times New Roman" w:hAnsi="Times New Roman" w:cs="Times New Roman"/>
          <w:b w:val="0"/>
          <w:szCs w:val="24"/>
        </w:rPr>
      </w:pPr>
      <w:bookmarkStart w:id="40" w:name="_ref_1-54be122662b74c"/>
      <w:r>
        <w:rPr>
          <w:rFonts w:ascii="Times New Roman" w:hAnsi="Times New Roman" w:cs="Times New Roman"/>
          <w:b w:val="0"/>
          <w:i w:val="0"/>
          <w:szCs w:val="24"/>
        </w:rPr>
        <w:t>12.10</w:t>
      </w:r>
      <w:r w:rsidR="00EF48E7" w:rsidRPr="00C4025F">
        <w:rPr>
          <w:rFonts w:ascii="Times New Roman" w:hAnsi="Times New Roman" w:cs="Times New Roman"/>
          <w:b w:val="0"/>
          <w:i w:val="0"/>
          <w:szCs w:val="24"/>
        </w:rPr>
        <w:t xml:space="preserve">. </w:t>
      </w:r>
      <w:bookmarkEnd w:id="40"/>
      <w:r w:rsidR="00275961" w:rsidRPr="00C4025F">
        <w:rPr>
          <w:rFonts w:ascii="Times New Roman" w:hAnsi="Times New Roman" w:cs="Times New Roman"/>
          <w:b w:val="0"/>
          <w:i w:val="0"/>
          <w:szCs w:val="24"/>
        </w:rPr>
        <w:t xml:space="preserve">Аналитический учет по </w:t>
      </w:r>
      <w:hyperlink r:id="rId204" w:history="1">
        <w:r w:rsidR="00275961" w:rsidRPr="00C4025F">
          <w:rPr>
            <w:rStyle w:val="a3"/>
            <w:rFonts w:ascii="Times New Roman" w:hAnsi="Times New Roman" w:cs="Times New Roman"/>
            <w:b w:val="0"/>
            <w:i w:val="0"/>
            <w:color w:val="auto"/>
            <w:szCs w:val="24"/>
            <w:u w:val="none"/>
          </w:rPr>
          <w:t>счету 2</w:t>
        </w:r>
      </w:hyperlink>
      <w:r w:rsidR="00275961" w:rsidRPr="00C4025F">
        <w:rPr>
          <w:rFonts w:ascii="Times New Roman" w:hAnsi="Times New Roman" w:cs="Times New Roman"/>
          <w:b w:val="0"/>
          <w:i w:val="0"/>
          <w:szCs w:val="24"/>
        </w:rPr>
        <w:t xml:space="preserve">7 </w:t>
      </w:r>
      <w:r w:rsidR="003043AF">
        <w:rPr>
          <w:rFonts w:ascii="Times New Roman" w:hAnsi="Times New Roman" w:cs="Times New Roman"/>
          <w:b w:val="0"/>
          <w:i w:val="0"/>
          <w:szCs w:val="24"/>
        </w:rPr>
        <w:t>«</w:t>
      </w:r>
      <w:r w:rsidR="00275961" w:rsidRPr="00C4025F">
        <w:rPr>
          <w:rFonts w:ascii="Times New Roman" w:hAnsi="Times New Roman" w:cs="Times New Roman"/>
          <w:b w:val="0"/>
          <w:i w:val="0"/>
          <w:szCs w:val="24"/>
        </w:rPr>
        <w:t>Материальные ценности, выданные в личное пользование работникам (сотрудникам)</w:t>
      </w:r>
      <w:r w:rsidR="003043AF">
        <w:rPr>
          <w:rFonts w:ascii="Times New Roman" w:hAnsi="Times New Roman" w:cs="Times New Roman"/>
          <w:b w:val="0"/>
          <w:i w:val="0"/>
          <w:szCs w:val="24"/>
        </w:rPr>
        <w:t>»</w:t>
      </w:r>
      <w:r w:rsidR="00275961" w:rsidRPr="00C4025F">
        <w:rPr>
          <w:rFonts w:ascii="Times New Roman" w:hAnsi="Times New Roman" w:cs="Times New Roman"/>
          <w:b w:val="0"/>
          <w:i w:val="0"/>
          <w:szCs w:val="24"/>
        </w:rPr>
        <w:t xml:space="preserve"> ведется в разрезе видов материальных ценностей, поставщиков, получателей.</w:t>
      </w:r>
      <w:r w:rsidR="00275961">
        <w:rPr>
          <w:rFonts w:ascii="Times New Roman" w:hAnsi="Times New Roman" w:cs="Times New Roman"/>
          <w:b w:val="0"/>
          <w:i w:val="0"/>
          <w:szCs w:val="24"/>
        </w:rPr>
        <w:t xml:space="preserve"> </w:t>
      </w:r>
      <w:r w:rsidR="00275961" w:rsidRPr="00C4025F">
        <w:rPr>
          <w:rFonts w:ascii="Times New Roman" w:hAnsi="Times New Roman" w:cs="Times New Roman"/>
          <w:b w:val="0"/>
          <w:szCs w:val="24"/>
        </w:rPr>
        <w:t xml:space="preserve">(Основание: </w:t>
      </w:r>
      <w:hyperlink r:id="rId205" w:history="1">
        <w:r w:rsidR="00275961" w:rsidRPr="00C4025F">
          <w:rPr>
            <w:rStyle w:val="a3"/>
            <w:rFonts w:ascii="Times New Roman" w:hAnsi="Times New Roman" w:cs="Times New Roman"/>
            <w:b w:val="0"/>
            <w:szCs w:val="24"/>
            <w:u w:val="none"/>
          </w:rPr>
          <w:t>п. 376</w:t>
        </w:r>
      </w:hyperlink>
      <w:r w:rsidR="00275961" w:rsidRPr="00C4025F">
        <w:rPr>
          <w:rFonts w:ascii="Times New Roman" w:hAnsi="Times New Roman" w:cs="Times New Roman"/>
          <w:b w:val="0"/>
          <w:szCs w:val="24"/>
        </w:rPr>
        <w:t xml:space="preserve"> Инструкции № 157н, </w:t>
      </w:r>
      <w:hyperlink r:id="rId206" w:history="1">
        <w:r w:rsidR="00275961" w:rsidRPr="00C4025F">
          <w:rPr>
            <w:rStyle w:val="a3"/>
            <w:rFonts w:ascii="Times New Roman" w:hAnsi="Times New Roman" w:cs="Times New Roman"/>
            <w:b w:val="0"/>
            <w:szCs w:val="24"/>
            <w:u w:val="none"/>
          </w:rPr>
          <w:t>п. 9</w:t>
        </w:r>
      </w:hyperlink>
      <w:r w:rsidR="00275961" w:rsidRPr="00C4025F">
        <w:rPr>
          <w:rFonts w:ascii="Times New Roman" w:hAnsi="Times New Roman" w:cs="Times New Roman"/>
          <w:b w:val="0"/>
          <w:szCs w:val="24"/>
        </w:rPr>
        <w:t xml:space="preserve"> СГС </w:t>
      </w:r>
      <w:r w:rsidR="003043AF">
        <w:rPr>
          <w:rFonts w:ascii="Times New Roman" w:hAnsi="Times New Roman" w:cs="Times New Roman"/>
          <w:b w:val="0"/>
          <w:szCs w:val="24"/>
        </w:rPr>
        <w:t>«</w:t>
      </w:r>
      <w:r w:rsidR="00275961" w:rsidRPr="00C4025F">
        <w:rPr>
          <w:rFonts w:ascii="Times New Roman" w:hAnsi="Times New Roman" w:cs="Times New Roman"/>
          <w:b w:val="0"/>
          <w:szCs w:val="24"/>
        </w:rPr>
        <w:t>Учетная политика</w:t>
      </w:r>
      <w:r w:rsidR="003043AF">
        <w:rPr>
          <w:rFonts w:ascii="Times New Roman" w:hAnsi="Times New Roman" w:cs="Times New Roman"/>
          <w:b w:val="0"/>
          <w:szCs w:val="24"/>
        </w:rPr>
        <w:t>»</w:t>
      </w:r>
      <w:r w:rsidR="00275961" w:rsidRPr="00C4025F">
        <w:rPr>
          <w:rFonts w:ascii="Times New Roman" w:hAnsi="Times New Roman" w:cs="Times New Roman"/>
          <w:b w:val="0"/>
          <w:szCs w:val="24"/>
        </w:rPr>
        <w:t>).</w:t>
      </w:r>
      <w:bookmarkStart w:id="41" w:name="_ref_1-5842327f89fb4b"/>
    </w:p>
    <w:p w:rsidR="00247F71" w:rsidRDefault="00EF48E7" w:rsidP="00C4025F">
      <w:pPr>
        <w:pStyle w:val="2"/>
        <w:keepNext w:val="0"/>
        <w:numPr>
          <w:ilvl w:val="1"/>
          <w:numId w:val="0"/>
        </w:numPr>
        <w:suppressAutoHyphens w:val="0"/>
        <w:spacing w:before="0" w:after="0"/>
        <w:ind w:firstLine="720"/>
        <w:jc w:val="both"/>
        <w:rPr>
          <w:rFonts w:ascii="Times New Roman" w:hAnsi="Times New Roman" w:cs="Times New Roman"/>
          <w:b w:val="0"/>
          <w:szCs w:val="24"/>
        </w:rPr>
      </w:pPr>
      <w:r w:rsidRPr="00C4025F">
        <w:rPr>
          <w:rFonts w:ascii="Times New Roman" w:hAnsi="Times New Roman" w:cs="Times New Roman"/>
          <w:b w:val="0"/>
          <w:i w:val="0"/>
          <w:szCs w:val="24"/>
        </w:rPr>
        <w:t>12.1</w:t>
      </w:r>
      <w:r w:rsidR="00756B48">
        <w:rPr>
          <w:rFonts w:ascii="Times New Roman" w:hAnsi="Times New Roman" w:cs="Times New Roman"/>
          <w:b w:val="0"/>
          <w:i w:val="0"/>
          <w:szCs w:val="24"/>
        </w:rPr>
        <w:t>1</w:t>
      </w:r>
      <w:r w:rsidRPr="00C4025F">
        <w:rPr>
          <w:rFonts w:ascii="Times New Roman" w:hAnsi="Times New Roman" w:cs="Times New Roman"/>
          <w:b w:val="0"/>
          <w:i w:val="0"/>
          <w:szCs w:val="24"/>
        </w:rPr>
        <w:t xml:space="preserve">. </w:t>
      </w:r>
      <w:r w:rsidR="00247F71" w:rsidRPr="00C4025F">
        <w:rPr>
          <w:rFonts w:ascii="Times New Roman" w:hAnsi="Times New Roman" w:cs="Times New Roman"/>
          <w:b w:val="0"/>
          <w:i w:val="0"/>
          <w:szCs w:val="24"/>
        </w:rPr>
        <w:t>Выбытие инвентарных объектов основных средств, в том числе объектов движимого имущества стоимостью до 10 000 руб. включительно, учитываемых на забалансовом учете, оформляется соответствующим актом о списании (</w:t>
      </w:r>
      <w:hyperlink r:id="rId207" w:history="1">
        <w:r w:rsidR="00247F71" w:rsidRPr="00C4025F">
          <w:rPr>
            <w:rStyle w:val="a3"/>
            <w:rFonts w:ascii="Times New Roman" w:hAnsi="Times New Roman" w:cs="Times New Roman"/>
            <w:b w:val="0"/>
            <w:i w:val="0"/>
            <w:szCs w:val="24"/>
            <w:u w:val="none"/>
          </w:rPr>
          <w:t>ф. ф. 0504104</w:t>
        </w:r>
      </w:hyperlink>
      <w:r w:rsidR="00247F71" w:rsidRPr="00C4025F">
        <w:rPr>
          <w:rFonts w:ascii="Times New Roman" w:hAnsi="Times New Roman" w:cs="Times New Roman"/>
          <w:b w:val="0"/>
          <w:i w:val="0"/>
          <w:szCs w:val="24"/>
        </w:rPr>
        <w:t xml:space="preserve">, </w:t>
      </w:r>
      <w:hyperlink r:id="rId208" w:history="1">
        <w:r w:rsidR="00247F71" w:rsidRPr="00C4025F">
          <w:rPr>
            <w:rStyle w:val="a3"/>
            <w:rFonts w:ascii="Times New Roman" w:hAnsi="Times New Roman" w:cs="Times New Roman"/>
            <w:b w:val="0"/>
            <w:i w:val="0"/>
            <w:szCs w:val="24"/>
            <w:u w:val="none"/>
          </w:rPr>
          <w:t>0504105</w:t>
        </w:r>
      </w:hyperlink>
      <w:r w:rsidR="00247F71" w:rsidRPr="00C4025F">
        <w:rPr>
          <w:rFonts w:ascii="Times New Roman" w:hAnsi="Times New Roman" w:cs="Times New Roman"/>
          <w:b w:val="0"/>
          <w:i w:val="0"/>
          <w:szCs w:val="24"/>
        </w:rPr>
        <w:t xml:space="preserve">, </w:t>
      </w:r>
      <w:hyperlink r:id="rId209" w:history="1">
        <w:r w:rsidR="00247F71" w:rsidRPr="00C4025F">
          <w:rPr>
            <w:rStyle w:val="a3"/>
            <w:rFonts w:ascii="Times New Roman" w:hAnsi="Times New Roman" w:cs="Times New Roman"/>
            <w:b w:val="0"/>
            <w:i w:val="0"/>
            <w:szCs w:val="24"/>
            <w:u w:val="none"/>
          </w:rPr>
          <w:t>0504143</w:t>
        </w:r>
      </w:hyperlink>
      <w:r w:rsidR="00247F71" w:rsidRPr="00C4025F">
        <w:rPr>
          <w:rFonts w:ascii="Times New Roman" w:hAnsi="Times New Roman" w:cs="Times New Roman"/>
          <w:b w:val="0"/>
          <w:i w:val="0"/>
          <w:szCs w:val="24"/>
        </w:rPr>
        <w:t>).</w:t>
      </w:r>
      <w:bookmarkEnd w:id="41"/>
      <w:r w:rsidR="00247F71" w:rsidRPr="00C4025F">
        <w:rPr>
          <w:rFonts w:ascii="Times New Roman" w:hAnsi="Times New Roman" w:cs="Times New Roman"/>
          <w:b w:val="0"/>
          <w:szCs w:val="24"/>
        </w:rPr>
        <w:t xml:space="preserve">(Основание: </w:t>
      </w:r>
      <w:hyperlink r:id="rId210" w:history="1">
        <w:r w:rsidR="00247F71" w:rsidRPr="00C4025F">
          <w:rPr>
            <w:rStyle w:val="a3"/>
            <w:rFonts w:ascii="Times New Roman" w:hAnsi="Times New Roman" w:cs="Times New Roman"/>
            <w:b w:val="0"/>
            <w:szCs w:val="24"/>
            <w:u w:val="none"/>
          </w:rPr>
          <w:t>п. 51</w:t>
        </w:r>
      </w:hyperlink>
      <w:r w:rsidR="00247F71" w:rsidRPr="00C4025F">
        <w:rPr>
          <w:rFonts w:ascii="Times New Roman" w:hAnsi="Times New Roman" w:cs="Times New Roman"/>
          <w:b w:val="0"/>
          <w:szCs w:val="24"/>
        </w:rPr>
        <w:t xml:space="preserve"> Инструкции № 157н)</w:t>
      </w:r>
      <w:bookmarkStart w:id="42" w:name="_docEnd_2"/>
      <w:bookmarkEnd w:id="42"/>
      <w:r w:rsidR="00931455" w:rsidRPr="00C4025F">
        <w:rPr>
          <w:rFonts w:ascii="Times New Roman" w:hAnsi="Times New Roman" w:cs="Times New Roman"/>
          <w:b w:val="0"/>
          <w:szCs w:val="24"/>
        </w:rPr>
        <w:t>.</w:t>
      </w:r>
    </w:p>
    <w:p w:rsidR="00D65B37" w:rsidRDefault="00D65B37" w:rsidP="002C6973">
      <w:pPr>
        <w:rPr>
          <w:szCs w:val="24"/>
        </w:rPr>
      </w:pPr>
    </w:p>
    <w:p w:rsidR="00D65B37" w:rsidRDefault="00D65B37" w:rsidP="00C4025F">
      <w:pPr>
        <w:jc w:val="right"/>
        <w:rPr>
          <w:szCs w:val="24"/>
        </w:rPr>
      </w:pPr>
    </w:p>
    <w:p w:rsidR="00D65B37" w:rsidRDefault="00D65B37" w:rsidP="00C4025F">
      <w:pPr>
        <w:jc w:val="right"/>
        <w:rPr>
          <w:szCs w:val="24"/>
        </w:rPr>
      </w:pPr>
    </w:p>
    <w:p w:rsidR="006A50A7" w:rsidRDefault="006A50A7" w:rsidP="00073337">
      <w:pPr>
        <w:rPr>
          <w:szCs w:val="24"/>
        </w:rPr>
      </w:pPr>
    </w:p>
    <w:p w:rsidR="00073337" w:rsidRDefault="00073337" w:rsidP="00073337">
      <w:pPr>
        <w:rPr>
          <w:szCs w:val="24"/>
        </w:rPr>
      </w:pPr>
    </w:p>
    <w:p w:rsidR="006A50A7" w:rsidRDefault="006A50A7" w:rsidP="00C4025F">
      <w:pPr>
        <w:jc w:val="right"/>
        <w:rPr>
          <w:szCs w:val="24"/>
        </w:rPr>
      </w:pPr>
    </w:p>
    <w:p w:rsidR="002C6973" w:rsidRDefault="002C6973" w:rsidP="002C6973">
      <w:pPr>
        <w:rPr>
          <w:szCs w:val="24"/>
        </w:rPr>
      </w:pPr>
    </w:p>
    <w:p w:rsidR="000136F7" w:rsidRDefault="000136F7" w:rsidP="002C6973">
      <w:pPr>
        <w:rPr>
          <w:szCs w:val="24"/>
        </w:rPr>
      </w:pPr>
    </w:p>
    <w:p w:rsidR="000136F7" w:rsidRPr="00C4025F" w:rsidRDefault="000136F7" w:rsidP="002C6973">
      <w:pPr>
        <w:rPr>
          <w:szCs w:val="24"/>
        </w:rPr>
      </w:pPr>
    </w:p>
    <w:p w:rsidR="00D81048" w:rsidRDefault="00EB5520" w:rsidP="00D81048">
      <w:pPr>
        <w:suppressAutoHyphens w:val="0"/>
        <w:autoSpaceDE w:val="0"/>
        <w:autoSpaceDN w:val="0"/>
        <w:adjustRightInd w:val="0"/>
        <w:ind w:firstLine="540"/>
        <w:jc w:val="right"/>
        <w:rPr>
          <w:lang w:eastAsia="ru-RU"/>
        </w:rPr>
      </w:pPr>
      <w:hyperlink r:id="rId211" w:history="1">
        <w:r w:rsidR="00D81048" w:rsidRPr="00520EBD">
          <w:rPr>
            <w:lang w:eastAsia="ru-RU"/>
          </w:rPr>
          <w:t>Приложени</w:t>
        </w:r>
        <w:r w:rsidR="00D81048" w:rsidRPr="00045BA5">
          <w:rPr>
            <w:lang w:eastAsia="ru-RU"/>
          </w:rPr>
          <w:t>е</w:t>
        </w:r>
        <w:r w:rsidR="000136F7">
          <w:rPr>
            <w:lang w:eastAsia="ru-RU"/>
          </w:rPr>
          <w:t xml:space="preserve"> </w:t>
        </w:r>
        <w:r w:rsidR="00D81048" w:rsidRPr="00045BA5">
          <w:rPr>
            <w:lang w:eastAsia="ru-RU"/>
          </w:rPr>
          <w:t>№</w:t>
        </w:r>
        <w:r w:rsidR="00D81048" w:rsidRPr="00520EBD">
          <w:rPr>
            <w:lang w:eastAsia="ru-RU"/>
          </w:rPr>
          <w:t xml:space="preserve"> 1</w:t>
        </w:r>
      </w:hyperlink>
      <w:r w:rsidR="00D81048" w:rsidRPr="00520EBD">
        <w:rPr>
          <w:lang w:eastAsia="ru-RU"/>
        </w:rPr>
        <w:t xml:space="preserve"> к </w:t>
      </w:r>
    </w:p>
    <w:p w:rsidR="00D81048" w:rsidRDefault="00D81048" w:rsidP="00D81048">
      <w:pPr>
        <w:suppressAutoHyphens w:val="0"/>
        <w:autoSpaceDE w:val="0"/>
        <w:autoSpaceDN w:val="0"/>
        <w:adjustRightInd w:val="0"/>
        <w:ind w:firstLine="540"/>
        <w:jc w:val="right"/>
        <w:rPr>
          <w:lang w:eastAsia="ru-RU"/>
        </w:rPr>
      </w:pPr>
      <w:r>
        <w:rPr>
          <w:lang w:eastAsia="ru-RU"/>
        </w:rPr>
        <w:t>Положению об у</w:t>
      </w:r>
      <w:r w:rsidRPr="00520EBD">
        <w:rPr>
          <w:lang w:eastAsia="ru-RU"/>
        </w:rPr>
        <w:t xml:space="preserve">четной </w:t>
      </w:r>
    </w:p>
    <w:p w:rsidR="00D81048" w:rsidRDefault="00D81048" w:rsidP="00D81048">
      <w:pPr>
        <w:suppressAutoHyphens w:val="0"/>
        <w:autoSpaceDE w:val="0"/>
        <w:autoSpaceDN w:val="0"/>
        <w:adjustRightInd w:val="0"/>
        <w:ind w:firstLine="540"/>
        <w:jc w:val="right"/>
        <w:rPr>
          <w:lang w:eastAsia="ru-RU"/>
        </w:rPr>
      </w:pPr>
      <w:r w:rsidRPr="00520EBD">
        <w:rPr>
          <w:lang w:eastAsia="ru-RU"/>
        </w:rPr>
        <w:t>политике</w:t>
      </w:r>
      <w:r>
        <w:rPr>
          <w:lang w:eastAsia="ru-RU"/>
        </w:rPr>
        <w:t xml:space="preserve"> МКУ </w:t>
      </w:r>
      <w:r w:rsidR="003043AF">
        <w:rPr>
          <w:lang w:eastAsia="ru-RU"/>
        </w:rPr>
        <w:t>«</w:t>
      </w:r>
      <w:r>
        <w:rPr>
          <w:lang w:eastAsia="ru-RU"/>
        </w:rPr>
        <w:t>СИО</w:t>
      </w:r>
      <w:r w:rsidR="003043AF">
        <w:rPr>
          <w:lang w:eastAsia="ru-RU"/>
        </w:rPr>
        <w:t>»</w:t>
      </w:r>
    </w:p>
    <w:p w:rsidR="00D81048" w:rsidRDefault="00D81048" w:rsidP="00D81048">
      <w:pPr>
        <w:suppressAutoHyphens w:val="0"/>
        <w:autoSpaceDE w:val="0"/>
        <w:autoSpaceDN w:val="0"/>
        <w:adjustRightInd w:val="0"/>
        <w:ind w:firstLine="540"/>
        <w:jc w:val="center"/>
        <w:rPr>
          <w:lang w:eastAsia="ru-RU"/>
        </w:rPr>
      </w:pPr>
    </w:p>
    <w:p w:rsidR="00D81048" w:rsidRDefault="00D81048" w:rsidP="00D81048">
      <w:pPr>
        <w:suppressAutoHyphens w:val="0"/>
        <w:autoSpaceDE w:val="0"/>
        <w:autoSpaceDN w:val="0"/>
        <w:adjustRightInd w:val="0"/>
        <w:ind w:firstLine="540"/>
        <w:jc w:val="center"/>
        <w:rPr>
          <w:lang w:eastAsia="ru-RU"/>
        </w:rPr>
      </w:pPr>
      <w:r>
        <w:rPr>
          <w:lang w:eastAsia="ru-RU"/>
        </w:rPr>
        <w:t xml:space="preserve">Рабочий план счетов </w:t>
      </w:r>
    </w:p>
    <w:p w:rsidR="00D81048" w:rsidRPr="00520EBD" w:rsidRDefault="00D81048" w:rsidP="00D81048">
      <w:pPr>
        <w:suppressAutoHyphens w:val="0"/>
        <w:autoSpaceDE w:val="0"/>
        <w:autoSpaceDN w:val="0"/>
        <w:adjustRightInd w:val="0"/>
        <w:ind w:firstLine="540"/>
        <w:jc w:val="center"/>
        <w:rPr>
          <w:lang w:eastAsia="ru-RU"/>
        </w:rPr>
      </w:pPr>
    </w:p>
    <w:tbl>
      <w:tblPr>
        <w:tblW w:w="9923" w:type="dxa"/>
        <w:tblInd w:w="-364" w:type="dxa"/>
        <w:tblLayout w:type="fixed"/>
        <w:tblCellMar>
          <w:top w:w="102" w:type="dxa"/>
          <w:left w:w="62" w:type="dxa"/>
          <w:bottom w:w="102" w:type="dxa"/>
          <w:right w:w="62" w:type="dxa"/>
        </w:tblCellMar>
        <w:tblLook w:val="0000"/>
      </w:tblPr>
      <w:tblGrid>
        <w:gridCol w:w="1055"/>
        <w:gridCol w:w="6742"/>
        <w:gridCol w:w="2126"/>
      </w:tblGrid>
      <w:tr w:rsidR="00B274C5" w:rsidRPr="00B274C5" w:rsidTr="00B274C5">
        <w:tc>
          <w:tcPr>
            <w:tcW w:w="1055" w:type="dxa"/>
            <w:tcBorders>
              <w:top w:val="single" w:sz="4" w:space="0" w:color="auto"/>
              <w:left w:val="single" w:sz="4" w:space="0" w:color="auto"/>
              <w:bottom w:val="single" w:sz="4" w:space="0" w:color="auto"/>
              <w:right w:val="single" w:sz="4" w:space="0" w:color="auto"/>
            </w:tcBorders>
          </w:tcPr>
          <w:p w:rsidR="00B274C5" w:rsidRPr="00B274C5" w:rsidRDefault="00B274C5" w:rsidP="00B274C5">
            <w:pPr>
              <w:suppressAutoHyphens w:val="0"/>
              <w:autoSpaceDE w:val="0"/>
              <w:autoSpaceDN w:val="0"/>
              <w:adjustRightInd w:val="0"/>
              <w:spacing w:line="0" w:lineRule="atLeast"/>
              <w:jc w:val="center"/>
              <w:rPr>
                <w:b/>
                <w:bCs/>
                <w:szCs w:val="24"/>
                <w:lang w:eastAsia="ru-RU"/>
              </w:rPr>
            </w:pPr>
            <w:r w:rsidRPr="00B274C5">
              <w:rPr>
                <w:b/>
                <w:bCs/>
                <w:szCs w:val="24"/>
                <w:lang w:eastAsia="ru-RU"/>
              </w:rPr>
              <w:t>№ п/п</w:t>
            </w:r>
          </w:p>
        </w:tc>
        <w:tc>
          <w:tcPr>
            <w:tcW w:w="6742" w:type="dxa"/>
            <w:tcBorders>
              <w:top w:val="single" w:sz="4" w:space="0" w:color="auto"/>
              <w:left w:val="single" w:sz="4" w:space="0" w:color="auto"/>
              <w:bottom w:val="single" w:sz="4" w:space="0" w:color="auto"/>
              <w:right w:val="single" w:sz="4" w:space="0" w:color="auto"/>
            </w:tcBorders>
          </w:tcPr>
          <w:p w:rsidR="00B274C5" w:rsidRPr="00B274C5" w:rsidRDefault="00B274C5" w:rsidP="00B274C5">
            <w:pPr>
              <w:suppressAutoHyphens w:val="0"/>
              <w:autoSpaceDE w:val="0"/>
              <w:autoSpaceDN w:val="0"/>
              <w:adjustRightInd w:val="0"/>
              <w:spacing w:line="0" w:lineRule="atLeast"/>
              <w:jc w:val="center"/>
              <w:rPr>
                <w:b/>
                <w:bCs/>
                <w:szCs w:val="24"/>
                <w:lang w:eastAsia="ru-RU"/>
              </w:rPr>
            </w:pPr>
            <w:r w:rsidRPr="00B274C5">
              <w:rPr>
                <w:b/>
                <w:bCs/>
                <w:szCs w:val="24"/>
                <w:lang w:eastAsia="ru-RU"/>
              </w:rPr>
              <w:t>Наименование счета</w:t>
            </w:r>
          </w:p>
        </w:tc>
        <w:tc>
          <w:tcPr>
            <w:tcW w:w="2126" w:type="dxa"/>
            <w:tcBorders>
              <w:top w:val="single" w:sz="4" w:space="0" w:color="auto"/>
              <w:left w:val="single" w:sz="4" w:space="0" w:color="auto"/>
              <w:bottom w:val="single" w:sz="4" w:space="0" w:color="auto"/>
              <w:right w:val="single" w:sz="4" w:space="0" w:color="auto"/>
            </w:tcBorders>
          </w:tcPr>
          <w:p w:rsidR="00B274C5" w:rsidRPr="00B274C5" w:rsidRDefault="00B274C5" w:rsidP="00B274C5">
            <w:pPr>
              <w:suppressAutoHyphens w:val="0"/>
              <w:autoSpaceDE w:val="0"/>
              <w:autoSpaceDN w:val="0"/>
              <w:adjustRightInd w:val="0"/>
              <w:spacing w:line="0" w:lineRule="atLeast"/>
              <w:jc w:val="center"/>
              <w:rPr>
                <w:b/>
                <w:bCs/>
                <w:szCs w:val="24"/>
                <w:lang w:eastAsia="ru-RU"/>
              </w:rPr>
            </w:pPr>
            <w:r>
              <w:rPr>
                <w:b/>
                <w:bCs/>
                <w:szCs w:val="24"/>
                <w:lang w:eastAsia="ru-RU"/>
              </w:rPr>
              <w:t>Номер счета</w:t>
            </w:r>
          </w:p>
        </w:tc>
      </w:tr>
      <w:tr w:rsidR="00B274C5" w:rsidRPr="008E332D" w:rsidTr="00B274C5">
        <w:tc>
          <w:tcPr>
            <w:tcW w:w="1055" w:type="dxa"/>
            <w:tcBorders>
              <w:top w:val="single" w:sz="4" w:space="0" w:color="auto"/>
              <w:left w:val="single" w:sz="4" w:space="0" w:color="auto"/>
              <w:bottom w:val="single" w:sz="4" w:space="0" w:color="auto"/>
              <w:right w:val="single" w:sz="4" w:space="0" w:color="auto"/>
            </w:tcBorders>
          </w:tcPr>
          <w:p w:rsidR="00B274C5" w:rsidRPr="008E332D" w:rsidRDefault="00B274C5" w:rsidP="002E4DCC">
            <w:pPr>
              <w:numPr>
                <w:ilvl w:val="0"/>
                <w:numId w:val="15"/>
              </w:numPr>
              <w:suppressAutoHyphens w:val="0"/>
              <w:autoSpaceDE w:val="0"/>
              <w:autoSpaceDN w:val="0"/>
              <w:adjustRightInd w:val="0"/>
              <w:spacing w:line="0" w:lineRule="atLeast"/>
              <w:ind w:left="705"/>
              <w:rPr>
                <w:sz w:val="22"/>
                <w:szCs w:val="22"/>
                <w:lang w:eastAsia="ru-RU"/>
              </w:rPr>
            </w:pPr>
          </w:p>
        </w:tc>
        <w:tc>
          <w:tcPr>
            <w:tcW w:w="6742"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rPr>
                <w:sz w:val="22"/>
                <w:szCs w:val="22"/>
                <w:lang w:eastAsia="ru-RU"/>
              </w:rPr>
            </w:pPr>
            <w:r w:rsidRPr="008E332D">
              <w:rPr>
                <w:sz w:val="22"/>
                <w:szCs w:val="22"/>
                <w:lang w:eastAsia="ru-RU"/>
              </w:rPr>
              <w:t>Основные средства – иное движимое имущество</w:t>
            </w:r>
          </w:p>
        </w:tc>
        <w:tc>
          <w:tcPr>
            <w:tcW w:w="2126"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jc w:val="center"/>
              <w:rPr>
                <w:sz w:val="22"/>
                <w:szCs w:val="22"/>
                <w:lang w:eastAsia="ru-RU"/>
              </w:rPr>
            </w:pPr>
            <w:r w:rsidRPr="008E332D">
              <w:rPr>
                <w:sz w:val="22"/>
                <w:szCs w:val="22"/>
                <w:lang w:eastAsia="ru-RU"/>
              </w:rPr>
              <w:t>КРБ 1 101 30 000</w:t>
            </w:r>
          </w:p>
        </w:tc>
      </w:tr>
      <w:tr w:rsidR="00B274C5" w:rsidRPr="008E332D" w:rsidTr="00B274C5">
        <w:tc>
          <w:tcPr>
            <w:tcW w:w="1055" w:type="dxa"/>
            <w:tcBorders>
              <w:top w:val="single" w:sz="4" w:space="0" w:color="auto"/>
              <w:left w:val="single" w:sz="4" w:space="0" w:color="auto"/>
              <w:bottom w:val="single" w:sz="4" w:space="0" w:color="auto"/>
              <w:right w:val="single" w:sz="4" w:space="0" w:color="auto"/>
            </w:tcBorders>
          </w:tcPr>
          <w:p w:rsidR="00B274C5" w:rsidRPr="008E332D" w:rsidRDefault="00B274C5" w:rsidP="002E4DCC">
            <w:pPr>
              <w:numPr>
                <w:ilvl w:val="0"/>
                <w:numId w:val="15"/>
              </w:numPr>
              <w:suppressAutoHyphens w:val="0"/>
              <w:autoSpaceDE w:val="0"/>
              <w:autoSpaceDN w:val="0"/>
              <w:adjustRightInd w:val="0"/>
              <w:spacing w:line="0" w:lineRule="atLeast"/>
              <w:rPr>
                <w:sz w:val="22"/>
                <w:szCs w:val="22"/>
                <w:lang w:eastAsia="ru-RU"/>
              </w:rPr>
            </w:pPr>
          </w:p>
        </w:tc>
        <w:tc>
          <w:tcPr>
            <w:tcW w:w="6742"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rPr>
                <w:sz w:val="22"/>
                <w:szCs w:val="22"/>
                <w:lang w:eastAsia="ru-RU"/>
              </w:rPr>
            </w:pPr>
            <w:r w:rsidRPr="008E332D">
              <w:rPr>
                <w:sz w:val="22"/>
                <w:szCs w:val="22"/>
                <w:lang w:eastAsia="ru-RU"/>
              </w:rPr>
              <w:t>Увеличение стоимости машин и оборудования – иного движимого имущества</w:t>
            </w:r>
          </w:p>
        </w:tc>
        <w:tc>
          <w:tcPr>
            <w:tcW w:w="2126"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jc w:val="center"/>
              <w:rPr>
                <w:sz w:val="22"/>
                <w:szCs w:val="22"/>
                <w:lang w:eastAsia="ru-RU"/>
              </w:rPr>
            </w:pPr>
            <w:r w:rsidRPr="008E332D">
              <w:rPr>
                <w:sz w:val="22"/>
                <w:szCs w:val="22"/>
                <w:lang w:eastAsia="ru-RU"/>
              </w:rPr>
              <w:t>КРБ 1 101 34 310</w:t>
            </w:r>
          </w:p>
        </w:tc>
      </w:tr>
      <w:tr w:rsidR="00B274C5" w:rsidRPr="008E332D" w:rsidTr="00B274C5">
        <w:tc>
          <w:tcPr>
            <w:tcW w:w="1055" w:type="dxa"/>
            <w:tcBorders>
              <w:top w:val="single" w:sz="4" w:space="0" w:color="auto"/>
              <w:left w:val="single" w:sz="4" w:space="0" w:color="auto"/>
              <w:bottom w:val="single" w:sz="4" w:space="0" w:color="auto"/>
              <w:right w:val="single" w:sz="4" w:space="0" w:color="auto"/>
            </w:tcBorders>
          </w:tcPr>
          <w:p w:rsidR="00B274C5" w:rsidRPr="008E332D" w:rsidRDefault="00B274C5" w:rsidP="002E4DCC">
            <w:pPr>
              <w:numPr>
                <w:ilvl w:val="0"/>
                <w:numId w:val="15"/>
              </w:numPr>
              <w:suppressAutoHyphens w:val="0"/>
              <w:autoSpaceDE w:val="0"/>
              <w:autoSpaceDN w:val="0"/>
              <w:adjustRightInd w:val="0"/>
              <w:spacing w:line="0" w:lineRule="atLeast"/>
              <w:ind w:left="709"/>
              <w:rPr>
                <w:sz w:val="22"/>
                <w:szCs w:val="22"/>
                <w:lang w:eastAsia="ru-RU"/>
              </w:rPr>
            </w:pPr>
          </w:p>
        </w:tc>
        <w:tc>
          <w:tcPr>
            <w:tcW w:w="6742"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rPr>
                <w:sz w:val="22"/>
                <w:szCs w:val="22"/>
                <w:lang w:eastAsia="ru-RU"/>
              </w:rPr>
            </w:pPr>
            <w:r w:rsidRPr="008E332D">
              <w:rPr>
                <w:sz w:val="22"/>
                <w:szCs w:val="22"/>
                <w:lang w:eastAsia="ru-RU"/>
              </w:rPr>
              <w:t xml:space="preserve">Увеличение стоимости инвентаря производственного и хозяйственного - иного движимого имущества </w:t>
            </w:r>
          </w:p>
        </w:tc>
        <w:tc>
          <w:tcPr>
            <w:tcW w:w="2126"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jc w:val="center"/>
              <w:rPr>
                <w:sz w:val="22"/>
                <w:szCs w:val="22"/>
                <w:lang w:eastAsia="ru-RU"/>
              </w:rPr>
            </w:pPr>
            <w:r w:rsidRPr="008E332D">
              <w:rPr>
                <w:sz w:val="22"/>
                <w:szCs w:val="22"/>
                <w:lang w:eastAsia="ru-RU"/>
              </w:rPr>
              <w:t>КРБ 1 101 36 310</w:t>
            </w:r>
          </w:p>
        </w:tc>
      </w:tr>
      <w:tr w:rsidR="00B274C5" w:rsidRPr="008E332D" w:rsidTr="00B274C5">
        <w:tc>
          <w:tcPr>
            <w:tcW w:w="1055" w:type="dxa"/>
            <w:tcBorders>
              <w:top w:val="single" w:sz="4" w:space="0" w:color="auto"/>
              <w:left w:val="single" w:sz="4" w:space="0" w:color="auto"/>
              <w:bottom w:val="single" w:sz="4" w:space="0" w:color="auto"/>
              <w:right w:val="single" w:sz="4" w:space="0" w:color="auto"/>
            </w:tcBorders>
          </w:tcPr>
          <w:p w:rsidR="00B274C5" w:rsidRPr="008E332D" w:rsidRDefault="00B274C5" w:rsidP="002E4DCC">
            <w:pPr>
              <w:numPr>
                <w:ilvl w:val="0"/>
                <w:numId w:val="15"/>
              </w:numPr>
              <w:suppressAutoHyphens w:val="0"/>
              <w:autoSpaceDE w:val="0"/>
              <w:autoSpaceDN w:val="0"/>
              <w:adjustRightInd w:val="0"/>
              <w:spacing w:line="0" w:lineRule="atLeast"/>
              <w:rPr>
                <w:sz w:val="22"/>
                <w:szCs w:val="22"/>
                <w:lang w:eastAsia="ru-RU"/>
              </w:rPr>
            </w:pPr>
          </w:p>
        </w:tc>
        <w:tc>
          <w:tcPr>
            <w:tcW w:w="6742"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rPr>
                <w:sz w:val="22"/>
                <w:szCs w:val="22"/>
                <w:lang w:eastAsia="ru-RU"/>
              </w:rPr>
            </w:pPr>
            <w:r w:rsidRPr="008E332D">
              <w:rPr>
                <w:sz w:val="22"/>
                <w:szCs w:val="22"/>
                <w:lang w:eastAsia="ru-RU"/>
              </w:rPr>
              <w:t>Увеличение стоимости прочих основных средств - иного движимого имущества</w:t>
            </w:r>
          </w:p>
        </w:tc>
        <w:tc>
          <w:tcPr>
            <w:tcW w:w="2126"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jc w:val="center"/>
              <w:rPr>
                <w:sz w:val="22"/>
                <w:szCs w:val="22"/>
                <w:lang w:eastAsia="ru-RU"/>
              </w:rPr>
            </w:pPr>
            <w:r w:rsidRPr="008E332D">
              <w:rPr>
                <w:sz w:val="22"/>
                <w:szCs w:val="22"/>
                <w:lang w:eastAsia="ru-RU"/>
              </w:rPr>
              <w:t>КРБ 1 101 38 310</w:t>
            </w:r>
          </w:p>
        </w:tc>
      </w:tr>
      <w:tr w:rsidR="00B274C5" w:rsidRPr="008E332D" w:rsidTr="00B274C5">
        <w:tc>
          <w:tcPr>
            <w:tcW w:w="1055" w:type="dxa"/>
            <w:tcBorders>
              <w:top w:val="single" w:sz="4" w:space="0" w:color="auto"/>
              <w:left w:val="single" w:sz="4" w:space="0" w:color="auto"/>
              <w:bottom w:val="single" w:sz="4" w:space="0" w:color="auto"/>
              <w:right w:val="single" w:sz="4" w:space="0" w:color="auto"/>
            </w:tcBorders>
          </w:tcPr>
          <w:p w:rsidR="00B274C5" w:rsidRPr="008E332D" w:rsidRDefault="00B274C5" w:rsidP="002E4DCC">
            <w:pPr>
              <w:numPr>
                <w:ilvl w:val="0"/>
                <w:numId w:val="15"/>
              </w:numPr>
              <w:suppressAutoHyphens w:val="0"/>
              <w:autoSpaceDE w:val="0"/>
              <w:autoSpaceDN w:val="0"/>
              <w:adjustRightInd w:val="0"/>
              <w:spacing w:line="0" w:lineRule="atLeast"/>
              <w:rPr>
                <w:sz w:val="22"/>
                <w:szCs w:val="22"/>
                <w:lang w:eastAsia="ru-RU"/>
              </w:rPr>
            </w:pPr>
          </w:p>
        </w:tc>
        <w:tc>
          <w:tcPr>
            <w:tcW w:w="6742"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rPr>
                <w:sz w:val="22"/>
                <w:szCs w:val="22"/>
                <w:lang w:eastAsia="ru-RU"/>
              </w:rPr>
            </w:pPr>
            <w:r w:rsidRPr="008E332D">
              <w:rPr>
                <w:sz w:val="22"/>
                <w:szCs w:val="22"/>
                <w:lang w:eastAsia="ru-RU"/>
              </w:rPr>
              <w:t>Нематериальные активы – иное движимое имущество</w:t>
            </w:r>
          </w:p>
        </w:tc>
        <w:tc>
          <w:tcPr>
            <w:tcW w:w="2126"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jc w:val="center"/>
              <w:rPr>
                <w:sz w:val="22"/>
                <w:szCs w:val="22"/>
                <w:lang w:eastAsia="ru-RU"/>
              </w:rPr>
            </w:pPr>
            <w:r w:rsidRPr="008E332D">
              <w:rPr>
                <w:sz w:val="22"/>
                <w:szCs w:val="22"/>
                <w:lang w:eastAsia="ru-RU"/>
              </w:rPr>
              <w:t>КРБ 1 102 30 000</w:t>
            </w:r>
          </w:p>
        </w:tc>
      </w:tr>
      <w:tr w:rsidR="00B274C5" w:rsidRPr="008E332D" w:rsidTr="00B274C5">
        <w:tc>
          <w:tcPr>
            <w:tcW w:w="1055" w:type="dxa"/>
            <w:tcBorders>
              <w:top w:val="single" w:sz="4" w:space="0" w:color="auto"/>
              <w:left w:val="single" w:sz="4" w:space="0" w:color="auto"/>
              <w:bottom w:val="single" w:sz="4" w:space="0" w:color="auto"/>
              <w:right w:val="single" w:sz="4" w:space="0" w:color="auto"/>
            </w:tcBorders>
          </w:tcPr>
          <w:p w:rsidR="00B274C5" w:rsidRPr="008E332D" w:rsidRDefault="00B274C5" w:rsidP="002E4DCC">
            <w:pPr>
              <w:numPr>
                <w:ilvl w:val="0"/>
                <w:numId w:val="15"/>
              </w:numPr>
              <w:suppressAutoHyphens w:val="0"/>
              <w:autoSpaceDE w:val="0"/>
              <w:autoSpaceDN w:val="0"/>
              <w:adjustRightInd w:val="0"/>
              <w:spacing w:line="0" w:lineRule="atLeast"/>
              <w:rPr>
                <w:sz w:val="22"/>
                <w:szCs w:val="22"/>
                <w:lang w:eastAsia="ru-RU"/>
              </w:rPr>
            </w:pPr>
          </w:p>
        </w:tc>
        <w:tc>
          <w:tcPr>
            <w:tcW w:w="6742"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rPr>
                <w:sz w:val="22"/>
                <w:szCs w:val="22"/>
                <w:lang w:eastAsia="ru-RU"/>
              </w:rPr>
            </w:pPr>
            <w:r w:rsidRPr="008E332D">
              <w:rPr>
                <w:sz w:val="22"/>
                <w:szCs w:val="22"/>
                <w:lang w:eastAsia="ru-RU"/>
              </w:rPr>
              <w:t xml:space="preserve">Увеличение стоимости программного обеспечения и баз данных – иного движимого имущества </w:t>
            </w:r>
          </w:p>
        </w:tc>
        <w:tc>
          <w:tcPr>
            <w:tcW w:w="2126"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jc w:val="center"/>
              <w:rPr>
                <w:sz w:val="22"/>
                <w:szCs w:val="22"/>
                <w:lang w:eastAsia="ru-RU"/>
              </w:rPr>
            </w:pPr>
            <w:r w:rsidRPr="008E332D">
              <w:rPr>
                <w:sz w:val="22"/>
                <w:szCs w:val="22"/>
                <w:lang w:eastAsia="ru-RU"/>
              </w:rPr>
              <w:t>КРБ 1 102 3</w:t>
            </w:r>
            <w:r w:rsidRPr="008E332D">
              <w:rPr>
                <w:sz w:val="22"/>
                <w:szCs w:val="22"/>
                <w:lang w:val="en-US" w:eastAsia="ru-RU"/>
              </w:rPr>
              <w:t>I</w:t>
            </w:r>
            <w:r w:rsidRPr="008E332D">
              <w:rPr>
                <w:sz w:val="22"/>
                <w:szCs w:val="22"/>
                <w:lang w:eastAsia="ru-RU"/>
              </w:rPr>
              <w:t xml:space="preserve"> 350</w:t>
            </w:r>
          </w:p>
          <w:p w:rsidR="00B274C5" w:rsidRPr="008E332D" w:rsidRDefault="00B274C5" w:rsidP="00B274C5">
            <w:pPr>
              <w:suppressAutoHyphens w:val="0"/>
              <w:autoSpaceDE w:val="0"/>
              <w:autoSpaceDN w:val="0"/>
              <w:adjustRightInd w:val="0"/>
              <w:spacing w:line="0" w:lineRule="atLeast"/>
              <w:jc w:val="center"/>
              <w:rPr>
                <w:sz w:val="22"/>
                <w:szCs w:val="22"/>
                <w:lang w:eastAsia="ru-RU"/>
              </w:rPr>
            </w:pPr>
          </w:p>
        </w:tc>
      </w:tr>
      <w:tr w:rsidR="00B274C5" w:rsidRPr="008E332D" w:rsidTr="00B274C5">
        <w:tc>
          <w:tcPr>
            <w:tcW w:w="1055" w:type="dxa"/>
            <w:tcBorders>
              <w:top w:val="single" w:sz="4" w:space="0" w:color="auto"/>
              <w:left w:val="single" w:sz="4" w:space="0" w:color="auto"/>
              <w:bottom w:val="single" w:sz="4" w:space="0" w:color="auto"/>
              <w:right w:val="single" w:sz="4" w:space="0" w:color="auto"/>
            </w:tcBorders>
          </w:tcPr>
          <w:p w:rsidR="00B274C5" w:rsidRPr="008E332D" w:rsidRDefault="00B274C5" w:rsidP="002E4DCC">
            <w:pPr>
              <w:numPr>
                <w:ilvl w:val="0"/>
                <w:numId w:val="15"/>
              </w:numPr>
              <w:suppressAutoHyphens w:val="0"/>
              <w:autoSpaceDE w:val="0"/>
              <w:autoSpaceDN w:val="0"/>
              <w:adjustRightInd w:val="0"/>
              <w:spacing w:line="0" w:lineRule="atLeast"/>
              <w:rPr>
                <w:sz w:val="22"/>
                <w:szCs w:val="22"/>
                <w:lang w:eastAsia="ru-RU"/>
              </w:rPr>
            </w:pPr>
          </w:p>
        </w:tc>
        <w:tc>
          <w:tcPr>
            <w:tcW w:w="6742"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rPr>
                <w:sz w:val="22"/>
                <w:szCs w:val="22"/>
                <w:lang w:eastAsia="ru-RU"/>
              </w:rPr>
            </w:pPr>
            <w:r w:rsidRPr="008E332D">
              <w:rPr>
                <w:sz w:val="22"/>
                <w:szCs w:val="22"/>
                <w:lang w:eastAsia="ru-RU"/>
              </w:rPr>
              <w:t xml:space="preserve">Увеличение </w:t>
            </w:r>
            <w:r w:rsidR="00B84F5C" w:rsidRPr="008E332D">
              <w:rPr>
                <w:sz w:val="22"/>
                <w:szCs w:val="22"/>
                <w:lang w:eastAsia="ru-RU"/>
              </w:rPr>
              <w:t>стоимости иных</w:t>
            </w:r>
            <w:r w:rsidRPr="008E332D">
              <w:rPr>
                <w:sz w:val="22"/>
                <w:szCs w:val="22"/>
                <w:lang w:eastAsia="ru-RU"/>
              </w:rPr>
              <w:t xml:space="preserve"> объектов интеллектуальной собственности – иного движимого имущества </w:t>
            </w:r>
          </w:p>
        </w:tc>
        <w:tc>
          <w:tcPr>
            <w:tcW w:w="2126"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jc w:val="center"/>
              <w:rPr>
                <w:sz w:val="22"/>
                <w:szCs w:val="22"/>
                <w:lang w:eastAsia="ru-RU"/>
              </w:rPr>
            </w:pPr>
            <w:r w:rsidRPr="008E332D">
              <w:rPr>
                <w:sz w:val="22"/>
                <w:szCs w:val="22"/>
                <w:lang w:eastAsia="ru-RU"/>
              </w:rPr>
              <w:t>КРБ 1 102 3</w:t>
            </w:r>
            <w:r w:rsidRPr="008E332D">
              <w:rPr>
                <w:sz w:val="22"/>
                <w:szCs w:val="22"/>
                <w:lang w:val="en-US" w:eastAsia="ru-RU"/>
              </w:rPr>
              <w:t>D</w:t>
            </w:r>
            <w:r w:rsidRPr="008E332D">
              <w:rPr>
                <w:sz w:val="22"/>
                <w:szCs w:val="22"/>
                <w:lang w:eastAsia="ru-RU"/>
              </w:rPr>
              <w:t xml:space="preserve"> 350</w:t>
            </w:r>
          </w:p>
        </w:tc>
      </w:tr>
      <w:tr w:rsidR="00B274C5" w:rsidRPr="008E332D" w:rsidTr="00B274C5">
        <w:tc>
          <w:tcPr>
            <w:tcW w:w="1055" w:type="dxa"/>
            <w:tcBorders>
              <w:top w:val="single" w:sz="4" w:space="0" w:color="auto"/>
              <w:left w:val="single" w:sz="4" w:space="0" w:color="auto"/>
              <w:bottom w:val="single" w:sz="4" w:space="0" w:color="auto"/>
              <w:right w:val="single" w:sz="4" w:space="0" w:color="auto"/>
            </w:tcBorders>
          </w:tcPr>
          <w:p w:rsidR="00B274C5" w:rsidRPr="008E332D" w:rsidRDefault="00B274C5" w:rsidP="002E4DCC">
            <w:pPr>
              <w:numPr>
                <w:ilvl w:val="0"/>
                <w:numId w:val="15"/>
              </w:numPr>
              <w:suppressAutoHyphens w:val="0"/>
              <w:autoSpaceDE w:val="0"/>
              <w:autoSpaceDN w:val="0"/>
              <w:adjustRightInd w:val="0"/>
              <w:spacing w:line="0" w:lineRule="atLeast"/>
              <w:rPr>
                <w:sz w:val="22"/>
                <w:szCs w:val="22"/>
                <w:lang w:eastAsia="ru-RU"/>
              </w:rPr>
            </w:pPr>
          </w:p>
        </w:tc>
        <w:tc>
          <w:tcPr>
            <w:tcW w:w="6742"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rPr>
                <w:sz w:val="22"/>
                <w:szCs w:val="22"/>
                <w:lang w:eastAsia="ru-RU"/>
              </w:rPr>
            </w:pPr>
            <w:r w:rsidRPr="008E332D">
              <w:rPr>
                <w:sz w:val="22"/>
                <w:szCs w:val="22"/>
                <w:lang w:eastAsia="ru-RU"/>
              </w:rPr>
              <w:t xml:space="preserve">Амортизация иного движимого имущества </w:t>
            </w:r>
          </w:p>
        </w:tc>
        <w:tc>
          <w:tcPr>
            <w:tcW w:w="2126"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jc w:val="center"/>
              <w:rPr>
                <w:sz w:val="22"/>
                <w:szCs w:val="22"/>
                <w:lang w:eastAsia="ru-RU"/>
              </w:rPr>
            </w:pPr>
            <w:r w:rsidRPr="008E332D">
              <w:rPr>
                <w:sz w:val="22"/>
                <w:szCs w:val="22"/>
                <w:lang w:eastAsia="ru-RU"/>
              </w:rPr>
              <w:t>КРБ 1 104 30 000</w:t>
            </w:r>
          </w:p>
        </w:tc>
      </w:tr>
      <w:tr w:rsidR="00B274C5" w:rsidRPr="008E332D" w:rsidTr="00B274C5">
        <w:tc>
          <w:tcPr>
            <w:tcW w:w="1055" w:type="dxa"/>
            <w:tcBorders>
              <w:top w:val="single" w:sz="4" w:space="0" w:color="auto"/>
              <w:left w:val="single" w:sz="4" w:space="0" w:color="auto"/>
              <w:bottom w:val="single" w:sz="4" w:space="0" w:color="auto"/>
              <w:right w:val="single" w:sz="4" w:space="0" w:color="auto"/>
            </w:tcBorders>
          </w:tcPr>
          <w:p w:rsidR="00B274C5" w:rsidRPr="008E332D" w:rsidRDefault="00B274C5" w:rsidP="002E4DCC">
            <w:pPr>
              <w:numPr>
                <w:ilvl w:val="0"/>
                <w:numId w:val="15"/>
              </w:numPr>
              <w:suppressAutoHyphens w:val="0"/>
              <w:autoSpaceDE w:val="0"/>
              <w:autoSpaceDN w:val="0"/>
              <w:adjustRightInd w:val="0"/>
              <w:spacing w:line="0" w:lineRule="atLeast"/>
              <w:rPr>
                <w:sz w:val="22"/>
                <w:szCs w:val="22"/>
                <w:lang w:eastAsia="ru-RU"/>
              </w:rPr>
            </w:pPr>
          </w:p>
        </w:tc>
        <w:tc>
          <w:tcPr>
            <w:tcW w:w="6742"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rPr>
                <w:sz w:val="22"/>
                <w:szCs w:val="22"/>
                <w:lang w:eastAsia="ru-RU"/>
              </w:rPr>
            </w:pPr>
            <w:r w:rsidRPr="008E332D">
              <w:rPr>
                <w:sz w:val="22"/>
                <w:szCs w:val="22"/>
                <w:lang w:eastAsia="ru-RU"/>
              </w:rPr>
              <w:t>Уменьшение стоимости машин и оборудования - иного движимого имущества</w:t>
            </w:r>
          </w:p>
        </w:tc>
        <w:tc>
          <w:tcPr>
            <w:tcW w:w="2126"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jc w:val="center"/>
              <w:rPr>
                <w:sz w:val="22"/>
                <w:szCs w:val="22"/>
                <w:lang w:eastAsia="ru-RU"/>
              </w:rPr>
            </w:pPr>
            <w:r w:rsidRPr="008E332D">
              <w:rPr>
                <w:sz w:val="22"/>
                <w:szCs w:val="22"/>
                <w:lang w:eastAsia="ru-RU"/>
              </w:rPr>
              <w:t>КРБ 1 104 34 411</w:t>
            </w:r>
          </w:p>
        </w:tc>
      </w:tr>
      <w:tr w:rsidR="00B274C5" w:rsidRPr="008E332D" w:rsidTr="00B274C5">
        <w:tc>
          <w:tcPr>
            <w:tcW w:w="1055" w:type="dxa"/>
            <w:tcBorders>
              <w:top w:val="single" w:sz="4" w:space="0" w:color="auto"/>
              <w:left w:val="single" w:sz="4" w:space="0" w:color="auto"/>
              <w:bottom w:val="single" w:sz="4" w:space="0" w:color="auto"/>
              <w:right w:val="single" w:sz="4" w:space="0" w:color="auto"/>
            </w:tcBorders>
          </w:tcPr>
          <w:p w:rsidR="00B274C5" w:rsidRPr="008E332D" w:rsidRDefault="00B274C5" w:rsidP="002E4DCC">
            <w:pPr>
              <w:numPr>
                <w:ilvl w:val="0"/>
                <w:numId w:val="15"/>
              </w:numPr>
              <w:suppressAutoHyphens w:val="0"/>
              <w:autoSpaceDE w:val="0"/>
              <w:autoSpaceDN w:val="0"/>
              <w:adjustRightInd w:val="0"/>
              <w:spacing w:line="0" w:lineRule="atLeast"/>
              <w:rPr>
                <w:sz w:val="22"/>
                <w:szCs w:val="22"/>
                <w:lang w:eastAsia="ru-RU"/>
              </w:rPr>
            </w:pPr>
          </w:p>
        </w:tc>
        <w:tc>
          <w:tcPr>
            <w:tcW w:w="6742"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rPr>
                <w:sz w:val="22"/>
                <w:szCs w:val="22"/>
                <w:lang w:eastAsia="ru-RU"/>
              </w:rPr>
            </w:pPr>
            <w:r w:rsidRPr="008E332D">
              <w:rPr>
                <w:sz w:val="22"/>
                <w:szCs w:val="22"/>
                <w:lang w:eastAsia="ru-RU"/>
              </w:rPr>
              <w:t>Уменьшение стоимости производственного и хозяйственного инвентаря - иного движимого имущества</w:t>
            </w:r>
          </w:p>
        </w:tc>
        <w:tc>
          <w:tcPr>
            <w:tcW w:w="2126"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jc w:val="center"/>
              <w:rPr>
                <w:sz w:val="22"/>
                <w:szCs w:val="22"/>
                <w:lang w:eastAsia="ru-RU"/>
              </w:rPr>
            </w:pPr>
            <w:r w:rsidRPr="008E332D">
              <w:rPr>
                <w:sz w:val="22"/>
                <w:szCs w:val="22"/>
                <w:lang w:eastAsia="ru-RU"/>
              </w:rPr>
              <w:t>КРБ 1 104 36 411</w:t>
            </w:r>
          </w:p>
        </w:tc>
      </w:tr>
      <w:tr w:rsidR="00B274C5" w:rsidRPr="008E332D" w:rsidTr="00B274C5">
        <w:tc>
          <w:tcPr>
            <w:tcW w:w="1055" w:type="dxa"/>
            <w:tcBorders>
              <w:top w:val="single" w:sz="4" w:space="0" w:color="auto"/>
              <w:left w:val="single" w:sz="4" w:space="0" w:color="auto"/>
              <w:bottom w:val="single" w:sz="4" w:space="0" w:color="auto"/>
              <w:right w:val="single" w:sz="4" w:space="0" w:color="auto"/>
            </w:tcBorders>
          </w:tcPr>
          <w:p w:rsidR="00B274C5" w:rsidRPr="008E332D" w:rsidRDefault="00B274C5" w:rsidP="002E4DCC">
            <w:pPr>
              <w:numPr>
                <w:ilvl w:val="0"/>
                <w:numId w:val="15"/>
              </w:numPr>
              <w:suppressAutoHyphens w:val="0"/>
              <w:autoSpaceDE w:val="0"/>
              <w:autoSpaceDN w:val="0"/>
              <w:adjustRightInd w:val="0"/>
              <w:spacing w:line="0" w:lineRule="atLeast"/>
              <w:rPr>
                <w:sz w:val="22"/>
                <w:szCs w:val="22"/>
                <w:lang w:eastAsia="ru-RU"/>
              </w:rPr>
            </w:pPr>
          </w:p>
        </w:tc>
        <w:tc>
          <w:tcPr>
            <w:tcW w:w="6742"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rPr>
                <w:sz w:val="22"/>
                <w:szCs w:val="22"/>
                <w:lang w:eastAsia="ru-RU"/>
              </w:rPr>
            </w:pPr>
            <w:r w:rsidRPr="008E332D">
              <w:rPr>
                <w:sz w:val="22"/>
                <w:szCs w:val="22"/>
                <w:lang w:eastAsia="ru-RU"/>
              </w:rPr>
              <w:t>Уменьшение стоимости прочих основных средств - иного движимого имущества</w:t>
            </w:r>
          </w:p>
        </w:tc>
        <w:tc>
          <w:tcPr>
            <w:tcW w:w="2126"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jc w:val="center"/>
              <w:rPr>
                <w:sz w:val="22"/>
                <w:szCs w:val="22"/>
                <w:lang w:eastAsia="ru-RU"/>
              </w:rPr>
            </w:pPr>
            <w:r w:rsidRPr="008E332D">
              <w:rPr>
                <w:sz w:val="22"/>
                <w:szCs w:val="22"/>
                <w:lang w:eastAsia="ru-RU"/>
              </w:rPr>
              <w:t>КРБ 1 104 38 411</w:t>
            </w:r>
          </w:p>
        </w:tc>
      </w:tr>
      <w:tr w:rsidR="00B274C5" w:rsidRPr="008E332D" w:rsidTr="00B274C5">
        <w:tc>
          <w:tcPr>
            <w:tcW w:w="1055" w:type="dxa"/>
            <w:tcBorders>
              <w:top w:val="single" w:sz="4" w:space="0" w:color="auto"/>
              <w:left w:val="single" w:sz="4" w:space="0" w:color="auto"/>
              <w:bottom w:val="single" w:sz="4" w:space="0" w:color="auto"/>
              <w:right w:val="single" w:sz="4" w:space="0" w:color="auto"/>
            </w:tcBorders>
          </w:tcPr>
          <w:p w:rsidR="00B274C5" w:rsidRPr="008E332D" w:rsidRDefault="00B274C5" w:rsidP="002E4DCC">
            <w:pPr>
              <w:numPr>
                <w:ilvl w:val="0"/>
                <w:numId w:val="15"/>
              </w:numPr>
              <w:suppressAutoHyphens w:val="0"/>
              <w:autoSpaceDE w:val="0"/>
              <w:autoSpaceDN w:val="0"/>
              <w:adjustRightInd w:val="0"/>
              <w:spacing w:line="0" w:lineRule="atLeast"/>
              <w:rPr>
                <w:sz w:val="22"/>
                <w:szCs w:val="22"/>
                <w:lang w:eastAsia="ru-RU"/>
              </w:rPr>
            </w:pPr>
          </w:p>
        </w:tc>
        <w:tc>
          <w:tcPr>
            <w:tcW w:w="6742"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rPr>
                <w:sz w:val="22"/>
                <w:szCs w:val="22"/>
                <w:lang w:eastAsia="ru-RU"/>
              </w:rPr>
            </w:pPr>
            <w:r w:rsidRPr="008E332D">
              <w:rPr>
                <w:sz w:val="22"/>
                <w:szCs w:val="22"/>
                <w:lang w:eastAsia="ru-RU"/>
              </w:rPr>
              <w:t>Уменьшение стоимости программного обеспечения и баз данных – иного движимого имущества</w:t>
            </w:r>
          </w:p>
        </w:tc>
        <w:tc>
          <w:tcPr>
            <w:tcW w:w="2126"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jc w:val="center"/>
              <w:rPr>
                <w:sz w:val="22"/>
                <w:szCs w:val="22"/>
                <w:lang w:eastAsia="ru-RU"/>
              </w:rPr>
            </w:pPr>
            <w:r w:rsidRPr="008E332D">
              <w:rPr>
                <w:sz w:val="22"/>
                <w:szCs w:val="22"/>
                <w:lang w:eastAsia="ru-RU"/>
              </w:rPr>
              <w:t>КРБ 1 104 3</w:t>
            </w:r>
            <w:r w:rsidRPr="008E332D">
              <w:rPr>
                <w:sz w:val="22"/>
                <w:szCs w:val="22"/>
                <w:lang w:val="en-US" w:eastAsia="ru-RU"/>
              </w:rPr>
              <w:t>I</w:t>
            </w:r>
            <w:r w:rsidRPr="008E332D">
              <w:rPr>
                <w:sz w:val="22"/>
                <w:szCs w:val="22"/>
                <w:lang w:eastAsia="ru-RU"/>
              </w:rPr>
              <w:t xml:space="preserve"> 450</w:t>
            </w:r>
          </w:p>
          <w:p w:rsidR="00B274C5" w:rsidRPr="008E332D" w:rsidRDefault="00B274C5" w:rsidP="00B274C5">
            <w:pPr>
              <w:suppressAutoHyphens w:val="0"/>
              <w:autoSpaceDE w:val="0"/>
              <w:autoSpaceDN w:val="0"/>
              <w:adjustRightInd w:val="0"/>
              <w:spacing w:line="0" w:lineRule="atLeast"/>
              <w:jc w:val="center"/>
              <w:rPr>
                <w:sz w:val="22"/>
                <w:szCs w:val="22"/>
                <w:lang w:eastAsia="ru-RU"/>
              </w:rPr>
            </w:pPr>
          </w:p>
        </w:tc>
      </w:tr>
      <w:tr w:rsidR="00B274C5" w:rsidRPr="008E332D" w:rsidTr="00B274C5">
        <w:tc>
          <w:tcPr>
            <w:tcW w:w="1055" w:type="dxa"/>
            <w:tcBorders>
              <w:top w:val="single" w:sz="4" w:space="0" w:color="auto"/>
              <w:left w:val="single" w:sz="4" w:space="0" w:color="auto"/>
              <w:bottom w:val="single" w:sz="4" w:space="0" w:color="auto"/>
              <w:right w:val="single" w:sz="4" w:space="0" w:color="auto"/>
            </w:tcBorders>
          </w:tcPr>
          <w:p w:rsidR="00B274C5" w:rsidRPr="008E332D" w:rsidRDefault="00B274C5" w:rsidP="002E4DCC">
            <w:pPr>
              <w:numPr>
                <w:ilvl w:val="0"/>
                <w:numId w:val="15"/>
              </w:numPr>
              <w:suppressAutoHyphens w:val="0"/>
              <w:autoSpaceDE w:val="0"/>
              <w:autoSpaceDN w:val="0"/>
              <w:adjustRightInd w:val="0"/>
              <w:spacing w:line="0" w:lineRule="atLeast"/>
              <w:rPr>
                <w:sz w:val="22"/>
                <w:szCs w:val="22"/>
                <w:lang w:eastAsia="ru-RU"/>
              </w:rPr>
            </w:pPr>
          </w:p>
        </w:tc>
        <w:tc>
          <w:tcPr>
            <w:tcW w:w="6742"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rPr>
                <w:sz w:val="22"/>
                <w:szCs w:val="22"/>
                <w:lang w:eastAsia="ru-RU"/>
              </w:rPr>
            </w:pPr>
            <w:r w:rsidRPr="008E332D">
              <w:rPr>
                <w:sz w:val="22"/>
                <w:szCs w:val="22"/>
                <w:lang w:eastAsia="ru-RU"/>
              </w:rPr>
              <w:t>Уменьшение стоимости иных объектов интеллектуальной собственности – иного движимого имущества</w:t>
            </w:r>
          </w:p>
        </w:tc>
        <w:tc>
          <w:tcPr>
            <w:tcW w:w="2126"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jc w:val="center"/>
              <w:rPr>
                <w:sz w:val="22"/>
                <w:szCs w:val="22"/>
                <w:lang w:eastAsia="ru-RU"/>
              </w:rPr>
            </w:pPr>
            <w:r w:rsidRPr="008E332D">
              <w:rPr>
                <w:sz w:val="22"/>
                <w:szCs w:val="22"/>
                <w:lang w:eastAsia="ru-RU"/>
              </w:rPr>
              <w:t xml:space="preserve"> КРБ 1 104 3</w:t>
            </w:r>
            <w:r w:rsidRPr="008E332D">
              <w:rPr>
                <w:sz w:val="22"/>
                <w:szCs w:val="22"/>
                <w:lang w:val="en-US" w:eastAsia="ru-RU"/>
              </w:rPr>
              <w:t>D</w:t>
            </w:r>
            <w:r w:rsidRPr="008E332D">
              <w:rPr>
                <w:sz w:val="22"/>
                <w:szCs w:val="22"/>
                <w:lang w:eastAsia="ru-RU"/>
              </w:rPr>
              <w:t xml:space="preserve"> 450</w:t>
            </w:r>
          </w:p>
          <w:p w:rsidR="00B274C5" w:rsidRPr="008E332D" w:rsidRDefault="00B274C5" w:rsidP="00B274C5">
            <w:pPr>
              <w:suppressAutoHyphens w:val="0"/>
              <w:autoSpaceDE w:val="0"/>
              <w:autoSpaceDN w:val="0"/>
              <w:adjustRightInd w:val="0"/>
              <w:spacing w:line="0" w:lineRule="atLeast"/>
              <w:jc w:val="center"/>
              <w:rPr>
                <w:sz w:val="22"/>
                <w:szCs w:val="22"/>
                <w:lang w:eastAsia="ru-RU"/>
              </w:rPr>
            </w:pPr>
          </w:p>
        </w:tc>
      </w:tr>
      <w:tr w:rsidR="00B274C5" w:rsidRPr="008E332D" w:rsidTr="00B274C5">
        <w:tc>
          <w:tcPr>
            <w:tcW w:w="1055" w:type="dxa"/>
            <w:tcBorders>
              <w:top w:val="single" w:sz="4" w:space="0" w:color="auto"/>
              <w:left w:val="single" w:sz="4" w:space="0" w:color="auto"/>
              <w:bottom w:val="single" w:sz="4" w:space="0" w:color="auto"/>
              <w:right w:val="single" w:sz="4" w:space="0" w:color="auto"/>
            </w:tcBorders>
          </w:tcPr>
          <w:p w:rsidR="00B274C5" w:rsidRPr="008E332D" w:rsidRDefault="00B274C5" w:rsidP="002E4DCC">
            <w:pPr>
              <w:numPr>
                <w:ilvl w:val="0"/>
                <w:numId w:val="15"/>
              </w:numPr>
              <w:suppressAutoHyphens w:val="0"/>
              <w:autoSpaceDE w:val="0"/>
              <w:autoSpaceDN w:val="0"/>
              <w:adjustRightInd w:val="0"/>
              <w:spacing w:line="0" w:lineRule="atLeast"/>
              <w:rPr>
                <w:sz w:val="22"/>
                <w:szCs w:val="22"/>
                <w:lang w:eastAsia="ru-RU"/>
              </w:rPr>
            </w:pPr>
          </w:p>
        </w:tc>
        <w:tc>
          <w:tcPr>
            <w:tcW w:w="6742"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rPr>
                <w:sz w:val="22"/>
                <w:szCs w:val="22"/>
                <w:lang w:eastAsia="ru-RU"/>
              </w:rPr>
            </w:pPr>
            <w:r w:rsidRPr="008E332D">
              <w:rPr>
                <w:sz w:val="22"/>
                <w:szCs w:val="22"/>
                <w:lang w:eastAsia="ru-RU"/>
              </w:rPr>
              <w:t>Амортизация прав пользования нематериальными активами</w:t>
            </w:r>
          </w:p>
        </w:tc>
        <w:tc>
          <w:tcPr>
            <w:tcW w:w="2126"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jc w:val="center"/>
              <w:rPr>
                <w:sz w:val="22"/>
                <w:szCs w:val="22"/>
                <w:lang w:eastAsia="ru-RU"/>
              </w:rPr>
            </w:pPr>
            <w:r w:rsidRPr="008E332D">
              <w:rPr>
                <w:sz w:val="22"/>
                <w:szCs w:val="22"/>
                <w:lang w:eastAsia="ru-RU"/>
              </w:rPr>
              <w:t>КРБ 1 104 60 000</w:t>
            </w:r>
          </w:p>
          <w:p w:rsidR="00B274C5" w:rsidRPr="008E332D" w:rsidRDefault="00B274C5" w:rsidP="00B274C5">
            <w:pPr>
              <w:suppressAutoHyphens w:val="0"/>
              <w:autoSpaceDE w:val="0"/>
              <w:autoSpaceDN w:val="0"/>
              <w:adjustRightInd w:val="0"/>
              <w:spacing w:line="0" w:lineRule="atLeast"/>
              <w:jc w:val="center"/>
              <w:rPr>
                <w:sz w:val="22"/>
                <w:szCs w:val="22"/>
                <w:lang w:eastAsia="ru-RU"/>
              </w:rPr>
            </w:pPr>
          </w:p>
        </w:tc>
      </w:tr>
      <w:tr w:rsidR="00B274C5" w:rsidRPr="008E332D" w:rsidTr="00B274C5">
        <w:tc>
          <w:tcPr>
            <w:tcW w:w="1055" w:type="dxa"/>
            <w:tcBorders>
              <w:top w:val="single" w:sz="4" w:space="0" w:color="auto"/>
              <w:left w:val="single" w:sz="4" w:space="0" w:color="auto"/>
              <w:bottom w:val="single" w:sz="4" w:space="0" w:color="auto"/>
              <w:right w:val="single" w:sz="4" w:space="0" w:color="auto"/>
            </w:tcBorders>
          </w:tcPr>
          <w:p w:rsidR="00B274C5" w:rsidRPr="008E332D" w:rsidRDefault="00B274C5" w:rsidP="002E4DCC">
            <w:pPr>
              <w:numPr>
                <w:ilvl w:val="0"/>
                <w:numId w:val="15"/>
              </w:numPr>
              <w:suppressAutoHyphens w:val="0"/>
              <w:autoSpaceDE w:val="0"/>
              <w:autoSpaceDN w:val="0"/>
              <w:adjustRightInd w:val="0"/>
              <w:spacing w:line="0" w:lineRule="atLeast"/>
              <w:rPr>
                <w:sz w:val="22"/>
                <w:szCs w:val="22"/>
                <w:lang w:eastAsia="ru-RU"/>
              </w:rPr>
            </w:pPr>
          </w:p>
        </w:tc>
        <w:tc>
          <w:tcPr>
            <w:tcW w:w="6742"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rPr>
                <w:sz w:val="22"/>
                <w:szCs w:val="22"/>
                <w:lang w:eastAsia="ru-RU"/>
              </w:rPr>
            </w:pPr>
            <w:r w:rsidRPr="008E332D">
              <w:rPr>
                <w:sz w:val="22"/>
                <w:szCs w:val="22"/>
                <w:lang w:eastAsia="ru-RU"/>
              </w:rPr>
              <w:t>Уменьшение стоимости прав пользования программным обеспечением и базами данных</w:t>
            </w:r>
          </w:p>
        </w:tc>
        <w:tc>
          <w:tcPr>
            <w:tcW w:w="2126"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jc w:val="center"/>
              <w:rPr>
                <w:sz w:val="22"/>
                <w:szCs w:val="22"/>
                <w:lang w:eastAsia="ru-RU"/>
              </w:rPr>
            </w:pPr>
            <w:r w:rsidRPr="008E332D">
              <w:rPr>
                <w:sz w:val="22"/>
                <w:szCs w:val="22"/>
                <w:lang w:eastAsia="ru-RU"/>
              </w:rPr>
              <w:t>КРБ 1 104 6</w:t>
            </w:r>
            <w:r w:rsidRPr="008E332D">
              <w:rPr>
                <w:sz w:val="22"/>
                <w:szCs w:val="22"/>
                <w:lang w:val="en-US" w:eastAsia="ru-RU"/>
              </w:rPr>
              <w:t>I</w:t>
            </w:r>
            <w:r w:rsidRPr="008E332D">
              <w:rPr>
                <w:sz w:val="22"/>
                <w:szCs w:val="22"/>
                <w:lang w:eastAsia="ru-RU"/>
              </w:rPr>
              <w:t xml:space="preserve"> 450</w:t>
            </w:r>
          </w:p>
          <w:p w:rsidR="00B274C5" w:rsidRPr="008E332D" w:rsidRDefault="00B274C5" w:rsidP="00B274C5">
            <w:pPr>
              <w:suppressAutoHyphens w:val="0"/>
              <w:autoSpaceDE w:val="0"/>
              <w:autoSpaceDN w:val="0"/>
              <w:adjustRightInd w:val="0"/>
              <w:spacing w:line="0" w:lineRule="atLeast"/>
              <w:jc w:val="center"/>
              <w:rPr>
                <w:sz w:val="22"/>
                <w:szCs w:val="22"/>
                <w:lang w:eastAsia="ru-RU"/>
              </w:rPr>
            </w:pPr>
          </w:p>
        </w:tc>
      </w:tr>
      <w:tr w:rsidR="00B274C5" w:rsidRPr="008E332D" w:rsidTr="00B274C5">
        <w:tc>
          <w:tcPr>
            <w:tcW w:w="1055" w:type="dxa"/>
            <w:tcBorders>
              <w:top w:val="single" w:sz="4" w:space="0" w:color="auto"/>
              <w:left w:val="single" w:sz="4" w:space="0" w:color="auto"/>
              <w:bottom w:val="single" w:sz="4" w:space="0" w:color="auto"/>
              <w:right w:val="single" w:sz="4" w:space="0" w:color="auto"/>
            </w:tcBorders>
          </w:tcPr>
          <w:p w:rsidR="00B274C5" w:rsidRPr="008E332D" w:rsidRDefault="00B274C5" w:rsidP="002E4DCC">
            <w:pPr>
              <w:numPr>
                <w:ilvl w:val="0"/>
                <w:numId w:val="15"/>
              </w:numPr>
              <w:suppressAutoHyphens w:val="0"/>
              <w:autoSpaceDE w:val="0"/>
              <w:autoSpaceDN w:val="0"/>
              <w:adjustRightInd w:val="0"/>
              <w:spacing w:line="0" w:lineRule="atLeast"/>
              <w:rPr>
                <w:sz w:val="22"/>
                <w:szCs w:val="22"/>
                <w:lang w:eastAsia="ru-RU"/>
              </w:rPr>
            </w:pPr>
          </w:p>
        </w:tc>
        <w:tc>
          <w:tcPr>
            <w:tcW w:w="6742"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rPr>
                <w:sz w:val="22"/>
                <w:szCs w:val="22"/>
                <w:lang w:eastAsia="ru-RU"/>
              </w:rPr>
            </w:pPr>
            <w:r w:rsidRPr="008E332D">
              <w:rPr>
                <w:sz w:val="22"/>
                <w:szCs w:val="22"/>
                <w:lang w:eastAsia="ru-RU"/>
              </w:rPr>
              <w:t>Уменьшение стоимости прав пользования иными объектами интеллектуальной собственности</w:t>
            </w:r>
          </w:p>
        </w:tc>
        <w:tc>
          <w:tcPr>
            <w:tcW w:w="2126"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jc w:val="center"/>
              <w:rPr>
                <w:sz w:val="22"/>
                <w:szCs w:val="22"/>
                <w:lang w:eastAsia="ru-RU"/>
              </w:rPr>
            </w:pPr>
            <w:r w:rsidRPr="008E332D">
              <w:rPr>
                <w:sz w:val="22"/>
                <w:szCs w:val="22"/>
                <w:lang w:eastAsia="ru-RU"/>
              </w:rPr>
              <w:t xml:space="preserve"> КРБ 1 104 6</w:t>
            </w:r>
            <w:r w:rsidRPr="008E332D">
              <w:rPr>
                <w:sz w:val="22"/>
                <w:szCs w:val="22"/>
                <w:lang w:val="en-US" w:eastAsia="ru-RU"/>
              </w:rPr>
              <w:t>D</w:t>
            </w:r>
            <w:r w:rsidRPr="008E332D">
              <w:rPr>
                <w:sz w:val="22"/>
                <w:szCs w:val="22"/>
                <w:lang w:eastAsia="ru-RU"/>
              </w:rPr>
              <w:t xml:space="preserve"> 450</w:t>
            </w:r>
          </w:p>
          <w:p w:rsidR="00B274C5" w:rsidRPr="008E332D" w:rsidRDefault="00B274C5" w:rsidP="00B274C5">
            <w:pPr>
              <w:suppressAutoHyphens w:val="0"/>
              <w:autoSpaceDE w:val="0"/>
              <w:autoSpaceDN w:val="0"/>
              <w:adjustRightInd w:val="0"/>
              <w:spacing w:line="0" w:lineRule="atLeast"/>
              <w:jc w:val="center"/>
              <w:rPr>
                <w:sz w:val="22"/>
                <w:szCs w:val="22"/>
                <w:lang w:eastAsia="ru-RU"/>
              </w:rPr>
            </w:pPr>
          </w:p>
        </w:tc>
      </w:tr>
      <w:tr w:rsidR="00B274C5" w:rsidRPr="008E332D" w:rsidTr="00B274C5">
        <w:tc>
          <w:tcPr>
            <w:tcW w:w="1055" w:type="dxa"/>
            <w:tcBorders>
              <w:top w:val="single" w:sz="4" w:space="0" w:color="auto"/>
              <w:left w:val="single" w:sz="4" w:space="0" w:color="auto"/>
              <w:bottom w:val="single" w:sz="4" w:space="0" w:color="auto"/>
              <w:right w:val="single" w:sz="4" w:space="0" w:color="auto"/>
            </w:tcBorders>
          </w:tcPr>
          <w:p w:rsidR="00B274C5" w:rsidRPr="008E332D" w:rsidRDefault="00B274C5" w:rsidP="002E4DCC">
            <w:pPr>
              <w:numPr>
                <w:ilvl w:val="0"/>
                <w:numId w:val="15"/>
              </w:numPr>
              <w:suppressAutoHyphens w:val="0"/>
              <w:autoSpaceDE w:val="0"/>
              <w:autoSpaceDN w:val="0"/>
              <w:adjustRightInd w:val="0"/>
              <w:spacing w:line="0" w:lineRule="atLeast"/>
              <w:rPr>
                <w:sz w:val="22"/>
                <w:szCs w:val="22"/>
                <w:lang w:eastAsia="ru-RU"/>
              </w:rPr>
            </w:pPr>
          </w:p>
        </w:tc>
        <w:tc>
          <w:tcPr>
            <w:tcW w:w="6742"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rPr>
                <w:sz w:val="22"/>
                <w:szCs w:val="22"/>
                <w:lang w:eastAsia="ru-RU"/>
              </w:rPr>
            </w:pPr>
            <w:r w:rsidRPr="008E332D">
              <w:rPr>
                <w:sz w:val="22"/>
                <w:szCs w:val="22"/>
                <w:lang w:eastAsia="ru-RU"/>
              </w:rPr>
              <w:t>Материальные запасы – иное движимое имущество</w:t>
            </w:r>
          </w:p>
        </w:tc>
        <w:tc>
          <w:tcPr>
            <w:tcW w:w="2126"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jc w:val="center"/>
              <w:rPr>
                <w:sz w:val="22"/>
                <w:szCs w:val="22"/>
                <w:lang w:eastAsia="ru-RU"/>
              </w:rPr>
            </w:pPr>
            <w:r w:rsidRPr="008E332D">
              <w:rPr>
                <w:sz w:val="22"/>
                <w:szCs w:val="22"/>
                <w:lang w:eastAsia="ru-RU"/>
              </w:rPr>
              <w:t>КРБ 1 105 30 000</w:t>
            </w:r>
          </w:p>
        </w:tc>
      </w:tr>
      <w:tr w:rsidR="00B274C5" w:rsidRPr="008E332D" w:rsidTr="00B274C5">
        <w:tc>
          <w:tcPr>
            <w:tcW w:w="1055" w:type="dxa"/>
            <w:tcBorders>
              <w:top w:val="single" w:sz="4" w:space="0" w:color="auto"/>
              <w:left w:val="single" w:sz="4" w:space="0" w:color="auto"/>
              <w:bottom w:val="single" w:sz="4" w:space="0" w:color="auto"/>
              <w:right w:val="single" w:sz="4" w:space="0" w:color="auto"/>
            </w:tcBorders>
          </w:tcPr>
          <w:p w:rsidR="00B274C5" w:rsidRPr="008E332D" w:rsidRDefault="00B274C5" w:rsidP="002E4DCC">
            <w:pPr>
              <w:numPr>
                <w:ilvl w:val="0"/>
                <w:numId w:val="15"/>
              </w:numPr>
              <w:suppressAutoHyphens w:val="0"/>
              <w:autoSpaceDE w:val="0"/>
              <w:autoSpaceDN w:val="0"/>
              <w:adjustRightInd w:val="0"/>
              <w:spacing w:line="0" w:lineRule="atLeast"/>
              <w:rPr>
                <w:sz w:val="22"/>
                <w:szCs w:val="22"/>
                <w:lang w:eastAsia="ru-RU"/>
              </w:rPr>
            </w:pPr>
          </w:p>
        </w:tc>
        <w:tc>
          <w:tcPr>
            <w:tcW w:w="6742"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rPr>
                <w:sz w:val="22"/>
                <w:szCs w:val="22"/>
                <w:lang w:eastAsia="ru-RU"/>
              </w:rPr>
            </w:pPr>
            <w:r w:rsidRPr="008E332D">
              <w:rPr>
                <w:sz w:val="22"/>
                <w:szCs w:val="22"/>
                <w:lang w:eastAsia="ru-RU"/>
              </w:rPr>
              <w:t>Увеличение стоимости мягкого инвентаря - иного движимого имущества</w:t>
            </w:r>
          </w:p>
        </w:tc>
        <w:tc>
          <w:tcPr>
            <w:tcW w:w="2126"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jc w:val="center"/>
              <w:rPr>
                <w:sz w:val="22"/>
                <w:szCs w:val="22"/>
                <w:lang w:eastAsia="ru-RU"/>
              </w:rPr>
            </w:pPr>
            <w:r w:rsidRPr="008E332D">
              <w:rPr>
                <w:sz w:val="22"/>
                <w:szCs w:val="22"/>
                <w:lang w:eastAsia="ru-RU"/>
              </w:rPr>
              <w:t>КРБ 1 105 35 345</w:t>
            </w:r>
          </w:p>
        </w:tc>
      </w:tr>
      <w:tr w:rsidR="00B274C5" w:rsidRPr="008E332D" w:rsidTr="00B274C5">
        <w:tc>
          <w:tcPr>
            <w:tcW w:w="1055" w:type="dxa"/>
            <w:tcBorders>
              <w:top w:val="single" w:sz="4" w:space="0" w:color="auto"/>
              <w:left w:val="single" w:sz="4" w:space="0" w:color="auto"/>
              <w:bottom w:val="single" w:sz="4" w:space="0" w:color="auto"/>
              <w:right w:val="single" w:sz="4" w:space="0" w:color="auto"/>
            </w:tcBorders>
          </w:tcPr>
          <w:p w:rsidR="00B274C5" w:rsidRPr="008E332D" w:rsidRDefault="00B274C5" w:rsidP="002E4DCC">
            <w:pPr>
              <w:numPr>
                <w:ilvl w:val="0"/>
                <w:numId w:val="15"/>
              </w:numPr>
              <w:suppressAutoHyphens w:val="0"/>
              <w:autoSpaceDE w:val="0"/>
              <w:autoSpaceDN w:val="0"/>
              <w:adjustRightInd w:val="0"/>
              <w:spacing w:line="0" w:lineRule="atLeast"/>
              <w:rPr>
                <w:sz w:val="22"/>
                <w:szCs w:val="22"/>
                <w:lang w:eastAsia="ru-RU"/>
              </w:rPr>
            </w:pPr>
          </w:p>
        </w:tc>
        <w:tc>
          <w:tcPr>
            <w:tcW w:w="6742"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rPr>
                <w:sz w:val="22"/>
                <w:szCs w:val="22"/>
                <w:lang w:eastAsia="ru-RU"/>
              </w:rPr>
            </w:pPr>
            <w:r w:rsidRPr="008E332D">
              <w:rPr>
                <w:sz w:val="22"/>
                <w:szCs w:val="22"/>
                <w:lang w:eastAsia="ru-RU"/>
              </w:rPr>
              <w:t>Уменьшение стоимости мягкого инвентаря - иного движимого имущества</w:t>
            </w:r>
          </w:p>
        </w:tc>
        <w:tc>
          <w:tcPr>
            <w:tcW w:w="2126"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jc w:val="center"/>
              <w:rPr>
                <w:sz w:val="22"/>
                <w:szCs w:val="22"/>
                <w:lang w:eastAsia="ru-RU"/>
              </w:rPr>
            </w:pPr>
            <w:r w:rsidRPr="008E332D">
              <w:rPr>
                <w:sz w:val="22"/>
                <w:szCs w:val="22"/>
                <w:lang w:eastAsia="ru-RU"/>
              </w:rPr>
              <w:t>КРБ 1 105 35 445</w:t>
            </w:r>
          </w:p>
        </w:tc>
      </w:tr>
      <w:tr w:rsidR="00B274C5" w:rsidRPr="008E332D" w:rsidTr="00B274C5">
        <w:tc>
          <w:tcPr>
            <w:tcW w:w="1055" w:type="dxa"/>
            <w:tcBorders>
              <w:top w:val="single" w:sz="4" w:space="0" w:color="auto"/>
              <w:left w:val="single" w:sz="4" w:space="0" w:color="auto"/>
              <w:bottom w:val="single" w:sz="4" w:space="0" w:color="auto"/>
              <w:right w:val="single" w:sz="4" w:space="0" w:color="auto"/>
            </w:tcBorders>
          </w:tcPr>
          <w:p w:rsidR="00B274C5" w:rsidRPr="008E332D" w:rsidRDefault="00B274C5" w:rsidP="002E4DCC">
            <w:pPr>
              <w:numPr>
                <w:ilvl w:val="0"/>
                <w:numId w:val="15"/>
              </w:numPr>
              <w:suppressAutoHyphens w:val="0"/>
              <w:autoSpaceDE w:val="0"/>
              <w:autoSpaceDN w:val="0"/>
              <w:adjustRightInd w:val="0"/>
              <w:spacing w:line="0" w:lineRule="atLeast"/>
              <w:rPr>
                <w:sz w:val="22"/>
                <w:szCs w:val="22"/>
                <w:lang w:eastAsia="ru-RU"/>
              </w:rPr>
            </w:pPr>
          </w:p>
        </w:tc>
        <w:tc>
          <w:tcPr>
            <w:tcW w:w="6742"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rPr>
                <w:sz w:val="22"/>
                <w:szCs w:val="22"/>
                <w:lang w:eastAsia="ru-RU"/>
              </w:rPr>
            </w:pPr>
            <w:r w:rsidRPr="008E332D">
              <w:rPr>
                <w:sz w:val="22"/>
                <w:szCs w:val="22"/>
                <w:lang w:eastAsia="ru-RU"/>
              </w:rPr>
              <w:t>Увеличение стоимости прочих материальных запасов - иного движимого имущества</w:t>
            </w:r>
          </w:p>
        </w:tc>
        <w:tc>
          <w:tcPr>
            <w:tcW w:w="2126"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jc w:val="center"/>
              <w:rPr>
                <w:sz w:val="22"/>
                <w:szCs w:val="22"/>
                <w:lang w:eastAsia="ru-RU"/>
              </w:rPr>
            </w:pPr>
            <w:r w:rsidRPr="008E332D">
              <w:rPr>
                <w:sz w:val="22"/>
                <w:szCs w:val="22"/>
                <w:lang w:eastAsia="ru-RU"/>
              </w:rPr>
              <w:t>КРБ 1 105 36 346</w:t>
            </w:r>
          </w:p>
        </w:tc>
      </w:tr>
      <w:tr w:rsidR="00B274C5" w:rsidRPr="008E332D" w:rsidTr="00B274C5">
        <w:tc>
          <w:tcPr>
            <w:tcW w:w="1055" w:type="dxa"/>
            <w:tcBorders>
              <w:top w:val="single" w:sz="4" w:space="0" w:color="auto"/>
              <w:left w:val="single" w:sz="4" w:space="0" w:color="auto"/>
              <w:bottom w:val="single" w:sz="4" w:space="0" w:color="auto"/>
              <w:right w:val="single" w:sz="4" w:space="0" w:color="auto"/>
            </w:tcBorders>
          </w:tcPr>
          <w:p w:rsidR="00B274C5" w:rsidRPr="008E332D" w:rsidRDefault="00B274C5" w:rsidP="002E4DCC">
            <w:pPr>
              <w:numPr>
                <w:ilvl w:val="0"/>
                <w:numId w:val="15"/>
              </w:numPr>
              <w:suppressAutoHyphens w:val="0"/>
              <w:autoSpaceDE w:val="0"/>
              <w:autoSpaceDN w:val="0"/>
              <w:adjustRightInd w:val="0"/>
              <w:spacing w:line="0" w:lineRule="atLeast"/>
              <w:rPr>
                <w:sz w:val="22"/>
                <w:szCs w:val="22"/>
                <w:lang w:eastAsia="ru-RU"/>
              </w:rPr>
            </w:pPr>
          </w:p>
        </w:tc>
        <w:tc>
          <w:tcPr>
            <w:tcW w:w="6742"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rPr>
                <w:sz w:val="22"/>
                <w:szCs w:val="22"/>
                <w:lang w:eastAsia="ru-RU"/>
              </w:rPr>
            </w:pPr>
            <w:r w:rsidRPr="008E332D">
              <w:rPr>
                <w:sz w:val="22"/>
                <w:szCs w:val="22"/>
                <w:lang w:eastAsia="ru-RU"/>
              </w:rPr>
              <w:t>Уменьшение стоимости прочих материальных запасов - иного движимого имущества</w:t>
            </w:r>
          </w:p>
        </w:tc>
        <w:tc>
          <w:tcPr>
            <w:tcW w:w="2126"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jc w:val="center"/>
              <w:rPr>
                <w:sz w:val="22"/>
                <w:szCs w:val="22"/>
                <w:lang w:eastAsia="ru-RU"/>
              </w:rPr>
            </w:pPr>
            <w:r w:rsidRPr="008E332D">
              <w:rPr>
                <w:sz w:val="22"/>
                <w:szCs w:val="22"/>
                <w:lang w:eastAsia="ru-RU"/>
              </w:rPr>
              <w:t>КРБ 1 105 36 446</w:t>
            </w:r>
          </w:p>
        </w:tc>
      </w:tr>
      <w:tr w:rsidR="00B274C5" w:rsidRPr="008E332D" w:rsidTr="00B274C5">
        <w:tc>
          <w:tcPr>
            <w:tcW w:w="1055" w:type="dxa"/>
            <w:tcBorders>
              <w:top w:val="single" w:sz="4" w:space="0" w:color="auto"/>
              <w:left w:val="single" w:sz="4" w:space="0" w:color="auto"/>
              <w:bottom w:val="single" w:sz="4" w:space="0" w:color="auto"/>
              <w:right w:val="single" w:sz="4" w:space="0" w:color="auto"/>
            </w:tcBorders>
          </w:tcPr>
          <w:p w:rsidR="00B274C5" w:rsidRPr="008E332D" w:rsidRDefault="00B274C5" w:rsidP="002E4DCC">
            <w:pPr>
              <w:numPr>
                <w:ilvl w:val="0"/>
                <w:numId w:val="15"/>
              </w:numPr>
              <w:suppressAutoHyphens w:val="0"/>
              <w:autoSpaceDE w:val="0"/>
              <w:autoSpaceDN w:val="0"/>
              <w:adjustRightInd w:val="0"/>
              <w:spacing w:line="0" w:lineRule="atLeast"/>
              <w:rPr>
                <w:sz w:val="22"/>
                <w:szCs w:val="22"/>
                <w:lang w:eastAsia="ru-RU"/>
              </w:rPr>
            </w:pPr>
          </w:p>
        </w:tc>
        <w:tc>
          <w:tcPr>
            <w:tcW w:w="6742"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rPr>
                <w:sz w:val="22"/>
                <w:szCs w:val="22"/>
                <w:lang w:eastAsia="ru-RU"/>
              </w:rPr>
            </w:pPr>
            <w:r w:rsidRPr="008E332D">
              <w:rPr>
                <w:sz w:val="22"/>
                <w:szCs w:val="22"/>
                <w:lang w:eastAsia="ru-RU"/>
              </w:rPr>
              <w:t>Вложения в основные средства – иное движимое имущество</w:t>
            </w:r>
          </w:p>
        </w:tc>
        <w:tc>
          <w:tcPr>
            <w:tcW w:w="2126"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jc w:val="center"/>
              <w:rPr>
                <w:sz w:val="22"/>
                <w:szCs w:val="22"/>
                <w:lang w:eastAsia="ru-RU"/>
              </w:rPr>
            </w:pPr>
            <w:r w:rsidRPr="008E332D">
              <w:rPr>
                <w:sz w:val="22"/>
                <w:szCs w:val="22"/>
                <w:lang w:eastAsia="ru-RU"/>
              </w:rPr>
              <w:t>КРБ 1 106 00 000</w:t>
            </w:r>
          </w:p>
        </w:tc>
      </w:tr>
      <w:tr w:rsidR="00B274C5" w:rsidRPr="008E332D" w:rsidTr="00B274C5">
        <w:tc>
          <w:tcPr>
            <w:tcW w:w="1055" w:type="dxa"/>
            <w:tcBorders>
              <w:top w:val="single" w:sz="4" w:space="0" w:color="auto"/>
              <w:left w:val="single" w:sz="4" w:space="0" w:color="auto"/>
              <w:bottom w:val="single" w:sz="4" w:space="0" w:color="auto"/>
              <w:right w:val="single" w:sz="4" w:space="0" w:color="auto"/>
            </w:tcBorders>
          </w:tcPr>
          <w:p w:rsidR="00B274C5" w:rsidRPr="008E332D" w:rsidRDefault="00B274C5" w:rsidP="002E4DCC">
            <w:pPr>
              <w:numPr>
                <w:ilvl w:val="0"/>
                <w:numId w:val="15"/>
              </w:numPr>
              <w:suppressAutoHyphens w:val="0"/>
              <w:autoSpaceDE w:val="0"/>
              <w:autoSpaceDN w:val="0"/>
              <w:adjustRightInd w:val="0"/>
              <w:spacing w:line="0" w:lineRule="atLeast"/>
              <w:rPr>
                <w:sz w:val="22"/>
                <w:szCs w:val="22"/>
                <w:lang w:eastAsia="ru-RU"/>
              </w:rPr>
            </w:pPr>
          </w:p>
        </w:tc>
        <w:tc>
          <w:tcPr>
            <w:tcW w:w="6742"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rPr>
                <w:sz w:val="22"/>
                <w:szCs w:val="22"/>
                <w:lang w:eastAsia="ru-RU"/>
              </w:rPr>
            </w:pPr>
            <w:r w:rsidRPr="008E332D">
              <w:rPr>
                <w:sz w:val="22"/>
                <w:szCs w:val="22"/>
                <w:lang w:eastAsia="ru-RU"/>
              </w:rPr>
              <w:t>Увеличение вложений в основные средства – иное движимое имущество</w:t>
            </w:r>
          </w:p>
        </w:tc>
        <w:tc>
          <w:tcPr>
            <w:tcW w:w="2126"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jc w:val="center"/>
              <w:rPr>
                <w:sz w:val="22"/>
                <w:szCs w:val="22"/>
                <w:lang w:eastAsia="ru-RU"/>
              </w:rPr>
            </w:pPr>
            <w:r w:rsidRPr="008E332D">
              <w:rPr>
                <w:sz w:val="22"/>
                <w:szCs w:val="22"/>
                <w:lang w:eastAsia="ru-RU"/>
              </w:rPr>
              <w:t>КРБ 1 106 31 310</w:t>
            </w:r>
          </w:p>
        </w:tc>
      </w:tr>
      <w:tr w:rsidR="00B274C5" w:rsidRPr="008E332D" w:rsidTr="00B274C5">
        <w:tc>
          <w:tcPr>
            <w:tcW w:w="1055" w:type="dxa"/>
            <w:tcBorders>
              <w:top w:val="single" w:sz="4" w:space="0" w:color="auto"/>
              <w:left w:val="single" w:sz="4" w:space="0" w:color="auto"/>
              <w:bottom w:val="single" w:sz="4" w:space="0" w:color="auto"/>
              <w:right w:val="single" w:sz="4" w:space="0" w:color="auto"/>
            </w:tcBorders>
          </w:tcPr>
          <w:p w:rsidR="00B274C5" w:rsidRPr="008E332D" w:rsidRDefault="00B274C5" w:rsidP="002E4DCC">
            <w:pPr>
              <w:numPr>
                <w:ilvl w:val="0"/>
                <w:numId w:val="15"/>
              </w:numPr>
              <w:suppressAutoHyphens w:val="0"/>
              <w:autoSpaceDE w:val="0"/>
              <w:autoSpaceDN w:val="0"/>
              <w:adjustRightInd w:val="0"/>
              <w:spacing w:line="0" w:lineRule="atLeast"/>
              <w:rPr>
                <w:sz w:val="22"/>
                <w:szCs w:val="22"/>
                <w:lang w:eastAsia="ru-RU"/>
              </w:rPr>
            </w:pPr>
          </w:p>
        </w:tc>
        <w:tc>
          <w:tcPr>
            <w:tcW w:w="6742"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rPr>
                <w:sz w:val="22"/>
                <w:szCs w:val="22"/>
                <w:lang w:eastAsia="ru-RU"/>
              </w:rPr>
            </w:pPr>
            <w:r w:rsidRPr="008E332D">
              <w:rPr>
                <w:sz w:val="22"/>
                <w:szCs w:val="22"/>
                <w:lang w:eastAsia="ru-RU"/>
              </w:rPr>
              <w:t>Уменьшение вложений в основные средства – иное движимое имущество</w:t>
            </w:r>
          </w:p>
        </w:tc>
        <w:tc>
          <w:tcPr>
            <w:tcW w:w="2126"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jc w:val="center"/>
              <w:rPr>
                <w:sz w:val="22"/>
                <w:szCs w:val="22"/>
                <w:lang w:eastAsia="ru-RU"/>
              </w:rPr>
            </w:pPr>
            <w:r w:rsidRPr="008E332D">
              <w:rPr>
                <w:sz w:val="22"/>
                <w:szCs w:val="22"/>
                <w:lang w:eastAsia="ru-RU"/>
              </w:rPr>
              <w:t>КРБ 1 106 31 410</w:t>
            </w:r>
          </w:p>
        </w:tc>
      </w:tr>
      <w:tr w:rsidR="00B274C5" w:rsidRPr="008E332D" w:rsidTr="00B274C5">
        <w:tc>
          <w:tcPr>
            <w:tcW w:w="1055" w:type="dxa"/>
            <w:tcBorders>
              <w:top w:val="single" w:sz="4" w:space="0" w:color="auto"/>
              <w:left w:val="single" w:sz="4" w:space="0" w:color="auto"/>
              <w:bottom w:val="single" w:sz="4" w:space="0" w:color="auto"/>
              <w:right w:val="single" w:sz="4" w:space="0" w:color="auto"/>
            </w:tcBorders>
          </w:tcPr>
          <w:p w:rsidR="00B274C5" w:rsidRPr="008E332D" w:rsidRDefault="00B274C5" w:rsidP="002E4DCC">
            <w:pPr>
              <w:numPr>
                <w:ilvl w:val="0"/>
                <w:numId w:val="15"/>
              </w:numPr>
              <w:suppressAutoHyphens w:val="0"/>
              <w:autoSpaceDE w:val="0"/>
              <w:autoSpaceDN w:val="0"/>
              <w:adjustRightInd w:val="0"/>
              <w:spacing w:line="0" w:lineRule="atLeast"/>
              <w:rPr>
                <w:sz w:val="22"/>
                <w:szCs w:val="22"/>
                <w:lang w:eastAsia="ru-RU"/>
              </w:rPr>
            </w:pPr>
          </w:p>
        </w:tc>
        <w:tc>
          <w:tcPr>
            <w:tcW w:w="6742"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rPr>
                <w:sz w:val="22"/>
                <w:szCs w:val="22"/>
                <w:lang w:eastAsia="ru-RU"/>
              </w:rPr>
            </w:pPr>
            <w:r w:rsidRPr="008E332D">
              <w:rPr>
                <w:sz w:val="22"/>
                <w:szCs w:val="22"/>
                <w:lang w:eastAsia="ru-RU"/>
              </w:rPr>
              <w:t>Вложения в программное обеспечение и базы данных – иное движимое имущество</w:t>
            </w:r>
          </w:p>
        </w:tc>
        <w:tc>
          <w:tcPr>
            <w:tcW w:w="2126"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jc w:val="center"/>
              <w:rPr>
                <w:sz w:val="22"/>
                <w:szCs w:val="22"/>
                <w:lang w:eastAsia="ru-RU"/>
              </w:rPr>
            </w:pPr>
            <w:r w:rsidRPr="008E332D">
              <w:rPr>
                <w:sz w:val="22"/>
                <w:szCs w:val="22"/>
                <w:lang w:eastAsia="ru-RU"/>
              </w:rPr>
              <w:t>КРБ 1 106 3</w:t>
            </w:r>
            <w:r w:rsidRPr="008E332D">
              <w:rPr>
                <w:sz w:val="22"/>
                <w:szCs w:val="22"/>
                <w:lang w:val="en-US" w:eastAsia="ru-RU"/>
              </w:rPr>
              <w:t>I</w:t>
            </w:r>
            <w:r w:rsidRPr="008E332D">
              <w:rPr>
                <w:sz w:val="22"/>
                <w:szCs w:val="22"/>
                <w:lang w:eastAsia="ru-RU"/>
              </w:rPr>
              <w:t xml:space="preserve"> 000</w:t>
            </w:r>
          </w:p>
          <w:p w:rsidR="00B274C5" w:rsidRPr="008E332D" w:rsidRDefault="00B274C5" w:rsidP="00B274C5">
            <w:pPr>
              <w:suppressAutoHyphens w:val="0"/>
              <w:autoSpaceDE w:val="0"/>
              <w:autoSpaceDN w:val="0"/>
              <w:adjustRightInd w:val="0"/>
              <w:spacing w:line="0" w:lineRule="atLeast"/>
              <w:jc w:val="center"/>
              <w:rPr>
                <w:sz w:val="22"/>
                <w:szCs w:val="22"/>
                <w:lang w:eastAsia="ru-RU"/>
              </w:rPr>
            </w:pPr>
          </w:p>
        </w:tc>
      </w:tr>
      <w:tr w:rsidR="00B274C5" w:rsidRPr="008E332D" w:rsidTr="00B274C5">
        <w:tc>
          <w:tcPr>
            <w:tcW w:w="1055" w:type="dxa"/>
            <w:tcBorders>
              <w:top w:val="single" w:sz="4" w:space="0" w:color="auto"/>
              <w:left w:val="single" w:sz="4" w:space="0" w:color="auto"/>
              <w:bottom w:val="single" w:sz="4" w:space="0" w:color="auto"/>
              <w:right w:val="single" w:sz="4" w:space="0" w:color="auto"/>
            </w:tcBorders>
          </w:tcPr>
          <w:p w:rsidR="00B274C5" w:rsidRPr="008E332D" w:rsidRDefault="00B274C5" w:rsidP="002E4DCC">
            <w:pPr>
              <w:numPr>
                <w:ilvl w:val="0"/>
                <w:numId w:val="15"/>
              </w:numPr>
              <w:suppressAutoHyphens w:val="0"/>
              <w:autoSpaceDE w:val="0"/>
              <w:autoSpaceDN w:val="0"/>
              <w:adjustRightInd w:val="0"/>
              <w:spacing w:line="0" w:lineRule="atLeast"/>
              <w:rPr>
                <w:sz w:val="22"/>
                <w:szCs w:val="22"/>
                <w:lang w:eastAsia="ru-RU"/>
              </w:rPr>
            </w:pPr>
          </w:p>
        </w:tc>
        <w:tc>
          <w:tcPr>
            <w:tcW w:w="6742"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rPr>
                <w:sz w:val="22"/>
                <w:szCs w:val="22"/>
                <w:lang w:eastAsia="ru-RU"/>
              </w:rPr>
            </w:pPr>
            <w:r w:rsidRPr="008E332D">
              <w:rPr>
                <w:sz w:val="22"/>
                <w:szCs w:val="22"/>
                <w:lang w:eastAsia="ru-RU"/>
              </w:rPr>
              <w:t>Увеличение вложений в программное обеспечение и базы данных – иное движимое имущество</w:t>
            </w:r>
          </w:p>
        </w:tc>
        <w:tc>
          <w:tcPr>
            <w:tcW w:w="2126"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jc w:val="center"/>
              <w:rPr>
                <w:sz w:val="22"/>
                <w:szCs w:val="22"/>
                <w:lang w:eastAsia="ru-RU"/>
              </w:rPr>
            </w:pPr>
            <w:r w:rsidRPr="008E332D">
              <w:rPr>
                <w:sz w:val="22"/>
                <w:szCs w:val="22"/>
                <w:lang w:eastAsia="ru-RU"/>
              </w:rPr>
              <w:t>КРБ 1 106 3</w:t>
            </w:r>
            <w:r w:rsidRPr="008E332D">
              <w:rPr>
                <w:sz w:val="22"/>
                <w:szCs w:val="22"/>
                <w:lang w:val="en-US" w:eastAsia="ru-RU"/>
              </w:rPr>
              <w:t>I</w:t>
            </w:r>
            <w:r w:rsidRPr="008E332D">
              <w:rPr>
                <w:sz w:val="22"/>
                <w:szCs w:val="22"/>
                <w:lang w:eastAsia="ru-RU"/>
              </w:rPr>
              <w:t xml:space="preserve"> 320</w:t>
            </w:r>
          </w:p>
          <w:p w:rsidR="00B274C5" w:rsidRPr="008E332D" w:rsidRDefault="00B274C5" w:rsidP="00B274C5">
            <w:pPr>
              <w:suppressAutoHyphens w:val="0"/>
              <w:autoSpaceDE w:val="0"/>
              <w:autoSpaceDN w:val="0"/>
              <w:adjustRightInd w:val="0"/>
              <w:spacing w:line="0" w:lineRule="atLeast"/>
              <w:jc w:val="center"/>
              <w:rPr>
                <w:sz w:val="22"/>
                <w:szCs w:val="22"/>
                <w:lang w:eastAsia="ru-RU"/>
              </w:rPr>
            </w:pPr>
          </w:p>
        </w:tc>
      </w:tr>
      <w:tr w:rsidR="00B274C5" w:rsidRPr="008E332D" w:rsidTr="00B274C5">
        <w:tc>
          <w:tcPr>
            <w:tcW w:w="1055" w:type="dxa"/>
            <w:tcBorders>
              <w:top w:val="single" w:sz="4" w:space="0" w:color="auto"/>
              <w:left w:val="single" w:sz="4" w:space="0" w:color="auto"/>
              <w:bottom w:val="single" w:sz="4" w:space="0" w:color="auto"/>
              <w:right w:val="single" w:sz="4" w:space="0" w:color="auto"/>
            </w:tcBorders>
          </w:tcPr>
          <w:p w:rsidR="00B274C5" w:rsidRPr="008E332D" w:rsidRDefault="00B274C5" w:rsidP="002E4DCC">
            <w:pPr>
              <w:numPr>
                <w:ilvl w:val="0"/>
                <w:numId w:val="15"/>
              </w:numPr>
              <w:suppressAutoHyphens w:val="0"/>
              <w:autoSpaceDE w:val="0"/>
              <w:autoSpaceDN w:val="0"/>
              <w:adjustRightInd w:val="0"/>
              <w:spacing w:line="0" w:lineRule="atLeast"/>
              <w:rPr>
                <w:sz w:val="22"/>
                <w:szCs w:val="22"/>
                <w:lang w:eastAsia="ru-RU"/>
              </w:rPr>
            </w:pPr>
          </w:p>
        </w:tc>
        <w:tc>
          <w:tcPr>
            <w:tcW w:w="6742"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rPr>
                <w:sz w:val="22"/>
                <w:szCs w:val="22"/>
                <w:lang w:eastAsia="ru-RU"/>
              </w:rPr>
            </w:pPr>
            <w:r w:rsidRPr="008E332D">
              <w:rPr>
                <w:sz w:val="22"/>
                <w:szCs w:val="22"/>
                <w:lang w:eastAsia="ru-RU"/>
              </w:rPr>
              <w:t>Уменьшение вложений в программное обеспечение и базы данных – иное движимое имущество</w:t>
            </w:r>
          </w:p>
        </w:tc>
        <w:tc>
          <w:tcPr>
            <w:tcW w:w="2126"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jc w:val="center"/>
              <w:rPr>
                <w:sz w:val="22"/>
                <w:szCs w:val="22"/>
                <w:lang w:eastAsia="ru-RU"/>
              </w:rPr>
            </w:pPr>
            <w:r w:rsidRPr="008E332D">
              <w:rPr>
                <w:sz w:val="22"/>
                <w:szCs w:val="22"/>
                <w:lang w:eastAsia="ru-RU"/>
              </w:rPr>
              <w:t>КРБ 1 106 3</w:t>
            </w:r>
            <w:r w:rsidRPr="008E332D">
              <w:rPr>
                <w:sz w:val="22"/>
                <w:szCs w:val="22"/>
                <w:lang w:val="en-US" w:eastAsia="ru-RU"/>
              </w:rPr>
              <w:t>I</w:t>
            </w:r>
            <w:r w:rsidRPr="008E332D">
              <w:rPr>
                <w:sz w:val="22"/>
                <w:szCs w:val="22"/>
                <w:lang w:eastAsia="ru-RU"/>
              </w:rPr>
              <w:t xml:space="preserve"> 420</w:t>
            </w:r>
          </w:p>
          <w:p w:rsidR="00B274C5" w:rsidRPr="008E332D" w:rsidRDefault="00B274C5" w:rsidP="00B274C5">
            <w:pPr>
              <w:suppressAutoHyphens w:val="0"/>
              <w:autoSpaceDE w:val="0"/>
              <w:autoSpaceDN w:val="0"/>
              <w:adjustRightInd w:val="0"/>
              <w:spacing w:line="0" w:lineRule="atLeast"/>
              <w:jc w:val="center"/>
              <w:rPr>
                <w:sz w:val="22"/>
                <w:szCs w:val="22"/>
                <w:lang w:eastAsia="ru-RU"/>
              </w:rPr>
            </w:pPr>
          </w:p>
        </w:tc>
      </w:tr>
      <w:tr w:rsidR="00B274C5" w:rsidRPr="008E332D" w:rsidTr="00B274C5">
        <w:tc>
          <w:tcPr>
            <w:tcW w:w="1055" w:type="dxa"/>
            <w:tcBorders>
              <w:top w:val="single" w:sz="4" w:space="0" w:color="auto"/>
              <w:left w:val="single" w:sz="4" w:space="0" w:color="auto"/>
              <w:bottom w:val="single" w:sz="4" w:space="0" w:color="auto"/>
              <w:right w:val="single" w:sz="4" w:space="0" w:color="auto"/>
            </w:tcBorders>
          </w:tcPr>
          <w:p w:rsidR="00B274C5" w:rsidRPr="008E332D" w:rsidRDefault="00B274C5" w:rsidP="002E4DCC">
            <w:pPr>
              <w:numPr>
                <w:ilvl w:val="0"/>
                <w:numId w:val="15"/>
              </w:numPr>
              <w:suppressAutoHyphens w:val="0"/>
              <w:autoSpaceDE w:val="0"/>
              <w:autoSpaceDN w:val="0"/>
              <w:adjustRightInd w:val="0"/>
              <w:spacing w:line="0" w:lineRule="atLeast"/>
              <w:rPr>
                <w:sz w:val="22"/>
                <w:szCs w:val="22"/>
                <w:lang w:eastAsia="ru-RU"/>
              </w:rPr>
            </w:pPr>
          </w:p>
        </w:tc>
        <w:tc>
          <w:tcPr>
            <w:tcW w:w="6742"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rPr>
                <w:sz w:val="22"/>
                <w:szCs w:val="22"/>
                <w:lang w:eastAsia="ru-RU"/>
              </w:rPr>
            </w:pPr>
            <w:r w:rsidRPr="008E332D">
              <w:rPr>
                <w:sz w:val="22"/>
                <w:szCs w:val="22"/>
                <w:lang w:eastAsia="ru-RU"/>
              </w:rPr>
              <w:t>Вложения в иные объекты интеллектуальной собственности – иное движимое имущество</w:t>
            </w:r>
          </w:p>
        </w:tc>
        <w:tc>
          <w:tcPr>
            <w:tcW w:w="2126"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jc w:val="center"/>
              <w:rPr>
                <w:sz w:val="22"/>
                <w:szCs w:val="22"/>
                <w:lang w:eastAsia="ru-RU"/>
              </w:rPr>
            </w:pPr>
            <w:r w:rsidRPr="008E332D">
              <w:rPr>
                <w:sz w:val="22"/>
                <w:szCs w:val="22"/>
                <w:lang w:eastAsia="ru-RU"/>
              </w:rPr>
              <w:t>КРБ 1 106 3</w:t>
            </w:r>
            <w:r w:rsidRPr="008E332D">
              <w:rPr>
                <w:sz w:val="22"/>
                <w:szCs w:val="22"/>
                <w:lang w:val="en-US" w:eastAsia="ru-RU"/>
              </w:rPr>
              <w:t>D</w:t>
            </w:r>
            <w:r w:rsidRPr="008E332D">
              <w:rPr>
                <w:sz w:val="22"/>
                <w:szCs w:val="22"/>
                <w:lang w:eastAsia="ru-RU"/>
              </w:rPr>
              <w:t xml:space="preserve"> 000</w:t>
            </w:r>
          </w:p>
          <w:p w:rsidR="00B274C5" w:rsidRPr="008E332D" w:rsidRDefault="00B274C5" w:rsidP="00B274C5">
            <w:pPr>
              <w:suppressAutoHyphens w:val="0"/>
              <w:autoSpaceDE w:val="0"/>
              <w:autoSpaceDN w:val="0"/>
              <w:adjustRightInd w:val="0"/>
              <w:spacing w:line="0" w:lineRule="atLeast"/>
              <w:jc w:val="center"/>
              <w:rPr>
                <w:sz w:val="22"/>
                <w:szCs w:val="22"/>
                <w:lang w:eastAsia="ru-RU"/>
              </w:rPr>
            </w:pPr>
          </w:p>
        </w:tc>
      </w:tr>
      <w:tr w:rsidR="00B274C5" w:rsidRPr="008E332D" w:rsidTr="00B274C5">
        <w:tc>
          <w:tcPr>
            <w:tcW w:w="1055" w:type="dxa"/>
            <w:tcBorders>
              <w:top w:val="single" w:sz="4" w:space="0" w:color="auto"/>
              <w:left w:val="single" w:sz="4" w:space="0" w:color="auto"/>
              <w:bottom w:val="single" w:sz="4" w:space="0" w:color="auto"/>
              <w:right w:val="single" w:sz="4" w:space="0" w:color="auto"/>
            </w:tcBorders>
          </w:tcPr>
          <w:p w:rsidR="00B274C5" w:rsidRPr="008E332D" w:rsidRDefault="00B274C5" w:rsidP="002E4DCC">
            <w:pPr>
              <w:numPr>
                <w:ilvl w:val="0"/>
                <w:numId w:val="15"/>
              </w:numPr>
              <w:suppressAutoHyphens w:val="0"/>
              <w:autoSpaceDE w:val="0"/>
              <w:autoSpaceDN w:val="0"/>
              <w:adjustRightInd w:val="0"/>
              <w:spacing w:line="0" w:lineRule="atLeast"/>
              <w:rPr>
                <w:sz w:val="22"/>
                <w:szCs w:val="22"/>
                <w:lang w:eastAsia="ru-RU"/>
              </w:rPr>
            </w:pPr>
          </w:p>
        </w:tc>
        <w:tc>
          <w:tcPr>
            <w:tcW w:w="6742"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rPr>
                <w:sz w:val="22"/>
                <w:szCs w:val="22"/>
                <w:lang w:eastAsia="ru-RU"/>
              </w:rPr>
            </w:pPr>
            <w:r w:rsidRPr="008E332D">
              <w:rPr>
                <w:sz w:val="22"/>
                <w:szCs w:val="22"/>
                <w:lang w:eastAsia="ru-RU"/>
              </w:rPr>
              <w:t>Увеличение вложений в иные объекты интеллектуальной собственности – иного движимого имущества</w:t>
            </w:r>
          </w:p>
        </w:tc>
        <w:tc>
          <w:tcPr>
            <w:tcW w:w="2126"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jc w:val="center"/>
              <w:rPr>
                <w:sz w:val="22"/>
                <w:szCs w:val="22"/>
                <w:lang w:eastAsia="ru-RU"/>
              </w:rPr>
            </w:pPr>
            <w:r w:rsidRPr="008E332D">
              <w:rPr>
                <w:sz w:val="22"/>
                <w:szCs w:val="22"/>
                <w:lang w:eastAsia="ru-RU"/>
              </w:rPr>
              <w:t>КРБ 1 106 3</w:t>
            </w:r>
            <w:r w:rsidRPr="008E332D">
              <w:rPr>
                <w:sz w:val="22"/>
                <w:szCs w:val="22"/>
                <w:lang w:val="en-US" w:eastAsia="ru-RU"/>
              </w:rPr>
              <w:t>D</w:t>
            </w:r>
            <w:r w:rsidRPr="008E332D">
              <w:rPr>
                <w:sz w:val="22"/>
                <w:szCs w:val="22"/>
                <w:lang w:eastAsia="ru-RU"/>
              </w:rPr>
              <w:t xml:space="preserve"> 320</w:t>
            </w:r>
          </w:p>
          <w:p w:rsidR="00B274C5" w:rsidRPr="008E332D" w:rsidRDefault="00B274C5" w:rsidP="00B274C5">
            <w:pPr>
              <w:suppressAutoHyphens w:val="0"/>
              <w:autoSpaceDE w:val="0"/>
              <w:autoSpaceDN w:val="0"/>
              <w:adjustRightInd w:val="0"/>
              <w:spacing w:line="0" w:lineRule="atLeast"/>
              <w:jc w:val="center"/>
              <w:rPr>
                <w:sz w:val="22"/>
                <w:szCs w:val="22"/>
                <w:lang w:eastAsia="ru-RU"/>
              </w:rPr>
            </w:pPr>
          </w:p>
        </w:tc>
      </w:tr>
      <w:tr w:rsidR="00B274C5" w:rsidRPr="008E332D" w:rsidTr="00B274C5">
        <w:tc>
          <w:tcPr>
            <w:tcW w:w="1055" w:type="dxa"/>
            <w:tcBorders>
              <w:top w:val="single" w:sz="4" w:space="0" w:color="auto"/>
              <w:left w:val="single" w:sz="4" w:space="0" w:color="auto"/>
              <w:bottom w:val="single" w:sz="4" w:space="0" w:color="auto"/>
              <w:right w:val="single" w:sz="4" w:space="0" w:color="auto"/>
            </w:tcBorders>
          </w:tcPr>
          <w:p w:rsidR="00B274C5" w:rsidRPr="008E332D" w:rsidRDefault="00B274C5" w:rsidP="002E4DCC">
            <w:pPr>
              <w:numPr>
                <w:ilvl w:val="0"/>
                <w:numId w:val="15"/>
              </w:numPr>
              <w:suppressAutoHyphens w:val="0"/>
              <w:autoSpaceDE w:val="0"/>
              <w:autoSpaceDN w:val="0"/>
              <w:adjustRightInd w:val="0"/>
              <w:spacing w:line="0" w:lineRule="atLeast"/>
              <w:rPr>
                <w:sz w:val="22"/>
                <w:szCs w:val="22"/>
                <w:lang w:eastAsia="ru-RU"/>
              </w:rPr>
            </w:pPr>
          </w:p>
        </w:tc>
        <w:tc>
          <w:tcPr>
            <w:tcW w:w="6742"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rPr>
                <w:sz w:val="22"/>
                <w:szCs w:val="22"/>
                <w:lang w:eastAsia="ru-RU"/>
              </w:rPr>
            </w:pPr>
            <w:r w:rsidRPr="008E332D">
              <w:rPr>
                <w:sz w:val="22"/>
                <w:szCs w:val="22"/>
                <w:lang w:eastAsia="ru-RU"/>
              </w:rPr>
              <w:t>Уменьшение вложений в иные объекты интеллектуальной собственности – иного движимого имущества</w:t>
            </w:r>
          </w:p>
        </w:tc>
        <w:tc>
          <w:tcPr>
            <w:tcW w:w="2126"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jc w:val="center"/>
              <w:rPr>
                <w:sz w:val="22"/>
                <w:szCs w:val="22"/>
                <w:lang w:eastAsia="ru-RU"/>
              </w:rPr>
            </w:pPr>
            <w:r w:rsidRPr="008E332D">
              <w:rPr>
                <w:sz w:val="22"/>
                <w:szCs w:val="22"/>
                <w:lang w:eastAsia="ru-RU"/>
              </w:rPr>
              <w:t>КРБ 1 106 3</w:t>
            </w:r>
            <w:r w:rsidRPr="008E332D">
              <w:rPr>
                <w:sz w:val="22"/>
                <w:szCs w:val="22"/>
                <w:lang w:val="en-US" w:eastAsia="ru-RU"/>
              </w:rPr>
              <w:t>D</w:t>
            </w:r>
            <w:r w:rsidRPr="008E332D">
              <w:rPr>
                <w:sz w:val="22"/>
                <w:szCs w:val="22"/>
                <w:lang w:eastAsia="ru-RU"/>
              </w:rPr>
              <w:t xml:space="preserve"> 420</w:t>
            </w:r>
          </w:p>
          <w:p w:rsidR="00B274C5" w:rsidRPr="008E332D" w:rsidRDefault="00B274C5" w:rsidP="00B274C5">
            <w:pPr>
              <w:suppressAutoHyphens w:val="0"/>
              <w:autoSpaceDE w:val="0"/>
              <w:autoSpaceDN w:val="0"/>
              <w:adjustRightInd w:val="0"/>
              <w:spacing w:line="0" w:lineRule="atLeast"/>
              <w:jc w:val="center"/>
              <w:rPr>
                <w:sz w:val="22"/>
                <w:szCs w:val="22"/>
                <w:lang w:eastAsia="ru-RU"/>
              </w:rPr>
            </w:pPr>
          </w:p>
        </w:tc>
      </w:tr>
      <w:tr w:rsidR="00B274C5" w:rsidRPr="008E332D" w:rsidTr="00B274C5">
        <w:tc>
          <w:tcPr>
            <w:tcW w:w="1055" w:type="dxa"/>
            <w:tcBorders>
              <w:top w:val="single" w:sz="4" w:space="0" w:color="auto"/>
              <w:left w:val="single" w:sz="4" w:space="0" w:color="auto"/>
              <w:bottom w:val="single" w:sz="4" w:space="0" w:color="auto"/>
              <w:right w:val="single" w:sz="4" w:space="0" w:color="auto"/>
            </w:tcBorders>
          </w:tcPr>
          <w:p w:rsidR="00B274C5" w:rsidRPr="008E332D" w:rsidRDefault="00B274C5" w:rsidP="002E4DCC">
            <w:pPr>
              <w:numPr>
                <w:ilvl w:val="0"/>
                <w:numId w:val="15"/>
              </w:numPr>
              <w:suppressAutoHyphens w:val="0"/>
              <w:autoSpaceDE w:val="0"/>
              <w:autoSpaceDN w:val="0"/>
              <w:adjustRightInd w:val="0"/>
              <w:spacing w:line="0" w:lineRule="atLeast"/>
              <w:rPr>
                <w:sz w:val="22"/>
                <w:szCs w:val="22"/>
                <w:lang w:eastAsia="ru-RU"/>
              </w:rPr>
            </w:pPr>
          </w:p>
        </w:tc>
        <w:tc>
          <w:tcPr>
            <w:tcW w:w="6742"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rPr>
                <w:sz w:val="22"/>
                <w:szCs w:val="22"/>
                <w:lang w:eastAsia="ru-RU"/>
              </w:rPr>
            </w:pPr>
            <w:r w:rsidRPr="008E332D">
              <w:rPr>
                <w:sz w:val="22"/>
                <w:szCs w:val="22"/>
                <w:lang w:eastAsia="ru-RU"/>
              </w:rPr>
              <w:t>Вложения в материальные запасы – иное движимое имущество</w:t>
            </w:r>
          </w:p>
        </w:tc>
        <w:tc>
          <w:tcPr>
            <w:tcW w:w="2126"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jc w:val="center"/>
              <w:rPr>
                <w:sz w:val="22"/>
                <w:szCs w:val="22"/>
                <w:lang w:eastAsia="ru-RU"/>
              </w:rPr>
            </w:pPr>
            <w:r w:rsidRPr="008E332D">
              <w:rPr>
                <w:sz w:val="22"/>
                <w:szCs w:val="22"/>
                <w:lang w:eastAsia="ru-RU"/>
              </w:rPr>
              <w:t>КРБ 1 106 34 000</w:t>
            </w:r>
          </w:p>
        </w:tc>
      </w:tr>
      <w:tr w:rsidR="00B274C5" w:rsidRPr="008E332D" w:rsidTr="00B274C5">
        <w:tc>
          <w:tcPr>
            <w:tcW w:w="1055" w:type="dxa"/>
            <w:tcBorders>
              <w:top w:val="single" w:sz="4" w:space="0" w:color="auto"/>
              <w:left w:val="single" w:sz="4" w:space="0" w:color="auto"/>
              <w:bottom w:val="single" w:sz="4" w:space="0" w:color="auto"/>
              <w:right w:val="single" w:sz="4" w:space="0" w:color="auto"/>
            </w:tcBorders>
          </w:tcPr>
          <w:p w:rsidR="00B274C5" w:rsidRPr="008E332D" w:rsidRDefault="00B274C5" w:rsidP="002E4DCC">
            <w:pPr>
              <w:numPr>
                <w:ilvl w:val="0"/>
                <w:numId w:val="15"/>
              </w:numPr>
              <w:suppressAutoHyphens w:val="0"/>
              <w:autoSpaceDE w:val="0"/>
              <w:autoSpaceDN w:val="0"/>
              <w:adjustRightInd w:val="0"/>
              <w:spacing w:line="0" w:lineRule="atLeast"/>
              <w:rPr>
                <w:sz w:val="22"/>
                <w:szCs w:val="22"/>
                <w:lang w:eastAsia="ru-RU"/>
              </w:rPr>
            </w:pPr>
          </w:p>
        </w:tc>
        <w:tc>
          <w:tcPr>
            <w:tcW w:w="6742"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rPr>
                <w:sz w:val="22"/>
                <w:szCs w:val="22"/>
                <w:lang w:eastAsia="ru-RU"/>
              </w:rPr>
            </w:pPr>
            <w:r w:rsidRPr="008E332D">
              <w:rPr>
                <w:sz w:val="22"/>
                <w:szCs w:val="22"/>
                <w:lang w:eastAsia="ru-RU"/>
              </w:rPr>
              <w:t>Увеличение вложений в материальные запасы – иное движимое имущество</w:t>
            </w:r>
          </w:p>
        </w:tc>
        <w:tc>
          <w:tcPr>
            <w:tcW w:w="2126"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jc w:val="center"/>
              <w:rPr>
                <w:sz w:val="22"/>
                <w:szCs w:val="22"/>
                <w:lang w:eastAsia="ru-RU"/>
              </w:rPr>
            </w:pPr>
            <w:r w:rsidRPr="008E332D">
              <w:rPr>
                <w:sz w:val="22"/>
                <w:szCs w:val="22"/>
                <w:lang w:eastAsia="ru-RU"/>
              </w:rPr>
              <w:t>КРБ 1 106 34 320</w:t>
            </w:r>
          </w:p>
        </w:tc>
      </w:tr>
      <w:tr w:rsidR="00B274C5" w:rsidRPr="008E332D" w:rsidTr="00B274C5">
        <w:tc>
          <w:tcPr>
            <w:tcW w:w="1055" w:type="dxa"/>
            <w:tcBorders>
              <w:top w:val="single" w:sz="4" w:space="0" w:color="auto"/>
              <w:left w:val="single" w:sz="4" w:space="0" w:color="auto"/>
              <w:bottom w:val="single" w:sz="4" w:space="0" w:color="auto"/>
              <w:right w:val="single" w:sz="4" w:space="0" w:color="auto"/>
            </w:tcBorders>
          </w:tcPr>
          <w:p w:rsidR="00B274C5" w:rsidRPr="008E332D" w:rsidRDefault="00B274C5" w:rsidP="002E4DCC">
            <w:pPr>
              <w:numPr>
                <w:ilvl w:val="0"/>
                <w:numId w:val="15"/>
              </w:numPr>
              <w:suppressAutoHyphens w:val="0"/>
              <w:autoSpaceDE w:val="0"/>
              <w:autoSpaceDN w:val="0"/>
              <w:adjustRightInd w:val="0"/>
              <w:spacing w:line="0" w:lineRule="atLeast"/>
              <w:rPr>
                <w:sz w:val="22"/>
                <w:szCs w:val="22"/>
                <w:lang w:eastAsia="ru-RU"/>
              </w:rPr>
            </w:pPr>
          </w:p>
        </w:tc>
        <w:tc>
          <w:tcPr>
            <w:tcW w:w="6742"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rPr>
                <w:sz w:val="22"/>
                <w:szCs w:val="22"/>
                <w:lang w:eastAsia="ru-RU"/>
              </w:rPr>
            </w:pPr>
            <w:r w:rsidRPr="008E332D">
              <w:rPr>
                <w:sz w:val="22"/>
                <w:szCs w:val="22"/>
                <w:lang w:eastAsia="ru-RU"/>
              </w:rPr>
              <w:t>Уменьшение вложений в материальные запасы – иное движимое имущество</w:t>
            </w:r>
          </w:p>
        </w:tc>
        <w:tc>
          <w:tcPr>
            <w:tcW w:w="2126"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jc w:val="center"/>
              <w:rPr>
                <w:sz w:val="22"/>
                <w:szCs w:val="22"/>
                <w:lang w:eastAsia="ru-RU"/>
              </w:rPr>
            </w:pPr>
            <w:r w:rsidRPr="008E332D">
              <w:rPr>
                <w:sz w:val="22"/>
                <w:szCs w:val="22"/>
                <w:lang w:eastAsia="ru-RU"/>
              </w:rPr>
              <w:t>КРБ 1 106 34 420</w:t>
            </w:r>
          </w:p>
        </w:tc>
      </w:tr>
      <w:tr w:rsidR="00B274C5" w:rsidRPr="008E332D" w:rsidTr="00B274C5">
        <w:tc>
          <w:tcPr>
            <w:tcW w:w="1055" w:type="dxa"/>
            <w:tcBorders>
              <w:top w:val="single" w:sz="4" w:space="0" w:color="auto"/>
              <w:left w:val="single" w:sz="4" w:space="0" w:color="auto"/>
              <w:bottom w:val="single" w:sz="4" w:space="0" w:color="auto"/>
              <w:right w:val="single" w:sz="4" w:space="0" w:color="auto"/>
            </w:tcBorders>
          </w:tcPr>
          <w:p w:rsidR="00B274C5" w:rsidRPr="008E332D" w:rsidRDefault="00B274C5" w:rsidP="002E4DCC">
            <w:pPr>
              <w:numPr>
                <w:ilvl w:val="0"/>
                <w:numId w:val="15"/>
              </w:numPr>
              <w:suppressAutoHyphens w:val="0"/>
              <w:autoSpaceDE w:val="0"/>
              <w:autoSpaceDN w:val="0"/>
              <w:adjustRightInd w:val="0"/>
              <w:spacing w:line="0" w:lineRule="atLeast"/>
              <w:rPr>
                <w:sz w:val="22"/>
                <w:szCs w:val="22"/>
                <w:lang w:eastAsia="ru-RU"/>
              </w:rPr>
            </w:pPr>
          </w:p>
        </w:tc>
        <w:tc>
          <w:tcPr>
            <w:tcW w:w="6742"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rPr>
                <w:sz w:val="22"/>
                <w:szCs w:val="22"/>
                <w:lang w:eastAsia="ru-RU"/>
              </w:rPr>
            </w:pPr>
            <w:r w:rsidRPr="008E332D">
              <w:rPr>
                <w:sz w:val="22"/>
                <w:szCs w:val="22"/>
                <w:lang w:eastAsia="ru-RU"/>
              </w:rPr>
              <w:t>Вложения в права пользования программным обеспечением и базами данных</w:t>
            </w:r>
          </w:p>
        </w:tc>
        <w:tc>
          <w:tcPr>
            <w:tcW w:w="2126"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jc w:val="center"/>
              <w:rPr>
                <w:sz w:val="22"/>
                <w:szCs w:val="22"/>
                <w:lang w:eastAsia="ru-RU"/>
              </w:rPr>
            </w:pPr>
            <w:r w:rsidRPr="008E332D">
              <w:rPr>
                <w:sz w:val="22"/>
                <w:szCs w:val="22"/>
                <w:lang w:eastAsia="ru-RU"/>
              </w:rPr>
              <w:t>КРБ 1 106 60 000</w:t>
            </w:r>
          </w:p>
        </w:tc>
      </w:tr>
      <w:tr w:rsidR="00B274C5" w:rsidRPr="008E332D" w:rsidTr="00B274C5">
        <w:tc>
          <w:tcPr>
            <w:tcW w:w="1055" w:type="dxa"/>
            <w:tcBorders>
              <w:top w:val="single" w:sz="4" w:space="0" w:color="auto"/>
              <w:left w:val="single" w:sz="4" w:space="0" w:color="auto"/>
              <w:bottom w:val="single" w:sz="4" w:space="0" w:color="auto"/>
              <w:right w:val="single" w:sz="4" w:space="0" w:color="auto"/>
            </w:tcBorders>
          </w:tcPr>
          <w:p w:rsidR="00B274C5" w:rsidRPr="008E332D" w:rsidRDefault="00B274C5" w:rsidP="002E4DCC">
            <w:pPr>
              <w:numPr>
                <w:ilvl w:val="0"/>
                <w:numId w:val="15"/>
              </w:numPr>
              <w:suppressAutoHyphens w:val="0"/>
              <w:autoSpaceDE w:val="0"/>
              <w:autoSpaceDN w:val="0"/>
              <w:adjustRightInd w:val="0"/>
              <w:spacing w:line="0" w:lineRule="atLeast"/>
              <w:rPr>
                <w:sz w:val="22"/>
                <w:szCs w:val="22"/>
                <w:lang w:eastAsia="ru-RU"/>
              </w:rPr>
            </w:pPr>
          </w:p>
        </w:tc>
        <w:tc>
          <w:tcPr>
            <w:tcW w:w="6742"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rPr>
                <w:sz w:val="22"/>
                <w:szCs w:val="22"/>
                <w:lang w:eastAsia="ru-RU"/>
              </w:rPr>
            </w:pPr>
            <w:r w:rsidRPr="008E332D">
              <w:rPr>
                <w:sz w:val="22"/>
                <w:szCs w:val="22"/>
                <w:lang w:eastAsia="ru-RU"/>
              </w:rPr>
              <w:t>Увеличение вложений в права программным обеспечением и базами данных</w:t>
            </w:r>
          </w:p>
        </w:tc>
        <w:tc>
          <w:tcPr>
            <w:tcW w:w="2126"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jc w:val="center"/>
              <w:rPr>
                <w:sz w:val="22"/>
                <w:szCs w:val="22"/>
                <w:lang w:eastAsia="ru-RU"/>
              </w:rPr>
            </w:pPr>
            <w:r w:rsidRPr="008E332D">
              <w:rPr>
                <w:sz w:val="22"/>
                <w:szCs w:val="22"/>
                <w:lang w:eastAsia="ru-RU"/>
              </w:rPr>
              <w:t>КРБ 1 106 6</w:t>
            </w:r>
            <w:r w:rsidRPr="008E332D">
              <w:rPr>
                <w:sz w:val="22"/>
                <w:szCs w:val="22"/>
                <w:lang w:val="en-US" w:eastAsia="ru-RU"/>
              </w:rPr>
              <w:t>I</w:t>
            </w:r>
            <w:r w:rsidRPr="008E332D">
              <w:rPr>
                <w:sz w:val="22"/>
                <w:szCs w:val="22"/>
                <w:lang w:eastAsia="ru-RU"/>
              </w:rPr>
              <w:t xml:space="preserve"> 350</w:t>
            </w:r>
          </w:p>
          <w:p w:rsidR="00B274C5" w:rsidRPr="008E332D" w:rsidRDefault="00B274C5" w:rsidP="00B274C5">
            <w:pPr>
              <w:suppressAutoHyphens w:val="0"/>
              <w:autoSpaceDE w:val="0"/>
              <w:autoSpaceDN w:val="0"/>
              <w:adjustRightInd w:val="0"/>
              <w:spacing w:line="0" w:lineRule="atLeast"/>
              <w:jc w:val="center"/>
              <w:rPr>
                <w:sz w:val="22"/>
                <w:szCs w:val="22"/>
                <w:lang w:eastAsia="ru-RU"/>
              </w:rPr>
            </w:pPr>
          </w:p>
        </w:tc>
      </w:tr>
      <w:tr w:rsidR="00B274C5" w:rsidRPr="008E332D" w:rsidTr="00B274C5">
        <w:tc>
          <w:tcPr>
            <w:tcW w:w="1055" w:type="dxa"/>
            <w:tcBorders>
              <w:top w:val="single" w:sz="4" w:space="0" w:color="auto"/>
              <w:left w:val="single" w:sz="4" w:space="0" w:color="auto"/>
              <w:bottom w:val="single" w:sz="4" w:space="0" w:color="auto"/>
              <w:right w:val="single" w:sz="4" w:space="0" w:color="auto"/>
            </w:tcBorders>
          </w:tcPr>
          <w:p w:rsidR="00B274C5" w:rsidRPr="008E332D" w:rsidRDefault="00B274C5" w:rsidP="002E4DCC">
            <w:pPr>
              <w:numPr>
                <w:ilvl w:val="0"/>
                <w:numId w:val="15"/>
              </w:numPr>
              <w:suppressAutoHyphens w:val="0"/>
              <w:autoSpaceDE w:val="0"/>
              <w:autoSpaceDN w:val="0"/>
              <w:adjustRightInd w:val="0"/>
              <w:spacing w:line="0" w:lineRule="atLeast"/>
              <w:rPr>
                <w:sz w:val="22"/>
                <w:szCs w:val="22"/>
                <w:lang w:eastAsia="ru-RU"/>
              </w:rPr>
            </w:pPr>
          </w:p>
        </w:tc>
        <w:tc>
          <w:tcPr>
            <w:tcW w:w="6742"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rPr>
                <w:sz w:val="22"/>
                <w:szCs w:val="22"/>
                <w:lang w:eastAsia="ru-RU"/>
              </w:rPr>
            </w:pPr>
            <w:r w:rsidRPr="008E332D">
              <w:rPr>
                <w:sz w:val="22"/>
                <w:szCs w:val="22"/>
                <w:lang w:eastAsia="ru-RU"/>
              </w:rPr>
              <w:t>Уменьшение вложений в права пользования программным обеспечением и базами данных</w:t>
            </w:r>
          </w:p>
        </w:tc>
        <w:tc>
          <w:tcPr>
            <w:tcW w:w="2126"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jc w:val="center"/>
              <w:rPr>
                <w:sz w:val="22"/>
                <w:szCs w:val="22"/>
                <w:lang w:eastAsia="ru-RU"/>
              </w:rPr>
            </w:pPr>
            <w:r w:rsidRPr="008E332D">
              <w:rPr>
                <w:sz w:val="22"/>
                <w:szCs w:val="22"/>
                <w:lang w:eastAsia="ru-RU"/>
              </w:rPr>
              <w:t>КРБ 1 106 6</w:t>
            </w:r>
            <w:r w:rsidRPr="008E332D">
              <w:rPr>
                <w:sz w:val="22"/>
                <w:szCs w:val="22"/>
                <w:lang w:val="en-US" w:eastAsia="ru-RU"/>
              </w:rPr>
              <w:t>I</w:t>
            </w:r>
            <w:r w:rsidRPr="008E332D">
              <w:rPr>
                <w:sz w:val="22"/>
                <w:szCs w:val="22"/>
                <w:lang w:eastAsia="ru-RU"/>
              </w:rPr>
              <w:t xml:space="preserve"> 450</w:t>
            </w:r>
          </w:p>
          <w:p w:rsidR="00B274C5" w:rsidRPr="008E332D" w:rsidRDefault="00B274C5" w:rsidP="00B274C5">
            <w:pPr>
              <w:suppressAutoHyphens w:val="0"/>
              <w:autoSpaceDE w:val="0"/>
              <w:autoSpaceDN w:val="0"/>
              <w:adjustRightInd w:val="0"/>
              <w:spacing w:line="0" w:lineRule="atLeast"/>
              <w:jc w:val="center"/>
              <w:rPr>
                <w:sz w:val="22"/>
                <w:szCs w:val="22"/>
                <w:lang w:eastAsia="ru-RU"/>
              </w:rPr>
            </w:pPr>
          </w:p>
        </w:tc>
      </w:tr>
      <w:tr w:rsidR="00B274C5" w:rsidRPr="008E332D" w:rsidTr="00B274C5">
        <w:tc>
          <w:tcPr>
            <w:tcW w:w="1055" w:type="dxa"/>
            <w:tcBorders>
              <w:top w:val="single" w:sz="4" w:space="0" w:color="auto"/>
              <w:left w:val="single" w:sz="4" w:space="0" w:color="auto"/>
              <w:bottom w:val="single" w:sz="4" w:space="0" w:color="auto"/>
              <w:right w:val="single" w:sz="4" w:space="0" w:color="auto"/>
            </w:tcBorders>
          </w:tcPr>
          <w:p w:rsidR="00B274C5" w:rsidRPr="008E332D" w:rsidRDefault="00B274C5" w:rsidP="002E4DCC">
            <w:pPr>
              <w:numPr>
                <w:ilvl w:val="0"/>
                <w:numId w:val="15"/>
              </w:numPr>
              <w:suppressAutoHyphens w:val="0"/>
              <w:autoSpaceDE w:val="0"/>
              <w:autoSpaceDN w:val="0"/>
              <w:adjustRightInd w:val="0"/>
              <w:spacing w:line="0" w:lineRule="atLeast"/>
              <w:rPr>
                <w:sz w:val="22"/>
                <w:szCs w:val="22"/>
                <w:lang w:eastAsia="ru-RU"/>
              </w:rPr>
            </w:pPr>
          </w:p>
        </w:tc>
        <w:tc>
          <w:tcPr>
            <w:tcW w:w="6742"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rPr>
                <w:sz w:val="22"/>
                <w:szCs w:val="22"/>
                <w:lang w:eastAsia="ru-RU"/>
              </w:rPr>
            </w:pPr>
            <w:r w:rsidRPr="008E332D">
              <w:rPr>
                <w:sz w:val="22"/>
                <w:szCs w:val="22"/>
                <w:lang w:eastAsia="ru-RU"/>
              </w:rPr>
              <w:t>Увеличение вложений в иные объекты интеллектуальной собственности</w:t>
            </w:r>
          </w:p>
        </w:tc>
        <w:tc>
          <w:tcPr>
            <w:tcW w:w="2126"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jc w:val="center"/>
              <w:rPr>
                <w:sz w:val="22"/>
                <w:szCs w:val="22"/>
                <w:lang w:eastAsia="ru-RU"/>
              </w:rPr>
            </w:pPr>
            <w:r w:rsidRPr="008E332D">
              <w:rPr>
                <w:sz w:val="22"/>
                <w:szCs w:val="22"/>
                <w:lang w:eastAsia="ru-RU"/>
              </w:rPr>
              <w:t>КРБ 1 106 6</w:t>
            </w:r>
            <w:r w:rsidRPr="008E332D">
              <w:rPr>
                <w:sz w:val="22"/>
                <w:szCs w:val="22"/>
                <w:lang w:val="en-US" w:eastAsia="ru-RU"/>
              </w:rPr>
              <w:t>D</w:t>
            </w:r>
            <w:r w:rsidRPr="008E332D">
              <w:rPr>
                <w:sz w:val="22"/>
                <w:szCs w:val="22"/>
                <w:lang w:eastAsia="ru-RU"/>
              </w:rPr>
              <w:t xml:space="preserve"> 350</w:t>
            </w:r>
          </w:p>
          <w:p w:rsidR="00B274C5" w:rsidRPr="008E332D" w:rsidRDefault="00B274C5" w:rsidP="00B274C5">
            <w:pPr>
              <w:suppressAutoHyphens w:val="0"/>
              <w:autoSpaceDE w:val="0"/>
              <w:autoSpaceDN w:val="0"/>
              <w:adjustRightInd w:val="0"/>
              <w:spacing w:line="0" w:lineRule="atLeast"/>
              <w:jc w:val="center"/>
              <w:rPr>
                <w:sz w:val="22"/>
                <w:szCs w:val="22"/>
                <w:lang w:eastAsia="ru-RU"/>
              </w:rPr>
            </w:pPr>
          </w:p>
        </w:tc>
      </w:tr>
      <w:tr w:rsidR="00B274C5" w:rsidRPr="008E332D" w:rsidTr="00B274C5">
        <w:tc>
          <w:tcPr>
            <w:tcW w:w="1055" w:type="dxa"/>
            <w:tcBorders>
              <w:top w:val="single" w:sz="4" w:space="0" w:color="auto"/>
              <w:left w:val="single" w:sz="4" w:space="0" w:color="auto"/>
              <w:bottom w:val="single" w:sz="4" w:space="0" w:color="auto"/>
              <w:right w:val="single" w:sz="4" w:space="0" w:color="auto"/>
            </w:tcBorders>
          </w:tcPr>
          <w:p w:rsidR="00B274C5" w:rsidRPr="008E332D" w:rsidRDefault="00B274C5" w:rsidP="002E4DCC">
            <w:pPr>
              <w:numPr>
                <w:ilvl w:val="0"/>
                <w:numId w:val="15"/>
              </w:numPr>
              <w:suppressAutoHyphens w:val="0"/>
              <w:autoSpaceDE w:val="0"/>
              <w:autoSpaceDN w:val="0"/>
              <w:adjustRightInd w:val="0"/>
              <w:spacing w:line="0" w:lineRule="atLeast"/>
              <w:rPr>
                <w:sz w:val="22"/>
                <w:szCs w:val="22"/>
                <w:lang w:eastAsia="ru-RU"/>
              </w:rPr>
            </w:pPr>
          </w:p>
        </w:tc>
        <w:tc>
          <w:tcPr>
            <w:tcW w:w="6742"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rPr>
                <w:sz w:val="22"/>
                <w:szCs w:val="22"/>
                <w:lang w:eastAsia="ru-RU"/>
              </w:rPr>
            </w:pPr>
            <w:r w:rsidRPr="008E332D">
              <w:rPr>
                <w:sz w:val="22"/>
                <w:szCs w:val="22"/>
                <w:lang w:eastAsia="ru-RU"/>
              </w:rPr>
              <w:t>Уменьшение вложений в иные объекты интеллектуальной собственности</w:t>
            </w:r>
          </w:p>
        </w:tc>
        <w:tc>
          <w:tcPr>
            <w:tcW w:w="2126"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jc w:val="center"/>
              <w:rPr>
                <w:sz w:val="22"/>
                <w:szCs w:val="22"/>
                <w:lang w:eastAsia="ru-RU"/>
              </w:rPr>
            </w:pPr>
            <w:r w:rsidRPr="008E332D">
              <w:rPr>
                <w:sz w:val="22"/>
                <w:szCs w:val="22"/>
                <w:lang w:eastAsia="ru-RU"/>
              </w:rPr>
              <w:t>КРБ 1 106 6</w:t>
            </w:r>
            <w:r w:rsidRPr="008E332D">
              <w:rPr>
                <w:sz w:val="22"/>
                <w:szCs w:val="22"/>
                <w:lang w:val="en-US" w:eastAsia="ru-RU"/>
              </w:rPr>
              <w:t>D</w:t>
            </w:r>
            <w:r w:rsidRPr="008E332D">
              <w:rPr>
                <w:sz w:val="22"/>
                <w:szCs w:val="22"/>
                <w:lang w:eastAsia="ru-RU"/>
              </w:rPr>
              <w:t xml:space="preserve"> 450</w:t>
            </w:r>
          </w:p>
          <w:p w:rsidR="00B274C5" w:rsidRPr="008E332D" w:rsidRDefault="00B274C5" w:rsidP="00B274C5">
            <w:pPr>
              <w:suppressAutoHyphens w:val="0"/>
              <w:autoSpaceDE w:val="0"/>
              <w:autoSpaceDN w:val="0"/>
              <w:adjustRightInd w:val="0"/>
              <w:spacing w:line="0" w:lineRule="atLeast"/>
              <w:jc w:val="center"/>
              <w:rPr>
                <w:sz w:val="22"/>
                <w:szCs w:val="22"/>
                <w:lang w:eastAsia="ru-RU"/>
              </w:rPr>
            </w:pPr>
          </w:p>
        </w:tc>
      </w:tr>
      <w:tr w:rsidR="00B274C5" w:rsidRPr="008E332D" w:rsidTr="00B274C5">
        <w:tc>
          <w:tcPr>
            <w:tcW w:w="1055" w:type="dxa"/>
            <w:tcBorders>
              <w:top w:val="single" w:sz="4" w:space="0" w:color="auto"/>
              <w:left w:val="single" w:sz="4" w:space="0" w:color="auto"/>
              <w:bottom w:val="single" w:sz="4" w:space="0" w:color="auto"/>
              <w:right w:val="single" w:sz="4" w:space="0" w:color="auto"/>
            </w:tcBorders>
          </w:tcPr>
          <w:p w:rsidR="00B274C5" w:rsidRPr="008E332D" w:rsidRDefault="00B274C5" w:rsidP="002E4DCC">
            <w:pPr>
              <w:numPr>
                <w:ilvl w:val="0"/>
                <w:numId w:val="15"/>
              </w:numPr>
              <w:suppressAutoHyphens w:val="0"/>
              <w:autoSpaceDE w:val="0"/>
              <w:autoSpaceDN w:val="0"/>
              <w:adjustRightInd w:val="0"/>
              <w:spacing w:line="0" w:lineRule="atLeast"/>
              <w:rPr>
                <w:sz w:val="22"/>
                <w:szCs w:val="22"/>
                <w:lang w:eastAsia="ru-RU"/>
              </w:rPr>
            </w:pPr>
          </w:p>
        </w:tc>
        <w:tc>
          <w:tcPr>
            <w:tcW w:w="6742"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rPr>
                <w:sz w:val="22"/>
                <w:szCs w:val="22"/>
                <w:lang w:eastAsia="ru-RU"/>
              </w:rPr>
            </w:pPr>
            <w:r w:rsidRPr="008E332D">
              <w:rPr>
                <w:sz w:val="22"/>
                <w:szCs w:val="22"/>
                <w:lang w:eastAsia="ru-RU"/>
              </w:rPr>
              <w:t>Права пользования программным обеспечением и базами данных</w:t>
            </w:r>
          </w:p>
        </w:tc>
        <w:tc>
          <w:tcPr>
            <w:tcW w:w="2126"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jc w:val="center"/>
              <w:rPr>
                <w:sz w:val="22"/>
                <w:szCs w:val="22"/>
                <w:lang w:eastAsia="ru-RU"/>
              </w:rPr>
            </w:pPr>
            <w:r w:rsidRPr="008E332D">
              <w:rPr>
                <w:sz w:val="22"/>
                <w:szCs w:val="22"/>
                <w:lang w:eastAsia="ru-RU"/>
              </w:rPr>
              <w:t>КРБ 1 111 6</w:t>
            </w:r>
            <w:r w:rsidRPr="008E332D">
              <w:rPr>
                <w:sz w:val="22"/>
                <w:szCs w:val="22"/>
                <w:lang w:val="en-US" w:eastAsia="ru-RU"/>
              </w:rPr>
              <w:t>I</w:t>
            </w:r>
            <w:r w:rsidRPr="008E332D">
              <w:rPr>
                <w:sz w:val="22"/>
                <w:szCs w:val="22"/>
                <w:lang w:eastAsia="ru-RU"/>
              </w:rPr>
              <w:t xml:space="preserve"> 000</w:t>
            </w:r>
          </w:p>
          <w:p w:rsidR="00B274C5" w:rsidRPr="008E332D" w:rsidRDefault="00B274C5" w:rsidP="00B274C5">
            <w:pPr>
              <w:suppressAutoHyphens w:val="0"/>
              <w:autoSpaceDE w:val="0"/>
              <w:autoSpaceDN w:val="0"/>
              <w:adjustRightInd w:val="0"/>
              <w:spacing w:line="0" w:lineRule="atLeast"/>
              <w:jc w:val="center"/>
              <w:rPr>
                <w:sz w:val="22"/>
                <w:szCs w:val="22"/>
                <w:lang w:eastAsia="ru-RU"/>
              </w:rPr>
            </w:pPr>
          </w:p>
        </w:tc>
      </w:tr>
      <w:tr w:rsidR="00B274C5" w:rsidRPr="008E332D" w:rsidTr="00B274C5">
        <w:tc>
          <w:tcPr>
            <w:tcW w:w="1055" w:type="dxa"/>
            <w:tcBorders>
              <w:top w:val="single" w:sz="4" w:space="0" w:color="auto"/>
              <w:left w:val="single" w:sz="4" w:space="0" w:color="auto"/>
              <w:bottom w:val="single" w:sz="4" w:space="0" w:color="auto"/>
              <w:right w:val="single" w:sz="4" w:space="0" w:color="auto"/>
            </w:tcBorders>
          </w:tcPr>
          <w:p w:rsidR="00B274C5" w:rsidRPr="008E332D" w:rsidRDefault="00B274C5" w:rsidP="002E4DCC">
            <w:pPr>
              <w:numPr>
                <w:ilvl w:val="0"/>
                <w:numId w:val="15"/>
              </w:numPr>
              <w:suppressAutoHyphens w:val="0"/>
              <w:autoSpaceDE w:val="0"/>
              <w:autoSpaceDN w:val="0"/>
              <w:adjustRightInd w:val="0"/>
              <w:spacing w:line="0" w:lineRule="atLeast"/>
              <w:rPr>
                <w:sz w:val="22"/>
                <w:szCs w:val="22"/>
                <w:lang w:eastAsia="ru-RU"/>
              </w:rPr>
            </w:pPr>
          </w:p>
        </w:tc>
        <w:tc>
          <w:tcPr>
            <w:tcW w:w="6742"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rPr>
                <w:sz w:val="22"/>
                <w:szCs w:val="22"/>
                <w:lang w:eastAsia="ru-RU"/>
              </w:rPr>
            </w:pPr>
            <w:r w:rsidRPr="008E332D">
              <w:rPr>
                <w:sz w:val="22"/>
                <w:szCs w:val="22"/>
                <w:lang w:eastAsia="ru-RU"/>
              </w:rPr>
              <w:t>Увеличение прав пользования программным обеспечением и базами данных</w:t>
            </w:r>
          </w:p>
        </w:tc>
        <w:tc>
          <w:tcPr>
            <w:tcW w:w="2126"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jc w:val="center"/>
              <w:rPr>
                <w:sz w:val="22"/>
                <w:szCs w:val="22"/>
                <w:lang w:eastAsia="ru-RU"/>
              </w:rPr>
            </w:pPr>
            <w:r w:rsidRPr="008E332D">
              <w:rPr>
                <w:sz w:val="22"/>
                <w:szCs w:val="22"/>
                <w:lang w:eastAsia="ru-RU"/>
              </w:rPr>
              <w:t>КРБ 1 111 6</w:t>
            </w:r>
            <w:r w:rsidRPr="008E332D">
              <w:rPr>
                <w:sz w:val="22"/>
                <w:szCs w:val="22"/>
                <w:lang w:val="en-US" w:eastAsia="ru-RU"/>
              </w:rPr>
              <w:t>I</w:t>
            </w:r>
            <w:r w:rsidRPr="008E332D">
              <w:rPr>
                <w:sz w:val="22"/>
                <w:szCs w:val="22"/>
                <w:lang w:eastAsia="ru-RU"/>
              </w:rPr>
              <w:t xml:space="preserve"> 350</w:t>
            </w:r>
          </w:p>
          <w:p w:rsidR="00B274C5" w:rsidRPr="008E332D" w:rsidRDefault="00B274C5" w:rsidP="00B274C5">
            <w:pPr>
              <w:suppressAutoHyphens w:val="0"/>
              <w:autoSpaceDE w:val="0"/>
              <w:autoSpaceDN w:val="0"/>
              <w:adjustRightInd w:val="0"/>
              <w:spacing w:line="0" w:lineRule="atLeast"/>
              <w:jc w:val="center"/>
              <w:rPr>
                <w:sz w:val="22"/>
                <w:szCs w:val="22"/>
                <w:lang w:eastAsia="ru-RU"/>
              </w:rPr>
            </w:pPr>
          </w:p>
        </w:tc>
      </w:tr>
      <w:tr w:rsidR="00B274C5" w:rsidRPr="008E332D" w:rsidTr="00B274C5">
        <w:tc>
          <w:tcPr>
            <w:tcW w:w="1055" w:type="dxa"/>
            <w:tcBorders>
              <w:top w:val="single" w:sz="4" w:space="0" w:color="auto"/>
              <w:left w:val="single" w:sz="4" w:space="0" w:color="auto"/>
              <w:bottom w:val="single" w:sz="4" w:space="0" w:color="auto"/>
              <w:right w:val="single" w:sz="4" w:space="0" w:color="auto"/>
            </w:tcBorders>
          </w:tcPr>
          <w:p w:rsidR="00B274C5" w:rsidRPr="008E332D" w:rsidRDefault="00B274C5" w:rsidP="002E4DCC">
            <w:pPr>
              <w:numPr>
                <w:ilvl w:val="0"/>
                <w:numId w:val="15"/>
              </w:numPr>
              <w:suppressAutoHyphens w:val="0"/>
              <w:autoSpaceDE w:val="0"/>
              <w:autoSpaceDN w:val="0"/>
              <w:adjustRightInd w:val="0"/>
              <w:spacing w:line="0" w:lineRule="atLeast"/>
              <w:rPr>
                <w:sz w:val="22"/>
                <w:szCs w:val="22"/>
                <w:lang w:eastAsia="ru-RU"/>
              </w:rPr>
            </w:pPr>
          </w:p>
        </w:tc>
        <w:tc>
          <w:tcPr>
            <w:tcW w:w="6742"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rPr>
                <w:sz w:val="22"/>
                <w:szCs w:val="22"/>
                <w:lang w:eastAsia="ru-RU"/>
              </w:rPr>
            </w:pPr>
            <w:r w:rsidRPr="008E332D">
              <w:rPr>
                <w:sz w:val="22"/>
                <w:szCs w:val="22"/>
                <w:lang w:eastAsia="ru-RU"/>
              </w:rPr>
              <w:t>Уменьшение прав пользования программным обеспечением и базами данных</w:t>
            </w:r>
          </w:p>
        </w:tc>
        <w:tc>
          <w:tcPr>
            <w:tcW w:w="2126"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jc w:val="center"/>
              <w:rPr>
                <w:sz w:val="22"/>
                <w:szCs w:val="22"/>
                <w:lang w:eastAsia="ru-RU"/>
              </w:rPr>
            </w:pPr>
            <w:r w:rsidRPr="008E332D">
              <w:rPr>
                <w:sz w:val="22"/>
                <w:szCs w:val="22"/>
                <w:lang w:eastAsia="ru-RU"/>
              </w:rPr>
              <w:t>КРБ 1 111 6</w:t>
            </w:r>
            <w:r w:rsidRPr="008E332D">
              <w:rPr>
                <w:sz w:val="22"/>
                <w:szCs w:val="22"/>
                <w:lang w:val="en-US" w:eastAsia="ru-RU"/>
              </w:rPr>
              <w:t>I</w:t>
            </w:r>
            <w:r w:rsidRPr="008E332D">
              <w:rPr>
                <w:sz w:val="22"/>
                <w:szCs w:val="22"/>
                <w:lang w:eastAsia="ru-RU"/>
              </w:rPr>
              <w:t xml:space="preserve"> 450</w:t>
            </w:r>
          </w:p>
          <w:p w:rsidR="00B274C5" w:rsidRPr="008E332D" w:rsidRDefault="00B274C5" w:rsidP="00B274C5">
            <w:pPr>
              <w:suppressAutoHyphens w:val="0"/>
              <w:autoSpaceDE w:val="0"/>
              <w:autoSpaceDN w:val="0"/>
              <w:adjustRightInd w:val="0"/>
              <w:spacing w:line="0" w:lineRule="atLeast"/>
              <w:jc w:val="center"/>
              <w:rPr>
                <w:sz w:val="22"/>
                <w:szCs w:val="22"/>
                <w:lang w:eastAsia="ru-RU"/>
              </w:rPr>
            </w:pPr>
          </w:p>
        </w:tc>
      </w:tr>
      <w:tr w:rsidR="00B274C5" w:rsidRPr="008E332D" w:rsidTr="00B274C5">
        <w:tc>
          <w:tcPr>
            <w:tcW w:w="1055" w:type="dxa"/>
            <w:tcBorders>
              <w:top w:val="single" w:sz="4" w:space="0" w:color="auto"/>
              <w:left w:val="single" w:sz="4" w:space="0" w:color="auto"/>
              <w:bottom w:val="single" w:sz="4" w:space="0" w:color="auto"/>
              <w:right w:val="single" w:sz="4" w:space="0" w:color="auto"/>
            </w:tcBorders>
          </w:tcPr>
          <w:p w:rsidR="00B274C5" w:rsidRPr="008E332D" w:rsidRDefault="00B274C5" w:rsidP="002E4DCC">
            <w:pPr>
              <w:numPr>
                <w:ilvl w:val="0"/>
                <w:numId w:val="15"/>
              </w:numPr>
              <w:suppressAutoHyphens w:val="0"/>
              <w:autoSpaceDE w:val="0"/>
              <w:autoSpaceDN w:val="0"/>
              <w:adjustRightInd w:val="0"/>
              <w:spacing w:line="0" w:lineRule="atLeast"/>
              <w:rPr>
                <w:sz w:val="22"/>
                <w:szCs w:val="22"/>
                <w:lang w:eastAsia="ru-RU"/>
              </w:rPr>
            </w:pPr>
          </w:p>
        </w:tc>
        <w:tc>
          <w:tcPr>
            <w:tcW w:w="6742"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rPr>
                <w:sz w:val="22"/>
                <w:szCs w:val="22"/>
                <w:lang w:eastAsia="ru-RU"/>
              </w:rPr>
            </w:pPr>
            <w:r w:rsidRPr="008E332D">
              <w:rPr>
                <w:sz w:val="22"/>
                <w:szCs w:val="22"/>
                <w:lang w:eastAsia="ru-RU"/>
              </w:rPr>
              <w:t>Права пользования иными объектами интеллектуальной собственности</w:t>
            </w:r>
          </w:p>
        </w:tc>
        <w:tc>
          <w:tcPr>
            <w:tcW w:w="2126"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jc w:val="center"/>
              <w:rPr>
                <w:sz w:val="22"/>
                <w:szCs w:val="22"/>
                <w:lang w:eastAsia="ru-RU"/>
              </w:rPr>
            </w:pPr>
            <w:r w:rsidRPr="008E332D">
              <w:rPr>
                <w:sz w:val="22"/>
                <w:szCs w:val="22"/>
                <w:lang w:eastAsia="ru-RU"/>
              </w:rPr>
              <w:t>КРБ 1 111 6</w:t>
            </w:r>
            <w:r w:rsidRPr="008E332D">
              <w:rPr>
                <w:sz w:val="22"/>
                <w:szCs w:val="22"/>
                <w:lang w:val="en-US" w:eastAsia="ru-RU"/>
              </w:rPr>
              <w:t>D</w:t>
            </w:r>
            <w:r w:rsidRPr="008E332D">
              <w:rPr>
                <w:sz w:val="22"/>
                <w:szCs w:val="22"/>
                <w:lang w:eastAsia="ru-RU"/>
              </w:rPr>
              <w:t xml:space="preserve"> 000</w:t>
            </w:r>
          </w:p>
          <w:p w:rsidR="00B274C5" w:rsidRPr="008E332D" w:rsidRDefault="00B274C5" w:rsidP="00B274C5">
            <w:pPr>
              <w:suppressAutoHyphens w:val="0"/>
              <w:autoSpaceDE w:val="0"/>
              <w:autoSpaceDN w:val="0"/>
              <w:adjustRightInd w:val="0"/>
              <w:spacing w:line="0" w:lineRule="atLeast"/>
              <w:jc w:val="center"/>
              <w:rPr>
                <w:sz w:val="22"/>
                <w:szCs w:val="22"/>
                <w:lang w:eastAsia="ru-RU"/>
              </w:rPr>
            </w:pPr>
          </w:p>
        </w:tc>
      </w:tr>
      <w:tr w:rsidR="00B274C5" w:rsidRPr="008E332D" w:rsidTr="00B274C5">
        <w:tc>
          <w:tcPr>
            <w:tcW w:w="1055" w:type="dxa"/>
            <w:tcBorders>
              <w:top w:val="single" w:sz="4" w:space="0" w:color="auto"/>
              <w:left w:val="single" w:sz="4" w:space="0" w:color="auto"/>
              <w:bottom w:val="single" w:sz="4" w:space="0" w:color="auto"/>
              <w:right w:val="single" w:sz="4" w:space="0" w:color="auto"/>
            </w:tcBorders>
          </w:tcPr>
          <w:p w:rsidR="00B274C5" w:rsidRPr="008E332D" w:rsidRDefault="00B274C5" w:rsidP="002E4DCC">
            <w:pPr>
              <w:numPr>
                <w:ilvl w:val="0"/>
                <w:numId w:val="15"/>
              </w:numPr>
              <w:suppressAutoHyphens w:val="0"/>
              <w:autoSpaceDE w:val="0"/>
              <w:autoSpaceDN w:val="0"/>
              <w:adjustRightInd w:val="0"/>
              <w:spacing w:line="0" w:lineRule="atLeast"/>
              <w:rPr>
                <w:sz w:val="22"/>
                <w:szCs w:val="22"/>
                <w:lang w:eastAsia="ru-RU"/>
              </w:rPr>
            </w:pPr>
          </w:p>
        </w:tc>
        <w:tc>
          <w:tcPr>
            <w:tcW w:w="6742"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rPr>
                <w:sz w:val="22"/>
                <w:szCs w:val="22"/>
                <w:lang w:eastAsia="ru-RU"/>
              </w:rPr>
            </w:pPr>
            <w:r w:rsidRPr="008E332D">
              <w:rPr>
                <w:sz w:val="22"/>
                <w:szCs w:val="22"/>
                <w:lang w:eastAsia="ru-RU"/>
              </w:rPr>
              <w:t>Увеличение прав пользования иными объектами интеллектуальной собственности</w:t>
            </w:r>
          </w:p>
        </w:tc>
        <w:tc>
          <w:tcPr>
            <w:tcW w:w="2126"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jc w:val="center"/>
              <w:rPr>
                <w:sz w:val="22"/>
                <w:szCs w:val="22"/>
                <w:lang w:eastAsia="ru-RU"/>
              </w:rPr>
            </w:pPr>
            <w:r w:rsidRPr="008E332D">
              <w:rPr>
                <w:sz w:val="22"/>
                <w:szCs w:val="22"/>
                <w:lang w:eastAsia="ru-RU"/>
              </w:rPr>
              <w:t>КРБ 1 111 6</w:t>
            </w:r>
            <w:r w:rsidRPr="008E332D">
              <w:rPr>
                <w:sz w:val="22"/>
                <w:szCs w:val="22"/>
                <w:lang w:val="en-US" w:eastAsia="ru-RU"/>
              </w:rPr>
              <w:t>D</w:t>
            </w:r>
            <w:r w:rsidRPr="008E332D">
              <w:rPr>
                <w:sz w:val="22"/>
                <w:szCs w:val="22"/>
                <w:lang w:eastAsia="ru-RU"/>
              </w:rPr>
              <w:t xml:space="preserve"> 350</w:t>
            </w:r>
          </w:p>
          <w:p w:rsidR="00B274C5" w:rsidRPr="008E332D" w:rsidRDefault="00B274C5" w:rsidP="00B274C5">
            <w:pPr>
              <w:suppressAutoHyphens w:val="0"/>
              <w:autoSpaceDE w:val="0"/>
              <w:autoSpaceDN w:val="0"/>
              <w:adjustRightInd w:val="0"/>
              <w:spacing w:line="0" w:lineRule="atLeast"/>
              <w:jc w:val="center"/>
              <w:rPr>
                <w:sz w:val="22"/>
                <w:szCs w:val="22"/>
                <w:lang w:eastAsia="ru-RU"/>
              </w:rPr>
            </w:pPr>
          </w:p>
        </w:tc>
      </w:tr>
      <w:tr w:rsidR="00B274C5" w:rsidRPr="008E332D" w:rsidTr="00B274C5">
        <w:tc>
          <w:tcPr>
            <w:tcW w:w="1055" w:type="dxa"/>
            <w:tcBorders>
              <w:top w:val="single" w:sz="4" w:space="0" w:color="auto"/>
              <w:left w:val="single" w:sz="4" w:space="0" w:color="auto"/>
              <w:bottom w:val="single" w:sz="4" w:space="0" w:color="auto"/>
              <w:right w:val="single" w:sz="4" w:space="0" w:color="auto"/>
            </w:tcBorders>
          </w:tcPr>
          <w:p w:rsidR="00B274C5" w:rsidRPr="008E332D" w:rsidRDefault="00B274C5" w:rsidP="002E4DCC">
            <w:pPr>
              <w:numPr>
                <w:ilvl w:val="0"/>
                <w:numId w:val="15"/>
              </w:numPr>
              <w:suppressAutoHyphens w:val="0"/>
              <w:autoSpaceDE w:val="0"/>
              <w:autoSpaceDN w:val="0"/>
              <w:adjustRightInd w:val="0"/>
              <w:spacing w:line="0" w:lineRule="atLeast"/>
              <w:rPr>
                <w:sz w:val="22"/>
                <w:szCs w:val="22"/>
                <w:lang w:eastAsia="ru-RU"/>
              </w:rPr>
            </w:pPr>
          </w:p>
        </w:tc>
        <w:tc>
          <w:tcPr>
            <w:tcW w:w="6742"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rPr>
                <w:sz w:val="22"/>
                <w:szCs w:val="22"/>
                <w:lang w:eastAsia="ru-RU"/>
              </w:rPr>
            </w:pPr>
            <w:r w:rsidRPr="008E332D">
              <w:rPr>
                <w:sz w:val="22"/>
                <w:szCs w:val="22"/>
                <w:lang w:eastAsia="ru-RU"/>
              </w:rPr>
              <w:t>Уменьшение прав пользования иными объектами интеллектуальной собственности</w:t>
            </w:r>
          </w:p>
        </w:tc>
        <w:tc>
          <w:tcPr>
            <w:tcW w:w="2126"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jc w:val="center"/>
              <w:rPr>
                <w:sz w:val="22"/>
                <w:szCs w:val="22"/>
                <w:lang w:eastAsia="ru-RU"/>
              </w:rPr>
            </w:pPr>
            <w:r w:rsidRPr="008E332D">
              <w:rPr>
                <w:sz w:val="22"/>
                <w:szCs w:val="22"/>
                <w:lang w:eastAsia="ru-RU"/>
              </w:rPr>
              <w:t>КРБ 1 111 6</w:t>
            </w:r>
            <w:r w:rsidRPr="008E332D">
              <w:rPr>
                <w:sz w:val="22"/>
                <w:szCs w:val="22"/>
                <w:lang w:val="en-US" w:eastAsia="ru-RU"/>
              </w:rPr>
              <w:t>D</w:t>
            </w:r>
            <w:r w:rsidRPr="008E332D">
              <w:rPr>
                <w:sz w:val="22"/>
                <w:szCs w:val="22"/>
                <w:lang w:eastAsia="ru-RU"/>
              </w:rPr>
              <w:t xml:space="preserve"> 450</w:t>
            </w:r>
          </w:p>
          <w:p w:rsidR="00B274C5" w:rsidRPr="008E332D" w:rsidRDefault="00B274C5" w:rsidP="00B274C5">
            <w:pPr>
              <w:suppressAutoHyphens w:val="0"/>
              <w:autoSpaceDE w:val="0"/>
              <w:autoSpaceDN w:val="0"/>
              <w:adjustRightInd w:val="0"/>
              <w:spacing w:line="0" w:lineRule="atLeast"/>
              <w:jc w:val="center"/>
              <w:rPr>
                <w:sz w:val="22"/>
                <w:szCs w:val="22"/>
                <w:lang w:eastAsia="ru-RU"/>
              </w:rPr>
            </w:pPr>
          </w:p>
        </w:tc>
      </w:tr>
      <w:tr w:rsidR="00B274C5" w:rsidRPr="008E332D" w:rsidTr="00B274C5">
        <w:tc>
          <w:tcPr>
            <w:tcW w:w="1055" w:type="dxa"/>
            <w:tcBorders>
              <w:top w:val="single" w:sz="4" w:space="0" w:color="auto"/>
              <w:left w:val="single" w:sz="4" w:space="0" w:color="auto"/>
              <w:bottom w:val="single" w:sz="4" w:space="0" w:color="auto"/>
              <w:right w:val="single" w:sz="4" w:space="0" w:color="auto"/>
            </w:tcBorders>
          </w:tcPr>
          <w:p w:rsidR="00B274C5" w:rsidRPr="008E332D" w:rsidRDefault="00B274C5" w:rsidP="002E4DCC">
            <w:pPr>
              <w:numPr>
                <w:ilvl w:val="0"/>
                <w:numId w:val="15"/>
              </w:numPr>
              <w:suppressAutoHyphens w:val="0"/>
              <w:autoSpaceDE w:val="0"/>
              <w:autoSpaceDN w:val="0"/>
              <w:adjustRightInd w:val="0"/>
              <w:spacing w:line="0" w:lineRule="atLeast"/>
              <w:rPr>
                <w:sz w:val="22"/>
                <w:szCs w:val="22"/>
                <w:lang w:eastAsia="ru-RU"/>
              </w:rPr>
            </w:pPr>
          </w:p>
        </w:tc>
        <w:tc>
          <w:tcPr>
            <w:tcW w:w="6742"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rPr>
                <w:sz w:val="22"/>
                <w:szCs w:val="22"/>
                <w:lang w:eastAsia="ru-RU"/>
              </w:rPr>
            </w:pPr>
            <w:r w:rsidRPr="008E332D">
              <w:rPr>
                <w:sz w:val="22"/>
                <w:szCs w:val="22"/>
                <w:lang w:eastAsia="ru-RU"/>
              </w:rPr>
              <w:t xml:space="preserve">Обесценение иного движимого имущества </w:t>
            </w:r>
          </w:p>
        </w:tc>
        <w:tc>
          <w:tcPr>
            <w:tcW w:w="2126"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jc w:val="center"/>
              <w:rPr>
                <w:sz w:val="22"/>
                <w:szCs w:val="22"/>
                <w:lang w:eastAsia="ru-RU"/>
              </w:rPr>
            </w:pPr>
            <w:r w:rsidRPr="008E332D">
              <w:rPr>
                <w:sz w:val="22"/>
                <w:szCs w:val="22"/>
                <w:lang w:eastAsia="ru-RU"/>
              </w:rPr>
              <w:t>КРБ 1 114 30 000</w:t>
            </w:r>
          </w:p>
        </w:tc>
      </w:tr>
      <w:tr w:rsidR="00B274C5" w:rsidRPr="008E332D" w:rsidTr="00B274C5">
        <w:tc>
          <w:tcPr>
            <w:tcW w:w="1055" w:type="dxa"/>
            <w:tcBorders>
              <w:top w:val="single" w:sz="4" w:space="0" w:color="auto"/>
              <w:left w:val="single" w:sz="4" w:space="0" w:color="auto"/>
              <w:bottom w:val="single" w:sz="4" w:space="0" w:color="auto"/>
              <w:right w:val="single" w:sz="4" w:space="0" w:color="auto"/>
            </w:tcBorders>
          </w:tcPr>
          <w:p w:rsidR="00B274C5" w:rsidRPr="008E332D" w:rsidRDefault="00B274C5" w:rsidP="002E4DCC">
            <w:pPr>
              <w:numPr>
                <w:ilvl w:val="0"/>
                <w:numId w:val="15"/>
              </w:numPr>
              <w:suppressAutoHyphens w:val="0"/>
              <w:autoSpaceDE w:val="0"/>
              <w:autoSpaceDN w:val="0"/>
              <w:adjustRightInd w:val="0"/>
              <w:spacing w:line="0" w:lineRule="atLeast"/>
              <w:rPr>
                <w:sz w:val="22"/>
                <w:szCs w:val="22"/>
                <w:lang w:eastAsia="ru-RU"/>
              </w:rPr>
            </w:pPr>
          </w:p>
        </w:tc>
        <w:tc>
          <w:tcPr>
            <w:tcW w:w="6742"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rPr>
                <w:sz w:val="22"/>
                <w:szCs w:val="22"/>
                <w:lang w:eastAsia="ru-RU"/>
              </w:rPr>
            </w:pPr>
            <w:r w:rsidRPr="008E332D">
              <w:rPr>
                <w:sz w:val="22"/>
                <w:szCs w:val="22"/>
                <w:lang w:eastAsia="ru-RU"/>
              </w:rPr>
              <w:t>Обесценение машин и оборудования - иного движимого имущества</w:t>
            </w:r>
          </w:p>
        </w:tc>
        <w:tc>
          <w:tcPr>
            <w:tcW w:w="2126"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jc w:val="center"/>
              <w:rPr>
                <w:sz w:val="22"/>
                <w:szCs w:val="22"/>
                <w:lang w:eastAsia="ru-RU"/>
              </w:rPr>
            </w:pPr>
            <w:r w:rsidRPr="008E332D">
              <w:rPr>
                <w:sz w:val="22"/>
                <w:szCs w:val="22"/>
                <w:lang w:eastAsia="ru-RU"/>
              </w:rPr>
              <w:t>КРБ 1 114 34 000</w:t>
            </w:r>
          </w:p>
          <w:p w:rsidR="00B274C5" w:rsidRPr="008E332D" w:rsidRDefault="00B274C5" w:rsidP="00B274C5">
            <w:pPr>
              <w:suppressAutoHyphens w:val="0"/>
              <w:autoSpaceDE w:val="0"/>
              <w:autoSpaceDN w:val="0"/>
              <w:adjustRightInd w:val="0"/>
              <w:spacing w:line="0" w:lineRule="atLeast"/>
              <w:jc w:val="center"/>
              <w:rPr>
                <w:sz w:val="22"/>
                <w:szCs w:val="22"/>
                <w:lang w:eastAsia="ru-RU"/>
              </w:rPr>
            </w:pPr>
          </w:p>
        </w:tc>
      </w:tr>
      <w:tr w:rsidR="00B274C5" w:rsidRPr="008E332D" w:rsidTr="00B274C5">
        <w:tc>
          <w:tcPr>
            <w:tcW w:w="1055" w:type="dxa"/>
            <w:tcBorders>
              <w:top w:val="single" w:sz="4" w:space="0" w:color="auto"/>
              <w:left w:val="single" w:sz="4" w:space="0" w:color="auto"/>
              <w:bottom w:val="single" w:sz="4" w:space="0" w:color="auto"/>
              <w:right w:val="single" w:sz="4" w:space="0" w:color="auto"/>
            </w:tcBorders>
          </w:tcPr>
          <w:p w:rsidR="00B274C5" w:rsidRPr="008E332D" w:rsidRDefault="00B274C5" w:rsidP="002E4DCC">
            <w:pPr>
              <w:numPr>
                <w:ilvl w:val="0"/>
                <w:numId w:val="15"/>
              </w:numPr>
              <w:suppressAutoHyphens w:val="0"/>
              <w:autoSpaceDE w:val="0"/>
              <w:autoSpaceDN w:val="0"/>
              <w:adjustRightInd w:val="0"/>
              <w:spacing w:line="0" w:lineRule="atLeast"/>
              <w:rPr>
                <w:sz w:val="22"/>
                <w:szCs w:val="22"/>
                <w:lang w:eastAsia="ru-RU"/>
              </w:rPr>
            </w:pPr>
          </w:p>
        </w:tc>
        <w:tc>
          <w:tcPr>
            <w:tcW w:w="6742"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rPr>
                <w:sz w:val="22"/>
                <w:szCs w:val="22"/>
                <w:lang w:eastAsia="ru-RU"/>
              </w:rPr>
            </w:pPr>
            <w:r w:rsidRPr="008E332D">
              <w:rPr>
                <w:sz w:val="22"/>
                <w:szCs w:val="22"/>
                <w:lang w:eastAsia="ru-RU"/>
              </w:rPr>
              <w:t>Уменьшение стоимости машин и оборудования - иного движимого имущества за счет обесценения</w:t>
            </w:r>
          </w:p>
        </w:tc>
        <w:tc>
          <w:tcPr>
            <w:tcW w:w="2126"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jc w:val="center"/>
              <w:rPr>
                <w:sz w:val="22"/>
                <w:szCs w:val="22"/>
                <w:lang w:eastAsia="ru-RU"/>
              </w:rPr>
            </w:pPr>
            <w:r w:rsidRPr="008E332D">
              <w:rPr>
                <w:sz w:val="22"/>
                <w:szCs w:val="22"/>
                <w:lang w:eastAsia="ru-RU"/>
              </w:rPr>
              <w:t>КРБ 1 114 34 412</w:t>
            </w:r>
          </w:p>
          <w:p w:rsidR="00B274C5" w:rsidRPr="008E332D" w:rsidRDefault="00B274C5" w:rsidP="00B274C5">
            <w:pPr>
              <w:suppressAutoHyphens w:val="0"/>
              <w:autoSpaceDE w:val="0"/>
              <w:autoSpaceDN w:val="0"/>
              <w:adjustRightInd w:val="0"/>
              <w:spacing w:line="0" w:lineRule="atLeast"/>
              <w:jc w:val="center"/>
              <w:rPr>
                <w:sz w:val="22"/>
                <w:szCs w:val="22"/>
                <w:lang w:eastAsia="ru-RU"/>
              </w:rPr>
            </w:pPr>
          </w:p>
        </w:tc>
      </w:tr>
      <w:tr w:rsidR="00B274C5" w:rsidRPr="008E332D" w:rsidTr="00B274C5">
        <w:tc>
          <w:tcPr>
            <w:tcW w:w="1055" w:type="dxa"/>
            <w:tcBorders>
              <w:top w:val="single" w:sz="4" w:space="0" w:color="auto"/>
              <w:left w:val="single" w:sz="4" w:space="0" w:color="auto"/>
              <w:bottom w:val="single" w:sz="4" w:space="0" w:color="auto"/>
              <w:right w:val="single" w:sz="4" w:space="0" w:color="auto"/>
            </w:tcBorders>
          </w:tcPr>
          <w:p w:rsidR="00B274C5" w:rsidRPr="008E332D" w:rsidRDefault="00B274C5" w:rsidP="002E4DCC">
            <w:pPr>
              <w:numPr>
                <w:ilvl w:val="0"/>
                <w:numId w:val="15"/>
              </w:numPr>
              <w:suppressAutoHyphens w:val="0"/>
              <w:autoSpaceDE w:val="0"/>
              <w:autoSpaceDN w:val="0"/>
              <w:adjustRightInd w:val="0"/>
              <w:spacing w:line="0" w:lineRule="atLeast"/>
              <w:rPr>
                <w:sz w:val="22"/>
                <w:szCs w:val="22"/>
                <w:lang w:eastAsia="ru-RU"/>
              </w:rPr>
            </w:pPr>
          </w:p>
        </w:tc>
        <w:tc>
          <w:tcPr>
            <w:tcW w:w="6742"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rPr>
                <w:sz w:val="22"/>
                <w:szCs w:val="22"/>
                <w:lang w:eastAsia="ru-RU"/>
              </w:rPr>
            </w:pPr>
            <w:r w:rsidRPr="008E332D">
              <w:rPr>
                <w:sz w:val="22"/>
                <w:szCs w:val="22"/>
                <w:lang w:eastAsia="ru-RU"/>
              </w:rPr>
              <w:t>Обесценение инвентаря производственного и хозяйственного - иного движимого имущества</w:t>
            </w:r>
          </w:p>
        </w:tc>
        <w:tc>
          <w:tcPr>
            <w:tcW w:w="2126"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jc w:val="center"/>
              <w:rPr>
                <w:sz w:val="22"/>
                <w:szCs w:val="22"/>
                <w:lang w:eastAsia="ru-RU"/>
              </w:rPr>
            </w:pPr>
            <w:r w:rsidRPr="008E332D">
              <w:rPr>
                <w:sz w:val="22"/>
                <w:szCs w:val="22"/>
                <w:lang w:eastAsia="ru-RU"/>
              </w:rPr>
              <w:t>КРБ 1 114 36 000</w:t>
            </w:r>
          </w:p>
          <w:p w:rsidR="00B274C5" w:rsidRPr="008E332D" w:rsidRDefault="00B274C5" w:rsidP="00B274C5">
            <w:pPr>
              <w:suppressAutoHyphens w:val="0"/>
              <w:autoSpaceDE w:val="0"/>
              <w:autoSpaceDN w:val="0"/>
              <w:adjustRightInd w:val="0"/>
              <w:spacing w:line="0" w:lineRule="atLeast"/>
              <w:jc w:val="center"/>
              <w:rPr>
                <w:sz w:val="22"/>
                <w:szCs w:val="22"/>
                <w:lang w:eastAsia="ru-RU"/>
              </w:rPr>
            </w:pPr>
          </w:p>
        </w:tc>
      </w:tr>
      <w:tr w:rsidR="00B274C5" w:rsidRPr="008E332D" w:rsidTr="00B274C5">
        <w:tc>
          <w:tcPr>
            <w:tcW w:w="1055" w:type="dxa"/>
            <w:tcBorders>
              <w:top w:val="single" w:sz="4" w:space="0" w:color="auto"/>
              <w:left w:val="single" w:sz="4" w:space="0" w:color="auto"/>
              <w:bottom w:val="single" w:sz="4" w:space="0" w:color="auto"/>
              <w:right w:val="single" w:sz="4" w:space="0" w:color="auto"/>
            </w:tcBorders>
          </w:tcPr>
          <w:p w:rsidR="00B274C5" w:rsidRPr="008E332D" w:rsidRDefault="00B274C5" w:rsidP="002E4DCC">
            <w:pPr>
              <w:numPr>
                <w:ilvl w:val="0"/>
                <w:numId w:val="15"/>
              </w:numPr>
              <w:suppressAutoHyphens w:val="0"/>
              <w:autoSpaceDE w:val="0"/>
              <w:autoSpaceDN w:val="0"/>
              <w:adjustRightInd w:val="0"/>
              <w:spacing w:line="0" w:lineRule="atLeast"/>
              <w:rPr>
                <w:sz w:val="22"/>
                <w:szCs w:val="22"/>
                <w:lang w:eastAsia="ru-RU"/>
              </w:rPr>
            </w:pPr>
          </w:p>
        </w:tc>
        <w:tc>
          <w:tcPr>
            <w:tcW w:w="6742"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rPr>
                <w:sz w:val="22"/>
                <w:szCs w:val="22"/>
                <w:lang w:eastAsia="ru-RU"/>
              </w:rPr>
            </w:pPr>
            <w:r w:rsidRPr="008E332D">
              <w:rPr>
                <w:sz w:val="22"/>
                <w:szCs w:val="22"/>
                <w:lang w:eastAsia="ru-RU"/>
              </w:rPr>
              <w:t>Уменьшение стоимости инвентаря производственного и хозяйственного - иного движимого имущества за счет обесценения</w:t>
            </w:r>
          </w:p>
        </w:tc>
        <w:tc>
          <w:tcPr>
            <w:tcW w:w="2126"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jc w:val="center"/>
              <w:rPr>
                <w:sz w:val="22"/>
                <w:szCs w:val="22"/>
                <w:lang w:eastAsia="ru-RU"/>
              </w:rPr>
            </w:pPr>
            <w:r w:rsidRPr="008E332D">
              <w:rPr>
                <w:sz w:val="22"/>
                <w:szCs w:val="22"/>
                <w:lang w:eastAsia="ru-RU"/>
              </w:rPr>
              <w:t>КРБ 1 114 36 412</w:t>
            </w:r>
          </w:p>
          <w:p w:rsidR="00B274C5" w:rsidRPr="008E332D" w:rsidRDefault="00B274C5" w:rsidP="00B274C5">
            <w:pPr>
              <w:suppressAutoHyphens w:val="0"/>
              <w:autoSpaceDE w:val="0"/>
              <w:autoSpaceDN w:val="0"/>
              <w:adjustRightInd w:val="0"/>
              <w:spacing w:line="0" w:lineRule="atLeast"/>
              <w:jc w:val="center"/>
              <w:rPr>
                <w:sz w:val="22"/>
                <w:szCs w:val="22"/>
                <w:lang w:eastAsia="ru-RU"/>
              </w:rPr>
            </w:pPr>
          </w:p>
        </w:tc>
      </w:tr>
      <w:tr w:rsidR="00B274C5" w:rsidRPr="008E332D" w:rsidTr="00B274C5">
        <w:tc>
          <w:tcPr>
            <w:tcW w:w="1055" w:type="dxa"/>
            <w:tcBorders>
              <w:top w:val="single" w:sz="4" w:space="0" w:color="auto"/>
              <w:left w:val="single" w:sz="4" w:space="0" w:color="auto"/>
              <w:bottom w:val="single" w:sz="4" w:space="0" w:color="auto"/>
              <w:right w:val="single" w:sz="4" w:space="0" w:color="auto"/>
            </w:tcBorders>
          </w:tcPr>
          <w:p w:rsidR="00B274C5" w:rsidRPr="008E332D" w:rsidRDefault="00B274C5" w:rsidP="002E4DCC">
            <w:pPr>
              <w:numPr>
                <w:ilvl w:val="0"/>
                <w:numId w:val="15"/>
              </w:numPr>
              <w:suppressAutoHyphens w:val="0"/>
              <w:autoSpaceDE w:val="0"/>
              <w:autoSpaceDN w:val="0"/>
              <w:adjustRightInd w:val="0"/>
              <w:spacing w:line="0" w:lineRule="atLeast"/>
              <w:rPr>
                <w:sz w:val="22"/>
                <w:szCs w:val="22"/>
                <w:lang w:eastAsia="ru-RU"/>
              </w:rPr>
            </w:pPr>
          </w:p>
        </w:tc>
        <w:tc>
          <w:tcPr>
            <w:tcW w:w="6742"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rPr>
                <w:sz w:val="22"/>
                <w:szCs w:val="22"/>
                <w:lang w:eastAsia="ru-RU"/>
              </w:rPr>
            </w:pPr>
            <w:r w:rsidRPr="008E332D">
              <w:rPr>
                <w:sz w:val="22"/>
                <w:szCs w:val="22"/>
                <w:lang w:eastAsia="ru-RU"/>
              </w:rPr>
              <w:t xml:space="preserve">Обесценение прочих основных средств – иного имущества </w:t>
            </w:r>
          </w:p>
        </w:tc>
        <w:tc>
          <w:tcPr>
            <w:tcW w:w="2126"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jc w:val="center"/>
              <w:rPr>
                <w:sz w:val="22"/>
                <w:szCs w:val="22"/>
                <w:lang w:eastAsia="ru-RU"/>
              </w:rPr>
            </w:pPr>
            <w:r w:rsidRPr="008E332D">
              <w:rPr>
                <w:sz w:val="22"/>
                <w:szCs w:val="22"/>
                <w:lang w:eastAsia="ru-RU"/>
              </w:rPr>
              <w:t>КРБ 1 114 38 000</w:t>
            </w:r>
          </w:p>
          <w:p w:rsidR="00B274C5" w:rsidRPr="008E332D" w:rsidRDefault="00B274C5" w:rsidP="00B274C5">
            <w:pPr>
              <w:suppressAutoHyphens w:val="0"/>
              <w:autoSpaceDE w:val="0"/>
              <w:autoSpaceDN w:val="0"/>
              <w:adjustRightInd w:val="0"/>
              <w:spacing w:line="0" w:lineRule="atLeast"/>
              <w:jc w:val="center"/>
              <w:rPr>
                <w:sz w:val="22"/>
                <w:szCs w:val="22"/>
                <w:lang w:eastAsia="ru-RU"/>
              </w:rPr>
            </w:pPr>
          </w:p>
        </w:tc>
      </w:tr>
      <w:tr w:rsidR="00B274C5" w:rsidRPr="008E332D" w:rsidTr="00B274C5">
        <w:tc>
          <w:tcPr>
            <w:tcW w:w="1055" w:type="dxa"/>
            <w:tcBorders>
              <w:top w:val="single" w:sz="4" w:space="0" w:color="auto"/>
              <w:left w:val="single" w:sz="4" w:space="0" w:color="auto"/>
              <w:bottom w:val="single" w:sz="4" w:space="0" w:color="auto"/>
              <w:right w:val="single" w:sz="4" w:space="0" w:color="auto"/>
            </w:tcBorders>
          </w:tcPr>
          <w:p w:rsidR="00B274C5" w:rsidRPr="008E332D" w:rsidRDefault="00B274C5" w:rsidP="002E4DCC">
            <w:pPr>
              <w:numPr>
                <w:ilvl w:val="0"/>
                <w:numId w:val="15"/>
              </w:numPr>
              <w:suppressAutoHyphens w:val="0"/>
              <w:autoSpaceDE w:val="0"/>
              <w:autoSpaceDN w:val="0"/>
              <w:adjustRightInd w:val="0"/>
              <w:spacing w:line="0" w:lineRule="atLeast"/>
              <w:rPr>
                <w:sz w:val="22"/>
                <w:szCs w:val="22"/>
                <w:lang w:eastAsia="ru-RU"/>
              </w:rPr>
            </w:pPr>
          </w:p>
        </w:tc>
        <w:tc>
          <w:tcPr>
            <w:tcW w:w="6742"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rPr>
                <w:sz w:val="22"/>
                <w:szCs w:val="22"/>
                <w:lang w:eastAsia="ru-RU"/>
              </w:rPr>
            </w:pPr>
            <w:r w:rsidRPr="008E332D">
              <w:rPr>
                <w:sz w:val="22"/>
                <w:szCs w:val="22"/>
                <w:lang w:eastAsia="ru-RU"/>
              </w:rPr>
              <w:t>Уменьшение стоимости прочих основных средств – иного имущества</w:t>
            </w:r>
          </w:p>
        </w:tc>
        <w:tc>
          <w:tcPr>
            <w:tcW w:w="2126"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jc w:val="center"/>
              <w:rPr>
                <w:sz w:val="22"/>
                <w:szCs w:val="22"/>
                <w:lang w:eastAsia="ru-RU"/>
              </w:rPr>
            </w:pPr>
            <w:r w:rsidRPr="008E332D">
              <w:rPr>
                <w:sz w:val="22"/>
                <w:szCs w:val="22"/>
                <w:lang w:eastAsia="ru-RU"/>
              </w:rPr>
              <w:t>КРБ 1 114 38 412</w:t>
            </w:r>
          </w:p>
          <w:p w:rsidR="00B274C5" w:rsidRPr="008E332D" w:rsidRDefault="00B274C5" w:rsidP="00B274C5">
            <w:pPr>
              <w:suppressAutoHyphens w:val="0"/>
              <w:autoSpaceDE w:val="0"/>
              <w:autoSpaceDN w:val="0"/>
              <w:adjustRightInd w:val="0"/>
              <w:spacing w:line="0" w:lineRule="atLeast"/>
              <w:jc w:val="center"/>
              <w:rPr>
                <w:sz w:val="22"/>
                <w:szCs w:val="22"/>
                <w:lang w:eastAsia="ru-RU"/>
              </w:rPr>
            </w:pPr>
          </w:p>
        </w:tc>
      </w:tr>
      <w:tr w:rsidR="00B274C5" w:rsidRPr="008E332D" w:rsidTr="00B274C5">
        <w:tc>
          <w:tcPr>
            <w:tcW w:w="1055" w:type="dxa"/>
            <w:tcBorders>
              <w:top w:val="single" w:sz="4" w:space="0" w:color="auto"/>
              <w:left w:val="single" w:sz="4" w:space="0" w:color="auto"/>
              <w:bottom w:val="single" w:sz="4" w:space="0" w:color="auto"/>
              <w:right w:val="single" w:sz="4" w:space="0" w:color="auto"/>
            </w:tcBorders>
          </w:tcPr>
          <w:p w:rsidR="00B274C5" w:rsidRPr="008E332D" w:rsidRDefault="00B274C5" w:rsidP="002E4DCC">
            <w:pPr>
              <w:numPr>
                <w:ilvl w:val="0"/>
                <w:numId w:val="15"/>
              </w:numPr>
              <w:suppressAutoHyphens w:val="0"/>
              <w:autoSpaceDE w:val="0"/>
              <w:autoSpaceDN w:val="0"/>
              <w:adjustRightInd w:val="0"/>
              <w:spacing w:line="0" w:lineRule="atLeast"/>
              <w:rPr>
                <w:sz w:val="22"/>
                <w:szCs w:val="22"/>
                <w:lang w:eastAsia="ru-RU"/>
              </w:rPr>
            </w:pPr>
          </w:p>
        </w:tc>
        <w:tc>
          <w:tcPr>
            <w:tcW w:w="6742"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rPr>
                <w:sz w:val="22"/>
                <w:szCs w:val="22"/>
                <w:lang w:eastAsia="ru-RU"/>
              </w:rPr>
            </w:pPr>
            <w:r w:rsidRPr="008E332D">
              <w:rPr>
                <w:sz w:val="22"/>
                <w:szCs w:val="22"/>
                <w:lang w:eastAsia="ru-RU"/>
              </w:rPr>
              <w:t>Обесценение программного обеспечения и баз данных – иного движимого имущества</w:t>
            </w:r>
          </w:p>
        </w:tc>
        <w:tc>
          <w:tcPr>
            <w:tcW w:w="2126"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jc w:val="center"/>
              <w:rPr>
                <w:sz w:val="22"/>
                <w:szCs w:val="22"/>
                <w:lang w:eastAsia="ru-RU"/>
              </w:rPr>
            </w:pPr>
            <w:r w:rsidRPr="008E332D">
              <w:rPr>
                <w:sz w:val="22"/>
                <w:szCs w:val="22"/>
                <w:lang w:eastAsia="ru-RU"/>
              </w:rPr>
              <w:t>КРБ 1 114 3</w:t>
            </w:r>
            <w:r w:rsidRPr="008E332D">
              <w:rPr>
                <w:sz w:val="22"/>
                <w:szCs w:val="22"/>
                <w:lang w:val="en-US" w:eastAsia="ru-RU"/>
              </w:rPr>
              <w:t>I</w:t>
            </w:r>
            <w:r w:rsidRPr="008E332D">
              <w:rPr>
                <w:sz w:val="22"/>
                <w:szCs w:val="22"/>
                <w:lang w:eastAsia="ru-RU"/>
              </w:rPr>
              <w:t xml:space="preserve"> 000</w:t>
            </w:r>
          </w:p>
          <w:p w:rsidR="00B274C5" w:rsidRPr="008E332D" w:rsidRDefault="00B274C5" w:rsidP="00B274C5">
            <w:pPr>
              <w:suppressAutoHyphens w:val="0"/>
              <w:autoSpaceDE w:val="0"/>
              <w:autoSpaceDN w:val="0"/>
              <w:adjustRightInd w:val="0"/>
              <w:spacing w:line="0" w:lineRule="atLeast"/>
              <w:jc w:val="center"/>
              <w:rPr>
                <w:sz w:val="22"/>
                <w:szCs w:val="22"/>
                <w:lang w:eastAsia="ru-RU"/>
              </w:rPr>
            </w:pPr>
          </w:p>
        </w:tc>
      </w:tr>
      <w:tr w:rsidR="00B274C5" w:rsidRPr="008E332D" w:rsidTr="00B274C5">
        <w:tc>
          <w:tcPr>
            <w:tcW w:w="1055" w:type="dxa"/>
            <w:tcBorders>
              <w:top w:val="single" w:sz="4" w:space="0" w:color="auto"/>
              <w:left w:val="single" w:sz="4" w:space="0" w:color="auto"/>
              <w:bottom w:val="single" w:sz="4" w:space="0" w:color="auto"/>
              <w:right w:val="single" w:sz="4" w:space="0" w:color="auto"/>
            </w:tcBorders>
          </w:tcPr>
          <w:p w:rsidR="00B274C5" w:rsidRPr="008E332D" w:rsidRDefault="00B274C5" w:rsidP="002E4DCC">
            <w:pPr>
              <w:numPr>
                <w:ilvl w:val="0"/>
                <w:numId w:val="15"/>
              </w:numPr>
              <w:suppressAutoHyphens w:val="0"/>
              <w:autoSpaceDE w:val="0"/>
              <w:autoSpaceDN w:val="0"/>
              <w:adjustRightInd w:val="0"/>
              <w:spacing w:line="0" w:lineRule="atLeast"/>
              <w:rPr>
                <w:sz w:val="22"/>
                <w:szCs w:val="22"/>
                <w:lang w:eastAsia="ru-RU"/>
              </w:rPr>
            </w:pPr>
          </w:p>
        </w:tc>
        <w:tc>
          <w:tcPr>
            <w:tcW w:w="6742"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rPr>
                <w:sz w:val="22"/>
                <w:szCs w:val="22"/>
                <w:lang w:eastAsia="ru-RU"/>
              </w:rPr>
            </w:pPr>
            <w:r w:rsidRPr="008E332D">
              <w:rPr>
                <w:sz w:val="22"/>
                <w:szCs w:val="22"/>
                <w:lang w:eastAsia="ru-RU"/>
              </w:rPr>
              <w:t>Уменьшение стоимости программного обеспечения и баз данных – иного движимого имущества за счет обесценения</w:t>
            </w:r>
          </w:p>
        </w:tc>
        <w:tc>
          <w:tcPr>
            <w:tcW w:w="2126"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jc w:val="center"/>
              <w:rPr>
                <w:sz w:val="22"/>
                <w:szCs w:val="22"/>
                <w:lang w:eastAsia="ru-RU"/>
              </w:rPr>
            </w:pPr>
            <w:r w:rsidRPr="008E332D">
              <w:rPr>
                <w:sz w:val="22"/>
                <w:szCs w:val="22"/>
                <w:lang w:eastAsia="ru-RU"/>
              </w:rPr>
              <w:t>КРБ 1 114 3</w:t>
            </w:r>
            <w:r w:rsidRPr="008E332D">
              <w:rPr>
                <w:sz w:val="22"/>
                <w:szCs w:val="22"/>
                <w:lang w:val="en-US" w:eastAsia="ru-RU"/>
              </w:rPr>
              <w:t>I</w:t>
            </w:r>
            <w:r w:rsidRPr="008E332D">
              <w:rPr>
                <w:sz w:val="22"/>
                <w:szCs w:val="22"/>
                <w:lang w:eastAsia="ru-RU"/>
              </w:rPr>
              <w:t xml:space="preserve"> 420</w:t>
            </w:r>
          </w:p>
          <w:p w:rsidR="00B274C5" w:rsidRPr="008E332D" w:rsidRDefault="00B274C5" w:rsidP="00B274C5">
            <w:pPr>
              <w:suppressAutoHyphens w:val="0"/>
              <w:autoSpaceDE w:val="0"/>
              <w:autoSpaceDN w:val="0"/>
              <w:adjustRightInd w:val="0"/>
              <w:spacing w:line="0" w:lineRule="atLeast"/>
              <w:jc w:val="center"/>
              <w:rPr>
                <w:sz w:val="22"/>
                <w:szCs w:val="22"/>
                <w:lang w:eastAsia="ru-RU"/>
              </w:rPr>
            </w:pPr>
          </w:p>
        </w:tc>
      </w:tr>
      <w:tr w:rsidR="00B274C5" w:rsidRPr="008E332D" w:rsidTr="00B274C5">
        <w:tc>
          <w:tcPr>
            <w:tcW w:w="1055" w:type="dxa"/>
            <w:tcBorders>
              <w:top w:val="single" w:sz="4" w:space="0" w:color="auto"/>
              <w:left w:val="single" w:sz="4" w:space="0" w:color="auto"/>
              <w:bottom w:val="single" w:sz="4" w:space="0" w:color="auto"/>
              <w:right w:val="single" w:sz="4" w:space="0" w:color="auto"/>
            </w:tcBorders>
          </w:tcPr>
          <w:p w:rsidR="00B274C5" w:rsidRPr="008E332D" w:rsidRDefault="00B274C5" w:rsidP="002E4DCC">
            <w:pPr>
              <w:numPr>
                <w:ilvl w:val="0"/>
                <w:numId w:val="15"/>
              </w:numPr>
              <w:suppressAutoHyphens w:val="0"/>
              <w:autoSpaceDE w:val="0"/>
              <w:autoSpaceDN w:val="0"/>
              <w:adjustRightInd w:val="0"/>
              <w:spacing w:line="0" w:lineRule="atLeast"/>
              <w:rPr>
                <w:sz w:val="22"/>
                <w:szCs w:val="22"/>
                <w:lang w:eastAsia="ru-RU"/>
              </w:rPr>
            </w:pPr>
          </w:p>
        </w:tc>
        <w:tc>
          <w:tcPr>
            <w:tcW w:w="6742" w:type="dxa"/>
            <w:tcBorders>
              <w:top w:val="single" w:sz="4" w:space="0" w:color="auto"/>
              <w:left w:val="single" w:sz="4" w:space="0" w:color="auto"/>
              <w:bottom w:val="single" w:sz="4" w:space="0" w:color="auto"/>
              <w:right w:val="single" w:sz="4" w:space="0" w:color="auto"/>
            </w:tcBorders>
          </w:tcPr>
          <w:p w:rsidR="00B274C5" w:rsidRPr="008E332D" w:rsidRDefault="00B84F5C" w:rsidP="00B274C5">
            <w:pPr>
              <w:suppressAutoHyphens w:val="0"/>
              <w:autoSpaceDE w:val="0"/>
              <w:autoSpaceDN w:val="0"/>
              <w:adjustRightInd w:val="0"/>
              <w:spacing w:line="0" w:lineRule="atLeast"/>
              <w:rPr>
                <w:sz w:val="22"/>
                <w:szCs w:val="22"/>
                <w:lang w:eastAsia="ru-RU"/>
              </w:rPr>
            </w:pPr>
            <w:r w:rsidRPr="008E332D">
              <w:rPr>
                <w:sz w:val="22"/>
                <w:szCs w:val="22"/>
                <w:lang w:eastAsia="ru-RU"/>
              </w:rPr>
              <w:t>Обесценение иных</w:t>
            </w:r>
            <w:r w:rsidR="00B274C5" w:rsidRPr="008E332D">
              <w:rPr>
                <w:sz w:val="22"/>
                <w:szCs w:val="22"/>
                <w:lang w:eastAsia="ru-RU"/>
              </w:rPr>
              <w:t xml:space="preserve"> объектов интеллектуальной собственности – иного движимого имущества</w:t>
            </w:r>
          </w:p>
        </w:tc>
        <w:tc>
          <w:tcPr>
            <w:tcW w:w="2126"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jc w:val="center"/>
              <w:rPr>
                <w:sz w:val="22"/>
                <w:szCs w:val="22"/>
                <w:lang w:eastAsia="ru-RU"/>
              </w:rPr>
            </w:pPr>
            <w:r w:rsidRPr="008E332D">
              <w:rPr>
                <w:sz w:val="22"/>
                <w:szCs w:val="22"/>
                <w:lang w:eastAsia="ru-RU"/>
              </w:rPr>
              <w:t>КРБ 1 114 3</w:t>
            </w:r>
            <w:r w:rsidRPr="008E332D">
              <w:rPr>
                <w:sz w:val="22"/>
                <w:szCs w:val="22"/>
                <w:lang w:val="en-US" w:eastAsia="ru-RU"/>
              </w:rPr>
              <w:t>D</w:t>
            </w:r>
            <w:r w:rsidRPr="008E332D">
              <w:rPr>
                <w:sz w:val="22"/>
                <w:szCs w:val="22"/>
                <w:lang w:eastAsia="ru-RU"/>
              </w:rPr>
              <w:t xml:space="preserve"> 000</w:t>
            </w:r>
          </w:p>
        </w:tc>
      </w:tr>
      <w:tr w:rsidR="00B274C5" w:rsidRPr="008E332D" w:rsidTr="00B274C5">
        <w:tc>
          <w:tcPr>
            <w:tcW w:w="1055" w:type="dxa"/>
            <w:tcBorders>
              <w:top w:val="single" w:sz="4" w:space="0" w:color="auto"/>
              <w:left w:val="single" w:sz="4" w:space="0" w:color="auto"/>
              <w:bottom w:val="single" w:sz="4" w:space="0" w:color="auto"/>
              <w:right w:val="single" w:sz="4" w:space="0" w:color="auto"/>
            </w:tcBorders>
          </w:tcPr>
          <w:p w:rsidR="00B274C5" w:rsidRPr="008E332D" w:rsidRDefault="00B274C5" w:rsidP="002E4DCC">
            <w:pPr>
              <w:numPr>
                <w:ilvl w:val="0"/>
                <w:numId w:val="15"/>
              </w:numPr>
              <w:suppressAutoHyphens w:val="0"/>
              <w:autoSpaceDE w:val="0"/>
              <w:autoSpaceDN w:val="0"/>
              <w:adjustRightInd w:val="0"/>
              <w:spacing w:line="0" w:lineRule="atLeast"/>
              <w:rPr>
                <w:sz w:val="22"/>
                <w:szCs w:val="22"/>
                <w:lang w:eastAsia="ru-RU"/>
              </w:rPr>
            </w:pPr>
          </w:p>
        </w:tc>
        <w:tc>
          <w:tcPr>
            <w:tcW w:w="6742"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rPr>
                <w:sz w:val="22"/>
                <w:szCs w:val="22"/>
                <w:lang w:eastAsia="ru-RU"/>
              </w:rPr>
            </w:pPr>
            <w:r w:rsidRPr="008E332D">
              <w:rPr>
                <w:sz w:val="22"/>
                <w:szCs w:val="22"/>
                <w:lang w:eastAsia="ru-RU"/>
              </w:rPr>
              <w:t>Уменьшение стоимости иных объектов интеллектуальной собственности – иного движимого имущества за счет обесценения</w:t>
            </w:r>
          </w:p>
        </w:tc>
        <w:tc>
          <w:tcPr>
            <w:tcW w:w="2126"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jc w:val="center"/>
              <w:rPr>
                <w:sz w:val="22"/>
                <w:szCs w:val="22"/>
                <w:lang w:eastAsia="ru-RU"/>
              </w:rPr>
            </w:pPr>
            <w:r w:rsidRPr="008E332D">
              <w:rPr>
                <w:sz w:val="22"/>
                <w:szCs w:val="22"/>
                <w:lang w:eastAsia="ru-RU"/>
              </w:rPr>
              <w:t>КРБ 1 114 3</w:t>
            </w:r>
            <w:r w:rsidRPr="008E332D">
              <w:rPr>
                <w:sz w:val="22"/>
                <w:szCs w:val="22"/>
                <w:lang w:val="en-US" w:eastAsia="ru-RU"/>
              </w:rPr>
              <w:t>D</w:t>
            </w:r>
            <w:r w:rsidRPr="008E332D">
              <w:rPr>
                <w:sz w:val="22"/>
                <w:szCs w:val="22"/>
                <w:lang w:eastAsia="ru-RU"/>
              </w:rPr>
              <w:t xml:space="preserve"> 420</w:t>
            </w:r>
          </w:p>
        </w:tc>
      </w:tr>
      <w:tr w:rsidR="00B274C5" w:rsidRPr="008E332D" w:rsidTr="00B274C5">
        <w:tc>
          <w:tcPr>
            <w:tcW w:w="1055" w:type="dxa"/>
            <w:tcBorders>
              <w:top w:val="single" w:sz="4" w:space="0" w:color="auto"/>
              <w:left w:val="single" w:sz="4" w:space="0" w:color="auto"/>
              <w:bottom w:val="single" w:sz="4" w:space="0" w:color="auto"/>
              <w:right w:val="single" w:sz="4" w:space="0" w:color="auto"/>
            </w:tcBorders>
          </w:tcPr>
          <w:p w:rsidR="00B274C5" w:rsidRPr="008E332D" w:rsidRDefault="00B274C5" w:rsidP="002E4DCC">
            <w:pPr>
              <w:numPr>
                <w:ilvl w:val="0"/>
                <w:numId w:val="15"/>
              </w:numPr>
              <w:suppressAutoHyphens w:val="0"/>
              <w:autoSpaceDE w:val="0"/>
              <w:autoSpaceDN w:val="0"/>
              <w:adjustRightInd w:val="0"/>
              <w:spacing w:line="0" w:lineRule="atLeast"/>
              <w:rPr>
                <w:sz w:val="22"/>
                <w:szCs w:val="22"/>
                <w:lang w:eastAsia="ru-RU"/>
              </w:rPr>
            </w:pPr>
          </w:p>
        </w:tc>
        <w:tc>
          <w:tcPr>
            <w:tcW w:w="6742"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rPr>
                <w:sz w:val="22"/>
                <w:szCs w:val="22"/>
                <w:lang w:eastAsia="ru-RU"/>
              </w:rPr>
            </w:pPr>
            <w:r w:rsidRPr="008E332D">
              <w:rPr>
                <w:sz w:val="22"/>
                <w:szCs w:val="22"/>
                <w:lang w:eastAsia="ru-RU"/>
              </w:rPr>
              <w:t>Обесценение прав пользования нематериальными активами</w:t>
            </w:r>
          </w:p>
        </w:tc>
        <w:tc>
          <w:tcPr>
            <w:tcW w:w="2126"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jc w:val="center"/>
              <w:rPr>
                <w:sz w:val="22"/>
                <w:szCs w:val="22"/>
                <w:lang w:eastAsia="ru-RU"/>
              </w:rPr>
            </w:pPr>
            <w:r w:rsidRPr="008E332D">
              <w:rPr>
                <w:sz w:val="22"/>
                <w:szCs w:val="22"/>
                <w:lang w:eastAsia="ru-RU"/>
              </w:rPr>
              <w:t>КРБ 1 114 60 000</w:t>
            </w:r>
          </w:p>
        </w:tc>
      </w:tr>
      <w:tr w:rsidR="00B274C5" w:rsidRPr="008E332D" w:rsidTr="00B274C5">
        <w:tc>
          <w:tcPr>
            <w:tcW w:w="1055" w:type="dxa"/>
            <w:tcBorders>
              <w:top w:val="single" w:sz="4" w:space="0" w:color="auto"/>
              <w:left w:val="single" w:sz="4" w:space="0" w:color="auto"/>
              <w:bottom w:val="single" w:sz="4" w:space="0" w:color="auto"/>
              <w:right w:val="single" w:sz="4" w:space="0" w:color="auto"/>
            </w:tcBorders>
          </w:tcPr>
          <w:p w:rsidR="00B274C5" w:rsidRPr="008E332D" w:rsidRDefault="00B274C5" w:rsidP="002E4DCC">
            <w:pPr>
              <w:numPr>
                <w:ilvl w:val="0"/>
                <w:numId w:val="15"/>
              </w:numPr>
              <w:suppressAutoHyphens w:val="0"/>
              <w:autoSpaceDE w:val="0"/>
              <w:autoSpaceDN w:val="0"/>
              <w:adjustRightInd w:val="0"/>
              <w:spacing w:line="0" w:lineRule="atLeast"/>
              <w:rPr>
                <w:sz w:val="22"/>
                <w:szCs w:val="22"/>
                <w:lang w:eastAsia="ru-RU"/>
              </w:rPr>
            </w:pPr>
          </w:p>
        </w:tc>
        <w:tc>
          <w:tcPr>
            <w:tcW w:w="6742"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rPr>
                <w:sz w:val="22"/>
                <w:szCs w:val="22"/>
                <w:lang w:eastAsia="ru-RU"/>
              </w:rPr>
            </w:pPr>
            <w:r w:rsidRPr="008E332D">
              <w:rPr>
                <w:sz w:val="22"/>
                <w:szCs w:val="22"/>
                <w:lang w:eastAsia="ru-RU"/>
              </w:rPr>
              <w:t>Обесценение прав пользования программным обеспечением и базами данных</w:t>
            </w:r>
          </w:p>
        </w:tc>
        <w:tc>
          <w:tcPr>
            <w:tcW w:w="2126"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jc w:val="center"/>
              <w:rPr>
                <w:sz w:val="22"/>
                <w:szCs w:val="22"/>
                <w:lang w:eastAsia="ru-RU"/>
              </w:rPr>
            </w:pPr>
            <w:r w:rsidRPr="008E332D">
              <w:rPr>
                <w:sz w:val="22"/>
                <w:szCs w:val="22"/>
                <w:lang w:eastAsia="ru-RU"/>
              </w:rPr>
              <w:t>КРБ 1 114 6</w:t>
            </w:r>
            <w:r w:rsidRPr="008E332D">
              <w:rPr>
                <w:sz w:val="22"/>
                <w:szCs w:val="22"/>
                <w:lang w:val="en-US" w:eastAsia="ru-RU"/>
              </w:rPr>
              <w:t>I</w:t>
            </w:r>
            <w:r w:rsidRPr="008E332D">
              <w:rPr>
                <w:sz w:val="22"/>
                <w:szCs w:val="22"/>
                <w:lang w:eastAsia="ru-RU"/>
              </w:rPr>
              <w:t xml:space="preserve"> 000</w:t>
            </w:r>
          </w:p>
          <w:p w:rsidR="00B274C5" w:rsidRPr="008E332D" w:rsidRDefault="00B274C5" w:rsidP="00B274C5">
            <w:pPr>
              <w:suppressAutoHyphens w:val="0"/>
              <w:autoSpaceDE w:val="0"/>
              <w:autoSpaceDN w:val="0"/>
              <w:adjustRightInd w:val="0"/>
              <w:spacing w:line="0" w:lineRule="atLeast"/>
              <w:jc w:val="center"/>
              <w:rPr>
                <w:sz w:val="22"/>
                <w:szCs w:val="22"/>
                <w:lang w:eastAsia="ru-RU"/>
              </w:rPr>
            </w:pPr>
          </w:p>
        </w:tc>
      </w:tr>
      <w:tr w:rsidR="00B274C5" w:rsidRPr="008E332D" w:rsidTr="00B274C5">
        <w:tc>
          <w:tcPr>
            <w:tcW w:w="1055" w:type="dxa"/>
            <w:tcBorders>
              <w:top w:val="single" w:sz="4" w:space="0" w:color="auto"/>
              <w:left w:val="single" w:sz="4" w:space="0" w:color="auto"/>
              <w:bottom w:val="single" w:sz="4" w:space="0" w:color="auto"/>
              <w:right w:val="single" w:sz="4" w:space="0" w:color="auto"/>
            </w:tcBorders>
          </w:tcPr>
          <w:p w:rsidR="00B274C5" w:rsidRPr="008E332D" w:rsidRDefault="00B274C5" w:rsidP="002E4DCC">
            <w:pPr>
              <w:numPr>
                <w:ilvl w:val="0"/>
                <w:numId w:val="15"/>
              </w:numPr>
              <w:suppressAutoHyphens w:val="0"/>
              <w:autoSpaceDE w:val="0"/>
              <w:autoSpaceDN w:val="0"/>
              <w:adjustRightInd w:val="0"/>
              <w:spacing w:line="0" w:lineRule="atLeast"/>
              <w:rPr>
                <w:sz w:val="22"/>
                <w:szCs w:val="22"/>
                <w:lang w:eastAsia="ru-RU"/>
              </w:rPr>
            </w:pPr>
          </w:p>
        </w:tc>
        <w:tc>
          <w:tcPr>
            <w:tcW w:w="6742"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rPr>
                <w:color w:val="FF0000"/>
                <w:sz w:val="22"/>
                <w:szCs w:val="22"/>
                <w:lang w:eastAsia="ru-RU"/>
              </w:rPr>
            </w:pPr>
            <w:r w:rsidRPr="008E332D">
              <w:rPr>
                <w:sz w:val="22"/>
                <w:szCs w:val="22"/>
                <w:lang w:eastAsia="ru-RU"/>
              </w:rPr>
              <w:t>Уменьшение стоимости прав пользования программным обеспечением и базами данных за счет обесценения</w:t>
            </w:r>
          </w:p>
        </w:tc>
        <w:tc>
          <w:tcPr>
            <w:tcW w:w="2126"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jc w:val="center"/>
              <w:rPr>
                <w:sz w:val="22"/>
                <w:szCs w:val="22"/>
                <w:lang w:eastAsia="ru-RU"/>
              </w:rPr>
            </w:pPr>
            <w:r w:rsidRPr="008E332D">
              <w:rPr>
                <w:sz w:val="22"/>
                <w:szCs w:val="22"/>
                <w:lang w:eastAsia="ru-RU"/>
              </w:rPr>
              <w:t>КРБ 1 114 6</w:t>
            </w:r>
            <w:r w:rsidRPr="008E332D">
              <w:rPr>
                <w:sz w:val="22"/>
                <w:szCs w:val="22"/>
                <w:lang w:val="en-US" w:eastAsia="ru-RU"/>
              </w:rPr>
              <w:t>I</w:t>
            </w:r>
            <w:r w:rsidRPr="008E332D">
              <w:rPr>
                <w:sz w:val="22"/>
                <w:szCs w:val="22"/>
                <w:lang w:eastAsia="ru-RU"/>
              </w:rPr>
              <w:t xml:space="preserve"> 450</w:t>
            </w:r>
          </w:p>
          <w:p w:rsidR="00B274C5" w:rsidRPr="008E332D" w:rsidRDefault="00B274C5" w:rsidP="00B274C5">
            <w:pPr>
              <w:suppressAutoHyphens w:val="0"/>
              <w:autoSpaceDE w:val="0"/>
              <w:autoSpaceDN w:val="0"/>
              <w:adjustRightInd w:val="0"/>
              <w:spacing w:line="0" w:lineRule="atLeast"/>
              <w:jc w:val="center"/>
              <w:rPr>
                <w:color w:val="FF0000"/>
                <w:sz w:val="22"/>
                <w:szCs w:val="22"/>
                <w:lang w:eastAsia="ru-RU"/>
              </w:rPr>
            </w:pPr>
          </w:p>
        </w:tc>
      </w:tr>
      <w:tr w:rsidR="00B274C5" w:rsidRPr="008E332D" w:rsidTr="00B274C5">
        <w:tc>
          <w:tcPr>
            <w:tcW w:w="1055" w:type="dxa"/>
            <w:tcBorders>
              <w:top w:val="single" w:sz="4" w:space="0" w:color="auto"/>
              <w:left w:val="single" w:sz="4" w:space="0" w:color="auto"/>
              <w:bottom w:val="single" w:sz="4" w:space="0" w:color="auto"/>
              <w:right w:val="single" w:sz="4" w:space="0" w:color="auto"/>
            </w:tcBorders>
          </w:tcPr>
          <w:p w:rsidR="00B274C5" w:rsidRPr="008E332D" w:rsidRDefault="00B274C5" w:rsidP="002E4DCC">
            <w:pPr>
              <w:numPr>
                <w:ilvl w:val="0"/>
                <w:numId w:val="15"/>
              </w:numPr>
              <w:suppressAutoHyphens w:val="0"/>
              <w:autoSpaceDE w:val="0"/>
              <w:autoSpaceDN w:val="0"/>
              <w:adjustRightInd w:val="0"/>
              <w:spacing w:line="0" w:lineRule="atLeast"/>
              <w:rPr>
                <w:sz w:val="22"/>
                <w:szCs w:val="22"/>
                <w:lang w:eastAsia="ru-RU"/>
              </w:rPr>
            </w:pPr>
          </w:p>
        </w:tc>
        <w:tc>
          <w:tcPr>
            <w:tcW w:w="6742"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rPr>
                <w:sz w:val="22"/>
                <w:szCs w:val="22"/>
                <w:lang w:eastAsia="ru-RU"/>
              </w:rPr>
            </w:pPr>
            <w:r w:rsidRPr="008E332D">
              <w:rPr>
                <w:sz w:val="22"/>
                <w:szCs w:val="22"/>
                <w:lang w:eastAsia="ru-RU"/>
              </w:rPr>
              <w:t xml:space="preserve">Обесценение прав пользования иными объектами интеллектуальной собственности </w:t>
            </w:r>
          </w:p>
        </w:tc>
        <w:tc>
          <w:tcPr>
            <w:tcW w:w="2126"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jc w:val="center"/>
              <w:rPr>
                <w:sz w:val="22"/>
                <w:szCs w:val="22"/>
                <w:lang w:eastAsia="ru-RU"/>
              </w:rPr>
            </w:pPr>
            <w:r w:rsidRPr="008E332D">
              <w:rPr>
                <w:sz w:val="22"/>
                <w:szCs w:val="22"/>
                <w:lang w:eastAsia="ru-RU"/>
              </w:rPr>
              <w:t>КРБ 1 114 6</w:t>
            </w:r>
            <w:r w:rsidRPr="008E332D">
              <w:rPr>
                <w:sz w:val="22"/>
                <w:szCs w:val="22"/>
                <w:lang w:val="en-US" w:eastAsia="ru-RU"/>
              </w:rPr>
              <w:t>D</w:t>
            </w:r>
            <w:r w:rsidRPr="008E332D">
              <w:rPr>
                <w:sz w:val="22"/>
                <w:szCs w:val="22"/>
                <w:lang w:eastAsia="ru-RU"/>
              </w:rPr>
              <w:t xml:space="preserve"> 000</w:t>
            </w:r>
          </w:p>
        </w:tc>
      </w:tr>
      <w:tr w:rsidR="00B274C5" w:rsidRPr="008E332D" w:rsidTr="00B274C5">
        <w:tc>
          <w:tcPr>
            <w:tcW w:w="1055" w:type="dxa"/>
            <w:tcBorders>
              <w:top w:val="single" w:sz="4" w:space="0" w:color="auto"/>
              <w:left w:val="single" w:sz="4" w:space="0" w:color="auto"/>
              <w:bottom w:val="single" w:sz="4" w:space="0" w:color="auto"/>
              <w:right w:val="single" w:sz="4" w:space="0" w:color="auto"/>
            </w:tcBorders>
          </w:tcPr>
          <w:p w:rsidR="00B274C5" w:rsidRPr="008E332D" w:rsidRDefault="00B274C5" w:rsidP="002E4DCC">
            <w:pPr>
              <w:numPr>
                <w:ilvl w:val="0"/>
                <w:numId w:val="15"/>
              </w:numPr>
              <w:suppressAutoHyphens w:val="0"/>
              <w:autoSpaceDE w:val="0"/>
              <w:autoSpaceDN w:val="0"/>
              <w:adjustRightInd w:val="0"/>
              <w:spacing w:line="0" w:lineRule="atLeast"/>
              <w:rPr>
                <w:sz w:val="22"/>
                <w:szCs w:val="22"/>
                <w:lang w:eastAsia="ru-RU"/>
              </w:rPr>
            </w:pPr>
          </w:p>
        </w:tc>
        <w:tc>
          <w:tcPr>
            <w:tcW w:w="6742"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rPr>
                <w:sz w:val="22"/>
                <w:szCs w:val="22"/>
                <w:lang w:eastAsia="ru-RU"/>
              </w:rPr>
            </w:pPr>
            <w:r w:rsidRPr="008E332D">
              <w:rPr>
                <w:sz w:val="22"/>
                <w:szCs w:val="22"/>
                <w:lang w:eastAsia="ru-RU"/>
              </w:rPr>
              <w:t>Уменьшение стоимости иных объектов интеллектуальной собственности за счет обесценения</w:t>
            </w:r>
          </w:p>
        </w:tc>
        <w:tc>
          <w:tcPr>
            <w:tcW w:w="2126"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jc w:val="center"/>
              <w:rPr>
                <w:sz w:val="22"/>
                <w:szCs w:val="22"/>
                <w:lang w:eastAsia="ru-RU"/>
              </w:rPr>
            </w:pPr>
            <w:r w:rsidRPr="008E332D">
              <w:rPr>
                <w:sz w:val="22"/>
                <w:szCs w:val="22"/>
                <w:lang w:eastAsia="ru-RU"/>
              </w:rPr>
              <w:t>КРБ 1 114 6</w:t>
            </w:r>
            <w:r w:rsidRPr="008E332D">
              <w:rPr>
                <w:sz w:val="22"/>
                <w:szCs w:val="22"/>
                <w:lang w:val="en-US" w:eastAsia="ru-RU"/>
              </w:rPr>
              <w:t>D</w:t>
            </w:r>
            <w:r w:rsidRPr="008E332D">
              <w:rPr>
                <w:sz w:val="22"/>
                <w:szCs w:val="22"/>
                <w:lang w:eastAsia="ru-RU"/>
              </w:rPr>
              <w:t xml:space="preserve"> 450</w:t>
            </w:r>
          </w:p>
        </w:tc>
      </w:tr>
      <w:tr w:rsidR="00B274C5" w:rsidRPr="008E332D" w:rsidTr="00B274C5">
        <w:tc>
          <w:tcPr>
            <w:tcW w:w="1055" w:type="dxa"/>
            <w:tcBorders>
              <w:top w:val="single" w:sz="4" w:space="0" w:color="auto"/>
              <w:left w:val="single" w:sz="4" w:space="0" w:color="auto"/>
              <w:bottom w:val="single" w:sz="4" w:space="0" w:color="auto"/>
              <w:right w:val="single" w:sz="4" w:space="0" w:color="auto"/>
            </w:tcBorders>
          </w:tcPr>
          <w:p w:rsidR="00B274C5" w:rsidRPr="008E332D" w:rsidRDefault="00B274C5" w:rsidP="002E4DCC">
            <w:pPr>
              <w:numPr>
                <w:ilvl w:val="0"/>
                <w:numId w:val="15"/>
              </w:numPr>
              <w:suppressAutoHyphens w:val="0"/>
              <w:autoSpaceDE w:val="0"/>
              <w:autoSpaceDN w:val="0"/>
              <w:adjustRightInd w:val="0"/>
              <w:spacing w:line="0" w:lineRule="atLeast"/>
              <w:rPr>
                <w:sz w:val="22"/>
                <w:szCs w:val="22"/>
                <w:lang w:eastAsia="ru-RU"/>
              </w:rPr>
            </w:pPr>
          </w:p>
        </w:tc>
        <w:tc>
          <w:tcPr>
            <w:tcW w:w="6742"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rPr>
                <w:sz w:val="22"/>
                <w:szCs w:val="22"/>
                <w:lang w:eastAsia="ru-RU"/>
              </w:rPr>
            </w:pPr>
            <w:r w:rsidRPr="008E332D">
              <w:rPr>
                <w:sz w:val="22"/>
                <w:szCs w:val="22"/>
                <w:lang w:eastAsia="ru-RU"/>
              </w:rPr>
              <w:t>Денежные средства учреждения на лицевых счетах в органе казначейства</w:t>
            </w:r>
          </w:p>
        </w:tc>
        <w:tc>
          <w:tcPr>
            <w:tcW w:w="2126"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jc w:val="center"/>
              <w:rPr>
                <w:sz w:val="22"/>
                <w:szCs w:val="22"/>
                <w:lang w:eastAsia="ru-RU"/>
              </w:rPr>
            </w:pPr>
            <w:r w:rsidRPr="008E332D">
              <w:rPr>
                <w:sz w:val="22"/>
                <w:szCs w:val="22"/>
                <w:lang w:eastAsia="ru-RU"/>
              </w:rPr>
              <w:t>КИФ 1 201 11 000</w:t>
            </w:r>
          </w:p>
        </w:tc>
      </w:tr>
      <w:tr w:rsidR="00B274C5" w:rsidRPr="008E332D" w:rsidTr="00B274C5">
        <w:tc>
          <w:tcPr>
            <w:tcW w:w="1055" w:type="dxa"/>
            <w:tcBorders>
              <w:top w:val="single" w:sz="4" w:space="0" w:color="auto"/>
              <w:left w:val="single" w:sz="4" w:space="0" w:color="auto"/>
              <w:bottom w:val="single" w:sz="4" w:space="0" w:color="auto"/>
              <w:right w:val="single" w:sz="4" w:space="0" w:color="auto"/>
            </w:tcBorders>
          </w:tcPr>
          <w:p w:rsidR="00B274C5" w:rsidRPr="008E332D" w:rsidRDefault="00B274C5" w:rsidP="002E4DCC">
            <w:pPr>
              <w:numPr>
                <w:ilvl w:val="0"/>
                <w:numId w:val="15"/>
              </w:numPr>
              <w:suppressAutoHyphens w:val="0"/>
              <w:autoSpaceDE w:val="0"/>
              <w:autoSpaceDN w:val="0"/>
              <w:adjustRightInd w:val="0"/>
              <w:spacing w:line="0" w:lineRule="atLeast"/>
              <w:rPr>
                <w:sz w:val="22"/>
                <w:szCs w:val="22"/>
                <w:lang w:eastAsia="ru-RU"/>
              </w:rPr>
            </w:pPr>
          </w:p>
        </w:tc>
        <w:tc>
          <w:tcPr>
            <w:tcW w:w="6742"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rPr>
                <w:sz w:val="22"/>
                <w:szCs w:val="22"/>
                <w:lang w:eastAsia="ru-RU"/>
              </w:rPr>
            </w:pPr>
            <w:r w:rsidRPr="008E332D">
              <w:rPr>
                <w:sz w:val="22"/>
                <w:szCs w:val="22"/>
                <w:lang w:eastAsia="ru-RU"/>
              </w:rPr>
              <w:t>Поступления денежных средств учреждения на лицевые счета в органе казначейства</w:t>
            </w:r>
          </w:p>
        </w:tc>
        <w:tc>
          <w:tcPr>
            <w:tcW w:w="2126"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jc w:val="center"/>
              <w:rPr>
                <w:sz w:val="22"/>
                <w:szCs w:val="22"/>
                <w:lang w:eastAsia="ru-RU"/>
              </w:rPr>
            </w:pPr>
            <w:r w:rsidRPr="008E332D">
              <w:rPr>
                <w:sz w:val="22"/>
                <w:szCs w:val="22"/>
                <w:lang w:eastAsia="ru-RU"/>
              </w:rPr>
              <w:t>КИФ 1 201 11 510</w:t>
            </w:r>
          </w:p>
        </w:tc>
      </w:tr>
      <w:tr w:rsidR="00B274C5" w:rsidRPr="008E332D" w:rsidTr="00B274C5">
        <w:tc>
          <w:tcPr>
            <w:tcW w:w="1055" w:type="dxa"/>
            <w:tcBorders>
              <w:top w:val="single" w:sz="4" w:space="0" w:color="auto"/>
              <w:left w:val="single" w:sz="4" w:space="0" w:color="auto"/>
              <w:bottom w:val="single" w:sz="4" w:space="0" w:color="auto"/>
              <w:right w:val="single" w:sz="4" w:space="0" w:color="auto"/>
            </w:tcBorders>
          </w:tcPr>
          <w:p w:rsidR="00B274C5" w:rsidRPr="008E332D" w:rsidRDefault="00B274C5" w:rsidP="002E4DCC">
            <w:pPr>
              <w:numPr>
                <w:ilvl w:val="0"/>
                <w:numId w:val="15"/>
              </w:numPr>
              <w:suppressAutoHyphens w:val="0"/>
              <w:autoSpaceDE w:val="0"/>
              <w:autoSpaceDN w:val="0"/>
              <w:adjustRightInd w:val="0"/>
              <w:spacing w:line="0" w:lineRule="atLeast"/>
              <w:rPr>
                <w:sz w:val="22"/>
                <w:szCs w:val="22"/>
                <w:lang w:eastAsia="ru-RU"/>
              </w:rPr>
            </w:pPr>
          </w:p>
        </w:tc>
        <w:tc>
          <w:tcPr>
            <w:tcW w:w="6742"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rPr>
                <w:sz w:val="22"/>
                <w:szCs w:val="22"/>
                <w:lang w:eastAsia="ru-RU"/>
              </w:rPr>
            </w:pPr>
            <w:r w:rsidRPr="008E332D">
              <w:rPr>
                <w:sz w:val="22"/>
                <w:szCs w:val="22"/>
                <w:lang w:eastAsia="ru-RU"/>
              </w:rPr>
              <w:t>Выбытия денежных средств учреждения с лицевых счетов в органе казначейства</w:t>
            </w:r>
          </w:p>
        </w:tc>
        <w:tc>
          <w:tcPr>
            <w:tcW w:w="2126"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jc w:val="center"/>
              <w:rPr>
                <w:sz w:val="22"/>
                <w:szCs w:val="22"/>
                <w:lang w:eastAsia="ru-RU"/>
              </w:rPr>
            </w:pPr>
            <w:r w:rsidRPr="008E332D">
              <w:rPr>
                <w:sz w:val="22"/>
                <w:szCs w:val="22"/>
                <w:lang w:eastAsia="ru-RU"/>
              </w:rPr>
              <w:t>КИФ 1 201 11 610</w:t>
            </w:r>
          </w:p>
        </w:tc>
      </w:tr>
      <w:tr w:rsidR="00B274C5" w:rsidRPr="008E332D" w:rsidTr="00B274C5">
        <w:tc>
          <w:tcPr>
            <w:tcW w:w="1055" w:type="dxa"/>
            <w:tcBorders>
              <w:top w:val="single" w:sz="4" w:space="0" w:color="auto"/>
              <w:left w:val="single" w:sz="4" w:space="0" w:color="auto"/>
              <w:bottom w:val="single" w:sz="4" w:space="0" w:color="auto"/>
              <w:right w:val="single" w:sz="4" w:space="0" w:color="auto"/>
            </w:tcBorders>
          </w:tcPr>
          <w:p w:rsidR="00B274C5" w:rsidRPr="008E332D" w:rsidRDefault="00B274C5" w:rsidP="002E4DCC">
            <w:pPr>
              <w:numPr>
                <w:ilvl w:val="0"/>
                <w:numId w:val="15"/>
              </w:numPr>
              <w:suppressAutoHyphens w:val="0"/>
              <w:autoSpaceDE w:val="0"/>
              <w:autoSpaceDN w:val="0"/>
              <w:adjustRightInd w:val="0"/>
              <w:spacing w:line="0" w:lineRule="atLeast"/>
              <w:rPr>
                <w:sz w:val="22"/>
                <w:szCs w:val="22"/>
                <w:lang w:eastAsia="ru-RU"/>
              </w:rPr>
            </w:pPr>
          </w:p>
        </w:tc>
        <w:tc>
          <w:tcPr>
            <w:tcW w:w="6742"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rPr>
                <w:sz w:val="22"/>
                <w:szCs w:val="22"/>
                <w:lang w:eastAsia="ru-RU"/>
              </w:rPr>
            </w:pPr>
            <w:r w:rsidRPr="008E332D">
              <w:rPr>
                <w:sz w:val="22"/>
                <w:szCs w:val="22"/>
                <w:lang w:eastAsia="ru-RU"/>
              </w:rPr>
              <w:t>Денежные документы</w:t>
            </w:r>
          </w:p>
        </w:tc>
        <w:tc>
          <w:tcPr>
            <w:tcW w:w="2126"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jc w:val="center"/>
              <w:rPr>
                <w:sz w:val="22"/>
                <w:szCs w:val="22"/>
                <w:lang w:eastAsia="ru-RU"/>
              </w:rPr>
            </w:pPr>
            <w:r w:rsidRPr="008E332D">
              <w:rPr>
                <w:sz w:val="22"/>
                <w:szCs w:val="22"/>
                <w:lang w:eastAsia="ru-RU"/>
              </w:rPr>
              <w:t>КРБ 1 201 35 000</w:t>
            </w:r>
          </w:p>
        </w:tc>
      </w:tr>
      <w:tr w:rsidR="00B274C5" w:rsidRPr="008E332D" w:rsidTr="00B274C5">
        <w:tc>
          <w:tcPr>
            <w:tcW w:w="1055" w:type="dxa"/>
            <w:tcBorders>
              <w:top w:val="single" w:sz="4" w:space="0" w:color="auto"/>
              <w:left w:val="single" w:sz="4" w:space="0" w:color="auto"/>
              <w:bottom w:val="single" w:sz="4" w:space="0" w:color="auto"/>
              <w:right w:val="single" w:sz="4" w:space="0" w:color="auto"/>
            </w:tcBorders>
          </w:tcPr>
          <w:p w:rsidR="00B274C5" w:rsidRPr="008E332D" w:rsidRDefault="00B274C5" w:rsidP="002E4DCC">
            <w:pPr>
              <w:numPr>
                <w:ilvl w:val="0"/>
                <w:numId w:val="15"/>
              </w:numPr>
              <w:suppressAutoHyphens w:val="0"/>
              <w:autoSpaceDE w:val="0"/>
              <w:autoSpaceDN w:val="0"/>
              <w:adjustRightInd w:val="0"/>
              <w:spacing w:line="0" w:lineRule="atLeast"/>
              <w:rPr>
                <w:sz w:val="22"/>
                <w:szCs w:val="22"/>
                <w:lang w:eastAsia="ru-RU"/>
              </w:rPr>
            </w:pPr>
          </w:p>
        </w:tc>
        <w:tc>
          <w:tcPr>
            <w:tcW w:w="6742"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rPr>
                <w:sz w:val="22"/>
                <w:szCs w:val="22"/>
                <w:lang w:eastAsia="ru-RU"/>
              </w:rPr>
            </w:pPr>
            <w:r w:rsidRPr="008E332D">
              <w:rPr>
                <w:sz w:val="22"/>
                <w:szCs w:val="22"/>
                <w:lang w:eastAsia="ru-RU"/>
              </w:rPr>
              <w:t>Поступление денежных документов в кассу учреждения</w:t>
            </w:r>
          </w:p>
        </w:tc>
        <w:tc>
          <w:tcPr>
            <w:tcW w:w="2126"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jc w:val="center"/>
              <w:rPr>
                <w:sz w:val="22"/>
                <w:szCs w:val="22"/>
                <w:lang w:eastAsia="ru-RU"/>
              </w:rPr>
            </w:pPr>
            <w:r w:rsidRPr="008E332D">
              <w:rPr>
                <w:sz w:val="22"/>
                <w:szCs w:val="22"/>
                <w:lang w:eastAsia="ru-RU"/>
              </w:rPr>
              <w:t>КРБ 1 201 35 510</w:t>
            </w:r>
          </w:p>
        </w:tc>
      </w:tr>
      <w:tr w:rsidR="00B274C5" w:rsidRPr="008E332D" w:rsidTr="00B274C5">
        <w:tc>
          <w:tcPr>
            <w:tcW w:w="1055" w:type="dxa"/>
            <w:tcBorders>
              <w:top w:val="single" w:sz="4" w:space="0" w:color="auto"/>
              <w:left w:val="single" w:sz="4" w:space="0" w:color="auto"/>
              <w:bottom w:val="single" w:sz="4" w:space="0" w:color="auto"/>
              <w:right w:val="single" w:sz="4" w:space="0" w:color="auto"/>
            </w:tcBorders>
          </w:tcPr>
          <w:p w:rsidR="00B274C5" w:rsidRPr="008E332D" w:rsidRDefault="00B274C5" w:rsidP="002E4DCC">
            <w:pPr>
              <w:numPr>
                <w:ilvl w:val="0"/>
                <w:numId w:val="15"/>
              </w:numPr>
              <w:suppressAutoHyphens w:val="0"/>
              <w:autoSpaceDE w:val="0"/>
              <w:autoSpaceDN w:val="0"/>
              <w:adjustRightInd w:val="0"/>
              <w:spacing w:line="0" w:lineRule="atLeast"/>
              <w:rPr>
                <w:sz w:val="22"/>
                <w:szCs w:val="22"/>
                <w:lang w:eastAsia="ru-RU"/>
              </w:rPr>
            </w:pPr>
          </w:p>
        </w:tc>
        <w:tc>
          <w:tcPr>
            <w:tcW w:w="6742"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rPr>
                <w:sz w:val="22"/>
                <w:szCs w:val="22"/>
                <w:lang w:eastAsia="ru-RU"/>
              </w:rPr>
            </w:pPr>
            <w:r w:rsidRPr="008E332D">
              <w:rPr>
                <w:sz w:val="22"/>
                <w:szCs w:val="22"/>
                <w:lang w:eastAsia="ru-RU"/>
              </w:rPr>
              <w:t>Выбытие денежных документов из кассы учреждения</w:t>
            </w:r>
          </w:p>
        </w:tc>
        <w:tc>
          <w:tcPr>
            <w:tcW w:w="2126"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jc w:val="center"/>
              <w:rPr>
                <w:sz w:val="22"/>
                <w:szCs w:val="22"/>
                <w:lang w:eastAsia="ru-RU"/>
              </w:rPr>
            </w:pPr>
            <w:r w:rsidRPr="008E332D">
              <w:rPr>
                <w:sz w:val="22"/>
                <w:szCs w:val="22"/>
                <w:lang w:eastAsia="ru-RU"/>
              </w:rPr>
              <w:t>КРБ 1 201 35 610</w:t>
            </w:r>
          </w:p>
        </w:tc>
      </w:tr>
      <w:tr w:rsidR="00B274C5" w:rsidRPr="008E332D" w:rsidTr="00B274C5">
        <w:tc>
          <w:tcPr>
            <w:tcW w:w="1055" w:type="dxa"/>
            <w:tcBorders>
              <w:top w:val="single" w:sz="4" w:space="0" w:color="auto"/>
              <w:left w:val="single" w:sz="4" w:space="0" w:color="auto"/>
              <w:bottom w:val="single" w:sz="4" w:space="0" w:color="auto"/>
              <w:right w:val="single" w:sz="4" w:space="0" w:color="auto"/>
            </w:tcBorders>
          </w:tcPr>
          <w:p w:rsidR="00B274C5" w:rsidRPr="008E332D" w:rsidRDefault="00B274C5" w:rsidP="002E4DCC">
            <w:pPr>
              <w:numPr>
                <w:ilvl w:val="0"/>
                <w:numId w:val="15"/>
              </w:numPr>
              <w:suppressAutoHyphens w:val="0"/>
              <w:autoSpaceDE w:val="0"/>
              <w:autoSpaceDN w:val="0"/>
              <w:adjustRightInd w:val="0"/>
              <w:spacing w:line="0" w:lineRule="atLeast"/>
              <w:rPr>
                <w:sz w:val="22"/>
                <w:szCs w:val="22"/>
                <w:lang w:eastAsia="ru-RU"/>
              </w:rPr>
            </w:pPr>
          </w:p>
        </w:tc>
        <w:tc>
          <w:tcPr>
            <w:tcW w:w="6742"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rPr>
                <w:sz w:val="22"/>
                <w:szCs w:val="22"/>
                <w:lang w:eastAsia="ru-RU"/>
              </w:rPr>
            </w:pPr>
            <w:r w:rsidRPr="008E332D">
              <w:rPr>
                <w:sz w:val="22"/>
                <w:szCs w:val="22"/>
                <w:lang w:eastAsia="ru-RU"/>
              </w:rPr>
              <w:t>Расчеты по доходам</w:t>
            </w:r>
          </w:p>
        </w:tc>
        <w:tc>
          <w:tcPr>
            <w:tcW w:w="2126"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jc w:val="center"/>
              <w:rPr>
                <w:sz w:val="22"/>
                <w:szCs w:val="22"/>
                <w:lang w:eastAsia="ru-RU"/>
              </w:rPr>
            </w:pPr>
            <w:r w:rsidRPr="008E332D">
              <w:rPr>
                <w:sz w:val="22"/>
                <w:szCs w:val="22"/>
                <w:lang w:eastAsia="ru-RU"/>
              </w:rPr>
              <w:t>КДБ 1 205 00 000</w:t>
            </w:r>
          </w:p>
        </w:tc>
      </w:tr>
      <w:tr w:rsidR="00B274C5" w:rsidRPr="008E332D" w:rsidTr="00B274C5">
        <w:tc>
          <w:tcPr>
            <w:tcW w:w="1055" w:type="dxa"/>
            <w:tcBorders>
              <w:top w:val="single" w:sz="4" w:space="0" w:color="auto"/>
              <w:left w:val="single" w:sz="4" w:space="0" w:color="auto"/>
              <w:bottom w:val="single" w:sz="4" w:space="0" w:color="auto"/>
              <w:right w:val="single" w:sz="4" w:space="0" w:color="auto"/>
            </w:tcBorders>
          </w:tcPr>
          <w:p w:rsidR="00B274C5" w:rsidRPr="008E332D" w:rsidRDefault="00B274C5" w:rsidP="002E4DCC">
            <w:pPr>
              <w:numPr>
                <w:ilvl w:val="0"/>
                <w:numId w:val="15"/>
              </w:numPr>
              <w:suppressAutoHyphens w:val="0"/>
              <w:autoSpaceDE w:val="0"/>
              <w:autoSpaceDN w:val="0"/>
              <w:adjustRightInd w:val="0"/>
              <w:spacing w:line="0" w:lineRule="atLeast"/>
              <w:rPr>
                <w:sz w:val="22"/>
                <w:szCs w:val="22"/>
                <w:lang w:eastAsia="ru-RU"/>
              </w:rPr>
            </w:pPr>
          </w:p>
        </w:tc>
        <w:tc>
          <w:tcPr>
            <w:tcW w:w="6742"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rPr>
                <w:sz w:val="22"/>
                <w:szCs w:val="22"/>
                <w:lang w:eastAsia="ru-RU"/>
              </w:rPr>
            </w:pPr>
            <w:r w:rsidRPr="008E332D">
              <w:rPr>
                <w:sz w:val="22"/>
                <w:szCs w:val="22"/>
                <w:lang w:eastAsia="ru-RU"/>
              </w:rPr>
              <w:t>Расчеты по доходам от штрафных санкций за нарушение законодательства о закупках</w:t>
            </w:r>
          </w:p>
        </w:tc>
        <w:tc>
          <w:tcPr>
            <w:tcW w:w="2126"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jc w:val="center"/>
              <w:rPr>
                <w:sz w:val="22"/>
                <w:szCs w:val="22"/>
                <w:lang w:eastAsia="ru-RU"/>
              </w:rPr>
            </w:pPr>
            <w:r w:rsidRPr="008E332D">
              <w:rPr>
                <w:sz w:val="22"/>
                <w:szCs w:val="22"/>
                <w:lang w:eastAsia="ru-RU"/>
              </w:rPr>
              <w:t>КДБ 1 205 41 000</w:t>
            </w:r>
          </w:p>
        </w:tc>
      </w:tr>
      <w:tr w:rsidR="00B274C5" w:rsidRPr="008E332D" w:rsidTr="00B274C5">
        <w:tc>
          <w:tcPr>
            <w:tcW w:w="1055" w:type="dxa"/>
            <w:tcBorders>
              <w:top w:val="single" w:sz="4" w:space="0" w:color="auto"/>
              <w:left w:val="single" w:sz="4" w:space="0" w:color="auto"/>
              <w:bottom w:val="single" w:sz="4" w:space="0" w:color="auto"/>
              <w:right w:val="single" w:sz="4" w:space="0" w:color="auto"/>
            </w:tcBorders>
          </w:tcPr>
          <w:p w:rsidR="00B274C5" w:rsidRPr="008E332D" w:rsidRDefault="00B274C5" w:rsidP="002E4DCC">
            <w:pPr>
              <w:numPr>
                <w:ilvl w:val="0"/>
                <w:numId w:val="15"/>
              </w:numPr>
              <w:suppressAutoHyphens w:val="0"/>
              <w:autoSpaceDE w:val="0"/>
              <w:autoSpaceDN w:val="0"/>
              <w:adjustRightInd w:val="0"/>
              <w:spacing w:line="0" w:lineRule="atLeast"/>
              <w:rPr>
                <w:sz w:val="22"/>
                <w:szCs w:val="22"/>
                <w:lang w:eastAsia="ru-RU"/>
              </w:rPr>
            </w:pPr>
          </w:p>
        </w:tc>
        <w:tc>
          <w:tcPr>
            <w:tcW w:w="6742"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rPr>
                <w:sz w:val="22"/>
                <w:szCs w:val="22"/>
                <w:lang w:eastAsia="ru-RU"/>
              </w:rPr>
            </w:pPr>
            <w:r w:rsidRPr="008E332D">
              <w:rPr>
                <w:sz w:val="22"/>
                <w:szCs w:val="22"/>
                <w:lang w:eastAsia="ru-RU"/>
              </w:rPr>
              <w:t>Увеличение дебиторской задолженности по доходам от штрафных санкций за нарушение законодательства о закупках</w:t>
            </w:r>
          </w:p>
        </w:tc>
        <w:tc>
          <w:tcPr>
            <w:tcW w:w="2126"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jc w:val="center"/>
              <w:rPr>
                <w:sz w:val="22"/>
                <w:szCs w:val="22"/>
                <w:lang w:eastAsia="ru-RU"/>
              </w:rPr>
            </w:pPr>
            <w:r w:rsidRPr="008E332D">
              <w:rPr>
                <w:sz w:val="22"/>
                <w:szCs w:val="22"/>
                <w:lang w:eastAsia="ru-RU"/>
              </w:rPr>
              <w:t>КДБ 1 205 41 560</w:t>
            </w:r>
          </w:p>
        </w:tc>
      </w:tr>
      <w:tr w:rsidR="00B274C5" w:rsidRPr="008E332D" w:rsidTr="00B274C5">
        <w:tc>
          <w:tcPr>
            <w:tcW w:w="1055" w:type="dxa"/>
            <w:tcBorders>
              <w:top w:val="single" w:sz="4" w:space="0" w:color="auto"/>
              <w:left w:val="single" w:sz="4" w:space="0" w:color="auto"/>
              <w:bottom w:val="single" w:sz="4" w:space="0" w:color="auto"/>
              <w:right w:val="single" w:sz="4" w:space="0" w:color="auto"/>
            </w:tcBorders>
          </w:tcPr>
          <w:p w:rsidR="00B274C5" w:rsidRPr="008E332D" w:rsidRDefault="00B274C5" w:rsidP="002E4DCC">
            <w:pPr>
              <w:numPr>
                <w:ilvl w:val="0"/>
                <w:numId w:val="15"/>
              </w:numPr>
              <w:suppressAutoHyphens w:val="0"/>
              <w:autoSpaceDE w:val="0"/>
              <w:autoSpaceDN w:val="0"/>
              <w:adjustRightInd w:val="0"/>
              <w:spacing w:line="0" w:lineRule="atLeast"/>
              <w:rPr>
                <w:sz w:val="22"/>
                <w:szCs w:val="22"/>
                <w:lang w:eastAsia="ru-RU"/>
              </w:rPr>
            </w:pPr>
          </w:p>
        </w:tc>
        <w:tc>
          <w:tcPr>
            <w:tcW w:w="6742"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rPr>
                <w:sz w:val="22"/>
                <w:szCs w:val="22"/>
                <w:lang w:eastAsia="ru-RU"/>
              </w:rPr>
            </w:pPr>
            <w:r w:rsidRPr="008E332D">
              <w:rPr>
                <w:sz w:val="22"/>
                <w:szCs w:val="22"/>
                <w:lang w:eastAsia="ru-RU"/>
              </w:rPr>
              <w:t>Уменьшение дебиторской задолженности по доходам от штрафных санкций за нарушение законодательства о закупках</w:t>
            </w:r>
          </w:p>
        </w:tc>
        <w:tc>
          <w:tcPr>
            <w:tcW w:w="2126"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jc w:val="center"/>
              <w:rPr>
                <w:sz w:val="22"/>
                <w:szCs w:val="22"/>
                <w:lang w:eastAsia="ru-RU"/>
              </w:rPr>
            </w:pPr>
            <w:r w:rsidRPr="008E332D">
              <w:rPr>
                <w:sz w:val="22"/>
                <w:szCs w:val="22"/>
                <w:lang w:eastAsia="ru-RU"/>
              </w:rPr>
              <w:t>КДБ 1 205 41 660</w:t>
            </w:r>
          </w:p>
        </w:tc>
      </w:tr>
      <w:tr w:rsidR="00B274C5" w:rsidRPr="008E332D" w:rsidTr="00B274C5">
        <w:tc>
          <w:tcPr>
            <w:tcW w:w="1055" w:type="dxa"/>
            <w:tcBorders>
              <w:top w:val="single" w:sz="4" w:space="0" w:color="auto"/>
              <w:left w:val="single" w:sz="4" w:space="0" w:color="auto"/>
              <w:bottom w:val="single" w:sz="4" w:space="0" w:color="auto"/>
              <w:right w:val="single" w:sz="4" w:space="0" w:color="auto"/>
            </w:tcBorders>
          </w:tcPr>
          <w:p w:rsidR="00B274C5" w:rsidRPr="008E332D" w:rsidRDefault="00B274C5" w:rsidP="002E4DCC">
            <w:pPr>
              <w:numPr>
                <w:ilvl w:val="0"/>
                <w:numId w:val="15"/>
              </w:numPr>
              <w:suppressAutoHyphens w:val="0"/>
              <w:autoSpaceDE w:val="0"/>
              <w:autoSpaceDN w:val="0"/>
              <w:adjustRightInd w:val="0"/>
              <w:spacing w:line="0" w:lineRule="atLeast"/>
              <w:rPr>
                <w:sz w:val="22"/>
                <w:szCs w:val="22"/>
                <w:lang w:eastAsia="ru-RU"/>
              </w:rPr>
            </w:pPr>
          </w:p>
        </w:tc>
        <w:tc>
          <w:tcPr>
            <w:tcW w:w="6742"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rPr>
                <w:sz w:val="22"/>
                <w:szCs w:val="22"/>
                <w:lang w:eastAsia="ru-RU"/>
              </w:rPr>
            </w:pPr>
            <w:r w:rsidRPr="008E332D">
              <w:rPr>
                <w:sz w:val="22"/>
                <w:szCs w:val="22"/>
                <w:lang w:eastAsia="ru-RU"/>
              </w:rPr>
              <w:t>Расчеты по доходам от возмещения ущерба имуществу (за исключением страховых возмещений)</w:t>
            </w:r>
          </w:p>
        </w:tc>
        <w:tc>
          <w:tcPr>
            <w:tcW w:w="2126"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jc w:val="center"/>
              <w:rPr>
                <w:sz w:val="22"/>
                <w:szCs w:val="22"/>
                <w:lang w:eastAsia="ru-RU"/>
              </w:rPr>
            </w:pPr>
            <w:r w:rsidRPr="008E332D">
              <w:rPr>
                <w:sz w:val="22"/>
                <w:szCs w:val="22"/>
                <w:lang w:eastAsia="ru-RU"/>
              </w:rPr>
              <w:t>КДБ 1 205 44 000</w:t>
            </w:r>
          </w:p>
        </w:tc>
      </w:tr>
      <w:tr w:rsidR="00B274C5" w:rsidRPr="008E332D" w:rsidTr="00B274C5">
        <w:tc>
          <w:tcPr>
            <w:tcW w:w="1055" w:type="dxa"/>
            <w:tcBorders>
              <w:top w:val="single" w:sz="4" w:space="0" w:color="auto"/>
              <w:left w:val="single" w:sz="4" w:space="0" w:color="auto"/>
              <w:bottom w:val="single" w:sz="4" w:space="0" w:color="auto"/>
              <w:right w:val="single" w:sz="4" w:space="0" w:color="auto"/>
            </w:tcBorders>
          </w:tcPr>
          <w:p w:rsidR="00B274C5" w:rsidRPr="008E332D" w:rsidRDefault="00B274C5" w:rsidP="002E4DCC">
            <w:pPr>
              <w:numPr>
                <w:ilvl w:val="0"/>
                <w:numId w:val="15"/>
              </w:numPr>
              <w:suppressAutoHyphens w:val="0"/>
              <w:autoSpaceDE w:val="0"/>
              <w:autoSpaceDN w:val="0"/>
              <w:adjustRightInd w:val="0"/>
              <w:spacing w:line="0" w:lineRule="atLeast"/>
              <w:rPr>
                <w:sz w:val="22"/>
                <w:szCs w:val="22"/>
                <w:lang w:eastAsia="ru-RU"/>
              </w:rPr>
            </w:pPr>
          </w:p>
        </w:tc>
        <w:tc>
          <w:tcPr>
            <w:tcW w:w="6742"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rPr>
                <w:sz w:val="22"/>
                <w:szCs w:val="22"/>
                <w:lang w:eastAsia="ru-RU"/>
              </w:rPr>
            </w:pPr>
            <w:r w:rsidRPr="008E332D">
              <w:rPr>
                <w:sz w:val="22"/>
                <w:szCs w:val="22"/>
                <w:lang w:eastAsia="ru-RU"/>
              </w:rPr>
              <w:t>Увеличение дебиторской задолженности по доходам от возмещения ущерба имуществу (за исключением страховых возмещений)</w:t>
            </w:r>
          </w:p>
        </w:tc>
        <w:tc>
          <w:tcPr>
            <w:tcW w:w="2126"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jc w:val="center"/>
              <w:rPr>
                <w:sz w:val="22"/>
                <w:szCs w:val="22"/>
                <w:lang w:eastAsia="ru-RU"/>
              </w:rPr>
            </w:pPr>
            <w:r w:rsidRPr="008E332D">
              <w:rPr>
                <w:sz w:val="22"/>
                <w:szCs w:val="22"/>
                <w:lang w:eastAsia="ru-RU"/>
              </w:rPr>
              <w:t>КДБ 1 205 44 560</w:t>
            </w:r>
          </w:p>
        </w:tc>
      </w:tr>
      <w:tr w:rsidR="00B274C5" w:rsidRPr="008E332D" w:rsidTr="00B274C5">
        <w:tc>
          <w:tcPr>
            <w:tcW w:w="1055" w:type="dxa"/>
            <w:tcBorders>
              <w:top w:val="single" w:sz="4" w:space="0" w:color="auto"/>
              <w:left w:val="single" w:sz="4" w:space="0" w:color="auto"/>
              <w:bottom w:val="single" w:sz="4" w:space="0" w:color="auto"/>
              <w:right w:val="single" w:sz="4" w:space="0" w:color="auto"/>
            </w:tcBorders>
          </w:tcPr>
          <w:p w:rsidR="00B274C5" w:rsidRPr="008E332D" w:rsidRDefault="00B274C5" w:rsidP="002E4DCC">
            <w:pPr>
              <w:numPr>
                <w:ilvl w:val="0"/>
                <w:numId w:val="15"/>
              </w:numPr>
              <w:suppressAutoHyphens w:val="0"/>
              <w:autoSpaceDE w:val="0"/>
              <w:autoSpaceDN w:val="0"/>
              <w:adjustRightInd w:val="0"/>
              <w:spacing w:line="0" w:lineRule="atLeast"/>
              <w:rPr>
                <w:sz w:val="22"/>
                <w:szCs w:val="22"/>
                <w:lang w:eastAsia="ru-RU"/>
              </w:rPr>
            </w:pPr>
          </w:p>
        </w:tc>
        <w:tc>
          <w:tcPr>
            <w:tcW w:w="6742"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rPr>
                <w:sz w:val="22"/>
                <w:szCs w:val="22"/>
                <w:lang w:eastAsia="ru-RU"/>
              </w:rPr>
            </w:pPr>
            <w:r w:rsidRPr="008E332D">
              <w:rPr>
                <w:sz w:val="22"/>
                <w:szCs w:val="22"/>
                <w:lang w:eastAsia="ru-RU"/>
              </w:rPr>
              <w:t>Уменьшение дебиторской задолженности по доходам от возмещения ущерба имуществу (за исключением страховых возмещений)</w:t>
            </w:r>
          </w:p>
        </w:tc>
        <w:tc>
          <w:tcPr>
            <w:tcW w:w="2126"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jc w:val="center"/>
              <w:rPr>
                <w:sz w:val="22"/>
                <w:szCs w:val="22"/>
                <w:lang w:eastAsia="ru-RU"/>
              </w:rPr>
            </w:pPr>
            <w:r w:rsidRPr="008E332D">
              <w:rPr>
                <w:sz w:val="22"/>
                <w:szCs w:val="22"/>
                <w:lang w:eastAsia="ru-RU"/>
              </w:rPr>
              <w:t>КДБ 1 205 44 660</w:t>
            </w:r>
          </w:p>
        </w:tc>
      </w:tr>
      <w:tr w:rsidR="00B274C5" w:rsidRPr="008E332D" w:rsidTr="00B274C5">
        <w:tc>
          <w:tcPr>
            <w:tcW w:w="1055" w:type="dxa"/>
            <w:tcBorders>
              <w:top w:val="single" w:sz="4" w:space="0" w:color="auto"/>
              <w:left w:val="single" w:sz="4" w:space="0" w:color="auto"/>
              <w:bottom w:val="single" w:sz="4" w:space="0" w:color="auto"/>
              <w:right w:val="single" w:sz="4" w:space="0" w:color="auto"/>
            </w:tcBorders>
          </w:tcPr>
          <w:p w:rsidR="00B274C5" w:rsidRPr="008E332D" w:rsidRDefault="00B274C5" w:rsidP="002E4DCC">
            <w:pPr>
              <w:numPr>
                <w:ilvl w:val="0"/>
                <w:numId w:val="15"/>
              </w:numPr>
              <w:suppressAutoHyphens w:val="0"/>
              <w:autoSpaceDE w:val="0"/>
              <w:autoSpaceDN w:val="0"/>
              <w:adjustRightInd w:val="0"/>
              <w:spacing w:line="0" w:lineRule="atLeast"/>
              <w:rPr>
                <w:sz w:val="22"/>
                <w:szCs w:val="22"/>
                <w:lang w:eastAsia="ru-RU"/>
              </w:rPr>
            </w:pPr>
          </w:p>
        </w:tc>
        <w:tc>
          <w:tcPr>
            <w:tcW w:w="6742"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rPr>
                <w:sz w:val="22"/>
                <w:szCs w:val="22"/>
                <w:lang w:eastAsia="ru-RU"/>
              </w:rPr>
            </w:pPr>
            <w:r w:rsidRPr="008E332D">
              <w:rPr>
                <w:sz w:val="22"/>
                <w:szCs w:val="22"/>
                <w:lang w:eastAsia="ru-RU"/>
              </w:rPr>
              <w:t>Расчеты по авансам по работам, услугам</w:t>
            </w:r>
          </w:p>
        </w:tc>
        <w:tc>
          <w:tcPr>
            <w:tcW w:w="2126"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jc w:val="center"/>
              <w:rPr>
                <w:sz w:val="22"/>
                <w:szCs w:val="22"/>
                <w:lang w:eastAsia="ru-RU"/>
              </w:rPr>
            </w:pPr>
            <w:r w:rsidRPr="008E332D">
              <w:rPr>
                <w:sz w:val="22"/>
                <w:szCs w:val="22"/>
                <w:lang w:eastAsia="ru-RU"/>
              </w:rPr>
              <w:t>КРБ 1 206 20 000</w:t>
            </w:r>
          </w:p>
        </w:tc>
      </w:tr>
      <w:tr w:rsidR="00B274C5" w:rsidRPr="008E332D" w:rsidTr="00B274C5">
        <w:tc>
          <w:tcPr>
            <w:tcW w:w="1055" w:type="dxa"/>
            <w:tcBorders>
              <w:top w:val="single" w:sz="4" w:space="0" w:color="auto"/>
              <w:left w:val="single" w:sz="4" w:space="0" w:color="auto"/>
              <w:bottom w:val="single" w:sz="4" w:space="0" w:color="auto"/>
              <w:right w:val="single" w:sz="4" w:space="0" w:color="auto"/>
            </w:tcBorders>
          </w:tcPr>
          <w:p w:rsidR="00B274C5" w:rsidRPr="008E332D" w:rsidRDefault="00B274C5" w:rsidP="002E4DCC">
            <w:pPr>
              <w:numPr>
                <w:ilvl w:val="0"/>
                <w:numId w:val="15"/>
              </w:numPr>
              <w:suppressAutoHyphens w:val="0"/>
              <w:autoSpaceDE w:val="0"/>
              <w:autoSpaceDN w:val="0"/>
              <w:adjustRightInd w:val="0"/>
              <w:spacing w:line="0" w:lineRule="atLeast"/>
              <w:rPr>
                <w:sz w:val="22"/>
                <w:szCs w:val="22"/>
                <w:lang w:eastAsia="ru-RU"/>
              </w:rPr>
            </w:pPr>
          </w:p>
        </w:tc>
        <w:tc>
          <w:tcPr>
            <w:tcW w:w="6742"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rPr>
                <w:sz w:val="22"/>
                <w:szCs w:val="22"/>
                <w:lang w:eastAsia="ru-RU"/>
              </w:rPr>
            </w:pPr>
            <w:r w:rsidRPr="008E332D">
              <w:rPr>
                <w:sz w:val="22"/>
                <w:szCs w:val="22"/>
                <w:lang w:eastAsia="ru-RU"/>
              </w:rPr>
              <w:t>Расчеты по авансам по услугам связи</w:t>
            </w:r>
          </w:p>
        </w:tc>
        <w:tc>
          <w:tcPr>
            <w:tcW w:w="2126"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jc w:val="center"/>
              <w:rPr>
                <w:sz w:val="22"/>
                <w:szCs w:val="22"/>
                <w:lang w:eastAsia="ru-RU"/>
              </w:rPr>
            </w:pPr>
            <w:r w:rsidRPr="008E332D">
              <w:rPr>
                <w:sz w:val="22"/>
                <w:szCs w:val="22"/>
                <w:lang w:eastAsia="ru-RU"/>
              </w:rPr>
              <w:t>КРБ 1 206 21 000</w:t>
            </w:r>
          </w:p>
        </w:tc>
      </w:tr>
      <w:tr w:rsidR="00B274C5" w:rsidRPr="008E332D" w:rsidTr="00B274C5">
        <w:tc>
          <w:tcPr>
            <w:tcW w:w="1055" w:type="dxa"/>
            <w:tcBorders>
              <w:top w:val="single" w:sz="4" w:space="0" w:color="auto"/>
              <w:left w:val="single" w:sz="4" w:space="0" w:color="auto"/>
              <w:bottom w:val="single" w:sz="4" w:space="0" w:color="auto"/>
              <w:right w:val="single" w:sz="4" w:space="0" w:color="auto"/>
            </w:tcBorders>
          </w:tcPr>
          <w:p w:rsidR="00B274C5" w:rsidRPr="008E332D" w:rsidRDefault="00B274C5" w:rsidP="002E4DCC">
            <w:pPr>
              <w:numPr>
                <w:ilvl w:val="0"/>
                <w:numId w:val="15"/>
              </w:numPr>
              <w:suppressAutoHyphens w:val="0"/>
              <w:autoSpaceDE w:val="0"/>
              <w:autoSpaceDN w:val="0"/>
              <w:adjustRightInd w:val="0"/>
              <w:spacing w:line="0" w:lineRule="atLeast"/>
              <w:rPr>
                <w:sz w:val="22"/>
                <w:szCs w:val="22"/>
                <w:lang w:eastAsia="ru-RU"/>
              </w:rPr>
            </w:pPr>
          </w:p>
        </w:tc>
        <w:tc>
          <w:tcPr>
            <w:tcW w:w="6742"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rPr>
                <w:sz w:val="22"/>
                <w:szCs w:val="22"/>
                <w:lang w:eastAsia="ru-RU"/>
              </w:rPr>
            </w:pPr>
            <w:r w:rsidRPr="008E332D">
              <w:rPr>
                <w:sz w:val="22"/>
                <w:szCs w:val="22"/>
                <w:lang w:eastAsia="ru-RU"/>
              </w:rPr>
              <w:t xml:space="preserve">Увеличение дебиторской задолженности по авансам по услугам связи </w:t>
            </w:r>
          </w:p>
        </w:tc>
        <w:tc>
          <w:tcPr>
            <w:tcW w:w="2126"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jc w:val="center"/>
              <w:rPr>
                <w:sz w:val="22"/>
                <w:szCs w:val="22"/>
                <w:lang w:eastAsia="ru-RU"/>
              </w:rPr>
            </w:pPr>
            <w:r w:rsidRPr="008E332D">
              <w:rPr>
                <w:sz w:val="22"/>
                <w:szCs w:val="22"/>
                <w:lang w:eastAsia="ru-RU"/>
              </w:rPr>
              <w:t>КРБ 1 206 21 560</w:t>
            </w:r>
          </w:p>
        </w:tc>
      </w:tr>
      <w:tr w:rsidR="00B274C5" w:rsidRPr="008E332D" w:rsidTr="00B274C5">
        <w:tc>
          <w:tcPr>
            <w:tcW w:w="1055" w:type="dxa"/>
            <w:tcBorders>
              <w:top w:val="single" w:sz="4" w:space="0" w:color="auto"/>
              <w:left w:val="single" w:sz="4" w:space="0" w:color="auto"/>
              <w:bottom w:val="single" w:sz="4" w:space="0" w:color="auto"/>
              <w:right w:val="single" w:sz="4" w:space="0" w:color="auto"/>
            </w:tcBorders>
          </w:tcPr>
          <w:p w:rsidR="00B274C5" w:rsidRPr="008E332D" w:rsidRDefault="00B274C5" w:rsidP="002E4DCC">
            <w:pPr>
              <w:numPr>
                <w:ilvl w:val="0"/>
                <w:numId w:val="15"/>
              </w:numPr>
              <w:suppressAutoHyphens w:val="0"/>
              <w:autoSpaceDE w:val="0"/>
              <w:autoSpaceDN w:val="0"/>
              <w:adjustRightInd w:val="0"/>
              <w:spacing w:line="0" w:lineRule="atLeast"/>
              <w:rPr>
                <w:sz w:val="22"/>
                <w:szCs w:val="22"/>
                <w:lang w:eastAsia="ru-RU"/>
              </w:rPr>
            </w:pPr>
          </w:p>
        </w:tc>
        <w:tc>
          <w:tcPr>
            <w:tcW w:w="6742"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rPr>
                <w:sz w:val="22"/>
                <w:szCs w:val="22"/>
                <w:lang w:eastAsia="ru-RU"/>
              </w:rPr>
            </w:pPr>
            <w:r w:rsidRPr="008E332D">
              <w:rPr>
                <w:sz w:val="22"/>
                <w:szCs w:val="22"/>
                <w:lang w:eastAsia="ru-RU"/>
              </w:rPr>
              <w:t>Уменьшение дебиторской задолженности по авансам по услугам связи</w:t>
            </w:r>
          </w:p>
        </w:tc>
        <w:tc>
          <w:tcPr>
            <w:tcW w:w="2126"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jc w:val="center"/>
              <w:rPr>
                <w:sz w:val="22"/>
                <w:szCs w:val="22"/>
                <w:lang w:eastAsia="ru-RU"/>
              </w:rPr>
            </w:pPr>
            <w:r w:rsidRPr="008E332D">
              <w:rPr>
                <w:sz w:val="22"/>
                <w:szCs w:val="22"/>
                <w:lang w:eastAsia="ru-RU"/>
              </w:rPr>
              <w:t>КРБ 1 206 21 660</w:t>
            </w:r>
          </w:p>
        </w:tc>
      </w:tr>
      <w:tr w:rsidR="00B274C5" w:rsidRPr="008E332D" w:rsidTr="00B274C5">
        <w:tc>
          <w:tcPr>
            <w:tcW w:w="1055" w:type="dxa"/>
            <w:tcBorders>
              <w:top w:val="single" w:sz="4" w:space="0" w:color="auto"/>
              <w:left w:val="single" w:sz="4" w:space="0" w:color="auto"/>
              <w:bottom w:val="single" w:sz="4" w:space="0" w:color="auto"/>
              <w:right w:val="single" w:sz="4" w:space="0" w:color="auto"/>
            </w:tcBorders>
          </w:tcPr>
          <w:p w:rsidR="00B274C5" w:rsidRPr="008E332D" w:rsidRDefault="00B274C5" w:rsidP="002E4DCC">
            <w:pPr>
              <w:numPr>
                <w:ilvl w:val="0"/>
                <w:numId w:val="15"/>
              </w:numPr>
              <w:suppressAutoHyphens w:val="0"/>
              <w:autoSpaceDE w:val="0"/>
              <w:autoSpaceDN w:val="0"/>
              <w:adjustRightInd w:val="0"/>
              <w:spacing w:line="0" w:lineRule="atLeast"/>
              <w:rPr>
                <w:sz w:val="22"/>
                <w:szCs w:val="22"/>
                <w:lang w:eastAsia="ru-RU"/>
              </w:rPr>
            </w:pPr>
          </w:p>
        </w:tc>
        <w:tc>
          <w:tcPr>
            <w:tcW w:w="6742"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rPr>
                <w:sz w:val="22"/>
                <w:szCs w:val="22"/>
                <w:lang w:eastAsia="ru-RU"/>
              </w:rPr>
            </w:pPr>
            <w:r w:rsidRPr="008E332D">
              <w:rPr>
                <w:sz w:val="22"/>
                <w:szCs w:val="22"/>
                <w:lang w:eastAsia="ru-RU"/>
              </w:rPr>
              <w:t>Расчеты по авансам по коммунальным услугам</w:t>
            </w:r>
          </w:p>
        </w:tc>
        <w:tc>
          <w:tcPr>
            <w:tcW w:w="2126"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jc w:val="center"/>
              <w:rPr>
                <w:sz w:val="22"/>
                <w:szCs w:val="22"/>
                <w:lang w:eastAsia="ru-RU"/>
              </w:rPr>
            </w:pPr>
            <w:r w:rsidRPr="008E332D">
              <w:rPr>
                <w:sz w:val="22"/>
                <w:szCs w:val="22"/>
                <w:lang w:eastAsia="ru-RU"/>
              </w:rPr>
              <w:t>КРБ 1 206 23 000</w:t>
            </w:r>
          </w:p>
        </w:tc>
      </w:tr>
      <w:tr w:rsidR="00B274C5" w:rsidRPr="008E332D" w:rsidTr="00B274C5">
        <w:tc>
          <w:tcPr>
            <w:tcW w:w="1055" w:type="dxa"/>
            <w:tcBorders>
              <w:top w:val="single" w:sz="4" w:space="0" w:color="auto"/>
              <w:left w:val="single" w:sz="4" w:space="0" w:color="auto"/>
              <w:bottom w:val="single" w:sz="4" w:space="0" w:color="auto"/>
              <w:right w:val="single" w:sz="4" w:space="0" w:color="auto"/>
            </w:tcBorders>
          </w:tcPr>
          <w:p w:rsidR="00B274C5" w:rsidRPr="008E332D" w:rsidRDefault="00B274C5" w:rsidP="002E4DCC">
            <w:pPr>
              <w:numPr>
                <w:ilvl w:val="0"/>
                <w:numId w:val="15"/>
              </w:numPr>
              <w:suppressAutoHyphens w:val="0"/>
              <w:autoSpaceDE w:val="0"/>
              <w:autoSpaceDN w:val="0"/>
              <w:adjustRightInd w:val="0"/>
              <w:spacing w:line="0" w:lineRule="atLeast"/>
              <w:rPr>
                <w:sz w:val="22"/>
                <w:szCs w:val="22"/>
                <w:lang w:eastAsia="ru-RU"/>
              </w:rPr>
            </w:pPr>
          </w:p>
        </w:tc>
        <w:tc>
          <w:tcPr>
            <w:tcW w:w="6742"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rPr>
                <w:sz w:val="22"/>
                <w:szCs w:val="22"/>
                <w:lang w:eastAsia="ru-RU"/>
              </w:rPr>
            </w:pPr>
            <w:r w:rsidRPr="008E332D">
              <w:rPr>
                <w:sz w:val="22"/>
                <w:szCs w:val="22"/>
                <w:lang w:eastAsia="ru-RU"/>
              </w:rPr>
              <w:t>Увеличение дебиторской задолженности по авансам по коммунальным услугам</w:t>
            </w:r>
          </w:p>
        </w:tc>
        <w:tc>
          <w:tcPr>
            <w:tcW w:w="2126"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jc w:val="center"/>
              <w:rPr>
                <w:sz w:val="22"/>
                <w:szCs w:val="22"/>
                <w:lang w:eastAsia="ru-RU"/>
              </w:rPr>
            </w:pPr>
            <w:r w:rsidRPr="008E332D">
              <w:rPr>
                <w:sz w:val="22"/>
                <w:szCs w:val="22"/>
                <w:lang w:eastAsia="ru-RU"/>
              </w:rPr>
              <w:t>КРБ 1 206 23 560</w:t>
            </w:r>
          </w:p>
        </w:tc>
      </w:tr>
      <w:tr w:rsidR="00B274C5" w:rsidRPr="008E332D" w:rsidTr="00B274C5">
        <w:tc>
          <w:tcPr>
            <w:tcW w:w="1055" w:type="dxa"/>
            <w:tcBorders>
              <w:top w:val="single" w:sz="4" w:space="0" w:color="auto"/>
              <w:left w:val="single" w:sz="4" w:space="0" w:color="auto"/>
              <w:bottom w:val="single" w:sz="4" w:space="0" w:color="auto"/>
              <w:right w:val="single" w:sz="4" w:space="0" w:color="auto"/>
            </w:tcBorders>
          </w:tcPr>
          <w:p w:rsidR="00B274C5" w:rsidRPr="008E332D" w:rsidRDefault="00B274C5" w:rsidP="002E4DCC">
            <w:pPr>
              <w:numPr>
                <w:ilvl w:val="0"/>
                <w:numId w:val="15"/>
              </w:numPr>
              <w:suppressAutoHyphens w:val="0"/>
              <w:autoSpaceDE w:val="0"/>
              <w:autoSpaceDN w:val="0"/>
              <w:adjustRightInd w:val="0"/>
              <w:spacing w:line="0" w:lineRule="atLeast"/>
              <w:rPr>
                <w:sz w:val="22"/>
                <w:szCs w:val="22"/>
                <w:lang w:eastAsia="ru-RU"/>
              </w:rPr>
            </w:pPr>
          </w:p>
        </w:tc>
        <w:tc>
          <w:tcPr>
            <w:tcW w:w="6742"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rPr>
                <w:sz w:val="22"/>
                <w:szCs w:val="22"/>
                <w:lang w:eastAsia="ru-RU"/>
              </w:rPr>
            </w:pPr>
            <w:r w:rsidRPr="008E332D">
              <w:rPr>
                <w:sz w:val="22"/>
                <w:szCs w:val="22"/>
                <w:lang w:eastAsia="ru-RU"/>
              </w:rPr>
              <w:t>Уменьшение дебиторской задолженности по авансам по коммунальным услугам</w:t>
            </w:r>
          </w:p>
        </w:tc>
        <w:tc>
          <w:tcPr>
            <w:tcW w:w="2126"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jc w:val="center"/>
              <w:rPr>
                <w:sz w:val="22"/>
                <w:szCs w:val="22"/>
                <w:lang w:eastAsia="ru-RU"/>
              </w:rPr>
            </w:pPr>
            <w:r w:rsidRPr="008E332D">
              <w:rPr>
                <w:sz w:val="22"/>
                <w:szCs w:val="22"/>
                <w:lang w:eastAsia="ru-RU"/>
              </w:rPr>
              <w:t>КРБ 1 206 23 660</w:t>
            </w:r>
          </w:p>
        </w:tc>
      </w:tr>
      <w:tr w:rsidR="00B274C5" w:rsidRPr="008E332D" w:rsidTr="00B274C5">
        <w:tc>
          <w:tcPr>
            <w:tcW w:w="1055" w:type="dxa"/>
            <w:tcBorders>
              <w:top w:val="single" w:sz="4" w:space="0" w:color="auto"/>
              <w:left w:val="single" w:sz="4" w:space="0" w:color="auto"/>
              <w:bottom w:val="single" w:sz="4" w:space="0" w:color="auto"/>
              <w:right w:val="single" w:sz="4" w:space="0" w:color="auto"/>
            </w:tcBorders>
          </w:tcPr>
          <w:p w:rsidR="00B274C5" w:rsidRPr="008E332D" w:rsidRDefault="00B274C5" w:rsidP="002E4DCC">
            <w:pPr>
              <w:numPr>
                <w:ilvl w:val="0"/>
                <w:numId w:val="15"/>
              </w:numPr>
              <w:suppressAutoHyphens w:val="0"/>
              <w:autoSpaceDE w:val="0"/>
              <w:autoSpaceDN w:val="0"/>
              <w:adjustRightInd w:val="0"/>
              <w:spacing w:line="0" w:lineRule="atLeast"/>
              <w:rPr>
                <w:sz w:val="22"/>
                <w:szCs w:val="22"/>
                <w:lang w:eastAsia="ru-RU"/>
              </w:rPr>
            </w:pPr>
          </w:p>
        </w:tc>
        <w:tc>
          <w:tcPr>
            <w:tcW w:w="6742"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rPr>
                <w:sz w:val="22"/>
                <w:szCs w:val="22"/>
                <w:lang w:eastAsia="ru-RU"/>
              </w:rPr>
            </w:pPr>
            <w:r w:rsidRPr="008E332D">
              <w:rPr>
                <w:sz w:val="22"/>
                <w:szCs w:val="22"/>
                <w:lang w:eastAsia="ru-RU"/>
              </w:rPr>
              <w:t>Расчеты по авансам по работам, услугам по содержанию имущества</w:t>
            </w:r>
          </w:p>
        </w:tc>
        <w:tc>
          <w:tcPr>
            <w:tcW w:w="2126"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jc w:val="center"/>
              <w:rPr>
                <w:sz w:val="22"/>
                <w:szCs w:val="22"/>
                <w:lang w:eastAsia="ru-RU"/>
              </w:rPr>
            </w:pPr>
            <w:r w:rsidRPr="008E332D">
              <w:rPr>
                <w:sz w:val="22"/>
                <w:szCs w:val="22"/>
                <w:lang w:eastAsia="ru-RU"/>
              </w:rPr>
              <w:t>КРБ 1 206 25 000</w:t>
            </w:r>
          </w:p>
        </w:tc>
      </w:tr>
      <w:tr w:rsidR="00B274C5" w:rsidRPr="008E332D" w:rsidTr="00B274C5">
        <w:tc>
          <w:tcPr>
            <w:tcW w:w="1055" w:type="dxa"/>
            <w:tcBorders>
              <w:top w:val="single" w:sz="4" w:space="0" w:color="auto"/>
              <w:left w:val="single" w:sz="4" w:space="0" w:color="auto"/>
              <w:bottom w:val="single" w:sz="4" w:space="0" w:color="auto"/>
              <w:right w:val="single" w:sz="4" w:space="0" w:color="auto"/>
            </w:tcBorders>
          </w:tcPr>
          <w:p w:rsidR="00B274C5" w:rsidRPr="008E332D" w:rsidRDefault="00B274C5" w:rsidP="002E4DCC">
            <w:pPr>
              <w:numPr>
                <w:ilvl w:val="0"/>
                <w:numId w:val="15"/>
              </w:numPr>
              <w:suppressAutoHyphens w:val="0"/>
              <w:autoSpaceDE w:val="0"/>
              <w:autoSpaceDN w:val="0"/>
              <w:adjustRightInd w:val="0"/>
              <w:spacing w:line="0" w:lineRule="atLeast"/>
              <w:rPr>
                <w:sz w:val="22"/>
                <w:szCs w:val="22"/>
                <w:lang w:eastAsia="ru-RU"/>
              </w:rPr>
            </w:pPr>
          </w:p>
        </w:tc>
        <w:tc>
          <w:tcPr>
            <w:tcW w:w="6742"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rPr>
                <w:sz w:val="22"/>
                <w:szCs w:val="22"/>
                <w:lang w:eastAsia="ru-RU"/>
              </w:rPr>
            </w:pPr>
            <w:r w:rsidRPr="008E332D">
              <w:rPr>
                <w:sz w:val="22"/>
                <w:szCs w:val="22"/>
                <w:lang w:eastAsia="ru-RU"/>
              </w:rPr>
              <w:t>Увеличение дебиторской задолженности по авансам по работам, услугам по содержанию имущества</w:t>
            </w:r>
          </w:p>
        </w:tc>
        <w:tc>
          <w:tcPr>
            <w:tcW w:w="2126"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jc w:val="center"/>
              <w:rPr>
                <w:sz w:val="22"/>
                <w:szCs w:val="22"/>
                <w:lang w:eastAsia="ru-RU"/>
              </w:rPr>
            </w:pPr>
            <w:r w:rsidRPr="008E332D">
              <w:rPr>
                <w:sz w:val="22"/>
                <w:szCs w:val="22"/>
                <w:lang w:eastAsia="ru-RU"/>
              </w:rPr>
              <w:t>КРБ 1 206 25 560</w:t>
            </w:r>
          </w:p>
        </w:tc>
      </w:tr>
      <w:tr w:rsidR="00B274C5" w:rsidRPr="008E332D" w:rsidTr="00B274C5">
        <w:tc>
          <w:tcPr>
            <w:tcW w:w="1055" w:type="dxa"/>
            <w:tcBorders>
              <w:top w:val="single" w:sz="4" w:space="0" w:color="auto"/>
              <w:left w:val="single" w:sz="4" w:space="0" w:color="auto"/>
              <w:bottom w:val="single" w:sz="4" w:space="0" w:color="auto"/>
              <w:right w:val="single" w:sz="4" w:space="0" w:color="auto"/>
            </w:tcBorders>
          </w:tcPr>
          <w:p w:rsidR="00B274C5" w:rsidRPr="008E332D" w:rsidRDefault="00B274C5" w:rsidP="002E4DCC">
            <w:pPr>
              <w:numPr>
                <w:ilvl w:val="0"/>
                <w:numId w:val="15"/>
              </w:numPr>
              <w:suppressAutoHyphens w:val="0"/>
              <w:autoSpaceDE w:val="0"/>
              <w:autoSpaceDN w:val="0"/>
              <w:adjustRightInd w:val="0"/>
              <w:spacing w:line="0" w:lineRule="atLeast"/>
              <w:rPr>
                <w:sz w:val="22"/>
                <w:szCs w:val="22"/>
                <w:lang w:eastAsia="ru-RU"/>
              </w:rPr>
            </w:pPr>
          </w:p>
        </w:tc>
        <w:tc>
          <w:tcPr>
            <w:tcW w:w="6742"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rPr>
                <w:sz w:val="22"/>
                <w:szCs w:val="22"/>
                <w:lang w:eastAsia="ru-RU"/>
              </w:rPr>
            </w:pPr>
            <w:r w:rsidRPr="008E332D">
              <w:rPr>
                <w:sz w:val="22"/>
                <w:szCs w:val="22"/>
                <w:lang w:eastAsia="ru-RU"/>
              </w:rPr>
              <w:t>Уменьшение дебиторской задолженности по авансам по работам, услугам по содержанию имущества</w:t>
            </w:r>
          </w:p>
        </w:tc>
        <w:tc>
          <w:tcPr>
            <w:tcW w:w="2126"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jc w:val="center"/>
              <w:rPr>
                <w:sz w:val="22"/>
                <w:szCs w:val="22"/>
                <w:lang w:eastAsia="ru-RU"/>
              </w:rPr>
            </w:pPr>
            <w:r w:rsidRPr="008E332D">
              <w:rPr>
                <w:sz w:val="22"/>
                <w:szCs w:val="22"/>
                <w:lang w:eastAsia="ru-RU"/>
              </w:rPr>
              <w:t>КРБ 1 206 25 660</w:t>
            </w:r>
          </w:p>
        </w:tc>
      </w:tr>
      <w:tr w:rsidR="00B274C5" w:rsidRPr="008E332D" w:rsidTr="00B274C5">
        <w:tc>
          <w:tcPr>
            <w:tcW w:w="1055" w:type="dxa"/>
            <w:tcBorders>
              <w:top w:val="single" w:sz="4" w:space="0" w:color="auto"/>
              <w:left w:val="single" w:sz="4" w:space="0" w:color="auto"/>
              <w:bottom w:val="single" w:sz="4" w:space="0" w:color="auto"/>
              <w:right w:val="single" w:sz="4" w:space="0" w:color="auto"/>
            </w:tcBorders>
          </w:tcPr>
          <w:p w:rsidR="00B274C5" w:rsidRPr="008E332D" w:rsidRDefault="00B274C5" w:rsidP="002E4DCC">
            <w:pPr>
              <w:numPr>
                <w:ilvl w:val="0"/>
                <w:numId w:val="15"/>
              </w:numPr>
              <w:suppressAutoHyphens w:val="0"/>
              <w:autoSpaceDE w:val="0"/>
              <w:autoSpaceDN w:val="0"/>
              <w:adjustRightInd w:val="0"/>
              <w:spacing w:line="0" w:lineRule="atLeast"/>
              <w:rPr>
                <w:sz w:val="22"/>
                <w:szCs w:val="22"/>
                <w:lang w:eastAsia="ru-RU"/>
              </w:rPr>
            </w:pPr>
          </w:p>
        </w:tc>
        <w:tc>
          <w:tcPr>
            <w:tcW w:w="6742"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rPr>
                <w:sz w:val="22"/>
                <w:szCs w:val="22"/>
                <w:lang w:eastAsia="ru-RU"/>
              </w:rPr>
            </w:pPr>
            <w:r w:rsidRPr="008E332D">
              <w:rPr>
                <w:sz w:val="22"/>
                <w:szCs w:val="22"/>
                <w:lang w:eastAsia="ru-RU"/>
              </w:rPr>
              <w:t>Расчеты по авансам по прочим работам, услугам</w:t>
            </w:r>
          </w:p>
        </w:tc>
        <w:tc>
          <w:tcPr>
            <w:tcW w:w="2126"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jc w:val="center"/>
              <w:rPr>
                <w:sz w:val="22"/>
                <w:szCs w:val="22"/>
                <w:lang w:eastAsia="ru-RU"/>
              </w:rPr>
            </w:pPr>
            <w:r w:rsidRPr="008E332D">
              <w:rPr>
                <w:sz w:val="22"/>
                <w:szCs w:val="22"/>
                <w:lang w:eastAsia="ru-RU"/>
              </w:rPr>
              <w:t>КРБ 1 206 26 000</w:t>
            </w:r>
          </w:p>
        </w:tc>
      </w:tr>
      <w:tr w:rsidR="00B274C5" w:rsidRPr="008E332D" w:rsidTr="00B274C5">
        <w:tc>
          <w:tcPr>
            <w:tcW w:w="1055" w:type="dxa"/>
            <w:tcBorders>
              <w:top w:val="single" w:sz="4" w:space="0" w:color="auto"/>
              <w:left w:val="single" w:sz="4" w:space="0" w:color="auto"/>
              <w:bottom w:val="single" w:sz="4" w:space="0" w:color="auto"/>
              <w:right w:val="single" w:sz="4" w:space="0" w:color="auto"/>
            </w:tcBorders>
          </w:tcPr>
          <w:p w:rsidR="00B274C5" w:rsidRPr="008E332D" w:rsidRDefault="00B274C5" w:rsidP="002E4DCC">
            <w:pPr>
              <w:numPr>
                <w:ilvl w:val="0"/>
                <w:numId w:val="15"/>
              </w:numPr>
              <w:suppressAutoHyphens w:val="0"/>
              <w:autoSpaceDE w:val="0"/>
              <w:autoSpaceDN w:val="0"/>
              <w:adjustRightInd w:val="0"/>
              <w:spacing w:line="0" w:lineRule="atLeast"/>
              <w:rPr>
                <w:sz w:val="22"/>
                <w:szCs w:val="22"/>
                <w:lang w:eastAsia="ru-RU"/>
              </w:rPr>
            </w:pPr>
          </w:p>
        </w:tc>
        <w:tc>
          <w:tcPr>
            <w:tcW w:w="6742"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rPr>
                <w:sz w:val="22"/>
                <w:szCs w:val="22"/>
                <w:lang w:eastAsia="ru-RU"/>
              </w:rPr>
            </w:pPr>
            <w:r w:rsidRPr="008E332D">
              <w:rPr>
                <w:sz w:val="22"/>
                <w:szCs w:val="22"/>
                <w:lang w:eastAsia="ru-RU"/>
              </w:rPr>
              <w:t xml:space="preserve">Увеличение дебиторской задолженности по авансам по прочим работам, услугам </w:t>
            </w:r>
          </w:p>
        </w:tc>
        <w:tc>
          <w:tcPr>
            <w:tcW w:w="2126"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jc w:val="center"/>
              <w:rPr>
                <w:sz w:val="22"/>
                <w:szCs w:val="22"/>
                <w:lang w:eastAsia="ru-RU"/>
              </w:rPr>
            </w:pPr>
            <w:r w:rsidRPr="008E332D">
              <w:rPr>
                <w:sz w:val="22"/>
                <w:szCs w:val="22"/>
                <w:lang w:eastAsia="ru-RU"/>
              </w:rPr>
              <w:t>КРБ 1 206 26 560</w:t>
            </w:r>
          </w:p>
        </w:tc>
      </w:tr>
      <w:tr w:rsidR="00B274C5" w:rsidRPr="008E332D" w:rsidTr="00B274C5">
        <w:tc>
          <w:tcPr>
            <w:tcW w:w="1055" w:type="dxa"/>
            <w:tcBorders>
              <w:top w:val="single" w:sz="4" w:space="0" w:color="auto"/>
              <w:left w:val="single" w:sz="4" w:space="0" w:color="auto"/>
              <w:bottom w:val="single" w:sz="4" w:space="0" w:color="auto"/>
              <w:right w:val="single" w:sz="4" w:space="0" w:color="auto"/>
            </w:tcBorders>
          </w:tcPr>
          <w:p w:rsidR="00B274C5" w:rsidRPr="008E332D" w:rsidRDefault="00B274C5" w:rsidP="002E4DCC">
            <w:pPr>
              <w:numPr>
                <w:ilvl w:val="0"/>
                <w:numId w:val="15"/>
              </w:numPr>
              <w:suppressAutoHyphens w:val="0"/>
              <w:autoSpaceDE w:val="0"/>
              <w:autoSpaceDN w:val="0"/>
              <w:adjustRightInd w:val="0"/>
              <w:spacing w:line="0" w:lineRule="atLeast"/>
              <w:rPr>
                <w:sz w:val="22"/>
                <w:szCs w:val="22"/>
                <w:lang w:eastAsia="ru-RU"/>
              </w:rPr>
            </w:pPr>
          </w:p>
        </w:tc>
        <w:tc>
          <w:tcPr>
            <w:tcW w:w="6742"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rPr>
                <w:sz w:val="22"/>
                <w:szCs w:val="22"/>
                <w:lang w:eastAsia="ru-RU"/>
              </w:rPr>
            </w:pPr>
            <w:r w:rsidRPr="008E332D">
              <w:rPr>
                <w:sz w:val="22"/>
                <w:szCs w:val="22"/>
                <w:lang w:eastAsia="ru-RU"/>
              </w:rPr>
              <w:t>Уменьшение дебиторской задолженности по авансам по прочим работам, услугам</w:t>
            </w:r>
          </w:p>
        </w:tc>
        <w:tc>
          <w:tcPr>
            <w:tcW w:w="2126"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jc w:val="center"/>
              <w:rPr>
                <w:sz w:val="22"/>
                <w:szCs w:val="22"/>
                <w:lang w:eastAsia="ru-RU"/>
              </w:rPr>
            </w:pPr>
            <w:r w:rsidRPr="008E332D">
              <w:rPr>
                <w:sz w:val="22"/>
                <w:szCs w:val="22"/>
                <w:lang w:eastAsia="ru-RU"/>
              </w:rPr>
              <w:t>КРБ 1 206 26 660</w:t>
            </w:r>
          </w:p>
        </w:tc>
      </w:tr>
      <w:tr w:rsidR="00B274C5" w:rsidRPr="008E332D" w:rsidTr="00B274C5">
        <w:tc>
          <w:tcPr>
            <w:tcW w:w="1055" w:type="dxa"/>
            <w:tcBorders>
              <w:top w:val="single" w:sz="4" w:space="0" w:color="auto"/>
              <w:left w:val="single" w:sz="4" w:space="0" w:color="auto"/>
              <w:bottom w:val="single" w:sz="4" w:space="0" w:color="auto"/>
              <w:right w:val="single" w:sz="4" w:space="0" w:color="auto"/>
            </w:tcBorders>
          </w:tcPr>
          <w:p w:rsidR="00B274C5" w:rsidRPr="008E332D" w:rsidRDefault="00B274C5" w:rsidP="002E4DCC">
            <w:pPr>
              <w:numPr>
                <w:ilvl w:val="0"/>
                <w:numId w:val="15"/>
              </w:numPr>
              <w:suppressAutoHyphens w:val="0"/>
              <w:autoSpaceDE w:val="0"/>
              <w:autoSpaceDN w:val="0"/>
              <w:adjustRightInd w:val="0"/>
              <w:spacing w:line="0" w:lineRule="atLeast"/>
              <w:rPr>
                <w:sz w:val="22"/>
                <w:szCs w:val="22"/>
                <w:lang w:eastAsia="ru-RU"/>
              </w:rPr>
            </w:pPr>
          </w:p>
        </w:tc>
        <w:tc>
          <w:tcPr>
            <w:tcW w:w="6742"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rPr>
                <w:sz w:val="22"/>
                <w:szCs w:val="22"/>
                <w:lang w:eastAsia="ru-RU"/>
              </w:rPr>
            </w:pPr>
            <w:r w:rsidRPr="008E332D">
              <w:rPr>
                <w:sz w:val="22"/>
                <w:szCs w:val="22"/>
                <w:lang w:eastAsia="ru-RU"/>
              </w:rPr>
              <w:t>Расчеты по авансам по приобретению основных средств</w:t>
            </w:r>
          </w:p>
        </w:tc>
        <w:tc>
          <w:tcPr>
            <w:tcW w:w="2126"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jc w:val="center"/>
              <w:rPr>
                <w:sz w:val="22"/>
                <w:szCs w:val="22"/>
                <w:lang w:eastAsia="ru-RU"/>
              </w:rPr>
            </w:pPr>
            <w:r w:rsidRPr="008E332D">
              <w:rPr>
                <w:sz w:val="22"/>
                <w:szCs w:val="22"/>
                <w:lang w:eastAsia="ru-RU"/>
              </w:rPr>
              <w:t>КРБ 1 206 31 000</w:t>
            </w:r>
          </w:p>
        </w:tc>
      </w:tr>
      <w:tr w:rsidR="00B274C5" w:rsidRPr="008E332D" w:rsidTr="00B274C5">
        <w:tc>
          <w:tcPr>
            <w:tcW w:w="1055" w:type="dxa"/>
            <w:tcBorders>
              <w:top w:val="single" w:sz="4" w:space="0" w:color="auto"/>
              <w:left w:val="single" w:sz="4" w:space="0" w:color="auto"/>
              <w:bottom w:val="single" w:sz="4" w:space="0" w:color="auto"/>
              <w:right w:val="single" w:sz="4" w:space="0" w:color="auto"/>
            </w:tcBorders>
          </w:tcPr>
          <w:p w:rsidR="00B274C5" w:rsidRPr="008E332D" w:rsidRDefault="00B274C5" w:rsidP="002E4DCC">
            <w:pPr>
              <w:numPr>
                <w:ilvl w:val="0"/>
                <w:numId w:val="15"/>
              </w:numPr>
              <w:suppressAutoHyphens w:val="0"/>
              <w:autoSpaceDE w:val="0"/>
              <w:autoSpaceDN w:val="0"/>
              <w:adjustRightInd w:val="0"/>
              <w:spacing w:line="0" w:lineRule="atLeast"/>
              <w:rPr>
                <w:sz w:val="22"/>
                <w:szCs w:val="22"/>
                <w:lang w:eastAsia="ru-RU"/>
              </w:rPr>
            </w:pPr>
          </w:p>
        </w:tc>
        <w:tc>
          <w:tcPr>
            <w:tcW w:w="6742"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rPr>
                <w:sz w:val="22"/>
                <w:szCs w:val="22"/>
                <w:lang w:eastAsia="ru-RU"/>
              </w:rPr>
            </w:pPr>
            <w:r w:rsidRPr="008E332D">
              <w:rPr>
                <w:sz w:val="22"/>
                <w:szCs w:val="22"/>
                <w:lang w:eastAsia="ru-RU"/>
              </w:rPr>
              <w:t xml:space="preserve">Увеличение дебиторской задолженности по авансам по приобретению основных средств </w:t>
            </w:r>
          </w:p>
        </w:tc>
        <w:tc>
          <w:tcPr>
            <w:tcW w:w="2126"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jc w:val="center"/>
              <w:rPr>
                <w:sz w:val="22"/>
                <w:szCs w:val="22"/>
                <w:lang w:eastAsia="ru-RU"/>
              </w:rPr>
            </w:pPr>
            <w:r w:rsidRPr="008E332D">
              <w:rPr>
                <w:sz w:val="22"/>
                <w:szCs w:val="22"/>
                <w:lang w:eastAsia="ru-RU"/>
              </w:rPr>
              <w:t>КРБ 1 206 31 560</w:t>
            </w:r>
          </w:p>
        </w:tc>
      </w:tr>
      <w:tr w:rsidR="00B274C5" w:rsidRPr="008E332D" w:rsidTr="00B274C5">
        <w:tc>
          <w:tcPr>
            <w:tcW w:w="1055" w:type="dxa"/>
            <w:tcBorders>
              <w:top w:val="single" w:sz="4" w:space="0" w:color="auto"/>
              <w:left w:val="single" w:sz="4" w:space="0" w:color="auto"/>
              <w:bottom w:val="single" w:sz="4" w:space="0" w:color="auto"/>
              <w:right w:val="single" w:sz="4" w:space="0" w:color="auto"/>
            </w:tcBorders>
          </w:tcPr>
          <w:p w:rsidR="00B274C5" w:rsidRPr="008E332D" w:rsidRDefault="00B274C5" w:rsidP="002E4DCC">
            <w:pPr>
              <w:numPr>
                <w:ilvl w:val="0"/>
                <w:numId w:val="15"/>
              </w:numPr>
              <w:suppressAutoHyphens w:val="0"/>
              <w:autoSpaceDE w:val="0"/>
              <w:autoSpaceDN w:val="0"/>
              <w:adjustRightInd w:val="0"/>
              <w:spacing w:line="0" w:lineRule="atLeast"/>
              <w:rPr>
                <w:sz w:val="22"/>
                <w:szCs w:val="22"/>
                <w:lang w:eastAsia="ru-RU"/>
              </w:rPr>
            </w:pPr>
          </w:p>
        </w:tc>
        <w:tc>
          <w:tcPr>
            <w:tcW w:w="6742"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rPr>
                <w:sz w:val="22"/>
                <w:szCs w:val="22"/>
                <w:lang w:eastAsia="ru-RU"/>
              </w:rPr>
            </w:pPr>
            <w:r w:rsidRPr="008E332D">
              <w:rPr>
                <w:sz w:val="22"/>
                <w:szCs w:val="22"/>
                <w:lang w:eastAsia="ru-RU"/>
              </w:rPr>
              <w:t xml:space="preserve">Уменьшение дебиторской задолженности по авансам по приобретению основных средств </w:t>
            </w:r>
          </w:p>
        </w:tc>
        <w:tc>
          <w:tcPr>
            <w:tcW w:w="2126"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jc w:val="center"/>
              <w:rPr>
                <w:sz w:val="22"/>
                <w:szCs w:val="22"/>
                <w:lang w:eastAsia="ru-RU"/>
              </w:rPr>
            </w:pPr>
            <w:r w:rsidRPr="008E332D">
              <w:rPr>
                <w:sz w:val="22"/>
                <w:szCs w:val="22"/>
                <w:lang w:eastAsia="ru-RU"/>
              </w:rPr>
              <w:t>КРБ 1 206 31 660</w:t>
            </w:r>
          </w:p>
        </w:tc>
      </w:tr>
      <w:tr w:rsidR="00B274C5" w:rsidRPr="008E332D" w:rsidTr="00B274C5">
        <w:tc>
          <w:tcPr>
            <w:tcW w:w="1055" w:type="dxa"/>
            <w:tcBorders>
              <w:top w:val="single" w:sz="4" w:space="0" w:color="auto"/>
              <w:left w:val="single" w:sz="4" w:space="0" w:color="auto"/>
              <w:bottom w:val="single" w:sz="4" w:space="0" w:color="auto"/>
              <w:right w:val="single" w:sz="4" w:space="0" w:color="auto"/>
            </w:tcBorders>
          </w:tcPr>
          <w:p w:rsidR="00B274C5" w:rsidRPr="008E332D" w:rsidRDefault="00B274C5" w:rsidP="002E4DCC">
            <w:pPr>
              <w:numPr>
                <w:ilvl w:val="0"/>
                <w:numId w:val="15"/>
              </w:numPr>
              <w:suppressAutoHyphens w:val="0"/>
              <w:autoSpaceDE w:val="0"/>
              <w:autoSpaceDN w:val="0"/>
              <w:adjustRightInd w:val="0"/>
              <w:spacing w:line="0" w:lineRule="atLeast"/>
              <w:rPr>
                <w:sz w:val="22"/>
                <w:szCs w:val="22"/>
                <w:lang w:eastAsia="ru-RU"/>
              </w:rPr>
            </w:pPr>
          </w:p>
        </w:tc>
        <w:tc>
          <w:tcPr>
            <w:tcW w:w="6742"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rPr>
                <w:sz w:val="22"/>
                <w:szCs w:val="22"/>
                <w:lang w:eastAsia="ru-RU"/>
              </w:rPr>
            </w:pPr>
            <w:r w:rsidRPr="008E332D">
              <w:rPr>
                <w:sz w:val="22"/>
                <w:szCs w:val="22"/>
                <w:lang w:eastAsia="ru-RU"/>
              </w:rPr>
              <w:t>Расчеты по авансам по приобретению нематериальных активов</w:t>
            </w:r>
          </w:p>
        </w:tc>
        <w:tc>
          <w:tcPr>
            <w:tcW w:w="2126"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jc w:val="center"/>
              <w:rPr>
                <w:sz w:val="22"/>
                <w:szCs w:val="22"/>
                <w:lang w:eastAsia="ru-RU"/>
              </w:rPr>
            </w:pPr>
            <w:r w:rsidRPr="008E332D">
              <w:rPr>
                <w:sz w:val="22"/>
                <w:szCs w:val="22"/>
                <w:lang w:eastAsia="ru-RU"/>
              </w:rPr>
              <w:t>КРБ 1 206 32 000</w:t>
            </w:r>
          </w:p>
        </w:tc>
      </w:tr>
      <w:tr w:rsidR="00B274C5" w:rsidRPr="008E332D" w:rsidTr="00B274C5">
        <w:tc>
          <w:tcPr>
            <w:tcW w:w="1055" w:type="dxa"/>
            <w:tcBorders>
              <w:top w:val="single" w:sz="4" w:space="0" w:color="auto"/>
              <w:left w:val="single" w:sz="4" w:space="0" w:color="auto"/>
              <w:bottom w:val="single" w:sz="4" w:space="0" w:color="auto"/>
              <w:right w:val="single" w:sz="4" w:space="0" w:color="auto"/>
            </w:tcBorders>
          </w:tcPr>
          <w:p w:rsidR="00B274C5" w:rsidRPr="008E332D" w:rsidRDefault="00B274C5" w:rsidP="002E4DCC">
            <w:pPr>
              <w:numPr>
                <w:ilvl w:val="0"/>
                <w:numId w:val="15"/>
              </w:numPr>
              <w:suppressAutoHyphens w:val="0"/>
              <w:autoSpaceDE w:val="0"/>
              <w:autoSpaceDN w:val="0"/>
              <w:adjustRightInd w:val="0"/>
              <w:spacing w:line="0" w:lineRule="atLeast"/>
              <w:rPr>
                <w:sz w:val="22"/>
                <w:szCs w:val="22"/>
                <w:lang w:eastAsia="ru-RU"/>
              </w:rPr>
            </w:pPr>
          </w:p>
        </w:tc>
        <w:tc>
          <w:tcPr>
            <w:tcW w:w="6742"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rPr>
                <w:sz w:val="22"/>
                <w:szCs w:val="22"/>
                <w:lang w:eastAsia="ru-RU"/>
              </w:rPr>
            </w:pPr>
            <w:r w:rsidRPr="008E332D">
              <w:rPr>
                <w:sz w:val="22"/>
                <w:szCs w:val="22"/>
                <w:lang w:eastAsia="ru-RU"/>
              </w:rPr>
              <w:t xml:space="preserve">Увеличение дебиторской задолженности по авансам по приобретению нематериальных активов </w:t>
            </w:r>
          </w:p>
        </w:tc>
        <w:tc>
          <w:tcPr>
            <w:tcW w:w="2126"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jc w:val="center"/>
              <w:rPr>
                <w:sz w:val="22"/>
                <w:szCs w:val="22"/>
                <w:lang w:eastAsia="ru-RU"/>
              </w:rPr>
            </w:pPr>
            <w:r w:rsidRPr="008E332D">
              <w:rPr>
                <w:sz w:val="22"/>
                <w:szCs w:val="22"/>
                <w:lang w:eastAsia="ru-RU"/>
              </w:rPr>
              <w:t>КРБ 1 206 32 560</w:t>
            </w:r>
          </w:p>
        </w:tc>
      </w:tr>
      <w:tr w:rsidR="00B274C5" w:rsidRPr="008E332D" w:rsidTr="00B274C5">
        <w:tc>
          <w:tcPr>
            <w:tcW w:w="1055" w:type="dxa"/>
            <w:tcBorders>
              <w:top w:val="single" w:sz="4" w:space="0" w:color="auto"/>
              <w:left w:val="single" w:sz="4" w:space="0" w:color="auto"/>
              <w:bottom w:val="single" w:sz="4" w:space="0" w:color="auto"/>
              <w:right w:val="single" w:sz="4" w:space="0" w:color="auto"/>
            </w:tcBorders>
          </w:tcPr>
          <w:p w:rsidR="00B274C5" w:rsidRPr="008E332D" w:rsidRDefault="00B274C5" w:rsidP="002E4DCC">
            <w:pPr>
              <w:numPr>
                <w:ilvl w:val="0"/>
                <w:numId w:val="15"/>
              </w:numPr>
              <w:suppressAutoHyphens w:val="0"/>
              <w:autoSpaceDE w:val="0"/>
              <w:autoSpaceDN w:val="0"/>
              <w:adjustRightInd w:val="0"/>
              <w:spacing w:line="0" w:lineRule="atLeast"/>
              <w:rPr>
                <w:sz w:val="22"/>
                <w:szCs w:val="22"/>
                <w:lang w:eastAsia="ru-RU"/>
              </w:rPr>
            </w:pPr>
          </w:p>
        </w:tc>
        <w:tc>
          <w:tcPr>
            <w:tcW w:w="6742"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rPr>
                <w:sz w:val="22"/>
                <w:szCs w:val="22"/>
                <w:lang w:eastAsia="ru-RU"/>
              </w:rPr>
            </w:pPr>
            <w:r w:rsidRPr="008E332D">
              <w:rPr>
                <w:sz w:val="22"/>
                <w:szCs w:val="22"/>
                <w:lang w:eastAsia="ru-RU"/>
              </w:rPr>
              <w:t xml:space="preserve">Уменьшение дебиторской задолженности по авансам по приобретению нематериальных активов </w:t>
            </w:r>
          </w:p>
        </w:tc>
        <w:tc>
          <w:tcPr>
            <w:tcW w:w="2126"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jc w:val="center"/>
              <w:rPr>
                <w:sz w:val="22"/>
                <w:szCs w:val="22"/>
                <w:lang w:eastAsia="ru-RU"/>
              </w:rPr>
            </w:pPr>
            <w:r w:rsidRPr="008E332D">
              <w:rPr>
                <w:sz w:val="22"/>
                <w:szCs w:val="22"/>
                <w:lang w:eastAsia="ru-RU"/>
              </w:rPr>
              <w:t>КРБ 1 206 32 660</w:t>
            </w:r>
          </w:p>
        </w:tc>
      </w:tr>
      <w:tr w:rsidR="00B274C5" w:rsidRPr="008E332D" w:rsidTr="00B274C5">
        <w:tc>
          <w:tcPr>
            <w:tcW w:w="1055" w:type="dxa"/>
            <w:tcBorders>
              <w:top w:val="single" w:sz="4" w:space="0" w:color="auto"/>
              <w:left w:val="single" w:sz="4" w:space="0" w:color="auto"/>
              <w:bottom w:val="single" w:sz="4" w:space="0" w:color="auto"/>
              <w:right w:val="single" w:sz="4" w:space="0" w:color="auto"/>
            </w:tcBorders>
          </w:tcPr>
          <w:p w:rsidR="00B274C5" w:rsidRPr="008E332D" w:rsidRDefault="00B274C5" w:rsidP="002E4DCC">
            <w:pPr>
              <w:numPr>
                <w:ilvl w:val="0"/>
                <w:numId w:val="15"/>
              </w:numPr>
              <w:suppressAutoHyphens w:val="0"/>
              <w:autoSpaceDE w:val="0"/>
              <w:autoSpaceDN w:val="0"/>
              <w:adjustRightInd w:val="0"/>
              <w:spacing w:line="0" w:lineRule="atLeast"/>
              <w:rPr>
                <w:sz w:val="22"/>
                <w:szCs w:val="22"/>
                <w:lang w:eastAsia="ru-RU"/>
              </w:rPr>
            </w:pPr>
          </w:p>
        </w:tc>
        <w:tc>
          <w:tcPr>
            <w:tcW w:w="6742"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rPr>
                <w:sz w:val="22"/>
                <w:szCs w:val="22"/>
                <w:lang w:eastAsia="ru-RU"/>
              </w:rPr>
            </w:pPr>
            <w:r w:rsidRPr="008E332D">
              <w:rPr>
                <w:sz w:val="22"/>
                <w:szCs w:val="22"/>
                <w:lang w:eastAsia="ru-RU"/>
              </w:rPr>
              <w:t>Расчеты по авансам по приобретению материальных запасов</w:t>
            </w:r>
          </w:p>
        </w:tc>
        <w:tc>
          <w:tcPr>
            <w:tcW w:w="2126"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jc w:val="center"/>
              <w:rPr>
                <w:sz w:val="22"/>
                <w:szCs w:val="22"/>
                <w:lang w:eastAsia="ru-RU"/>
              </w:rPr>
            </w:pPr>
            <w:r w:rsidRPr="008E332D">
              <w:rPr>
                <w:sz w:val="22"/>
                <w:szCs w:val="22"/>
                <w:lang w:eastAsia="ru-RU"/>
              </w:rPr>
              <w:t>КРБ 1 206 34 000</w:t>
            </w:r>
          </w:p>
        </w:tc>
      </w:tr>
      <w:tr w:rsidR="00B274C5" w:rsidRPr="008E332D" w:rsidTr="00B274C5">
        <w:tc>
          <w:tcPr>
            <w:tcW w:w="1055" w:type="dxa"/>
            <w:tcBorders>
              <w:top w:val="single" w:sz="4" w:space="0" w:color="auto"/>
              <w:left w:val="single" w:sz="4" w:space="0" w:color="auto"/>
              <w:bottom w:val="single" w:sz="4" w:space="0" w:color="auto"/>
              <w:right w:val="single" w:sz="4" w:space="0" w:color="auto"/>
            </w:tcBorders>
          </w:tcPr>
          <w:p w:rsidR="00B274C5" w:rsidRPr="008E332D" w:rsidRDefault="00B274C5" w:rsidP="002E4DCC">
            <w:pPr>
              <w:numPr>
                <w:ilvl w:val="0"/>
                <w:numId w:val="15"/>
              </w:numPr>
              <w:suppressAutoHyphens w:val="0"/>
              <w:autoSpaceDE w:val="0"/>
              <w:autoSpaceDN w:val="0"/>
              <w:adjustRightInd w:val="0"/>
              <w:spacing w:line="0" w:lineRule="atLeast"/>
              <w:rPr>
                <w:sz w:val="22"/>
                <w:szCs w:val="22"/>
                <w:lang w:eastAsia="ru-RU"/>
              </w:rPr>
            </w:pPr>
          </w:p>
        </w:tc>
        <w:tc>
          <w:tcPr>
            <w:tcW w:w="6742"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rPr>
                <w:sz w:val="22"/>
                <w:szCs w:val="22"/>
                <w:lang w:eastAsia="ru-RU"/>
              </w:rPr>
            </w:pPr>
            <w:r w:rsidRPr="008E332D">
              <w:rPr>
                <w:sz w:val="22"/>
                <w:szCs w:val="22"/>
                <w:lang w:eastAsia="ru-RU"/>
              </w:rPr>
              <w:t xml:space="preserve">Увеличение дебиторской задолженности по авансам по приобретению материальных запасов </w:t>
            </w:r>
          </w:p>
        </w:tc>
        <w:tc>
          <w:tcPr>
            <w:tcW w:w="2126"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jc w:val="center"/>
              <w:rPr>
                <w:sz w:val="22"/>
                <w:szCs w:val="22"/>
                <w:lang w:eastAsia="ru-RU"/>
              </w:rPr>
            </w:pPr>
            <w:r w:rsidRPr="008E332D">
              <w:rPr>
                <w:sz w:val="22"/>
                <w:szCs w:val="22"/>
                <w:lang w:eastAsia="ru-RU"/>
              </w:rPr>
              <w:t>КРБ 1 206 34 560</w:t>
            </w:r>
          </w:p>
        </w:tc>
      </w:tr>
      <w:tr w:rsidR="00B274C5" w:rsidRPr="008E332D" w:rsidTr="00B274C5">
        <w:tc>
          <w:tcPr>
            <w:tcW w:w="1055" w:type="dxa"/>
            <w:tcBorders>
              <w:top w:val="single" w:sz="4" w:space="0" w:color="auto"/>
              <w:left w:val="single" w:sz="4" w:space="0" w:color="auto"/>
              <w:bottom w:val="single" w:sz="4" w:space="0" w:color="auto"/>
              <w:right w:val="single" w:sz="4" w:space="0" w:color="auto"/>
            </w:tcBorders>
          </w:tcPr>
          <w:p w:rsidR="00B274C5" w:rsidRPr="008E332D" w:rsidRDefault="00B274C5" w:rsidP="002E4DCC">
            <w:pPr>
              <w:numPr>
                <w:ilvl w:val="0"/>
                <w:numId w:val="15"/>
              </w:numPr>
              <w:suppressAutoHyphens w:val="0"/>
              <w:autoSpaceDE w:val="0"/>
              <w:autoSpaceDN w:val="0"/>
              <w:adjustRightInd w:val="0"/>
              <w:spacing w:line="0" w:lineRule="atLeast"/>
              <w:rPr>
                <w:sz w:val="22"/>
                <w:szCs w:val="22"/>
                <w:lang w:eastAsia="ru-RU"/>
              </w:rPr>
            </w:pPr>
          </w:p>
        </w:tc>
        <w:tc>
          <w:tcPr>
            <w:tcW w:w="6742"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rPr>
                <w:sz w:val="22"/>
                <w:szCs w:val="22"/>
                <w:lang w:eastAsia="ru-RU"/>
              </w:rPr>
            </w:pPr>
            <w:r w:rsidRPr="008E332D">
              <w:rPr>
                <w:sz w:val="22"/>
                <w:szCs w:val="22"/>
                <w:lang w:eastAsia="ru-RU"/>
              </w:rPr>
              <w:t xml:space="preserve">Уменьшение дебиторской задолженности по авансам по приобретению материальных запасов </w:t>
            </w:r>
          </w:p>
        </w:tc>
        <w:tc>
          <w:tcPr>
            <w:tcW w:w="2126"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jc w:val="center"/>
              <w:rPr>
                <w:sz w:val="22"/>
                <w:szCs w:val="22"/>
                <w:lang w:eastAsia="ru-RU"/>
              </w:rPr>
            </w:pPr>
            <w:r w:rsidRPr="008E332D">
              <w:rPr>
                <w:sz w:val="22"/>
                <w:szCs w:val="22"/>
                <w:lang w:eastAsia="ru-RU"/>
              </w:rPr>
              <w:t>КРБ 1 206 34 660</w:t>
            </w:r>
          </w:p>
        </w:tc>
      </w:tr>
      <w:tr w:rsidR="00B274C5" w:rsidRPr="008E332D" w:rsidTr="00B274C5">
        <w:tc>
          <w:tcPr>
            <w:tcW w:w="1055" w:type="dxa"/>
            <w:tcBorders>
              <w:top w:val="single" w:sz="4" w:space="0" w:color="auto"/>
              <w:left w:val="single" w:sz="4" w:space="0" w:color="auto"/>
              <w:bottom w:val="single" w:sz="4" w:space="0" w:color="auto"/>
              <w:right w:val="single" w:sz="4" w:space="0" w:color="auto"/>
            </w:tcBorders>
          </w:tcPr>
          <w:p w:rsidR="00B274C5" w:rsidRPr="008E332D" w:rsidRDefault="00B274C5" w:rsidP="002E4DCC">
            <w:pPr>
              <w:numPr>
                <w:ilvl w:val="0"/>
                <w:numId w:val="15"/>
              </w:numPr>
              <w:suppressAutoHyphens w:val="0"/>
              <w:autoSpaceDE w:val="0"/>
              <w:autoSpaceDN w:val="0"/>
              <w:adjustRightInd w:val="0"/>
              <w:spacing w:line="0" w:lineRule="atLeast"/>
              <w:rPr>
                <w:sz w:val="22"/>
                <w:szCs w:val="22"/>
                <w:lang w:eastAsia="ru-RU"/>
              </w:rPr>
            </w:pPr>
          </w:p>
        </w:tc>
        <w:tc>
          <w:tcPr>
            <w:tcW w:w="6742"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rPr>
                <w:sz w:val="22"/>
                <w:szCs w:val="22"/>
                <w:lang w:eastAsia="ru-RU"/>
              </w:rPr>
            </w:pPr>
            <w:r w:rsidRPr="008E332D">
              <w:rPr>
                <w:sz w:val="22"/>
                <w:szCs w:val="22"/>
                <w:lang w:eastAsia="ru-RU"/>
              </w:rPr>
              <w:t>Расчеты с подотчетными лицами по прочим несоциальным выплатам персоналу в денежной форме</w:t>
            </w:r>
          </w:p>
        </w:tc>
        <w:tc>
          <w:tcPr>
            <w:tcW w:w="2126"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jc w:val="center"/>
              <w:rPr>
                <w:sz w:val="22"/>
                <w:szCs w:val="22"/>
                <w:lang w:eastAsia="ru-RU"/>
              </w:rPr>
            </w:pPr>
            <w:r w:rsidRPr="008E332D">
              <w:rPr>
                <w:sz w:val="22"/>
                <w:szCs w:val="22"/>
                <w:lang w:eastAsia="ru-RU"/>
              </w:rPr>
              <w:t>КРБ 1 208 12 000</w:t>
            </w:r>
          </w:p>
        </w:tc>
      </w:tr>
      <w:tr w:rsidR="00B274C5" w:rsidRPr="008E332D" w:rsidTr="00B274C5">
        <w:tc>
          <w:tcPr>
            <w:tcW w:w="1055" w:type="dxa"/>
            <w:tcBorders>
              <w:top w:val="single" w:sz="4" w:space="0" w:color="auto"/>
              <w:left w:val="single" w:sz="4" w:space="0" w:color="auto"/>
              <w:bottom w:val="single" w:sz="4" w:space="0" w:color="auto"/>
              <w:right w:val="single" w:sz="4" w:space="0" w:color="auto"/>
            </w:tcBorders>
          </w:tcPr>
          <w:p w:rsidR="00B274C5" w:rsidRPr="008E332D" w:rsidRDefault="00B274C5" w:rsidP="002E4DCC">
            <w:pPr>
              <w:numPr>
                <w:ilvl w:val="0"/>
                <w:numId w:val="15"/>
              </w:numPr>
              <w:suppressAutoHyphens w:val="0"/>
              <w:autoSpaceDE w:val="0"/>
              <w:autoSpaceDN w:val="0"/>
              <w:adjustRightInd w:val="0"/>
              <w:spacing w:line="0" w:lineRule="atLeast"/>
              <w:rPr>
                <w:sz w:val="22"/>
                <w:szCs w:val="22"/>
                <w:lang w:eastAsia="ru-RU"/>
              </w:rPr>
            </w:pPr>
          </w:p>
        </w:tc>
        <w:tc>
          <w:tcPr>
            <w:tcW w:w="6742"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rPr>
                <w:sz w:val="22"/>
                <w:szCs w:val="22"/>
                <w:lang w:eastAsia="ru-RU"/>
              </w:rPr>
            </w:pPr>
            <w:r w:rsidRPr="008E332D">
              <w:rPr>
                <w:sz w:val="22"/>
                <w:szCs w:val="22"/>
                <w:lang w:eastAsia="ru-RU"/>
              </w:rPr>
              <w:t>Увеличение дебиторской задолженности подотчетных лиц по прочим несоциальным выплатам персоналу в денежной форме</w:t>
            </w:r>
          </w:p>
        </w:tc>
        <w:tc>
          <w:tcPr>
            <w:tcW w:w="2126"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jc w:val="center"/>
              <w:rPr>
                <w:sz w:val="22"/>
                <w:szCs w:val="22"/>
                <w:lang w:eastAsia="ru-RU"/>
              </w:rPr>
            </w:pPr>
            <w:r w:rsidRPr="008E332D">
              <w:rPr>
                <w:sz w:val="22"/>
                <w:szCs w:val="22"/>
                <w:lang w:eastAsia="ru-RU"/>
              </w:rPr>
              <w:t>КРБ 1 208 12 560</w:t>
            </w:r>
          </w:p>
        </w:tc>
      </w:tr>
      <w:tr w:rsidR="00B274C5" w:rsidRPr="008E332D" w:rsidTr="00B274C5">
        <w:tc>
          <w:tcPr>
            <w:tcW w:w="1055" w:type="dxa"/>
            <w:tcBorders>
              <w:top w:val="single" w:sz="4" w:space="0" w:color="auto"/>
              <w:left w:val="single" w:sz="4" w:space="0" w:color="auto"/>
              <w:bottom w:val="single" w:sz="4" w:space="0" w:color="auto"/>
              <w:right w:val="single" w:sz="4" w:space="0" w:color="auto"/>
            </w:tcBorders>
          </w:tcPr>
          <w:p w:rsidR="00B274C5" w:rsidRPr="008E332D" w:rsidRDefault="00B274C5" w:rsidP="002E4DCC">
            <w:pPr>
              <w:numPr>
                <w:ilvl w:val="0"/>
                <w:numId w:val="15"/>
              </w:numPr>
              <w:suppressAutoHyphens w:val="0"/>
              <w:autoSpaceDE w:val="0"/>
              <w:autoSpaceDN w:val="0"/>
              <w:adjustRightInd w:val="0"/>
              <w:spacing w:line="0" w:lineRule="atLeast"/>
              <w:rPr>
                <w:sz w:val="22"/>
                <w:szCs w:val="22"/>
                <w:lang w:eastAsia="ru-RU"/>
              </w:rPr>
            </w:pPr>
          </w:p>
        </w:tc>
        <w:tc>
          <w:tcPr>
            <w:tcW w:w="6742"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rPr>
                <w:sz w:val="22"/>
                <w:szCs w:val="22"/>
                <w:lang w:eastAsia="ru-RU"/>
              </w:rPr>
            </w:pPr>
            <w:r w:rsidRPr="008E332D">
              <w:rPr>
                <w:sz w:val="22"/>
                <w:szCs w:val="22"/>
                <w:lang w:eastAsia="ru-RU"/>
              </w:rPr>
              <w:t>Уменьшение дебиторской задолженности подотчетных лиц по прочим несоциальным выплатам персоналу в денежной форме</w:t>
            </w:r>
          </w:p>
        </w:tc>
        <w:tc>
          <w:tcPr>
            <w:tcW w:w="2126"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jc w:val="center"/>
              <w:rPr>
                <w:sz w:val="22"/>
                <w:szCs w:val="22"/>
                <w:lang w:eastAsia="ru-RU"/>
              </w:rPr>
            </w:pPr>
            <w:r w:rsidRPr="008E332D">
              <w:rPr>
                <w:sz w:val="22"/>
                <w:szCs w:val="22"/>
                <w:lang w:eastAsia="ru-RU"/>
              </w:rPr>
              <w:t>КРБ 1 208 12 660</w:t>
            </w:r>
          </w:p>
        </w:tc>
      </w:tr>
      <w:tr w:rsidR="00B274C5" w:rsidRPr="008E332D" w:rsidTr="00B274C5">
        <w:tc>
          <w:tcPr>
            <w:tcW w:w="1055" w:type="dxa"/>
            <w:tcBorders>
              <w:top w:val="single" w:sz="4" w:space="0" w:color="auto"/>
              <w:left w:val="single" w:sz="4" w:space="0" w:color="auto"/>
              <w:bottom w:val="single" w:sz="4" w:space="0" w:color="auto"/>
              <w:right w:val="single" w:sz="4" w:space="0" w:color="auto"/>
            </w:tcBorders>
          </w:tcPr>
          <w:p w:rsidR="00B274C5" w:rsidRPr="008E332D" w:rsidRDefault="00B274C5" w:rsidP="002E4DCC">
            <w:pPr>
              <w:numPr>
                <w:ilvl w:val="0"/>
                <w:numId w:val="15"/>
              </w:numPr>
              <w:suppressAutoHyphens w:val="0"/>
              <w:autoSpaceDE w:val="0"/>
              <w:autoSpaceDN w:val="0"/>
              <w:adjustRightInd w:val="0"/>
              <w:spacing w:line="0" w:lineRule="atLeast"/>
              <w:rPr>
                <w:sz w:val="22"/>
                <w:szCs w:val="22"/>
                <w:lang w:eastAsia="ru-RU"/>
              </w:rPr>
            </w:pPr>
          </w:p>
        </w:tc>
        <w:tc>
          <w:tcPr>
            <w:tcW w:w="6742"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rPr>
                <w:sz w:val="22"/>
                <w:szCs w:val="22"/>
                <w:lang w:eastAsia="ru-RU"/>
              </w:rPr>
            </w:pPr>
            <w:r w:rsidRPr="008E332D">
              <w:rPr>
                <w:sz w:val="22"/>
                <w:szCs w:val="22"/>
                <w:lang w:eastAsia="ru-RU"/>
              </w:rPr>
              <w:t>Расчеты с подотчетными лицами по оплате услуг связи</w:t>
            </w:r>
          </w:p>
        </w:tc>
        <w:tc>
          <w:tcPr>
            <w:tcW w:w="2126"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jc w:val="center"/>
              <w:rPr>
                <w:sz w:val="22"/>
                <w:szCs w:val="22"/>
                <w:lang w:eastAsia="ru-RU"/>
              </w:rPr>
            </w:pPr>
            <w:r w:rsidRPr="008E332D">
              <w:rPr>
                <w:sz w:val="22"/>
                <w:szCs w:val="22"/>
                <w:lang w:eastAsia="ru-RU"/>
              </w:rPr>
              <w:t>КРБ 1 208 21 000</w:t>
            </w:r>
          </w:p>
        </w:tc>
      </w:tr>
      <w:tr w:rsidR="00B274C5" w:rsidRPr="008E332D" w:rsidTr="00B274C5">
        <w:tc>
          <w:tcPr>
            <w:tcW w:w="1055" w:type="dxa"/>
            <w:tcBorders>
              <w:top w:val="single" w:sz="4" w:space="0" w:color="auto"/>
              <w:left w:val="single" w:sz="4" w:space="0" w:color="auto"/>
              <w:bottom w:val="single" w:sz="4" w:space="0" w:color="auto"/>
              <w:right w:val="single" w:sz="4" w:space="0" w:color="auto"/>
            </w:tcBorders>
          </w:tcPr>
          <w:p w:rsidR="00B274C5" w:rsidRPr="008E332D" w:rsidRDefault="00B274C5" w:rsidP="002E4DCC">
            <w:pPr>
              <w:numPr>
                <w:ilvl w:val="0"/>
                <w:numId w:val="15"/>
              </w:numPr>
              <w:suppressAutoHyphens w:val="0"/>
              <w:autoSpaceDE w:val="0"/>
              <w:autoSpaceDN w:val="0"/>
              <w:adjustRightInd w:val="0"/>
              <w:spacing w:line="0" w:lineRule="atLeast"/>
              <w:rPr>
                <w:sz w:val="22"/>
                <w:szCs w:val="22"/>
                <w:lang w:eastAsia="ru-RU"/>
              </w:rPr>
            </w:pPr>
          </w:p>
        </w:tc>
        <w:tc>
          <w:tcPr>
            <w:tcW w:w="6742"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rPr>
                <w:sz w:val="22"/>
                <w:szCs w:val="22"/>
                <w:lang w:eastAsia="ru-RU"/>
              </w:rPr>
            </w:pPr>
            <w:r w:rsidRPr="008E332D">
              <w:rPr>
                <w:sz w:val="22"/>
                <w:szCs w:val="22"/>
                <w:lang w:eastAsia="ru-RU"/>
              </w:rPr>
              <w:t>Увеличение дебиторской задолженности подотчетных лиц по оплате услуг связи</w:t>
            </w:r>
          </w:p>
        </w:tc>
        <w:tc>
          <w:tcPr>
            <w:tcW w:w="2126"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jc w:val="center"/>
              <w:rPr>
                <w:sz w:val="22"/>
                <w:szCs w:val="22"/>
                <w:lang w:eastAsia="ru-RU"/>
              </w:rPr>
            </w:pPr>
            <w:r w:rsidRPr="008E332D">
              <w:rPr>
                <w:sz w:val="22"/>
                <w:szCs w:val="22"/>
                <w:lang w:eastAsia="ru-RU"/>
              </w:rPr>
              <w:t>КРБ 1 208 21 560</w:t>
            </w:r>
          </w:p>
        </w:tc>
      </w:tr>
      <w:tr w:rsidR="00B274C5" w:rsidRPr="008E332D" w:rsidTr="00B274C5">
        <w:tc>
          <w:tcPr>
            <w:tcW w:w="1055" w:type="dxa"/>
            <w:tcBorders>
              <w:top w:val="single" w:sz="4" w:space="0" w:color="auto"/>
              <w:left w:val="single" w:sz="4" w:space="0" w:color="auto"/>
              <w:bottom w:val="single" w:sz="4" w:space="0" w:color="auto"/>
              <w:right w:val="single" w:sz="4" w:space="0" w:color="auto"/>
            </w:tcBorders>
          </w:tcPr>
          <w:p w:rsidR="00B274C5" w:rsidRPr="008E332D" w:rsidRDefault="00B274C5" w:rsidP="002E4DCC">
            <w:pPr>
              <w:numPr>
                <w:ilvl w:val="0"/>
                <w:numId w:val="15"/>
              </w:numPr>
              <w:suppressAutoHyphens w:val="0"/>
              <w:autoSpaceDE w:val="0"/>
              <w:autoSpaceDN w:val="0"/>
              <w:adjustRightInd w:val="0"/>
              <w:spacing w:line="0" w:lineRule="atLeast"/>
              <w:rPr>
                <w:sz w:val="22"/>
                <w:szCs w:val="22"/>
                <w:lang w:eastAsia="ru-RU"/>
              </w:rPr>
            </w:pPr>
          </w:p>
        </w:tc>
        <w:tc>
          <w:tcPr>
            <w:tcW w:w="6742"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rPr>
                <w:sz w:val="22"/>
                <w:szCs w:val="22"/>
                <w:lang w:eastAsia="ru-RU"/>
              </w:rPr>
            </w:pPr>
            <w:r w:rsidRPr="008E332D">
              <w:rPr>
                <w:sz w:val="22"/>
                <w:szCs w:val="22"/>
                <w:lang w:eastAsia="ru-RU"/>
              </w:rPr>
              <w:t>Уменьшение дебиторской задолженности подотчетных лиц по оплате услуг связи</w:t>
            </w:r>
          </w:p>
        </w:tc>
        <w:tc>
          <w:tcPr>
            <w:tcW w:w="2126"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jc w:val="center"/>
              <w:rPr>
                <w:sz w:val="22"/>
                <w:szCs w:val="22"/>
                <w:lang w:eastAsia="ru-RU"/>
              </w:rPr>
            </w:pPr>
            <w:r w:rsidRPr="008E332D">
              <w:rPr>
                <w:sz w:val="22"/>
                <w:szCs w:val="22"/>
                <w:lang w:eastAsia="ru-RU"/>
              </w:rPr>
              <w:t>КРБ 1 208 21 660</w:t>
            </w:r>
          </w:p>
        </w:tc>
      </w:tr>
      <w:tr w:rsidR="00B274C5" w:rsidRPr="008E332D" w:rsidTr="00B274C5">
        <w:tc>
          <w:tcPr>
            <w:tcW w:w="1055" w:type="dxa"/>
            <w:tcBorders>
              <w:top w:val="single" w:sz="4" w:space="0" w:color="auto"/>
              <w:left w:val="single" w:sz="4" w:space="0" w:color="auto"/>
              <w:bottom w:val="single" w:sz="4" w:space="0" w:color="auto"/>
              <w:right w:val="single" w:sz="4" w:space="0" w:color="auto"/>
            </w:tcBorders>
          </w:tcPr>
          <w:p w:rsidR="00B274C5" w:rsidRPr="008E332D" w:rsidRDefault="00B274C5" w:rsidP="002E4DCC">
            <w:pPr>
              <w:numPr>
                <w:ilvl w:val="0"/>
                <w:numId w:val="15"/>
              </w:numPr>
              <w:suppressAutoHyphens w:val="0"/>
              <w:autoSpaceDE w:val="0"/>
              <w:autoSpaceDN w:val="0"/>
              <w:adjustRightInd w:val="0"/>
              <w:spacing w:line="0" w:lineRule="atLeast"/>
              <w:rPr>
                <w:sz w:val="22"/>
                <w:szCs w:val="22"/>
                <w:lang w:eastAsia="ru-RU"/>
              </w:rPr>
            </w:pPr>
          </w:p>
        </w:tc>
        <w:tc>
          <w:tcPr>
            <w:tcW w:w="6742"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rPr>
                <w:sz w:val="22"/>
                <w:szCs w:val="22"/>
                <w:lang w:eastAsia="ru-RU"/>
              </w:rPr>
            </w:pPr>
            <w:r w:rsidRPr="008E332D">
              <w:rPr>
                <w:sz w:val="22"/>
                <w:szCs w:val="22"/>
                <w:lang w:eastAsia="ru-RU"/>
              </w:rPr>
              <w:t>Расчеты с подотчетными лицами по оплате работ, услуг по содержанию имущества</w:t>
            </w:r>
          </w:p>
        </w:tc>
        <w:tc>
          <w:tcPr>
            <w:tcW w:w="2126"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jc w:val="center"/>
              <w:rPr>
                <w:sz w:val="22"/>
                <w:szCs w:val="22"/>
                <w:lang w:eastAsia="ru-RU"/>
              </w:rPr>
            </w:pPr>
            <w:r w:rsidRPr="008E332D">
              <w:rPr>
                <w:sz w:val="22"/>
                <w:szCs w:val="22"/>
                <w:lang w:eastAsia="ru-RU"/>
              </w:rPr>
              <w:t>КРБ 1 208 25 000</w:t>
            </w:r>
          </w:p>
        </w:tc>
      </w:tr>
      <w:tr w:rsidR="00B274C5" w:rsidRPr="008E332D" w:rsidTr="00B274C5">
        <w:tc>
          <w:tcPr>
            <w:tcW w:w="1055" w:type="dxa"/>
            <w:tcBorders>
              <w:top w:val="single" w:sz="4" w:space="0" w:color="auto"/>
              <w:left w:val="single" w:sz="4" w:space="0" w:color="auto"/>
              <w:bottom w:val="single" w:sz="4" w:space="0" w:color="auto"/>
              <w:right w:val="single" w:sz="4" w:space="0" w:color="auto"/>
            </w:tcBorders>
          </w:tcPr>
          <w:p w:rsidR="00B274C5" w:rsidRPr="008E332D" w:rsidRDefault="00B274C5" w:rsidP="002E4DCC">
            <w:pPr>
              <w:numPr>
                <w:ilvl w:val="0"/>
                <w:numId w:val="15"/>
              </w:numPr>
              <w:suppressAutoHyphens w:val="0"/>
              <w:autoSpaceDE w:val="0"/>
              <w:autoSpaceDN w:val="0"/>
              <w:adjustRightInd w:val="0"/>
              <w:spacing w:line="0" w:lineRule="atLeast"/>
              <w:rPr>
                <w:sz w:val="22"/>
                <w:szCs w:val="22"/>
                <w:lang w:eastAsia="ru-RU"/>
              </w:rPr>
            </w:pPr>
          </w:p>
        </w:tc>
        <w:tc>
          <w:tcPr>
            <w:tcW w:w="6742"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rPr>
                <w:sz w:val="22"/>
                <w:szCs w:val="22"/>
                <w:lang w:eastAsia="ru-RU"/>
              </w:rPr>
            </w:pPr>
            <w:r w:rsidRPr="008E332D">
              <w:rPr>
                <w:sz w:val="22"/>
                <w:szCs w:val="22"/>
                <w:lang w:eastAsia="ru-RU"/>
              </w:rPr>
              <w:t>Увеличение дебиторской задолженности подотчетных лиц по оплате работ, услуг по содержанию имущества</w:t>
            </w:r>
          </w:p>
        </w:tc>
        <w:tc>
          <w:tcPr>
            <w:tcW w:w="2126"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jc w:val="center"/>
              <w:rPr>
                <w:sz w:val="22"/>
                <w:szCs w:val="22"/>
                <w:lang w:eastAsia="ru-RU"/>
              </w:rPr>
            </w:pPr>
            <w:r w:rsidRPr="008E332D">
              <w:rPr>
                <w:sz w:val="22"/>
                <w:szCs w:val="22"/>
                <w:lang w:eastAsia="ru-RU"/>
              </w:rPr>
              <w:t>КРБ 1 208 25 560</w:t>
            </w:r>
          </w:p>
        </w:tc>
      </w:tr>
      <w:tr w:rsidR="00B274C5" w:rsidRPr="008E332D" w:rsidTr="00B274C5">
        <w:tc>
          <w:tcPr>
            <w:tcW w:w="1055" w:type="dxa"/>
            <w:tcBorders>
              <w:top w:val="single" w:sz="4" w:space="0" w:color="auto"/>
              <w:left w:val="single" w:sz="4" w:space="0" w:color="auto"/>
              <w:bottom w:val="single" w:sz="4" w:space="0" w:color="auto"/>
              <w:right w:val="single" w:sz="4" w:space="0" w:color="auto"/>
            </w:tcBorders>
          </w:tcPr>
          <w:p w:rsidR="00B274C5" w:rsidRPr="008E332D" w:rsidRDefault="00B274C5" w:rsidP="002E4DCC">
            <w:pPr>
              <w:numPr>
                <w:ilvl w:val="0"/>
                <w:numId w:val="15"/>
              </w:numPr>
              <w:suppressAutoHyphens w:val="0"/>
              <w:autoSpaceDE w:val="0"/>
              <w:autoSpaceDN w:val="0"/>
              <w:adjustRightInd w:val="0"/>
              <w:spacing w:line="0" w:lineRule="atLeast"/>
              <w:rPr>
                <w:sz w:val="22"/>
                <w:szCs w:val="22"/>
                <w:lang w:eastAsia="ru-RU"/>
              </w:rPr>
            </w:pPr>
          </w:p>
        </w:tc>
        <w:tc>
          <w:tcPr>
            <w:tcW w:w="6742"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rPr>
                <w:sz w:val="22"/>
                <w:szCs w:val="22"/>
                <w:lang w:eastAsia="ru-RU"/>
              </w:rPr>
            </w:pPr>
            <w:r w:rsidRPr="008E332D">
              <w:rPr>
                <w:sz w:val="22"/>
                <w:szCs w:val="22"/>
                <w:lang w:eastAsia="ru-RU"/>
              </w:rPr>
              <w:t xml:space="preserve">Уменьшение дебиторской задолженности подотчетных лиц по оплате </w:t>
            </w:r>
            <w:r w:rsidRPr="008E332D">
              <w:rPr>
                <w:sz w:val="22"/>
                <w:szCs w:val="22"/>
                <w:lang w:eastAsia="ru-RU"/>
              </w:rPr>
              <w:lastRenderedPageBreak/>
              <w:t>работ, услуг по содержанию имущества</w:t>
            </w:r>
          </w:p>
        </w:tc>
        <w:tc>
          <w:tcPr>
            <w:tcW w:w="2126"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jc w:val="center"/>
              <w:rPr>
                <w:sz w:val="22"/>
                <w:szCs w:val="22"/>
                <w:lang w:eastAsia="ru-RU"/>
              </w:rPr>
            </w:pPr>
            <w:r w:rsidRPr="008E332D">
              <w:rPr>
                <w:sz w:val="22"/>
                <w:szCs w:val="22"/>
                <w:lang w:eastAsia="ru-RU"/>
              </w:rPr>
              <w:lastRenderedPageBreak/>
              <w:t>КРБ 1 208 25 660</w:t>
            </w:r>
          </w:p>
        </w:tc>
      </w:tr>
      <w:tr w:rsidR="00B274C5" w:rsidRPr="008E332D" w:rsidTr="00B274C5">
        <w:tc>
          <w:tcPr>
            <w:tcW w:w="1055" w:type="dxa"/>
            <w:tcBorders>
              <w:top w:val="single" w:sz="4" w:space="0" w:color="auto"/>
              <w:left w:val="single" w:sz="4" w:space="0" w:color="auto"/>
              <w:bottom w:val="single" w:sz="4" w:space="0" w:color="auto"/>
              <w:right w:val="single" w:sz="4" w:space="0" w:color="auto"/>
            </w:tcBorders>
          </w:tcPr>
          <w:p w:rsidR="00B274C5" w:rsidRPr="008E332D" w:rsidRDefault="00B274C5" w:rsidP="002E4DCC">
            <w:pPr>
              <w:numPr>
                <w:ilvl w:val="0"/>
                <w:numId w:val="15"/>
              </w:numPr>
              <w:suppressAutoHyphens w:val="0"/>
              <w:autoSpaceDE w:val="0"/>
              <w:autoSpaceDN w:val="0"/>
              <w:adjustRightInd w:val="0"/>
              <w:spacing w:line="0" w:lineRule="atLeast"/>
              <w:rPr>
                <w:sz w:val="22"/>
                <w:szCs w:val="22"/>
                <w:lang w:eastAsia="ru-RU"/>
              </w:rPr>
            </w:pPr>
          </w:p>
        </w:tc>
        <w:tc>
          <w:tcPr>
            <w:tcW w:w="6742"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rPr>
                <w:sz w:val="22"/>
                <w:szCs w:val="22"/>
                <w:lang w:eastAsia="ru-RU"/>
              </w:rPr>
            </w:pPr>
            <w:r w:rsidRPr="008E332D">
              <w:rPr>
                <w:sz w:val="22"/>
                <w:szCs w:val="22"/>
                <w:lang w:eastAsia="ru-RU"/>
              </w:rPr>
              <w:t>Расчеты с подотчетными лицами по оплате прочих работ, услуг</w:t>
            </w:r>
          </w:p>
        </w:tc>
        <w:tc>
          <w:tcPr>
            <w:tcW w:w="2126"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jc w:val="center"/>
              <w:rPr>
                <w:sz w:val="22"/>
                <w:szCs w:val="22"/>
                <w:lang w:eastAsia="ru-RU"/>
              </w:rPr>
            </w:pPr>
            <w:r w:rsidRPr="008E332D">
              <w:rPr>
                <w:sz w:val="22"/>
                <w:szCs w:val="22"/>
                <w:lang w:eastAsia="ru-RU"/>
              </w:rPr>
              <w:t>КРБ 1 208 26 000</w:t>
            </w:r>
          </w:p>
        </w:tc>
      </w:tr>
      <w:tr w:rsidR="00B274C5" w:rsidRPr="008E332D" w:rsidTr="00B274C5">
        <w:tc>
          <w:tcPr>
            <w:tcW w:w="1055" w:type="dxa"/>
            <w:tcBorders>
              <w:top w:val="single" w:sz="4" w:space="0" w:color="auto"/>
              <w:left w:val="single" w:sz="4" w:space="0" w:color="auto"/>
              <w:bottom w:val="single" w:sz="4" w:space="0" w:color="auto"/>
              <w:right w:val="single" w:sz="4" w:space="0" w:color="auto"/>
            </w:tcBorders>
          </w:tcPr>
          <w:p w:rsidR="00B274C5" w:rsidRPr="008E332D" w:rsidRDefault="00B274C5" w:rsidP="002E4DCC">
            <w:pPr>
              <w:numPr>
                <w:ilvl w:val="0"/>
                <w:numId w:val="15"/>
              </w:numPr>
              <w:suppressAutoHyphens w:val="0"/>
              <w:autoSpaceDE w:val="0"/>
              <w:autoSpaceDN w:val="0"/>
              <w:adjustRightInd w:val="0"/>
              <w:spacing w:line="0" w:lineRule="atLeast"/>
              <w:rPr>
                <w:sz w:val="22"/>
                <w:szCs w:val="22"/>
                <w:lang w:eastAsia="ru-RU"/>
              </w:rPr>
            </w:pPr>
          </w:p>
        </w:tc>
        <w:tc>
          <w:tcPr>
            <w:tcW w:w="6742"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rPr>
                <w:sz w:val="22"/>
                <w:szCs w:val="22"/>
                <w:lang w:eastAsia="ru-RU"/>
              </w:rPr>
            </w:pPr>
            <w:r w:rsidRPr="008E332D">
              <w:rPr>
                <w:sz w:val="22"/>
                <w:szCs w:val="22"/>
                <w:lang w:eastAsia="ru-RU"/>
              </w:rPr>
              <w:t>Увеличение дебиторской задолженности подотчетных лиц по оплате прочих работ, услуг</w:t>
            </w:r>
          </w:p>
        </w:tc>
        <w:tc>
          <w:tcPr>
            <w:tcW w:w="2126"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jc w:val="center"/>
              <w:rPr>
                <w:sz w:val="22"/>
                <w:szCs w:val="22"/>
                <w:lang w:eastAsia="ru-RU"/>
              </w:rPr>
            </w:pPr>
            <w:r w:rsidRPr="008E332D">
              <w:rPr>
                <w:sz w:val="22"/>
                <w:szCs w:val="22"/>
                <w:lang w:eastAsia="ru-RU"/>
              </w:rPr>
              <w:t>КРБ 1 208 26 560</w:t>
            </w:r>
          </w:p>
        </w:tc>
      </w:tr>
      <w:tr w:rsidR="00B274C5" w:rsidRPr="008E332D" w:rsidTr="00B274C5">
        <w:tc>
          <w:tcPr>
            <w:tcW w:w="1055" w:type="dxa"/>
            <w:tcBorders>
              <w:top w:val="single" w:sz="4" w:space="0" w:color="auto"/>
              <w:left w:val="single" w:sz="4" w:space="0" w:color="auto"/>
              <w:bottom w:val="single" w:sz="4" w:space="0" w:color="auto"/>
              <w:right w:val="single" w:sz="4" w:space="0" w:color="auto"/>
            </w:tcBorders>
          </w:tcPr>
          <w:p w:rsidR="00B274C5" w:rsidRPr="008E332D" w:rsidRDefault="00B274C5" w:rsidP="002E4DCC">
            <w:pPr>
              <w:numPr>
                <w:ilvl w:val="0"/>
                <w:numId w:val="15"/>
              </w:numPr>
              <w:suppressAutoHyphens w:val="0"/>
              <w:autoSpaceDE w:val="0"/>
              <w:autoSpaceDN w:val="0"/>
              <w:adjustRightInd w:val="0"/>
              <w:spacing w:line="0" w:lineRule="atLeast"/>
              <w:rPr>
                <w:sz w:val="22"/>
                <w:szCs w:val="22"/>
                <w:lang w:eastAsia="ru-RU"/>
              </w:rPr>
            </w:pPr>
          </w:p>
        </w:tc>
        <w:tc>
          <w:tcPr>
            <w:tcW w:w="6742"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rPr>
                <w:sz w:val="22"/>
                <w:szCs w:val="22"/>
                <w:lang w:eastAsia="ru-RU"/>
              </w:rPr>
            </w:pPr>
            <w:r w:rsidRPr="008E332D">
              <w:rPr>
                <w:sz w:val="22"/>
                <w:szCs w:val="22"/>
                <w:lang w:eastAsia="ru-RU"/>
              </w:rPr>
              <w:t>Уменьшение дебиторской задолженности подотчетных лиц по оплате прочих работ, услуг</w:t>
            </w:r>
          </w:p>
        </w:tc>
        <w:tc>
          <w:tcPr>
            <w:tcW w:w="2126"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jc w:val="center"/>
              <w:rPr>
                <w:sz w:val="22"/>
                <w:szCs w:val="22"/>
                <w:lang w:eastAsia="ru-RU"/>
              </w:rPr>
            </w:pPr>
            <w:r w:rsidRPr="008E332D">
              <w:rPr>
                <w:sz w:val="22"/>
                <w:szCs w:val="22"/>
                <w:lang w:eastAsia="ru-RU"/>
              </w:rPr>
              <w:t>КРБ 1 208 26 660</w:t>
            </w:r>
          </w:p>
        </w:tc>
      </w:tr>
      <w:tr w:rsidR="00B274C5" w:rsidRPr="008E332D" w:rsidTr="00B274C5">
        <w:tc>
          <w:tcPr>
            <w:tcW w:w="1055" w:type="dxa"/>
            <w:tcBorders>
              <w:top w:val="single" w:sz="4" w:space="0" w:color="auto"/>
              <w:left w:val="single" w:sz="4" w:space="0" w:color="auto"/>
              <w:bottom w:val="single" w:sz="4" w:space="0" w:color="auto"/>
              <w:right w:val="single" w:sz="4" w:space="0" w:color="auto"/>
            </w:tcBorders>
          </w:tcPr>
          <w:p w:rsidR="00B274C5" w:rsidRPr="008E332D" w:rsidRDefault="00B274C5" w:rsidP="002E4DCC">
            <w:pPr>
              <w:numPr>
                <w:ilvl w:val="0"/>
                <w:numId w:val="15"/>
              </w:numPr>
              <w:suppressAutoHyphens w:val="0"/>
              <w:autoSpaceDE w:val="0"/>
              <w:autoSpaceDN w:val="0"/>
              <w:adjustRightInd w:val="0"/>
              <w:spacing w:line="0" w:lineRule="atLeast"/>
              <w:rPr>
                <w:sz w:val="22"/>
                <w:szCs w:val="22"/>
                <w:lang w:eastAsia="ru-RU"/>
              </w:rPr>
            </w:pPr>
          </w:p>
        </w:tc>
        <w:tc>
          <w:tcPr>
            <w:tcW w:w="6742"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rPr>
                <w:sz w:val="22"/>
                <w:szCs w:val="22"/>
                <w:lang w:eastAsia="ru-RU"/>
              </w:rPr>
            </w:pPr>
            <w:r w:rsidRPr="008E332D">
              <w:rPr>
                <w:sz w:val="22"/>
                <w:szCs w:val="22"/>
                <w:lang w:eastAsia="ru-RU"/>
              </w:rPr>
              <w:t>Расчеты с подотчетными лицами по приобретению материальных запасов</w:t>
            </w:r>
          </w:p>
        </w:tc>
        <w:tc>
          <w:tcPr>
            <w:tcW w:w="2126"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jc w:val="center"/>
              <w:rPr>
                <w:sz w:val="22"/>
                <w:szCs w:val="22"/>
                <w:lang w:eastAsia="ru-RU"/>
              </w:rPr>
            </w:pPr>
            <w:r w:rsidRPr="008E332D">
              <w:rPr>
                <w:sz w:val="22"/>
                <w:szCs w:val="22"/>
                <w:lang w:eastAsia="ru-RU"/>
              </w:rPr>
              <w:t>КРБ 1 208 34 000</w:t>
            </w:r>
          </w:p>
        </w:tc>
      </w:tr>
      <w:tr w:rsidR="00B274C5" w:rsidRPr="008E332D" w:rsidTr="00B274C5">
        <w:tc>
          <w:tcPr>
            <w:tcW w:w="1055" w:type="dxa"/>
            <w:tcBorders>
              <w:top w:val="single" w:sz="4" w:space="0" w:color="auto"/>
              <w:left w:val="single" w:sz="4" w:space="0" w:color="auto"/>
              <w:bottom w:val="single" w:sz="4" w:space="0" w:color="auto"/>
              <w:right w:val="single" w:sz="4" w:space="0" w:color="auto"/>
            </w:tcBorders>
          </w:tcPr>
          <w:p w:rsidR="00B274C5" w:rsidRPr="008E332D" w:rsidRDefault="00B274C5" w:rsidP="002E4DCC">
            <w:pPr>
              <w:numPr>
                <w:ilvl w:val="0"/>
                <w:numId w:val="15"/>
              </w:numPr>
              <w:suppressAutoHyphens w:val="0"/>
              <w:autoSpaceDE w:val="0"/>
              <w:autoSpaceDN w:val="0"/>
              <w:adjustRightInd w:val="0"/>
              <w:spacing w:line="0" w:lineRule="atLeast"/>
              <w:rPr>
                <w:sz w:val="22"/>
                <w:szCs w:val="22"/>
                <w:lang w:eastAsia="ru-RU"/>
              </w:rPr>
            </w:pPr>
          </w:p>
        </w:tc>
        <w:tc>
          <w:tcPr>
            <w:tcW w:w="6742"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rPr>
                <w:sz w:val="22"/>
                <w:szCs w:val="22"/>
                <w:lang w:eastAsia="ru-RU"/>
              </w:rPr>
            </w:pPr>
            <w:r w:rsidRPr="008E332D">
              <w:rPr>
                <w:sz w:val="22"/>
                <w:szCs w:val="22"/>
                <w:lang w:eastAsia="ru-RU"/>
              </w:rPr>
              <w:t>Увеличение дебиторской задолженности подотчетных лиц по приобретению материальных запасов</w:t>
            </w:r>
          </w:p>
        </w:tc>
        <w:tc>
          <w:tcPr>
            <w:tcW w:w="2126"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jc w:val="center"/>
              <w:rPr>
                <w:sz w:val="22"/>
                <w:szCs w:val="22"/>
                <w:lang w:eastAsia="ru-RU"/>
              </w:rPr>
            </w:pPr>
            <w:r w:rsidRPr="008E332D">
              <w:rPr>
                <w:sz w:val="22"/>
                <w:szCs w:val="22"/>
                <w:lang w:eastAsia="ru-RU"/>
              </w:rPr>
              <w:t>КРБ 1 208 34 560</w:t>
            </w:r>
          </w:p>
        </w:tc>
      </w:tr>
      <w:tr w:rsidR="00B274C5" w:rsidRPr="008E332D" w:rsidTr="00B274C5">
        <w:tc>
          <w:tcPr>
            <w:tcW w:w="1055" w:type="dxa"/>
            <w:tcBorders>
              <w:top w:val="single" w:sz="4" w:space="0" w:color="auto"/>
              <w:left w:val="single" w:sz="4" w:space="0" w:color="auto"/>
              <w:bottom w:val="single" w:sz="4" w:space="0" w:color="auto"/>
              <w:right w:val="single" w:sz="4" w:space="0" w:color="auto"/>
            </w:tcBorders>
          </w:tcPr>
          <w:p w:rsidR="00B274C5" w:rsidRPr="008E332D" w:rsidRDefault="00B274C5" w:rsidP="002E4DCC">
            <w:pPr>
              <w:numPr>
                <w:ilvl w:val="0"/>
                <w:numId w:val="15"/>
              </w:numPr>
              <w:suppressAutoHyphens w:val="0"/>
              <w:autoSpaceDE w:val="0"/>
              <w:autoSpaceDN w:val="0"/>
              <w:adjustRightInd w:val="0"/>
              <w:spacing w:line="0" w:lineRule="atLeast"/>
              <w:rPr>
                <w:sz w:val="22"/>
                <w:szCs w:val="22"/>
                <w:lang w:eastAsia="ru-RU"/>
              </w:rPr>
            </w:pPr>
          </w:p>
        </w:tc>
        <w:tc>
          <w:tcPr>
            <w:tcW w:w="6742"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rPr>
                <w:sz w:val="22"/>
                <w:szCs w:val="22"/>
                <w:lang w:eastAsia="ru-RU"/>
              </w:rPr>
            </w:pPr>
            <w:r w:rsidRPr="008E332D">
              <w:rPr>
                <w:sz w:val="22"/>
                <w:szCs w:val="22"/>
                <w:lang w:eastAsia="ru-RU"/>
              </w:rPr>
              <w:t>Уменьшение дебиторской задолженности подотчетных лиц по приобретению материальных запасов</w:t>
            </w:r>
          </w:p>
        </w:tc>
        <w:tc>
          <w:tcPr>
            <w:tcW w:w="2126"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jc w:val="center"/>
              <w:rPr>
                <w:sz w:val="22"/>
                <w:szCs w:val="22"/>
                <w:lang w:eastAsia="ru-RU"/>
              </w:rPr>
            </w:pPr>
            <w:r w:rsidRPr="008E332D">
              <w:rPr>
                <w:sz w:val="22"/>
                <w:szCs w:val="22"/>
                <w:lang w:eastAsia="ru-RU"/>
              </w:rPr>
              <w:t>КРБ 1 208 34 660</w:t>
            </w:r>
          </w:p>
        </w:tc>
      </w:tr>
      <w:tr w:rsidR="00B274C5" w:rsidRPr="008E332D" w:rsidTr="00B274C5">
        <w:tc>
          <w:tcPr>
            <w:tcW w:w="1055" w:type="dxa"/>
            <w:tcBorders>
              <w:top w:val="single" w:sz="4" w:space="0" w:color="auto"/>
              <w:left w:val="single" w:sz="4" w:space="0" w:color="auto"/>
              <w:bottom w:val="single" w:sz="4" w:space="0" w:color="auto"/>
              <w:right w:val="single" w:sz="4" w:space="0" w:color="auto"/>
            </w:tcBorders>
          </w:tcPr>
          <w:p w:rsidR="00B274C5" w:rsidRPr="008E332D" w:rsidRDefault="00B274C5" w:rsidP="002E4DCC">
            <w:pPr>
              <w:numPr>
                <w:ilvl w:val="0"/>
                <w:numId w:val="15"/>
              </w:numPr>
              <w:suppressAutoHyphens w:val="0"/>
              <w:autoSpaceDE w:val="0"/>
              <w:autoSpaceDN w:val="0"/>
              <w:adjustRightInd w:val="0"/>
              <w:spacing w:line="0" w:lineRule="atLeast"/>
              <w:rPr>
                <w:sz w:val="22"/>
                <w:szCs w:val="22"/>
                <w:lang w:eastAsia="ru-RU"/>
              </w:rPr>
            </w:pPr>
          </w:p>
        </w:tc>
        <w:tc>
          <w:tcPr>
            <w:tcW w:w="6742"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rPr>
                <w:sz w:val="22"/>
                <w:szCs w:val="22"/>
                <w:lang w:eastAsia="ru-RU"/>
              </w:rPr>
            </w:pPr>
            <w:r w:rsidRPr="008E332D">
              <w:rPr>
                <w:sz w:val="22"/>
                <w:szCs w:val="22"/>
                <w:lang w:eastAsia="ru-RU"/>
              </w:rPr>
              <w:t>Расчеты по доходам от компенсации затрат</w:t>
            </w:r>
          </w:p>
        </w:tc>
        <w:tc>
          <w:tcPr>
            <w:tcW w:w="2126"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jc w:val="center"/>
              <w:rPr>
                <w:sz w:val="22"/>
                <w:szCs w:val="22"/>
                <w:lang w:eastAsia="ru-RU"/>
              </w:rPr>
            </w:pPr>
            <w:r w:rsidRPr="008E332D">
              <w:rPr>
                <w:sz w:val="22"/>
                <w:szCs w:val="22"/>
                <w:lang w:eastAsia="ru-RU"/>
              </w:rPr>
              <w:t>КДБ 1 209 34 000</w:t>
            </w:r>
          </w:p>
        </w:tc>
      </w:tr>
      <w:tr w:rsidR="00B274C5" w:rsidRPr="008E332D" w:rsidTr="00B274C5">
        <w:tc>
          <w:tcPr>
            <w:tcW w:w="1055" w:type="dxa"/>
            <w:tcBorders>
              <w:top w:val="single" w:sz="4" w:space="0" w:color="auto"/>
              <w:left w:val="single" w:sz="4" w:space="0" w:color="auto"/>
              <w:bottom w:val="single" w:sz="4" w:space="0" w:color="auto"/>
              <w:right w:val="single" w:sz="4" w:space="0" w:color="auto"/>
            </w:tcBorders>
          </w:tcPr>
          <w:p w:rsidR="00B274C5" w:rsidRPr="008E332D" w:rsidRDefault="00B274C5" w:rsidP="002E4DCC">
            <w:pPr>
              <w:numPr>
                <w:ilvl w:val="0"/>
                <w:numId w:val="15"/>
              </w:numPr>
              <w:suppressAutoHyphens w:val="0"/>
              <w:autoSpaceDE w:val="0"/>
              <w:autoSpaceDN w:val="0"/>
              <w:adjustRightInd w:val="0"/>
              <w:spacing w:line="0" w:lineRule="atLeast"/>
              <w:rPr>
                <w:sz w:val="22"/>
                <w:szCs w:val="22"/>
                <w:lang w:eastAsia="ru-RU"/>
              </w:rPr>
            </w:pPr>
          </w:p>
        </w:tc>
        <w:tc>
          <w:tcPr>
            <w:tcW w:w="6742"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rPr>
                <w:sz w:val="22"/>
                <w:szCs w:val="22"/>
                <w:lang w:eastAsia="ru-RU"/>
              </w:rPr>
            </w:pPr>
            <w:r w:rsidRPr="008E332D">
              <w:rPr>
                <w:sz w:val="22"/>
                <w:szCs w:val="22"/>
                <w:lang w:eastAsia="ru-RU"/>
              </w:rPr>
              <w:t xml:space="preserve">Увеличение дебиторской задолженности по доходам от компенсации затрат </w:t>
            </w:r>
          </w:p>
        </w:tc>
        <w:tc>
          <w:tcPr>
            <w:tcW w:w="2126"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jc w:val="center"/>
              <w:rPr>
                <w:sz w:val="22"/>
                <w:szCs w:val="22"/>
                <w:lang w:eastAsia="ru-RU"/>
              </w:rPr>
            </w:pPr>
            <w:r w:rsidRPr="008E332D">
              <w:rPr>
                <w:sz w:val="22"/>
                <w:szCs w:val="22"/>
                <w:lang w:eastAsia="ru-RU"/>
              </w:rPr>
              <w:t>КДБ 1 209 34 560</w:t>
            </w:r>
          </w:p>
        </w:tc>
      </w:tr>
      <w:tr w:rsidR="00B274C5" w:rsidRPr="008E332D" w:rsidTr="00B274C5">
        <w:tc>
          <w:tcPr>
            <w:tcW w:w="1055" w:type="dxa"/>
            <w:tcBorders>
              <w:top w:val="single" w:sz="4" w:space="0" w:color="auto"/>
              <w:left w:val="single" w:sz="4" w:space="0" w:color="auto"/>
              <w:bottom w:val="single" w:sz="4" w:space="0" w:color="auto"/>
              <w:right w:val="single" w:sz="4" w:space="0" w:color="auto"/>
            </w:tcBorders>
          </w:tcPr>
          <w:p w:rsidR="00B274C5" w:rsidRPr="008E332D" w:rsidRDefault="00B274C5" w:rsidP="002E4DCC">
            <w:pPr>
              <w:numPr>
                <w:ilvl w:val="0"/>
                <w:numId w:val="15"/>
              </w:numPr>
              <w:suppressAutoHyphens w:val="0"/>
              <w:autoSpaceDE w:val="0"/>
              <w:autoSpaceDN w:val="0"/>
              <w:adjustRightInd w:val="0"/>
              <w:spacing w:line="0" w:lineRule="atLeast"/>
              <w:rPr>
                <w:sz w:val="22"/>
                <w:szCs w:val="22"/>
                <w:lang w:eastAsia="ru-RU"/>
              </w:rPr>
            </w:pPr>
          </w:p>
        </w:tc>
        <w:tc>
          <w:tcPr>
            <w:tcW w:w="6742"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rPr>
                <w:sz w:val="22"/>
                <w:szCs w:val="22"/>
                <w:lang w:eastAsia="ru-RU"/>
              </w:rPr>
            </w:pPr>
            <w:r w:rsidRPr="008E332D">
              <w:rPr>
                <w:sz w:val="22"/>
                <w:szCs w:val="22"/>
                <w:lang w:eastAsia="ru-RU"/>
              </w:rPr>
              <w:t xml:space="preserve">Уменьшение дебиторской задолженности по доходам от компенсации затрат </w:t>
            </w:r>
          </w:p>
        </w:tc>
        <w:tc>
          <w:tcPr>
            <w:tcW w:w="2126"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jc w:val="center"/>
              <w:rPr>
                <w:sz w:val="22"/>
                <w:szCs w:val="22"/>
                <w:lang w:eastAsia="ru-RU"/>
              </w:rPr>
            </w:pPr>
            <w:r w:rsidRPr="008E332D">
              <w:rPr>
                <w:sz w:val="22"/>
                <w:szCs w:val="22"/>
                <w:lang w:eastAsia="ru-RU"/>
              </w:rPr>
              <w:t>КДБ 1 209 34 660</w:t>
            </w:r>
          </w:p>
        </w:tc>
      </w:tr>
      <w:tr w:rsidR="00B274C5" w:rsidRPr="008E332D" w:rsidTr="00B274C5">
        <w:tc>
          <w:tcPr>
            <w:tcW w:w="1055" w:type="dxa"/>
            <w:tcBorders>
              <w:top w:val="single" w:sz="4" w:space="0" w:color="auto"/>
              <w:left w:val="single" w:sz="4" w:space="0" w:color="auto"/>
              <w:bottom w:val="single" w:sz="4" w:space="0" w:color="auto"/>
              <w:right w:val="single" w:sz="4" w:space="0" w:color="auto"/>
            </w:tcBorders>
          </w:tcPr>
          <w:p w:rsidR="00B274C5" w:rsidRPr="008E332D" w:rsidRDefault="00B274C5" w:rsidP="002E4DCC">
            <w:pPr>
              <w:numPr>
                <w:ilvl w:val="0"/>
                <w:numId w:val="15"/>
              </w:numPr>
              <w:suppressAutoHyphens w:val="0"/>
              <w:autoSpaceDE w:val="0"/>
              <w:autoSpaceDN w:val="0"/>
              <w:adjustRightInd w:val="0"/>
              <w:spacing w:line="0" w:lineRule="atLeast"/>
              <w:rPr>
                <w:sz w:val="22"/>
                <w:szCs w:val="22"/>
                <w:lang w:eastAsia="ru-RU"/>
              </w:rPr>
            </w:pPr>
          </w:p>
        </w:tc>
        <w:tc>
          <w:tcPr>
            <w:tcW w:w="6742"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rPr>
                <w:sz w:val="22"/>
                <w:szCs w:val="22"/>
                <w:lang w:eastAsia="ru-RU"/>
              </w:rPr>
            </w:pPr>
            <w:r w:rsidRPr="008E332D">
              <w:rPr>
                <w:sz w:val="22"/>
                <w:szCs w:val="22"/>
                <w:lang w:eastAsia="ru-RU"/>
              </w:rPr>
              <w:t>Расчеты по доходам бюджета от возврата дебиторской задолженности прошлых лет</w:t>
            </w:r>
          </w:p>
        </w:tc>
        <w:tc>
          <w:tcPr>
            <w:tcW w:w="2126"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jc w:val="center"/>
              <w:rPr>
                <w:sz w:val="22"/>
                <w:szCs w:val="22"/>
                <w:lang w:eastAsia="ru-RU"/>
              </w:rPr>
            </w:pPr>
            <w:r w:rsidRPr="008E332D">
              <w:rPr>
                <w:sz w:val="22"/>
                <w:szCs w:val="22"/>
                <w:lang w:eastAsia="ru-RU"/>
              </w:rPr>
              <w:t>КДБ 1 209 36 000</w:t>
            </w:r>
          </w:p>
        </w:tc>
      </w:tr>
      <w:tr w:rsidR="00B274C5" w:rsidRPr="008E332D" w:rsidTr="00B274C5">
        <w:tc>
          <w:tcPr>
            <w:tcW w:w="1055" w:type="dxa"/>
            <w:tcBorders>
              <w:top w:val="single" w:sz="4" w:space="0" w:color="auto"/>
              <w:left w:val="single" w:sz="4" w:space="0" w:color="auto"/>
              <w:bottom w:val="single" w:sz="4" w:space="0" w:color="auto"/>
              <w:right w:val="single" w:sz="4" w:space="0" w:color="auto"/>
            </w:tcBorders>
          </w:tcPr>
          <w:p w:rsidR="00B274C5" w:rsidRPr="008E332D" w:rsidRDefault="00B274C5" w:rsidP="002E4DCC">
            <w:pPr>
              <w:numPr>
                <w:ilvl w:val="0"/>
                <w:numId w:val="15"/>
              </w:numPr>
              <w:suppressAutoHyphens w:val="0"/>
              <w:autoSpaceDE w:val="0"/>
              <w:autoSpaceDN w:val="0"/>
              <w:adjustRightInd w:val="0"/>
              <w:spacing w:line="0" w:lineRule="atLeast"/>
              <w:rPr>
                <w:sz w:val="22"/>
                <w:szCs w:val="22"/>
                <w:lang w:eastAsia="ru-RU"/>
              </w:rPr>
            </w:pPr>
          </w:p>
        </w:tc>
        <w:tc>
          <w:tcPr>
            <w:tcW w:w="6742"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rPr>
                <w:sz w:val="22"/>
                <w:szCs w:val="22"/>
                <w:lang w:eastAsia="ru-RU"/>
              </w:rPr>
            </w:pPr>
            <w:r w:rsidRPr="008E332D">
              <w:rPr>
                <w:sz w:val="22"/>
                <w:szCs w:val="22"/>
                <w:lang w:eastAsia="ru-RU"/>
              </w:rPr>
              <w:t xml:space="preserve">Увеличение дебиторской задолженности по доходам бюджета от возврата дебиторской задолженности прошлых лет </w:t>
            </w:r>
          </w:p>
        </w:tc>
        <w:tc>
          <w:tcPr>
            <w:tcW w:w="2126"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jc w:val="center"/>
              <w:rPr>
                <w:sz w:val="22"/>
                <w:szCs w:val="22"/>
                <w:lang w:eastAsia="ru-RU"/>
              </w:rPr>
            </w:pPr>
            <w:r w:rsidRPr="008E332D">
              <w:rPr>
                <w:sz w:val="22"/>
                <w:szCs w:val="22"/>
                <w:lang w:eastAsia="ru-RU"/>
              </w:rPr>
              <w:t>КДБ 1 209 36 560</w:t>
            </w:r>
          </w:p>
        </w:tc>
      </w:tr>
      <w:tr w:rsidR="00B274C5" w:rsidRPr="008E332D" w:rsidTr="00B274C5">
        <w:tc>
          <w:tcPr>
            <w:tcW w:w="1055" w:type="dxa"/>
            <w:tcBorders>
              <w:top w:val="single" w:sz="4" w:space="0" w:color="auto"/>
              <w:left w:val="single" w:sz="4" w:space="0" w:color="auto"/>
              <w:bottom w:val="single" w:sz="4" w:space="0" w:color="auto"/>
              <w:right w:val="single" w:sz="4" w:space="0" w:color="auto"/>
            </w:tcBorders>
          </w:tcPr>
          <w:p w:rsidR="00B274C5" w:rsidRPr="008E332D" w:rsidRDefault="00B274C5" w:rsidP="002E4DCC">
            <w:pPr>
              <w:numPr>
                <w:ilvl w:val="0"/>
                <w:numId w:val="15"/>
              </w:numPr>
              <w:suppressAutoHyphens w:val="0"/>
              <w:autoSpaceDE w:val="0"/>
              <w:autoSpaceDN w:val="0"/>
              <w:adjustRightInd w:val="0"/>
              <w:spacing w:line="0" w:lineRule="atLeast"/>
              <w:rPr>
                <w:sz w:val="22"/>
                <w:szCs w:val="22"/>
                <w:lang w:eastAsia="ru-RU"/>
              </w:rPr>
            </w:pPr>
          </w:p>
        </w:tc>
        <w:tc>
          <w:tcPr>
            <w:tcW w:w="6742"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rPr>
                <w:sz w:val="22"/>
                <w:szCs w:val="22"/>
                <w:lang w:eastAsia="ru-RU"/>
              </w:rPr>
            </w:pPr>
            <w:r w:rsidRPr="008E332D">
              <w:rPr>
                <w:sz w:val="22"/>
                <w:szCs w:val="22"/>
                <w:lang w:eastAsia="ru-RU"/>
              </w:rPr>
              <w:t xml:space="preserve">Уменьшение дебиторской задолженности по доходам бюджета от возврата дебиторской задолженности прошлых лет </w:t>
            </w:r>
          </w:p>
        </w:tc>
        <w:tc>
          <w:tcPr>
            <w:tcW w:w="2126"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jc w:val="center"/>
              <w:rPr>
                <w:sz w:val="22"/>
                <w:szCs w:val="22"/>
                <w:lang w:eastAsia="ru-RU"/>
              </w:rPr>
            </w:pPr>
            <w:r w:rsidRPr="008E332D">
              <w:rPr>
                <w:sz w:val="22"/>
                <w:szCs w:val="22"/>
                <w:lang w:eastAsia="ru-RU"/>
              </w:rPr>
              <w:t>КДБ 1 209 36 660</w:t>
            </w:r>
          </w:p>
        </w:tc>
      </w:tr>
      <w:tr w:rsidR="00B274C5" w:rsidRPr="008E332D" w:rsidTr="00B274C5">
        <w:tc>
          <w:tcPr>
            <w:tcW w:w="1055" w:type="dxa"/>
            <w:tcBorders>
              <w:top w:val="single" w:sz="4" w:space="0" w:color="auto"/>
              <w:left w:val="single" w:sz="4" w:space="0" w:color="auto"/>
              <w:bottom w:val="single" w:sz="4" w:space="0" w:color="auto"/>
              <w:right w:val="single" w:sz="4" w:space="0" w:color="auto"/>
            </w:tcBorders>
          </w:tcPr>
          <w:p w:rsidR="00B274C5" w:rsidRPr="008E332D" w:rsidRDefault="00B274C5" w:rsidP="002E4DCC">
            <w:pPr>
              <w:numPr>
                <w:ilvl w:val="0"/>
                <w:numId w:val="15"/>
              </w:numPr>
              <w:suppressAutoHyphens w:val="0"/>
              <w:autoSpaceDE w:val="0"/>
              <w:autoSpaceDN w:val="0"/>
              <w:adjustRightInd w:val="0"/>
              <w:spacing w:line="0" w:lineRule="atLeast"/>
              <w:rPr>
                <w:sz w:val="22"/>
                <w:szCs w:val="22"/>
                <w:lang w:eastAsia="ru-RU"/>
              </w:rPr>
            </w:pPr>
          </w:p>
        </w:tc>
        <w:tc>
          <w:tcPr>
            <w:tcW w:w="6742"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rPr>
                <w:sz w:val="22"/>
                <w:szCs w:val="22"/>
                <w:lang w:eastAsia="ru-RU"/>
              </w:rPr>
            </w:pPr>
            <w:r w:rsidRPr="008E332D">
              <w:rPr>
                <w:sz w:val="22"/>
                <w:szCs w:val="22"/>
                <w:lang w:eastAsia="ru-RU"/>
              </w:rPr>
              <w:t>Расчеты по доходам от штрафных санкций за нарушение условий контрактов (договоров)</w:t>
            </w:r>
          </w:p>
        </w:tc>
        <w:tc>
          <w:tcPr>
            <w:tcW w:w="2126"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jc w:val="center"/>
              <w:rPr>
                <w:sz w:val="22"/>
                <w:szCs w:val="22"/>
                <w:lang w:eastAsia="ru-RU"/>
              </w:rPr>
            </w:pPr>
            <w:r w:rsidRPr="008E332D">
              <w:rPr>
                <w:sz w:val="22"/>
                <w:szCs w:val="22"/>
                <w:lang w:eastAsia="ru-RU"/>
              </w:rPr>
              <w:t>КДБ 1 209 41 000</w:t>
            </w:r>
          </w:p>
        </w:tc>
      </w:tr>
      <w:tr w:rsidR="00B274C5" w:rsidRPr="008E332D" w:rsidTr="00B274C5">
        <w:tc>
          <w:tcPr>
            <w:tcW w:w="1055" w:type="dxa"/>
            <w:tcBorders>
              <w:top w:val="single" w:sz="4" w:space="0" w:color="auto"/>
              <w:left w:val="single" w:sz="4" w:space="0" w:color="auto"/>
              <w:bottom w:val="single" w:sz="4" w:space="0" w:color="auto"/>
              <w:right w:val="single" w:sz="4" w:space="0" w:color="auto"/>
            </w:tcBorders>
          </w:tcPr>
          <w:p w:rsidR="00B274C5" w:rsidRPr="008E332D" w:rsidRDefault="00B274C5" w:rsidP="002E4DCC">
            <w:pPr>
              <w:numPr>
                <w:ilvl w:val="0"/>
                <w:numId w:val="15"/>
              </w:numPr>
              <w:suppressAutoHyphens w:val="0"/>
              <w:autoSpaceDE w:val="0"/>
              <w:autoSpaceDN w:val="0"/>
              <w:adjustRightInd w:val="0"/>
              <w:spacing w:line="0" w:lineRule="atLeast"/>
              <w:rPr>
                <w:sz w:val="22"/>
                <w:szCs w:val="22"/>
                <w:lang w:eastAsia="ru-RU"/>
              </w:rPr>
            </w:pPr>
          </w:p>
        </w:tc>
        <w:tc>
          <w:tcPr>
            <w:tcW w:w="6742"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rPr>
                <w:sz w:val="22"/>
                <w:szCs w:val="22"/>
                <w:lang w:eastAsia="ru-RU"/>
              </w:rPr>
            </w:pPr>
            <w:r w:rsidRPr="008E332D">
              <w:rPr>
                <w:sz w:val="22"/>
                <w:szCs w:val="22"/>
                <w:lang w:eastAsia="ru-RU"/>
              </w:rPr>
              <w:t xml:space="preserve">Увеличение дебиторской задолженности по доходам от штрафных санкций за нарушение условий контрактов (договоров) </w:t>
            </w:r>
          </w:p>
        </w:tc>
        <w:tc>
          <w:tcPr>
            <w:tcW w:w="2126"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jc w:val="center"/>
              <w:rPr>
                <w:sz w:val="22"/>
                <w:szCs w:val="22"/>
                <w:lang w:eastAsia="ru-RU"/>
              </w:rPr>
            </w:pPr>
            <w:r w:rsidRPr="008E332D">
              <w:rPr>
                <w:sz w:val="22"/>
                <w:szCs w:val="22"/>
                <w:lang w:eastAsia="ru-RU"/>
              </w:rPr>
              <w:t>КДБ 1 209 41 560</w:t>
            </w:r>
          </w:p>
        </w:tc>
      </w:tr>
      <w:tr w:rsidR="00B274C5" w:rsidRPr="008E332D" w:rsidTr="00B274C5">
        <w:tc>
          <w:tcPr>
            <w:tcW w:w="1055" w:type="dxa"/>
            <w:tcBorders>
              <w:top w:val="single" w:sz="4" w:space="0" w:color="auto"/>
              <w:left w:val="single" w:sz="4" w:space="0" w:color="auto"/>
              <w:bottom w:val="single" w:sz="4" w:space="0" w:color="auto"/>
              <w:right w:val="single" w:sz="4" w:space="0" w:color="auto"/>
            </w:tcBorders>
          </w:tcPr>
          <w:p w:rsidR="00B274C5" w:rsidRPr="008E332D" w:rsidRDefault="00B274C5" w:rsidP="002E4DCC">
            <w:pPr>
              <w:numPr>
                <w:ilvl w:val="0"/>
                <w:numId w:val="15"/>
              </w:numPr>
              <w:suppressAutoHyphens w:val="0"/>
              <w:autoSpaceDE w:val="0"/>
              <w:autoSpaceDN w:val="0"/>
              <w:adjustRightInd w:val="0"/>
              <w:spacing w:line="0" w:lineRule="atLeast"/>
              <w:rPr>
                <w:sz w:val="22"/>
                <w:szCs w:val="22"/>
                <w:lang w:eastAsia="ru-RU"/>
              </w:rPr>
            </w:pPr>
          </w:p>
        </w:tc>
        <w:tc>
          <w:tcPr>
            <w:tcW w:w="6742"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rPr>
                <w:sz w:val="22"/>
                <w:szCs w:val="22"/>
                <w:lang w:eastAsia="ru-RU"/>
              </w:rPr>
            </w:pPr>
            <w:r w:rsidRPr="008E332D">
              <w:rPr>
                <w:sz w:val="22"/>
                <w:szCs w:val="22"/>
                <w:lang w:eastAsia="ru-RU"/>
              </w:rPr>
              <w:t xml:space="preserve">Уменьшение дебиторской задолженности по доходам от штрафных санкций за нарушение условий контрактов (договоров) </w:t>
            </w:r>
          </w:p>
        </w:tc>
        <w:tc>
          <w:tcPr>
            <w:tcW w:w="2126"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jc w:val="center"/>
              <w:rPr>
                <w:sz w:val="22"/>
                <w:szCs w:val="22"/>
                <w:lang w:eastAsia="ru-RU"/>
              </w:rPr>
            </w:pPr>
            <w:r w:rsidRPr="008E332D">
              <w:rPr>
                <w:sz w:val="22"/>
                <w:szCs w:val="22"/>
                <w:lang w:eastAsia="ru-RU"/>
              </w:rPr>
              <w:t>КДБ 1 209 41 660</w:t>
            </w:r>
          </w:p>
        </w:tc>
      </w:tr>
      <w:tr w:rsidR="00B274C5" w:rsidRPr="008E332D" w:rsidTr="00B274C5">
        <w:tc>
          <w:tcPr>
            <w:tcW w:w="1055" w:type="dxa"/>
            <w:tcBorders>
              <w:top w:val="single" w:sz="4" w:space="0" w:color="auto"/>
              <w:left w:val="single" w:sz="4" w:space="0" w:color="auto"/>
              <w:bottom w:val="single" w:sz="4" w:space="0" w:color="auto"/>
              <w:right w:val="single" w:sz="4" w:space="0" w:color="auto"/>
            </w:tcBorders>
          </w:tcPr>
          <w:p w:rsidR="00B274C5" w:rsidRPr="008E332D" w:rsidRDefault="00B274C5" w:rsidP="002E4DCC">
            <w:pPr>
              <w:numPr>
                <w:ilvl w:val="0"/>
                <w:numId w:val="15"/>
              </w:numPr>
              <w:suppressAutoHyphens w:val="0"/>
              <w:autoSpaceDE w:val="0"/>
              <w:autoSpaceDN w:val="0"/>
              <w:adjustRightInd w:val="0"/>
              <w:spacing w:line="0" w:lineRule="atLeast"/>
              <w:rPr>
                <w:sz w:val="22"/>
                <w:szCs w:val="22"/>
                <w:lang w:eastAsia="ru-RU"/>
              </w:rPr>
            </w:pPr>
          </w:p>
        </w:tc>
        <w:tc>
          <w:tcPr>
            <w:tcW w:w="6742"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rPr>
                <w:sz w:val="22"/>
                <w:szCs w:val="22"/>
                <w:lang w:eastAsia="ru-RU"/>
              </w:rPr>
            </w:pPr>
            <w:r w:rsidRPr="008E332D">
              <w:rPr>
                <w:sz w:val="22"/>
                <w:szCs w:val="22"/>
                <w:lang w:eastAsia="ru-RU"/>
              </w:rPr>
              <w:t>Расчеты по доходам от возмещения ущербу имущества (за исключением страховых возмещений)</w:t>
            </w:r>
          </w:p>
        </w:tc>
        <w:tc>
          <w:tcPr>
            <w:tcW w:w="2126"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jc w:val="center"/>
              <w:rPr>
                <w:sz w:val="22"/>
                <w:szCs w:val="22"/>
                <w:lang w:eastAsia="ru-RU"/>
              </w:rPr>
            </w:pPr>
            <w:r w:rsidRPr="008E332D">
              <w:rPr>
                <w:sz w:val="22"/>
                <w:szCs w:val="22"/>
                <w:lang w:eastAsia="ru-RU"/>
              </w:rPr>
              <w:t>КДБ 1 209 44 000</w:t>
            </w:r>
          </w:p>
        </w:tc>
      </w:tr>
      <w:tr w:rsidR="00B274C5" w:rsidRPr="008E332D" w:rsidTr="00B274C5">
        <w:tc>
          <w:tcPr>
            <w:tcW w:w="1055" w:type="dxa"/>
            <w:tcBorders>
              <w:top w:val="single" w:sz="4" w:space="0" w:color="auto"/>
              <w:left w:val="single" w:sz="4" w:space="0" w:color="auto"/>
              <w:bottom w:val="single" w:sz="4" w:space="0" w:color="auto"/>
              <w:right w:val="single" w:sz="4" w:space="0" w:color="auto"/>
            </w:tcBorders>
          </w:tcPr>
          <w:p w:rsidR="00B274C5" w:rsidRPr="008E332D" w:rsidRDefault="00B274C5" w:rsidP="002E4DCC">
            <w:pPr>
              <w:numPr>
                <w:ilvl w:val="0"/>
                <w:numId w:val="15"/>
              </w:numPr>
              <w:suppressAutoHyphens w:val="0"/>
              <w:autoSpaceDE w:val="0"/>
              <w:autoSpaceDN w:val="0"/>
              <w:adjustRightInd w:val="0"/>
              <w:spacing w:line="0" w:lineRule="atLeast"/>
              <w:rPr>
                <w:sz w:val="22"/>
                <w:szCs w:val="22"/>
                <w:lang w:eastAsia="ru-RU"/>
              </w:rPr>
            </w:pPr>
          </w:p>
        </w:tc>
        <w:tc>
          <w:tcPr>
            <w:tcW w:w="6742"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rPr>
                <w:sz w:val="22"/>
                <w:szCs w:val="22"/>
                <w:lang w:eastAsia="ru-RU"/>
              </w:rPr>
            </w:pPr>
            <w:r w:rsidRPr="008E332D">
              <w:rPr>
                <w:sz w:val="22"/>
                <w:szCs w:val="22"/>
                <w:lang w:eastAsia="ru-RU"/>
              </w:rPr>
              <w:t xml:space="preserve">Увеличение дебиторской задолженности по доходам от возмещения ущербу имущества (за исключением страховых возмещений) </w:t>
            </w:r>
          </w:p>
        </w:tc>
        <w:tc>
          <w:tcPr>
            <w:tcW w:w="2126"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jc w:val="center"/>
              <w:rPr>
                <w:sz w:val="22"/>
                <w:szCs w:val="22"/>
                <w:lang w:eastAsia="ru-RU"/>
              </w:rPr>
            </w:pPr>
            <w:r w:rsidRPr="008E332D">
              <w:rPr>
                <w:sz w:val="22"/>
                <w:szCs w:val="22"/>
                <w:lang w:eastAsia="ru-RU"/>
              </w:rPr>
              <w:t>КДБ 1 209 44 560</w:t>
            </w:r>
          </w:p>
        </w:tc>
      </w:tr>
      <w:tr w:rsidR="00B274C5" w:rsidRPr="008E332D" w:rsidTr="00B274C5">
        <w:tc>
          <w:tcPr>
            <w:tcW w:w="1055" w:type="dxa"/>
            <w:tcBorders>
              <w:top w:val="single" w:sz="4" w:space="0" w:color="auto"/>
              <w:left w:val="single" w:sz="4" w:space="0" w:color="auto"/>
              <w:bottom w:val="single" w:sz="4" w:space="0" w:color="auto"/>
              <w:right w:val="single" w:sz="4" w:space="0" w:color="auto"/>
            </w:tcBorders>
          </w:tcPr>
          <w:p w:rsidR="00B274C5" w:rsidRPr="008E332D" w:rsidRDefault="00B274C5" w:rsidP="002E4DCC">
            <w:pPr>
              <w:numPr>
                <w:ilvl w:val="0"/>
                <w:numId w:val="15"/>
              </w:numPr>
              <w:suppressAutoHyphens w:val="0"/>
              <w:autoSpaceDE w:val="0"/>
              <w:autoSpaceDN w:val="0"/>
              <w:adjustRightInd w:val="0"/>
              <w:spacing w:line="0" w:lineRule="atLeast"/>
              <w:rPr>
                <w:sz w:val="22"/>
                <w:szCs w:val="22"/>
                <w:lang w:eastAsia="ru-RU"/>
              </w:rPr>
            </w:pPr>
          </w:p>
        </w:tc>
        <w:tc>
          <w:tcPr>
            <w:tcW w:w="6742"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rPr>
                <w:sz w:val="22"/>
                <w:szCs w:val="22"/>
                <w:lang w:eastAsia="ru-RU"/>
              </w:rPr>
            </w:pPr>
            <w:r w:rsidRPr="008E332D">
              <w:rPr>
                <w:sz w:val="22"/>
                <w:szCs w:val="22"/>
                <w:lang w:eastAsia="ru-RU"/>
              </w:rPr>
              <w:t xml:space="preserve">Уменьшение дебиторской задолженности по доходам от возмещения ущербу имущества (за исключением страховых возмещений) </w:t>
            </w:r>
          </w:p>
        </w:tc>
        <w:tc>
          <w:tcPr>
            <w:tcW w:w="2126"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jc w:val="center"/>
              <w:rPr>
                <w:sz w:val="22"/>
                <w:szCs w:val="22"/>
                <w:lang w:eastAsia="ru-RU"/>
              </w:rPr>
            </w:pPr>
            <w:r w:rsidRPr="008E332D">
              <w:rPr>
                <w:sz w:val="22"/>
                <w:szCs w:val="22"/>
                <w:lang w:eastAsia="ru-RU"/>
              </w:rPr>
              <w:t>КДБ 1 209 44 660</w:t>
            </w:r>
          </w:p>
        </w:tc>
      </w:tr>
      <w:tr w:rsidR="00B274C5" w:rsidRPr="008E332D" w:rsidTr="00B274C5">
        <w:tc>
          <w:tcPr>
            <w:tcW w:w="1055" w:type="dxa"/>
            <w:tcBorders>
              <w:top w:val="single" w:sz="4" w:space="0" w:color="auto"/>
              <w:left w:val="single" w:sz="4" w:space="0" w:color="auto"/>
              <w:bottom w:val="single" w:sz="4" w:space="0" w:color="auto"/>
              <w:right w:val="single" w:sz="4" w:space="0" w:color="auto"/>
            </w:tcBorders>
          </w:tcPr>
          <w:p w:rsidR="00B274C5" w:rsidRPr="008E332D" w:rsidRDefault="00B274C5" w:rsidP="002E4DCC">
            <w:pPr>
              <w:numPr>
                <w:ilvl w:val="0"/>
                <w:numId w:val="15"/>
              </w:numPr>
              <w:suppressAutoHyphens w:val="0"/>
              <w:autoSpaceDE w:val="0"/>
              <w:autoSpaceDN w:val="0"/>
              <w:adjustRightInd w:val="0"/>
              <w:spacing w:line="0" w:lineRule="atLeast"/>
              <w:rPr>
                <w:sz w:val="22"/>
                <w:szCs w:val="22"/>
                <w:lang w:eastAsia="ru-RU"/>
              </w:rPr>
            </w:pPr>
          </w:p>
        </w:tc>
        <w:tc>
          <w:tcPr>
            <w:tcW w:w="6742"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rPr>
                <w:sz w:val="22"/>
                <w:szCs w:val="22"/>
                <w:lang w:eastAsia="ru-RU"/>
              </w:rPr>
            </w:pPr>
            <w:r w:rsidRPr="008E332D">
              <w:rPr>
                <w:sz w:val="22"/>
                <w:szCs w:val="22"/>
                <w:lang w:eastAsia="ru-RU"/>
              </w:rPr>
              <w:t>Расчеты по ущербу основным средствам</w:t>
            </w:r>
          </w:p>
        </w:tc>
        <w:tc>
          <w:tcPr>
            <w:tcW w:w="2126"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jc w:val="center"/>
              <w:rPr>
                <w:sz w:val="22"/>
                <w:szCs w:val="22"/>
                <w:lang w:eastAsia="ru-RU"/>
              </w:rPr>
            </w:pPr>
            <w:r w:rsidRPr="008E332D">
              <w:rPr>
                <w:sz w:val="22"/>
                <w:szCs w:val="22"/>
                <w:lang w:eastAsia="ru-RU"/>
              </w:rPr>
              <w:t>КДБ 1 209 71 000</w:t>
            </w:r>
          </w:p>
        </w:tc>
      </w:tr>
      <w:tr w:rsidR="00B274C5" w:rsidRPr="008E332D" w:rsidTr="00B274C5">
        <w:tc>
          <w:tcPr>
            <w:tcW w:w="1055" w:type="dxa"/>
            <w:tcBorders>
              <w:top w:val="single" w:sz="4" w:space="0" w:color="auto"/>
              <w:left w:val="single" w:sz="4" w:space="0" w:color="auto"/>
              <w:bottom w:val="single" w:sz="4" w:space="0" w:color="auto"/>
              <w:right w:val="single" w:sz="4" w:space="0" w:color="auto"/>
            </w:tcBorders>
          </w:tcPr>
          <w:p w:rsidR="00B274C5" w:rsidRPr="008E332D" w:rsidRDefault="00B274C5" w:rsidP="002E4DCC">
            <w:pPr>
              <w:numPr>
                <w:ilvl w:val="0"/>
                <w:numId w:val="15"/>
              </w:numPr>
              <w:suppressAutoHyphens w:val="0"/>
              <w:autoSpaceDE w:val="0"/>
              <w:autoSpaceDN w:val="0"/>
              <w:adjustRightInd w:val="0"/>
              <w:spacing w:line="0" w:lineRule="atLeast"/>
              <w:rPr>
                <w:sz w:val="22"/>
                <w:szCs w:val="22"/>
                <w:lang w:eastAsia="ru-RU"/>
              </w:rPr>
            </w:pPr>
          </w:p>
        </w:tc>
        <w:tc>
          <w:tcPr>
            <w:tcW w:w="6742"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rPr>
                <w:sz w:val="22"/>
                <w:szCs w:val="22"/>
                <w:lang w:eastAsia="ru-RU"/>
              </w:rPr>
            </w:pPr>
            <w:r w:rsidRPr="008E332D">
              <w:rPr>
                <w:sz w:val="22"/>
                <w:szCs w:val="22"/>
                <w:lang w:eastAsia="ru-RU"/>
              </w:rPr>
              <w:t xml:space="preserve">Увеличение дебиторской задолженности по ущербу основным средствам </w:t>
            </w:r>
          </w:p>
        </w:tc>
        <w:tc>
          <w:tcPr>
            <w:tcW w:w="2126"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jc w:val="center"/>
              <w:rPr>
                <w:sz w:val="22"/>
                <w:szCs w:val="22"/>
                <w:lang w:eastAsia="ru-RU"/>
              </w:rPr>
            </w:pPr>
            <w:r w:rsidRPr="008E332D">
              <w:rPr>
                <w:sz w:val="22"/>
                <w:szCs w:val="22"/>
                <w:lang w:eastAsia="ru-RU"/>
              </w:rPr>
              <w:t>КДБ 1 209 71 560</w:t>
            </w:r>
          </w:p>
        </w:tc>
      </w:tr>
      <w:tr w:rsidR="00B274C5" w:rsidRPr="008E332D" w:rsidTr="00B274C5">
        <w:tc>
          <w:tcPr>
            <w:tcW w:w="1055" w:type="dxa"/>
            <w:tcBorders>
              <w:top w:val="single" w:sz="4" w:space="0" w:color="auto"/>
              <w:left w:val="single" w:sz="4" w:space="0" w:color="auto"/>
              <w:bottom w:val="single" w:sz="4" w:space="0" w:color="auto"/>
              <w:right w:val="single" w:sz="4" w:space="0" w:color="auto"/>
            </w:tcBorders>
          </w:tcPr>
          <w:p w:rsidR="00B274C5" w:rsidRPr="008E332D" w:rsidRDefault="00B274C5" w:rsidP="002E4DCC">
            <w:pPr>
              <w:numPr>
                <w:ilvl w:val="0"/>
                <w:numId w:val="15"/>
              </w:numPr>
              <w:suppressAutoHyphens w:val="0"/>
              <w:autoSpaceDE w:val="0"/>
              <w:autoSpaceDN w:val="0"/>
              <w:adjustRightInd w:val="0"/>
              <w:spacing w:line="0" w:lineRule="atLeast"/>
              <w:rPr>
                <w:sz w:val="22"/>
                <w:szCs w:val="22"/>
                <w:lang w:eastAsia="ru-RU"/>
              </w:rPr>
            </w:pPr>
          </w:p>
        </w:tc>
        <w:tc>
          <w:tcPr>
            <w:tcW w:w="6742"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rPr>
                <w:sz w:val="22"/>
                <w:szCs w:val="22"/>
                <w:lang w:eastAsia="ru-RU"/>
              </w:rPr>
            </w:pPr>
            <w:r w:rsidRPr="008E332D">
              <w:rPr>
                <w:sz w:val="22"/>
                <w:szCs w:val="22"/>
                <w:lang w:eastAsia="ru-RU"/>
              </w:rPr>
              <w:t xml:space="preserve">Уменьшение дебиторской задолженности по ущербу основным средствам </w:t>
            </w:r>
          </w:p>
        </w:tc>
        <w:tc>
          <w:tcPr>
            <w:tcW w:w="2126"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jc w:val="center"/>
              <w:rPr>
                <w:sz w:val="22"/>
                <w:szCs w:val="22"/>
                <w:lang w:eastAsia="ru-RU"/>
              </w:rPr>
            </w:pPr>
            <w:r w:rsidRPr="008E332D">
              <w:rPr>
                <w:sz w:val="22"/>
                <w:szCs w:val="22"/>
                <w:lang w:eastAsia="ru-RU"/>
              </w:rPr>
              <w:t>КДБ 1 209 71 660</w:t>
            </w:r>
          </w:p>
        </w:tc>
      </w:tr>
      <w:tr w:rsidR="00B274C5" w:rsidRPr="008E332D" w:rsidTr="00B274C5">
        <w:tc>
          <w:tcPr>
            <w:tcW w:w="1055" w:type="dxa"/>
            <w:tcBorders>
              <w:top w:val="single" w:sz="4" w:space="0" w:color="auto"/>
              <w:left w:val="single" w:sz="4" w:space="0" w:color="auto"/>
              <w:bottom w:val="single" w:sz="4" w:space="0" w:color="auto"/>
              <w:right w:val="single" w:sz="4" w:space="0" w:color="auto"/>
            </w:tcBorders>
          </w:tcPr>
          <w:p w:rsidR="00B274C5" w:rsidRPr="008E332D" w:rsidRDefault="00B274C5" w:rsidP="002E4DCC">
            <w:pPr>
              <w:numPr>
                <w:ilvl w:val="0"/>
                <w:numId w:val="15"/>
              </w:numPr>
              <w:suppressAutoHyphens w:val="0"/>
              <w:autoSpaceDE w:val="0"/>
              <w:autoSpaceDN w:val="0"/>
              <w:adjustRightInd w:val="0"/>
              <w:spacing w:line="0" w:lineRule="atLeast"/>
              <w:rPr>
                <w:sz w:val="22"/>
                <w:szCs w:val="22"/>
                <w:lang w:eastAsia="ru-RU"/>
              </w:rPr>
            </w:pPr>
          </w:p>
        </w:tc>
        <w:tc>
          <w:tcPr>
            <w:tcW w:w="6742"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rPr>
                <w:sz w:val="22"/>
                <w:szCs w:val="22"/>
                <w:lang w:eastAsia="ru-RU"/>
              </w:rPr>
            </w:pPr>
            <w:r w:rsidRPr="008E332D">
              <w:rPr>
                <w:sz w:val="22"/>
                <w:szCs w:val="22"/>
                <w:lang w:eastAsia="ru-RU"/>
              </w:rPr>
              <w:t>Расчеты по ущербу нематериальным активам</w:t>
            </w:r>
          </w:p>
        </w:tc>
        <w:tc>
          <w:tcPr>
            <w:tcW w:w="2126"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jc w:val="center"/>
              <w:rPr>
                <w:sz w:val="22"/>
                <w:szCs w:val="22"/>
                <w:lang w:eastAsia="ru-RU"/>
              </w:rPr>
            </w:pPr>
            <w:r w:rsidRPr="008E332D">
              <w:rPr>
                <w:sz w:val="22"/>
                <w:szCs w:val="22"/>
                <w:lang w:eastAsia="ru-RU"/>
              </w:rPr>
              <w:t>КДБ 1 209 72 000</w:t>
            </w:r>
          </w:p>
        </w:tc>
      </w:tr>
      <w:tr w:rsidR="00B274C5" w:rsidRPr="008E332D" w:rsidTr="00B274C5">
        <w:tc>
          <w:tcPr>
            <w:tcW w:w="1055" w:type="dxa"/>
            <w:tcBorders>
              <w:top w:val="single" w:sz="4" w:space="0" w:color="auto"/>
              <w:left w:val="single" w:sz="4" w:space="0" w:color="auto"/>
              <w:bottom w:val="single" w:sz="4" w:space="0" w:color="auto"/>
              <w:right w:val="single" w:sz="4" w:space="0" w:color="auto"/>
            </w:tcBorders>
          </w:tcPr>
          <w:p w:rsidR="00B274C5" w:rsidRPr="008E332D" w:rsidRDefault="00B274C5" w:rsidP="002E4DCC">
            <w:pPr>
              <w:numPr>
                <w:ilvl w:val="0"/>
                <w:numId w:val="15"/>
              </w:numPr>
              <w:suppressAutoHyphens w:val="0"/>
              <w:autoSpaceDE w:val="0"/>
              <w:autoSpaceDN w:val="0"/>
              <w:adjustRightInd w:val="0"/>
              <w:spacing w:line="0" w:lineRule="atLeast"/>
              <w:rPr>
                <w:sz w:val="22"/>
                <w:szCs w:val="22"/>
                <w:lang w:eastAsia="ru-RU"/>
              </w:rPr>
            </w:pPr>
          </w:p>
        </w:tc>
        <w:tc>
          <w:tcPr>
            <w:tcW w:w="6742"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rPr>
                <w:sz w:val="22"/>
                <w:szCs w:val="22"/>
                <w:lang w:eastAsia="ru-RU"/>
              </w:rPr>
            </w:pPr>
            <w:r w:rsidRPr="008E332D">
              <w:rPr>
                <w:sz w:val="22"/>
                <w:szCs w:val="22"/>
                <w:lang w:eastAsia="ru-RU"/>
              </w:rPr>
              <w:t xml:space="preserve">Увеличение дебиторской задолженности по ущербу нематериальным активам </w:t>
            </w:r>
          </w:p>
        </w:tc>
        <w:tc>
          <w:tcPr>
            <w:tcW w:w="2126"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jc w:val="center"/>
              <w:rPr>
                <w:sz w:val="22"/>
                <w:szCs w:val="22"/>
                <w:lang w:eastAsia="ru-RU"/>
              </w:rPr>
            </w:pPr>
            <w:r w:rsidRPr="008E332D">
              <w:rPr>
                <w:sz w:val="22"/>
                <w:szCs w:val="22"/>
                <w:lang w:eastAsia="ru-RU"/>
              </w:rPr>
              <w:t>КДБ 1 209 72 560</w:t>
            </w:r>
          </w:p>
        </w:tc>
      </w:tr>
      <w:tr w:rsidR="00B274C5" w:rsidRPr="008E332D" w:rsidTr="00B274C5">
        <w:tc>
          <w:tcPr>
            <w:tcW w:w="1055" w:type="dxa"/>
            <w:tcBorders>
              <w:top w:val="single" w:sz="4" w:space="0" w:color="auto"/>
              <w:left w:val="single" w:sz="4" w:space="0" w:color="auto"/>
              <w:bottom w:val="single" w:sz="4" w:space="0" w:color="auto"/>
              <w:right w:val="single" w:sz="4" w:space="0" w:color="auto"/>
            </w:tcBorders>
          </w:tcPr>
          <w:p w:rsidR="00B274C5" w:rsidRPr="008E332D" w:rsidRDefault="00B274C5" w:rsidP="002E4DCC">
            <w:pPr>
              <w:numPr>
                <w:ilvl w:val="0"/>
                <w:numId w:val="15"/>
              </w:numPr>
              <w:suppressAutoHyphens w:val="0"/>
              <w:autoSpaceDE w:val="0"/>
              <w:autoSpaceDN w:val="0"/>
              <w:adjustRightInd w:val="0"/>
              <w:spacing w:line="0" w:lineRule="atLeast"/>
              <w:rPr>
                <w:sz w:val="22"/>
                <w:szCs w:val="22"/>
                <w:lang w:eastAsia="ru-RU"/>
              </w:rPr>
            </w:pPr>
          </w:p>
        </w:tc>
        <w:tc>
          <w:tcPr>
            <w:tcW w:w="6742"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rPr>
                <w:sz w:val="22"/>
                <w:szCs w:val="22"/>
                <w:lang w:eastAsia="ru-RU"/>
              </w:rPr>
            </w:pPr>
            <w:r w:rsidRPr="008E332D">
              <w:rPr>
                <w:sz w:val="22"/>
                <w:szCs w:val="22"/>
                <w:lang w:eastAsia="ru-RU"/>
              </w:rPr>
              <w:t xml:space="preserve">Уменьшение дебиторской задолженности по ущербу нематериальным активам </w:t>
            </w:r>
          </w:p>
        </w:tc>
        <w:tc>
          <w:tcPr>
            <w:tcW w:w="2126"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jc w:val="center"/>
              <w:rPr>
                <w:sz w:val="22"/>
                <w:szCs w:val="22"/>
                <w:lang w:eastAsia="ru-RU"/>
              </w:rPr>
            </w:pPr>
            <w:r w:rsidRPr="008E332D">
              <w:rPr>
                <w:sz w:val="22"/>
                <w:szCs w:val="22"/>
                <w:lang w:eastAsia="ru-RU"/>
              </w:rPr>
              <w:t>КДБ 1 209 72 660</w:t>
            </w:r>
          </w:p>
        </w:tc>
      </w:tr>
      <w:tr w:rsidR="00B274C5" w:rsidRPr="008E332D" w:rsidTr="00B274C5">
        <w:tc>
          <w:tcPr>
            <w:tcW w:w="1055" w:type="dxa"/>
            <w:tcBorders>
              <w:top w:val="single" w:sz="4" w:space="0" w:color="auto"/>
              <w:left w:val="single" w:sz="4" w:space="0" w:color="auto"/>
              <w:bottom w:val="single" w:sz="4" w:space="0" w:color="auto"/>
              <w:right w:val="single" w:sz="4" w:space="0" w:color="auto"/>
            </w:tcBorders>
          </w:tcPr>
          <w:p w:rsidR="00B274C5" w:rsidRPr="008E332D" w:rsidRDefault="00B274C5" w:rsidP="002E4DCC">
            <w:pPr>
              <w:numPr>
                <w:ilvl w:val="0"/>
                <w:numId w:val="15"/>
              </w:numPr>
              <w:suppressAutoHyphens w:val="0"/>
              <w:autoSpaceDE w:val="0"/>
              <w:autoSpaceDN w:val="0"/>
              <w:adjustRightInd w:val="0"/>
              <w:spacing w:line="0" w:lineRule="atLeast"/>
              <w:rPr>
                <w:sz w:val="22"/>
                <w:szCs w:val="22"/>
                <w:lang w:eastAsia="ru-RU"/>
              </w:rPr>
            </w:pPr>
          </w:p>
        </w:tc>
        <w:tc>
          <w:tcPr>
            <w:tcW w:w="6742"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rPr>
                <w:sz w:val="22"/>
                <w:szCs w:val="22"/>
                <w:lang w:eastAsia="ru-RU"/>
              </w:rPr>
            </w:pPr>
            <w:r w:rsidRPr="008E332D">
              <w:rPr>
                <w:sz w:val="22"/>
                <w:szCs w:val="22"/>
                <w:lang w:eastAsia="ru-RU"/>
              </w:rPr>
              <w:t>Расчеты по ущербу материальных запасов</w:t>
            </w:r>
          </w:p>
        </w:tc>
        <w:tc>
          <w:tcPr>
            <w:tcW w:w="2126"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jc w:val="center"/>
              <w:rPr>
                <w:sz w:val="22"/>
                <w:szCs w:val="22"/>
                <w:lang w:eastAsia="ru-RU"/>
              </w:rPr>
            </w:pPr>
            <w:r w:rsidRPr="008E332D">
              <w:rPr>
                <w:sz w:val="22"/>
                <w:szCs w:val="22"/>
                <w:lang w:eastAsia="ru-RU"/>
              </w:rPr>
              <w:t>КДБ 1 209 74 000</w:t>
            </w:r>
          </w:p>
        </w:tc>
      </w:tr>
      <w:tr w:rsidR="00B274C5" w:rsidRPr="008E332D" w:rsidTr="00B274C5">
        <w:tc>
          <w:tcPr>
            <w:tcW w:w="1055" w:type="dxa"/>
            <w:tcBorders>
              <w:top w:val="single" w:sz="4" w:space="0" w:color="auto"/>
              <w:left w:val="single" w:sz="4" w:space="0" w:color="auto"/>
              <w:bottom w:val="single" w:sz="4" w:space="0" w:color="auto"/>
              <w:right w:val="single" w:sz="4" w:space="0" w:color="auto"/>
            </w:tcBorders>
          </w:tcPr>
          <w:p w:rsidR="00B274C5" w:rsidRPr="008E332D" w:rsidRDefault="00B274C5" w:rsidP="002E4DCC">
            <w:pPr>
              <w:numPr>
                <w:ilvl w:val="0"/>
                <w:numId w:val="15"/>
              </w:numPr>
              <w:suppressAutoHyphens w:val="0"/>
              <w:autoSpaceDE w:val="0"/>
              <w:autoSpaceDN w:val="0"/>
              <w:adjustRightInd w:val="0"/>
              <w:spacing w:line="0" w:lineRule="atLeast"/>
              <w:rPr>
                <w:sz w:val="22"/>
                <w:szCs w:val="22"/>
                <w:lang w:eastAsia="ru-RU"/>
              </w:rPr>
            </w:pPr>
          </w:p>
        </w:tc>
        <w:tc>
          <w:tcPr>
            <w:tcW w:w="6742"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rPr>
                <w:sz w:val="22"/>
                <w:szCs w:val="22"/>
                <w:lang w:eastAsia="ru-RU"/>
              </w:rPr>
            </w:pPr>
            <w:r w:rsidRPr="008E332D">
              <w:rPr>
                <w:sz w:val="22"/>
                <w:szCs w:val="22"/>
                <w:lang w:eastAsia="ru-RU"/>
              </w:rPr>
              <w:t xml:space="preserve">Увеличение дебиторской задолженности по ущербу материальных запасов </w:t>
            </w:r>
          </w:p>
        </w:tc>
        <w:tc>
          <w:tcPr>
            <w:tcW w:w="2126"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jc w:val="center"/>
              <w:rPr>
                <w:sz w:val="22"/>
                <w:szCs w:val="22"/>
                <w:lang w:eastAsia="ru-RU"/>
              </w:rPr>
            </w:pPr>
            <w:r w:rsidRPr="008E332D">
              <w:rPr>
                <w:sz w:val="22"/>
                <w:szCs w:val="22"/>
                <w:lang w:eastAsia="ru-RU"/>
              </w:rPr>
              <w:t>КДБ 1 209 74 560</w:t>
            </w:r>
          </w:p>
        </w:tc>
      </w:tr>
      <w:tr w:rsidR="00B274C5" w:rsidRPr="008E332D" w:rsidTr="00B274C5">
        <w:tc>
          <w:tcPr>
            <w:tcW w:w="1055" w:type="dxa"/>
            <w:tcBorders>
              <w:top w:val="single" w:sz="4" w:space="0" w:color="auto"/>
              <w:left w:val="single" w:sz="4" w:space="0" w:color="auto"/>
              <w:bottom w:val="single" w:sz="4" w:space="0" w:color="auto"/>
              <w:right w:val="single" w:sz="4" w:space="0" w:color="auto"/>
            </w:tcBorders>
          </w:tcPr>
          <w:p w:rsidR="00B274C5" w:rsidRPr="008E332D" w:rsidRDefault="00B274C5" w:rsidP="002E4DCC">
            <w:pPr>
              <w:numPr>
                <w:ilvl w:val="0"/>
                <w:numId w:val="15"/>
              </w:numPr>
              <w:suppressAutoHyphens w:val="0"/>
              <w:autoSpaceDE w:val="0"/>
              <w:autoSpaceDN w:val="0"/>
              <w:adjustRightInd w:val="0"/>
              <w:spacing w:line="0" w:lineRule="atLeast"/>
              <w:rPr>
                <w:sz w:val="22"/>
                <w:szCs w:val="22"/>
                <w:lang w:eastAsia="ru-RU"/>
              </w:rPr>
            </w:pPr>
          </w:p>
        </w:tc>
        <w:tc>
          <w:tcPr>
            <w:tcW w:w="6742"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rPr>
                <w:sz w:val="22"/>
                <w:szCs w:val="22"/>
                <w:lang w:eastAsia="ru-RU"/>
              </w:rPr>
            </w:pPr>
            <w:r w:rsidRPr="008E332D">
              <w:rPr>
                <w:sz w:val="22"/>
                <w:szCs w:val="22"/>
                <w:lang w:eastAsia="ru-RU"/>
              </w:rPr>
              <w:t xml:space="preserve">Уменьшение дебиторской задолженности по ущербу материальных запасов </w:t>
            </w:r>
          </w:p>
        </w:tc>
        <w:tc>
          <w:tcPr>
            <w:tcW w:w="2126"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jc w:val="center"/>
              <w:rPr>
                <w:sz w:val="22"/>
                <w:szCs w:val="22"/>
                <w:lang w:eastAsia="ru-RU"/>
              </w:rPr>
            </w:pPr>
            <w:r w:rsidRPr="008E332D">
              <w:rPr>
                <w:sz w:val="22"/>
                <w:szCs w:val="22"/>
                <w:lang w:eastAsia="ru-RU"/>
              </w:rPr>
              <w:t>КДБ 1 209 74 660</w:t>
            </w:r>
          </w:p>
        </w:tc>
      </w:tr>
      <w:tr w:rsidR="00B274C5" w:rsidRPr="008E332D" w:rsidTr="00B274C5">
        <w:tc>
          <w:tcPr>
            <w:tcW w:w="1055" w:type="dxa"/>
            <w:tcBorders>
              <w:top w:val="single" w:sz="4" w:space="0" w:color="auto"/>
              <w:left w:val="single" w:sz="4" w:space="0" w:color="auto"/>
              <w:bottom w:val="single" w:sz="4" w:space="0" w:color="auto"/>
              <w:right w:val="single" w:sz="4" w:space="0" w:color="auto"/>
            </w:tcBorders>
          </w:tcPr>
          <w:p w:rsidR="00B274C5" w:rsidRPr="008E332D" w:rsidRDefault="00B274C5" w:rsidP="002E4DCC">
            <w:pPr>
              <w:numPr>
                <w:ilvl w:val="0"/>
                <w:numId w:val="15"/>
              </w:numPr>
              <w:suppressAutoHyphens w:val="0"/>
              <w:autoSpaceDE w:val="0"/>
              <w:autoSpaceDN w:val="0"/>
              <w:adjustRightInd w:val="0"/>
              <w:spacing w:line="0" w:lineRule="atLeast"/>
              <w:rPr>
                <w:sz w:val="22"/>
                <w:szCs w:val="22"/>
                <w:lang w:eastAsia="ru-RU"/>
              </w:rPr>
            </w:pPr>
          </w:p>
        </w:tc>
        <w:tc>
          <w:tcPr>
            <w:tcW w:w="6742"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rPr>
                <w:sz w:val="22"/>
                <w:szCs w:val="22"/>
                <w:lang w:eastAsia="ru-RU"/>
              </w:rPr>
            </w:pPr>
            <w:r w:rsidRPr="008E332D">
              <w:rPr>
                <w:sz w:val="22"/>
                <w:szCs w:val="22"/>
                <w:lang w:eastAsia="ru-RU"/>
              </w:rPr>
              <w:t>Расчеты по недостачам денежных средств</w:t>
            </w:r>
          </w:p>
        </w:tc>
        <w:tc>
          <w:tcPr>
            <w:tcW w:w="2126"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jc w:val="center"/>
              <w:rPr>
                <w:sz w:val="22"/>
                <w:szCs w:val="22"/>
                <w:lang w:eastAsia="ru-RU"/>
              </w:rPr>
            </w:pPr>
            <w:r w:rsidRPr="008E332D">
              <w:rPr>
                <w:sz w:val="22"/>
                <w:szCs w:val="22"/>
                <w:lang w:eastAsia="ru-RU"/>
              </w:rPr>
              <w:t>КДБ 1 209 81 000</w:t>
            </w:r>
          </w:p>
        </w:tc>
      </w:tr>
      <w:tr w:rsidR="00B274C5" w:rsidRPr="008E332D" w:rsidTr="00B274C5">
        <w:tc>
          <w:tcPr>
            <w:tcW w:w="1055" w:type="dxa"/>
            <w:tcBorders>
              <w:top w:val="single" w:sz="4" w:space="0" w:color="auto"/>
              <w:left w:val="single" w:sz="4" w:space="0" w:color="auto"/>
              <w:bottom w:val="single" w:sz="4" w:space="0" w:color="auto"/>
              <w:right w:val="single" w:sz="4" w:space="0" w:color="auto"/>
            </w:tcBorders>
          </w:tcPr>
          <w:p w:rsidR="00B274C5" w:rsidRPr="008E332D" w:rsidRDefault="00B274C5" w:rsidP="002E4DCC">
            <w:pPr>
              <w:numPr>
                <w:ilvl w:val="0"/>
                <w:numId w:val="15"/>
              </w:numPr>
              <w:suppressAutoHyphens w:val="0"/>
              <w:autoSpaceDE w:val="0"/>
              <w:autoSpaceDN w:val="0"/>
              <w:adjustRightInd w:val="0"/>
              <w:spacing w:line="0" w:lineRule="atLeast"/>
              <w:rPr>
                <w:sz w:val="22"/>
                <w:szCs w:val="22"/>
                <w:lang w:eastAsia="ru-RU"/>
              </w:rPr>
            </w:pPr>
          </w:p>
        </w:tc>
        <w:tc>
          <w:tcPr>
            <w:tcW w:w="6742"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rPr>
                <w:sz w:val="22"/>
                <w:szCs w:val="22"/>
                <w:lang w:eastAsia="ru-RU"/>
              </w:rPr>
            </w:pPr>
            <w:r w:rsidRPr="008E332D">
              <w:rPr>
                <w:sz w:val="22"/>
                <w:szCs w:val="22"/>
                <w:lang w:eastAsia="ru-RU"/>
              </w:rPr>
              <w:t xml:space="preserve">Увеличение дебиторской задолженности по недостачам денежных средств </w:t>
            </w:r>
          </w:p>
        </w:tc>
        <w:tc>
          <w:tcPr>
            <w:tcW w:w="2126"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jc w:val="center"/>
              <w:rPr>
                <w:sz w:val="22"/>
                <w:szCs w:val="22"/>
                <w:lang w:eastAsia="ru-RU"/>
              </w:rPr>
            </w:pPr>
            <w:r w:rsidRPr="008E332D">
              <w:rPr>
                <w:sz w:val="22"/>
                <w:szCs w:val="22"/>
                <w:lang w:eastAsia="ru-RU"/>
              </w:rPr>
              <w:t>КДБ 1 209 81 560</w:t>
            </w:r>
          </w:p>
        </w:tc>
      </w:tr>
      <w:tr w:rsidR="00B274C5" w:rsidRPr="008E332D" w:rsidTr="00B274C5">
        <w:tc>
          <w:tcPr>
            <w:tcW w:w="1055" w:type="dxa"/>
            <w:tcBorders>
              <w:top w:val="single" w:sz="4" w:space="0" w:color="auto"/>
              <w:left w:val="single" w:sz="4" w:space="0" w:color="auto"/>
              <w:bottom w:val="single" w:sz="4" w:space="0" w:color="auto"/>
              <w:right w:val="single" w:sz="4" w:space="0" w:color="auto"/>
            </w:tcBorders>
          </w:tcPr>
          <w:p w:rsidR="00B274C5" w:rsidRPr="008E332D" w:rsidRDefault="00B274C5" w:rsidP="002E4DCC">
            <w:pPr>
              <w:numPr>
                <w:ilvl w:val="0"/>
                <w:numId w:val="15"/>
              </w:numPr>
              <w:suppressAutoHyphens w:val="0"/>
              <w:autoSpaceDE w:val="0"/>
              <w:autoSpaceDN w:val="0"/>
              <w:adjustRightInd w:val="0"/>
              <w:spacing w:line="0" w:lineRule="atLeast"/>
              <w:rPr>
                <w:sz w:val="22"/>
                <w:szCs w:val="22"/>
                <w:lang w:eastAsia="ru-RU"/>
              </w:rPr>
            </w:pPr>
          </w:p>
        </w:tc>
        <w:tc>
          <w:tcPr>
            <w:tcW w:w="6742"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rPr>
                <w:sz w:val="22"/>
                <w:szCs w:val="22"/>
                <w:lang w:eastAsia="ru-RU"/>
              </w:rPr>
            </w:pPr>
            <w:r w:rsidRPr="008E332D">
              <w:rPr>
                <w:sz w:val="22"/>
                <w:szCs w:val="22"/>
                <w:lang w:eastAsia="ru-RU"/>
              </w:rPr>
              <w:t xml:space="preserve">Уменьшение дебиторской задолженности по недостачам денежных средств </w:t>
            </w:r>
          </w:p>
        </w:tc>
        <w:tc>
          <w:tcPr>
            <w:tcW w:w="2126"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jc w:val="center"/>
              <w:rPr>
                <w:sz w:val="22"/>
                <w:szCs w:val="22"/>
                <w:lang w:eastAsia="ru-RU"/>
              </w:rPr>
            </w:pPr>
            <w:r w:rsidRPr="008E332D">
              <w:rPr>
                <w:sz w:val="22"/>
                <w:szCs w:val="22"/>
                <w:lang w:eastAsia="ru-RU"/>
              </w:rPr>
              <w:t>КДБ 1 209 81 660</w:t>
            </w:r>
          </w:p>
        </w:tc>
      </w:tr>
      <w:tr w:rsidR="00B274C5" w:rsidRPr="008E332D" w:rsidTr="00B274C5">
        <w:tc>
          <w:tcPr>
            <w:tcW w:w="1055" w:type="dxa"/>
            <w:tcBorders>
              <w:top w:val="single" w:sz="4" w:space="0" w:color="auto"/>
              <w:left w:val="single" w:sz="4" w:space="0" w:color="auto"/>
              <w:bottom w:val="single" w:sz="4" w:space="0" w:color="auto"/>
              <w:right w:val="single" w:sz="4" w:space="0" w:color="auto"/>
            </w:tcBorders>
          </w:tcPr>
          <w:p w:rsidR="00B274C5" w:rsidRPr="008E332D" w:rsidRDefault="00B274C5" w:rsidP="002E4DCC">
            <w:pPr>
              <w:numPr>
                <w:ilvl w:val="0"/>
                <w:numId w:val="15"/>
              </w:numPr>
              <w:suppressAutoHyphens w:val="0"/>
              <w:autoSpaceDE w:val="0"/>
              <w:autoSpaceDN w:val="0"/>
              <w:adjustRightInd w:val="0"/>
              <w:spacing w:line="0" w:lineRule="atLeast"/>
              <w:rPr>
                <w:sz w:val="22"/>
                <w:szCs w:val="22"/>
                <w:lang w:eastAsia="ru-RU"/>
              </w:rPr>
            </w:pPr>
          </w:p>
        </w:tc>
        <w:tc>
          <w:tcPr>
            <w:tcW w:w="6742"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rPr>
                <w:sz w:val="22"/>
                <w:szCs w:val="22"/>
                <w:lang w:eastAsia="ru-RU"/>
              </w:rPr>
            </w:pPr>
            <w:r w:rsidRPr="008E332D">
              <w:rPr>
                <w:sz w:val="22"/>
                <w:szCs w:val="22"/>
                <w:lang w:eastAsia="ru-RU"/>
              </w:rPr>
              <w:t>Расчеты по недостачам иных финансовых активов</w:t>
            </w:r>
          </w:p>
        </w:tc>
        <w:tc>
          <w:tcPr>
            <w:tcW w:w="2126"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jc w:val="center"/>
              <w:rPr>
                <w:sz w:val="22"/>
                <w:szCs w:val="22"/>
                <w:lang w:eastAsia="ru-RU"/>
              </w:rPr>
            </w:pPr>
            <w:r w:rsidRPr="008E332D">
              <w:rPr>
                <w:sz w:val="22"/>
                <w:szCs w:val="22"/>
                <w:lang w:eastAsia="ru-RU"/>
              </w:rPr>
              <w:t>КДБ 1 209 82 000</w:t>
            </w:r>
          </w:p>
        </w:tc>
      </w:tr>
      <w:tr w:rsidR="00B274C5" w:rsidRPr="008E332D" w:rsidTr="00B274C5">
        <w:tc>
          <w:tcPr>
            <w:tcW w:w="1055" w:type="dxa"/>
            <w:tcBorders>
              <w:top w:val="single" w:sz="4" w:space="0" w:color="auto"/>
              <w:left w:val="single" w:sz="4" w:space="0" w:color="auto"/>
              <w:bottom w:val="single" w:sz="4" w:space="0" w:color="auto"/>
              <w:right w:val="single" w:sz="4" w:space="0" w:color="auto"/>
            </w:tcBorders>
          </w:tcPr>
          <w:p w:rsidR="00B274C5" w:rsidRPr="008E332D" w:rsidRDefault="00B274C5" w:rsidP="002E4DCC">
            <w:pPr>
              <w:numPr>
                <w:ilvl w:val="0"/>
                <w:numId w:val="15"/>
              </w:numPr>
              <w:suppressAutoHyphens w:val="0"/>
              <w:autoSpaceDE w:val="0"/>
              <w:autoSpaceDN w:val="0"/>
              <w:adjustRightInd w:val="0"/>
              <w:spacing w:line="0" w:lineRule="atLeast"/>
              <w:rPr>
                <w:sz w:val="22"/>
                <w:szCs w:val="22"/>
                <w:lang w:eastAsia="ru-RU"/>
              </w:rPr>
            </w:pPr>
          </w:p>
        </w:tc>
        <w:tc>
          <w:tcPr>
            <w:tcW w:w="6742"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rPr>
                <w:sz w:val="22"/>
                <w:szCs w:val="22"/>
                <w:lang w:eastAsia="ru-RU"/>
              </w:rPr>
            </w:pPr>
            <w:r w:rsidRPr="008E332D">
              <w:rPr>
                <w:sz w:val="22"/>
                <w:szCs w:val="22"/>
                <w:lang w:eastAsia="ru-RU"/>
              </w:rPr>
              <w:t xml:space="preserve">Увеличение дебиторской задолженности по недостачам иных финансовых активов </w:t>
            </w:r>
          </w:p>
        </w:tc>
        <w:tc>
          <w:tcPr>
            <w:tcW w:w="2126"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jc w:val="center"/>
              <w:rPr>
                <w:sz w:val="22"/>
                <w:szCs w:val="22"/>
                <w:lang w:eastAsia="ru-RU"/>
              </w:rPr>
            </w:pPr>
            <w:r w:rsidRPr="008E332D">
              <w:rPr>
                <w:sz w:val="22"/>
                <w:szCs w:val="22"/>
                <w:lang w:eastAsia="ru-RU"/>
              </w:rPr>
              <w:t>КДБ 1 209 82 560</w:t>
            </w:r>
          </w:p>
        </w:tc>
      </w:tr>
      <w:tr w:rsidR="00B274C5" w:rsidRPr="008E332D" w:rsidTr="00B274C5">
        <w:tc>
          <w:tcPr>
            <w:tcW w:w="1055" w:type="dxa"/>
            <w:tcBorders>
              <w:top w:val="single" w:sz="4" w:space="0" w:color="auto"/>
              <w:left w:val="single" w:sz="4" w:space="0" w:color="auto"/>
              <w:bottom w:val="single" w:sz="4" w:space="0" w:color="auto"/>
              <w:right w:val="single" w:sz="4" w:space="0" w:color="auto"/>
            </w:tcBorders>
          </w:tcPr>
          <w:p w:rsidR="00B274C5" w:rsidRPr="008E332D" w:rsidRDefault="00B274C5" w:rsidP="002E4DCC">
            <w:pPr>
              <w:numPr>
                <w:ilvl w:val="0"/>
                <w:numId w:val="15"/>
              </w:numPr>
              <w:suppressAutoHyphens w:val="0"/>
              <w:autoSpaceDE w:val="0"/>
              <w:autoSpaceDN w:val="0"/>
              <w:adjustRightInd w:val="0"/>
              <w:spacing w:line="0" w:lineRule="atLeast"/>
              <w:rPr>
                <w:sz w:val="22"/>
                <w:szCs w:val="22"/>
                <w:lang w:eastAsia="ru-RU"/>
              </w:rPr>
            </w:pPr>
          </w:p>
        </w:tc>
        <w:tc>
          <w:tcPr>
            <w:tcW w:w="6742"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rPr>
                <w:sz w:val="22"/>
                <w:szCs w:val="22"/>
                <w:lang w:eastAsia="ru-RU"/>
              </w:rPr>
            </w:pPr>
            <w:r w:rsidRPr="008E332D">
              <w:rPr>
                <w:sz w:val="22"/>
                <w:szCs w:val="22"/>
                <w:lang w:eastAsia="ru-RU"/>
              </w:rPr>
              <w:t xml:space="preserve">Уменьшение дебиторской задолженности по недостачам иных финансовых активов </w:t>
            </w:r>
          </w:p>
        </w:tc>
        <w:tc>
          <w:tcPr>
            <w:tcW w:w="2126"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jc w:val="center"/>
              <w:rPr>
                <w:sz w:val="22"/>
                <w:szCs w:val="22"/>
                <w:lang w:eastAsia="ru-RU"/>
              </w:rPr>
            </w:pPr>
            <w:r w:rsidRPr="008E332D">
              <w:rPr>
                <w:sz w:val="22"/>
                <w:szCs w:val="22"/>
                <w:lang w:eastAsia="ru-RU"/>
              </w:rPr>
              <w:t>КДБ 1 209 82 660</w:t>
            </w:r>
          </w:p>
        </w:tc>
      </w:tr>
      <w:tr w:rsidR="00B274C5" w:rsidRPr="008E332D" w:rsidTr="00B274C5">
        <w:tc>
          <w:tcPr>
            <w:tcW w:w="1055" w:type="dxa"/>
            <w:tcBorders>
              <w:top w:val="single" w:sz="4" w:space="0" w:color="auto"/>
              <w:left w:val="single" w:sz="4" w:space="0" w:color="auto"/>
              <w:bottom w:val="single" w:sz="4" w:space="0" w:color="auto"/>
              <w:right w:val="single" w:sz="4" w:space="0" w:color="auto"/>
            </w:tcBorders>
          </w:tcPr>
          <w:p w:rsidR="00B274C5" w:rsidRPr="008E332D" w:rsidRDefault="00B274C5" w:rsidP="002E4DCC">
            <w:pPr>
              <w:numPr>
                <w:ilvl w:val="0"/>
                <w:numId w:val="15"/>
              </w:numPr>
              <w:suppressAutoHyphens w:val="0"/>
              <w:autoSpaceDE w:val="0"/>
              <w:autoSpaceDN w:val="0"/>
              <w:adjustRightInd w:val="0"/>
              <w:spacing w:line="0" w:lineRule="atLeast"/>
              <w:rPr>
                <w:sz w:val="22"/>
                <w:szCs w:val="22"/>
                <w:lang w:eastAsia="ru-RU"/>
              </w:rPr>
            </w:pPr>
          </w:p>
        </w:tc>
        <w:tc>
          <w:tcPr>
            <w:tcW w:w="6742"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rPr>
                <w:sz w:val="22"/>
                <w:szCs w:val="22"/>
                <w:lang w:eastAsia="ru-RU"/>
              </w:rPr>
            </w:pPr>
            <w:r w:rsidRPr="008E332D">
              <w:rPr>
                <w:sz w:val="22"/>
                <w:szCs w:val="22"/>
                <w:lang w:eastAsia="ru-RU"/>
              </w:rPr>
              <w:t>Расчеты по иным доходам</w:t>
            </w:r>
          </w:p>
        </w:tc>
        <w:tc>
          <w:tcPr>
            <w:tcW w:w="2126"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jc w:val="center"/>
              <w:rPr>
                <w:sz w:val="22"/>
                <w:szCs w:val="22"/>
                <w:lang w:eastAsia="ru-RU"/>
              </w:rPr>
            </w:pPr>
            <w:r w:rsidRPr="008E332D">
              <w:rPr>
                <w:sz w:val="22"/>
                <w:szCs w:val="22"/>
                <w:lang w:eastAsia="ru-RU"/>
              </w:rPr>
              <w:t>КДБ 1 209 89 000</w:t>
            </w:r>
          </w:p>
        </w:tc>
      </w:tr>
      <w:tr w:rsidR="00B274C5" w:rsidRPr="008E332D" w:rsidTr="00B274C5">
        <w:tc>
          <w:tcPr>
            <w:tcW w:w="1055" w:type="dxa"/>
            <w:tcBorders>
              <w:top w:val="single" w:sz="4" w:space="0" w:color="auto"/>
              <w:left w:val="single" w:sz="4" w:space="0" w:color="auto"/>
              <w:bottom w:val="single" w:sz="4" w:space="0" w:color="auto"/>
              <w:right w:val="single" w:sz="4" w:space="0" w:color="auto"/>
            </w:tcBorders>
          </w:tcPr>
          <w:p w:rsidR="00B274C5" w:rsidRPr="008E332D" w:rsidRDefault="00B274C5" w:rsidP="002E4DCC">
            <w:pPr>
              <w:numPr>
                <w:ilvl w:val="0"/>
                <w:numId w:val="15"/>
              </w:numPr>
              <w:suppressAutoHyphens w:val="0"/>
              <w:autoSpaceDE w:val="0"/>
              <w:autoSpaceDN w:val="0"/>
              <w:adjustRightInd w:val="0"/>
              <w:spacing w:line="0" w:lineRule="atLeast"/>
              <w:rPr>
                <w:sz w:val="22"/>
                <w:szCs w:val="22"/>
                <w:lang w:eastAsia="ru-RU"/>
              </w:rPr>
            </w:pPr>
          </w:p>
        </w:tc>
        <w:tc>
          <w:tcPr>
            <w:tcW w:w="6742"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rPr>
                <w:sz w:val="22"/>
                <w:szCs w:val="22"/>
                <w:lang w:eastAsia="ru-RU"/>
              </w:rPr>
            </w:pPr>
            <w:r w:rsidRPr="008E332D">
              <w:rPr>
                <w:sz w:val="22"/>
                <w:szCs w:val="22"/>
                <w:lang w:eastAsia="ru-RU"/>
              </w:rPr>
              <w:t xml:space="preserve">Увеличение дебиторской задолженности по расчетам по иным доходам </w:t>
            </w:r>
          </w:p>
        </w:tc>
        <w:tc>
          <w:tcPr>
            <w:tcW w:w="2126"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jc w:val="center"/>
              <w:rPr>
                <w:sz w:val="22"/>
                <w:szCs w:val="22"/>
                <w:lang w:eastAsia="ru-RU"/>
              </w:rPr>
            </w:pPr>
            <w:r w:rsidRPr="008E332D">
              <w:rPr>
                <w:sz w:val="22"/>
                <w:szCs w:val="22"/>
                <w:lang w:eastAsia="ru-RU"/>
              </w:rPr>
              <w:t>КДБ 1 209 89 560</w:t>
            </w:r>
          </w:p>
        </w:tc>
      </w:tr>
      <w:tr w:rsidR="00B274C5" w:rsidRPr="008E332D" w:rsidTr="00B274C5">
        <w:tc>
          <w:tcPr>
            <w:tcW w:w="1055" w:type="dxa"/>
            <w:tcBorders>
              <w:top w:val="single" w:sz="4" w:space="0" w:color="auto"/>
              <w:left w:val="single" w:sz="4" w:space="0" w:color="auto"/>
              <w:bottom w:val="single" w:sz="4" w:space="0" w:color="auto"/>
              <w:right w:val="single" w:sz="4" w:space="0" w:color="auto"/>
            </w:tcBorders>
          </w:tcPr>
          <w:p w:rsidR="00B274C5" w:rsidRPr="008E332D" w:rsidRDefault="00B274C5" w:rsidP="002E4DCC">
            <w:pPr>
              <w:numPr>
                <w:ilvl w:val="0"/>
                <w:numId w:val="15"/>
              </w:numPr>
              <w:suppressAutoHyphens w:val="0"/>
              <w:autoSpaceDE w:val="0"/>
              <w:autoSpaceDN w:val="0"/>
              <w:adjustRightInd w:val="0"/>
              <w:spacing w:line="0" w:lineRule="atLeast"/>
              <w:rPr>
                <w:sz w:val="22"/>
                <w:szCs w:val="22"/>
                <w:lang w:eastAsia="ru-RU"/>
              </w:rPr>
            </w:pPr>
          </w:p>
        </w:tc>
        <w:tc>
          <w:tcPr>
            <w:tcW w:w="6742"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rPr>
                <w:sz w:val="22"/>
                <w:szCs w:val="22"/>
                <w:lang w:eastAsia="ru-RU"/>
              </w:rPr>
            </w:pPr>
            <w:r w:rsidRPr="008E332D">
              <w:rPr>
                <w:sz w:val="22"/>
                <w:szCs w:val="22"/>
                <w:lang w:eastAsia="ru-RU"/>
              </w:rPr>
              <w:t xml:space="preserve">Уменьшение дебиторской задолженности по расчетам по иным доходам </w:t>
            </w:r>
          </w:p>
        </w:tc>
        <w:tc>
          <w:tcPr>
            <w:tcW w:w="2126"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jc w:val="center"/>
              <w:rPr>
                <w:sz w:val="22"/>
                <w:szCs w:val="22"/>
                <w:lang w:eastAsia="ru-RU"/>
              </w:rPr>
            </w:pPr>
            <w:r w:rsidRPr="008E332D">
              <w:rPr>
                <w:sz w:val="22"/>
                <w:szCs w:val="22"/>
                <w:lang w:eastAsia="ru-RU"/>
              </w:rPr>
              <w:t>КДБ 1 209 89 660</w:t>
            </w:r>
          </w:p>
        </w:tc>
      </w:tr>
      <w:tr w:rsidR="00B274C5" w:rsidRPr="008E332D" w:rsidTr="00B274C5">
        <w:tc>
          <w:tcPr>
            <w:tcW w:w="1055" w:type="dxa"/>
            <w:tcBorders>
              <w:top w:val="single" w:sz="4" w:space="0" w:color="auto"/>
              <w:left w:val="single" w:sz="4" w:space="0" w:color="auto"/>
              <w:bottom w:val="single" w:sz="4" w:space="0" w:color="auto"/>
              <w:right w:val="single" w:sz="4" w:space="0" w:color="auto"/>
            </w:tcBorders>
          </w:tcPr>
          <w:p w:rsidR="00B274C5" w:rsidRPr="008E332D" w:rsidRDefault="00B274C5" w:rsidP="002E4DCC">
            <w:pPr>
              <w:numPr>
                <w:ilvl w:val="0"/>
                <w:numId w:val="15"/>
              </w:numPr>
              <w:suppressAutoHyphens w:val="0"/>
              <w:autoSpaceDE w:val="0"/>
              <w:autoSpaceDN w:val="0"/>
              <w:adjustRightInd w:val="0"/>
              <w:spacing w:line="0" w:lineRule="atLeast"/>
              <w:rPr>
                <w:sz w:val="22"/>
                <w:szCs w:val="22"/>
                <w:lang w:eastAsia="ru-RU"/>
              </w:rPr>
            </w:pPr>
          </w:p>
        </w:tc>
        <w:tc>
          <w:tcPr>
            <w:tcW w:w="6742"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rPr>
                <w:sz w:val="22"/>
                <w:szCs w:val="22"/>
                <w:lang w:eastAsia="ru-RU"/>
              </w:rPr>
            </w:pPr>
            <w:r w:rsidRPr="008E332D">
              <w:rPr>
                <w:sz w:val="22"/>
                <w:szCs w:val="22"/>
                <w:lang w:eastAsia="ru-RU"/>
              </w:rPr>
              <w:t>Расчеты по заработной плате</w:t>
            </w:r>
          </w:p>
        </w:tc>
        <w:tc>
          <w:tcPr>
            <w:tcW w:w="2126"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jc w:val="center"/>
              <w:rPr>
                <w:sz w:val="22"/>
                <w:szCs w:val="22"/>
                <w:lang w:eastAsia="ru-RU"/>
              </w:rPr>
            </w:pPr>
            <w:r w:rsidRPr="008E332D">
              <w:rPr>
                <w:sz w:val="22"/>
                <w:szCs w:val="22"/>
                <w:lang w:eastAsia="ru-RU"/>
              </w:rPr>
              <w:t>КРБ 1 302 11 000</w:t>
            </w:r>
          </w:p>
        </w:tc>
      </w:tr>
      <w:tr w:rsidR="00B274C5" w:rsidRPr="008E332D" w:rsidTr="00B274C5">
        <w:tc>
          <w:tcPr>
            <w:tcW w:w="1055" w:type="dxa"/>
            <w:tcBorders>
              <w:top w:val="single" w:sz="4" w:space="0" w:color="auto"/>
              <w:left w:val="single" w:sz="4" w:space="0" w:color="auto"/>
              <w:bottom w:val="single" w:sz="4" w:space="0" w:color="auto"/>
              <w:right w:val="single" w:sz="4" w:space="0" w:color="auto"/>
            </w:tcBorders>
          </w:tcPr>
          <w:p w:rsidR="00B274C5" w:rsidRPr="008E332D" w:rsidRDefault="00B274C5" w:rsidP="002E4DCC">
            <w:pPr>
              <w:numPr>
                <w:ilvl w:val="0"/>
                <w:numId w:val="15"/>
              </w:numPr>
              <w:suppressAutoHyphens w:val="0"/>
              <w:autoSpaceDE w:val="0"/>
              <w:autoSpaceDN w:val="0"/>
              <w:adjustRightInd w:val="0"/>
              <w:spacing w:line="0" w:lineRule="atLeast"/>
              <w:rPr>
                <w:sz w:val="22"/>
                <w:szCs w:val="22"/>
                <w:lang w:eastAsia="ru-RU"/>
              </w:rPr>
            </w:pPr>
          </w:p>
        </w:tc>
        <w:tc>
          <w:tcPr>
            <w:tcW w:w="6742"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rPr>
                <w:sz w:val="22"/>
                <w:szCs w:val="22"/>
                <w:lang w:eastAsia="ru-RU"/>
              </w:rPr>
            </w:pPr>
            <w:r w:rsidRPr="008E332D">
              <w:rPr>
                <w:sz w:val="22"/>
                <w:szCs w:val="22"/>
                <w:lang w:eastAsia="ru-RU"/>
              </w:rPr>
              <w:t>Увеличение кредиторской задолженности по заработной плате</w:t>
            </w:r>
          </w:p>
        </w:tc>
        <w:tc>
          <w:tcPr>
            <w:tcW w:w="2126"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jc w:val="center"/>
              <w:rPr>
                <w:sz w:val="22"/>
                <w:szCs w:val="22"/>
                <w:lang w:eastAsia="ru-RU"/>
              </w:rPr>
            </w:pPr>
            <w:r w:rsidRPr="008E332D">
              <w:rPr>
                <w:sz w:val="22"/>
                <w:szCs w:val="22"/>
                <w:lang w:eastAsia="ru-RU"/>
              </w:rPr>
              <w:t>КРБ 1 302 11 737</w:t>
            </w:r>
          </w:p>
        </w:tc>
      </w:tr>
      <w:tr w:rsidR="00B274C5" w:rsidRPr="008E332D" w:rsidTr="00B274C5">
        <w:tc>
          <w:tcPr>
            <w:tcW w:w="1055" w:type="dxa"/>
            <w:tcBorders>
              <w:top w:val="single" w:sz="4" w:space="0" w:color="auto"/>
              <w:left w:val="single" w:sz="4" w:space="0" w:color="auto"/>
              <w:bottom w:val="single" w:sz="4" w:space="0" w:color="auto"/>
              <w:right w:val="single" w:sz="4" w:space="0" w:color="auto"/>
            </w:tcBorders>
          </w:tcPr>
          <w:p w:rsidR="00B274C5" w:rsidRPr="008E332D" w:rsidRDefault="00B274C5" w:rsidP="002E4DCC">
            <w:pPr>
              <w:numPr>
                <w:ilvl w:val="0"/>
                <w:numId w:val="15"/>
              </w:numPr>
              <w:suppressAutoHyphens w:val="0"/>
              <w:autoSpaceDE w:val="0"/>
              <w:autoSpaceDN w:val="0"/>
              <w:adjustRightInd w:val="0"/>
              <w:spacing w:line="0" w:lineRule="atLeast"/>
              <w:rPr>
                <w:sz w:val="22"/>
                <w:szCs w:val="22"/>
                <w:lang w:eastAsia="ru-RU"/>
              </w:rPr>
            </w:pPr>
          </w:p>
        </w:tc>
        <w:tc>
          <w:tcPr>
            <w:tcW w:w="6742"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rPr>
                <w:sz w:val="22"/>
                <w:szCs w:val="22"/>
                <w:lang w:eastAsia="ru-RU"/>
              </w:rPr>
            </w:pPr>
            <w:r w:rsidRPr="008E332D">
              <w:rPr>
                <w:sz w:val="22"/>
                <w:szCs w:val="22"/>
                <w:lang w:eastAsia="ru-RU"/>
              </w:rPr>
              <w:t>Уменьшение кредиторской задолженности по заработной плате</w:t>
            </w:r>
          </w:p>
        </w:tc>
        <w:tc>
          <w:tcPr>
            <w:tcW w:w="2126"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jc w:val="center"/>
              <w:rPr>
                <w:sz w:val="22"/>
                <w:szCs w:val="22"/>
                <w:lang w:eastAsia="ru-RU"/>
              </w:rPr>
            </w:pPr>
            <w:r w:rsidRPr="008E332D">
              <w:rPr>
                <w:sz w:val="22"/>
                <w:szCs w:val="22"/>
                <w:lang w:eastAsia="ru-RU"/>
              </w:rPr>
              <w:t>КРБ 1 302 11 837</w:t>
            </w:r>
          </w:p>
        </w:tc>
      </w:tr>
      <w:tr w:rsidR="00B274C5" w:rsidRPr="008E332D" w:rsidTr="00B274C5">
        <w:tc>
          <w:tcPr>
            <w:tcW w:w="1055" w:type="dxa"/>
            <w:tcBorders>
              <w:top w:val="single" w:sz="4" w:space="0" w:color="auto"/>
              <w:left w:val="single" w:sz="4" w:space="0" w:color="auto"/>
              <w:bottom w:val="single" w:sz="4" w:space="0" w:color="auto"/>
              <w:right w:val="single" w:sz="4" w:space="0" w:color="auto"/>
            </w:tcBorders>
          </w:tcPr>
          <w:p w:rsidR="00B274C5" w:rsidRPr="008E332D" w:rsidRDefault="00B274C5" w:rsidP="002E4DCC">
            <w:pPr>
              <w:numPr>
                <w:ilvl w:val="0"/>
                <w:numId w:val="15"/>
              </w:numPr>
              <w:suppressAutoHyphens w:val="0"/>
              <w:autoSpaceDE w:val="0"/>
              <w:autoSpaceDN w:val="0"/>
              <w:adjustRightInd w:val="0"/>
              <w:spacing w:line="0" w:lineRule="atLeast"/>
              <w:rPr>
                <w:sz w:val="22"/>
                <w:szCs w:val="22"/>
                <w:lang w:eastAsia="ru-RU"/>
              </w:rPr>
            </w:pPr>
          </w:p>
        </w:tc>
        <w:tc>
          <w:tcPr>
            <w:tcW w:w="6742"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rPr>
                <w:sz w:val="22"/>
                <w:szCs w:val="22"/>
                <w:lang w:eastAsia="ru-RU"/>
              </w:rPr>
            </w:pPr>
            <w:r w:rsidRPr="008E332D">
              <w:rPr>
                <w:sz w:val="22"/>
                <w:szCs w:val="22"/>
                <w:lang w:eastAsia="ru-RU"/>
              </w:rPr>
              <w:t>Расчеты по прочим несоциальным выплатам персоналу в натуральной форме</w:t>
            </w:r>
          </w:p>
        </w:tc>
        <w:tc>
          <w:tcPr>
            <w:tcW w:w="2126"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jc w:val="center"/>
              <w:rPr>
                <w:sz w:val="22"/>
                <w:szCs w:val="22"/>
                <w:lang w:eastAsia="ru-RU"/>
              </w:rPr>
            </w:pPr>
            <w:r w:rsidRPr="008E332D">
              <w:rPr>
                <w:sz w:val="22"/>
                <w:szCs w:val="22"/>
                <w:lang w:eastAsia="ru-RU"/>
              </w:rPr>
              <w:t>КРБ 1 302 14 000</w:t>
            </w:r>
          </w:p>
        </w:tc>
      </w:tr>
      <w:tr w:rsidR="00B274C5" w:rsidRPr="008E332D" w:rsidTr="00B274C5">
        <w:tc>
          <w:tcPr>
            <w:tcW w:w="1055" w:type="dxa"/>
            <w:tcBorders>
              <w:top w:val="single" w:sz="4" w:space="0" w:color="auto"/>
              <w:left w:val="single" w:sz="4" w:space="0" w:color="auto"/>
              <w:bottom w:val="single" w:sz="4" w:space="0" w:color="auto"/>
              <w:right w:val="single" w:sz="4" w:space="0" w:color="auto"/>
            </w:tcBorders>
          </w:tcPr>
          <w:p w:rsidR="00B274C5" w:rsidRPr="008E332D" w:rsidRDefault="00B274C5" w:rsidP="002E4DCC">
            <w:pPr>
              <w:numPr>
                <w:ilvl w:val="0"/>
                <w:numId w:val="15"/>
              </w:numPr>
              <w:suppressAutoHyphens w:val="0"/>
              <w:autoSpaceDE w:val="0"/>
              <w:autoSpaceDN w:val="0"/>
              <w:adjustRightInd w:val="0"/>
              <w:spacing w:line="0" w:lineRule="atLeast"/>
              <w:rPr>
                <w:sz w:val="22"/>
                <w:szCs w:val="22"/>
                <w:lang w:eastAsia="ru-RU"/>
              </w:rPr>
            </w:pPr>
          </w:p>
        </w:tc>
        <w:tc>
          <w:tcPr>
            <w:tcW w:w="6742"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rPr>
                <w:sz w:val="22"/>
                <w:szCs w:val="22"/>
                <w:lang w:eastAsia="ru-RU"/>
              </w:rPr>
            </w:pPr>
            <w:r w:rsidRPr="008E332D">
              <w:rPr>
                <w:sz w:val="22"/>
                <w:szCs w:val="22"/>
                <w:lang w:eastAsia="ru-RU"/>
              </w:rPr>
              <w:t>Увеличение кредиторской задолженности по прочим несоциальным выплатам персоналу в натуральной форме</w:t>
            </w:r>
          </w:p>
        </w:tc>
        <w:tc>
          <w:tcPr>
            <w:tcW w:w="2126"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jc w:val="center"/>
              <w:rPr>
                <w:sz w:val="22"/>
                <w:szCs w:val="22"/>
                <w:lang w:eastAsia="ru-RU"/>
              </w:rPr>
            </w:pPr>
            <w:r w:rsidRPr="008E332D">
              <w:rPr>
                <w:sz w:val="22"/>
                <w:szCs w:val="22"/>
                <w:lang w:eastAsia="ru-RU"/>
              </w:rPr>
              <w:t>КРБ 1 302 14 737</w:t>
            </w:r>
          </w:p>
        </w:tc>
      </w:tr>
      <w:tr w:rsidR="00B274C5" w:rsidRPr="008E332D" w:rsidTr="00B274C5">
        <w:tc>
          <w:tcPr>
            <w:tcW w:w="1055" w:type="dxa"/>
            <w:tcBorders>
              <w:top w:val="single" w:sz="4" w:space="0" w:color="auto"/>
              <w:left w:val="single" w:sz="4" w:space="0" w:color="auto"/>
              <w:bottom w:val="single" w:sz="4" w:space="0" w:color="auto"/>
              <w:right w:val="single" w:sz="4" w:space="0" w:color="auto"/>
            </w:tcBorders>
          </w:tcPr>
          <w:p w:rsidR="00B274C5" w:rsidRPr="008E332D" w:rsidRDefault="00B274C5" w:rsidP="002E4DCC">
            <w:pPr>
              <w:numPr>
                <w:ilvl w:val="0"/>
                <w:numId w:val="15"/>
              </w:numPr>
              <w:suppressAutoHyphens w:val="0"/>
              <w:autoSpaceDE w:val="0"/>
              <w:autoSpaceDN w:val="0"/>
              <w:adjustRightInd w:val="0"/>
              <w:spacing w:line="0" w:lineRule="atLeast"/>
              <w:rPr>
                <w:sz w:val="22"/>
                <w:szCs w:val="22"/>
                <w:lang w:eastAsia="ru-RU"/>
              </w:rPr>
            </w:pPr>
          </w:p>
        </w:tc>
        <w:tc>
          <w:tcPr>
            <w:tcW w:w="6742"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rPr>
                <w:sz w:val="22"/>
                <w:szCs w:val="22"/>
                <w:lang w:eastAsia="ru-RU"/>
              </w:rPr>
            </w:pPr>
            <w:r w:rsidRPr="008E332D">
              <w:rPr>
                <w:sz w:val="22"/>
                <w:szCs w:val="22"/>
                <w:lang w:eastAsia="ru-RU"/>
              </w:rPr>
              <w:t>Уменьшение кредиторской задолженности по прочим несоциальным выплатам персоналу в натуральной форме</w:t>
            </w:r>
          </w:p>
        </w:tc>
        <w:tc>
          <w:tcPr>
            <w:tcW w:w="2126"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jc w:val="center"/>
              <w:rPr>
                <w:sz w:val="22"/>
                <w:szCs w:val="22"/>
                <w:lang w:eastAsia="ru-RU"/>
              </w:rPr>
            </w:pPr>
            <w:r w:rsidRPr="008E332D">
              <w:rPr>
                <w:sz w:val="22"/>
                <w:szCs w:val="22"/>
                <w:lang w:eastAsia="ru-RU"/>
              </w:rPr>
              <w:t>КРБ 1 302 14 837</w:t>
            </w:r>
          </w:p>
        </w:tc>
      </w:tr>
      <w:tr w:rsidR="00B274C5" w:rsidRPr="008E332D" w:rsidTr="00B274C5">
        <w:tc>
          <w:tcPr>
            <w:tcW w:w="1055" w:type="dxa"/>
            <w:tcBorders>
              <w:top w:val="single" w:sz="4" w:space="0" w:color="auto"/>
              <w:left w:val="single" w:sz="4" w:space="0" w:color="auto"/>
              <w:bottom w:val="single" w:sz="4" w:space="0" w:color="auto"/>
              <w:right w:val="single" w:sz="4" w:space="0" w:color="auto"/>
            </w:tcBorders>
          </w:tcPr>
          <w:p w:rsidR="00B274C5" w:rsidRPr="008E332D" w:rsidRDefault="00B274C5" w:rsidP="002E4DCC">
            <w:pPr>
              <w:numPr>
                <w:ilvl w:val="0"/>
                <w:numId w:val="15"/>
              </w:numPr>
              <w:suppressAutoHyphens w:val="0"/>
              <w:autoSpaceDE w:val="0"/>
              <w:autoSpaceDN w:val="0"/>
              <w:adjustRightInd w:val="0"/>
              <w:spacing w:line="0" w:lineRule="atLeast"/>
              <w:rPr>
                <w:sz w:val="22"/>
                <w:szCs w:val="22"/>
                <w:lang w:eastAsia="ru-RU"/>
              </w:rPr>
            </w:pPr>
          </w:p>
        </w:tc>
        <w:tc>
          <w:tcPr>
            <w:tcW w:w="6742"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rPr>
                <w:sz w:val="22"/>
                <w:szCs w:val="22"/>
                <w:lang w:eastAsia="ru-RU"/>
              </w:rPr>
            </w:pPr>
            <w:r w:rsidRPr="008E332D">
              <w:rPr>
                <w:sz w:val="22"/>
                <w:szCs w:val="22"/>
                <w:lang w:eastAsia="ru-RU"/>
              </w:rPr>
              <w:t>Расчеты по услугам связи</w:t>
            </w:r>
          </w:p>
        </w:tc>
        <w:tc>
          <w:tcPr>
            <w:tcW w:w="2126"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jc w:val="center"/>
              <w:rPr>
                <w:sz w:val="22"/>
                <w:szCs w:val="22"/>
                <w:lang w:eastAsia="ru-RU"/>
              </w:rPr>
            </w:pPr>
            <w:r w:rsidRPr="008E332D">
              <w:rPr>
                <w:sz w:val="22"/>
                <w:szCs w:val="22"/>
                <w:lang w:eastAsia="ru-RU"/>
              </w:rPr>
              <w:t>КРБ 1 302 21 000</w:t>
            </w:r>
          </w:p>
        </w:tc>
      </w:tr>
      <w:tr w:rsidR="00B274C5" w:rsidRPr="008E332D" w:rsidTr="00B274C5">
        <w:tc>
          <w:tcPr>
            <w:tcW w:w="1055" w:type="dxa"/>
            <w:tcBorders>
              <w:top w:val="single" w:sz="4" w:space="0" w:color="auto"/>
              <w:left w:val="single" w:sz="4" w:space="0" w:color="auto"/>
              <w:bottom w:val="single" w:sz="4" w:space="0" w:color="auto"/>
              <w:right w:val="single" w:sz="4" w:space="0" w:color="auto"/>
            </w:tcBorders>
          </w:tcPr>
          <w:p w:rsidR="00B274C5" w:rsidRPr="008E332D" w:rsidRDefault="00B274C5" w:rsidP="002E4DCC">
            <w:pPr>
              <w:numPr>
                <w:ilvl w:val="0"/>
                <w:numId w:val="15"/>
              </w:numPr>
              <w:suppressAutoHyphens w:val="0"/>
              <w:autoSpaceDE w:val="0"/>
              <w:autoSpaceDN w:val="0"/>
              <w:adjustRightInd w:val="0"/>
              <w:spacing w:line="0" w:lineRule="atLeast"/>
              <w:rPr>
                <w:sz w:val="22"/>
                <w:szCs w:val="22"/>
                <w:lang w:eastAsia="ru-RU"/>
              </w:rPr>
            </w:pPr>
          </w:p>
        </w:tc>
        <w:tc>
          <w:tcPr>
            <w:tcW w:w="6742"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rPr>
                <w:sz w:val="22"/>
                <w:szCs w:val="22"/>
                <w:lang w:eastAsia="ru-RU"/>
              </w:rPr>
            </w:pPr>
            <w:r w:rsidRPr="008E332D">
              <w:rPr>
                <w:sz w:val="22"/>
                <w:szCs w:val="22"/>
                <w:lang w:eastAsia="ru-RU"/>
              </w:rPr>
              <w:t>Увеличение кредиторской задолженности по услугам связи</w:t>
            </w:r>
          </w:p>
        </w:tc>
        <w:tc>
          <w:tcPr>
            <w:tcW w:w="2126"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jc w:val="center"/>
              <w:rPr>
                <w:sz w:val="22"/>
                <w:szCs w:val="22"/>
                <w:lang w:eastAsia="ru-RU"/>
              </w:rPr>
            </w:pPr>
            <w:r w:rsidRPr="008E332D">
              <w:rPr>
                <w:sz w:val="22"/>
                <w:szCs w:val="22"/>
                <w:lang w:eastAsia="ru-RU"/>
              </w:rPr>
              <w:t>КРБ 1 302 21 730</w:t>
            </w:r>
          </w:p>
        </w:tc>
      </w:tr>
      <w:tr w:rsidR="00B274C5" w:rsidRPr="008E332D" w:rsidTr="00B274C5">
        <w:tc>
          <w:tcPr>
            <w:tcW w:w="1055" w:type="dxa"/>
            <w:tcBorders>
              <w:top w:val="single" w:sz="4" w:space="0" w:color="auto"/>
              <w:left w:val="single" w:sz="4" w:space="0" w:color="auto"/>
              <w:bottom w:val="single" w:sz="4" w:space="0" w:color="auto"/>
              <w:right w:val="single" w:sz="4" w:space="0" w:color="auto"/>
            </w:tcBorders>
          </w:tcPr>
          <w:p w:rsidR="00B274C5" w:rsidRPr="008E332D" w:rsidRDefault="00B274C5" w:rsidP="002E4DCC">
            <w:pPr>
              <w:numPr>
                <w:ilvl w:val="0"/>
                <w:numId w:val="15"/>
              </w:numPr>
              <w:suppressAutoHyphens w:val="0"/>
              <w:autoSpaceDE w:val="0"/>
              <w:autoSpaceDN w:val="0"/>
              <w:adjustRightInd w:val="0"/>
              <w:spacing w:line="0" w:lineRule="atLeast"/>
              <w:rPr>
                <w:sz w:val="22"/>
                <w:szCs w:val="22"/>
                <w:lang w:eastAsia="ru-RU"/>
              </w:rPr>
            </w:pPr>
          </w:p>
        </w:tc>
        <w:tc>
          <w:tcPr>
            <w:tcW w:w="6742"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rPr>
                <w:sz w:val="22"/>
                <w:szCs w:val="22"/>
                <w:lang w:eastAsia="ru-RU"/>
              </w:rPr>
            </w:pPr>
            <w:r w:rsidRPr="008E332D">
              <w:rPr>
                <w:sz w:val="22"/>
                <w:szCs w:val="22"/>
                <w:lang w:eastAsia="ru-RU"/>
              </w:rPr>
              <w:t>Уменьшение кредиторской задолженности по услугам связи</w:t>
            </w:r>
          </w:p>
        </w:tc>
        <w:tc>
          <w:tcPr>
            <w:tcW w:w="2126"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jc w:val="center"/>
              <w:rPr>
                <w:sz w:val="22"/>
                <w:szCs w:val="22"/>
                <w:lang w:eastAsia="ru-RU"/>
              </w:rPr>
            </w:pPr>
            <w:r w:rsidRPr="008E332D">
              <w:rPr>
                <w:sz w:val="22"/>
                <w:szCs w:val="22"/>
                <w:lang w:eastAsia="ru-RU"/>
              </w:rPr>
              <w:t>КРБ 1 302 21 830</w:t>
            </w:r>
          </w:p>
        </w:tc>
      </w:tr>
      <w:tr w:rsidR="00B274C5" w:rsidRPr="008E332D" w:rsidTr="00B274C5">
        <w:tc>
          <w:tcPr>
            <w:tcW w:w="1055" w:type="dxa"/>
            <w:tcBorders>
              <w:top w:val="single" w:sz="4" w:space="0" w:color="auto"/>
              <w:left w:val="single" w:sz="4" w:space="0" w:color="auto"/>
              <w:bottom w:val="single" w:sz="4" w:space="0" w:color="auto"/>
              <w:right w:val="single" w:sz="4" w:space="0" w:color="auto"/>
            </w:tcBorders>
          </w:tcPr>
          <w:p w:rsidR="00B274C5" w:rsidRPr="008E332D" w:rsidRDefault="00B274C5" w:rsidP="002E4DCC">
            <w:pPr>
              <w:numPr>
                <w:ilvl w:val="0"/>
                <w:numId w:val="15"/>
              </w:numPr>
              <w:suppressAutoHyphens w:val="0"/>
              <w:autoSpaceDE w:val="0"/>
              <w:autoSpaceDN w:val="0"/>
              <w:adjustRightInd w:val="0"/>
              <w:spacing w:line="0" w:lineRule="atLeast"/>
              <w:rPr>
                <w:sz w:val="22"/>
                <w:szCs w:val="22"/>
                <w:lang w:eastAsia="ru-RU"/>
              </w:rPr>
            </w:pPr>
          </w:p>
        </w:tc>
        <w:tc>
          <w:tcPr>
            <w:tcW w:w="6742"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rPr>
                <w:sz w:val="22"/>
                <w:szCs w:val="22"/>
                <w:lang w:eastAsia="ru-RU"/>
              </w:rPr>
            </w:pPr>
            <w:r w:rsidRPr="008E332D">
              <w:rPr>
                <w:sz w:val="22"/>
                <w:szCs w:val="22"/>
                <w:lang w:eastAsia="ru-RU"/>
              </w:rPr>
              <w:t>Расчеты по коммунальным услугам</w:t>
            </w:r>
          </w:p>
        </w:tc>
        <w:tc>
          <w:tcPr>
            <w:tcW w:w="2126"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jc w:val="center"/>
              <w:rPr>
                <w:sz w:val="22"/>
                <w:szCs w:val="22"/>
                <w:lang w:eastAsia="ru-RU"/>
              </w:rPr>
            </w:pPr>
            <w:r w:rsidRPr="008E332D">
              <w:rPr>
                <w:sz w:val="22"/>
                <w:szCs w:val="22"/>
                <w:lang w:eastAsia="ru-RU"/>
              </w:rPr>
              <w:t>КРБ 1 302 23 000</w:t>
            </w:r>
          </w:p>
        </w:tc>
      </w:tr>
      <w:tr w:rsidR="00B274C5" w:rsidRPr="008E332D" w:rsidTr="00B274C5">
        <w:tc>
          <w:tcPr>
            <w:tcW w:w="1055" w:type="dxa"/>
            <w:tcBorders>
              <w:top w:val="single" w:sz="4" w:space="0" w:color="auto"/>
              <w:left w:val="single" w:sz="4" w:space="0" w:color="auto"/>
              <w:bottom w:val="single" w:sz="4" w:space="0" w:color="auto"/>
              <w:right w:val="single" w:sz="4" w:space="0" w:color="auto"/>
            </w:tcBorders>
          </w:tcPr>
          <w:p w:rsidR="00B274C5" w:rsidRPr="008E332D" w:rsidRDefault="00B274C5" w:rsidP="002E4DCC">
            <w:pPr>
              <w:numPr>
                <w:ilvl w:val="0"/>
                <w:numId w:val="15"/>
              </w:numPr>
              <w:suppressAutoHyphens w:val="0"/>
              <w:autoSpaceDE w:val="0"/>
              <w:autoSpaceDN w:val="0"/>
              <w:adjustRightInd w:val="0"/>
              <w:spacing w:line="0" w:lineRule="atLeast"/>
              <w:rPr>
                <w:sz w:val="22"/>
                <w:szCs w:val="22"/>
                <w:lang w:eastAsia="ru-RU"/>
              </w:rPr>
            </w:pPr>
          </w:p>
        </w:tc>
        <w:tc>
          <w:tcPr>
            <w:tcW w:w="6742"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rPr>
                <w:sz w:val="22"/>
                <w:szCs w:val="22"/>
                <w:lang w:eastAsia="ru-RU"/>
              </w:rPr>
            </w:pPr>
            <w:r w:rsidRPr="008E332D">
              <w:rPr>
                <w:sz w:val="22"/>
                <w:szCs w:val="22"/>
                <w:lang w:eastAsia="ru-RU"/>
              </w:rPr>
              <w:t>Увеличение кредиторской задолженности по коммунальным услугам</w:t>
            </w:r>
          </w:p>
        </w:tc>
        <w:tc>
          <w:tcPr>
            <w:tcW w:w="2126"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jc w:val="center"/>
              <w:rPr>
                <w:sz w:val="22"/>
                <w:szCs w:val="22"/>
                <w:lang w:eastAsia="ru-RU"/>
              </w:rPr>
            </w:pPr>
            <w:r w:rsidRPr="008E332D">
              <w:rPr>
                <w:sz w:val="22"/>
                <w:szCs w:val="22"/>
                <w:lang w:eastAsia="ru-RU"/>
              </w:rPr>
              <w:t>КРБ 1 302 23 730</w:t>
            </w:r>
          </w:p>
        </w:tc>
      </w:tr>
      <w:tr w:rsidR="00B274C5" w:rsidRPr="008E332D" w:rsidTr="00B274C5">
        <w:tc>
          <w:tcPr>
            <w:tcW w:w="1055" w:type="dxa"/>
            <w:tcBorders>
              <w:top w:val="single" w:sz="4" w:space="0" w:color="auto"/>
              <w:left w:val="single" w:sz="4" w:space="0" w:color="auto"/>
              <w:bottom w:val="single" w:sz="4" w:space="0" w:color="auto"/>
              <w:right w:val="single" w:sz="4" w:space="0" w:color="auto"/>
            </w:tcBorders>
          </w:tcPr>
          <w:p w:rsidR="00B274C5" w:rsidRPr="008E332D" w:rsidRDefault="00B274C5" w:rsidP="002E4DCC">
            <w:pPr>
              <w:numPr>
                <w:ilvl w:val="0"/>
                <w:numId w:val="15"/>
              </w:numPr>
              <w:suppressAutoHyphens w:val="0"/>
              <w:autoSpaceDE w:val="0"/>
              <w:autoSpaceDN w:val="0"/>
              <w:adjustRightInd w:val="0"/>
              <w:spacing w:line="0" w:lineRule="atLeast"/>
              <w:rPr>
                <w:sz w:val="22"/>
                <w:szCs w:val="22"/>
                <w:lang w:eastAsia="ru-RU"/>
              </w:rPr>
            </w:pPr>
          </w:p>
        </w:tc>
        <w:tc>
          <w:tcPr>
            <w:tcW w:w="6742"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rPr>
                <w:sz w:val="22"/>
                <w:szCs w:val="22"/>
                <w:lang w:eastAsia="ru-RU"/>
              </w:rPr>
            </w:pPr>
            <w:r w:rsidRPr="008E332D">
              <w:rPr>
                <w:sz w:val="22"/>
                <w:szCs w:val="22"/>
                <w:lang w:eastAsia="ru-RU"/>
              </w:rPr>
              <w:t>Уменьшение кредиторской задолженности по коммунальным услугам</w:t>
            </w:r>
          </w:p>
        </w:tc>
        <w:tc>
          <w:tcPr>
            <w:tcW w:w="2126"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jc w:val="center"/>
              <w:rPr>
                <w:sz w:val="22"/>
                <w:szCs w:val="22"/>
                <w:lang w:eastAsia="ru-RU"/>
              </w:rPr>
            </w:pPr>
            <w:r w:rsidRPr="008E332D">
              <w:rPr>
                <w:sz w:val="22"/>
                <w:szCs w:val="22"/>
                <w:lang w:eastAsia="ru-RU"/>
              </w:rPr>
              <w:t>КРБ 1 302 23 830</w:t>
            </w:r>
          </w:p>
        </w:tc>
      </w:tr>
      <w:tr w:rsidR="00B274C5" w:rsidRPr="008E332D" w:rsidTr="00B274C5">
        <w:tc>
          <w:tcPr>
            <w:tcW w:w="1055" w:type="dxa"/>
            <w:tcBorders>
              <w:top w:val="single" w:sz="4" w:space="0" w:color="auto"/>
              <w:left w:val="single" w:sz="4" w:space="0" w:color="auto"/>
              <w:bottom w:val="single" w:sz="4" w:space="0" w:color="auto"/>
              <w:right w:val="single" w:sz="4" w:space="0" w:color="auto"/>
            </w:tcBorders>
          </w:tcPr>
          <w:p w:rsidR="00B274C5" w:rsidRPr="008E332D" w:rsidRDefault="00B274C5" w:rsidP="002E4DCC">
            <w:pPr>
              <w:numPr>
                <w:ilvl w:val="0"/>
                <w:numId w:val="15"/>
              </w:numPr>
              <w:suppressAutoHyphens w:val="0"/>
              <w:autoSpaceDE w:val="0"/>
              <w:autoSpaceDN w:val="0"/>
              <w:adjustRightInd w:val="0"/>
              <w:spacing w:line="0" w:lineRule="atLeast"/>
              <w:rPr>
                <w:sz w:val="22"/>
                <w:szCs w:val="22"/>
                <w:lang w:eastAsia="ru-RU"/>
              </w:rPr>
            </w:pPr>
          </w:p>
        </w:tc>
        <w:tc>
          <w:tcPr>
            <w:tcW w:w="6742"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rPr>
                <w:sz w:val="22"/>
                <w:szCs w:val="22"/>
                <w:lang w:eastAsia="ru-RU"/>
              </w:rPr>
            </w:pPr>
            <w:r w:rsidRPr="008E332D">
              <w:rPr>
                <w:sz w:val="22"/>
                <w:szCs w:val="22"/>
                <w:lang w:eastAsia="ru-RU"/>
              </w:rPr>
              <w:t>Расчеты по работам, услугам по содержанию имущества</w:t>
            </w:r>
          </w:p>
        </w:tc>
        <w:tc>
          <w:tcPr>
            <w:tcW w:w="2126"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jc w:val="center"/>
              <w:rPr>
                <w:sz w:val="22"/>
                <w:szCs w:val="22"/>
                <w:lang w:eastAsia="ru-RU"/>
              </w:rPr>
            </w:pPr>
            <w:r w:rsidRPr="008E332D">
              <w:rPr>
                <w:sz w:val="22"/>
                <w:szCs w:val="22"/>
                <w:lang w:eastAsia="ru-RU"/>
              </w:rPr>
              <w:t>КРБ 1 302 25 000</w:t>
            </w:r>
          </w:p>
        </w:tc>
      </w:tr>
      <w:tr w:rsidR="00B274C5" w:rsidRPr="008E332D" w:rsidTr="00B274C5">
        <w:tc>
          <w:tcPr>
            <w:tcW w:w="1055" w:type="dxa"/>
            <w:tcBorders>
              <w:top w:val="single" w:sz="4" w:space="0" w:color="auto"/>
              <w:left w:val="single" w:sz="4" w:space="0" w:color="auto"/>
              <w:bottom w:val="single" w:sz="4" w:space="0" w:color="auto"/>
              <w:right w:val="single" w:sz="4" w:space="0" w:color="auto"/>
            </w:tcBorders>
          </w:tcPr>
          <w:p w:rsidR="00B274C5" w:rsidRPr="008E332D" w:rsidRDefault="00B274C5" w:rsidP="002E4DCC">
            <w:pPr>
              <w:numPr>
                <w:ilvl w:val="0"/>
                <w:numId w:val="15"/>
              </w:numPr>
              <w:suppressAutoHyphens w:val="0"/>
              <w:autoSpaceDE w:val="0"/>
              <w:autoSpaceDN w:val="0"/>
              <w:adjustRightInd w:val="0"/>
              <w:spacing w:line="0" w:lineRule="atLeast"/>
              <w:rPr>
                <w:sz w:val="22"/>
                <w:szCs w:val="22"/>
                <w:lang w:eastAsia="ru-RU"/>
              </w:rPr>
            </w:pPr>
          </w:p>
        </w:tc>
        <w:tc>
          <w:tcPr>
            <w:tcW w:w="6742"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rPr>
                <w:sz w:val="22"/>
                <w:szCs w:val="22"/>
                <w:lang w:eastAsia="ru-RU"/>
              </w:rPr>
            </w:pPr>
            <w:r w:rsidRPr="008E332D">
              <w:rPr>
                <w:sz w:val="22"/>
                <w:szCs w:val="22"/>
                <w:lang w:eastAsia="ru-RU"/>
              </w:rPr>
              <w:t>Увеличение кредиторской задолженности по работам, услугам по содержанию имущества</w:t>
            </w:r>
          </w:p>
        </w:tc>
        <w:tc>
          <w:tcPr>
            <w:tcW w:w="2126"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jc w:val="center"/>
              <w:rPr>
                <w:sz w:val="22"/>
                <w:szCs w:val="22"/>
                <w:lang w:eastAsia="ru-RU"/>
              </w:rPr>
            </w:pPr>
            <w:r w:rsidRPr="008E332D">
              <w:rPr>
                <w:sz w:val="22"/>
                <w:szCs w:val="22"/>
                <w:lang w:eastAsia="ru-RU"/>
              </w:rPr>
              <w:t>КРБ 1 302 25 730</w:t>
            </w:r>
          </w:p>
        </w:tc>
      </w:tr>
      <w:tr w:rsidR="00B274C5" w:rsidRPr="008E332D" w:rsidTr="00B274C5">
        <w:tc>
          <w:tcPr>
            <w:tcW w:w="1055" w:type="dxa"/>
            <w:tcBorders>
              <w:top w:val="single" w:sz="4" w:space="0" w:color="auto"/>
              <w:left w:val="single" w:sz="4" w:space="0" w:color="auto"/>
              <w:bottom w:val="single" w:sz="4" w:space="0" w:color="auto"/>
              <w:right w:val="single" w:sz="4" w:space="0" w:color="auto"/>
            </w:tcBorders>
          </w:tcPr>
          <w:p w:rsidR="00B274C5" w:rsidRPr="008E332D" w:rsidRDefault="00B274C5" w:rsidP="002E4DCC">
            <w:pPr>
              <w:numPr>
                <w:ilvl w:val="0"/>
                <w:numId w:val="15"/>
              </w:numPr>
              <w:suppressAutoHyphens w:val="0"/>
              <w:autoSpaceDE w:val="0"/>
              <w:autoSpaceDN w:val="0"/>
              <w:adjustRightInd w:val="0"/>
              <w:spacing w:line="0" w:lineRule="atLeast"/>
              <w:rPr>
                <w:sz w:val="22"/>
                <w:szCs w:val="22"/>
                <w:lang w:eastAsia="ru-RU"/>
              </w:rPr>
            </w:pPr>
          </w:p>
        </w:tc>
        <w:tc>
          <w:tcPr>
            <w:tcW w:w="6742"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rPr>
                <w:sz w:val="22"/>
                <w:szCs w:val="22"/>
                <w:lang w:eastAsia="ru-RU"/>
              </w:rPr>
            </w:pPr>
            <w:r w:rsidRPr="008E332D">
              <w:rPr>
                <w:sz w:val="22"/>
                <w:szCs w:val="22"/>
                <w:lang w:eastAsia="ru-RU"/>
              </w:rPr>
              <w:t>Уменьшение кредиторской задолженности по работам, услугам по содержанию имущества</w:t>
            </w:r>
          </w:p>
        </w:tc>
        <w:tc>
          <w:tcPr>
            <w:tcW w:w="2126"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jc w:val="center"/>
              <w:rPr>
                <w:sz w:val="22"/>
                <w:szCs w:val="22"/>
                <w:lang w:eastAsia="ru-RU"/>
              </w:rPr>
            </w:pPr>
            <w:r w:rsidRPr="008E332D">
              <w:rPr>
                <w:sz w:val="22"/>
                <w:szCs w:val="22"/>
                <w:lang w:eastAsia="ru-RU"/>
              </w:rPr>
              <w:t>КРБ 1 302 25 830</w:t>
            </w:r>
          </w:p>
        </w:tc>
      </w:tr>
      <w:tr w:rsidR="00B274C5" w:rsidRPr="008E332D" w:rsidTr="00B274C5">
        <w:tc>
          <w:tcPr>
            <w:tcW w:w="1055" w:type="dxa"/>
            <w:tcBorders>
              <w:top w:val="single" w:sz="4" w:space="0" w:color="auto"/>
              <w:left w:val="single" w:sz="4" w:space="0" w:color="auto"/>
              <w:bottom w:val="single" w:sz="4" w:space="0" w:color="auto"/>
              <w:right w:val="single" w:sz="4" w:space="0" w:color="auto"/>
            </w:tcBorders>
          </w:tcPr>
          <w:p w:rsidR="00B274C5" w:rsidRPr="008E332D" w:rsidRDefault="00B274C5" w:rsidP="002E4DCC">
            <w:pPr>
              <w:numPr>
                <w:ilvl w:val="0"/>
                <w:numId w:val="15"/>
              </w:numPr>
              <w:suppressAutoHyphens w:val="0"/>
              <w:autoSpaceDE w:val="0"/>
              <w:autoSpaceDN w:val="0"/>
              <w:adjustRightInd w:val="0"/>
              <w:spacing w:line="0" w:lineRule="atLeast"/>
              <w:rPr>
                <w:sz w:val="22"/>
                <w:szCs w:val="22"/>
                <w:lang w:eastAsia="ru-RU"/>
              </w:rPr>
            </w:pPr>
          </w:p>
        </w:tc>
        <w:tc>
          <w:tcPr>
            <w:tcW w:w="6742"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rPr>
                <w:sz w:val="22"/>
                <w:szCs w:val="22"/>
                <w:lang w:eastAsia="ru-RU"/>
              </w:rPr>
            </w:pPr>
            <w:r w:rsidRPr="008E332D">
              <w:rPr>
                <w:sz w:val="22"/>
                <w:szCs w:val="22"/>
                <w:lang w:eastAsia="ru-RU"/>
              </w:rPr>
              <w:t>Расчеты по прочим работам, услугам</w:t>
            </w:r>
          </w:p>
        </w:tc>
        <w:tc>
          <w:tcPr>
            <w:tcW w:w="2126"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jc w:val="center"/>
              <w:rPr>
                <w:sz w:val="22"/>
                <w:szCs w:val="22"/>
                <w:lang w:eastAsia="ru-RU"/>
              </w:rPr>
            </w:pPr>
            <w:r w:rsidRPr="008E332D">
              <w:rPr>
                <w:sz w:val="22"/>
                <w:szCs w:val="22"/>
                <w:lang w:eastAsia="ru-RU"/>
              </w:rPr>
              <w:t>КРБ 1 302 26 000</w:t>
            </w:r>
          </w:p>
        </w:tc>
      </w:tr>
      <w:tr w:rsidR="00B274C5" w:rsidRPr="008E332D" w:rsidTr="00B274C5">
        <w:tc>
          <w:tcPr>
            <w:tcW w:w="1055" w:type="dxa"/>
            <w:tcBorders>
              <w:top w:val="single" w:sz="4" w:space="0" w:color="auto"/>
              <w:left w:val="single" w:sz="4" w:space="0" w:color="auto"/>
              <w:bottom w:val="single" w:sz="4" w:space="0" w:color="auto"/>
              <w:right w:val="single" w:sz="4" w:space="0" w:color="auto"/>
            </w:tcBorders>
          </w:tcPr>
          <w:p w:rsidR="00B274C5" w:rsidRPr="008E332D" w:rsidRDefault="00B274C5" w:rsidP="002E4DCC">
            <w:pPr>
              <w:numPr>
                <w:ilvl w:val="0"/>
                <w:numId w:val="15"/>
              </w:numPr>
              <w:suppressAutoHyphens w:val="0"/>
              <w:autoSpaceDE w:val="0"/>
              <w:autoSpaceDN w:val="0"/>
              <w:adjustRightInd w:val="0"/>
              <w:spacing w:line="0" w:lineRule="atLeast"/>
              <w:rPr>
                <w:sz w:val="22"/>
                <w:szCs w:val="22"/>
                <w:lang w:eastAsia="ru-RU"/>
              </w:rPr>
            </w:pPr>
          </w:p>
        </w:tc>
        <w:tc>
          <w:tcPr>
            <w:tcW w:w="6742"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rPr>
                <w:sz w:val="22"/>
                <w:szCs w:val="22"/>
                <w:lang w:eastAsia="ru-RU"/>
              </w:rPr>
            </w:pPr>
            <w:r w:rsidRPr="008E332D">
              <w:rPr>
                <w:sz w:val="22"/>
                <w:szCs w:val="22"/>
                <w:lang w:eastAsia="ru-RU"/>
              </w:rPr>
              <w:t>Увеличение кредиторской задолженности по прочим работам, услугам</w:t>
            </w:r>
          </w:p>
        </w:tc>
        <w:tc>
          <w:tcPr>
            <w:tcW w:w="2126"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jc w:val="center"/>
              <w:rPr>
                <w:sz w:val="22"/>
                <w:szCs w:val="22"/>
                <w:lang w:eastAsia="ru-RU"/>
              </w:rPr>
            </w:pPr>
            <w:r w:rsidRPr="008E332D">
              <w:rPr>
                <w:sz w:val="22"/>
                <w:szCs w:val="22"/>
                <w:lang w:eastAsia="ru-RU"/>
              </w:rPr>
              <w:t>КРБ 1 302 26 730</w:t>
            </w:r>
          </w:p>
        </w:tc>
      </w:tr>
      <w:tr w:rsidR="00B274C5" w:rsidRPr="008E332D" w:rsidTr="00B274C5">
        <w:tc>
          <w:tcPr>
            <w:tcW w:w="1055" w:type="dxa"/>
            <w:tcBorders>
              <w:top w:val="single" w:sz="4" w:space="0" w:color="auto"/>
              <w:left w:val="single" w:sz="4" w:space="0" w:color="auto"/>
              <w:bottom w:val="single" w:sz="4" w:space="0" w:color="auto"/>
              <w:right w:val="single" w:sz="4" w:space="0" w:color="auto"/>
            </w:tcBorders>
          </w:tcPr>
          <w:p w:rsidR="00B274C5" w:rsidRPr="008E332D" w:rsidRDefault="00B274C5" w:rsidP="002E4DCC">
            <w:pPr>
              <w:numPr>
                <w:ilvl w:val="0"/>
                <w:numId w:val="15"/>
              </w:numPr>
              <w:suppressAutoHyphens w:val="0"/>
              <w:autoSpaceDE w:val="0"/>
              <w:autoSpaceDN w:val="0"/>
              <w:adjustRightInd w:val="0"/>
              <w:spacing w:line="0" w:lineRule="atLeast"/>
              <w:rPr>
                <w:sz w:val="22"/>
                <w:szCs w:val="22"/>
                <w:lang w:eastAsia="ru-RU"/>
              </w:rPr>
            </w:pPr>
          </w:p>
        </w:tc>
        <w:tc>
          <w:tcPr>
            <w:tcW w:w="6742"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rPr>
                <w:sz w:val="22"/>
                <w:szCs w:val="22"/>
                <w:lang w:eastAsia="ru-RU"/>
              </w:rPr>
            </w:pPr>
            <w:r w:rsidRPr="008E332D">
              <w:rPr>
                <w:sz w:val="22"/>
                <w:szCs w:val="22"/>
                <w:lang w:eastAsia="ru-RU"/>
              </w:rPr>
              <w:t>Уменьшение кредиторской задолженности по прочим работам, услугам</w:t>
            </w:r>
          </w:p>
        </w:tc>
        <w:tc>
          <w:tcPr>
            <w:tcW w:w="2126"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jc w:val="center"/>
              <w:rPr>
                <w:sz w:val="22"/>
                <w:szCs w:val="22"/>
                <w:lang w:eastAsia="ru-RU"/>
              </w:rPr>
            </w:pPr>
            <w:r w:rsidRPr="008E332D">
              <w:rPr>
                <w:sz w:val="22"/>
                <w:szCs w:val="22"/>
                <w:lang w:eastAsia="ru-RU"/>
              </w:rPr>
              <w:t>КРБ 1 302 26 830</w:t>
            </w:r>
          </w:p>
        </w:tc>
      </w:tr>
      <w:tr w:rsidR="00B274C5" w:rsidRPr="008E332D" w:rsidTr="00B274C5">
        <w:tc>
          <w:tcPr>
            <w:tcW w:w="1055" w:type="dxa"/>
            <w:tcBorders>
              <w:top w:val="single" w:sz="4" w:space="0" w:color="auto"/>
              <w:left w:val="single" w:sz="4" w:space="0" w:color="auto"/>
              <w:bottom w:val="single" w:sz="4" w:space="0" w:color="auto"/>
              <w:right w:val="single" w:sz="4" w:space="0" w:color="auto"/>
            </w:tcBorders>
          </w:tcPr>
          <w:p w:rsidR="00B274C5" w:rsidRPr="008E332D" w:rsidRDefault="00B274C5" w:rsidP="002E4DCC">
            <w:pPr>
              <w:numPr>
                <w:ilvl w:val="0"/>
                <w:numId w:val="15"/>
              </w:numPr>
              <w:suppressAutoHyphens w:val="0"/>
              <w:autoSpaceDE w:val="0"/>
              <w:autoSpaceDN w:val="0"/>
              <w:adjustRightInd w:val="0"/>
              <w:spacing w:line="0" w:lineRule="atLeast"/>
              <w:rPr>
                <w:sz w:val="22"/>
                <w:szCs w:val="22"/>
                <w:lang w:eastAsia="ru-RU"/>
              </w:rPr>
            </w:pPr>
          </w:p>
        </w:tc>
        <w:tc>
          <w:tcPr>
            <w:tcW w:w="6742"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rPr>
                <w:sz w:val="22"/>
                <w:szCs w:val="22"/>
                <w:lang w:eastAsia="ru-RU"/>
              </w:rPr>
            </w:pPr>
            <w:r w:rsidRPr="008E332D">
              <w:rPr>
                <w:sz w:val="22"/>
                <w:szCs w:val="22"/>
                <w:lang w:eastAsia="ru-RU"/>
              </w:rPr>
              <w:t>Расчеты по приобретению основных средств</w:t>
            </w:r>
          </w:p>
        </w:tc>
        <w:tc>
          <w:tcPr>
            <w:tcW w:w="2126"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jc w:val="center"/>
              <w:rPr>
                <w:sz w:val="22"/>
                <w:szCs w:val="22"/>
                <w:lang w:eastAsia="ru-RU"/>
              </w:rPr>
            </w:pPr>
            <w:r w:rsidRPr="008E332D">
              <w:rPr>
                <w:sz w:val="22"/>
                <w:szCs w:val="22"/>
                <w:lang w:eastAsia="ru-RU"/>
              </w:rPr>
              <w:t>КРБ 1 302 31 000</w:t>
            </w:r>
          </w:p>
        </w:tc>
      </w:tr>
      <w:tr w:rsidR="00B274C5" w:rsidRPr="008E332D" w:rsidTr="00B274C5">
        <w:tc>
          <w:tcPr>
            <w:tcW w:w="1055" w:type="dxa"/>
            <w:tcBorders>
              <w:top w:val="single" w:sz="4" w:space="0" w:color="auto"/>
              <w:left w:val="single" w:sz="4" w:space="0" w:color="auto"/>
              <w:bottom w:val="single" w:sz="4" w:space="0" w:color="auto"/>
              <w:right w:val="single" w:sz="4" w:space="0" w:color="auto"/>
            </w:tcBorders>
          </w:tcPr>
          <w:p w:rsidR="00B274C5" w:rsidRPr="008E332D" w:rsidRDefault="00B274C5" w:rsidP="002E4DCC">
            <w:pPr>
              <w:numPr>
                <w:ilvl w:val="0"/>
                <w:numId w:val="15"/>
              </w:numPr>
              <w:suppressAutoHyphens w:val="0"/>
              <w:autoSpaceDE w:val="0"/>
              <w:autoSpaceDN w:val="0"/>
              <w:adjustRightInd w:val="0"/>
              <w:spacing w:line="0" w:lineRule="atLeast"/>
              <w:rPr>
                <w:sz w:val="22"/>
                <w:szCs w:val="22"/>
                <w:lang w:eastAsia="ru-RU"/>
              </w:rPr>
            </w:pPr>
          </w:p>
        </w:tc>
        <w:tc>
          <w:tcPr>
            <w:tcW w:w="6742"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rPr>
                <w:sz w:val="22"/>
                <w:szCs w:val="22"/>
                <w:lang w:eastAsia="ru-RU"/>
              </w:rPr>
            </w:pPr>
            <w:r w:rsidRPr="008E332D">
              <w:rPr>
                <w:sz w:val="22"/>
                <w:szCs w:val="22"/>
                <w:lang w:eastAsia="ru-RU"/>
              </w:rPr>
              <w:t xml:space="preserve">Увеличение кредиторской задолженности по приобретению основных </w:t>
            </w:r>
            <w:r w:rsidR="00B84F5C" w:rsidRPr="008E332D">
              <w:rPr>
                <w:sz w:val="22"/>
                <w:szCs w:val="22"/>
                <w:lang w:eastAsia="ru-RU"/>
              </w:rPr>
              <w:t>средств</w:t>
            </w:r>
          </w:p>
        </w:tc>
        <w:tc>
          <w:tcPr>
            <w:tcW w:w="2126"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jc w:val="center"/>
              <w:rPr>
                <w:sz w:val="22"/>
                <w:szCs w:val="22"/>
                <w:lang w:eastAsia="ru-RU"/>
              </w:rPr>
            </w:pPr>
            <w:r w:rsidRPr="008E332D">
              <w:rPr>
                <w:sz w:val="22"/>
                <w:szCs w:val="22"/>
                <w:lang w:eastAsia="ru-RU"/>
              </w:rPr>
              <w:t>КРБ 1 302 31 730</w:t>
            </w:r>
          </w:p>
        </w:tc>
      </w:tr>
      <w:tr w:rsidR="00B274C5" w:rsidRPr="008E332D" w:rsidTr="00B274C5">
        <w:tc>
          <w:tcPr>
            <w:tcW w:w="1055" w:type="dxa"/>
            <w:tcBorders>
              <w:top w:val="single" w:sz="4" w:space="0" w:color="auto"/>
              <w:left w:val="single" w:sz="4" w:space="0" w:color="auto"/>
              <w:bottom w:val="single" w:sz="4" w:space="0" w:color="auto"/>
              <w:right w:val="single" w:sz="4" w:space="0" w:color="auto"/>
            </w:tcBorders>
          </w:tcPr>
          <w:p w:rsidR="00B274C5" w:rsidRPr="008E332D" w:rsidRDefault="00B274C5" w:rsidP="002E4DCC">
            <w:pPr>
              <w:numPr>
                <w:ilvl w:val="0"/>
                <w:numId w:val="15"/>
              </w:numPr>
              <w:suppressAutoHyphens w:val="0"/>
              <w:autoSpaceDE w:val="0"/>
              <w:autoSpaceDN w:val="0"/>
              <w:adjustRightInd w:val="0"/>
              <w:spacing w:line="0" w:lineRule="atLeast"/>
              <w:rPr>
                <w:sz w:val="22"/>
                <w:szCs w:val="22"/>
                <w:lang w:eastAsia="ru-RU"/>
              </w:rPr>
            </w:pPr>
          </w:p>
        </w:tc>
        <w:tc>
          <w:tcPr>
            <w:tcW w:w="6742"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rPr>
                <w:sz w:val="22"/>
                <w:szCs w:val="22"/>
                <w:lang w:eastAsia="ru-RU"/>
              </w:rPr>
            </w:pPr>
            <w:r w:rsidRPr="008E332D">
              <w:rPr>
                <w:sz w:val="22"/>
                <w:szCs w:val="22"/>
                <w:lang w:eastAsia="ru-RU"/>
              </w:rPr>
              <w:t>Уменьшение кредиторской задолженности по приобретению основных средств</w:t>
            </w:r>
          </w:p>
        </w:tc>
        <w:tc>
          <w:tcPr>
            <w:tcW w:w="2126"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jc w:val="center"/>
              <w:rPr>
                <w:sz w:val="22"/>
                <w:szCs w:val="22"/>
                <w:lang w:eastAsia="ru-RU"/>
              </w:rPr>
            </w:pPr>
            <w:r w:rsidRPr="008E332D">
              <w:rPr>
                <w:sz w:val="22"/>
                <w:szCs w:val="22"/>
                <w:lang w:eastAsia="ru-RU"/>
              </w:rPr>
              <w:t>КРБ 1 302 31 830</w:t>
            </w:r>
          </w:p>
        </w:tc>
      </w:tr>
      <w:tr w:rsidR="00B274C5" w:rsidRPr="008E332D" w:rsidTr="00B274C5">
        <w:tc>
          <w:tcPr>
            <w:tcW w:w="1055" w:type="dxa"/>
            <w:tcBorders>
              <w:top w:val="single" w:sz="4" w:space="0" w:color="auto"/>
              <w:left w:val="single" w:sz="4" w:space="0" w:color="auto"/>
              <w:bottom w:val="single" w:sz="4" w:space="0" w:color="auto"/>
              <w:right w:val="single" w:sz="4" w:space="0" w:color="auto"/>
            </w:tcBorders>
          </w:tcPr>
          <w:p w:rsidR="00B274C5" w:rsidRPr="008E332D" w:rsidRDefault="00B274C5" w:rsidP="002E4DCC">
            <w:pPr>
              <w:numPr>
                <w:ilvl w:val="0"/>
                <w:numId w:val="15"/>
              </w:numPr>
              <w:suppressAutoHyphens w:val="0"/>
              <w:autoSpaceDE w:val="0"/>
              <w:autoSpaceDN w:val="0"/>
              <w:adjustRightInd w:val="0"/>
              <w:spacing w:line="0" w:lineRule="atLeast"/>
              <w:rPr>
                <w:sz w:val="22"/>
                <w:szCs w:val="22"/>
                <w:lang w:eastAsia="ru-RU"/>
              </w:rPr>
            </w:pPr>
          </w:p>
        </w:tc>
        <w:tc>
          <w:tcPr>
            <w:tcW w:w="6742"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rPr>
                <w:sz w:val="22"/>
                <w:szCs w:val="22"/>
                <w:lang w:eastAsia="ru-RU"/>
              </w:rPr>
            </w:pPr>
            <w:r w:rsidRPr="008E332D">
              <w:rPr>
                <w:sz w:val="22"/>
                <w:szCs w:val="22"/>
                <w:lang w:eastAsia="ru-RU"/>
              </w:rPr>
              <w:t>Расчеты по приобретению нематериальных активов</w:t>
            </w:r>
          </w:p>
        </w:tc>
        <w:tc>
          <w:tcPr>
            <w:tcW w:w="2126"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jc w:val="center"/>
              <w:rPr>
                <w:sz w:val="22"/>
                <w:szCs w:val="22"/>
                <w:lang w:eastAsia="ru-RU"/>
              </w:rPr>
            </w:pPr>
            <w:r w:rsidRPr="008E332D">
              <w:rPr>
                <w:sz w:val="22"/>
                <w:szCs w:val="22"/>
                <w:lang w:eastAsia="ru-RU"/>
              </w:rPr>
              <w:t>КРБ 1 302 32 000</w:t>
            </w:r>
          </w:p>
        </w:tc>
      </w:tr>
      <w:tr w:rsidR="00B274C5" w:rsidRPr="008E332D" w:rsidTr="00B274C5">
        <w:tc>
          <w:tcPr>
            <w:tcW w:w="1055" w:type="dxa"/>
            <w:tcBorders>
              <w:top w:val="single" w:sz="4" w:space="0" w:color="auto"/>
              <w:left w:val="single" w:sz="4" w:space="0" w:color="auto"/>
              <w:bottom w:val="single" w:sz="4" w:space="0" w:color="auto"/>
              <w:right w:val="single" w:sz="4" w:space="0" w:color="auto"/>
            </w:tcBorders>
          </w:tcPr>
          <w:p w:rsidR="00B274C5" w:rsidRPr="008E332D" w:rsidRDefault="00B274C5" w:rsidP="002E4DCC">
            <w:pPr>
              <w:numPr>
                <w:ilvl w:val="0"/>
                <w:numId w:val="15"/>
              </w:numPr>
              <w:suppressAutoHyphens w:val="0"/>
              <w:autoSpaceDE w:val="0"/>
              <w:autoSpaceDN w:val="0"/>
              <w:adjustRightInd w:val="0"/>
              <w:spacing w:line="0" w:lineRule="atLeast"/>
              <w:rPr>
                <w:sz w:val="22"/>
                <w:szCs w:val="22"/>
                <w:lang w:eastAsia="ru-RU"/>
              </w:rPr>
            </w:pPr>
          </w:p>
        </w:tc>
        <w:tc>
          <w:tcPr>
            <w:tcW w:w="6742"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rPr>
                <w:sz w:val="22"/>
                <w:szCs w:val="22"/>
                <w:lang w:eastAsia="ru-RU"/>
              </w:rPr>
            </w:pPr>
            <w:r w:rsidRPr="008E332D">
              <w:rPr>
                <w:sz w:val="22"/>
                <w:szCs w:val="22"/>
                <w:lang w:eastAsia="ru-RU"/>
              </w:rPr>
              <w:t>Увеличение кредиторской задолженности по приобретению нематериальных активов</w:t>
            </w:r>
          </w:p>
        </w:tc>
        <w:tc>
          <w:tcPr>
            <w:tcW w:w="2126"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jc w:val="center"/>
              <w:rPr>
                <w:sz w:val="22"/>
                <w:szCs w:val="22"/>
                <w:lang w:eastAsia="ru-RU"/>
              </w:rPr>
            </w:pPr>
            <w:r w:rsidRPr="008E332D">
              <w:rPr>
                <w:sz w:val="22"/>
                <w:szCs w:val="22"/>
                <w:lang w:eastAsia="ru-RU"/>
              </w:rPr>
              <w:t>КРБ 1 302 32 730</w:t>
            </w:r>
          </w:p>
        </w:tc>
      </w:tr>
      <w:tr w:rsidR="00B274C5" w:rsidRPr="008E332D" w:rsidTr="00B274C5">
        <w:tc>
          <w:tcPr>
            <w:tcW w:w="1055" w:type="dxa"/>
            <w:tcBorders>
              <w:top w:val="single" w:sz="4" w:space="0" w:color="auto"/>
              <w:left w:val="single" w:sz="4" w:space="0" w:color="auto"/>
              <w:bottom w:val="single" w:sz="4" w:space="0" w:color="auto"/>
              <w:right w:val="single" w:sz="4" w:space="0" w:color="auto"/>
            </w:tcBorders>
          </w:tcPr>
          <w:p w:rsidR="00B274C5" w:rsidRPr="008E332D" w:rsidRDefault="00B274C5" w:rsidP="002E4DCC">
            <w:pPr>
              <w:numPr>
                <w:ilvl w:val="0"/>
                <w:numId w:val="15"/>
              </w:numPr>
              <w:suppressAutoHyphens w:val="0"/>
              <w:autoSpaceDE w:val="0"/>
              <w:autoSpaceDN w:val="0"/>
              <w:adjustRightInd w:val="0"/>
              <w:spacing w:line="0" w:lineRule="atLeast"/>
              <w:rPr>
                <w:sz w:val="22"/>
                <w:szCs w:val="22"/>
                <w:lang w:eastAsia="ru-RU"/>
              </w:rPr>
            </w:pPr>
          </w:p>
        </w:tc>
        <w:tc>
          <w:tcPr>
            <w:tcW w:w="6742"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rPr>
                <w:sz w:val="22"/>
                <w:szCs w:val="22"/>
                <w:lang w:eastAsia="ru-RU"/>
              </w:rPr>
            </w:pPr>
            <w:r w:rsidRPr="008E332D">
              <w:rPr>
                <w:sz w:val="22"/>
                <w:szCs w:val="22"/>
                <w:lang w:eastAsia="ru-RU"/>
              </w:rPr>
              <w:t>Уменьшение кредиторской задолженности по приобретению нематериальных активов</w:t>
            </w:r>
          </w:p>
        </w:tc>
        <w:tc>
          <w:tcPr>
            <w:tcW w:w="2126"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jc w:val="center"/>
              <w:rPr>
                <w:sz w:val="22"/>
                <w:szCs w:val="22"/>
                <w:lang w:eastAsia="ru-RU"/>
              </w:rPr>
            </w:pPr>
            <w:r w:rsidRPr="008E332D">
              <w:rPr>
                <w:sz w:val="22"/>
                <w:szCs w:val="22"/>
                <w:lang w:eastAsia="ru-RU"/>
              </w:rPr>
              <w:t>КРБ 1 302 32 830</w:t>
            </w:r>
          </w:p>
        </w:tc>
      </w:tr>
      <w:tr w:rsidR="00B274C5" w:rsidRPr="008E332D" w:rsidTr="00B274C5">
        <w:tc>
          <w:tcPr>
            <w:tcW w:w="1055" w:type="dxa"/>
            <w:tcBorders>
              <w:top w:val="single" w:sz="4" w:space="0" w:color="auto"/>
              <w:left w:val="single" w:sz="4" w:space="0" w:color="auto"/>
              <w:bottom w:val="single" w:sz="4" w:space="0" w:color="auto"/>
              <w:right w:val="single" w:sz="4" w:space="0" w:color="auto"/>
            </w:tcBorders>
          </w:tcPr>
          <w:p w:rsidR="00B274C5" w:rsidRPr="008E332D" w:rsidRDefault="00B274C5" w:rsidP="002E4DCC">
            <w:pPr>
              <w:numPr>
                <w:ilvl w:val="0"/>
                <w:numId w:val="15"/>
              </w:numPr>
              <w:suppressAutoHyphens w:val="0"/>
              <w:autoSpaceDE w:val="0"/>
              <w:autoSpaceDN w:val="0"/>
              <w:adjustRightInd w:val="0"/>
              <w:spacing w:line="0" w:lineRule="atLeast"/>
              <w:rPr>
                <w:sz w:val="22"/>
                <w:szCs w:val="22"/>
                <w:lang w:eastAsia="ru-RU"/>
              </w:rPr>
            </w:pPr>
          </w:p>
        </w:tc>
        <w:tc>
          <w:tcPr>
            <w:tcW w:w="6742"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rPr>
                <w:sz w:val="22"/>
                <w:szCs w:val="22"/>
                <w:lang w:eastAsia="ru-RU"/>
              </w:rPr>
            </w:pPr>
            <w:r w:rsidRPr="008E332D">
              <w:rPr>
                <w:sz w:val="22"/>
                <w:szCs w:val="22"/>
                <w:lang w:eastAsia="ru-RU"/>
              </w:rPr>
              <w:t>Расчеты по приобретению материальных запасов</w:t>
            </w:r>
          </w:p>
        </w:tc>
        <w:tc>
          <w:tcPr>
            <w:tcW w:w="2126"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jc w:val="center"/>
              <w:rPr>
                <w:sz w:val="22"/>
                <w:szCs w:val="22"/>
                <w:lang w:eastAsia="ru-RU"/>
              </w:rPr>
            </w:pPr>
            <w:r w:rsidRPr="008E332D">
              <w:rPr>
                <w:sz w:val="22"/>
                <w:szCs w:val="22"/>
                <w:lang w:eastAsia="ru-RU"/>
              </w:rPr>
              <w:t>КРБ 1 302 34 000</w:t>
            </w:r>
          </w:p>
        </w:tc>
      </w:tr>
      <w:tr w:rsidR="00B274C5" w:rsidRPr="008E332D" w:rsidTr="00B274C5">
        <w:tc>
          <w:tcPr>
            <w:tcW w:w="1055" w:type="dxa"/>
            <w:tcBorders>
              <w:top w:val="single" w:sz="4" w:space="0" w:color="auto"/>
              <w:left w:val="single" w:sz="4" w:space="0" w:color="auto"/>
              <w:bottom w:val="single" w:sz="4" w:space="0" w:color="auto"/>
              <w:right w:val="single" w:sz="4" w:space="0" w:color="auto"/>
            </w:tcBorders>
          </w:tcPr>
          <w:p w:rsidR="00B274C5" w:rsidRPr="008E332D" w:rsidRDefault="00B274C5" w:rsidP="002E4DCC">
            <w:pPr>
              <w:numPr>
                <w:ilvl w:val="0"/>
                <w:numId w:val="15"/>
              </w:numPr>
              <w:suppressAutoHyphens w:val="0"/>
              <w:autoSpaceDE w:val="0"/>
              <w:autoSpaceDN w:val="0"/>
              <w:adjustRightInd w:val="0"/>
              <w:spacing w:line="0" w:lineRule="atLeast"/>
              <w:rPr>
                <w:sz w:val="22"/>
                <w:szCs w:val="22"/>
                <w:lang w:eastAsia="ru-RU"/>
              </w:rPr>
            </w:pPr>
          </w:p>
        </w:tc>
        <w:tc>
          <w:tcPr>
            <w:tcW w:w="6742"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rPr>
                <w:sz w:val="22"/>
                <w:szCs w:val="22"/>
                <w:lang w:eastAsia="ru-RU"/>
              </w:rPr>
            </w:pPr>
            <w:r w:rsidRPr="008E332D">
              <w:rPr>
                <w:sz w:val="22"/>
                <w:szCs w:val="22"/>
                <w:lang w:eastAsia="ru-RU"/>
              </w:rPr>
              <w:t>Увеличение кредиторской задолженности по приобретению материальных запасов</w:t>
            </w:r>
          </w:p>
        </w:tc>
        <w:tc>
          <w:tcPr>
            <w:tcW w:w="2126"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jc w:val="center"/>
              <w:rPr>
                <w:sz w:val="22"/>
                <w:szCs w:val="22"/>
                <w:lang w:eastAsia="ru-RU"/>
              </w:rPr>
            </w:pPr>
            <w:r w:rsidRPr="008E332D">
              <w:rPr>
                <w:sz w:val="22"/>
                <w:szCs w:val="22"/>
                <w:lang w:eastAsia="ru-RU"/>
              </w:rPr>
              <w:t>КРБ 1 302 34 730</w:t>
            </w:r>
          </w:p>
        </w:tc>
      </w:tr>
      <w:tr w:rsidR="00B274C5" w:rsidRPr="008E332D" w:rsidTr="00B274C5">
        <w:tc>
          <w:tcPr>
            <w:tcW w:w="1055" w:type="dxa"/>
            <w:tcBorders>
              <w:top w:val="single" w:sz="4" w:space="0" w:color="auto"/>
              <w:left w:val="single" w:sz="4" w:space="0" w:color="auto"/>
              <w:bottom w:val="single" w:sz="4" w:space="0" w:color="auto"/>
              <w:right w:val="single" w:sz="4" w:space="0" w:color="auto"/>
            </w:tcBorders>
          </w:tcPr>
          <w:p w:rsidR="00B274C5" w:rsidRPr="008E332D" w:rsidRDefault="00B274C5" w:rsidP="002E4DCC">
            <w:pPr>
              <w:numPr>
                <w:ilvl w:val="0"/>
                <w:numId w:val="15"/>
              </w:numPr>
              <w:suppressAutoHyphens w:val="0"/>
              <w:autoSpaceDE w:val="0"/>
              <w:autoSpaceDN w:val="0"/>
              <w:adjustRightInd w:val="0"/>
              <w:spacing w:line="0" w:lineRule="atLeast"/>
              <w:rPr>
                <w:sz w:val="22"/>
                <w:szCs w:val="22"/>
                <w:lang w:eastAsia="ru-RU"/>
              </w:rPr>
            </w:pPr>
          </w:p>
        </w:tc>
        <w:tc>
          <w:tcPr>
            <w:tcW w:w="6742"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rPr>
                <w:sz w:val="22"/>
                <w:szCs w:val="22"/>
                <w:lang w:eastAsia="ru-RU"/>
              </w:rPr>
            </w:pPr>
            <w:r w:rsidRPr="008E332D">
              <w:rPr>
                <w:sz w:val="22"/>
                <w:szCs w:val="22"/>
                <w:lang w:eastAsia="ru-RU"/>
              </w:rPr>
              <w:t>Уменьшение кредиторской задолженности по приобретению материальных запасов</w:t>
            </w:r>
          </w:p>
        </w:tc>
        <w:tc>
          <w:tcPr>
            <w:tcW w:w="2126"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jc w:val="center"/>
              <w:rPr>
                <w:sz w:val="22"/>
                <w:szCs w:val="22"/>
                <w:lang w:eastAsia="ru-RU"/>
              </w:rPr>
            </w:pPr>
            <w:r w:rsidRPr="008E332D">
              <w:rPr>
                <w:sz w:val="22"/>
                <w:szCs w:val="22"/>
                <w:lang w:eastAsia="ru-RU"/>
              </w:rPr>
              <w:t>КРБ 1 302 34 830</w:t>
            </w:r>
          </w:p>
        </w:tc>
      </w:tr>
      <w:tr w:rsidR="00B274C5" w:rsidRPr="008E332D" w:rsidTr="00B274C5">
        <w:tc>
          <w:tcPr>
            <w:tcW w:w="1055" w:type="dxa"/>
            <w:tcBorders>
              <w:top w:val="single" w:sz="4" w:space="0" w:color="auto"/>
              <w:left w:val="single" w:sz="4" w:space="0" w:color="auto"/>
              <w:bottom w:val="single" w:sz="4" w:space="0" w:color="auto"/>
              <w:right w:val="single" w:sz="4" w:space="0" w:color="auto"/>
            </w:tcBorders>
          </w:tcPr>
          <w:p w:rsidR="00B274C5" w:rsidRPr="008E332D" w:rsidRDefault="00B274C5" w:rsidP="002E4DCC">
            <w:pPr>
              <w:numPr>
                <w:ilvl w:val="0"/>
                <w:numId w:val="15"/>
              </w:numPr>
              <w:suppressAutoHyphens w:val="0"/>
              <w:autoSpaceDE w:val="0"/>
              <w:autoSpaceDN w:val="0"/>
              <w:adjustRightInd w:val="0"/>
              <w:spacing w:line="0" w:lineRule="atLeast"/>
              <w:rPr>
                <w:sz w:val="22"/>
                <w:szCs w:val="22"/>
                <w:lang w:eastAsia="ru-RU"/>
              </w:rPr>
            </w:pPr>
          </w:p>
        </w:tc>
        <w:tc>
          <w:tcPr>
            <w:tcW w:w="6742"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rPr>
                <w:sz w:val="22"/>
                <w:szCs w:val="22"/>
                <w:lang w:eastAsia="ru-RU"/>
              </w:rPr>
            </w:pPr>
            <w:r w:rsidRPr="008E332D">
              <w:rPr>
                <w:sz w:val="22"/>
                <w:szCs w:val="22"/>
                <w:lang w:eastAsia="ru-RU"/>
              </w:rPr>
              <w:t>Расчеты по социальным пособиям и компенсациям персоналу в денежной форме</w:t>
            </w:r>
          </w:p>
        </w:tc>
        <w:tc>
          <w:tcPr>
            <w:tcW w:w="2126"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jc w:val="center"/>
              <w:rPr>
                <w:sz w:val="22"/>
                <w:szCs w:val="22"/>
                <w:lang w:eastAsia="ru-RU"/>
              </w:rPr>
            </w:pPr>
            <w:r w:rsidRPr="008E332D">
              <w:rPr>
                <w:sz w:val="22"/>
                <w:szCs w:val="22"/>
                <w:lang w:eastAsia="ru-RU"/>
              </w:rPr>
              <w:t>КРБ 1 302 66 000</w:t>
            </w:r>
          </w:p>
        </w:tc>
      </w:tr>
      <w:tr w:rsidR="00B274C5" w:rsidRPr="008E332D" w:rsidTr="00B274C5">
        <w:tc>
          <w:tcPr>
            <w:tcW w:w="1055" w:type="dxa"/>
            <w:tcBorders>
              <w:top w:val="single" w:sz="4" w:space="0" w:color="auto"/>
              <w:left w:val="single" w:sz="4" w:space="0" w:color="auto"/>
              <w:bottom w:val="single" w:sz="4" w:space="0" w:color="auto"/>
              <w:right w:val="single" w:sz="4" w:space="0" w:color="auto"/>
            </w:tcBorders>
          </w:tcPr>
          <w:p w:rsidR="00B274C5" w:rsidRPr="008E332D" w:rsidRDefault="00B274C5" w:rsidP="002E4DCC">
            <w:pPr>
              <w:numPr>
                <w:ilvl w:val="0"/>
                <w:numId w:val="15"/>
              </w:numPr>
              <w:suppressAutoHyphens w:val="0"/>
              <w:autoSpaceDE w:val="0"/>
              <w:autoSpaceDN w:val="0"/>
              <w:adjustRightInd w:val="0"/>
              <w:spacing w:line="0" w:lineRule="atLeast"/>
              <w:rPr>
                <w:sz w:val="22"/>
                <w:szCs w:val="22"/>
                <w:lang w:eastAsia="ru-RU"/>
              </w:rPr>
            </w:pPr>
          </w:p>
        </w:tc>
        <w:tc>
          <w:tcPr>
            <w:tcW w:w="6742"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rPr>
                <w:sz w:val="22"/>
                <w:szCs w:val="22"/>
                <w:lang w:eastAsia="ru-RU"/>
              </w:rPr>
            </w:pPr>
            <w:r w:rsidRPr="008E332D">
              <w:rPr>
                <w:sz w:val="22"/>
                <w:szCs w:val="22"/>
                <w:lang w:eastAsia="ru-RU"/>
              </w:rPr>
              <w:t>Увеличение кредиторской задолженности по социальным пособиям и компенсациям персоналу в денежной форме</w:t>
            </w:r>
          </w:p>
        </w:tc>
        <w:tc>
          <w:tcPr>
            <w:tcW w:w="2126"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jc w:val="center"/>
              <w:rPr>
                <w:sz w:val="22"/>
                <w:szCs w:val="22"/>
                <w:lang w:eastAsia="ru-RU"/>
              </w:rPr>
            </w:pPr>
            <w:r w:rsidRPr="008E332D">
              <w:rPr>
                <w:sz w:val="22"/>
                <w:szCs w:val="22"/>
                <w:lang w:eastAsia="ru-RU"/>
              </w:rPr>
              <w:t>КРБ 1 302 66 730</w:t>
            </w:r>
          </w:p>
        </w:tc>
      </w:tr>
      <w:tr w:rsidR="00B274C5" w:rsidRPr="008E332D" w:rsidTr="00B274C5">
        <w:tc>
          <w:tcPr>
            <w:tcW w:w="1055" w:type="dxa"/>
            <w:tcBorders>
              <w:top w:val="single" w:sz="4" w:space="0" w:color="auto"/>
              <w:left w:val="single" w:sz="4" w:space="0" w:color="auto"/>
              <w:bottom w:val="single" w:sz="4" w:space="0" w:color="auto"/>
              <w:right w:val="single" w:sz="4" w:space="0" w:color="auto"/>
            </w:tcBorders>
          </w:tcPr>
          <w:p w:rsidR="00B274C5" w:rsidRPr="008E332D" w:rsidRDefault="00B274C5" w:rsidP="002E4DCC">
            <w:pPr>
              <w:numPr>
                <w:ilvl w:val="0"/>
                <w:numId w:val="15"/>
              </w:numPr>
              <w:suppressAutoHyphens w:val="0"/>
              <w:autoSpaceDE w:val="0"/>
              <w:autoSpaceDN w:val="0"/>
              <w:adjustRightInd w:val="0"/>
              <w:spacing w:line="0" w:lineRule="atLeast"/>
              <w:rPr>
                <w:sz w:val="22"/>
                <w:szCs w:val="22"/>
                <w:lang w:eastAsia="ru-RU"/>
              </w:rPr>
            </w:pPr>
          </w:p>
        </w:tc>
        <w:tc>
          <w:tcPr>
            <w:tcW w:w="6742"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rPr>
                <w:sz w:val="22"/>
                <w:szCs w:val="22"/>
                <w:lang w:eastAsia="ru-RU"/>
              </w:rPr>
            </w:pPr>
            <w:r w:rsidRPr="008E332D">
              <w:rPr>
                <w:sz w:val="22"/>
                <w:szCs w:val="22"/>
                <w:lang w:eastAsia="ru-RU"/>
              </w:rPr>
              <w:t>Уменьшение кредиторской задолженности по социальным пособиям и компенсациям персоналу в денежной форме</w:t>
            </w:r>
          </w:p>
        </w:tc>
        <w:tc>
          <w:tcPr>
            <w:tcW w:w="2126"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jc w:val="center"/>
              <w:rPr>
                <w:sz w:val="22"/>
                <w:szCs w:val="22"/>
                <w:lang w:eastAsia="ru-RU"/>
              </w:rPr>
            </w:pPr>
            <w:r w:rsidRPr="008E332D">
              <w:rPr>
                <w:sz w:val="22"/>
                <w:szCs w:val="22"/>
                <w:lang w:eastAsia="ru-RU"/>
              </w:rPr>
              <w:t>КРБ 1 302 66 830</w:t>
            </w:r>
          </w:p>
        </w:tc>
      </w:tr>
      <w:tr w:rsidR="00B274C5" w:rsidRPr="008E332D" w:rsidTr="00B274C5">
        <w:tc>
          <w:tcPr>
            <w:tcW w:w="1055" w:type="dxa"/>
            <w:tcBorders>
              <w:top w:val="single" w:sz="4" w:space="0" w:color="auto"/>
              <w:left w:val="single" w:sz="4" w:space="0" w:color="auto"/>
              <w:bottom w:val="single" w:sz="4" w:space="0" w:color="auto"/>
              <w:right w:val="single" w:sz="4" w:space="0" w:color="auto"/>
            </w:tcBorders>
          </w:tcPr>
          <w:p w:rsidR="00B274C5" w:rsidRPr="008E332D" w:rsidRDefault="00B274C5" w:rsidP="002E4DCC">
            <w:pPr>
              <w:numPr>
                <w:ilvl w:val="0"/>
                <w:numId w:val="15"/>
              </w:numPr>
              <w:suppressAutoHyphens w:val="0"/>
              <w:autoSpaceDE w:val="0"/>
              <w:autoSpaceDN w:val="0"/>
              <w:adjustRightInd w:val="0"/>
              <w:spacing w:line="0" w:lineRule="atLeast"/>
              <w:rPr>
                <w:bCs/>
                <w:sz w:val="22"/>
                <w:szCs w:val="22"/>
                <w:lang w:eastAsia="ru-RU"/>
              </w:rPr>
            </w:pPr>
          </w:p>
        </w:tc>
        <w:tc>
          <w:tcPr>
            <w:tcW w:w="6742"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rPr>
                <w:bCs/>
                <w:sz w:val="22"/>
                <w:szCs w:val="22"/>
                <w:lang w:eastAsia="ru-RU"/>
              </w:rPr>
            </w:pPr>
            <w:r w:rsidRPr="008E332D">
              <w:rPr>
                <w:bCs/>
                <w:sz w:val="22"/>
                <w:szCs w:val="22"/>
                <w:lang w:eastAsia="ru-RU"/>
              </w:rPr>
              <w:t>Расчеты по налогу на доходы физических лиц</w:t>
            </w:r>
          </w:p>
        </w:tc>
        <w:tc>
          <w:tcPr>
            <w:tcW w:w="2126"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jc w:val="center"/>
              <w:rPr>
                <w:sz w:val="22"/>
                <w:szCs w:val="22"/>
                <w:lang w:eastAsia="ru-RU"/>
              </w:rPr>
            </w:pPr>
            <w:r w:rsidRPr="008E332D">
              <w:rPr>
                <w:sz w:val="22"/>
                <w:szCs w:val="22"/>
                <w:lang w:eastAsia="ru-RU"/>
              </w:rPr>
              <w:t>КРБ 1 303 01 000</w:t>
            </w:r>
          </w:p>
        </w:tc>
      </w:tr>
      <w:tr w:rsidR="00B274C5" w:rsidRPr="008E332D" w:rsidTr="00B274C5">
        <w:tc>
          <w:tcPr>
            <w:tcW w:w="1055" w:type="dxa"/>
            <w:tcBorders>
              <w:top w:val="single" w:sz="4" w:space="0" w:color="auto"/>
              <w:left w:val="single" w:sz="4" w:space="0" w:color="auto"/>
              <w:bottom w:val="single" w:sz="4" w:space="0" w:color="auto"/>
              <w:right w:val="single" w:sz="4" w:space="0" w:color="auto"/>
            </w:tcBorders>
          </w:tcPr>
          <w:p w:rsidR="00B274C5" w:rsidRPr="008E332D" w:rsidRDefault="00B274C5" w:rsidP="002E4DCC">
            <w:pPr>
              <w:numPr>
                <w:ilvl w:val="0"/>
                <w:numId w:val="15"/>
              </w:numPr>
              <w:suppressAutoHyphens w:val="0"/>
              <w:autoSpaceDE w:val="0"/>
              <w:autoSpaceDN w:val="0"/>
              <w:adjustRightInd w:val="0"/>
              <w:spacing w:line="0" w:lineRule="atLeast"/>
              <w:rPr>
                <w:bCs/>
                <w:sz w:val="22"/>
                <w:szCs w:val="22"/>
                <w:lang w:eastAsia="ru-RU"/>
              </w:rPr>
            </w:pPr>
          </w:p>
        </w:tc>
        <w:tc>
          <w:tcPr>
            <w:tcW w:w="6742"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rPr>
                <w:bCs/>
                <w:sz w:val="22"/>
                <w:szCs w:val="22"/>
                <w:lang w:eastAsia="ru-RU"/>
              </w:rPr>
            </w:pPr>
            <w:r w:rsidRPr="008E332D">
              <w:rPr>
                <w:bCs/>
                <w:sz w:val="22"/>
                <w:szCs w:val="22"/>
                <w:lang w:eastAsia="ru-RU"/>
              </w:rPr>
              <w:t>Увеличение кредиторской задолженности по налогу на доходы физических лиц</w:t>
            </w:r>
          </w:p>
        </w:tc>
        <w:tc>
          <w:tcPr>
            <w:tcW w:w="2126"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jc w:val="center"/>
              <w:rPr>
                <w:sz w:val="22"/>
                <w:szCs w:val="22"/>
                <w:lang w:eastAsia="ru-RU"/>
              </w:rPr>
            </w:pPr>
            <w:r w:rsidRPr="008E332D">
              <w:rPr>
                <w:sz w:val="22"/>
                <w:szCs w:val="22"/>
                <w:lang w:eastAsia="ru-RU"/>
              </w:rPr>
              <w:t>КРБ 1 303 01 731</w:t>
            </w:r>
          </w:p>
        </w:tc>
      </w:tr>
      <w:tr w:rsidR="00B274C5" w:rsidRPr="008E332D" w:rsidTr="00B274C5">
        <w:tc>
          <w:tcPr>
            <w:tcW w:w="1055" w:type="dxa"/>
            <w:tcBorders>
              <w:top w:val="single" w:sz="4" w:space="0" w:color="auto"/>
              <w:left w:val="single" w:sz="4" w:space="0" w:color="auto"/>
              <w:bottom w:val="single" w:sz="4" w:space="0" w:color="auto"/>
              <w:right w:val="single" w:sz="4" w:space="0" w:color="auto"/>
            </w:tcBorders>
          </w:tcPr>
          <w:p w:rsidR="00B274C5" w:rsidRPr="008E332D" w:rsidRDefault="00B274C5" w:rsidP="002E4DCC">
            <w:pPr>
              <w:numPr>
                <w:ilvl w:val="0"/>
                <w:numId w:val="15"/>
              </w:numPr>
              <w:suppressAutoHyphens w:val="0"/>
              <w:autoSpaceDE w:val="0"/>
              <w:autoSpaceDN w:val="0"/>
              <w:adjustRightInd w:val="0"/>
              <w:spacing w:line="0" w:lineRule="atLeast"/>
              <w:rPr>
                <w:sz w:val="22"/>
                <w:szCs w:val="22"/>
                <w:lang w:eastAsia="ru-RU"/>
              </w:rPr>
            </w:pPr>
          </w:p>
        </w:tc>
        <w:tc>
          <w:tcPr>
            <w:tcW w:w="6742"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rPr>
                <w:sz w:val="22"/>
                <w:szCs w:val="22"/>
                <w:lang w:eastAsia="ru-RU"/>
              </w:rPr>
            </w:pPr>
            <w:r w:rsidRPr="008E332D">
              <w:rPr>
                <w:sz w:val="22"/>
                <w:szCs w:val="22"/>
                <w:lang w:eastAsia="ru-RU"/>
              </w:rPr>
              <w:t>Уменьшение кредиторской задолженности по налогу на доходы физических лиц</w:t>
            </w:r>
          </w:p>
        </w:tc>
        <w:tc>
          <w:tcPr>
            <w:tcW w:w="2126"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jc w:val="center"/>
              <w:rPr>
                <w:sz w:val="22"/>
                <w:szCs w:val="22"/>
                <w:lang w:eastAsia="ru-RU"/>
              </w:rPr>
            </w:pPr>
            <w:r w:rsidRPr="008E332D">
              <w:rPr>
                <w:sz w:val="22"/>
                <w:szCs w:val="22"/>
                <w:lang w:eastAsia="ru-RU"/>
              </w:rPr>
              <w:t>КРБ 1 303 01 831</w:t>
            </w:r>
          </w:p>
        </w:tc>
      </w:tr>
      <w:tr w:rsidR="00B274C5" w:rsidRPr="008E332D" w:rsidTr="00B274C5">
        <w:tc>
          <w:tcPr>
            <w:tcW w:w="1055" w:type="dxa"/>
            <w:tcBorders>
              <w:top w:val="single" w:sz="4" w:space="0" w:color="auto"/>
              <w:left w:val="single" w:sz="4" w:space="0" w:color="auto"/>
              <w:bottom w:val="single" w:sz="4" w:space="0" w:color="auto"/>
              <w:right w:val="single" w:sz="4" w:space="0" w:color="auto"/>
            </w:tcBorders>
          </w:tcPr>
          <w:p w:rsidR="00B274C5" w:rsidRPr="008E332D" w:rsidRDefault="00B274C5" w:rsidP="002E4DCC">
            <w:pPr>
              <w:numPr>
                <w:ilvl w:val="0"/>
                <w:numId w:val="15"/>
              </w:numPr>
              <w:suppressAutoHyphens w:val="0"/>
              <w:autoSpaceDE w:val="0"/>
              <w:autoSpaceDN w:val="0"/>
              <w:adjustRightInd w:val="0"/>
              <w:spacing w:line="0" w:lineRule="atLeast"/>
              <w:rPr>
                <w:sz w:val="22"/>
                <w:szCs w:val="22"/>
                <w:lang w:eastAsia="ru-RU"/>
              </w:rPr>
            </w:pPr>
          </w:p>
        </w:tc>
        <w:tc>
          <w:tcPr>
            <w:tcW w:w="6742"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rPr>
                <w:sz w:val="22"/>
                <w:szCs w:val="22"/>
                <w:lang w:eastAsia="ru-RU"/>
              </w:rPr>
            </w:pPr>
            <w:r w:rsidRPr="008E332D">
              <w:rPr>
                <w:sz w:val="22"/>
                <w:szCs w:val="22"/>
                <w:lang w:eastAsia="ru-RU"/>
              </w:rPr>
              <w:t>Расчеты по страховым взносам на обязательное социальное страхование на случай временной нетрудоспособности и в связи с материнством</w:t>
            </w:r>
          </w:p>
        </w:tc>
        <w:tc>
          <w:tcPr>
            <w:tcW w:w="2126"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jc w:val="center"/>
              <w:rPr>
                <w:sz w:val="22"/>
                <w:szCs w:val="22"/>
                <w:lang w:eastAsia="ru-RU"/>
              </w:rPr>
            </w:pPr>
            <w:r w:rsidRPr="008E332D">
              <w:rPr>
                <w:sz w:val="22"/>
                <w:szCs w:val="22"/>
                <w:lang w:eastAsia="ru-RU"/>
              </w:rPr>
              <w:t>КРБ 1 303 02 000</w:t>
            </w:r>
          </w:p>
        </w:tc>
      </w:tr>
      <w:tr w:rsidR="00B274C5" w:rsidRPr="008E332D" w:rsidTr="00B274C5">
        <w:tc>
          <w:tcPr>
            <w:tcW w:w="1055" w:type="dxa"/>
            <w:tcBorders>
              <w:top w:val="single" w:sz="4" w:space="0" w:color="auto"/>
              <w:left w:val="single" w:sz="4" w:space="0" w:color="auto"/>
              <w:bottom w:val="single" w:sz="4" w:space="0" w:color="auto"/>
              <w:right w:val="single" w:sz="4" w:space="0" w:color="auto"/>
            </w:tcBorders>
          </w:tcPr>
          <w:p w:rsidR="00B274C5" w:rsidRPr="008E332D" w:rsidRDefault="00B274C5" w:rsidP="002E4DCC">
            <w:pPr>
              <w:numPr>
                <w:ilvl w:val="0"/>
                <w:numId w:val="15"/>
              </w:numPr>
              <w:suppressAutoHyphens w:val="0"/>
              <w:autoSpaceDE w:val="0"/>
              <w:autoSpaceDN w:val="0"/>
              <w:adjustRightInd w:val="0"/>
              <w:spacing w:line="0" w:lineRule="atLeast"/>
              <w:rPr>
                <w:sz w:val="22"/>
                <w:szCs w:val="22"/>
                <w:lang w:eastAsia="ru-RU"/>
              </w:rPr>
            </w:pPr>
          </w:p>
        </w:tc>
        <w:tc>
          <w:tcPr>
            <w:tcW w:w="6742"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rPr>
                <w:sz w:val="22"/>
                <w:szCs w:val="22"/>
                <w:lang w:eastAsia="ru-RU"/>
              </w:rPr>
            </w:pPr>
            <w:r w:rsidRPr="008E332D">
              <w:rPr>
                <w:sz w:val="22"/>
                <w:szCs w:val="22"/>
                <w:lang w:eastAsia="ru-RU"/>
              </w:rPr>
              <w:t>Увеличение кредиторской задолженности по страховым взносам на обязательное социальное страхование на случай временной нетрудоспособности и в связи с материнством</w:t>
            </w:r>
          </w:p>
        </w:tc>
        <w:tc>
          <w:tcPr>
            <w:tcW w:w="2126"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jc w:val="center"/>
              <w:rPr>
                <w:sz w:val="22"/>
                <w:szCs w:val="22"/>
                <w:lang w:eastAsia="ru-RU"/>
              </w:rPr>
            </w:pPr>
            <w:r w:rsidRPr="008E332D">
              <w:rPr>
                <w:sz w:val="22"/>
                <w:szCs w:val="22"/>
                <w:lang w:eastAsia="ru-RU"/>
              </w:rPr>
              <w:t>КРБ 1 303 02 731</w:t>
            </w:r>
          </w:p>
        </w:tc>
      </w:tr>
      <w:tr w:rsidR="00B274C5" w:rsidRPr="008E332D" w:rsidTr="00B274C5">
        <w:tc>
          <w:tcPr>
            <w:tcW w:w="1055" w:type="dxa"/>
            <w:tcBorders>
              <w:top w:val="single" w:sz="4" w:space="0" w:color="auto"/>
              <w:left w:val="single" w:sz="4" w:space="0" w:color="auto"/>
              <w:bottom w:val="single" w:sz="4" w:space="0" w:color="auto"/>
              <w:right w:val="single" w:sz="4" w:space="0" w:color="auto"/>
            </w:tcBorders>
          </w:tcPr>
          <w:p w:rsidR="00B274C5" w:rsidRPr="008E332D" w:rsidRDefault="00B274C5" w:rsidP="002E4DCC">
            <w:pPr>
              <w:numPr>
                <w:ilvl w:val="0"/>
                <w:numId w:val="15"/>
              </w:numPr>
              <w:suppressAutoHyphens w:val="0"/>
              <w:autoSpaceDE w:val="0"/>
              <w:autoSpaceDN w:val="0"/>
              <w:adjustRightInd w:val="0"/>
              <w:spacing w:line="0" w:lineRule="atLeast"/>
              <w:rPr>
                <w:sz w:val="22"/>
                <w:szCs w:val="22"/>
                <w:lang w:eastAsia="ru-RU"/>
              </w:rPr>
            </w:pPr>
          </w:p>
        </w:tc>
        <w:tc>
          <w:tcPr>
            <w:tcW w:w="6742"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rPr>
                <w:sz w:val="22"/>
                <w:szCs w:val="22"/>
                <w:lang w:eastAsia="ru-RU"/>
              </w:rPr>
            </w:pPr>
            <w:r w:rsidRPr="008E332D">
              <w:rPr>
                <w:sz w:val="22"/>
                <w:szCs w:val="22"/>
                <w:lang w:eastAsia="ru-RU"/>
              </w:rPr>
              <w:t>Уменьшение кредиторской задолженности по страховым взносам на обязательное социальное страхование на случай временной нетрудоспособности и в связи с материнством</w:t>
            </w:r>
          </w:p>
        </w:tc>
        <w:tc>
          <w:tcPr>
            <w:tcW w:w="2126"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jc w:val="center"/>
              <w:rPr>
                <w:sz w:val="22"/>
                <w:szCs w:val="22"/>
                <w:lang w:eastAsia="ru-RU"/>
              </w:rPr>
            </w:pPr>
            <w:r w:rsidRPr="008E332D">
              <w:rPr>
                <w:sz w:val="22"/>
                <w:szCs w:val="22"/>
                <w:lang w:eastAsia="ru-RU"/>
              </w:rPr>
              <w:t>КРБ 1 303 02 831</w:t>
            </w:r>
          </w:p>
        </w:tc>
      </w:tr>
      <w:tr w:rsidR="00B274C5" w:rsidRPr="008E332D" w:rsidTr="00B274C5">
        <w:tc>
          <w:tcPr>
            <w:tcW w:w="1055" w:type="dxa"/>
            <w:tcBorders>
              <w:top w:val="single" w:sz="4" w:space="0" w:color="auto"/>
              <w:left w:val="single" w:sz="4" w:space="0" w:color="auto"/>
              <w:bottom w:val="single" w:sz="4" w:space="0" w:color="auto"/>
              <w:right w:val="single" w:sz="4" w:space="0" w:color="auto"/>
            </w:tcBorders>
          </w:tcPr>
          <w:p w:rsidR="00B274C5" w:rsidRPr="008E332D" w:rsidRDefault="00B274C5" w:rsidP="002E4DCC">
            <w:pPr>
              <w:numPr>
                <w:ilvl w:val="0"/>
                <w:numId w:val="15"/>
              </w:numPr>
              <w:suppressAutoHyphens w:val="0"/>
              <w:autoSpaceDE w:val="0"/>
              <w:autoSpaceDN w:val="0"/>
              <w:adjustRightInd w:val="0"/>
              <w:spacing w:line="0" w:lineRule="atLeast"/>
              <w:rPr>
                <w:sz w:val="22"/>
                <w:szCs w:val="22"/>
                <w:lang w:eastAsia="ru-RU"/>
              </w:rPr>
            </w:pPr>
          </w:p>
        </w:tc>
        <w:tc>
          <w:tcPr>
            <w:tcW w:w="6742"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rPr>
                <w:sz w:val="22"/>
                <w:szCs w:val="22"/>
                <w:lang w:eastAsia="ru-RU"/>
              </w:rPr>
            </w:pPr>
            <w:r w:rsidRPr="008E332D">
              <w:rPr>
                <w:sz w:val="22"/>
                <w:szCs w:val="22"/>
                <w:lang w:eastAsia="ru-RU"/>
              </w:rPr>
              <w:t xml:space="preserve">Расчеты по налогу на прибыль организаций </w:t>
            </w:r>
          </w:p>
        </w:tc>
        <w:tc>
          <w:tcPr>
            <w:tcW w:w="2126"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jc w:val="center"/>
              <w:rPr>
                <w:sz w:val="22"/>
                <w:szCs w:val="22"/>
                <w:lang w:eastAsia="ru-RU"/>
              </w:rPr>
            </w:pPr>
            <w:r w:rsidRPr="008E332D">
              <w:rPr>
                <w:sz w:val="22"/>
                <w:szCs w:val="22"/>
                <w:lang w:eastAsia="ru-RU"/>
              </w:rPr>
              <w:t>КРБ 1 303 03 000</w:t>
            </w:r>
          </w:p>
        </w:tc>
      </w:tr>
      <w:tr w:rsidR="00B274C5" w:rsidRPr="008E332D" w:rsidTr="00B274C5">
        <w:tc>
          <w:tcPr>
            <w:tcW w:w="1055" w:type="dxa"/>
            <w:tcBorders>
              <w:top w:val="single" w:sz="4" w:space="0" w:color="auto"/>
              <w:left w:val="single" w:sz="4" w:space="0" w:color="auto"/>
              <w:bottom w:val="single" w:sz="4" w:space="0" w:color="auto"/>
              <w:right w:val="single" w:sz="4" w:space="0" w:color="auto"/>
            </w:tcBorders>
          </w:tcPr>
          <w:p w:rsidR="00B274C5" w:rsidRPr="008E332D" w:rsidRDefault="00B274C5" w:rsidP="002E4DCC">
            <w:pPr>
              <w:numPr>
                <w:ilvl w:val="0"/>
                <w:numId w:val="15"/>
              </w:numPr>
              <w:suppressAutoHyphens w:val="0"/>
              <w:autoSpaceDE w:val="0"/>
              <w:autoSpaceDN w:val="0"/>
              <w:adjustRightInd w:val="0"/>
              <w:spacing w:line="0" w:lineRule="atLeast"/>
              <w:rPr>
                <w:sz w:val="22"/>
                <w:szCs w:val="22"/>
                <w:lang w:eastAsia="ru-RU"/>
              </w:rPr>
            </w:pPr>
          </w:p>
        </w:tc>
        <w:tc>
          <w:tcPr>
            <w:tcW w:w="6742"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rPr>
                <w:sz w:val="22"/>
                <w:szCs w:val="22"/>
                <w:lang w:eastAsia="ru-RU"/>
              </w:rPr>
            </w:pPr>
            <w:r w:rsidRPr="008E332D">
              <w:rPr>
                <w:sz w:val="22"/>
                <w:szCs w:val="22"/>
                <w:lang w:eastAsia="ru-RU"/>
              </w:rPr>
              <w:t>Увеличение кредиторской задолженности по налогу на прибыль организаций</w:t>
            </w:r>
          </w:p>
        </w:tc>
        <w:tc>
          <w:tcPr>
            <w:tcW w:w="2126"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jc w:val="center"/>
              <w:rPr>
                <w:sz w:val="22"/>
                <w:szCs w:val="22"/>
                <w:lang w:eastAsia="ru-RU"/>
              </w:rPr>
            </w:pPr>
            <w:r w:rsidRPr="008E332D">
              <w:rPr>
                <w:sz w:val="22"/>
                <w:szCs w:val="22"/>
                <w:lang w:eastAsia="ru-RU"/>
              </w:rPr>
              <w:t>КРБ 1 303 03 731</w:t>
            </w:r>
          </w:p>
        </w:tc>
      </w:tr>
      <w:tr w:rsidR="00B274C5" w:rsidRPr="008E332D" w:rsidTr="00B274C5">
        <w:tc>
          <w:tcPr>
            <w:tcW w:w="1055" w:type="dxa"/>
            <w:tcBorders>
              <w:top w:val="single" w:sz="4" w:space="0" w:color="auto"/>
              <w:left w:val="single" w:sz="4" w:space="0" w:color="auto"/>
              <w:bottom w:val="single" w:sz="4" w:space="0" w:color="auto"/>
              <w:right w:val="single" w:sz="4" w:space="0" w:color="auto"/>
            </w:tcBorders>
          </w:tcPr>
          <w:p w:rsidR="00B274C5" w:rsidRPr="008E332D" w:rsidRDefault="00B274C5" w:rsidP="002E4DCC">
            <w:pPr>
              <w:numPr>
                <w:ilvl w:val="0"/>
                <w:numId w:val="15"/>
              </w:numPr>
              <w:suppressAutoHyphens w:val="0"/>
              <w:autoSpaceDE w:val="0"/>
              <w:autoSpaceDN w:val="0"/>
              <w:adjustRightInd w:val="0"/>
              <w:spacing w:line="0" w:lineRule="atLeast"/>
              <w:rPr>
                <w:sz w:val="22"/>
                <w:szCs w:val="22"/>
                <w:lang w:eastAsia="ru-RU"/>
              </w:rPr>
            </w:pPr>
          </w:p>
        </w:tc>
        <w:tc>
          <w:tcPr>
            <w:tcW w:w="6742"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rPr>
                <w:sz w:val="22"/>
                <w:szCs w:val="22"/>
                <w:lang w:eastAsia="ru-RU"/>
              </w:rPr>
            </w:pPr>
            <w:r w:rsidRPr="008E332D">
              <w:rPr>
                <w:sz w:val="22"/>
                <w:szCs w:val="22"/>
                <w:lang w:eastAsia="ru-RU"/>
              </w:rPr>
              <w:t>Уменьшение кредиторской задолженности по налогу на прибыль организаций</w:t>
            </w:r>
          </w:p>
        </w:tc>
        <w:tc>
          <w:tcPr>
            <w:tcW w:w="2126"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jc w:val="center"/>
              <w:rPr>
                <w:sz w:val="22"/>
                <w:szCs w:val="22"/>
                <w:lang w:eastAsia="ru-RU"/>
              </w:rPr>
            </w:pPr>
            <w:r w:rsidRPr="008E332D">
              <w:rPr>
                <w:sz w:val="22"/>
                <w:szCs w:val="22"/>
                <w:lang w:eastAsia="ru-RU"/>
              </w:rPr>
              <w:t>КРБ 1 303 03 831</w:t>
            </w:r>
          </w:p>
        </w:tc>
      </w:tr>
      <w:tr w:rsidR="00B274C5" w:rsidRPr="008E332D" w:rsidTr="00B274C5">
        <w:tc>
          <w:tcPr>
            <w:tcW w:w="1055" w:type="dxa"/>
            <w:tcBorders>
              <w:top w:val="single" w:sz="4" w:space="0" w:color="auto"/>
              <w:left w:val="single" w:sz="4" w:space="0" w:color="auto"/>
              <w:bottom w:val="single" w:sz="4" w:space="0" w:color="auto"/>
              <w:right w:val="single" w:sz="4" w:space="0" w:color="auto"/>
            </w:tcBorders>
          </w:tcPr>
          <w:p w:rsidR="00B274C5" w:rsidRPr="008E332D" w:rsidRDefault="00B274C5" w:rsidP="002E4DCC">
            <w:pPr>
              <w:numPr>
                <w:ilvl w:val="0"/>
                <w:numId w:val="15"/>
              </w:numPr>
              <w:suppressAutoHyphens w:val="0"/>
              <w:autoSpaceDE w:val="0"/>
              <w:autoSpaceDN w:val="0"/>
              <w:adjustRightInd w:val="0"/>
              <w:spacing w:line="0" w:lineRule="atLeast"/>
              <w:rPr>
                <w:sz w:val="22"/>
                <w:szCs w:val="22"/>
                <w:lang w:eastAsia="ru-RU"/>
              </w:rPr>
            </w:pPr>
          </w:p>
        </w:tc>
        <w:tc>
          <w:tcPr>
            <w:tcW w:w="6742"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rPr>
                <w:sz w:val="22"/>
                <w:szCs w:val="22"/>
                <w:lang w:eastAsia="ru-RU"/>
              </w:rPr>
            </w:pPr>
            <w:r w:rsidRPr="008E332D">
              <w:rPr>
                <w:sz w:val="22"/>
                <w:szCs w:val="22"/>
                <w:lang w:eastAsia="ru-RU"/>
              </w:rPr>
              <w:t>Расчеты по налогу на добавленную стоимость</w:t>
            </w:r>
          </w:p>
        </w:tc>
        <w:tc>
          <w:tcPr>
            <w:tcW w:w="2126"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jc w:val="center"/>
              <w:rPr>
                <w:sz w:val="22"/>
                <w:szCs w:val="22"/>
                <w:lang w:eastAsia="ru-RU"/>
              </w:rPr>
            </w:pPr>
            <w:r w:rsidRPr="008E332D">
              <w:rPr>
                <w:sz w:val="22"/>
                <w:szCs w:val="22"/>
                <w:lang w:eastAsia="ru-RU"/>
              </w:rPr>
              <w:t>КРБ 1 303 04 000</w:t>
            </w:r>
          </w:p>
        </w:tc>
      </w:tr>
      <w:tr w:rsidR="00B274C5" w:rsidRPr="008E332D" w:rsidTr="00B274C5">
        <w:tc>
          <w:tcPr>
            <w:tcW w:w="1055" w:type="dxa"/>
            <w:tcBorders>
              <w:top w:val="single" w:sz="4" w:space="0" w:color="auto"/>
              <w:left w:val="single" w:sz="4" w:space="0" w:color="auto"/>
              <w:bottom w:val="single" w:sz="4" w:space="0" w:color="auto"/>
              <w:right w:val="single" w:sz="4" w:space="0" w:color="auto"/>
            </w:tcBorders>
          </w:tcPr>
          <w:p w:rsidR="00B274C5" w:rsidRPr="008E332D" w:rsidRDefault="00B274C5" w:rsidP="002E4DCC">
            <w:pPr>
              <w:numPr>
                <w:ilvl w:val="0"/>
                <w:numId w:val="15"/>
              </w:numPr>
              <w:suppressAutoHyphens w:val="0"/>
              <w:autoSpaceDE w:val="0"/>
              <w:autoSpaceDN w:val="0"/>
              <w:adjustRightInd w:val="0"/>
              <w:spacing w:line="0" w:lineRule="atLeast"/>
              <w:rPr>
                <w:sz w:val="22"/>
                <w:szCs w:val="22"/>
                <w:lang w:eastAsia="ru-RU"/>
              </w:rPr>
            </w:pPr>
          </w:p>
        </w:tc>
        <w:tc>
          <w:tcPr>
            <w:tcW w:w="6742"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rPr>
                <w:sz w:val="22"/>
                <w:szCs w:val="22"/>
                <w:lang w:eastAsia="ru-RU"/>
              </w:rPr>
            </w:pPr>
            <w:r w:rsidRPr="008E332D">
              <w:rPr>
                <w:sz w:val="22"/>
                <w:szCs w:val="22"/>
                <w:lang w:eastAsia="ru-RU"/>
              </w:rPr>
              <w:t>Увеличение кредиторской задолженности по налогу на добавленную стоимость</w:t>
            </w:r>
          </w:p>
        </w:tc>
        <w:tc>
          <w:tcPr>
            <w:tcW w:w="2126"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jc w:val="center"/>
              <w:rPr>
                <w:sz w:val="22"/>
                <w:szCs w:val="22"/>
                <w:lang w:eastAsia="ru-RU"/>
              </w:rPr>
            </w:pPr>
            <w:r w:rsidRPr="008E332D">
              <w:rPr>
                <w:sz w:val="22"/>
                <w:szCs w:val="22"/>
                <w:lang w:eastAsia="ru-RU"/>
              </w:rPr>
              <w:t>КРБ 1 303 04 731</w:t>
            </w:r>
          </w:p>
        </w:tc>
      </w:tr>
      <w:tr w:rsidR="00B274C5" w:rsidRPr="008E332D" w:rsidTr="00B274C5">
        <w:tc>
          <w:tcPr>
            <w:tcW w:w="1055" w:type="dxa"/>
            <w:tcBorders>
              <w:top w:val="single" w:sz="4" w:space="0" w:color="auto"/>
              <w:left w:val="single" w:sz="4" w:space="0" w:color="auto"/>
              <w:bottom w:val="single" w:sz="4" w:space="0" w:color="auto"/>
              <w:right w:val="single" w:sz="4" w:space="0" w:color="auto"/>
            </w:tcBorders>
          </w:tcPr>
          <w:p w:rsidR="00B274C5" w:rsidRPr="008E332D" w:rsidRDefault="00B274C5" w:rsidP="002E4DCC">
            <w:pPr>
              <w:numPr>
                <w:ilvl w:val="0"/>
                <w:numId w:val="15"/>
              </w:numPr>
              <w:suppressAutoHyphens w:val="0"/>
              <w:autoSpaceDE w:val="0"/>
              <w:autoSpaceDN w:val="0"/>
              <w:adjustRightInd w:val="0"/>
              <w:spacing w:line="0" w:lineRule="atLeast"/>
              <w:rPr>
                <w:sz w:val="22"/>
                <w:szCs w:val="22"/>
                <w:lang w:eastAsia="ru-RU"/>
              </w:rPr>
            </w:pPr>
          </w:p>
        </w:tc>
        <w:tc>
          <w:tcPr>
            <w:tcW w:w="6742"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rPr>
                <w:sz w:val="22"/>
                <w:szCs w:val="22"/>
                <w:lang w:eastAsia="ru-RU"/>
              </w:rPr>
            </w:pPr>
            <w:r w:rsidRPr="008E332D">
              <w:rPr>
                <w:sz w:val="22"/>
                <w:szCs w:val="22"/>
                <w:lang w:eastAsia="ru-RU"/>
              </w:rPr>
              <w:t>Уменьшение кредиторской задолженности по налогу на добавленную стоимость</w:t>
            </w:r>
          </w:p>
        </w:tc>
        <w:tc>
          <w:tcPr>
            <w:tcW w:w="2126"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jc w:val="center"/>
              <w:rPr>
                <w:sz w:val="22"/>
                <w:szCs w:val="22"/>
                <w:lang w:eastAsia="ru-RU"/>
              </w:rPr>
            </w:pPr>
            <w:r w:rsidRPr="008E332D">
              <w:rPr>
                <w:sz w:val="22"/>
                <w:szCs w:val="22"/>
                <w:lang w:eastAsia="ru-RU"/>
              </w:rPr>
              <w:t>КРБ 1 303 04 831</w:t>
            </w:r>
          </w:p>
        </w:tc>
      </w:tr>
      <w:tr w:rsidR="00B274C5" w:rsidRPr="008E332D" w:rsidTr="00B274C5">
        <w:tc>
          <w:tcPr>
            <w:tcW w:w="1055" w:type="dxa"/>
            <w:tcBorders>
              <w:top w:val="single" w:sz="4" w:space="0" w:color="auto"/>
              <w:left w:val="single" w:sz="4" w:space="0" w:color="auto"/>
              <w:bottom w:val="single" w:sz="4" w:space="0" w:color="auto"/>
              <w:right w:val="single" w:sz="4" w:space="0" w:color="auto"/>
            </w:tcBorders>
          </w:tcPr>
          <w:p w:rsidR="00B274C5" w:rsidRPr="008E332D" w:rsidRDefault="00B274C5" w:rsidP="002E4DCC">
            <w:pPr>
              <w:numPr>
                <w:ilvl w:val="0"/>
                <w:numId w:val="15"/>
              </w:numPr>
              <w:suppressAutoHyphens w:val="0"/>
              <w:autoSpaceDE w:val="0"/>
              <w:autoSpaceDN w:val="0"/>
              <w:adjustRightInd w:val="0"/>
              <w:spacing w:line="0" w:lineRule="atLeast"/>
              <w:rPr>
                <w:sz w:val="22"/>
                <w:szCs w:val="22"/>
                <w:lang w:eastAsia="ru-RU"/>
              </w:rPr>
            </w:pPr>
          </w:p>
        </w:tc>
        <w:tc>
          <w:tcPr>
            <w:tcW w:w="6742"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rPr>
                <w:sz w:val="22"/>
                <w:szCs w:val="22"/>
                <w:lang w:eastAsia="ru-RU"/>
              </w:rPr>
            </w:pPr>
            <w:r w:rsidRPr="008E332D">
              <w:rPr>
                <w:sz w:val="22"/>
                <w:szCs w:val="22"/>
                <w:lang w:eastAsia="ru-RU"/>
              </w:rPr>
              <w:t>Расчеты по страховым взносам на обязательное социальное страхование от несчастных случаев на производстве и профессиональных заболеваний</w:t>
            </w:r>
          </w:p>
        </w:tc>
        <w:tc>
          <w:tcPr>
            <w:tcW w:w="2126"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jc w:val="center"/>
              <w:rPr>
                <w:sz w:val="22"/>
                <w:szCs w:val="22"/>
                <w:lang w:eastAsia="ru-RU"/>
              </w:rPr>
            </w:pPr>
            <w:r w:rsidRPr="008E332D">
              <w:rPr>
                <w:sz w:val="22"/>
                <w:szCs w:val="22"/>
                <w:lang w:eastAsia="ru-RU"/>
              </w:rPr>
              <w:t>КРБ 1 303 06 000</w:t>
            </w:r>
          </w:p>
        </w:tc>
      </w:tr>
      <w:tr w:rsidR="00B274C5" w:rsidRPr="008E332D" w:rsidTr="00B274C5">
        <w:tc>
          <w:tcPr>
            <w:tcW w:w="1055" w:type="dxa"/>
            <w:tcBorders>
              <w:top w:val="single" w:sz="4" w:space="0" w:color="auto"/>
              <w:left w:val="single" w:sz="4" w:space="0" w:color="auto"/>
              <w:bottom w:val="single" w:sz="4" w:space="0" w:color="auto"/>
              <w:right w:val="single" w:sz="4" w:space="0" w:color="auto"/>
            </w:tcBorders>
          </w:tcPr>
          <w:p w:rsidR="00B274C5" w:rsidRPr="008E332D" w:rsidRDefault="00B274C5" w:rsidP="002E4DCC">
            <w:pPr>
              <w:numPr>
                <w:ilvl w:val="0"/>
                <w:numId w:val="15"/>
              </w:numPr>
              <w:suppressAutoHyphens w:val="0"/>
              <w:autoSpaceDE w:val="0"/>
              <w:autoSpaceDN w:val="0"/>
              <w:adjustRightInd w:val="0"/>
              <w:spacing w:line="0" w:lineRule="atLeast"/>
              <w:rPr>
                <w:sz w:val="22"/>
                <w:szCs w:val="22"/>
                <w:lang w:eastAsia="ru-RU"/>
              </w:rPr>
            </w:pPr>
          </w:p>
        </w:tc>
        <w:tc>
          <w:tcPr>
            <w:tcW w:w="6742"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rPr>
                <w:sz w:val="22"/>
                <w:szCs w:val="22"/>
                <w:lang w:eastAsia="ru-RU"/>
              </w:rPr>
            </w:pPr>
            <w:r w:rsidRPr="008E332D">
              <w:rPr>
                <w:sz w:val="22"/>
                <w:szCs w:val="22"/>
                <w:lang w:eastAsia="ru-RU"/>
              </w:rPr>
              <w:t>Увеличение кредиторской задолженности по страховым взносам на обязательное социальное страхование от несчастных случаев на производстве и профессиональных заболеваний</w:t>
            </w:r>
          </w:p>
        </w:tc>
        <w:tc>
          <w:tcPr>
            <w:tcW w:w="2126"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jc w:val="center"/>
              <w:rPr>
                <w:sz w:val="22"/>
                <w:szCs w:val="22"/>
                <w:lang w:eastAsia="ru-RU"/>
              </w:rPr>
            </w:pPr>
            <w:r w:rsidRPr="008E332D">
              <w:rPr>
                <w:sz w:val="22"/>
                <w:szCs w:val="22"/>
                <w:lang w:eastAsia="ru-RU"/>
              </w:rPr>
              <w:t>КРБ 1 303 06 731</w:t>
            </w:r>
          </w:p>
        </w:tc>
      </w:tr>
      <w:tr w:rsidR="00B274C5" w:rsidRPr="008E332D" w:rsidTr="00B274C5">
        <w:tc>
          <w:tcPr>
            <w:tcW w:w="1055" w:type="dxa"/>
            <w:tcBorders>
              <w:top w:val="single" w:sz="4" w:space="0" w:color="auto"/>
              <w:left w:val="single" w:sz="4" w:space="0" w:color="auto"/>
              <w:bottom w:val="single" w:sz="4" w:space="0" w:color="auto"/>
              <w:right w:val="single" w:sz="4" w:space="0" w:color="auto"/>
            </w:tcBorders>
          </w:tcPr>
          <w:p w:rsidR="00B274C5" w:rsidRPr="008E332D" w:rsidRDefault="00B274C5" w:rsidP="002E4DCC">
            <w:pPr>
              <w:numPr>
                <w:ilvl w:val="0"/>
                <w:numId w:val="15"/>
              </w:numPr>
              <w:suppressAutoHyphens w:val="0"/>
              <w:autoSpaceDE w:val="0"/>
              <w:autoSpaceDN w:val="0"/>
              <w:adjustRightInd w:val="0"/>
              <w:spacing w:line="0" w:lineRule="atLeast"/>
              <w:rPr>
                <w:sz w:val="22"/>
                <w:szCs w:val="22"/>
                <w:lang w:eastAsia="ru-RU"/>
              </w:rPr>
            </w:pPr>
          </w:p>
        </w:tc>
        <w:tc>
          <w:tcPr>
            <w:tcW w:w="6742"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rPr>
                <w:sz w:val="22"/>
                <w:szCs w:val="22"/>
                <w:lang w:eastAsia="ru-RU"/>
              </w:rPr>
            </w:pPr>
            <w:r w:rsidRPr="008E332D">
              <w:rPr>
                <w:sz w:val="22"/>
                <w:szCs w:val="22"/>
                <w:lang w:eastAsia="ru-RU"/>
              </w:rPr>
              <w:t>Уменьшение кредиторской задолженности по страховым взносам на обязательное социальное страхование от несчастных случаев на производстве и профессиональных заболеваний</w:t>
            </w:r>
          </w:p>
        </w:tc>
        <w:tc>
          <w:tcPr>
            <w:tcW w:w="2126"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jc w:val="center"/>
              <w:rPr>
                <w:sz w:val="22"/>
                <w:szCs w:val="22"/>
                <w:lang w:eastAsia="ru-RU"/>
              </w:rPr>
            </w:pPr>
            <w:r w:rsidRPr="008E332D">
              <w:rPr>
                <w:sz w:val="22"/>
                <w:szCs w:val="22"/>
                <w:lang w:eastAsia="ru-RU"/>
              </w:rPr>
              <w:t>КРБ 1 303 06 831</w:t>
            </w:r>
          </w:p>
        </w:tc>
      </w:tr>
      <w:tr w:rsidR="00B274C5" w:rsidRPr="008E332D" w:rsidTr="00B274C5">
        <w:tc>
          <w:tcPr>
            <w:tcW w:w="1055" w:type="dxa"/>
            <w:tcBorders>
              <w:top w:val="single" w:sz="4" w:space="0" w:color="auto"/>
              <w:left w:val="single" w:sz="4" w:space="0" w:color="auto"/>
              <w:bottom w:val="single" w:sz="4" w:space="0" w:color="auto"/>
              <w:right w:val="single" w:sz="4" w:space="0" w:color="auto"/>
            </w:tcBorders>
          </w:tcPr>
          <w:p w:rsidR="00B274C5" w:rsidRPr="008E332D" w:rsidRDefault="00B274C5" w:rsidP="002E4DCC">
            <w:pPr>
              <w:numPr>
                <w:ilvl w:val="0"/>
                <w:numId w:val="15"/>
              </w:numPr>
              <w:suppressAutoHyphens w:val="0"/>
              <w:autoSpaceDE w:val="0"/>
              <w:autoSpaceDN w:val="0"/>
              <w:adjustRightInd w:val="0"/>
              <w:spacing w:line="0" w:lineRule="atLeast"/>
              <w:rPr>
                <w:sz w:val="22"/>
                <w:szCs w:val="22"/>
                <w:lang w:eastAsia="ru-RU"/>
              </w:rPr>
            </w:pPr>
          </w:p>
        </w:tc>
        <w:tc>
          <w:tcPr>
            <w:tcW w:w="6742"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rPr>
                <w:sz w:val="22"/>
                <w:szCs w:val="22"/>
                <w:lang w:eastAsia="ru-RU"/>
              </w:rPr>
            </w:pPr>
            <w:r w:rsidRPr="008E332D">
              <w:rPr>
                <w:sz w:val="22"/>
                <w:szCs w:val="22"/>
                <w:lang w:eastAsia="ru-RU"/>
              </w:rPr>
              <w:t>Расчеты по страховым взносам на обязательное медицинское страхование в Федеральный ФОМС</w:t>
            </w:r>
          </w:p>
        </w:tc>
        <w:tc>
          <w:tcPr>
            <w:tcW w:w="2126"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jc w:val="center"/>
              <w:rPr>
                <w:sz w:val="22"/>
                <w:szCs w:val="22"/>
                <w:lang w:eastAsia="ru-RU"/>
              </w:rPr>
            </w:pPr>
            <w:r w:rsidRPr="008E332D">
              <w:rPr>
                <w:sz w:val="22"/>
                <w:szCs w:val="22"/>
                <w:lang w:eastAsia="ru-RU"/>
              </w:rPr>
              <w:t>КРБ 1 303 07 000</w:t>
            </w:r>
          </w:p>
        </w:tc>
      </w:tr>
      <w:tr w:rsidR="00B274C5" w:rsidRPr="008E332D" w:rsidTr="00B274C5">
        <w:tc>
          <w:tcPr>
            <w:tcW w:w="1055" w:type="dxa"/>
            <w:tcBorders>
              <w:top w:val="single" w:sz="4" w:space="0" w:color="auto"/>
              <w:left w:val="single" w:sz="4" w:space="0" w:color="auto"/>
              <w:bottom w:val="single" w:sz="4" w:space="0" w:color="auto"/>
              <w:right w:val="single" w:sz="4" w:space="0" w:color="auto"/>
            </w:tcBorders>
          </w:tcPr>
          <w:p w:rsidR="00B274C5" w:rsidRPr="008E332D" w:rsidRDefault="00B274C5" w:rsidP="002E4DCC">
            <w:pPr>
              <w:numPr>
                <w:ilvl w:val="0"/>
                <w:numId w:val="15"/>
              </w:numPr>
              <w:suppressAutoHyphens w:val="0"/>
              <w:autoSpaceDE w:val="0"/>
              <w:autoSpaceDN w:val="0"/>
              <w:adjustRightInd w:val="0"/>
              <w:spacing w:line="0" w:lineRule="atLeast"/>
              <w:rPr>
                <w:sz w:val="22"/>
                <w:szCs w:val="22"/>
                <w:lang w:eastAsia="ru-RU"/>
              </w:rPr>
            </w:pPr>
          </w:p>
        </w:tc>
        <w:tc>
          <w:tcPr>
            <w:tcW w:w="6742"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rPr>
                <w:sz w:val="22"/>
                <w:szCs w:val="22"/>
                <w:lang w:eastAsia="ru-RU"/>
              </w:rPr>
            </w:pPr>
            <w:r w:rsidRPr="008E332D">
              <w:rPr>
                <w:sz w:val="22"/>
                <w:szCs w:val="22"/>
                <w:lang w:eastAsia="ru-RU"/>
              </w:rPr>
              <w:t>Увеличение кредиторской задолженности по страховым взносам на обязательное медицинское страхование в Федеральный ФОМС</w:t>
            </w:r>
          </w:p>
        </w:tc>
        <w:tc>
          <w:tcPr>
            <w:tcW w:w="2126"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jc w:val="center"/>
              <w:rPr>
                <w:sz w:val="22"/>
                <w:szCs w:val="22"/>
                <w:lang w:eastAsia="ru-RU"/>
              </w:rPr>
            </w:pPr>
            <w:r w:rsidRPr="008E332D">
              <w:rPr>
                <w:sz w:val="22"/>
                <w:szCs w:val="22"/>
                <w:lang w:eastAsia="ru-RU"/>
              </w:rPr>
              <w:t>КРБ 1 303 07 731</w:t>
            </w:r>
          </w:p>
        </w:tc>
      </w:tr>
      <w:tr w:rsidR="00B274C5" w:rsidRPr="008E332D" w:rsidTr="00B274C5">
        <w:tc>
          <w:tcPr>
            <w:tcW w:w="1055" w:type="dxa"/>
            <w:tcBorders>
              <w:top w:val="single" w:sz="4" w:space="0" w:color="auto"/>
              <w:left w:val="single" w:sz="4" w:space="0" w:color="auto"/>
              <w:bottom w:val="single" w:sz="4" w:space="0" w:color="auto"/>
              <w:right w:val="single" w:sz="4" w:space="0" w:color="auto"/>
            </w:tcBorders>
          </w:tcPr>
          <w:p w:rsidR="00B274C5" w:rsidRPr="008E332D" w:rsidRDefault="00B274C5" w:rsidP="002E4DCC">
            <w:pPr>
              <w:numPr>
                <w:ilvl w:val="0"/>
                <w:numId w:val="15"/>
              </w:numPr>
              <w:suppressAutoHyphens w:val="0"/>
              <w:autoSpaceDE w:val="0"/>
              <w:autoSpaceDN w:val="0"/>
              <w:adjustRightInd w:val="0"/>
              <w:spacing w:line="0" w:lineRule="atLeast"/>
              <w:rPr>
                <w:sz w:val="22"/>
                <w:szCs w:val="22"/>
                <w:lang w:eastAsia="ru-RU"/>
              </w:rPr>
            </w:pPr>
          </w:p>
        </w:tc>
        <w:tc>
          <w:tcPr>
            <w:tcW w:w="6742"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rPr>
                <w:sz w:val="22"/>
                <w:szCs w:val="22"/>
                <w:lang w:eastAsia="ru-RU"/>
              </w:rPr>
            </w:pPr>
            <w:r w:rsidRPr="008E332D">
              <w:rPr>
                <w:sz w:val="22"/>
                <w:szCs w:val="22"/>
                <w:lang w:eastAsia="ru-RU"/>
              </w:rPr>
              <w:t>Уменьшение кредиторской задолженности по страховым взносам на обязательное медицинское страхование в Федеральный ФОМС</w:t>
            </w:r>
          </w:p>
        </w:tc>
        <w:tc>
          <w:tcPr>
            <w:tcW w:w="2126"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jc w:val="center"/>
              <w:rPr>
                <w:sz w:val="22"/>
                <w:szCs w:val="22"/>
                <w:lang w:eastAsia="ru-RU"/>
              </w:rPr>
            </w:pPr>
            <w:r w:rsidRPr="008E332D">
              <w:rPr>
                <w:sz w:val="22"/>
                <w:szCs w:val="22"/>
                <w:lang w:eastAsia="ru-RU"/>
              </w:rPr>
              <w:t>КРБ 1 303 07 831</w:t>
            </w:r>
          </w:p>
        </w:tc>
      </w:tr>
      <w:tr w:rsidR="00B274C5" w:rsidRPr="008E332D" w:rsidTr="00B274C5">
        <w:tc>
          <w:tcPr>
            <w:tcW w:w="1055" w:type="dxa"/>
            <w:tcBorders>
              <w:top w:val="single" w:sz="4" w:space="0" w:color="auto"/>
              <w:left w:val="single" w:sz="4" w:space="0" w:color="auto"/>
              <w:bottom w:val="single" w:sz="4" w:space="0" w:color="auto"/>
              <w:right w:val="single" w:sz="4" w:space="0" w:color="auto"/>
            </w:tcBorders>
          </w:tcPr>
          <w:p w:rsidR="00B274C5" w:rsidRPr="008E332D" w:rsidRDefault="00B274C5" w:rsidP="002E4DCC">
            <w:pPr>
              <w:numPr>
                <w:ilvl w:val="0"/>
                <w:numId w:val="15"/>
              </w:numPr>
              <w:suppressAutoHyphens w:val="0"/>
              <w:autoSpaceDE w:val="0"/>
              <w:autoSpaceDN w:val="0"/>
              <w:adjustRightInd w:val="0"/>
              <w:spacing w:line="0" w:lineRule="atLeast"/>
              <w:rPr>
                <w:sz w:val="22"/>
                <w:szCs w:val="22"/>
                <w:lang w:eastAsia="ru-RU"/>
              </w:rPr>
            </w:pPr>
          </w:p>
        </w:tc>
        <w:tc>
          <w:tcPr>
            <w:tcW w:w="6742"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rPr>
                <w:sz w:val="22"/>
                <w:szCs w:val="22"/>
                <w:lang w:eastAsia="ru-RU"/>
              </w:rPr>
            </w:pPr>
            <w:r w:rsidRPr="008E332D">
              <w:rPr>
                <w:sz w:val="22"/>
                <w:szCs w:val="22"/>
                <w:lang w:eastAsia="ru-RU"/>
              </w:rPr>
              <w:t xml:space="preserve">Расчеты по страховым взносам на обязательное медицинское страхование </w:t>
            </w:r>
            <w:r w:rsidR="00B84F5C" w:rsidRPr="008E332D">
              <w:rPr>
                <w:sz w:val="22"/>
                <w:szCs w:val="22"/>
                <w:lang w:eastAsia="ru-RU"/>
              </w:rPr>
              <w:t>в территориальный</w:t>
            </w:r>
          </w:p>
          <w:p w:rsidR="00B274C5" w:rsidRPr="008E332D" w:rsidRDefault="00B274C5" w:rsidP="00B274C5">
            <w:pPr>
              <w:suppressAutoHyphens w:val="0"/>
              <w:autoSpaceDE w:val="0"/>
              <w:autoSpaceDN w:val="0"/>
              <w:adjustRightInd w:val="0"/>
              <w:spacing w:line="0" w:lineRule="atLeast"/>
              <w:rPr>
                <w:sz w:val="22"/>
                <w:szCs w:val="22"/>
                <w:lang w:eastAsia="ru-RU"/>
              </w:rPr>
            </w:pPr>
            <w:r w:rsidRPr="008E332D">
              <w:rPr>
                <w:sz w:val="22"/>
                <w:szCs w:val="22"/>
                <w:lang w:eastAsia="ru-RU"/>
              </w:rPr>
              <w:lastRenderedPageBreak/>
              <w:t xml:space="preserve"> ФОМС</w:t>
            </w:r>
          </w:p>
        </w:tc>
        <w:tc>
          <w:tcPr>
            <w:tcW w:w="2126"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jc w:val="center"/>
              <w:rPr>
                <w:sz w:val="22"/>
                <w:szCs w:val="22"/>
                <w:lang w:eastAsia="ru-RU"/>
              </w:rPr>
            </w:pPr>
            <w:r w:rsidRPr="008E332D">
              <w:rPr>
                <w:sz w:val="22"/>
                <w:szCs w:val="22"/>
                <w:lang w:eastAsia="ru-RU"/>
              </w:rPr>
              <w:lastRenderedPageBreak/>
              <w:t>КРБ 1 303 08 000</w:t>
            </w:r>
          </w:p>
        </w:tc>
      </w:tr>
      <w:tr w:rsidR="00B274C5" w:rsidRPr="008E332D" w:rsidTr="00B274C5">
        <w:tc>
          <w:tcPr>
            <w:tcW w:w="1055" w:type="dxa"/>
            <w:tcBorders>
              <w:top w:val="single" w:sz="4" w:space="0" w:color="auto"/>
              <w:left w:val="single" w:sz="4" w:space="0" w:color="auto"/>
              <w:bottom w:val="single" w:sz="4" w:space="0" w:color="auto"/>
              <w:right w:val="single" w:sz="4" w:space="0" w:color="auto"/>
            </w:tcBorders>
          </w:tcPr>
          <w:p w:rsidR="00B274C5" w:rsidRPr="008E332D" w:rsidRDefault="00B274C5" w:rsidP="002E4DCC">
            <w:pPr>
              <w:numPr>
                <w:ilvl w:val="0"/>
                <w:numId w:val="15"/>
              </w:numPr>
              <w:suppressAutoHyphens w:val="0"/>
              <w:autoSpaceDE w:val="0"/>
              <w:autoSpaceDN w:val="0"/>
              <w:adjustRightInd w:val="0"/>
              <w:spacing w:line="0" w:lineRule="atLeast"/>
              <w:rPr>
                <w:sz w:val="22"/>
                <w:szCs w:val="22"/>
                <w:lang w:eastAsia="ru-RU"/>
              </w:rPr>
            </w:pPr>
          </w:p>
        </w:tc>
        <w:tc>
          <w:tcPr>
            <w:tcW w:w="6742"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rPr>
                <w:sz w:val="22"/>
                <w:szCs w:val="22"/>
                <w:lang w:eastAsia="ru-RU"/>
              </w:rPr>
            </w:pPr>
            <w:r w:rsidRPr="008E332D">
              <w:rPr>
                <w:sz w:val="22"/>
                <w:szCs w:val="22"/>
                <w:lang w:eastAsia="ru-RU"/>
              </w:rPr>
              <w:t xml:space="preserve">Увеличение кредиторской задолженности по страховым взносам на обязательное медицинское страхование </w:t>
            </w:r>
            <w:r w:rsidR="00B84F5C" w:rsidRPr="008E332D">
              <w:rPr>
                <w:sz w:val="22"/>
                <w:szCs w:val="22"/>
                <w:lang w:eastAsia="ru-RU"/>
              </w:rPr>
              <w:t>в территориальный</w:t>
            </w:r>
            <w:r w:rsidRPr="008E332D">
              <w:rPr>
                <w:sz w:val="22"/>
                <w:szCs w:val="22"/>
                <w:lang w:eastAsia="ru-RU"/>
              </w:rPr>
              <w:t xml:space="preserve"> ФОМС</w:t>
            </w:r>
          </w:p>
        </w:tc>
        <w:tc>
          <w:tcPr>
            <w:tcW w:w="2126"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jc w:val="center"/>
              <w:rPr>
                <w:sz w:val="22"/>
                <w:szCs w:val="22"/>
                <w:lang w:eastAsia="ru-RU"/>
              </w:rPr>
            </w:pPr>
            <w:r w:rsidRPr="008E332D">
              <w:rPr>
                <w:sz w:val="22"/>
                <w:szCs w:val="22"/>
                <w:lang w:eastAsia="ru-RU"/>
              </w:rPr>
              <w:t>КРБ 1 303 08 731</w:t>
            </w:r>
          </w:p>
        </w:tc>
      </w:tr>
      <w:tr w:rsidR="00B274C5" w:rsidRPr="008E332D" w:rsidTr="00B274C5">
        <w:tc>
          <w:tcPr>
            <w:tcW w:w="1055" w:type="dxa"/>
            <w:tcBorders>
              <w:top w:val="single" w:sz="4" w:space="0" w:color="auto"/>
              <w:left w:val="single" w:sz="4" w:space="0" w:color="auto"/>
              <w:bottom w:val="single" w:sz="4" w:space="0" w:color="auto"/>
              <w:right w:val="single" w:sz="4" w:space="0" w:color="auto"/>
            </w:tcBorders>
          </w:tcPr>
          <w:p w:rsidR="00B274C5" w:rsidRPr="008E332D" w:rsidRDefault="00B274C5" w:rsidP="002E4DCC">
            <w:pPr>
              <w:numPr>
                <w:ilvl w:val="0"/>
                <w:numId w:val="15"/>
              </w:numPr>
              <w:suppressAutoHyphens w:val="0"/>
              <w:autoSpaceDE w:val="0"/>
              <w:autoSpaceDN w:val="0"/>
              <w:adjustRightInd w:val="0"/>
              <w:spacing w:line="0" w:lineRule="atLeast"/>
              <w:rPr>
                <w:sz w:val="22"/>
                <w:szCs w:val="22"/>
                <w:lang w:eastAsia="ru-RU"/>
              </w:rPr>
            </w:pPr>
          </w:p>
        </w:tc>
        <w:tc>
          <w:tcPr>
            <w:tcW w:w="6742"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rPr>
                <w:sz w:val="22"/>
                <w:szCs w:val="22"/>
                <w:lang w:eastAsia="ru-RU"/>
              </w:rPr>
            </w:pPr>
            <w:r w:rsidRPr="008E332D">
              <w:rPr>
                <w:sz w:val="22"/>
                <w:szCs w:val="22"/>
                <w:lang w:eastAsia="ru-RU"/>
              </w:rPr>
              <w:t xml:space="preserve">Уменьшение кредиторской задолженности по страховым взносам на обязательное медицинское страхование </w:t>
            </w:r>
            <w:r w:rsidR="00B84F5C" w:rsidRPr="008E332D">
              <w:rPr>
                <w:sz w:val="22"/>
                <w:szCs w:val="22"/>
                <w:lang w:eastAsia="ru-RU"/>
              </w:rPr>
              <w:t>в территориальный</w:t>
            </w:r>
            <w:r w:rsidRPr="008E332D">
              <w:rPr>
                <w:sz w:val="22"/>
                <w:szCs w:val="22"/>
                <w:lang w:eastAsia="ru-RU"/>
              </w:rPr>
              <w:t xml:space="preserve"> ФОМС</w:t>
            </w:r>
          </w:p>
        </w:tc>
        <w:tc>
          <w:tcPr>
            <w:tcW w:w="2126"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jc w:val="center"/>
              <w:rPr>
                <w:sz w:val="22"/>
                <w:szCs w:val="22"/>
                <w:lang w:eastAsia="ru-RU"/>
              </w:rPr>
            </w:pPr>
            <w:r w:rsidRPr="008E332D">
              <w:rPr>
                <w:sz w:val="22"/>
                <w:szCs w:val="22"/>
                <w:lang w:eastAsia="ru-RU"/>
              </w:rPr>
              <w:t>КРБ 1 303 08 831</w:t>
            </w:r>
          </w:p>
        </w:tc>
      </w:tr>
      <w:tr w:rsidR="00B274C5" w:rsidRPr="008E332D" w:rsidTr="00B274C5">
        <w:tc>
          <w:tcPr>
            <w:tcW w:w="1055" w:type="dxa"/>
            <w:tcBorders>
              <w:top w:val="single" w:sz="4" w:space="0" w:color="auto"/>
              <w:left w:val="single" w:sz="4" w:space="0" w:color="auto"/>
              <w:bottom w:val="single" w:sz="4" w:space="0" w:color="auto"/>
              <w:right w:val="single" w:sz="4" w:space="0" w:color="auto"/>
            </w:tcBorders>
          </w:tcPr>
          <w:p w:rsidR="00B274C5" w:rsidRPr="008E332D" w:rsidRDefault="00B274C5" w:rsidP="002E4DCC">
            <w:pPr>
              <w:numPr>
                <w:ilvl w:val="0"/>
                <w:numId w:val="15"/>
              </w:numPr>
              <w:suppressAutoHyphens w:val="0"/>
              <w:autoSpaceDE w:val="0"/>
              <w:autoSpaceDN w:val="0"/>
              <w:adjustRightInd w:val="0"/>
              <w:spacing w:line="0" w:lineRule="atLeast"/>
              <w:rPr>
                <w:sz w:val="22"/>
                <w:szCs w:val="22"/>
                <w:lang w:eastAsia="ru-RU"/>
              </w:rPr>
            </w:pPr>
          </w:p>
        </w:tc>
        <w:tc>
          <w:tcPr>
            <w:tcW w:w="6742"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rPr>
                <w:sz w:val="22"/>
                <w:szCs w:val="22"/>
                <w:lang w:eastAsia="ru-RU"/>
              </w:rPr>
            </w:pPr>
            <w:r w:rsidRPr="008E332D">
              <w:rPr>
                <w:sz w:val="22"/>
                <w:szCs w:val="22"/>
                <w:lang w:eastAsia="ru-RU"/>
              </w:rPr>
              <w:t xml:space="preserve">Расчеты по страховым взносам на обязательное пенсионное страхование на выплату страховой части трудовой пенсии </w:t>
            </w:r>
          </w:p>
        </w:tc>
        <w:tc>
          <w:tcPr>
            <w:tcW w:w="2126"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jc w:val="center"/>
              <w:rPr>
                <w:sz w:val="22"/>
                <w:szCs w:val="22"/>
                <w:lang w:eastAsia="ru-RU"/>
              </w:rPr>
            </w:pPr>
            <w:r w:rsidRPr="008E332D">
              <w:rPr>
                <w:sz w:val="22"/>
                <w:szCs w:val="22"/>
                <w:lang w:eastAsia="ru-RU"/>
              </w:rPr>
              <w:t>КРБ 1 303 10 000</w:t>
            </w:r>
          </w:p>
        </w:tc>
      </w:tr>
      <w:tr w:rsidR="00B274C5" w:rsidRPr="008E332D" w:rsidTr="00B274C5">
        <w:tc>
          <w:tcPr>
            <w:tcW w:w="1055" w:type="dxa"/>
            <w:tcBorders>
              <w:top w:val="single" w:sz="4" w:space="0" w:color="auto"/>
              <w:left w:val="single" w:sz="4" w:space="0" w:color="auto"/>
              <w:bottom w:val="single" w:sz="4" w:space="0" w:color="auto"/>
              <w:right w:val="single" w:sz="4" w:space="0" w:color="auto"/>
            </w:tcBorders>
          </w:tcPr>
          <w:p w:rsidR="00B274C5" w:rsidRPr="008E332D" w:rsidRDefault="00B274C5" w:rsidP="002E4DCC">
            <w:pPr>
              <w:numPr>
                <w:ilvl w:val="0"/>
                <w:numId w:val="15"/>
              </w:numPr>
              <w:suppressAutoHyphens w:val="0"/>
              <w:autoSpaceDE w:val="0"/>
              <w:autoSpaceDN w:val="0"/>
              <w:adjustRightInd w:val="0"/>
              <w:spacing w:line="0" w:lineRule="atLeast"/>
              <w:rPr>
                <w:sz w:val="22"/>
                <w:szCs w:val="22"/>
                <w:lang w:eastAsia="ru-RU"/>
              </w:rPr>
            </w:pPr>
          </w:p>
        </w:tc>
        <w:tc>
          <w:tcPr>
            <w:tcW w:w="6742"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rPr>
                <w:sz w:val="22"/>
                <w:szCs w:val="22"/>
                <w:lang w:eastAsia="ru-RU"/>
              </w:rPr>
            </w:pPr>
            <w:r w:rsidRPr="008E332D">
              <w:rPr>
                <w:sz w:val="22"/>
                <w:szCs w:val="22"/>
                <w:lang w:eastAsia="ru-RU"/>
              </w:rPr>
              <w:t>Увеличение кредиторской задолженности по страховым взносам на обязательное пенсионное страхование на выплату страховой части трудовой пенсии</w:t>
            </w:r>
          </w:p>
        </w:tc>
        <w:tc>
          <w:tcPr>
            <w:tcW w:w="2126"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jc w:val="center"/>
              <w:rPr>
                <w:sz w:val="22"/>
                <w:szCs w:val="22"/>
                <w:lang w:eastAsia="ru-RU"/>
              </w:rPr>
            </w:pPr>
            <w:r w:rsidRPr="008E332D">
              <w:rPr>
                <w:sz w:val="22"/>
                <w:szCs w:val="22"/>
                <w:lang w:eastAsia="ru-RU"/>
              </w:rPr>
              <w:t>КРБ 1 303 10 731</w:t>
            </w:r>
          </w:p>
        </w:tc>
      </w:tr>
      <w:tr w:rsidR="00B274C5" w:rsidRPr="008E332D" w:rsidTr="00B274C5">
        <w:tc>
          <w:tcPr>
            <w:tcW w:w="1055" w:type="dxa"/>
            <w:tcBorders>
              <w:top w:val="single" w:sz="4" w:space="0" w:color="auto"/>
              <w:left w:val="single" w:sz="4" w:space="0" w:color="auto"/>
              <w:bottom w:val="single" w:sz="4" w:space="0" w:color="auto"/>
              <w:right w:val="single" w:sz="4" w:space="0" w:color="auto"/>
            </w:tcBorders>
          </w:tcPr>
          <w:p w:rsidR="00B274C5" w:rsidRPr="008E332D" w:rsidRDefault="00B274C5" w:rsidP="002E4DCC">
            <w:pPr>
              <w:numPr>
                <w:ilvl w:val="0"/>
                <w:numId w:val="15"/>
              </w:numPr>
              <w:suppressAutoHyphens w:val="0"/>
              <w:autoSpaceDE w:val="0"/>
              <w:autoSpaceDN w:val="0"/>
              <w:adjustRightInd w:val="0"/>
              <w:spacing w:line="0" w:lineRule="atLeast"/>
              <w:rPr>
                <w:sz w:val="22"/>
                <w:szCs w:val="22"/>
                <w:lang w:eastAsia="ru-RU"/>
              </w:rPr>
            </w:pPr>
          </w:p>
        </w:tc>
        <w:tc>
          <w:tcPr>
            <w:tcW w:w="6742"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rPr>
                <w:sz w:val="22"/>
                <w:szCs w:val="22"/>
                <w:lang w:eastAsia="ru-RU"/>
              </w:rPr>
            </w:pPr>
            <w:r w:rsidRPr="008E332D">
              <w:rPr>
                <w:sz w:val="22"/>
                <w:szCs w:val="22"/>
                <w:lang w:eastAsia="ru-RU"/>
              </w:rPr>
              <w:t>Уменьшение кредиторской задолженности по страховым взносам на обязательное пенсионное страхование на выплату страховой части трудовой пенсии</w:t>
            </w:r>
          </w:p>
        </w:tc>
        <w:tc>
          <w:tcPr>
            <w:tcW w:w="2126"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jc w:val="center"/>
              <w:rPr>
                <w:sz w:val="22"/>
                <w:szCs w:val="22"/>
                <w:lang w:eastAsia="ru-RU"/>
              </w:rPr>
            </w:pPr>
            <w:r w:rsidRPr="008E332D">
              <w:rPr>
                <w:sz w:val="22"/>
                <w:szCs w:val="22"/>
                <w:lang w:eastAsia="ru-RU"/>
              </w:rPr>
              <w:t>КРБ 1 303 10 831</w:t>
            </w:r>
          </w:p>
        </w:tc>
      </w:tr>
      <w:tr w:rsidR="00B274C5" w:rsidRPr="008E332D" w:rsidTr="00B274C5">
        <w:tc>
          <w:tcPr>
            <w:tcW w:w="1055" w:type="dxa"/>
            <w:tcBorders>
              <w:top w:val="single" w:sz="4" w:space="0" w:color="auto"/>
              <w:left w:val="single" w:sz="4" w:space="0" w:color="auto"/>
              <w:bottom w:val="single" w:sz="4" w:space="0" w:color="auto"/>
              <w:right w:val="single" w:sz="4" w:space="0" w:color="auto"/>
            </w:tcBorders>
          </w:tcPr>
          <w:p w:rsidR="00B274C5" w:rsidRPr="008E332D" w:rsidRDefault="00B274C5" w:rsidP="002E4DCC">
            <w:pPr>
              <w:numPr>
                <w:ilvl w:val="0"/>
                <w:numId w:val="15"/>
              </w:numPr>
              <w:suppressAutoHyphens w:val="0"/>
              <w:autoSpaceDE w:val="0"/>
              <w:autoSpaceDN w:val="0"/>
              <w:adjustRightInd w:val="0"/>
              <w:spacing w:line="0" w:lineRule="atLeast"/>
              <w:rPr>
                <w:sz w:val="22"/>
                <w:szCs w:val="22"/>
                <w:lang w:eastAsia="ru-RU"/>
              </w:rPr>
            </w:pPr>
          </w:p>
        </w:tc>
        <w:tc>
          <w:tcPr>
            <w:tcW w:w="6742"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rPr>
                <w:sz w:val="22"/>
                <w:szCs w:val="22"/>
                <w:lang w:eastAsia="ru-RU"/>
              </w:rPr>
            </w:pPr>
            <w:r w:rsidRPr="008E332D">
              <w:rPr>
                <w:sz w:val="22"/>
                <w:szCs w:val="22"/>
                <w:lang w:eastAsia="ru-RU"/>
              </w:rPr>
              <w:t>Расчеты по страховым взносам на обязательное пенсионное страхование на выплату накопительной части трудовой пенсии</w:t>
            </w:r>
          </w:p>
        </w:tc>
        <w:tc>
          <w:tcPr>
            <w:tcW w:w="2126"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jc w:val="center"/>
              <w:rPr>
                <w:sz w:val="22"/>
                <w:szCs w:val="22"/>
                <w:lang w:eastAsia="ru-RU"/>
              </w:rPr>
            </w:pPr>
            <w:r w:rsidRPr="008E332D">
              <w:rPr>
                <w:sz w:val="22"/>
                <w:szCs w:val="22"/>
                <w:lang w:eastAsia="ru-RU"/>
              </w:rPr>
              <w:t>КРБ 1 303 11 000</w:t>
            </w:r>
          </w:p>
        </w:tc>
      </w:tr>
      <w:tr w:rsidR="00B274C5" w:rsidRPr="008E332D" w:rsidTr="00B274C5">
        <w:tc>
          <w:tcPr>
            <w:tcW w:w="1055" w:type="dxa"/>
            <w:tcBorders>
              <w:top w:val="single" w:sz="4" w:space="0" w:color="auto"/>
              <w:left w:val="single" w:sz="4" w:space="0" w:color="auto"/>
              <w:bottom w:val="single" w:sz="4" w:space="0" w:color="auto"/>
              <w:right w:val="single" w:sz="4" w:space="0" w:color="auto"/>
            </w:tcBorders>
          </w:tcPr>
          <w:p w:rsidR="00B274C5" w:rsidRPr="008E332D" w:rsidRDefault="00B274C5" w:rsidP="002E4DCC">
            <w:pPr>
              <w:numPr>
                <w:ilvl w:val="0"/>
                <w:numId w:val="15"/>
              </w:numPr>
              <w:suppressAutoHyphens w:val="0"/>
              <w:autoSpaceDE w:val="0"/>
              <w:autoSpaceDN w:val="0"/>
              <w:adjustRightInd w:val="0"/>
              <w:spacing w:line="0" w:lineRule="atLeast"/>
              <w:rPr>
                <w:sz w:val="22"/>
                <w:szCs w:val="22"/>
                <w:lang w:eastAsia="ru-RU"/>
              </w:rPr>
            </w:pPr>
          </w:p>
        </w:tc>
        <w:tc>
          <w:tcPr>
            <w:tcW w:w="6742"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rPr>
                <w:sz w:val="22"/>
                <w:szCs w:val="22"/>
                <w:lang w:eastAsia="ru-RU"/>
              </w:rPr>
            </w:pPr>
            <w:r w:rsidRPr="008E332D">
              <w:rPr>
                <w:sz w:val="22"/>
                <w:szCs w:val="22"/>
                <w:lang w:eastAsia="ru-RU"/>
              </w:rPr>
              <w:t>Увеличение кредиторской задолженности по страховым взносам на обязательное пенсионное страхование на выплату накопительной части трудовой пенсии</w:t>
            </w:r>
          </w:p>
        </w:tc>
        <w:tc>
          <w:tcPr>
            <w:tcW w:w="2126"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jc w:val="center"/>
              <w:rPr>
                <w:sz w:val="22"/>
                <w:szCs w:val="22"/>
                <w:lang w:eastAsia="ru-RU"/>
              </w:rPr>
            </w:pPr>
            <w:r w:rsidRPr="008E332D">
              <w:rPr>
                <w:sz w:val="22"/>
                <w:szCs w:val="22"/>
                <w:lang w:eastAsia="ru-RU"/>
              </w:rPr>
              <w:t>КРБ 1 303 11 731</w:t>
            </w:r>
          </w:p>
        </w:tc>
      </w:tr>
      <w:tr w:rsidR="00B274C5" w:rsidRPr="008E332D" w:rsidTr="00B274C5">
        <w:tc>
          <w:tcPr>
            <w:tcW w:w="1055" w:type="dxa"/>
            <w:tcBorders>
              <w:top w:val="single" w:sz="4" w:space="0" w:color="auto"/>
              <w:left w:val="single" w:sz="4" w:space="0" w:color="auto"/>
              <w:bottom w:val="single" w:sz="4" w:space="0" w:color="auto"/>
              <w:right w:val="single" w:sz="4" w:space="0" w:color="auto"/>
            </w:tcBorders>
          </w:tcPr>
          <w:p w:rsidR="00B274C5" w:rsidRPr="008E332D" w:rsidRDefault="00B274C5" w:rsidP="002E4DCC">
            <w:pPr>
              <w:numPr>
                <w:ilvl w:val="0"/>
                <w:numId w:val="15"/>
              </w:numPr>
              <w:suppressAutoHyphens w:val="0"/>
              <w:autoSpaceDE w:val="0"/>
              <w:autoSpaceDN w:val="0"/>
              <w:adjustRightInd w:val="0"/>
              <w:spacing w:line="0" w:lineRule="atLeast"/>
              <w:rPr>
                <w:sz w:val="22"/>
                <w:szCs w:val="22"/>
                <w:lang w:eastAsia="ru-RU"/>
              </w:rPr>
            </w:pPr>
          </w:p>
        </w:tc>
        <w:tc>
          <w:tcPr>
            <w:tcW w:w="6742"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rPr>
                <w:sz w:val="22"/>
                <w:szCs w:val="22"/>
                <w:lang w:eastAsia="ru-RU"/>
              </w:rPr>
            </w:pPr>
            <w:r w:rsidRPr="008E332D">
              <w:rPr>
                <w:sz w:val="22"/>
                <w:szCs w:val="22"/>
                <w:lang w:eastAsia="ru-RU"/>
              </w:rPr>
              <w:t>Уменьшение кредиторской задолженности по страховым взносам на обязательное пенсионное страхование на выплату накопительной части трудовой пенсии</w:t>
            </w:r>
          </w:p>
        </w:tc>
        <w:tc>
          <w:tcPr>
            <w:tcW w:w="2126"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jc w:val="center"/>
              <w:rPr>
                <w:sz w:val="22"/>
                <w:szCs w:val="22"/>
                <w:lang w:eastAsia="ru-RU"/>
              </w:rPr>
            </w:pPr>
            <w:r w:rsidRPr="008E332D">
              <w:rPr>
                <w:sz w:val="22"/>
                <w:szCs w:val="22"/>
                <w:lang w:eastAsia="ru-RU"/>
              </w:rPr>
              <w:t>КРБ 1 303 11 831</w:t>
            </w:r>
          </w:p>
        </w:tc>
      </w:tr>
      <w:tr w:rsidR="00B274C5" w:rsidRPr="008E332D" w:rsidTr="00B274C5">
        <w:tc>
          <w:tcPr>
            <w:tcW w:w="1055" w:type="dxa"/>
            <w:tcBorders>
              <w:top w:val="single" w:sz="4" w:space="0" w:color="auto"/>
              <w:left w:val="single" w:sz="4" w:space="0" w:color="auto"/>
              <w:bottom w:val="single" w:sz="4" w:space="0" w:color="auto"/>
              <w:right w:val="single" w:sz="4" w:space="0" w:color="auto"/>
            </w:tcBorders>
          </w:tcPr>
          <w:p w:rsidR="00B274C5" w:rsidRPr="008E332D" w:rsidRDefault="00B274C5" w:rsidP="002E4DCC">
            <w:pPr>
              <w:numPr>
                <w:ilvl w:val="0"/>
                <w:numId w:val="15"/>
              </w:numPr>
              <w:suppressAutoHyphens w:val="0"/>
              <w:autoSpaceDE w:val="0"/>
              <w:autoSpaceDN w:val="0"/>
              <w:adjustRightInd w:val="0"/>
              <w:spacing w:line="0" w:lineRule="atLeast"/>
              <w:rPr>
                <w:sz w:val="22"/>
                <w:szCs w:val="22"/>
                <w:lang w:eastAsia="ru-RU"/>
              </w:rPr>
            </w:pPr>
          </w:p>
        </w:tc>
        <w:tc>
          <w:tcPr>
            <w:tcW w:w="6742"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rPr>
                <w:sz w:val="22"/>
                <w:szCs w:val="22"/>
                <w:lang w:eastAsia="ru-RU"/>
              </w:rPr>
            </w:pPr>
            <w:r w:rsidRPr="008E332D">
              <w:rPr>
                <w:sz w:val="22"/>
                <w:szCs w:val="22"/>
                <w:lang w:eastAsia="ru-RU"/>
              </w:rPr>
              <w:t>Расчеты по налогу на имущество организаций</w:t>
            </w:r>
          </w:p>
        </w:tc>
        <w:tc>
          <w:tcPr>
            <w:tcW w:w="2126"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jc w:val="center"/>
              <w:rPr>
                <w:sz w:val="22"/>
                <w:szCs w:val="22"/>
                <w:lang w:eastAsia="ru-RU"/>
              </w:rPr>
            </w:pPr>
            <w:r w:rsidRPr="008E332D">
              <w:rPr>
                <w:sz w:val="22"/>
                <w:szCs w:val="22"/>
                <w:lang w:eastAsia="ru-RU"/>
              </w:rPr>
              <w:t>КРБ 1 303 12 000</w:t>
            </w:r>
          </w:p>
        </w:tc>
      </w:tr>
      <w:tr w:rsidR="00B274C5" w:rsidRPr="008E332D" w:rsidTr="00B274C5">
        <w:tc>
          <w:tcPr>
            <w:tcW w:w="1055" w:type="dxa"/>
            <w:tcBorders>
              <w:top w:val="single" w:sz="4" w:space="0" w:color="auto"/>
              <w:left w:val="single" w:sz="4" w:space="0" w:color="auto"/>
              <w:bottom w:val="single" w:sz="4" w:space="0" w:color="auto"/>
              <w:right w:val="single" w:sz="4" w:space="0" w:color="auto"/>
            </w:tcBorders>
          </w:tcPr>
          <w:p w:rsidR="00B274C5" w:rsidRPr="008E332D" w:rsidRDefault="00B274C5" w:rsidP="002E4DCC">
            <w:pPr>
              <w:numPr>
                <w:ilvl w:val="0"/>
                <w:numId w:val="15"/>
              </w:numPr>
              <w:suppressAutoHyphens w:val="0"/>
              <w:autoSpaceDE w:val="0"/>
              <w:autoSpaceDN w:val="0"/>
              <w:adjustRightInd w:val="0"/>
              <w:spacing w:line="0" w:lineRule="atLeast"/>
              <w:rPr>
                <w:sz w:val="22"/>
                <w:szCs w:val="22"/>
                <w:lang w:eastAsia="ru-RU"/>
              </w:rPr>
            </w:pPr>
          </w:p>
        </w:tc>
        <w:tc>
          <w:tcPr>
            <w:tcW w:w="6742"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rPr>
                <w:sz w:val="22"/>
                <w:szCs w:val="22"/>
                <w:lang w:eastAsia="ru-RU"/>
              </w:rPr>
            </w:pPr>
            <w:r w:rsidRPr="008E332D">
              <w:rPr>
                <w:sz w:val="22"/>
                <w:szCs w:val="22"/>
                <w:lang w:eastAsia="ru-RU"/>
              </w:rPr>
              <w:t>Увеличение кредиторской задолженности по налогу на имущество организаций</w:t>
            </w:r>
          </w:p>
        </w:tc>
        <w:tc>
          <w:tcPr>
            <w:tcW w:w="2126"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jc w:val="center"/>
              <w:rPr>
                <w:sz w:val="22"/>
                <w:szCs w:val="22"/>
                <w:lang w:eastAsia="ru-RU"/>
              </w:rPr>
            </w:pPr>
            <w:r w:rsidRPr="008E332D">
              <w:rPr>
                <w:sz w:val="22"/>
                <w:szCs w:val="22"/>
                <w:lang w:eastAsia="ru-RU"/>
              </w:rPr>
              <w:t>КРБ 1 303 12 731</w:t>
            </w:r>
          </w:p>
        </w:tc>
      </w:tr>
      <w:tr w:rsidR="00B274C5" w:rsidRPr="008E332D" w:rsidTr="00B274C5">
        <w:tc>
          <w:tcPr>
            <w:tcW w:w="1055" w:type="dxa"/>
            <w:tcBorders>
              <w:top w:val="single" w:sz="4" w:space="0" w:color="auto"/>
              <w:left w:val="single" w:sz="4" w:space="0" w:color="auto"/>
              <w:bottom w:val="single" w:sz="4" w:space="0" w:color="auto"/>
              <w:right w:val="single" w:sz="4" w:space="0" w:color="auto"/>
            </w:tcBorders>
          </w:tcPr>
          <w:p w:rsidR="00B274C5" w:rsidRPr="008E332D" w:rsidRDefault="00B274C5" w:rsidP="002E4DCC">
            <w:pPr>
              <w:numPr>
                <w:ilvl w:val="0"/>
                <w:numId w:val="15"/>
              </w:numPr>
              <w:suppressAutoHyphens w:val="0"/>
              <w:autoSpaceDE w:val="0"/>
              <w:autoSpaceDN w:val="0"/>
              <w:adjustRightInd w:val="0"/>
              <w:spacing w:line="0" w:lineRule="atLeast"/>
              <w:rPr>
                <w:sz w:val="22"/>
                <w:szCs w:val="22"/>
                <w:lang w:eastAsia="ru-RU"/>
              </w:rPr>
            </w:pPr>
          </w:p>
        </w:tc>
        <w:tc>
          <w:tcPr>
            <w:tcW w:w="6742"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rPr>
                <w:sz w:val="22"/>
                <w:szCs w:val="22"/>
                <w:lang w:eastAsia="ru-RU"/>
              </w:rPr>
            </w:pPr>
            <w:r w:rsidRPr="008E332D">
              <w:rPr>
                <w:sz w:val="22"/>
                <w:szCs w:val="22"/>
                <w:lang w:eastAsia="ru-RU"/>
              </w:rPr>
              <w:t>Уменьшение кредиторской задолженности по налогу на имущество организаций</w:t>
            </w:r>
          </w:p>
        </w:tc>
        <w:tc>
          <w:tcPr>
            <w:tcW w:w="2126"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jc w:val="center"/>
              <w:rPr>
                <w:sz w:val="22"/>
                <w:szCs w:val="22"/>
                <w:lang w:eastAsia="ru-RU"/>
              </w:rPr>
            </w:pPr>
            <w:r w:rsidRPr="008E332D">
              <w:rPr>
                <w:sz w:val="22"/>
                <w:szCs w:val="22"/>
                <w:lang w:eastAsia="ru-RU"/>
              </w:rPr>
              <w:t>КРБ 1 303 12 831</w:t>
            </w:r>
          </w:p>
        </w:tc>
      </w:tr>
      <w:tr w:rsidR="00B274C5" w:rsidRPr="008E332D" w:rsidTr="00B274C5">
        <w:tc>
          <w:tcPr>
            <w:tcW w:w="1055" w:type="dxa"/>
            <w:tcBorders>
              <w:top w:val="single" w:sz="4" w:space="0" w:color="auto"/>
              <w:left w:val="single" w:sz="4" w:space="0" w:color="auto"/>
              <w:bottom w:val="single" w:sz="4" w:space="0" w:color="auto"/>
              <w:right w:val="single" w:sz="4" w:space="0" w:color="auto"/>
            </w:tcBorders>
          </w:tcPr>
          <w:p w:rsidR="00B274C5" w:rsidRPr="008E332D" w:rsidRDefault="00B274C5" w:rsidP="002E4DCC">
            <w:pPr>
              <w:numPr>
                <w:ilvl w:val="0"/>
                <w:numId w:val="15"/>
              </w:numPr>
              <w:suppressAutoHyphens w:val="0"/>
              <w:autoSpaceDE w:val="0"/>
              <w:autoSpaceDN w:val="0"/>
              <w:adjustRightInd w:val="0"/>
              <w:spacing w:line="0" w:lineRule="atLeast"/>
              <w:rPr>
                <w:sz w:val="22"/>
                <w:szCs w:val="22"/>
                <w:lang w:eastAsia="ru-RU"/>
              </w:rPr>
            </w:pPr>
          </w:p>
        </w:tc>
        <w:tc>
          <w:tcPr>
            <w:tcW w:w="6742"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rPr>
                <w:sz w:val="22"/>
                <w:szCs w:val="22"/>
                <w:lang w:eastAsia="ru-RU"/>
              </w:rPr>
            </w:pPr>
            <w:r w:rsidRPr="008E332D">
              <w:rPr>
                <w:sz w:val="22"/>
                <w:szCs w:val="22"/>
                <w:lang w:eastAsia="ru-RU"/>
              </w:rPr>
              <w:t xml:space="preserve">Расчеты по средствам, полученным во временное распоряжение </w:t>
            </w:r>
          </w:p>
        </w:tc>
        <w:tc>
          <w:tcPr>
            <w:tcW w:w="2126"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jc w:val="center"/>
              <w:rPr>
                <w:sz w:val="22"/>
                <w:szCs w:val="22"/>
                <w:lang w:eastAsia="ru-RU"/>
              </w:rPr>
            </w:pPr>
            <w:r w:rsidRPr="008E332D">
              <w:rPr>
                <w:sz w:val="22"/>
                <w:szCs w:val="22"/>
                <w:lang w:eastAsia="ru-RU"/>
              </w:rPr>
              <w:t>КРБ 1 304 01 000</w:t>
            </w:r>
          </w:p>
        </w:tc>
      </w:tr>
      <w:tr w:rsidR="00B274C5" w:rsidRPr="008E332D" w:rsidTr="00B274C5">
        <w:tc>
          <w:tcPr>
            <w:tcW w:w="1055" w:type="dxa"/>
            <w:tcBorders>
              <w:top w:val="single" w:sz="4" w:space="0" w:color="auto"/>
              <w:left w:val="single" w:sz="4" w:space="0" w:color="auto"/>
              <w:bottom w:val="single" w:sz="4" w:space="0" w:color="auto"/>
              <w:right w:val="single" w:sz="4" w:space="0" w:color="auto"/>
            </w:tcBorders>
          </w:tcPr>
          <w:p w:rsidR="00B274C5" w:rsidRPr="008E332D" w:rsidRDefault="00B274C5" w:rsidP="002E4DCC">
            <w:pPr>
              <w:numPr>
                <w:ilvl w:val="0"/>
                <w:numId w:val="15"/>
              </w:numPr>
              <w:suppressAutoHyphens w:val="0"/>
              <w:autoSpaceDE w:val="0"/>
              <w:autoSpaceDN w:val="0"/>
              <w:adjustRightInd w:val="0"/>
              <w:spacing w:line="0" w:lineRule="atLeast"/>
              <w:rPr>
                <w:sz w:val="22"/>
                <w:szCs w:val="22"/>
                <w:lang w:eastAsia="ru-RU"/>
              </w:rPr>
            </w:pPr>
          </w:p>
        </w:tc>
        <w:tc>
          <w:tcPr>
            <w:tcW w:w="6742"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rPr>
                <w:sz w:val="22"/>
                <w:szCs w:val="22"/>
                <w:lang w:eastAsia="ru-RU"/>
              </w:rPr>
            </w:pPr>
            <w:r w:rsidRPr="008E332D">
              <w:rPr>
                <w:sz w:val="22"/>
                <w:szCs w:val="22"/>
                <w:lang w:eastAsia="ru-RU"/>
              </w:rPr>
              <w:t>Увеличение кредиторской задолженности по средствам, полученным во временное распоряжение</w:t>
            </w:r>
          </w:p>
        </w:tc>
        <w:tc>
          <w:tcPr>
            <w:tcW w:w="2126"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jc w:val="center"/>
              <w:rPr>
                <w:sz w:val="22"/>
                <w:szCs w:val="22"/>
                <w:lang w:eastAsia="ru-RU"/>
              </w:rPr>
            </w:pPr>
            <w:r w:rsidRPr="008E332D">
              <w:rPr>
                <w:sz w:val="22"/>
                <w:szCs w:val="22"/>
                <w:lang w:eastAsia="ru-RU"/>
              </w:rPr>
              <w:t>КРБ 1 304 01 730</w:t>
            </w:r>
          </w:p>
        </w:tc>
      </w:tr>
      <w:tr w:rsidR="00B274C5" w:rsidRPr="008E332D" w:rsidTr="00B274C5">
        <w:tc>
          <w:tcPr>
            <w:tcW w:w="1055" w:type="dxa"/>
            <w:tcBorders>
              <w:top w:val="single" w:sz="4" w:space="0" w:color="auto"/>
              <w:left w:val="single" w:sz="4" w:space="0" w:color="auto"/>
              <w:bottom w:val="single" w:sz="4" w:space="0" w:color="auto"/>
              <w:right w:val="single" w:sz="4" w:space="0" w:color="auto"/>
            </w:tcBorders>
          </w:tcPr>
          <w:p w:rsidR="00B274C5" w:rsidRPr="008E332D" w:rsidRDefault="00B274C5" w:rsidP="002E4DCC">
            <w:pPr>
              <w:numPr>
                <w:ilvl w:val="0"/>
                <w:numId w:val="15"/>
              </w:numPr>
              <w:suppressAutoHyphens w:val="0"/>
              <w:autoSpaceDE w:val="0"/>
              <w:autoSpaceDN w:val="0"/>
              <w:adjustRightInd w:val="0"/>
              <w:spacing w:line="0" w:lineRule="atLeast"/>
              <w:rPr>
                <w:sz w:val="22"/>
                <w:szCs w:val="22"/>
                <w:lang w:eastAsia="ru-RU"/>
              </w:rPr>
            </w:pPr>
          </w:p>
        </w:tc>
        <w:tc>
          <w:tcPr>
            <w:tcW w:w="6742"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rPr>
                <w:sz w:val="22"/>
                <w:szCs w:val="22"/>
                <w:lang w:eastAsia="ru-RU"/>
              </w:rPr>
            </w:pPr>
            <w:r w:rsidRPr="008E332D">
              <w:rPr>
                <w:sz w:val="22"/>
                <w:szCs w:val="22"/>
                <w:lang w:eastAsia="ru-RU"/>
              </w:rPr>
              <w:t>Уменьшение кредиторской задолженности по средствам, полученным во временное распоряжение</w:t>
            </w:r>
          </w:p>
        </w:tc>
        <w:tc>
          <w:tcPr>
            <w:tcW w:w="2126"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jc w:val="center"/>
              <w:rPr>
                <w:sz w:val="22"/>
                <w:szCs w:val="22"/>
                <w:lang w:eastAsia="ru-RU"/>
              </w:rPr>
            </w:pPr>
            <w:r w:rsidRPr="008E332D">
              <w:rPr>
                <w:sz w:val="22"/>
                <w:szCs w:val="22"/>
                <w:lang w:eastAsia="ru-RU"/>
              </w:rPr>
              <w:t>КРБ 1 304 01 830</w:t>
            </w:r>
          </w:p>
        </w:tc>
      </w:tr>
      <w:tr w:rsidR="00B274C5" w:rsidRPr="008E332D" w:rsidTr="00B274C5">
        <w:tc>
          <w:tcPr>
            <w:tcW w:w="1055" w:type="dxa"/>
            <w:tcBorders>
              <w:top w:val="single" w:sz="4" w:space="0" w:color="auto"/>
              <w:left w:val="single" w:sz="4" w:space="0" w:color="auto"/>
              <w:bottom w:val="single" w:sz="4" w:space="0" w:color="auto"/>
              <w:right w:val="single" w:sz="4" w:space="0" w:color="auto"/>
            </w:tcBorders>
          </w:tcPr>
          <w:p w:rsidR="00B274C5" w:rsidRPr="008E332D" w:rsidRDefault="00B274C5" w:rsidP="002E4DCC">
            <w:pPr>
              <w:numPr>
                <w:ilvl w:val="0"/>
                <w:numId w:val="15"/>
              </w:numPr>
              <w:suppressAutoHyphens w:val="0"/>
              <w:autoSpaceDE w:val="0"/>
              <w:autoSpaceDN w:val="0"/>
              <w:adjustRightInd w:val="0"/>
              <w:spacing w:line="0" w:lineRule="atLeast"/>
              <w:rPr>
                <w:sz w:val="22"/>
                <w:szCs w:val="22"/>
                <w:lang w:eastAsia="ru-RU"/>
              </w:rPr>
            </w:pPr>
          </w:p>
        </w:tc>
        <w:tc>
          <w:tcPr>
            <w:tcW w:w="6742"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rPr>
                <w:sz w:val="22"/>
                <w:szCs w:val="22"/>
                <w:lang w:eastAsia="ru-RU"/>
              </w:rPr>
            </w:pPr>
            <w:r w:rsidRPr="008E332D">
              <w:rPr>
                <w:sz w:val="22"/>
                <w:szCs w:val="22"/>
                <w:lang w:eastAsia="ru-RU"/>
              </w:rPr>
              <w:t xml:space="preserve">Расчеты по удержаниям из выплат по оплате труда </w:t>
            </w:r>
          </w:p>
        </w:tc>
        <w:tc>
          <w:tcPr>
            <w:tcW w:w="2126"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jc w:val="center"/>
              <w:rPr>
                <w:sz w:val="22"/>
                <w:szCs w:val="22"/>
                <w:lang w:eastAsia="ru-RU"/>
              </w:rPr>
            </w:pPr>
            <w:r w:rsidRPr="008E332D">
              <w:rPr>
                <w:sz w:val="22"/>
                <w:szCs w:val="22"/>
                <w:lang w:eastAsia="ru-RU"/>
              </w:rPr>
              <w:t>КРБ 1 304 03 000</w:t>
            </w:r>
          </w:p>
        </w:tc>
      </w:tr>
      <w:tr w:rsidR="00B274C5" w:rsidRPr="008E332D" w:rsidTr="00B274C5">
        <w:tc>
          <w:tcPr>
            <w:tcW w:w="1055" w:type="dxa"/>
            <w:tcBorders>
              <w:top w:val="single" w:sz="4" w:space="0" w:color="auto"/>
              <w:left w:val="single" w:sz="4" w:space="0" w:color="auto"/>
              <w:bottom w:val="single" w:sz="4" w:space="0" w:color="auto"/>
              <w:right w:val="single" w:sz="4" w:space="0" w:color="auto"/>
            </w:tcBorders>
          </w:tcPr>
          <w:p w:rsidR="00B274C5" w:rsidRPr="008E332D" w:rsidRDefault="00B274C5" w:rsidP="002E4DCC">
            <w:pPr>
              <w:numPr>
                <w:ilvl w:val="0"/>
                <w:numId w:val="15"/>
              </w:numPr>
              <w:suppressAutoHyphens w:val="0"/>
              <w:autoSpaceDE w:val="0"/>
              <w:autoSpaceDN w:val="0"/>
              <w:adjustRightInd w:val="0"/>
              <w:spacing w:line="0" w:lineRule="atLeast"/>
              <w:rPr>
                <w:sz w:val="22"/>
                <w:szCs w:val="22"/>
                <w:lang w:eastAsia="ru-RU"/>
              </w:rPr>
            </w:pPr>
          </w:p>
        </w:tc>
        <w:tc>
          <w:tcPr>
            <w:tcW w:w="6742"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rPr>
                <w:sz w:val="22"/>
                <w:szCs w:val="22"/>
                <w:lang w:eastAsia="ru-RU"/>
              </w:rPr>
            </w:pPr>
            <w:r w:rsidRPr="008E332D">
              <w:rPr>
                <w:sz w:val="22"/>
                <w:szCs w:val="22"/>
                <w:lang w:eastAsia="ru-RU"/>
              </w:rPr>
              <w:t>Увеличение кредиторской задолженности по удержаниям из выплат по оплате труда</w:t>
            </w:r>
          </w:p>
        </w:tc>
        <w:tc>
          <w:tcPr>
            <w:tcW w:w="2126"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jc w:val="center"/>
              <w:rPr>
                <w:sz w:val="22"/>
                <w:szCs w:val="22"/>
                <w:lang w:eastAsia="ru-RU"/>
              </w:rPr>
            </w:pPr>
            <w:r w:rsidRPr="008E332D">
              <w:rPr>
                <w:sz w:val="22"/>
                <w:szCs w:val="22"/>
                <w:lang w:eastAsia="ru-RU"/>
              </w:rPr>
              <w:t>КРБ 1 304 03 731</w:t>
            </w:r>
          </w:p>
        </w:tc>
      </w:tr>
      <w:tr w:rsidR="00B274C5" w:rsidRPr="008E332D" w:rsidTr="00B274C5">
        <w:tc>
          <w:tcPr>
            <w:tcW w:w="1055" w:type="dxa"/>
            <w:tcBorders>
              <w:top w:val="single" w:sz="4" w:space="0" w:color="auto"/>
              <w:left w:val="single" w:sz="4" w:space="0" w:color="auto"/>
              <w:bottom w:val="single" w:sz="4" w:space="0" w:color="auto"/>
              <w:right w:val="single" w:sz="4" w:space="0" w:color="auto"/>
            </w:tcBorders>
          </w:tcPr>
          <w:p w:rsidR="00B274C5" w:rsidRPr="008E332D" w:rsidRDefault="00B274C5" w:rsidP="002E4DCC">
            <w:pPr>
              <w:numPr>
                <w:ilvl w:val="0"/>
                <w:numId w:val="15"/>
              </w:numPr>
              <w:suppressAutoHyphens w:val="0"/>
              <w:autoSpaceDE w:val="0"/>
              <w:autoSpaceDN w:val="0"/>
              <w:adjustRightInd w:val="0"/>
              <w:spacing w:line="0" w:lineRule="atLeast"/>
              <w:rPr>
                <w:sz w:val="22"/>
                <w:szCs w:val="22"/>
                <w:lang w:eastAsia="ru-RU"/>
              </w:rPr>
            </w:pPr>
          </w:p>
        </w:tc>
        <w:tc>
          <w:tcPr>
            <w:tcW w:w="6742"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rPr>
                <w:sz w:val="22"/>
                <w:szCs w:val="22"/>
                <w:lang w:eastAsia="ru-RU"/>
              </w:rPr>
            </w:pPr>
            <w:r w:rsidRPr="008E332D">
              <w:rPr>
                <w:sz w:val="22"/>
                <w:szCs w:val="22"/>
                <w:lang w:eastAsia="ru-RU"/>
              </w:rPr>
              <w:t>Уменьшение кредиторской задолженности по удержаниям из выплат по оплате труда</w:t>
            </w:r>
          </w:p>
        </w:tc>
        <w:tc>
          <w:tcPr>
            <w:tcW w:w="2126"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jc w:val="center"/>
              <w:rPr>
                <w:sz w:val="22"/>
                <w:szCs w:val="22"/>
                <w:lang w:eastAsia="ru-RU"/>
              </w:rPr>
            </w:pPr>
            <w:r w:rsidRPr="008E332D">
              <w:rPr>
                <w:sz w:val="22"/>
                <w:szCs w:val="22"/>
                <w:lang w:eastAsia="ru-RU"/>
              </w:rPr>
              <w:t>КРБ 1 304 03 831</w:t>
            </w:r>
          </w:p>
        </w:tc>
      </w:tr>
      <w:tr w:rsidR="00B274C5" w:rsidRPr="008E332D" w:rsidTr="00B274C5">
        <w:tc>
          <w:tcPr>
            <w:tcW w:w="1055" w:type="dxa"/>
            <w:tcBorders>
              <w:top w:val="single" w:sz="4" w:space="0" w:color="auto"/>
              <w:left w:val="single" w:sz="4" w:space="0" w:color="auto"/>
              <w:bottom w:val="single" w:sz="4" w:space="0" w:color="auto"/>
              <w:right w:val="single" w:sz="4" w:space="0" w:color="auto"/>
            </w:tcBorders>
          </w:tcPr>
          <w:p w:rsidR="00B274C5" w:rsidRPr="008E332D" w:rsidRDefault="00B274C5" w:rsidP="002E4DCC">
            <w:pPr>
              <w:numPr>
                <w:ilvl w:val="0"/>
                <w:numId w:val="15"/>
              </w:numPr>
              <w:suppressAutoHyphens w:val="0"/>
              <w:autoSpaceDE w:val="0"/>
              <w:autoSpaceDN w:val="0"/>
              <w:adjustRightInd w:val="0"/>
              <w:spacing w:line="0" w:lineRule="atLeast"/>
              <w:rPr>
                <w:sz w:val="22"/>
                <w:szCs w:val="22"/>
                <w:lang w:eastAsia="ru-RU"/>
              </w:rPr>
            </w:pPr>
          </w:p>
        </w:tc>
        <w:tc>
          <w:tcPr>
            <w:tcW w:w="6742"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rPr>
                <w:sz w:val="22"/>
                <w:szCs w:val="22"/>
                <w:lang w:eastAsia="ru-RU"/>
              </w:rPr>
            </w:pPr>
            <w:r w:rsidRPr="008E332D">
              <w:rPr>
                <w:sz w:val="22"/>
                <w:szCs w:val="22"/>
                <w:lang w:eastAsia="ru-RU"/>
              </w:rPr>
              <w:t>Внутриведомственные расчеты по доходам</w:t>
            </w:r>
          </w:p>
        </w:tc>
        <w:tc>
          <w:tcPr>
            <w:tcW w:w="2126"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jc w:val="center"/>
              <w:rPr>
                <w:sz w:val="22"/>
                <w:szCs w:val="22"/>
                <w:lang w:eastAsia="ru-RU"/>
              </w:rPr>
            </w:pPr>
            <w:r w:rsidRPr="008E332D">
              <w:rPr>
                <w:sz w:val="22"/>
                <w:szCs w:val="22"/>
                <w:lang w:eastAsia="ru-RU"/>
              </w:rPr>
              <w:t>КДБ 1 304 04 100</w:t>
            </w:r>
          </w:p>
        </w:tc>
      </w:tr>
      <w:tr w:rsidR="00B274C5" w:rsidRPr="008E332D" w:rsidTr="00B274C5">
        <w:tc>
          <w:tcPr>
            <w:tcW w:w="1055" w:type="dxa"/>
            <w:tcBorders>
              <w:top w:val="single" w:sz="4" w:space="0" w:color="auto"/>
              <w:left w:val="single" w:sz="4" w:space="0" w:color="auto"/>
              <w:bottom w:val="single" w:sz="4" w:space="0" w:color="auto"/>
              <w:right w:val="single" w:sz="4" w:space="0" w:color="auto"/>
            </w:tcBorders>
          </w:tcPr>
          <w:p w:rsidR="00B274C5" w:rsidRPr="008E332D" w:rsidRDefault="00B274C5" w:rsidP="002E4DCC">
            <w:pPr>
              <w:numPr>
                <w:ilvl w:val="0"/>
                <w:numId w:val="15"/>
              </w:numPr>
              <w:suppressAutoHyphens w:val="0"/>
              <w:autoSpaceDE w:val="0"/>
              <w:autoSpaceDN w:val="0"/>
              <w:adjustRightInd w:val="0"/>
              <w:spacing w:line="0" w:lineRule="atLeast"/>
              <w:rPr>
                <w:sz w:val="22"/>
                <w:szCs w:val="22"/>
                <w:lang w:eastAsia="ru-RU"/>
              </w:rPr>
            </w:pPr>
          </w:p>
        </w:tc>
        <w:tc>
          <w:tcPr>
            <w:tcW w:w="6742"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rPr>
                <w:sz w:val="22"/>
                <w:szCs w:val="22"/>
                <w:lang w:eastAsia="ru-RU"/>
              </w:rPr>
            </w:pPr>
            <w:r w:rsidRPr="008E332D">
              <w:rPr>
                <w:sz w:val="22"/>
                <w:szCs w:val="22"/>
                <w:lang w:eastAsia="ru-RU"/>
              </w:rPr>
              <w:t>Внутриведомственные расчеты по расходам</w:t>
            </w:r>
          </w:p>
        </w:tc>
        <w:tc>
          <w:tcPr>
            <w:tcW w:w="2126"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jc w:val="center"/>
              <w:rPr>
                <w:sz w:val="22"/>
                <w:szCs w:val="22"/>
                <w:lang w:eastAsia="ru-RU"/>
              </w:rPr>
            </w:pPr>
            <w:r w:rsidRPr="008E332D">
              <w:rPr>
                <w:sz w:val="22"/>
                <w:szCs w:val="22"/>
                <w:lang w:eastAsia="ru-RU"/>
              </w:rPr>
              <w:t>КДБ 1 304 04 200</w:t>
            </w:r>
          </w:p>
        </w:tc>
      </w:tr>
      <w:tr w:rsidR="00B274C5" w:rsidRPr="008E332D" w:rsidTr="00B274C5">
        <w:tc>
          <w:tcPr>
            <w:tcW w:w="1055" w:type="dxa"/>
            <w:tcBorders>
              <w:top w:val="single" w:sz="4" w:space="0" w:color="auto"/>
              <w:left w:val="single" w:sz="4" w:space="0" w:color="auto"/>
              <w:bottom w:val="single" w:sz="4" w:space="0" w:color="auto"/>
              <w:right w:val="single" w:sz="4" w:space="0" w:color="auto"/>
            </w:tcBorders>
          </w:tcPr>
          <w:p w:rsidR="00B274C5" w:rsidRPr="008E332D" w:rsidRDefault="00B274C5" w:rsidP="002E4DCC">
            <w:pPr>
              <w:numPr>
                <w:ilvl w:val="0"/>
                <w:numId w:val="15"/>
              </w:numPr>
              <w:suppressAutoHyphens w:val="0"/>
              <w:autoSpaceDE w:val="0"/>
              <w:autoSpaceDN w:val="0"/>
              <w:adjustRightInd w:val="0"/>
              <w:spacing w:line="0" w:lineRule="atLeast"/>
              <w:rPr>
                <w:sz w:val="22"/>
                <w:szCs w:val="22"/>
                <w:lang w:eastAsia="ru-RU"/>
              </w:rPr>
            </w:pPr>
          </w:p>
        </w:tc>
        <w:tc>
          <w:tcPr>
            <w:tcW w:w="6742"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rPr>
                <w:sz w:val="22"/>
                <w:szCs w:val="22"/>
                <w:lang w:eastAsia="ru-RU"/>
              </w:rPr>
            </w:pPr>
            <w:r w:rsidRPr="008E332D">
              <w:rPr>
                <w:sz w:val="22"/>
                <w:szCs w:val="22"/>
                <w:lang w:eastAsia="ru-RU"/>
              </w:rPr>
              <w:t xml:space="preserve">Внутриведомственные расчеты по приобретению нефинансовых </w:t>
            </w:r>
            <w:r w:rsidRPr="008E332D">
              <w:rPr>
                <w:sz w:val="22"/>
                <w:szCs w:val="22"/>
                <w:lang w:eastAsia="ru-RU"/>
              </w:rPr>
              <w:lastRenderedPageBreak/>
              <w:t>активов</w:t>
            </w:r>
          </w:p>
        </w:tc>
        <w:tc>
          <w:tcPr>
            <w:tcW w:w="2126"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jc w:val="center"/>
              <w:rPr>
                <w:sz w:val="22"/>
                <w:szCs w:val="22"/>
                <w:lang w:eastAsia="ru-RU"/>
              </w:rPr>
            </w:pPr>
            <w:r w:rsidRPr="008E332D">
              <w:rPr>
                <w:sz w:val="22"/>
                <w:szCs w:val="22"/>
                <w:lang w:eastAsia="ru-RU"/>
              </w:rPr>
              <w:lastRenderedPageBreak/>
              <w:t>КДБ 1 304 04 300</w:t>
            </w:r>
          </w:p>
        </w:tc>
      </w:tr>
      <w:tr w:rsidR="00B274C5" w:rsidRPr="008E332D" w:rsidTr="00B274C5">
        <w:tc>
          <w:tcPr>
            <w:tcW w:w="1055" w:type="dxa"/>
            <w:tcBorders>
              <w:top w:val="single" w:sz="4" w:space="0" w:color="auto"/>
              <w:left w:val="single" w:sz="4" w:space="0" w:color="auto"/>
              <w:bottom w:val="single" w:sz="4" w:space="0" w:color="auto"/>
              <w:right w:val="single" w:sz="4" w:space="0" w:color="auto"/>
            </w:tcBorders>
          </w:tcPr>
          <w:p w:rsidR="00B274C5" w:rsidRPr="008E332D" w:rsidRDefault="00B274C5" w:rsidP="002E4DCC">
            <w:pPr>
              <w:numPr>
                <w:ilvl w:val="0"/>
                <w:numId w:val="15"/>
              </w:numPr>
              <w:suppressAutoHyphens w:val="0"/>
              <w:autoSpaceDE w:val="0"/>
              <w:autoSpaceDN w:val="0"/>
              <w:adjustRightInd w:val="0"/>
              <w:spacing w:line="0" w:lineRule="atLeast"/>
              <w:rPr>
                <w:sz w:val="22"/>
                <w:szCs w:val="22"/>
                <w:lang w:eastAsia="ru-RU"/>
              </w:rPr>
            </w:pPr>
          </w:p>
        </w:tc>
        <w:tc>
          <w:tcPr>
            <w:tcW w:w="6742"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rPr>
                <w:sz w:val="22"/>
                <w:szCs w:val="22"/>
                <w:lang w:eastAsia="ru-RU"/>
              </w:rPr>
            </w:pPr>
            <w:r w:rsidRPr="008E332D">
              <w:rPr>
                <w:sz w:val="22"/>
                <w:szCs w:val="22"/>
                <w:lang w:eastAsia="ru-RU"/>
              </w:rPr>
              <w:t>Внутриведомственные расчеты по доходам от выбытий нефинансовых активов</w:t>
            </w:r>
          </w:p>
        </w:tc>
        <w:tc>
          <w:tcPr>
            <w:tcW w:w="2126"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jc w:val="center"/>
              <w:rPr>
                <w:sz w:val="22"/>
                <w:szCs w:val="22"/>
                <w:lang w:eastAsia="ru-RU"/>
              </w:rPr>
            </w:pPr>
            <w:r w:rsidRPr="008E332D">
              <w:rPr>
                <w:sz w:val="22"/>
                <w:szCs w:val="22"/>
                <w:lang w:eastAsia="ru-RU"/>
              </w:rPr>
              <w:t>КДБ 1 304 04 500</w:t>
            </w:r>
          </w:p>
        </w:tc>
      </w:tr>
      <w:tr w:rsidR="00B274C5" w:rsidRPr="008E332D" w:rsidTr="00B274C5">
        <w:tc>
          <w:tcPr>
            <w:tcW w:w="1055" w:type="dxa"/>
            <w:tcBorders>
              <w:top w:val="single" w:sz="4" w:space="0" w:color="auto"/>
              <w:left w:val="single" w:sz="4" w:space="0" w:color="auto"/>
              <w:bottom w:val="single" w:sz="4" w:space="0" w:color="auto"/>
              <w:right w:val="single" w:sz="4" w:space="0" w:color="auto"/>
            </w:tcBorders>
          </w:tcPr>
          <w:p w:rsidR="00B274C5" w:rsidRPr="008E332D" w:rsidRDefault="00B274C5" w:rsidP="002E4DCC">
            <w:pPr>
              <w:numPr>
                <w:ilvl w:val="0"/>
                <w:numId w:val="15"/>
              </w:numPr>
              <w:suppressAutoHyphens w:val="0"/>
              <w:autoSpaceDE w:val="0"/>
              <w:autoSpaceDN w:val="0"/>
              <w:adjustRightInd w:val="0"/>
              <w:spacing w:line="0" w:lineRule="atLeast"/>
              <w:rPr>
                <w:sz w:val="22"/>
                <w:szCs w:val="22"/>
                <w:lang w:eastAsia="ru-RU"/>
              </w:rPr>
            </w:pPr>
          </w:p>
        </w:tc>
        <w:tc>
          <w:tcPr>
            <w:tcW w:w="6742"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rPr>
                <w:sz w:val="22"/>
                <w:szCs w:val="22"/>
                <w:lang w:eastAsia="ru-RU"/>
              </w:rPr>
            </w:pPr>
            <w:r w:rsidRPr="008E332D">
              <w:rPr>
                <w:sz w:val="22"/>
                <w:szCs w:val="22"/>
                <w:lang w:eastAsia="ru-RU"/>
              </w:rPr>
              <w:t>Внутриведомственные расчеты по поступлению финансовых активов</w:t>
            </w:r>
          </w:p>
        </w:tc>
        <w:tc>
          <w:tcPr>
            <w:tcW w:w="2126"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jc w:val="center"/>
              <w:rPr>
                <w:sz w:val="22"/>
                <w:szCs w:val="22"/>
                <w:lang w:eastAsia="ru-RU"/>
              </w:rPr>
            </w:pPr>
            <w:r w:rsidRPr="008E332D">
              <w:rPr>
                <w:sz w:val="22"/>
                <w:szCs w:val="22"/>
                <w:lang w:eastAsia="ru-RU"/>
              </w:rPr>
              <w:t>КДБ 1 304 04 600</w:t>
            </w:r>
          </w:p>
        </w:tc>
      </w:tr>
      <w:tr w:rsidR="00B274C5" w:rsidRPr="008E332D" w:rsidTr="00B274C5">
        <w:tc>
          <w:tcPr>
            <w:tcW w:w="1055" w:type="dxa"/>
            <w:tcBorders>
              <w:top w:val="single" w:sz="4" w:space="0" w:color="auto"/>
              <w:left w:val="single" w:sz="4" w:space="0" w:color="auto"/>
              <w:bottom w:val="single" w:sz="4" w:space="0" w:color="auto"/>
              <w:right w:val="single" w:sz="4" w:space="0" w:color="auto"/>
            </w:tcBorders>
          </w:tcPr>
          <w:p w:rsidR="00B274C5" w:rsidRPr="008E332D" w:rsidRDefault="00B274C5" w:rsidP="002E4DCC">
            <w:pPr>
              <w:numPr>
                <w:ilvl w:val="0"/>
                <w:numId w:val="15"/>
              </w:numPr>
              <w:suppressAutoHyphens w:val="0"/>
              <w:autoSpaceDE w:val="0"/>
              <w:autoSpaceDN w:val="0"/>
              <w:adjustRightInd w:val="0"/>
              <w:spacing w:line="0" w:lineRule="atLeast"/>
              <w:rPr>
                <w:sz w:val="22"/>
                <w:szCs w:val="22"/>
                <w:lang w:eastAsia="ru-RU"/>
              </w:rPr>
            </w:pPr>
          </w:p>
        </w:tc>
        <w:tc>
          <w:tcPr>
            <w:tcW w:w="6742"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rPr>
                <w:sz w:val="22"/>
                <w:szCs w:val="22"/>
                <w:lang w:eastAsia="ru-RU"/>
              </w:rPr>
            </w:pPr>
            <w:r w:rsidRPr="008E332D">
              <w:rPr>
                <w:sz w:val="22"/>
                <w:szCs w:val="22"/>
                <w:lang w:eastAsia="ru-RU"/>
              </w:rPr>
              <w:t>Внутриведомственные расчеты по выбытию финансовых активов</w:t>
            </w:r>
          </w:p>
        </w:tc>
        <w:tc>
          <w:tcPr>
            <w:tcW w:w="2126"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jc w:val="center"/>
              <w:rPr>
                <w:sz w:val="22"/>
                <w:szCs w:val="22"/>
                <w:lang w:eastAsia="ru-RU"/>
              </w:rPr>
            </w:pPr>
            <w:r w:rsidRPr="008E332D">
              <w:rPr>
                <w:sz w:val="22"/>
                <w:szCs w:val="22"/>
                <w:lang w:eastAsia="ru-RU"/>
              </w:rPr>
              <w:t>КДБ 1 304 04 700</w:t>
            </w:r>
          </w:p>
        </w:tc>
      </w:tr>
      <w:tr w:rsidR="00B274C5" w:rsidRPr="008E332D" w:rsidTr="00B274C5">
        <w:tc>
          <w:tcPr>
            <w:tcW w:w="1055" w:type="dxa"/>
            <w:tcBorders>
              <w:top w:val="single" w:sz="4" w:space="0" w:color="auto"/>
              <w:left w:val="single" w:sz="4" w:space="0" w:color="auto"/>
              <w:bottom w:val="single" w:sz="4" w:space="0" w:color="auto"/>
              <w:right w:val="single" w:sz="4" w:space="0" w:color="auto"/>
            </w:tcBorders>
          </w:tcPr>
          <w:p w:rsidR="00B274C5" w:rsidRPr="008E332D" w:rsidRDefault="00B274C5" w:rsidP="002E4DCC">
            <w:pPr>
              <w:numPr>
                <w:ilvl w:val="0"/>
                <w:numId w:val="15"/>
              </w:numPr>
              <w:suppressAutoHyphens w:val="0"/>
              <w:autoSpaceDE w:val="0"/>
              <w:autoSpaceDN w:val="0"/>
              <w:adjustRightInd w:val="0"/>
              <w:spacing w:line="0" w:lineRule="atLeast"/>
              <w:rPr>
                <w:sz w:val="22"/>
                <w:szCs w:val="22"/>
                <w:lang w:eastAsia="ru-RU"/>
              </w:rPr>
            </w:pPr>
          </w:p>
        </w:tc>
        <w:tc>
          <w:tcPr>
            <w:tcW w:w="6742"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rPr>
                <w:sz w:val="22"/>
                <w:szCs w:val="22"/>
                <w:lang w:eastAsia="ru-RU"/>
              </w:rPr>
            </w:pPr>
            <w:r w:rsidRPr="008E332D">
              <w:rPr>
                <w:sz w:val="22"/>
                <w:szCs w:val="22"/>
                <w:lang w:eastAsia="ru-RU"/>
              </w:rPr>
              <w:t>Внутриведомственные расчеты по увеличению обязательств</w:t>
            </w:r>
          </w:p>
        </w:tc>
        <w:tc>
          <w:tcPr>
            <w:tcW w:w="2126"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jc w:val="center"/>
              <w:rPr>
                <w:sz w:val="22"/>
                <w:szCs w:val="22"/>
                <w:lang w:eastAsia="ru-RU"/>
              </w:rPr>
            </w:pPr>
            <w:r w:rsidRPr="008E332D">
              <w:rPr>
                <w:sz w:val="22"/>
                <w:szCs w:val="22"/>
                <w:lang w:eastAsia="ru-RU"/>
              </w:rPr>
              <w:t>КДБ 1 304 04 800</w:t>
            </w:r>
          </w:p>
        </w:tc>
      </w:tr>
      <w:tr w:rsidR="00B274C5" w:rsidRPr="008E332D" w:rsidTr="00B274C5">
        <w:tc>
          <w:tcPr>
            <w:tcW w:w="1055" w:type="dxa"/>
            <w:tcBorders>
              <w:top w:val="single" w:sz="4" w:space="0" w:color="auto"/>
              <w:left w:val="single" w:sz="4" w:space="0" w:color="auto"/>
              <w:bottom w:val="single" w:sz="4" w:space="0" w:color="auto"/>
              <w:right w:val="single" w:sz="4" w:space="0" w:color="auto"/>
            </w:tcBorders>
          </w:tcPr>
          <w:p w:rsidR="00B274C5" w:rsidRPr="008E332D" w:rsidRDefault="00B274C5" w:rsidP="002E4DCC">
            <w:pPr>
              <w:numPr>
                <w:ilvl w:val="0"/>
                <w:numId w:val="15"/>
              </w:numPr>
              <w:suppressAutoHyphens w:val="0"/>
              <w:autoSpaceDE w:val="0"/>
              <w:autoSpaceDN w:val="0"/>
              <w:adjustRightInd w:val="0"/>
              <w:spacing w:line="0" w:lineRule="atLeast"/>
              <w:rPr>
                <w:sz w:val="22"/>
                <w:szCs w:val="22"/>
                <w:lang w:eastAsia="ru-RU"/>
              </w:rPr>
            </w:pPr>
          </w:p>
        </w:tc>
        <w:tc>
          <w:tcPr>
            <w:tcW w:w="6742"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rPr>
                <w:sz w:val="22"/>
                <w:szCs w:val="22"/>
                <w:lang w:eastAsia="ru-RU"/>
              </w:rPr>
            </w:pPr>
            <w:r w:rsidRPr="008E332D">
              <w:rPr>
                <w:sz w:val="22"/>
                <w:szCs w:val="22"/>
                <w:lang w:eastAsia="ru-RU"/>
              </w:rPr>
              <w:t>Расчеты по платежам из бюджета с финансовым органом</w:t>
            </w:r>
          </w:p>
        </w:tc>
        <w:tc>
          <w:tcPr>
            <w:tcW w:w="2126"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jc w:val="center"/>
              <w:rPr>
                <w:sz w:val="22"/>
                <w:szCs w:val="22"/>
                <w:lang w:eastAsia="ru-RU"/>
              </w:rPr>
            </w:pPr>
            <w:r w:rsidRPr="008E332D">
              <w:rPr>
                <w:sz w:val="22"/>
                <w:szCs w:val="22"/>
                <w:lang w:eastAsia="ru-RU"/>
              </w:rPr>
              <w:t>КРБ 1 304 05 000</w:t>
            </w:r>
          </w:p>
        </w:tc>
      </w:tr>
      <w:tr w:rsidR="00B274C5" w:rsidRPr="008E332D" w:rsidTr="00B274C5">
        <w:tc>
          <w:tcPr>
            <w:tcW w:w="1055" w:type="dxa"/>
            <w:tcBorders>
              <w:top w:val="single" w:sz="4" w:space="0" w:color="auto"/>
              <w:left w:val="single" w:sz="4" w:space="0" w:color="auto"/>
              <w:bottom w:val="single" w:sz="4" w:space="0" w:color="auto"/>
              <w:right w:val="single" w:sz="4" w:space="0" w:color="auto"/>
            </w:tcBorders>
          </w:tcPr>
          <w:p w:rsidR="00B274C5" w:rsidRPr="008E332D" w:rsidRDefault="00B274C5" w:rsidP="002E4DCC">
            <w:pPr>
              <w:numPr>
                <w:ilvl w:val="0"/>
                <w:numId w:val="15"/>
              </w:numPr>
              <w:suppressAutoHyphens w:val="0"/>
              <w:autoSpaceDE w:val="0"/>
              <w:autoSpaceDN w:val="0"/>
              <w:adjustRightInd w:val="0"/>
              <w:spacing w:line="0" w:lineRule="atLeast"/>
              <w:rPr>
                <w:sz w:val="22"/>
                <w:szCs w:val="22"/>
                <w:lang w:eastAsia="ru-RU"/>
              </w:rPr>
            </w:pPr>
          </w:p>
        </w:tc>
        <w:tc>
          <w:tcPr>
            <w:tcW w:w="6742"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rPr>
                <w:sz w:val="22"/>
                <w:szCs w:val="22"/>
                <w:lang w:eastAsia="ru-RU"/>
              </w:rPr>
            </w:pPr>
            <w:r w:rsidRPr="008E332D">
              <w:rPr>
                <w:sz w:val="22"/>
                <w:szCs w:val="22"/>
                <w:lang w:eastAsia="ru-RU"/>
              </w:rPr>
              <w:t>Иные расчеты года, предшествующего отчетному, выявленные по контрольным мероприятиям</w:t>
            </w:r>
          </w:p>
        </w:tc>
        <w:tc>
          <w:tcPr>
            <w:tcW w:w="2126"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jc w:val="center"/>
              <w:rPr>
                <w:sz w:val="22"/>
                <w:szCs w:val="22"/>
                <w:lang w:eastAsia="ru-RU"/>
              </w:rPr>
            </w:pPr>
            <w:r w:rsidRPr="008E332D">
              <w:rPr>
                <w:sz w:val="22"/>
                <w:szCs w:val="22"/>
                <w:lang w:eastAsia="ru-RU"/>
              </w:rPr>
              <w:t>КРБ 1 304 66 000</w:t>
            </w:r>
          </w:p>
        </w:tc>
      </w:tr>
      <w:tr w:rsidR="00B274C5" w:rsidRPr="008E332D" w:rsidTr="00B274C5">
        <w:tc>
          <w:tcPr>
            <w:tcW w:w="1055" w:type="dxa"/>
            <w:tcBorders>
              <w:top w:val="single" w:sz="4" w:space="0" w:color="auto"/>
              <w:left w:val="single" w:sz="4" w:space="0" w:color="auto"/>
              <w:bottom w:val="single" w:sz="4" w:space="0" w:color="auto"/>
              <w:right w:val="single" w:sz="4" w:space="0" w:color="auto"/>
            </w:tcBorders>
          </w:tcPr>
          <w:p w:rsidR="00B274C5" w:rsidRPr="008E332D" w:rsidRDefault="00B274C5" w:rsidP="002E4DCC">
            <w:pPr>
              <w:numPr>
                <w:ilvl w:val="0"/>
                <w:numId w:val="15"/>
              </w:numPr>
              <w:suppressAutoHyphens w:val="0"/>
              <w:autoSpaceDE w:val="0"/>
              <w:autoSpaceDN w:val="0"/>
              <w:adjustRightInd w:val="0"/>
              <w:spacing w:line="0" w:lineRule="atLeast"/>
              <w:rPr>
                <w:sz w:val="22"/>
                <w:szCs w:val="22"/>
                <w:lang w:eastAsia="ru-RU"/>
              </w:rPr>
            </w:pPr>
          </w:p>
        </w:tc>
        <w:tc>
          <w:tcPr>
            <w:tcW w:w="6742"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rPr>
                <w:sz w:val="22"/>
                <w:szCs w:val="22"/>
                <w:lang w:eastAsia="ru-RU"/>
              </w:rPr>
            </w:pPr>
            <w:r w:rsidRPr="008E332D">
              <w:rPr>
                <w:sz w:val="22"/>
                <w:szCs w:val="22"/>
                <w:lang w:eastAsia="ru-RU"/>
              </w:rPr>
              <w:t>Увеличение иных расчетов года, предшествующего отчетному, выявленных по контрольным мероприятиям</w:t>
            </w:r>
          </w:p>
        </w:tc>
        <w:tc>
          <w:tcPr>
            <w:tcW w:w="2126"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jc w:val="center"/>
              <w:rPr>
                <w:sz w:val="22"/>
                <w:szCs w:val="22"/>
                <w:lang w:eastAsia="ru-RU"/>
              </w:rPr>
            </w:pPr>
            <w:r w:rsidRPr="008E332D">
              <w:rPr>
                <w:sz w:val="22"/>
                <w:szCs w:val="22"/>
                <w:lang w:eastAsia="ru-RU"/>
              </w:rPr>
              <w:t>КРБ 1 304 66 731</w:t>
            </w:r>
          </w:p>
        </w:tc>
      </w:tr>
      <w:tr w:rsidR="00B274C5" w:rsidRPr="008E332D" w:rsidTr="00B274C5">
        <w:tc>
          <w:tcPr>
            <w:tcW w:w="1055" w:type="dxa"/>
            <w:tcBorders>
              <w:top w:val="single" w:sz="4" w:space="0" w:color="auto"/>
              <w:left w:val="single" w:sz="4" w:space="0" w:color="auto"/>
              <w:bottom w:val="single" w:sz="4" w:space="0" w:color="auto"/>
              <w:right w:val="single" w:sz="4" w:space="0" w:color="auto"/>
            </w:tcBorders>
          </w:tcPr>
          <w:p w:rsidR="00B274C5" w:rsidRPr="008E332D" w:rsidRDefault="00B274C5" w:rsidP="002E4DCC">
            <w:pPr>
              <w:numPr>
                <w:ilvl w:val="0"/>
                <w:numId w:val="15"/>
              </w:numPr>
              <w:suppressAutoHyphens w:val="0"/>
              <w:autoSpaceDE w:val="0"/>
              <w:autoSpaceDN w:val="0"/>
              <w:adjustRightInd w:val="0"/>
              <w:spacing w:line="0" w:lineRule="atLeast"/>
              <w:rPr>
                <w:sz w:val="22"/>
                <w:szCs w:val="22"/>
                <w:lang w:eastAsia="ru-RU"/>
              </w:rPr>
            </w:pPr>
          </w:p>
        </w:tc>
        <w:tc>
          <w:tcPr>
            <w:tcW w:w="6742"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rPr>
                <w:sz w:val="22"/>
                <w:szCs w:val="22"/>
                <w:lang w:eastAsia="ru-RU"/>
              </w:rPr>
            </w:pPr>
            <w:r w:rsidRPr="008E332D">
              <w:rPr>
                <w:sz w:val="22"/>
                <w:szCs w:val="22"/>
                <w:lang w:eastAsia="ru-RU"/>
              </w:rPr>
              <w:t>Уменьшение иных расчетов года, предшествующего отчетному, выявленных по контрольным мероприятиям</w:t>
            </w:r>
          </w:p>
        </w:tc>
        <w:tc>
          <w:tcPr>
            <w:tcW w:w="2126"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jc w:val="center"/>
              <w:rPr>
                <w:sz w:val="22"/>
                <w:szCs w:val="22"/>
                <w:lang w:eastAsia="ru-RU"/>
              </w:rPr>
            </w:pPr>
            <w:r w:rsidRPr="008E332D">
              <w:rPr>
                <w:sz w:val="22"/>
                <w:szCs w:val="22"/>
                <w:lang w:eastAsia="ru-RU"/>
              </w:rPr>
              <w:t>КРБ 1 304 66 831</w:t>
            </w:r>
          </w:p>
        </w:tc>
      </w:tr>
      <w:tr w:rsidR="00B274C5" w:rsidRPr="008E332D" w:rsidTr="00B274C5">
        <w:tc>
          <w:tcPr>
            <w:tcW w:w="1055" w:type="dxa"/>
            <w:tcBorders>
              <w:top w:val="single" w:sz="4" w:space="0" w:color="auto"/>
              <w:left w:val="single" w:sz="4" w:space="0" w:color="auto"/>
              <w:bottom w:val="single" w:sz="4" w:space="0" w:color="auto"/>
              <w:right w:val="single" w:sz="4" w:space="0" w:color="auto"/>
            </w:tcBorders>
          </w:tcPr>
          <w:p w:rsidR="00B274C5" w:rsidRPr="008E332D" w:rsidRDefault="00B274C5" w:rsidP="002E4DCC">
            <w:pPr>
              <w:numPr>
                <w:ilvl w:val="0"/>
                <w:numId w:val="15"/>
              </w:numPr>
              <w:suppressAutoHyphens w:val="0"/>
              <w:autoSpaceDE w:val="0"/>
              <w:autoSpaceDN w:val="0"/>
              <w:adjustRightInd w:val="0"/>
              <w:spacing w:line="0" w:lineRule="atLeast"/>
              <w:rPr>
                <w:sz w:val="22"/>
                <w:szCs w:val="22"/>
                <w:lang w:eastAsia="ru-RU"/>
              </w:rPr>
            </w:pPr>
          </w:p>
        </w:tc>
        <w:tc>
          <w:tcPr>
            <w:tcW w:w="6742"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rPr>
                <w:sz w:val="22"/>
                <w:szCs w:val="22"/>
                <w:lang w:eastAsia="ru-RU"/>
              </w:rPr>
            </w:pPr>
            <w:r w:rsidRPr="008E332D">
              <w:rPr>
                <w:sz w:val="22"/>
                <w:szCs w:val="22"/>
                <w:lang w:eastAsia="ru-RU"/>
              </w:rPr>
              <w:t>Иные расчеты прошлых лет, выявленные по контрольным мероприятиям</w:t>
            </w:r>
          </w:p>
        </w:tc>
        <w:tc>
          <w:tcPr>
            <w:tcW w:w="2126"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jc w:val="center"/>
              <w:rPr>
                <w:sz w:val="22"/>
                <w:szCs w:val="22"/>
                <w:lang w:eastAsia="ru-RU"/>
              </w:rPr>
            </w:pPr>
            <w:r w:rsidRPr="008E332D">
              <w:rPr>
                <w:sz w:val="22"/>
                <w:szCs w:val="22"/>
                <w:lang w:eastAsia="ru-RU"/>
              </w:rPr>
              <w:t>КРБ 1 304 76 000</w:t>
            </w:r>
          </w:p>
        </w:tc>
      </w:tr>
      <w:tr w:rsidR="00B274C5" w:rsidRPr="008E332D" w:rsidTr="00B274C5">
        <w:tc>
          <w:tcPr>
            <w:tcW w:w="1055" w:type="dxa"/>
            <w:tcBorders>
              <w:top w:val="single" w:sz="4" w:space="0" w:color="auto"/>
              <w:left w:val="single" w:sz="4" w:space="0" w:color="auto"/>
              <w:bottom w:val="single" w:sz="4" w:space="0" w:color="auto"/>
              <w:right w:val="single" w:sz="4" w:space="0" w:color="auto"/>
            </w:tcBorders>
          </w:tcPr>
          <w:p w:rsidR="00B274C5" w:rsidRPr="008E332D" w:rsidRDefault="00B274C5" w:rsidP="002E4DCC">
            <w:pPr>
              <w:numPr>
                <w:ilvl w:val="0"/>
                <w:numId w:val="15"/>
              </w:numPr>
              <w:suppressAutoHyphens w:val="0"/>
              <w:autoSpaceDE w:val="0"/>
              <w:autoSpaceDN w:val="0"/>
              <w:adjustRightInd w:val="0"/>
              <w:spacing w:line="0" w:lineRule="atLeast"/>
              <w:rPr>
                <w:sz w:val="22"/>
                <w:szCs w:val="22"/>
                <w:lang w:eastAsia="ru-RU"/>
              </w:rPr>
            </w:pPr>
          </w:p>
        </w:tc>
        <w:tc>
          <w:tcPr>
            <w:tcW w:w="6742"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rPr>
                <w:sz w:val="22"/>
                <w:szCs w:val="22"/>
                <w:lang w:eastAsia="ru-RU"/>
              </w:rPr>
            </w:pPr>
            <w:r w:rsidRPr="008E332D">
              <w:rPr>
                <w:sz w:val="22"/>
                <w:szCs w:val="22"/>
                <w:lang w:eastAsia="ru-RU"/>
              </w:rPr>
              <w:t>Увеличение иных расчетов прошлых лет, выявленных по контрольным мероприятиям</w:t>
            </w:r>
          </w:p>
        </w:tc>
        <w:tc>
          <w:tcPr>
            <w:tcW w:w="2126"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jc w:val="center"/>
              <w:rPr>
                <w:sz w:val="22"/>
                <w:szCs w:val="22"/>
                <w:lang w:eastAsia="ru-RU"/>
              </w:rPr>
            </w:pPr>
            <w:r w:rsidRPr="008E332D">
              <w:rPr>
                <w:sz w:val="22"/>
                <w:szCs w:val="22"/>
                <w:lang w:eastAsia="ru-RU"/>
              </w:rPr>
              <w:t>КРБ 1 304 76 731</w:t>
            </w:r>
          </w:p>
        </w:tc>
      </w:tr>
      <w:tr w:rsidR="00B274C5" w:rsidRPr="008E332D" w:rsidTr="00B274C5">
        <w:tc>
          <w:tcPr>
            <w:tcW w:w="1055" w:type="dxa"/>
            <w:tcBorders>
              <w:top w:val="single" w:sz="4" w:space="0" w:color="auto"/>
              <w:left w:val="single" w:sz="4" w:space="0" w:color="auto"/>
              <w:bottom w:val="single" w:sz="4" w:space="0" w:color="auto"/>
              <w:right w:val="single" w:sz="4" w:space="0" w:color="auto"/>
            </w:tcBorders>
          </w:tcPr>
          <w:p w:rsidR="00B274C5" w:rsidRPr="008E332D" w:rsidRDefault="00B274C5" w:rsidP="002E4DCC">
            <w:pPr>
              <w:numPr>
                <w:ilvl w:val="0"/>
                <w:numId w:val="15"/>
              </w:numPr>
              <w:suppressAutoHyphens w:val="0"/>
              <w:autoSpaceDE w:val="0"/>
              <w:autoSpaceDN w:val="0"/>
              <w:adjustRightInd w:val="0"/>
              <w:spacing w:line="0" w:lineRule="atLeast"/>
              <w:rPr>
                <w:sz w:val="22"/>
                <w:szCs w:val="22"/>
                <w:lang w:eastAsia="ru-RU"/>
              </w:rPr>
            </w:pPr>
          </w:p>
        </w:tc>
        <w:tc>
          <w:tcPr>
            <w:tcW w:w="6742"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rPr>
                <w:sz w:val="22"/>
                <w:szCs w:val="22"/>
                <w:lang w:eastAsia="ru-RU"/>
              </w:rPr>
            </w:pPr>
            <w:r w:rsidRPr="008E332D">
              <w:rPr>
                <w:sz w:val="22"/>
                <w:szCs w:val="22"/>
                <w:lang w:eastAsia="ru-RU"/>
              </w:rPr>
              <w:t>Уменьшение иных расчетов прошлых лет, выявленных по контрольным мероприятиям</w:t>
            </w:r>
          </w:p>
        </w:tc>
        <w:tc>
          <w:tcPr>
            <w:tcW w:w="2126"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jc w:val="center"/>
              <w:rPr>
                <w:sz w:val="22"/>
                <w:szCs w:val="22"/>
                <w:lang w:eastAsia="ru-RU"/>
              </w:rPr>
            </w:pPr>
            <w:r w:rsidRPr="008E332D">
              <w:rPr>
                <w:sz w:val="22"/>
                <w:szCs w:val="22"/>
                <w:lang w:eastAsia="ru-RU"/>
              </w:rPr>
              <w:t>КРБ 1 304 76 831</w:t>
            </w:r>
          </w:p>
        </w:tc>
      </w:tr>
      <w:tr w:rsidR="00B274C5" w:rsidRPr="008E332D" w:rsidTr="00B274C5">
        <w:tc>
          <w:tcPr>
            <w:tcW w:w="1055" w:type="dxa"/>
            <w:tcBorders>
              <w:top w:val="single" w:sz="4" w:space="0" w:color="auto"/>
              <w:left w:val="single" w:sz="4" w:space="0" w:color="auto"/>
              <w:bottom w:val="single" w:sz="4" w:space="0" w:color="auto"/>
              <w:right w:val="single" w:sz="4" w:space="0" w:color="auto"/>
            </w:tcBorders>
          </w:tcPr>
          <w:p w:rsidR="00B274C5" w:rsidRPr="008E332D" w:rsidRDefault="00B274C5" w:rsidP="002E4DCC">
            <w:pPr>
              <w:numPr>
                <w:ilvl w:val="0"/>
                <w:numId w:val="15"/>
              </w:numPr>
              <w:suppressAutoHyphens w:val="0"/>
              <w:autoSpaceDE w:val="0"/>
              <w:autoSpaceDN w:val="0"/>
              <w:adjustRightInd w:val="0"/>
              <w:spacing w:line="0" w:lineRule="atLeast"/>
              <w:rPr>
                <w:sz w:val="22"/>
                <w:szCs w:val="22"/>
                <w:lang w:eastAsia="ru-RU"/>
              </w:rPr>
            </w:pPr>
          </w:p>
        </w:tc>
        <w:tc>
          <w:tcPr>
            <w:tcW w:w="6742"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rPr>
                <w:sz w:val="22"/>
                <w:szCs w:val="22"/>
                <w:lang w:eastAsia="ru-RU"/>
              </w:rPr>
            </w:pPr>
            <w:r w:rsidRPr="008E332D">
              <w:rPr>
                <w:sz w:val="22"/>
                <w:szCs w:val="22"/>
                <w:lang w:eastAsia="ru-RU"/>
              </w:rPr>
              <w:t>Иные расчеты года, предшествующего отчетному, выявленные в отчетном году</w:t>
            </w:r>
          </w:p>
        </w:tc>
        <w:tc>
          <w:tcPr>
            <w:tcW w:w="2126"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jc w:val="center"/>
              <w:rPr>
                <w:sz w:val="22"/>
                <w:szCs w:val="22"/>
                <w:lang w:eastAsia="ru-RU"/>
              </w:rPr>
            </w:pPr>
            <w:r w:rsidRPr="008E332D">
              <w:rPr>
                <w:sz w:val="22"/>
                <w:szCs w:val="22"/>
                <w:lang w:eastAsia="ru-RU"/>
              </w:rPr>
              <w:t xml:space="preserve">КРБ 1 304 </w:t>
            </w:r>
            <w:r w:rsidRPr="008E332D">
              <w:rPr>
                <w:sz w:val="22"/>
                <w:szCs w:val="22"/>
                <w:lang w:val="en-US" w:eastAsia="ru-RU"/>
              </w:rPr>
              <w:t>8</w:t>
            </w:r>
            <w:r w:rsidRPr="008E332D">
              <w:rPr>
                <w:sz w:val="22"/>
                <w:szCs w:val="22"/>
                <w:lang w:eastAsia="ru-RU"/>
              </w:rPr>
              <w:t>6 000</w:t>
            </w:r>
          </w:p>
        </w:tc>
      </w:tr>
      <w:tr w:rsidR="00B274C5" w:rsidRPr="008E332D" w:rsidTr="00B274C5">
        <w:tc>
          <w:tcPr>
            <w:tcW w:w="1055" w:type="dxa"/>
            <w:tcBorders>
              <w:top w:val="single" w:sz="4" w:space="0" w:color="auto"/>
              <w:left w:val="single" w:sz="4" w:space="0" w:color="auto"/>
              <w:bottom w:val="single" w:sz="4" w:space="0" w:color="auto"/>
              <w:right w:val="single" w:sz="4" w:space="0" w:color="auto"/>
            </w:tcBorders>
          </w:tcPr>
          <w:p w:rsidR="00B274C5" w:rsidRPr="008E332D" w:rsidRDefault="00B274C5" w:rsidP="002E4DCC">
            <w:pPr>
              <w:numPr>
                <w:ilvl w:val="0"/>
                <w:numId w:val="15"/>
              </w:numPr>
              <w:suppressAutoHyphens w:val="0"/>
              <w:autoSpaceDE w:val="0"/>
              <w:autoSpaceDN w:val="0"/>
              <w:adjustRightInd w:val="0"/>
              <w:spacing w:line="0" w:lineRule="atLeast"/>
              <w:rPr>
                <w:sz w:val="22"/>
                <w:szCs w:val="22"/>
                <w:lang w:eastAsia="ru-RU"/>
              </w:rPr>
            </w:pPr>
          </w:p>
        </w:tc>
        <w:tc>
          <w:tcPr>
            <w:tcW w:w="6742"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rPr>
                <w:sz w:val="22"/>
                <w:szCs w:val="22"/>
                <w:lang w:eastAsia="ru-RU"/>
              </w:rPr>
            </w:pPr>
            <w:r w:rsidRPr="008E332D">
              <w:rPr>
                <w:sz w:val="22"/>
                <w:szCs w:val="22"/>
                <w:lang w:eastAsia="ru-RU"/>
              </w:rPr>
              <w:t>Увеличение иных расчетов года, предшествующего отчетному, выявленных в отчетном году</w:t>
            </w:r>
          </w:p>
        </w:tc>
        <w:tc>
          <w:tcPr>
            <w:tcW w:w="2126"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jc w:val="center"/>
              <w:rPr>
                <w:sz w:val="22"/>
                <w:szCs w:val="22"/>
                <w:lang w:eastAsia="ru-RU"/>
              </w:rPr>
            </w:pPr>
            <w:r w:rsidRPr="008E332D">
              <w:rPr>
                <w:sz w:val="22"/>
                <w:szCs w:val="22"/>
                <w:lang w:eastAsia="ru-RU"/>
              </w:rPr>
              <w:t xml:space="preserve">КРБ 1 304 </w:t>
            </w:r>
            <w:r w:rsidRPr="008E332D">
              <w:rPr>
                <w:sz w:val="22"/>
                <w:szCs w:val="22"/>
                <w:lang w:val="en-US" w:eastAsia="ru-RU"/>
              </w:rPr>
              <w:t>8</w:t>
            </w:r>
            <w:r w:rsidRPr="008E332D">
              <w:rPr>
                <w:sz w:val="22"/>
                <w:szCs w:val="22"/>
                <w:lang w:eastAsia="ru-RU"/>
              </w:rPr>
              <w:t>6 731</w:t>
            </w:r>
          </w:p>
        </w:tc>
      </w:tr>
      <w:tr w:rsidR="00B274C5" w:rsidRPr="008E332D" w:rsidTr="00B274C5">
        <w:tc>
          <w:tcPr>
            <w:tcW w:w="1055" w:type="dxa"/>
            <w:tcBorders>
              <w:top w:val="single" w:sz="4" w:space="0" w:color="auto"/>
              <w:left w:val="single" w:sz="4" w:space="0" w:color="auto"/>
              <w:bottom w:val="single" w:sz="4" w:space="0" w:color="auto"/>
              <w:right w:val="single" w:sz="4" w:space="0" w:color="auto"/>
            </w:tcBorders>
          </w:tcPr>
          <w:p w:rsidR="00B274C5" w:rsidRPr="008E332D" w:rsidRDefault="00B274C5" w:rsidP="002E4DCC">
            <w:pPr>
              <w:numPr>
                <w:ilvl w:val="0"/>
                <w:numId w:val="15"/>
              </w:numPr>
              <w:suppressAutoHyphens w:val="0"/>
              <w:autoSpaceDE w:val="0"/>
              <w:autoSpaceDN w:val="0"/>
              <w:adjustRightInd w:val="0"/>
              <w:spacing w:line="0" w:lineRule="atLeast"/>
              <w:rPr>
                <w:sz w:val="22"/>
                <w:szCs w:val="22"/>
                <w:lang w:eastAsia="ru-RU"/>
              </w:rPr>
            </w:pPr>
          </w:p>
        </w:tc>
        <w:tc>
          <w:tcPr>
            <w:tcW w:w="6742"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rPr>
                <w:sz w:val="22"/>
                <w:szCs w:val="22"/>
                <w:lang w:eastAsia="ru-RU"/>
              </w:rPr>
            </w:pPr>
            <w:r w:rsidRPr="008E332D">
              <w:rPr>
                <w:sz w:val="22"/>
                <w:szCs w:val="22"/>
                <w:lang w:eastAsia="ru-RU"/>
              </w:rPr>
              <w:t>Уменьшение иных расчетов года, предшествующего отчетному, выявленных в отчетном году</w:t>
            </w:r>
          </w:p>
        </w:tc>
        <w:tc>
          <w:tcPr>
            <w:tcW w:w="2126"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jc w:val="center"/>
              <w:rPr>
                <w:sz w:val="22"/>
                <w:szCs w:val="22"/>
                <w:lang w:eastAsia="ru-RU"/>
              </w:rPr>
            </w:pPr>
            <w:r w:rsidRPr="008E332D">
              <w:rPr>
                <w:sz w:val="22"/>
                <w:szCs w:val="22"/>
                <w:lang w:eastAsia="ru-RU"/>
              </w:rPr>
              <w:t xml:space="preserve">КРБ 1 304 </w:t>
            </w:r>
            <w:r w:rsidRPr="008E332D">
              <w:rPr>
                <w:sz w:val="22"/>
                <w:szCs w:val="22"/>
                <w:lang w:val="en-US" w:eastAsia="ru-RU"/>
              </w:rPr>
              <w:t>8</w:t>
            </w:r>
            <w:r w:rsidRPr="008E332D">
              <w:rPr>
                <w:sz w:val="22"/>
                <w:szCs w:val="22"/>
                <w:lang w:eastAsia="ru-RU"/>
              </w:rPr>
              <w:t>6 831</w:t>
            </w:r>
          </w:p>
        </w:tc>
      </w:tr>
      <w:tr w:rsidR="00B274C5" w:rsidRPr="008E332D" w:rsidTr="00B274C5">
        <w:tc>
          <w:tcPr>
            <w:tcW w:w="1055" w:type="dxa"/>
            <w:tcBorders>
              <w:top w:val="single" w:sz="4" w:space="0" w:color="auto"/>
              <w:left w:val="single" w:sz="4" w:space="0" w:color="auto"/>
              <w:bottom w:val="single" w:sz="4" w:space="0" w:color="auto"/>
              <w:right w:val="single" w:sz="4" w:space="0" w:color="auto"/>
            </w:tcBorders>
          </w:tcPr>
          <w:p w:rsidR="00B274C5" w:rsidRPr="008E332D" w:rsidRDefault="00B274C5" w:rsidP="002E4DCC">
            <w:pPr>
              <w:numPr>
                <w:ilvl w:val="0"/>
                <w:numId w:val="15"/>
              </w:numPr>
              <w:suppressAutoHyphens w:val="0"/>
              <w:autoSpaceDE w:val="0"/>
              <w:autoSpaceDN w:val="0"/>
              <w:adjustRightInd w:val="0"/>
              <w:spacing w:line="0" w:lineRule="atLeast"/>
              <w:rPr>
                <w:sz w:val="22"/>
                <w:szCs w:val="22"/>
                <w:lang w:eastAsia="ru-RU"/>
              </w:rPr>
            </w:pPr>
          </w:p>
        </w:tc>
        <w:tc>
          <w:tcPr>
            <w:tcW w:w="6742"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rPr>
                <w:sz w:val="22"/>
                <w:szCs w:val="22"/>
                <w:lang w:eastAsia="ru-RU"/>
              </w:rPr>
            </w:pPr>
            <w:r w:rsidRPr="008E332D">
              <w:rPr>
                <w:sz w:val="22"/>
                <w:szCs w:val="22"/>
                <w:lang w:eastAsia="ru-RU"/>
              </w:rPr>
              <w:t>Иные расчеты прошлых лет, выявленные в отчетном году</w:t>
            </w:r>
          </w:p>
        </w:tc>
        <w:tc>
          <w:tcPr>
            <w:tcW w:w="2126"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jc w:val="center"/>
              <w:rPr>
                <w:sz w:val="22"/>
                <w:szCs w:val="22"/>
                <w:lang w:eastAsia="ru-RU"/>
              </w:rPr>
            </w:pPr>
            <w:r w:rsidRPr="008E332D">
              <w:rPr>
                <w:sz w:val="22"/>
                <w:szCs w:val="22"/>
                <w:lang w:eastAsia="ru-RU"/>
              </w:rPr>
              <w:t xml:space="preserve">КРБ 1 304 </w:t>
            </w:r>
            <w:r w:rsidRPr="008E332D">
              <w:rPr>
                <w:sz w:val="22"/>
                <w:szCs w:val="22"/>
                <w:lang w:val="en-US" w:eastAsia="ru-RU"/>
              </w:rPr>
              <w:t>9</w:t>
            </w:r>
            <w:r w:rsidRPr="008E332D">
              <w:rPr>
                <w:sz w:val="22"/>
                <w:szCs w:val="22"/>
                <w:lang w:eastAsia="ru-RU"/>
              </w:rPr>
              <w:t>6 000</w:t>
            </w:r>
          </w:p>
        </w:tc>
      </w:tr>
      <w:tr w:rsidR="00B274C5" w:rsidRPr="008E332D" w:rsidTr="00B274C5">
        <w:tc>
          <w:tcPr>
            <w:tcW w:w="1055" w:type="dxa"/>
            <w:tcBorders>
              <w:top w:val="single" w:sz="4" w:space="0" w:color="auto"/>
              <w:left w:val="single" w:sz="4" w:space="0" w:color="auto"/>
              <w:bottom w:val="single" w:sz="4" w:space="0" w:color="auto"/>
              <w:right w:val="single" w:sz="4" w:space="0" w:color="auto"/>
            </w:tcBorders>
          </w:tcPr>
          <w:p w:rsidR="00B274C5" w:rsidRPr="008E332D" w:rsidRDefault="00B274C5" w:rsidP="002E4DCC">
            <w:pPr>
              <w:numPr>
                <w:ilvl w:val="0"/>
                <w:numId w:val="15"/>
              </w:numPr>
              <w:suppressAutoHyphens w:val="0"/>
              <w:autoSpaceDE w:val="0"/>
              <w:autoSpaceDN w:val="0"/>
              <w:adjustRightInd w:val="0"/>
              <w:spacing w:line="0" w:lineRule="atLeast"/>
              <w:rPr>
                <w:sz w:val="22"/>
                <w:szCs w:val="22"/>
                <w:lang w:eastAsia="ru-RU"/>
              </w:rPr>
            </w:pPr>
          </w:p>
        </w:tc>
        <w:tc>
          <w:tcPr>
            <w:tcW w:w="6742"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rPr>
                <w:sz w:val="22"/>
                <w:szCs w:val="22"/>
                <w:lang w:eastAsia="ru-RU"/>
              </w:rPr>
            </w:pPr>
            <w:r w:rsidRPr="008E332D">
              <w:rPr>
                <w:sz w:val="22"/>
                <w:szCs w:val="22"/>
                <w:lang w:eastAsia="ru-RU"/>
              </w:rPr>
              <w:t>Увеличение иных расчетов прошлых лет, выявленных в отчетном году</w:t>
            </w:r>
          </w:p>
        </w:tc>
        <w:tc>
          <w:tcPr>
            <w:tcW w:w="2126"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jc w:val="center"/>
              <w:rPr>
                <w:sz w:val="22"/>
                <w:szCs w:val="22"/>
                <w:lang w:eastAsia="ru-RU"/>
              </w:rPr>
            </w:pPr>
            <w:r w:rsidRPr="008E332D">
              <w:rPr>
                <w:sz w:val="22"/>
                <w:szCs w:val="22"/>
                <w:lang w:eastAsia="ru-RU"/>
              </w:rPr>
              <w:t xml:space="preserve">КРБ 1 304 </w:t>
            </w:r>
            <w:r w:rsidRPr="008E332D">
              <w:rPr>
                <w:sz w:val="22"/>
                <w:szCs w:val="22"/>
                <w:lang w:val="en-US" w:eastAsia="ru-RU"/>
              </w:rPr>
              <w:t>9</w:t>
            </w:r>
            <w:r w:rsidRPr="008E332D">
              <w:rPr>
                <w:sz w:val="22"/>
                <w:szCs w:val="22"/>
                <w:lang w:eastAsia="ru-RU"/>
              </w:rPr>
              <w:t>6 731</w:t>
            </w:r>
          </w:p>
        </w:tc>
      </w:tr>
      <w:tr w:rsidR="00B274C5" w:rsidRPr="008E332D" w:rsidTr="00B274C5">
        <w:tc>
          <w:tcPr>
            <w:tcW w:w="1055" w:type="dxa"/>
            <w:tcBorders>
              <w:top w:val="single" w:sz="4" w:space="0" w:color="auto"/>
              <w:left w:val="single" w:sz="4" w:space="0" w:color="auto"/>
              <w:bottom w:val="single" w:sz="4" w:space="0" w:color="auto"/>
              <w:right w:val="single" w:sz="4" w:space="0" w:color="auto"/>
            </w:tcBorders>
          </w:tcPr>
          <w:p w:rsidR="00B274C5" w:rsidRPr="008E332D" w:rsidRDefault="00B274C5" w:rsidP="002E4DCC">
            <w:pPr>
              <w:numPr>
                <w:ilvl w:val="0"/>
                <w:numId w:val="15"/>
              </w:numPr>
              <w:suppressAutoHyphens w:val="0"/>
              <w:autoSpaceDE w:val="0"/>
              <w:autoSpaceDN w:val="0"/>
              <w:adjustRightInd w:val="0"/>
              <w:spacing w:line="0" w:lineRule="atLeast"/>
              <w:rPr>
                <w:sz w:val="22"/>
                <w:szCs w:val="22"/>
                <w:lang w:eastAsia="ru-RU"/>
              </w:rPr>
            </w:pPr>
          </w:p>
        </w:tc>
        <w:tc>
          <w:tcPr>
            <w:tcW w:w="6742"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rPr>
                <w:sz w:val="22"/>
                <w:szCs w:val="22"/>
                <w:lang w:eastAsia="ru-RU"/>
              </w:rPr>
            </w:pPr>
            <w:r w:rsidRPr="008E332D">
              <w:rPr>
                <w:sz w:val="22"/>
                <w:szCs w:val="22"/>
                <w:lang w:eastAsia="ru-RU"/>
              </w:rPr>
              <w:t>Уменьшение иных расчетов прошлых лет, выявленных в отчетном году</w:t>
            </w:r>
          </w:p>
        </w:tc>
        <w:tc>
          <w:tcPr>
            <w:tcW w:w="2126"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jc w:val="center"/>
              <w:rPr>
                <w:sz w:val="22"/>
                <w:szCs w:val="22"/>
                <w:lang w:eastAsia="ru-RU"/>
              </w:rPr>
            </w:pPr>
            <w:r w:rsidRPr="008E332D">
              <w:rPr>
                <w:sz w:val="22"/>
                <w:szCs w:val="22"/>
                <w:lang w:eastAsia="ru-RU"/>
              </w:rPr>
              <w:t xml:space="preserve">КРБ 1 304 </w:t>
            </w:r>
            <w:r w:rsidRPr="008E332D">
              <w:rPr>
                <w:sz w:val="22"/>
                <w:szCs w:val="22"/>
                <w:lang w:val="en-US" w:eastAsia="ru-RU"/>
              </w:rPr>
              <w:t>9</w:t>
            </w:r>
            <w:r w:rsidRPr="008E332D">
              <w:rPr>
                <w:sz w:val="22"/>
                <w:szCs w:val="22"/>
                <w:lang w:eastAsia="ru-RU"/>
              </w:rPr>
              <w:t>6 831</w:t>
            </w:r>
          </w:p>
        </w:tc>
      </w:tr>
      <w:tr w:rsidR="00B274C5" w:rsidRPr="008E332D" w:rsidTr="00B274C5">
        <w:tc>
          <w:tcPr>
            <w:tcW w:w="1055" w:type="dxa"/>
            <w:tcBorders>
              <w:top w:val="single" w:sz="4" w:space="0" w:color="auto"/>
              <w:left w:val="single" w:sz="4" w:space="0" w:color="auto"/>
              <w:bottom w:val="single" w:sz="4" w:space="0" w:color="auto"/>
              <w:right w:val="single" w:sz="4" w:space="0" w:color="auto"/>
            </w:tcBorders>
          </w:tcPr>
          <w:p w:rsidR="00B274C5" w:rsidRPr="008E332D" w:rsidRDefault="00B274C5" w:rsidP="002E4DCC">
            <w:pPr>
              <w:numPr>
                <w:ilvl w:val="0"/>
                <w:numId w:val="15"/>
              </w:numPr>
              <w:suppressAutoHyphens w:val="0"/>
              <w:autoSpaceDE w:val="0"/>
              <w:autoSpaceDN w:val="0"/>
              <w:adjustRightInd w:val="0"/>
              <w:spacing w:line="0" w:lineRule="atLeast"/>
              <w:rPr>
                <w:sz w:val="22"/>
                <w:szCs w:val="22"/>
                <w:lang w:eastAsia="ru-RU"/>
              </w:rPr>
            </w:pPr>
          </w:p>
        </w:tc>
        <w:tc>
          <w:tcPr>
            <w:tcW w:w="6742"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rPr>
                <w:sz w:val="22"/>
                <w:szCs w:val="22"/>
                <w:lang w:eastAsia="ru-RU"/>
              </w:rPr>
            </w:pPr>
            <w:r w:rsidRPr="008E332D">
              <w:rPr>
                <w:sz w:val="22"/>
                <w:szCs w:val="22"/>
                <w:lang w:eastAsia="ru-RU"/>
              </w:rPr>
              <w:t>Доходы текущего финансового года</w:t>
            </w:r>
          </w:p>
        </w:tc>
        <w:tc>
          <w:tcPr>
            <w:tcW w:w="2126"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jc w:val="center"/>
              <w:rPr>
                <w:sz w:val="22"/>
                <w:szCs w:val="22"/>
                <w:lang w:eastAsia="ru-RU"/>
              </w:rPr>
            </w:pPr>
            <w:r w:rsidRPr="008E332D">
              <w:rPr>
                <w:sz w:val="22"/>
                <w:szCs w:val="22"/>
                <w:lang w:eastAsia="ru-RU"/>
              </w:rPr>
              <w:t>КБК 1 4</w:t>
            </w:r>
            <w:r w:rsidRPr="008E332D">
              <w:rPr>
                <w:sz w:val="22"/>
                <w:szCs w:val="22"/>
                <w:lang w:val="en-US" w:eastAsia="ru-RU"/>
              </w:rPr>
              <w:t>0110</w:t>
            </w:r>
            <w:r w:rsidRPr="008E332D">
              <w:rPr>
                <w:sz w:val="22"/>
                <w:szCs w:val="22"/>
                <w:lang w:eastAsia="ru-RU"/>
              </w:rPr>
              <w:t xml:space="preserve"> 000</w:t>
            </w:r>
          </w:p>
        </w:tc>
      </w:tr>
      <w:tr w:rsidR="00B274C5" w:rsidRPr="008E332D" w:rsidTr="00B274C5">
        <w:tc>
          <w:tcPr>
            <w:tcW w:w="1055" w:type="dxa"/>
            <w:tcBorders>
              <w:top w:val="single" w:sz="4" w:space="0" w:color="auto"/>
              <w:left w:val="single" w:sz="4" w:space="0" w:color="auto"/>
              <w:bottom w:val="single" w:sz="4" w:space="0" w:color="auto"/>
              <w:right w:val="single" w:sz="4" w:space="0" w:color="auto"/>
            </w:tcBorders>
          </w:tcPr>
          <w:p w:rsidR="00B274C5" w:rsidRPr="008E332D" w:rsidRDefault="00B274C5" w:rsidP="002E4DCC">
            <w:pPr>
              <w:numPr>
                <w:ilvl w:val="0"/>
                <w:numId w:val="15"/>
              </w:numPr>
              <w:suppressAutoHyphens w:val="0"/>
              <w:autoSpaceDE w:val="0"/>
              <w:autoSpaceDN w:val="0"/>
              <w:adjustRightInd w:val="0"/>
              <w:spacing w:line="0" w:lineRule="atLeast"/>
              <w:rPr>
                <w:sz w:val="22"/>
                <w:szCs w:val="22"/>
                <w:lang w:eastAsia="ru-RU"/>
              </w:rPr>
            </w:pPr>
          </w:p>
        </w:tc>
        <w:tc>
          <w:tcPr>
            <w:tcW w:w="6742"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rPr>
                <w:sz w:val="22"/>
                <w:szCs w:val="22"/>
                <w:lang w:eastAsia="ru-RU"/>
              </w:rPr>
            </w:pPr>
            <w:r w:rsidRPr="008E332D">
              <w:rPr>
                <w:sz w:val="22"/>
                <w:szCs w:val="22"/>
                <w:lang w:eastAsia="ru-RU"/>
              </w:rPr>
              <w:t>Доходы финансового года, предшествующего отчетному, выявленные по контрольным мероприятиям</w:t>
            </w:r>
          </w:p>
        </w:tc>
        <w:tc>
          <w:tcPr>
            <w:tcW w:w="2126"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jc w:val="center"/>
              <w:rPr>
                <w:sz w:val="22"/>
                <w:szCs w:val="22"/>
                <w:lang w:eastAsia="ru-RU"/>
              </w:rPr>
            </w:pPr>
            <w:r w:rsidRPr="008E332D">
              <w:rPr>
                <w:sz w:val="22"/>
                <w:szCs w:val="22"/>
                <w:lang w:eastAsia="ru-RU"/>
              </w:rPr>
              <w:t>КБК 1 4</w:t>
            </w:r>
            <w:r w:rsidRPr="008E332D">
              <w:rPr>
                <w:sz w:val="22"/>
                <w:szCs w:val="22"/>
                <w:lang w:val="en-US" w:eastAsia="ru-RU"/>
              </w:rPr>
              <w:t>01161</w:t>
            </w:r>
            <w:r w:rsidRPr="008E332D">
              <w:rPr>
                <w:sz w:val="22"/>
                <w:szCs w:val="22"/>
                <w:lang w:eastAsia="ru-RU"/>
              </w:rPr>
              <w:t>00</w:t>
            </w:r>
          </w:p>
        </w:tc>
      </w:tr>
      <w:tr w:rsidR="00B274C5" w:rsidRPr="008E332D" w:rsidTr="00B274C5">
        <w:tc>
          <w:tcPr>
            <w:tcW w:w="1055" w:type="dxa"/>
            <w:tcBorders>
              <w:top w:val="single" w:sz="4" w:space="0" w:color="auto"/>
              <w:left w:val="single" w:sz="4" w:space="0" w:color="auto"/>
              <w:bottom w:val="single" w:sz="4" w:space="0" w:color="auto"/>
              <w:right w:val="single" w:sz="4" w:space="0" w:color="auto"/>
            </w:tcBorders>
          </w:tcPr>
          <w:p w:rsidR="00B274C5" w:rsidRPr="008E332D" w:rsidRDefault="00B274C5" w:rsidP="002E4DCC">
            <w:pPr>
              <w:numPr>
                <w:ilvl w:val="0"/>
                <w:numId w:val="15"/>
              </w:numPr>
              <w:suppressAutoHyphens w:val="0"/>
              <w:autoSpaceDE w:val="0"/>
              <w:autoSpaceDN w:val="0"/>
              <w:adjustRightInd w:val="0"/>
              <w:spacing w:line="0" w:lineRule="atLeast"/>
              <w:rPr>
                <w:sz w:val="22"/>
                <w:szCs w:val="22"/>
                <w:lang w:eastAsia="ru-RU"/>
              </w:rPr>
            </w:pPr>
          </w:p>
        </w:tc>
        <w:tc>
          <w:tcPr>
            <w:tcW w:w="6742"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rPr>
                <w:sz w:val="22"/>
                <w:szCs w:val="22"/>
                <w:lang w:eastAsia="ru-RU"/>
              </w:rPr>
            </w:pPr>
            <w:r w:rsidRPr="008E332D">
              <w:rPr>
                <w:sz w:val="22"/>
                <w:szCs w:val="22"/>
                <w:lang w:eastAsia="ru-RU"/>
              </w:rPr>
              <w:t>Доходы прошлых финансовых лет, выявленные по контрольным мероприятиям</w:t>
            </w:r>
          </w:p>
        </w:tc>
        <w:tc>
          <w:tcPr>
            <w:tcW w:w="2126"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jc w:val="center"/>
              <w:rPr>
                <w:sz w:val="22"/>
                <w:szCs w:val="22"/>
                <w:lang w:eastAsia="ru-RU"/>
              </w:rPr>
            </w:pPr>
            <w:r w:rsidRPr="008E332D">
              <w:rPr>
                <w:sz w:val="22"/>
                <w:szCs w:val="22"/>
                <w:lang w:eastAsia="ru-RU"/>
              </w:rPr>
              <w:t>КБК 1 4</w:t>
            </w:r>
            <w:r w:rsidRPr="008E332D">
              <w:rPr>
                <w:sz w:val="22"/>
                <w:szCs w:val="22"/>
                <w:lang w:val="en-US" w:eastAsia="ru-RU"/>
              </w:rPr>
              <w:t>01171</w:t>
            </w:r>
            <w:r w:rsidRPr="008E332D">
              <w:rPr>
                <w:sz w:val="22"/>
                <w:szCs w:val="22"/>
                <w:lang w:eastAsia="ru-RU"/>
              </w:rPr>
              <w:t>00</w:t>
            </w:r>
          </w:p>
        </w:tc>
      </w:tr>
      <w:tr w:rsidR="00B274C5" w:rsidRPr="008E332D" w:rsidTr="00B274C5">
        <w:tc>
          <w:tcPr>
            <w:tcW w:w="1055" w:type="dxa"/>
            <w:tcBorders>
              <w:top w:val="single" w:sz="4" w:space="0" w:color="auto"/>
              <w:left w:val="single" w:sz="4" w:space="0" w:color="auto"/>
              <w:bottom w:val="single" w:sz="4" w:space="0" w:color="auto"/>
              <w:right w:val="single" w:sz="4" w:space="0" w:color="auto"/>
            </w:tcBorders>
          </w:tcPr>
          <w:p w:rsidR="00B274C5" w:rsidRPr="008E332D" w:rsidRDefault="00B274C5" w:rsidP="002E4DCC">
            <w:pPr>
              <w:numPr>
                <w:ilvl w:val="0"/>
                <w:numId w:val="15"/>
              </w:numPr>
              <w:suppressAutoHyphens w:val="0"/>
              <w:autoSpaceDE w:val="0"/>
              <w:autoSpaceDN w:val="0"/>
              <w:adjustRightInd w:val="0"/>
              <w:spacing w:line="0" w:lineRule="atLeast"/>
              <w:rPr>
                <w:sz w:val="22"/>
                <w:szCs w:val="22"/>
                <w:lang w:eastAsia="ru-RU"/>
              </w:rPr>
            </w:pPr>
          </w:p>
        </w:tc>
        <w:tc>
          <w:tcPr>
            <w:tcW w:w="6742"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rPr>
                <w:sz w:val="22"/>
                <w:szCs w:val="22"/>
                <w:lang w:eastAsia="ru-RU"/>
              </w:rPr>
            </w:pPr>
            <w:r w:rsidRPr="008E332D">
              <w:rPr>
                <w:sz w:val="22"/>
                <w:szCs w:val="22"/>
                <w:lang w:eastAsia="ru-RU"/>
              </w:rPr>
              <w:t>Доходы финансового года, предшествующего отчетному, выявленные в отчетном году</w:t>
            </w:r>
          </w:p>
        </w:tc>
        <w:tc>
          <w:tcPr>
            <w:tcW w:w="2126"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jc w:val="center"/>
              <w:rPr>
                <w:sz w:val="22"/>
                <w:szCs w:val="22"/>
                <w:lang w:eastAsia="ru-RU"/>
              </w:rPr>
            </w:pPr>
            <w:r w:rsidRPr="008E332D">
              <w:rPr>
                <w:sz w:val="22"/>
                <w:szCs w:val="22"/>
                <w:lang w:eastAsia="ru-RU"/>
              </w:rPr>
              <w:t>КБК 1 4</w:t>
            </w:r>
            <w:r w:rsidRPr="008E332D">
              <w:rPr>
                <w:sz w:val="22"/>
                <w:szCs w:val="22"/>
                <w:lang w:val="en-US" w:eastAsia="ru-RU"/>
              </w:rPr>
              <w:t>01181</w:t>
            </w:r>
            <w:r w:rsidRPr="008E332D">
              <w:rPr>
                <w:sz w:val="22"/>
                <w:szCs w:val="22"/>
                <w:lang w:eastAsia="ru-RU"/>
              </w:rPr>
              <w:t>00</w:t>
            </w:r>
          </w:p>
        </w:tc>
      </w:tr>
      <w:tr w:rsidR="00B274C5" w:rsidRPr="008E332D" w:rsidTr="00B274C5">
        <w:tc>
          <w:tcPr>
            <w:tcW w:w="1055" w:type="dxa"/>
            <w:tcBorders>
              <w:top w:val="single" w:sz="4" w:space="0" w:color="auto"/>
              <w:left w:val="single" w:sz="4" w:space="0" w:color="auto"/>
              <w:bottom w:val="single" w:sz="4" w:space="0" w:color="auto"/>
              <w:right w:val="single" w:sz="4" w:space="0" w:color="auto"/>
            </w:tcBorders>
          </w:tcPr>
          <w:p w:rsidR="00B274C5" w:rsidRPr="008E332D" w:rsidRDefault="00B274C5" w:rsidP="002E4DCC">
            <w:pPr>
              <w:numPr>
                <w:ilvl w:val="0"/>
                <w:numId w:val="15"/>
              </w:numPr>
              <w:suppressAutoHyphens w:val="0"/>
              <w:autoSpaceDE w:val="0"/>
              <w:autoSpaceDN w:val="0"/>
              <w:adjustRightInd w:val="0"/>
              <w:spacing w:line="0" w:lineRule="atLeast"/>
              <w:rPr>
                <w:sz w:val="22"/>
                <w:szCs w:val="22"/>
                <w:lang w:eastAsia="ru-RU"/>
              </w:rPr>
            </w:pPr>
          </w:p>
        </w:tc>
        <w:tc>
          <w:tcPr>
            <w:tcW w:w="6742"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rPr>
                <w:sz w:val="22"/>
                <w:szCs w:val="22"/>
                <w:lang w:eastAsia="ru-RU"/>
              </w:rPr>
            </w:pPr>
            <w:r w:rsidRPr="008E332D">
              <w:rPr>
                <w:sz w:val="22"/>
                <w:szCs w:val="22"/>
                <w:lang w:eastAsia="ru-RU"/>
              </w:rPr>
              <w:t>Доходы прошлых финансовых лет, выявленные в отчетном году</w:t>
            </w:r>
          </w:p>
        </w:tc>
        <w:tc>
          <w:tcPr>
            <w:tcW w:w="2126"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jc w:val="center"/>
              <w:rPr>
                <w:sz w:val="22"/>
                <w:szCs w:val="22"/>
                <w:lang w:eastAsia="ru-RU"/>
              </w:rPr>
            </w:pPr>
            <w:r w:rsidRPr="008E332D">
              <w:rPr>
                <w:sz w:val="22"/>
                <w:szCs w:val="22"/>
                <w:lang w:eastAsia="ru-RU"/>
              </w:rPr>
              <w:t>КБК 1 4</w:t>
            </w:r>
            <w:r w:rsidRPr="008E332D">
              <w:rPr>
                <w:sz w:val="22"/>
                <w:szCs w:val="22"/>
                <w:lang w:val="en-US" w:eastAsia="ru-RU"/>
              </w:rPr>
              <w:t>01191</w:t>
            </w:r>
            <w:r w:rsidRPr="008E332D">
              <w:rPr>
                <w:sz w:val="22"/>
                <w:szCs w:val="22"/>
                <w:lang w:eastAsia="ru-RU"/>
              </w:rPr>
              <w:t>00</w:t>
            </w:r>
          </w:p>
        </w:tc>
      </w:tr>
      <w:tr w:rsidR="00B274C5" w:rsidRPr="008E332D" w:rsidTr="00B274C5">
        <w:tc>
          <w:tcPr>
            <w:tcW w:w="1055" w:type="dxa"/>
            <w:tcBorders>
              <w:top w:val="single" w:sz="4" w:space="0" w:color="auto"/>
              <w:left w:val="single" w:sz="4" w:space="0" w:color="auto"/>
              <w:bottom w:val="single" w:sz="4" w:space="0" w:color="auto"/>
              <w:right w:val="single" w:sz="4" w:space="0" w:color="auto"/>
            </w:tcBorders>
          </w:tcPr>
          <w:p w:rsidR="00B274C5" w:rsidRPr="008E332D" w:rsidRDefault="00B274C5" w:rsidP="002E4DCC">
            <w:pPr>
              <w:numPr>
                <w:ilvl w:val="0"/>
                <w:numId w:val="15"/>
              </w:numPr>
              <w:suppressAutoHyphens w:val="0"/>
              <w:autoSpaceDE w:val="0"/>
              <w:autoSpaceDN w:val="0"/>
              <w:adjustRightInd w:val="0"/>
              <w:spacing w:line="0" w:lineRule="atLeast"/>
              <w:rPr>
                <w:sz w:val="22"/>
                <w:szCs w:val="22"/>
                <w:lang w:eastAsia="ru-RU"/>
              </w:rPr>
            </w:pPr>
          </w:p>
        </w:tc>
        <w:tc>
          <w:tcPr>
            <w:tcW w:w="6742"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rPr>
                <w:sz w:val="22"/>
                <w:szCs w:val="22"/>
                <w:lang w:eastAsia="ru-RU"/>
              </w:rPr>
            </w:pPr>
            <w:r w:rsidRPr="008E332D">
              <w:rPr>
                <w:sz w:val="22"/>
                <w:szCs w:val="22"/>
                <w:lang w:eastAsia="ru-RU"/>
              </w:rPr>
              <w:t>Расходы финансового года, предшествующего отчетному, выявленные по контрольным мероприятиям</w:t>
            </w:r>
          </w:p>
        </w:tc>
        <w:tc>
          <w:tcPr>
            <w:tcW w:w="2126"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jc w:val="center"/>
              <w:rPr>
                <w:sz w:val="22"/>
                <w:szCs w:val="22"/>
                <w:lang w:eastAsia="ru-RU"/>
              </w:rPr>
            </w:pPr>
            <w:r w:rsidRPr="008E332D">
              <w:rPr>
                <w:sz w:val="22"/>
                <w:szCs w:val="22"/>
                <w:lang w:eastAsia="ru-RU"/>
              </w:rPr>
              <w:t>КБК 1 4</w:t>
            </w:r>
            <w:r w:rsidRPr="008E332D">
              <w:rPr>
                <w:sz w:val="22"/>
                <w:szCs w:val="22"/>
                <w:lang w:val="en-US" w:eastAsia="ru-RU"/>
              </w:rPr>
              <w:t>01</w:t>
            </w:r>
            <w:r w:rsidRPr="008E332D">
              <w:rPr>
                <w:sz w:val="22"/>
                <w:szCs w:val="22"/>
                <w:lang w:eastAsia="ru-RU"/>
              </w:rPr>
              <w:t xml:space="preserve"> 26 200</w:t>
            </w:r>
          </w:p>
        </w:tc>
      </w:tr>
      <w:tr w:rsidR="00B274C5" w:rsidRPr="008E332D" w:rsidTr="00B274C5">
        <w:tc>
          <w:tcPr>
            <w:tcW w:w="1055" w:type="dxa"/>
            <w:tcBorders>
              <w:top w:val="single" w:sz="4" w:space="0" w:color="auto"/>
              <w:left w:val="single" w:sz="4" w:space="0" w:color="auto"/>
              <w:bottom w:val="single" w:sz="4" w:space="0" w:color="auto"/>
              <w:right w:val="single" w:sz="4" w:space="0" w:color="auto"/>
            </w:tcBorders>
          </w:tcPr>
          <w:p w:rsidR="00B274C5" w:rsidRPr="008E332D" w:rsidRDefault="00B274C5" w:rsidP="002E4DCC">
            <w:pPr>
              <w:numPr>
                <w:ilvl w:val="0"/>
                <w:numId w:val="15"/>
              </w:numPr>
              <w:suppressAutoHyphens w:val="0"/>
              <w:autoSpaceDE w:val="0"/>
              <w:autoSpaceDN w:val="0"/>
              <w:adjustRightInd w:val="0"/>
              <w:spacing w:line="0" w:lineRule="atLeast"/>
              <w:rPr>
                <w:sz w:val="22"/>
                <w:szCs w:val="22"/>
                <w:lang w:eastAsia="ru-RU"/>
              </w:rPr>
            </w:pPr>
          </w:p>
        </w:tc>
        <w:tc>
          <w:tcPr>
            <w:tcW w:w="6742"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rPr>
                <w:sz w:val="22"/>
                <w:szCs w:val="22"/>
                <w:lang w:eastAsia="ru-RU"/>
              </w:rPr>
            </w:pPr>
            <w:r w:rsidRPr="008E332D">
              <w:rPr>
                <w:sz w:val="22"/>
                <w:szCs w:val="22"/>
                <w:lang w:eastAsia="ru-RU"/>
              </w:rPr>
              <w:t>Расходы прошлых финансовых лет, выявленные по контрольным мероприятиям</w:t>
            </w:r>
          </w:p>
        </w:tc>
        <w:tc>
          <w:tcPr>
            <w:tcW w:w="2126"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jc w:val="center"/>
              <w:rPr>
                <w:sz w:val="22"/>
                <w:szCs w:val="22"/>
                <w:lang w:eastAsia="ru-RU"/>
              </w:rPr>
            </w:pPr>
            <w:r w:rsidRPr="008E332D">
              <w:rPr>
                <w:sz w:val="22"/>
                <w:szCs w:val="22"/>
                <w:lang w:eastAsia="ru-RU"/>
              </w:rPr>
              <w:t>КБК 1 4</w:t>
            </w:r>
            <w:r w:rsidRPr="008E332D">
              <w:rPr>
                <w:sz w:val="22"/>
                <w:szCs w:val="22"/>
                <w:lang w:val="en-US" w:eastAsia="ru-RU"/>
              </w:rPr>
              <w:t>01</w:t>
            </w:r>
            <w:r w:rsidRPr="008E332D">
              <w:rPr>
                <w:sz w:val="22"/>
                <w:szCs w:val="22"/>
                <w:lang w:eastAsia="ru-RU"/>
              </w:rPr>
              <w:t xml:space="preserve"> 27 200</w:t>
            </w:r>
          </w:p>
        </w:tc>
      </w:tr>
      <w:tr w:rsidR="00B274C5" w:rsidRPr="008E332D" w:rsidTr="00B274C5">
        <w:tc>
          <w:tcPr>
            <w:tcW w:w="1055" w:type="dxa"/>
            <w:tcBorders>
              <w:top w:val="single" w:sz="4" w:space="0" w:color="auto"/>
              <w:left w:val="single" w:sz="4" w:space="0" w:color="auto"/>
              <w:bottom w:val="single" w:sz="4" w:space="0" w:color="auto"/>
              <w:right w:val="single" w:sz="4" w:space="0" w:color="auto"/>
            </w:tcBorders>
          </w:tcPr>
          <w:p w:rsidR="00B274C5" w:rsidRPr="008E332D" w:rsidRDefault="00B274C5" w:rsidP="002E4DCC">
            <w:pPr>
              <w:numPr>
                <w:ilvl w:val="0"/>
                <w:numId w:val="15"/>
              </w:numPr>
              <w:suppressAutoHyphens w:val="0"/>
              <w:autoSpaceDE w:val="0"/>
              <w:autoSpaceDN w:val="0"/>
              <w:adjustRightInd w:val="0"/>
              <w:spacing w:line="0" w:lineRule="atLeast"/>
              <w:rPr>
                <w:sz w:val="22"/>
                <w:szCs w:val="22"/>
                <w:lang w:eastAsia="ru-RU"/>
              </w:rPr>
            </w:pPr>
          </w:p>
        </w:tc>
        <w:tc>
          <w:tcPr>
            <w:tcW w:w="6742"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rPr>
                <w:sz w:val="22"/>
                <w:szCs w:val="22"/>
                <w:lang w:eastAsia="ru-RU"/>
              </w:rPr>
            </w:pPr>
            <w:r w:rsidRPr="008E332D">
              <w:rPr>
                <w:sz w:val="22"/>
                <w:szCs w:val="22"/>
                <w:lang w:eastAsia="ru-RU"/>
              </w:rPr>
              <w:t>Расходы текущего финансового года</w:t>
            </w:r>
          </w:p>
        </w:tc>
        <w:tc>
          <w:tcPr>
            <w:tcW w:w="2126"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jc w:val="center"/>
              <w:rPr>
                <w:sz w:val="22"/>
                <w:szCs w:val="22"/>
                <w:lang w:eastAsia="ru-RU"/>
              </w:rPr>
            </w:pPr>
            <w:r w:rsidRPr="008E332D">
              <w:rPr>
                <w:sz w:val="22"/>
                <w:szCs w:val="22"/>
                <w:lang w:eastAsia="ru-RU"/>
              </w:rPr>
              <w:t>КБК 1 4</w:t>
            </w:r>
            <w:r w:rsidRPr="008E332D">
              <w:rPr>
                <w:sz w:val="22"/>
                <w:szCs w:val="22"/>
                <w:lang w:val="en-US" w:eastAsia="ru-RU"/>
              </w:rPr>
              <w:t>01</w:t>
            </w:r>
            <w:r w:rsidRPr="008E332D">
              <w:rPr>
                <w:sz w:val="22"/>
                <w:szCs w:val="22"/>
                <w:lang w:eastAsia="ru-RU"/>
              </w:rPr>
              <w:t xml:space="preserve"> 20 000</w:t>
            </w:r>
          </w:p>
        </w:tc>
      </w:tr>
      <w:tr w:rsidR="00B274C5" w:rsidRPr="008E332D" w:rsidTr="00B274C5">
        <w:tc>
          <w:tcPr>
            <w:tcW w:w="1055" w:type="dxa"/>
            <w:tcBorders>
              <w:top w:val="single" w:sz="4" w:space="0" w:color="auto"/>
              <w:left w:val="single" w:sz="4" w:space="0" w:color="auto"/>
              <w:bottom w:val="single" w:sz="4" w:space="0" w:color="auto"/>
              <w:right w:val="single" w:sz="4" w:space="0" w:color="auto"/>
            </w:tcBorders>
          </w:tcPr>
          <w:p w:rsidR="00B274C5" w:rsidRPr="008E332D" w:rsidRDefault="00B274C5" w:rsidP="002E4DCC">
            <w:pPr>
              <w:numPr>
                <w:ilvl w:val="0"/>
                <w:numId w:val="15"/>
              </w:numPr>
              <w:suppressAutoHyphens w:val="0"/>
              <w:autoSpaceDE w:val="0"/>
              <w:autoSpaceDN w:val="0"/>
              <w:adjustRightInd w:val="0"/>
              <w:spacing w:line="0" w:lineRule="atLeast"/>
              <w:rPr>
                <w:sz w:val="22"/>
                <w:szCs w:val="22"/>
                <w:lang w:eastAsia="ru-RU"/>
              </w:rPr>
            </w:pPr>
          </w:p>
        </w:tc>
        <w:tc>
          <w:tcPr>
            <w:tcW w:w="6742"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rPr>
                <w:sz w:val="22"/>
                <w:szCs w:val="22"/>
                <w:lang w:eastAsia="ru-RU"/>
              </w:rPr>
            </w:pPr>
            <w:r w:rsidRPr="008E332D">
              <w:rPr>
                <w:sz w:val="22"/>
                <w:szCs w:val="22"/>
                <w:lang w:eastAsia="ru-RU"/>
              </w:rPr>
              <w:t>Расходы финансового года, предшествующего отчетному, выявленные в отчетном году</w:t>
            </w:r>
          </w:p>
        </w:tc>
        <w:tc>
          <w:tcPr>
            <w:tcW w:w="2126"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jc w:val="center"/>
              <w:rPr>
                <w:sz w:val="22"/>
                <w:szCs w:val="22"/>
                <w:lang w:eastAsia="ru-RU"/>
              </w:rPr>
            </w:pPr>
            <w:r w:rsidRPr="008E332D">
              <w:rPr>
                <w:sz w:val="22"/>
                <w:szCs w:val="22"/>
                <w:lang w:eastAsia="ru-RU"/>
              </w:rPr>
              <w:t>КБК 1 4</w:t>
            </w:r>
            <w:r w:rsidRPr="008E332D">
              <w:rPr>
                <w:sz w:val="22"/>
                <w:szCs w:val="22"/>
                <w:lang w:val="en-US" w:eastAsia="ru-RU"/>
              </w:rPr>
              <w:t>01</w:t>
            </w:r>
            <w:r w:rsidRPr="008E332D">
              <w:rPr>
                <w:sz w:val="22"/>
                <w:szCs w:val="22"/>
                <w:lang w:eastAsia="ru-RU"/>
              </w:rPr>
              <w:t xml:space="preserve"> 28 200</w:t>
            </w:r>
          </w:p>
        </w:tc>
      </w:tr>
      <w:tr w:rsidR="00B274C5" w:rsidRPr="008E332D" w:rsidTr="00B274C5">
        <w:tc>
          <w:tcPr>
            <w:tcW w:w="1055" w:type="dxa"/>
            <w:tcBorders>
              <w:top w:val="single" w:sz="4" w:space="0" w:color="auto"/>
              <w:left w:val="single" w:sz="4" w:space="0" w:color="auto"/>
              <w:bottom w:val="single" w:sz="4" w:space="0" w:color="auto"/>
              <w:right w:val="single" w:sz="4" w:space="0" w:color="auto"/>
            </w:tcBorders>
          </w:tcPr>
          <w:p w:rsidR="00B274C5" w:rsidRPr="008E332D" w:rsidRDefault="00B274C5" w:rsidP="002E4DCC">
            <w:pPr>
              <w:numPr>
                <w:ilvl w:val="0"/>
                <w:numId w:val="15"/>
              </w:numPr>
              <w:suppressAutoHyphens w:val="0"/>
              <w:autoSpaceDE w:val="0"/>
              <w:autoSpaceDN w:val="0"/>
              <w:adjustRightInd w:val="0"/>
              <w:spacing w:line="0" w:lineRule="atLeast"/>
              <w:rPr>
                <w:sz w:val="22"/>
                <w:szCs w:val="22"/>
                <w:lang w:eastAsia="ru-RU"/>
              </w:rPr>
            </w:pPr>
          </w:p>
        </w:tc>
        <w:tc>
          <w:tcPr>
            <w:tcW w:w="6742"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rPr>
                <w:sz w:val="22"/>
                <w:szCs w:val="22"/>
                <w:lang w:eastAsia="ru-RU"/>
              </w:rPr>
            </w:pPr>
            <w:r w:rsidRPr="008E332D">
              <w:rPr>
                <w:sz w:val="22"/>
                <w:szCs w:val="22"/>
                <w:lang w:eastAsia="ru-RU"/>
              </w:rPr>
              <w:t>Расходы прошлых финансовых лет, выявленные в отчетном году</w:t>
            </w:r>
          </w:p>
        </w:tc>
        <w:tc>
          <w:tcPr>
            <w:tcW w:w="2126"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jc w:val="center"/>
              <w:rPr>
                <w:sz w:val="22"/>
                <w:szCs w:val="22"/>
                <w:lang w:eastAsia="ru-RU"/>
              </w:rPr>
            </w:pPr>
            <w:r w:rsidRPr="008E332D">
              <w:rPr>
                <w:sz w:val="22"/>
                <w:szCs w:val="22"/>
                <w:lang w:eastAsia="ru-RU"/>
              </w:rPr>
              <w:t>КБК 1 4</w:t>
            </w:r>
            <w:r w:rsidRPr="008E332D">
              <w:rPr>
                <w:sz w:val="22"/>
                <w:szCs w:val="22"/>
                <w:lang w:val="en-US" w:eastAsia="ru-RU"/>
              </w:rPr>
              <w:t>01</w:t>
            </w:r>
            <w:r w:rsidRPr="008E332D">
              <w:rPr>
                <w:sz w:val="22"/>
                <w:szCs w:val="22"/>
                <w:lang w:eastAsia="ru-RU"/>
              </w:rPr>
              <w:t xml:space="preserve"> 29 200</w:t>
            </w:r>
          </w:p>
        </w:tc>
      </w:tr>
      <w:tr w:rsidR="00B274C5" w:rsidRPr="008E332D" w:rsidTr="00B274C5">
        <w:tc>
          <w:tcPr>
            <w:tcW w:w="1055" w:type="dxa"/>
            <w:tcBorders>
              <w:top w:val="single" w:sz="4" w:space="0" w:color="auto"/>
              <w:left w:val="single" w:sz="4" w:space="0" w:color="auto"/>
              <w:bottom w:val="single" w:sz="4" w:space="0" w:color="auto"/>
              <w:right w:val="single" w:sz="4" w:space="0" w:color="auto"/>
            </w:tcBorders>
          </w:tcPr>
          <w:p w:rsidR="00B274C5" w:rsidRPr="008E332D" w:rsidRDefault="00B274C5" w:rsidP="002E4DCC">
            <w:pPr>
              <w:numPr>
                <w:ilvl w:val="0"/>
                <w:numId w:val="15"/>
              </w:numPr>
              <w:suppressAutoHyphens w:val="0"/>
              <w:autoSpaceDE w:val="0"/>
              <w:autoSpaceDN w:val="0"/>
              <w:adjustRightInd w:val="0"/>
              <w:spacing w:line="0" w:lineRule="atLeast"/>
              <w:rPr>
                <w:sz w:val="22"/>
                <w:szCs w:val="22"/>
                <w:lang w:eastAsia="ru-RU"/>
              </w:rPr>
            </w:pPr>
          </w:p>
        </w:tc>
        <w:tc>
          <w:tcPr>
            <w:tcW w:w="6742"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rPr>
                <w:sz w:val="22"/>
                <w:szCs w:val="22"/>
                <w:lang w:eastAsia="ru-RU"/>
              </w:rPr>
            </w:pPr>
            <w:r w:rsidRPr="008E332D">
              <w:rPr>
                <w:sz w:val="22"/>
                <w:szCs w:val="22"/>
                <w:lang w:eastAsia="ru-RU"/>
              </w:rPr>
              <w:t>Финансовый результат прошлых отчетных периодов</w:t>
            </w:r>
          </w:p>
        </w:tc>
        <w:tc>
          <w:tcPr>
            <w:tcW w:w="2126"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jc w:val="center"/>
              <w:rPr>
                <w:sz w:val="22"/>
                <w:szCs w:val="22"/>
                <w:lang w:eastAsia="ru-RU"/>
              </w:rPr>
            </w:pPr>
            <w:r w:rsidRPr="008E332D">
              <w:rPr>
                <w:sz w:val="22"/>
                <w:szCs w:val="22"/>
                <w:lang w:eastAsia="ru-RU"/>
              </w:rPr>
              <w:t>КБК 1 4</w:t>
            </w:r>
            <w:r w:rsidRPr="008E332D">
              <w:rPr>
                <w:sz w:val="22"/>
                <w:szCs w:val="22"/>
                <w:lang w:val="en-US" w:eastAsia="ru-RU"/>
              </w:rPr>
              <w:t>01</w:t>
            </w:r>
            <w:r w:rsidRPr="008E332D">
              <w:rPr>
                <w:sz w:val="22"/>
                <w:szCs w:val="22"/>
                <w:lang w:eastAsia="ru-RU"/>
              </w:rPr>
              <w:t xml:space="preserve"> 30 000</w:t>
            </w:r>
          </w:p>
        </w:tc>
      </w:tr>
      <w:tr w:rsidR="00B274C5" w:rsidRPr="008E332D" w:rsidTr="00B274C5">
        <w:tc>
          <w:tcPr>
            <w:tcW w:w="1055" w:type="dxa"/>
            <w:tcBorders>
              <w:top w:val="single" w:sz="4" w:space="0" w:color="auto"/>
              <w:left w:val="single" w:sz="4" w:space="0" w:color="auto"/>
              <w:bottom w:val="single" w:sz="4" w:space="0" w:color="auto"/>
              <w:right w:val="single" w:sz="4" w:space="0" w:color="auto"/>
            </w:tcBorders>
          </w:tcPr>
          <w:p w:rsidR="00B274C5" w:rsidRPr="008E332D" w:rsidRDefault="00B274C5" w:rsidP="002E4DCC">
            <w:pPr>
              <w:numPr>
                <w:ilvl w:val="0"/>
                <w:numId w:val="15"/>
              </w:numPr>
              <w:suppressAutoHyphens w:val="0"/>
              <w:autoSpaceDE w:val="0"/>
              <w:autoSpaceDN w:val="0"/>
              <w:adjustRightInd w:val="0"/>
              <w:spacing w:line="0" w:lineRule="atLeast"/>
              <w:rPr>
                <w:sz w:val="22"/>
                <w:szCs w:val="22"/>
                <w:lang w:eastAsia="ru-RU"/>
              </w:rPr>
            </w:pPr>
          </w:p>
        </w:tc>
        <w:tc>
          <w:tcPr>
            <w:tcW w:w="6742"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rPr>
                <w:sz w:val="22"/>
                <w:szCs w:val="22"/>
                <w:lang w:eastAsia="ru-RU"/>
              </w:rPr>
            </w:pPr>
            <w:r w:rsidRPr="008E332D">
              <w:rPr>
                <w:sz w:val="22"/>
                <w:szCs w:val="22"/>
                <w:lang w:eastAsia="ru-RU"/>
              </w:rPr>
              <w:t>Доходы будущих периодов</w:t>
            </w:r>
          </w:p>
        </w:tc>
        <w:tc>
          <w:tcPr>
            <w:tcW w:w="2126"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jc w:val="center"/>
              <w:rPr>
                <w:sz w:val="22"/>
                <w:szCs w:val="22"/>
                <w:lang w:eastAsia="ru-RU"/>
              </w:rPr>
            </w:pPr>
            <w:r w:rsidRPr="008E332D">
              <w:rPr>
                <w:sz w:val="22"/>
                <w:szCs w:val="22"/>
                <w:lang w:eastAsia="ru-RU"/>
              </w:rPr>
              <w:t>КДБ 1 4</w:t>
            </w:r>
            <w:r w:rsidRPr="008E332D">
              <w:rPr>
                <w:sz w:val="22"/>
                <w:szCs w:val="22"/>
                <w:lang w:val="en-US" w:eastAsia="ru-RU"/>
              </w:rPr>
              <w:t>01</w:t>
            </w:r>
            <w:r w:rsidRPr="008E332D">
              <w:rPr>
                <w:sz w:val="22"/>
                <w:szCs w:val="22"/>
                <w:lang w:eastAsia="ru-RU"/>
              </w:rPr>
              <w:t xml:space="preserve"> 40 000</w:t>
            </w:r>
          </w:p>
        </w:tc>
      </w:tr>
      <w:tr w:rsidR="00B274C5" w:rsidRPr="008E332D" w:rsidTr="00B274C5">
        <w:tc>
          <w:tcPr>
            <w:tcW w:w="1055" w:type="dxa"/>
            <w:tcBorders>
              <w:top w:val="single" w:sz="4" w:space="0" w:color="auto"/>
              <w:left w:val="single" w:sz="4" w:space="0" w:color="auto"/>
              <w:bottom w:val="single" w:sz="4" w:space="0" w:color="auto"/>
              <w:right w:val="single" w:sz="4" w:space="0" w:color="auto"/>
            </w:tcBorders>
          </w:tcPr>
          <w:p w:rsidR="00B274C5" w:rsidRPr="008E332D" w:rsidRDefault="00B274C5" w:rsidP="002E4DCC">
            <w:pPr>
              <w:numPr>
                <w:ilvl w:val="0"/>
                <w:numId w:val="15"/>
              </w:numPr>
              <w:suppressAutoHyphens w:val="0"/>
              <w:autoSpaceDE w:val="0"/>
              <w:autoSpaceDN w:val="0"/>
              <w:adjustRightInd w:val="0"/>
              <w:spacing w:line="0" w:lineRule="atLeast"/>
              <w:rPr>
                <w:sz w:val="22"/>
                <w:szCs w:val="22"/>
                <w:lang w:eastAsia="ru-RU"/>
              </w:rPr>
            </w:pPr>
          </w:p>
        </w:tc>
        <w:tc>
          <w:tcPr>
            <w:tcW w:w="6742"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rPr>
                <w:sz w:val="22"/>
                <w:szCs w:val="22"/>
                <w:lang w:eastAsia="ru-RU"/>
              </w:rPr>
            </w:pPr>
            <w:r w:rsidRPr="008E332D">
              <w:rPr>
                <w:sz w:val="22"/>
                <w:szCs w:val="22"/>
                <w:lang w:eastAsia="ru-RU"/>
              </w:rPr>
              <w:t>Доходы будущих периодов к признанию в текущем году</w:t>
            </w:r>
          </w:p>
        </w:tc>
        <w:tc>
          <w:tcPr>
            <w:tcW w:w="2126"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jc w:val="center"/>
              <w:rPr>
                <w:sz w:val="22"/>
                <w:szCs w:val="22"/>
                <w:lang w:eastAsia="ru-RU"/>
              </w:rPr>
            </w:pPr>
            <w:r w:rsidRPr="008E332D">
              <w:rPr>
                <w:sz w:val="22"/>
                <w:szCs w:val="22"/>
                <w:lang w:eastAsia="ru-RU"/>
              </w:rPr>
              <w:t>КДБ 1 4</w:t>
            </w:r>
            <w:r w:rsidRPr="008E332D">
              <w:rPr>
                <w:sz w:val="22"/>
                <w:szCs w:val="22"/>
                <w:lang w:val="en-US" w:eastAsia="ru-RU"/>
              </w:rPr>
              <w:t>01</w:t>
            </w:r>
            <w:r w:rsidRPr="008E332D">
              <w:rPr>
                <w:sz w:val="22"/>
                <w:szCs w:val="22"/>
                <w:lang w:eastAsia="ru-RU"/>
              </w:rPr>
              <w:t xml:space="preserve"> 41 100</w:t>
            </w:r>
          </w:p>
        </w:tc>
      </w:tr>
      <w:tr w:rsidR="00B274C5" w:rsidRPr="008E332D" w:rsidTr="00B274C5">
        <w:tc>
          <w:tcPr>
            <w:tcW w:w="1055" w:type="dxa"/>
            <w:tcBorders>
              <w:top w:val="single" w:sz="4" w:space="0" w:color="auto"/>
              <w:left w:val="single" w:sz="4" w:space="0" w:color="auto"/>
              <w:bottom w:val="single" w:sz="4" w:space="0" w:color="auto"/>
              <w:right w:val="single" w:sz="4" w:space="0" w:color="auto"/>
            </w:tcBorders>
          </w:tcPr>
          <w:p w:rsidR="00B274C5" w:rsidRPr="008E332D" w:rsidRDefault="00B274C5" w:rsidP="002E4DCC">
            <w:pPr>
              <w:numPr>
                <w:ilvl w:val="0"/>
                <w:numId w:val="15"/>
              </w:numPr>
              <w:suppressAutoHyphens w:val="0"/>
              <w:autoSpaceDE w:val="0"/>
              <w:autoSpaceDN w:val="0"/>
              <w:adjustRightInd w:val="0"/>
              <w:spacing w:line="0" w:lineRule="atLeast"/>
              <w:rPr>
                <w:sz w:val="22"/>
                <w:szCs w:val="22"/>
                <w:lang w:eastAsia="ru-RU"/>
              </w:rPr>
            </w:pPr>
          </w:p>
        </w:tc>
        <w:tc>
          <w:tcPr>
            <w:tcW w:w="6742"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rPr>
                <w:sz w:val="22"/>
                <w:szCs w:val="22"/>
                <w:lang w:eastAsia="ru-RU"/>
              </w:rPr>
            </w:pPr>
            <w:r w:rsidRPr="008E332D">
              <w:rPr>
                <w:sz w:val="22"/>
                <w:szCs w:val="22"/>
                <w:lang w:eastAsia="ru-RU"/>
              </w:rPr>
              <w:t>Доходы будущих периодов к признанию в очередные годы</w:t>
            </w:r>
          </w:p>
        </w:tc>
        <w:tc>
          <w:tcPr>
            <w:tcW w:w="2126"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jc w:val="center"/>
              <w:rPr>
                <w:sz w:val="22"/>
                <w:szCs w:val="22"/>
                <w:lang w:eastAsia="ru-RU"/>
              </w:rPr>
            </w:pPr>
            <w:r w:rsidRPr="008E332D">
              <w:rPr>
                <w:sz w:val="22"/>
                <w:szCs w:val="22"/>
                <w:lang w:eastAsia="ru-RU"/>
              </w:rPr>
              <w:t>КДБ 1 4</w:t>
            </w:r>
            <w:r w:rsidRPr="008E332D">
              <w:rPr>
                <w:sz w:val="22"/>
                <w:szCs w:val="22"/>
                <w:lang w:val="en-US" w:eastAsia="ru-RU"/>
              </w:rPr>
              <w:t>01</w:t>
            </w:r>
            <w:r w:rsidRPr="008E332D">
              <w:rPr>
                <w:sz w:val="22"/>
                <w:szCs w:val="22"/>
                <w:lang w:eastAsia="ru-RU"/>
              </w:rPr>
              <w:t xml:space="preserve"> 49 100</w:t>
            </w:r>
          </w:p>
        </w:tc>
      </w:tr>
      <w:tr w:rsidR="00B274C5" w:rsidRPr="008E332D" w:rsidTr="00B274C5">
        <w:tc>
          <w:tcPr>
            <w:tcW w:w="1055" w:type="dxa"/>
            <w:tcBorders>
              <w:top w:val="single" w:sz="4" w:space="0" w:color="auto"/>
              <w:left w:val="single" w:sz="4" w:space="0" w:color="auto"/>
              <w:bottom w:val="single" w:sz="4" w:space="0" w:color="auto"/>
              <w:right w:val="single" w:sz="4" w:space="0" w:color="auto"/>
            </w:tcBorders>
          </w:tcPr>
          <w:p w:rsidR="00B274C5" w:rsidRPr="008E332D" w:rsidRDefault="00B274C5" w:rsidP="002E4DCC">
            <w:pPr>
              <w:numPr>
                <w:ilvl w:val="0"/>
                <w:numId w:val="15"/>
              </w:numPr>
              <w:suppressAutoHyphens w:val="0"/>
              <w:autoSpaceDE w:val="0"/>
              <w:autoSpaceDN w:val="0"/>
              <w:adjustRightInd w:val="0"/>
              <w:spacing w:line="0" w:lineRule="atLeast"/>
              <w:rPr>
                <w:sz w:val="22"/>
                <w:szCs w:val="22"/>
                <w:lang w:eastAsia="ru-RU"/>
              </w:rPr>
            </w:pPr>
          </w:p>
        </w:tc>
        <w:tc>
          <w:tcPr>
            <w:tcW w:w="6742"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rPr>
                <w:sz w:val="22"/>
                <w:szCs w:val="22"/>
                <w:lang w:eastAsia="ru-RU"/>
              </w:rPr>
            </w:pPr>
            <w:r w:rsidRPr="008E332D">
              <w:rPr>
                <w:sz w:val="22"/>
                <w:szCs w:val="22"/>
                <w:lang w:eastAsia="ru-RU"/>
              </w:rPr>
              <w:t>Расходы будущих периодов</w:t>
            </w:r>
          </w:p>
        </w:tc>
        <w:tc>
          <w:tcPr>
            <w:tcW w:w="2126"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jc w:val="center"/>
              <w:rPr>
                <w:sz w:val="22"/>
                <w:szCs w:val="22"/>
                <w:lang w:eastAsia="ru-RU"/>
              </w:rPr>
            </w:pPr>
            <w:r w:rsidRPr="008E332D">
              <w:rPr>
                <w:sz w:val="22"/>
                <w:szCs w:val="22"/>
                <w:lang w:eastAsia="ru-RU"/>
              </w:rPr>
              <w:t>КРБ 1 4</w:t>
            </w:r>
            <w:r w:rsidRPr="008E332D">
              <w:rPr>
                <w:sz w:val="22"/>
                <w:szCs w:val="22"/>
                <w:lang w:val="en-US" w:eastAsia="ru-RU"/>
              </w:rPr>
              <w:t>01</w:t>
            </w:r>
            <w:r w:rsidRPr="008E332D">
              <w:rPr>
                <w:sz w:val="22"/>
                <w:szCs w:val="22"/>
                <w:lang w:eastAsia="ru-RU"/>
              </w:rPr>
              <w:t xml:space="preserve"> 50 000</w:t>
            </w:r>
          </w:p>
        </w:tc>
      </w:tr>
      <w:tr w:rsidR="00B274C5" w:rsidRPr="008E332D" w:rsidTr="00B274C5">
        <w:tc>
          <w:tcPr>
            <w:tcW w:w="1055" w:type="dxa"/>
            <w:tcBorders>
              <w:top w:val="single" w:sz="4" w:space="0" w:color="auto"/>
              <w:left w:val="single" w:sz="4" w:space="0" w:color="auto"/>
              <w:bottom w:val="single" w:sz="4" w:space="0" w:color="auto"/>
              <w:right w:val="single" w:sz="4" w:space="0" w:color="auto"/>
            </w:tcBorders>
          </w:tcPr>
          <w:p w:rsidR="00B274C5" w:rsidRPr="008E332D" w:rsidRDefault="00B274C5" w:rsidP="002E4DCC">
            <w:pPr>
              <w:numPr>
                <w:ilvl w:val="0"/>
                <w:numId w:val="15"/>
              </w:numPr>
              <w:suppressAutoHyphens w:val="0"/>
              <w:autoSpaceDE w:val="0"/>
              <w:autoSpaceDN w:val="0"/>
              <w:adjustRightInd w:val="0"/>
              <w:spacing w:line="0" w:lineRule="atLeast"/>
              <w:rPr>
                <w:sz w:val="22"/>
                <w:szCs w:val="22"/>
                <w:lang w:eastAsia="ru-RU"/>
              </w:rPr>
            </w:pPr>
          </w:p>
        </w:tc>
        <w:tc>
          <w:tcPr>
            <w:tcW w:w="6742"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rPr>
                <w:sz w:val="22"/>
                <w:szCs w:val="22"/>
                <w:lang w:eastAsia="ru-RU"/>
              </w:rPr>
            </w:pPr>
            <w:r w:rsidRPr="008E332D">
              <w:rPr>
                <w:sz w:val="22"/>
                <w:szCs w:val="22"/>
                <w:lang w:eastAsia="ru-RU"/>
              </w:rPr>
              <w:t>Резервы предстоящих расходов</w:t>
            </w:r>
          </w:p>
        </w:tc>
        <w:tc>
          <w:tcPr>
            <w:tcW w:w="2126"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jc w:val="center"/>
              <w:rPr>
                <w:sz w:val="22"/>
                <w:szCs w:val="22"/>
                <w:lang w:eastAsia="ru-RU"/>
              </w:rPr>
            </w:pPr>
            <w:r w:rsidRPr="008E332D">
              <w:rPr>
                <w:sz w:val="22"/>
                <w:szCs w:val="22"/>
                <w:lang w:eastAsia="ru-RU"/>
              </w:rPr>
              <w:t>КРБ 1 4</w:t>
            </w:r>
            <w:r w:rsidRPr="008E332D">
              <w:rPr>
                <w:sz w:val="22"/>
                <w:szCs w:val="22"/>
                <w:lang w:val="en-US" w:eastAsia="ru-RU"/>
              </w:rPr>
              <w:t>01</w:t>
            </w:r>
            <w:r w:rsidRPr="008E332D">
              <w:rPr>
                <w:sz w:val="22"/>
                <w:szCs w:val="22"/>
                <w:lang w:eastAsia="ru-RU"/>
              </w:rPr>
              <w:t xml:space="preserve"> 60 000</w:t>
            </w:r>
          </w:p>
        </w:tc>
      </w:tr>
      <w:tr w:rsidR="00B274C5" w:rsidRPr="008E332D" w:rsidTr="00B274C5">
        <w:tc>
          <w:tcPr>
            <w:tcW w:w="1055" w:type="dxa"/>
            <w:tcBorders>
              <w:top w:val="single" w:sz="4" w:space="0" w:color="auto"/>
              <w:left w:val="single" w:sz="4" w:space="0" w:color="auto"/>
              <w:bottom w:val="single" w:sz="4" w:space="0" w:color="auto"/>
              <w:right w:val="single" w:sz="4" w:space="0" w:color="auto"/>
            </w:tcBorders>
          </w:tcPr>
          <w:p w:rsidR="00B274C5" w:rsidRPr="008E332D" w:rsidRDefault="00B274C5" w:rsidP="002E4DCC">
            <w:pPr>
              <w:numPr>
                <w:ilvl w:val="0"/>
                <w:numId w:val="15"/>
              </w:numPr>
              <w:suppressAutoHyphens w:val="0"/>
              <w:autoSpaceDE w:val="0"/>
              <w:autoSpaceDN w:val="0"/>
              <w:adjustRightInd w:val="0"/>
              <w:spacing w:line="0" w:lineRule="atLeast"/>
              <w:rPr>
                <w:sz w:val="22"/>
                <w:szCs w:val="22"/>
                <w:lang w:eastAsia="ru-RU"/>
              </w:rPr>
            </w:pPr>
          </w:p>
        </w:tc>
        <w:tc>
          <w:tcPr>
            <w:tcW w:w="6742"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rPr>
                <w:sz w:val="22"/>
                <w:szCs w:val="22"/>
                <w:lang w:eastAsia="ru-RU"/>
              </w:rPr>
            </w:pPr>
            <w:r w:rsidRPr="008E332D">
              <w:rPr>
                <w:sz w:val="22"/>
                <w:szCs w:val="22"/>
                <w:lang w:eastAsia="ru-RU"/>
              </w:rPr>
              <w:t>Лимиты бюджетных обязательств</w:t>
            </w:r>
          </w:p>
        </w:tc>
        <w:tc>
          <w:tcPr>
            <w:tcW w:w="2126"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jc w:val="center"/>
              <w:rPr>
                <w:sz w:val="22"/>
                <w:szCs w:val="22"/>
                <w:lang w:eastAsia="ru-RU"/>
              </w:rPr>
            </w:pPr>
            <w:r w:rsidRPr="008E332D">
              <w:rPr>
                <w:sz w:val="22"/>
                <w:szCs w:val="22"/>
                <w:lang w:eastAsia="ru-RU"/>
              </w:rPr>
              <w:t>КРБ 1 5</w:t>
            </w:r>
            <w:r w:rsidRPr="008E332D">
              <w:rPr>
                <w:sz w:val="22"/>
                <w:szCs w:val="22"/>
                <w:lang w:val="en-US" w:eastAsia="ru-RU"/>
              </w:rPr>
              <w:t>01</w:t>
            </w:r>
            <w:r w:rsidRPr="008E332D">
              <w:rPr>
                <w:sz w:val="22"/>
                <w:szCs w:val="22"/>
                <w:lang w:eastAsia="ru-RU"/>
              </w:rPr>
              <w:t xml:space="preserve"> 00 000</w:t>
            </w:r>
          </w:p>
        </w:tc>
      </w:tr>
      <w:tr w:rsidR="00B274C5" w:rsidRPr="008E332D" w:rsidTr="00B274C5">
        <w:tc>
          <w:tcPr>
            <w:tcW w:w="1055" w:type="dxa"/>
            <w:tcBorders>
              <w:top w:val="single" w:sz="4" w:space="0" w:color="auto"/>
              <w:left w:val="single" w:sz="4" w:space="0" w:color="auto"/>
              <w:bottom w:val="single" w:sz="4" w:space="0" w:color="auto"/>
              <w:right w:val="single" w:sz="4" w:space="0" w:color="auto"/>
            </w:tcBorders>
          </w:tcPr>
          <w:p w:rsidR="00B274C5" w:rsidRPr="008E332D" w:rsidRDefault="00B274C5" w:rsidP="002E4DCC">
            <w:pPr>
              <w:numPr>
                <w:ilvl w:val="0"/>
                <w:numId w:val="15"/>
              </w:numPr>
              <w:suppressAutoHyphens w:val="0"/>
              <w:autoSpaceDE w:val="0"/>
              <w:autoSpaceDN w:val="0"/>
              <w:adjustRightInd w:val="0"/>
              <w:spacing w:line="0" w:lineRule="atLeast"/>
              <w:rPr>
                <w:sz w:val="22"/>
                <w:szCs w:val="22"/>
                <w:lang w:eastAsia="ru-RU"/>
              </w:rPr>
            </w:pPr>
          </w:p>
        </w:tc>
        <w:tc>
          <w:tcPr>
            <w:tcW w:w="6742"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rPr>
                <w:sz w:val="22"/>
                <w:szCs w:val="22"/>
                <w:lang w:eastAsia="ru-RU"/>
              </w:rPr>
            </w:pPr>
            <w:r w:rsidRPr="008E332D">
              <w:rPr>
                <w:sz w:val="22"/>
                <w:szCs w:val="22"/>
                <w:lang w:eastAsia="ru-RU"/>
              </w:rPr>
              <w:t>Лимиты бюджетных обязательств текущего финансового года</w:t>
            </w:r>
          </w:p>
        </w:tc>
        <w:tc>
          <w:tcPr>
            <w:tcW w:w="2126"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jc w:val="center"/>
              <w:rPr>
                <w:sz w:val="22"/>
                <w:szCs w:val="22"/>
                <w:lang w:eastAsia="ru-RU"/>
              </w:rPr>
            </w:pPr>
            <w:r w:rsidRPr="008E332D">
              <w:rPr>
                <w:sz w:val="22"/>
                <w:szCs w:val="22"/>
                <w:lang w:eastAsia="ru-RU"/>
              </w:rPr>
              <w:t>КРБ 1 5</w:t>
            </w:r>
            <w:r w:rsidRPr="008E332D">
              <w:rPr>
                <w:sz w:val="22"/>
                <w:szCs w:val="22"/>
                <w:lang w:val="en-US" w:eastAsia="ru-RU"/>
              </w:rPr>
              <w:t>01</w:t>
            </w:r>
            <w:r w:rsidRPr="008E332D">
              <w:rPr>
                <w:sz w:val="22"/>
                <w:szCs w:val="22"/>
                <w:lang w:eastAsia="ru-RU"/>
              </w:rPr>
              <w:t xml:space="preserve"> 10 000</w:t>
            </w:r>
          </w:p>
        </w:tc>
      </w:tr>
      <w:tr w:rsidR="00B274C5" w:rsidRPr="008E332D" w:rsidTr="00B274C5">
        <w:tc>
          <w:tcPr>
            <w:tcW w:w="1055" w:type="dxa"/>
            <w:tcBorders>
              <w:top w:val="single" w:sz="4" w:space="0" w:color="auto"/>
              <w:left w:val="single" w:sz="4" w:space="0" w:color="auto"/>
              <w:bottom w:val="single" w:sz="4" w:space="0" w:color="auto"/>
              <w:right w:val="single" w:sz="4" w:space="0" w:color="auto"/>
            </w:tcBorders>
          </w:tcPr>
          <w:p w:rsidR="00B274C5" w:rsidRPr="008E332D" w:rsidRDefault="00B274C5" w:rsidP="002E4DCC">
            <w:pPr>
              <w:numPr>
                <w:ilvl w:val="0"/>
                <w:numId w:val="15"/>
              </w:numPr>
              <w:suppressAutoHyphens w:val="0"/>
              <w:autoSpaceDE w:val="0"/>
              <w:autoSpaceDN w:val="0"/>
              <w:adjustRightInd w:val="0"/>
              <w:spacing w:line="0" w:lineRule="atLeast"/>
              <w:rPr>
                <w:sz w:val="22"/>
                <w:szCs w:val="22"/>
                <w:lang w:eastAsia="ru-RU"/>
              </w:rPr>
            </w:pPr>
          </w:p>
        </w:tc>
        <w:tc>
          <w:tcPr>
            <w:tcW w:w="6742"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rPr>
                <w:sz w:val="22"/>
                <w:szCs w:val="22"/>
                <w:lang w:eastAsia="ru-RU"/>
              </w:rPr>
            </w:pPr>
            <w:r w:rsidRPr="008E332D">
              <w:rPr>
                <w:sz w:val="22"/>
                <w:szCs w:val="22"/>
                <w:lang w:eastAsia="ru-RU"/>
              </w:rPr>
              <w:t>Лимиты бюджетных обязательств получателей бюджетных средств</w:t>
            </w:r>
          </w:p>
        </w:tc>
        <w:tc>
          <w:tcPr>
            <w:tcW w:w="2126"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jc w:val="center"/>
              <w:rPr>
                <w:sz w:val="22"/>
                <w:szCs w:val="22"/>
                <w:lang w:eastAsia="ru-RU"/>
              </w:rPr>
            </w:pPr>
            <w:r w:rsidRPr="008E332D">
              <w:rPr>
                <w:sz w:val="22"/>
                <w:szCs w:val="22"/>
                <w:lang w:eastAsia="ru-RU"/>
              </w:rPr>
              <w:t>КРБ 1 5</w:t>
            </w:r>
            <w:r w:rsidRPr="008E332D">
              <w:rPr>
                <w:sz w:val="22"/>
                <w:szCs w:val="22"/>
                <w:lang w:val="en-US" w:eastAsia="ru-RU"/>
              </w:rPr>
              <w:t>01</w:t>
            </w:r>
            <w:r w:rsidRPr="008E332D">
              <w:rPr>
                <w:sz w:val="22"/>
                <w:szCs w:val="22"/>
                <w:lang w:eastAsia="ru-RU"/>
              </w:rPr>
              <w:t xml:space="preserve"> 13 000</w:t>
            </w:r>
          </w:p>
        </w:tc>
      </w:tr>
      <w:tr w:rsidR="00B274C5" w:rsidRPr="008E332D" w:rsidTr="00B274C5">
        <w:tc>
          <w:tcPr>
            <w:tcW w:w="1055" w:type="dxa"/>
            <w:tcBorders>
              <w:top w:val="single" w:sz="4" w:space="0" w:color="auto"/>
              <w:left w:val="single" w:sz="4" w:space="0" w:color="auto"/>
              <w:bottom w:val="single" w:sz="4" w:space="0" w:color="auto"/>
              <w:right w:val="single" w:sz="4" w:space="0" w:color="auto"/>
            </w:tcBorders>
          </w:tcPr>
          <w:p w:rsidR="00B274C5" w:rsidRPr="008E332D" w:rsidRDefault="00B274C5" w:rsidP="002E4DCC">
            <w:pPr>
              <w:numPr>
                <w:ilvl w:val="0"/>
                <w:numId w:val="15"/>
              </w:numPr>
              <w:suppressAutoHyphens w:val="0"/>
              <w:autoSpaceDE w:val="0"/>
              <w:autoSpaceDN w:val="0"/>
              <w:adjustRightInd w:val="0"/>
              <w:spacing w:line="0" w:lineRule="atLeast"/>
              <w:rPr>
                <w:sz w:val="22"/>
                <w:szCs w:val="22"/>
                <w:lang w:eastAsia="ru-RU"/>
              </w:rPr>
            </w:pPr>
          </w:p>
        </w:tc>
        <w:tc>
          <w:tcPr>
            <w:tcW w:w="6742"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rPr>
                <w:sz w:val="22"/>
                <w:szCs w:val="22"/>
                <w:lang w:eastAsia="ru-RU"/>
              </w:rPr>
            </w:pPr>
            <w:r w:rsidRPr="008E332D">
              <w:rPr>
                <w:sz w:val="22"/>
                <w:szCs w:val="22"/>
                <w:lang w:eastAsia="ru-RU"/>
              </w:rPr>
              <w:t>Полученные лимиты бюджетных обязательств</w:t>
            </w:r>
          </w:p>
        </w:tc>
        <w:tc>
          <w:tcPr>
            <w:tcW w:w="2126"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jc w:val="center"/>
              <w:rPr>
                <w:sz w:val="22"/>
                <w:szCs w:val="22"/>
                <w:lang w:eastAsia="ru-RU"/>
              </w:rPr>
            </w:pPr>
            <w:r w:rsidRPr="008E332D">
              <w:rPr>
                <w:sz w:val="22"/>
                <w:szCs w:val="22"/>
                <w:lang w:eastAsia="ru-RU"/>
              </w:rPr>
              <w:t>КРБ 1 5</w:t>
            </w:r>
            <w:r w:rsidRPr="008E332D">
              <w:rPr>
                <w:sz w:val="22"/>
                <w:szCs w:val="22"/>
                <w:lang w:val="en-US" w:eastAsia="ru-RU"/>
              </w:rPr>
              <w:t>01</w:t>
            </w:r>
            <w:r w:rsidRPr="008E332D">
              <w:rPr>
                <w:sz w:val="22"/>
                <w:szCs w:val="22"/>
                <w:lang w:eastAsia="ru-RU"/>
              </w:rPr>
              <w:t xml:space="preserve"> 15 000</w:t>
            </w:r>
          </w:p>
        </w:tc>
      </w:tr>
      <w:tr w:rsidR="00B274C5" w:rsidRPr="008E332D" w:rsidTr="00B274C5">
        <w:tc>
          <w:tcPr>
            <w:tcW w:w="1055" w:type="dxa"/>
            <w:tcBorders>
              <w:top w:val="single" w:sz="4" w:space="0" w:color="auto"/>
              <w:left w:val="single" w:sz="4" w:space="0" w:color="auto"/>
              <w:bottom w:val="single" w:sz="4" w:space="0" w:color="auto"/>
              <w:right w:val="single" w:sz="4" w:space="0" w:color="auto"/>
            </w:tcBorders>
          </w:tcPr>
          <w:p w:rsidR="00B274C5" w:rsidRPr="008E332D" w:rsidRDefault="00B274C5" w:rsidP="002E4DCC">
            <w:pPr>
              <w:numPr>
                <w:ilvl w:val="0"/>
                <w:numId w:val="15"/>
              </w:numPr>
              <w:suppressAutoHyphens w:val="0"/>
              <w:autoSpaceDE w:val="0"/>
              <w:autoSpaceDN w:val="0"/>
              <w:adjustRightInd w:val="0"/>
              <w:spacing w:line="0" w:lineRule="atLeast"/>
              <w:rPr>
                <w:sz w:val="22"/>
                <w:szCs w:val="22"/>
                <w:lang w:eastAsia="ru-RU"/>
              </w:rPr>
            </w:pPr>
          </w:p>
        </w:tc>
        <w:tc>
          <w:tcPr>
            <w:tcW w:w="6742"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rPr>
                <w:sz w:val="22"/>
                <w:szCs w:val="22"/>
                <w:lang w:eastAsia="ru-RU"/>
              </w:rPr>
            </w:pPr>
            <w:r w:rsidRPr="008E332D">
              <w:rPr>
                <w:sz w:val="22"/>
                <w:szCs w:val="22"/>
                <w:lang w:eastAsia="ru-RU"/>
              </w:rPr>
              <w:t>Лимиты бюджетных обязательств первого года, следующего за текущим (очередного финансового года)</w:t>
            </w:r>
          </w:p>
        </w:tc>
        <w:tc>
          <w:tcPr>
            <w:tcW w:w="2126"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jc w:val="center"/>
              <w:rPr>
                <w:sz w:val="22"/>
                <w:szCs w:val="22"/>
                <w:lang w:eastAsia="ru-RU"/>
              </w:rPr>
            </w:pPr>
            <w:r w:rsidRPr="008E332D">
              <w:rPr>
                <w:sz w:val="22"/>
                <w:szCs w:val="22"/>
                <w:lang w:eastAsia="ru-RU"/>
              </w:rPr>
              <w:t>КРБ 1 5</w:t>
            </w:r>
            <w:r w:rsidRPr="008E332D">
              <w:rPr>
                <w:sz w:val="22"/>
                <w:szCs w:val="22"/>
                <w:lang w:val="en-US" w:eastAsia="ru-RU"/>
              </w:rPr>
              <w:t>01</w:t>
            </w:r>
            <w:r w:rsidRPr="008E332D">
              <w:rPr>
                <w:sz w:val="22"/>
                <w:szCs w:val="22"/>
                <w:lang w:eastAsia="ru-RU"/>
              </w:rPr>
              <w:t xml:space="preserve"> 20 000</w:t>
            </w:r>
          </w:p>
        </w:tc>
      </w:tr>
      <w:tr w:rsidR="00B274C5" w:rsidRPr="008E332D" w:rsidTr="00B274C5">
        <w:tc>
          <w:tcPr>
            <w:tcW w:w="1055" w:type="dxa"/>
            <w:tcBorders>
              <w:top w:val="single" w:sz="4" w:space="0" w:color="auto"/>
              <w:left w:val="single" w:sz="4" w:space="0" w:color="auto"/>
              <w:bottom w:val="single" w:sz="4" w:space="0" w:color="auto"/>
              <w:right w:val="single" w:sz="4" w:space="0" w:color="auto"/>
            </w:tcBorders>
          </w:tcPr>
          <w:p w:rsidR="00B274C5" w:rsidRPr="008E332D" w:rsidRDefault="00B274C5" w:rsidP="002E4DCC">
            <w:pPr>
              <w:numPr>
                <w:ilvl w:val="0"/>
                <w:numId w:val="15"/>
              </w:numPr>
              <w:suppressAutoHyphens w:val="0"/>
              <w:autoSpaceDE w:val="0"/>
              <w:autoSpaceDN w:val="0"/>
              <w:adjustRightInd w:val="0"/>
              <w:spacing w:line="0" w:lineRule="atLeast"/>
              <w:rPr>
                <w:sz w:val="22"/>
                <w:szCs w:val="22"/>
                <w:lang w:eastAsia="ru-RU"/>
              </w:rPr>
            </w:pPr>
          </w:p>
        </w:tc>
        <w:tc>
          <w:tcPr>
            <w:tcW w:w="6742"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rPr>
                <w:sz w:val="22"/>
                <w:szCs w:val="22"/>
                <w:lang w:eastAsia="ru-RU"/>
              </w:rPr>
            </w:pPr>
            <w:r w:rsidRPr="008E332D">
              <w:rPr>
                <w:sz w:val="22"/>
                <w:szCs w:val="22"/>
                <w:lang w:eastAsia="ru-RU"/>
              </w:rPr>
              <w:t>Лимиты бюджетных обязательств получателей бюджетных средств</w:t>
            </w:r>
          </w:p>
        </w:tc>
        <w:tc>
          <w:tcPr>
            <w:tcW w:w="2126"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jc w:val="center"/>
              <w:rPr>
                <w:sz w:val="22"/>
                <w:szCs w:val="22"/>
                <w:lang w:eastAsia="ru-RU"/>
              </w:rPr>
            </w:pPr>
            <w:r w:rsidRPr="008E332D">
              <w:rPr>
                <w:sz w:val="22"/>
                <w:szCs w:val="22"/>
                <w:lang w:eastAsia="ru-RU"/>
              </w:rPr>
              <w:t>КРБ 1 5</w:t>
            </w:r>
            <w:r w:rsidRPr="008E332D">
              <w:rPr>
                <w:sz w:val="22"/>
                <w:szCs w:val="22"/>
                <w:lang w:val="en-US" w:eastAsia="ru-RU"/>
              </w:rPr>
              <w:t>01</w:t>
            </w:r>
            <w:r w:rsidRPr="008E332D">
              <w:rPr>
                <w:sz w:val="22"/>
                <w:szCs w:val="22"/>
                <w:lang w:eastAsia="ru-RU"/>
              </w:rPr>
              <w:t xml:space="preserve"> 23 000</w:t>
            </w:r>
          </w:p>
        </w:tc>
      </w:tr>
      <w:tr w:rsidR="00B274C5" w:rsidRPr="008E332D" w:rsidTr="00B274C5">
        <w:tc>
          <w:tcPr>
            <w:tcW w:w="1055" w:type="dxa"/>
            <w:tcBorders>
              <w:top w:val="single" w:sz="4" w:space="0" w:color="auto"/>
              <w:left w:val="single" w:sz="4" w:space="0" w:color="auto"/>
              <w:bottom w:val="single" w:sz="4" w:space="0" w:color="auto"/>
              <w:right w:val="single" w:sz="4" w:space="0" w:color="auto"/>
            </w:tcBorders>
          </w:tcPr>
          <w:p w:rsidR="00B274C5" w:rsidRPr="008E332D" w:rsidRDefault="00B274C5" w:rsidP="002E4DCC">
            <w:pPr>
              <w:numPr>
                <w:ilvl w:val="0"/>
                <w:numId w:val="15"/>
              </w:numPr>
              <w:suppressAutoHyphens w:val="0"/>
              <w:autoSpaceDE w:val="0"/>
              <w:autoSpaceDN w:val="0"/>
              <w:adjustRightInd w:val="0"/>
              <w:spacing w:line="0" w:lineRule="atLeast"/>
              <w:rPr>
                <w:sz w:val="22"/>
                <w:szCs w:val="22"/>
                <w:lang w:eastAsia="ru-RU"/>
              </w:rPr>
            </w:pPr>
          </w:p>
        </w:tc>
        <w:tc>
          <w:tcPr>
            <w:tcW w:w="6742"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rPr>
                <w:sz w:val="22"/>
                <w:szCs w:val="22"/>
                <w:lang w:eastAsia="ru-RU"/>
              </w:rPr>
            </w:pPr>
            <w:r w:rsidRPr="008E332D">
              <w:rPr>
                <w:sz w:val="22"/>
                <w:szCs w:val="22"/>
                <w:lang w:eastAsia="ru-RU"/>
              </w:rPr>
              <w:t>Полученные лимиты бюджетных обязательств</w:t>
            </w:r>
          </w:p>
        </w:tc>
        <w:tc>
          <w:tcPr>
            <w:tcW w:w="2126"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jc w:val="center"/>
              <w:rPr>
                <w:sz w:val="22"/>
                <w:szCs w:val="22"/>
                <w:lang w:eastAsia="ru-RU"/>
              </w:rPr>
            </w:pPr>
            <w:r w:rsidRPr="008E332D">
              <w:rPr>
                <w:sz w:val="22"/>
                <w:szCs w:val="22"/>
                <w:lang w:eastAsia="ru-RU"/>
              </w:rPr>
              <w:t>КРБ 1 5</w:t>
            </w:r>
            <w:r w:rsidRPr="008E332D">
              <w:rPr>
                <w:sz w:val="22"/>
                <w:szCs w:val="22"/>
                <w:lang w:val="en-US" w:eastAsia="ru-RU"/>
              </w:rPr>
              <w:t>01</w:t>
            </w:r>
            <w:r w:rsidRPr="008E332D">
              <w:rPr>
                <w:sz w:val="22"/>
                <w:szCs w:val="22"/>
                <w:lang w:eastAsia="ru-RU"/>
              </w:rPr>
              <w:t xml:space="preserve"> 25 000</w:t>
            </w:r>
          </w:p>
        </w:tc>
      </w:tr>
      <w:tr w:rsidR="00B274C5" w:rsidRPr="008E332D" w:rsidTr="00B274C5">
        <w:tc>
          <w:tcPr>
            <w:tcW w:w="1055" w:type="dxa"/>
            <w:tcBorders>
              <w:top w:val="single" w:sz="4" w:space="0" w:color="auto"/>
              <w:left w:val="single" w:sz="4" w:space="0" w:color="auto"/>
              <w:bottom w:val="single" w:sz="4" w:space="0" w:color="auto"/>
              <w:right w:val="single" w:sz="4" w:space="0" w:color="auto"/>
            </w:tcBorders>
          </w:tcPr>
          <w:p w:rsidR="00B274C5" w:rsidRPr="008E332D" w:rsidRDefault="00B274C5" w:rsidP="002E4DCC">
            <w:pPr>
              <w:numPr>
                <w:ilvl w:val="0"/>
                <w:numId w:val="15"/>
              </w:numPr>
              <w:suppressAutoHyphens w:val="0"/>
              <w:autoSpaceDE w:val="0"/>
              <w:autoSpaceDN w:val="0"/>
              <w:adjustRightInd w:val="0"/>
              <w:spacing w:line="0" w:lineRule="atLeast"/>
              <w:rPr>
                <w:sz w:val="22"/>
                <w:szCs w:val="22"/>
                <w:lang w:eastAsia="ru-RU"/>
              </w:rPr>
            </w:pPr>
          </w:p>
        </w:tc>
        <w:tc>
          <w:tcPr>
            <w:tcW w:w="6742"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rPr>
                <w:sz w:val="22"/>
                <w:szCs w:val="22"/>
                <w:lang w:eastAsia="ru-RU"/>
              </w:rPr>
            </w:pPr>
            <w:r w:rsidRPr="008E332D">
              <w:rPr>
                <w:sz w:val="22"/>
                <w:szCs w:val="22"/>
                <w:lang w:eastAsia="ru-RU"/>
              </w:rPr>
              <w:t>Лимиты бюджетных обязательств второго года, следующего за текущим (первого года, следующего за очередным)</w:t>
            </w:r>
          </w:p>
        </w:tc>
        <w:tc>
          <w:tcPr>
            <w:tcW w:w="2126"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jc w:val="center"/>
              <w:rPr>
                <w:sz w:val="22"/>
                <w:szCs w:val="22"/>
                <w:lang w:eastAsia="ru-RU"/>
              </w:rPr>
            </w:pPr>
            <w:r w:rsidRPr="008E332D">
              <w:rPr>
                <w:sz w:val="22"/>
                <w:szCs w:val="22"/>
                <w:lang w:eastAsia="ru-RU"/>
              </w:rPr>
              <w:t>КРБ 1 5</w:t>
            </w:r>
            <w:r w:rsidRPr="008E332D">
              <w:rPr>
                <w:sz w:val="22"/>
                <w:szCs w:val="22"/>
                <w:lang w:val="en-US" w:eastAsia="ru-RU"/>
              </w:rPr>
              <w:t>01</w:t>
            </w:r>
            <w:r w:rsidRPr="008E332D">
              <w:rPr>
                <w:sz w:val="22"/>
                <w:szCs w:val="22"/>
                <w:lang w:eastAsia="ru-RU"/>
              </w:rPr>
              <w:t xml:space="preserve"> 30 000</w:t>
            </w:r>
          </w:p>
        </w:tc>
      </w:tr>
      <w:tr w:rsidR="00B274C5" w:rsidRPr="008E332D" w:rsidTr="00B274C5">
        <w:tc>
          <w:tcPr>
            <w:tcW w:w="1055" w:type="dxa"/>
            <w:tcBorders>
              <w:top w:val="single" w:sz="4" w:space="0" w:color="auto"/>
              <w:left w:val="single" w:sz="4" w:space="0" w:color="auto"/>
              <w:bottom w:val="single" w:sz="4" w:space="0" w:color="auto"/>
              <w:right w:val="single" w:sz="4" w:space="0" w:color="auto"/>
            </w:tcBorders>
          </w:tcPr>
          <w:p w:rsidR="00B274C5" w:rsidRPr="008E332D" w:rsidRDefault="00B274C5" w:rsidP="002E4DCC">
            <w:pPr>
              <w:numPr>
                <w:ilvl w:val="0"/>
                <w:numId w:val="15"/>
              </w:numPr>
              <w:suppressAutoHyphens w:val="0"/>
              <w:autoSpaceDE w:val="0"/>
              <w:autoSpaceDN w:val="0"/>
              <w:adjustRightInd w:val="0"/>
              <w:spacing w:line="0" w:lineRule="atLeast"/>
              <w:rPr>
                <w:sz w:val="22"/>
                <w:szCs w:val="22"/>
                <w:lang w:eastAsia="ru-RU"/>
              </w:rPr>
            </w:pPr>
          </w:p>
        </w:tc>
        <w:tc>
          <w:tcPr>
            <w:tcW w:w="6742"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rPr>
                <w:sz w:val="22"/>
                <w:szCs w:val="22"/>
                <w:lang w:eastAsia="ru-RU"/>
              </w:rPr>
            </w:pPr>
            <w:r w:rsidRPr="008E332D">
              <w:rPr>
                <w:sz w:val="22"/>
                <w:szCs w:val="22"/>
                <w:lang w:eastAsia="ru-RU"/>
              </w:rPr>
              <w:t>Лимиты бюджетных обязательств получателей бюджетных средств</w:t>
            </w:r>
          </w:p>
        </w:tc>
        <w:tc>
          <w:tcPr>
            <w:tcW w:w="2126"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jc w:val="center"/>
              <w:rPr>
                <w:sz w:val="22"/>
                <w:szCs w:val="22"/>
                <w:lang w:eastAsia="ru-RU"/>
              </w:rPr>
            </w:pPr>
            <w:r w:rsidRPr="008E332D">
              <w:rPr>
                <w:sz w:val="22"/>
                <w:szCs w:val="22"/>
                <w:lang w:eastAsia="ru-RU"/>
              </w:rPr>
              <w:t>КРБ 1 5</w:t>
            </w:r>
            <w:r w:rsidRPr="008E332D">
              <w:rPr>
                <w:sz w:val="22"/>
                <w:szCs w:val="22"/>
                <w:lang w:val="en-US" w:eastAsia="ru-RU"/>
              </w:rPr>
              <w:t>01</w:t>
            </w:r>
            <w:r w:rsidRPr="008E332D">
              <w:rPr>
                <w:sz w:val="22"/>
                <w:szCs w:val="22"/>
                <w:lang w:eastAsia="ru-RU"/>
              </w:rPr>
              <w:t xml:space="preserve"> 33 000</w:t>
            </w:r>
          </w:p>
        </w:tc>
      </w:tr>
      <w:tr w:rsidR="00B274C5" w:rsidRPr="008E332D" w:rsidTr="00B274C5">
        <w:tc>
          <w:tcPr>
            <w:tcW w:w="1055" w:type="dxa"/>
            <w:tcBorders>
              <w:top w:val="single" w:sz="4" w:space="0" w:color="auto"/>
              <w:left w:val="single" w:sz="4" w:space="0" w:color="auto"/>
              <w:bottom w:val="single" w:sz="4" w:space="0" w:color="auto"/>
              <w:right w:val="single" w:sz="4" w:space="0" w:color="auto"/>
            </w:tcBorders>
          </w:tcPr>
          <w:p w:rsidR="00B274C5" w:rsidRPr="008E332D" w:rsidRDefault="00B274C5" w:rsidP="002E4DCC">
            <w:pPr>
              <w:numPr>
                <w:ilvl w:val="0"/>
                <w:numId w:val="15"/>
              </w:numPr>
              <w:suppressAutoHyphens w:val="0"/>
              <w:autoSpaceDE w:val="0"/>
              <w:autoSpaceDN w:val="0"/>
              <w:adjustRightInd w:val="0"/>
              <w:spacing w:line="0" w:lineRule="atLeast"/>
              <w:rPr>
                <w:sz w:val="22"/>
                <w:szCs w:val="22"/>
                <w:lang w:eastAsia="ru-RU"/>
              </w:rPr>
            </w:pPr>
          </w:p>
        </w:tc>
        <w:tc>
          <w:tcPr>
            <w:tcW w:w="6742"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rPr>
                <w:sz w:val="22"/>
                <w:szCs w:val="22"/>
                <w:lang w:eastAsia="ru-RU"/>
              </w:rPr>
            </w:pPr>
            <w:r w:rsidRPr="008E332D">
              <w:rPr>
                <w:sz w:val="22"/>
                <w:szCs w:val="22"/>
                <w:lang w:eastAsia="ru-RU"/>
              </w:rPr>
              <w:t>Полученные лимиты бюджетных обязательств</w:t>
            </w:r>
          </w:p>
        </w:tc>
        <w:tc>
          <w:tcPr>
            <w:tcW w:w="2126"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jc w:val="center"/>
              <w:rPr>
                <w:sz w:val="22"/>
                <w:szCs w:val="22"/>
                <w:lang w:eastAsia="ru-RU"/>
              </w:rPr>
            </w:pPr>
            <w:r w:rsidRPr="008E332D">
              <w:rPr>
                <w:sz w:val="22"/>
                <w:szCs w:val="22"/>
                <w:lang w:eastAsia="ru-RU"/>
              </w:rPr>
              <w:t>КРБ 1 5</w:t>
            </w:r>
            <w:r w:rsidRPr="008E332D">
              <w:rPr>
                <w:sz w:val="22"/>
                <w:szCs w:val="22"/>
                <w:lang w:val="en-US" w:eastAsia="ru-RU"/>
              </w:rPr>
              <w:t>01</w:t>
            </w:r>
            <w:r w:rsidRPr="008E332D">
              <w:rPr>
                <w:sz w:val="22"/>
                <w:szCs w:val="22"/>
                <w:lang w:eastAsia="ru-RU"/>
              </w:rPr>
              <w:t xml:space="preserve"> 35 000</w:t>
            </w:r>
          </w:p>
        </w:tc>
      </w:tr>
      <w:tr w:rsidR="00B274C5" w:rsidRPr="008E332D" w:rsidTr="00B274C5">
        <w:tc>
          <w:tcPr>
            <w:tcW w:w="1055" w:type="dxa"/>
            <w:tcBorders>
              <w:top w:val="single" w:sz="4" w:space="0" w:color="auto"/>
              <w:left w:val="single" w:sz="4" w:space="0" w:color="auto"/>
              <w:bottom w:val="single" w:sz="4" w:space="0" w:color="auto"/>
              <w:right w:val="single" w:sz="4" w:space="0" w:color="auto"/>
            </w:tcBorders>
          </w:tcPr>
          <w:p w:rsidR="00B274C5" w:rsidRPr="008E332D" w:rsidRDefault="00B274C5" w:rsidP="002E4DCC">
            <w:pPr>
              <w:numPr>
                <w:ilvl w:val="0"/>
                <w:numId w:val="15"/>
              </w:numPr>
              <w:suppressAutoHyphens w:val="0"/>
              <w:autoSpaceDE w:val="0"/>
              <w:autoSpaceDN w:val="0"/>
              <w:adjustRightInd w:val="0"/>
              <w:spacing w:line="0" w:lineRule="atLeast"/>
              <w:rPr>
                <w:sz w:val="22"/>
                <w:szCs w:val="22"/>
                <w:lang w:eastAsia="ru-RU"/>
              </w:rPr>
            </w:pPr>
          </w:p>
        </w:tc>
        <w:tc>
          <w:tcPr>
            <w:tcW w:w="6742"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rPr>
                <w:sz w:val="22"/>
                <w:szCs w:val="22"/>
                <w:lang w:eastAsia="ru-RU"/>
              </w:rPr>
            </w:pPr>
            <w:r w:rsidRPr="008E332D">
              <w:rPr>
                <w:sz w:val="22"/>
                <w:szCs w:val="22"/>
                <w:lang w:eastAsia="ru-RU"/>
              </w:rPr>
              <w:t>Лимиты бюджетных обязательств второго года, следующего за очередным</w:t>
            </w:r>
          </w:p>
        </w:tc>
        <w:tc>
          <w:tcPr>
            <w:tcW w:w="2126"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jc w:val="center"/>
              <w:rPr>
                <w:sz w:val="22"/>
                <w:szCs w:val="22"/>
                <w:lang w:eastAsia="ru-RU"/>
              </w:rPr>
            </w:pPr>
            <w:r w:rsidRPr="008E332D">
              <w:rPr>
                <w:sz w:val="22"/>
                <w:szCs w:val="22"/>
                <w:lang w:eastAsia="ru-RU"/>
              </w:rPr>
              <w:t>КРБ 1 5</w:t>
            </w:r>
            <w:r w:rsidRPr="008E332D">
              <w:rPr>
                <w:sz w:val="22"/>
                <w:szCs w:val="22"/>
                <w:lang w:val="en-US" w:eastAsia="ru-RU"/>
              </w:rPr>
              <w:t>01</w:t>
            </w:r>
            <w:r w:rsidRPr="008E332D">
              <w:rPr>
                <w:sz w:val="22"/>
                <w:szCs w:val="22"/>
                <w:lang w:eastAsia="ru-RU"/>
              </w:rPr>
              <w:t xml:space="preserve"> 40 000</w:t>
            </w:r>
          </w:p>
        </w:tc>
      </w:tr>
      <w:tr w:rsidR="00B274C5" w:rsidRPr="008E332D" w:rsidTr="00B274C5">
        <w:tc>
          <w:tcPr>
            <w:tcW w:w="1055" w:type="dxa"/>
            <w:tcBorders>
              <w:top w:val="single" w:sz="4" w:space="0" w:color="auto"/>
              <w:left w:val="single" w:sz="4" w:space="0" w:color="auto"/>
              <w:bottom w:val="single" w:sz="4" w:space="0" w:color="auto"/>
              <w:right w:val="single" w:sz="4" w:space="0" w:color="auto"/>
            </w:tcBorders>
          </w:tcPr>
          <w:p w:rsidR="00B274C5" w:rsidRPr="008E332D" w:rsidRDefault="00B274C5" w:rsidP="002E4DCC">
            <w:pPr>
              <w:numPr>
                <w:ilvl w:val="0"/>
                <w:numId w:val="15"/>
              </w:numPr>
              <w:suppressAutoHyphens w:val="0"/>
              <w:autoSpaceDE w:val="0"/>
              <w:autoSpaceDN w:val="0"/>
              <w:adjustRightInd w:val="0"/>
              <w:spacing w:line="0" w:lineRule="atLeast"/>
              <w:rPr>
                <w:sz w:val="22"/>
                <w:szCs w:val="22"/>
                <w:lang w:eastAsia="ru-RU"/>
              </w:rPr>
            </w:pPr>
          </w:p>
        </w:tc>
        <w:tc>
          <w:tcPr>
            <w:tcW w:w="6742"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rPr>
                <w:sz w:val="22"/>
                <w:szCs w:val="22"/>
                <w:lang w:eastAsia="ru-RU"/>
              </w:rPr>
            </w:pPr>
            <w:r w:rsidRPr="008E332D">
              <w:rPr>
                <w:sz w:val="22"/>
                <w:szCs w:val="22"/>
                <w:lang w:eastAsia="ru-RU"/>
              </w:rPr>
              <w:t>Лимиты бюджетных обязательств получателей бюджетных средств</w:t>
            </w:r>
          </w:p>
        </w:tc>
        <w:tc>
          <w:tcPr>
            <w:tcW w:w="2126"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jc w:val="center"/>
              <w:rPr>
                <w:sz w:val="22"/>
                <w:szCs w:val="22"/>
                <w:lang w:eastAsia="ru-RU"/>
              </w:rPr>
            </w:pPr>
            <w:r w:rsidRPr="008E332D">
              <w:rPr>
                <w:sz w:val="22"/>
                <w:szCs w:val="22"/>
                <w:lang w:eastAsia="ru-RU"/>
              </w:rPr>
              <w:t>КРБ 1 5</w:t>
            </w:r>
            <w:r w:rsidRPr="008E332D">
              <w:rPr>
                <w:sz w:val="22"/>
                <w:szCs w:val="22"/>
                <w:lang w:val="en-US" w:eastAsia="ru-RU"/>
              </w:rPr>
              <w:t>01</w:t>
            </w:r>
            <w:r w:rsidRPr="008E332D">
              <w:rPr>
                <w:sz w:val="22"/>
                <w:szCs w:val="22"/>
                <w:lang w:eastAsia="ru-RU"/>
              </w:rPr>
              <w:t xml:space="preserve"> 43 000</w:t>
            </w:r>
          </w:p>
        </w:tc>
      </w:tr>
      <w:tr w:rsidR="00B274C5" w:rsidRPr="008E332D" w:rsidTr="00B274C5">
        <w:tc>
          <w:tcPr>
            <w:tcW w:w="1055" w:type="dxa"/>
            <w:tcBorders>
              <w:top w:val="single" w:sz="4" w:space="0" w:color="auto"/>
              <w:left w:val="single" w:sz="4" w:space="0" w:color="auto"/>
              <w:bottom w:val="single" w:sz="4" w:space="0" w:color="auto"/>
              <w:right w:val="single" w:sz="4" w:space="0" w:color="auto"/>
            </w:tcBorders>
          </w:tcPr>
          <w:p w:rsidR="00B274C5" w:rsidRPr="008E332D" w:rsidRDefault="00B274C5" w:rsidP="002E4DCC">
            <w:pPr>
              <w:numPr>
                <w:ilvl w:val="0"/>
                <w:numId w:val="15"/>
              </w:numPr>
              <w:suppressAutoHyphens w:val="0"/>
              <w:autoSpaceDE w:val="0"/>
              <w:autoSpaceDN w:val="0"/>
              <w:adjustRightInd w:val="0"/>
              <w:spacing w:line="0" w:lineRule="atLeast"/>
              <w:rPr>
                <w:sz w:val="22"/>
                <w:szCs w:val="22"/>
                <w:lang w:eastAsia="ru-RU"/>
              </w:rPr>
            </w:pPr>
          </w:p>
        </w:tc>
        <w:tc>
          <w:tcPr>
            <w:tcW w:w="6742"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rPr>
                <w:sz w:val="22"/>
                <w:szCs w:val="22"/>
                <w:lang w:eastAsia="ru-RU"/>
              </w:rPr>
            </w:pPr>
            <w:r w:rsidRPr="008E332D">
              <w:rPr>
                <w:sz w:val="22"/>
                <w:szCs w:val="22"/>
                <w:lang w:eastAsia="ru-RU"/>
              </w:rPr>
              <w:t>Полученные лимиты бюджетных обязательств</w:t>
            </w:r>
          </w:p>
        </w:tc>
        <w:tc>
          <w:tcPr>
            <w:tcW w:w="2126"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jc w:val="center"/>
              <w:rPr>
                <w:sz w:val="22"/>
                <w:szCs w:val="22"/>
                <w:lang w:eastAsia="ru-RU"/>
              </w:rPr>
            </w:pPr>
            <w:r w:rsidRPr="008E332D">
              <w:rPr>
                <w:sz w:val="22"/>
                <w:szCs w:val="22"/>
                <w:lang w:eastAsia="ru-RU"/>
              </w:rPr>
              <w:t>КРБ 1 5</w:t>
            </w:r>
            <w:r w:rsidRPr="008E332D">
              <w:rPr>
                <w:sz w:val="22"/>
                <w:szCs w:val="22"/>
                <w:lang w:val="en-US" w:eastAsia="ru-RU"/>
              </w:rPr>
              <w:t>01</w:t>
            </w:r>
            <w:r w:rsidRPr="008E332D">
              <w:rPr>
                <w:sz w:val="22"/>
                <w:szCs w:val="22"/>
                <w:lang w:eastAsia="ru-RU"/>
              </w:rPr>
              <w:t xml:space="preserve"> 45 000</w:t>
            </w:r>
          </w:p>
        </w:tc>
      </w:tr>
      <w:tr w:rsidR="00B274C5" w:rsidRPr="008E332D" w:rsidTr="00B274C5">
        <w:tc>
          <w:tcPr>
            <w:tcW w:w="1055" w:type="dxa"/>
            <w:tcBorders>
              <w:top w:val="single" w:sz="4" w:space="0" w:color="auto"/>
              <w:left w:val="single" w:sz="4" w:space="0" w:color="auto"/>
              <w:bottom w:val="single" w:sz="4" w:space="0" w:color="auto"/>
              <w:right w:val="single" w:sz="4" w:space="0" w:color="auto"/>
            </w:tcBorders>
          </w:tcPr>
          <w:p w:rsidR="00B274C5" w:rsidRPr="008E332D" w:rsidRDefault="00B274C5" w:rsidP="002E4DCC">
            <w:pPr>
              <w:numPr>
                <w:ilvl w:val="0"/>
                <w:numId w:val="15"/>
              </w:numPr>
              <w:suppressAutoHyphens w:val="0"/>
              <w:autoSpaceDE w:val="0"/>
              <w:autoSpaceDN w:val="0"/>
              <w:adjustRightInd w:val="0"/>
              <w:spacing w:line="0" w:lineRule="atLeast"/>
              <w:rPr>
                <w:sz w:val="22"/>
                <w:szCs w:val="22"/>
                <w:lang w:eastAsia="ru-RU"/>
              </w:rPr>
            </w:pPr>
          </w:p>
        </w:tc>
        <w:tc>
          <w:tcPr>
            <w:tcW w:w="6742"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rPr>
                <w:sz w:val="22"/>
                <w:szCs w:val="22"/>
                <w:lang w:eastAsia="ru-RU"/>
              </w:rPr>
            </w:pPr>
            <w:r w:rsidRPr="008E332D">
              <w:rPr>
                <w:sz w:val="22"/>
                <w:szCs w:val="22"/>
                <w:lang w:eastAsia="ru-RU"/>
              </w:rPr>
              <w:t>Лимиты бюджетных обязательств на иные очередные годы (за пределами планового периода)</w:t>
            </w:r>
          </w:p>
        </w:tc>
        <w:tc>
          <w:tcPr>
            <w:tcW w:w="2126"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jc w:val="center"/>
              <w:rPr>
                <w:sz w:val="22"/>
                <w:szCs w:val="22"/>
                <w:lang w:eastAsia="ru-RU"/>
              </w:rPr>
            </w:pPr>
            <w:r w:rsidRPr="008E332D">
              <w:rPr>
                <w:sz w:val="22"/>
                <w:szCs w:val="22"/>
                <w:lang w:eastAsia="ru-RU"/>
              </w:rPr>
              <w:t>КРБ 1 5</w:t>
            </w:r>
            <w:r w:rsidRPr="008E332D">
              <w:rPr>
                <w:sz w:val="22"/>
                <w:szCs w:val="22"/>
                <w:lang w:val="en-US" w:eastAsia="ru-RU"/>
              </w:rPr>
              <w:t>01</w:t>
            </w:r>
            <w:r w:rsidRPr="008E332D">
              <w:rPr>
                <w:sz w:val="22"/>
                <w:szCs w:val="22"/>
                <w:lang w:eastAsia="ru-RU"/>
              </w:rPr>
              <w:t xml:space="preserve"> 90 000</w:t>
            </w:r>
          </w:p>
        </w:tc>
      </w:tr>
      <w:tr w:rsidR="00B274C5" w:rsidRPr="008E332D" w:rsidTr="00B274C5">
        <w:tc>
          <w:tcPr>
            <w:tcW w:w="1055" w:type="dxa"/>
            <w:tcBorders>
              <w:top w:val="single" w:sz="4" w:space="0" w:color="auto"/>
              <w:left w:val="single" w:sz="4" w:space="0" w:color="auto"/>
              <w:bottom w:val="single" w:sz="4" w:space="0" w:color="auto"/>
              <w:right w:val="single" w:sz="4" w:space="0" w:color="auto"/>
            </w:tcBorders>
          </w:tcPr>
          <w:p w:rsidR="00B274C5" w:rsidRPr="008E332D" w:rsidRDefault="00B274C5" w:rsidP="002E4DCC">
            <w:pPr>
              <w:numPr>
                <w:ilvl w:val="0"/>
                <w:numId w:val="15"/>
              </w:numPr>
              <w:suppressAutoHyphens w:val="0"/>
              <w:autoSpaceDE w:val="0"/>
              <w:autoSpaceDN w:val="0"/>
              <w:adjustRightInd w:val="0"/>
              <w:spacing w:line="0" w:lineRule="atLeast"/>
              <w:rPr>
                <w:sz w:val="22"/>
                <w:szCs w:val="22"/>
                <w:lang w:eastAsia="ru-RU"/>
              </w:rPr>
            </w:pPr>
          </w:p>
        </w:tc>
        <w:tc>
          <w:tcPr>
            <w:tcW w:w="6742"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rPr>
                <w:sz w:val="22"/>
                <w:szCs w:val="22"/>
                <w:lang w:eastAsia="ru-RU"/>
              </w:rPr>
            </w:pPr>
            <w:r w:rsidRPr="008E332D">
              <w:rPr>
                <w:sz w:val="22"/>
                <w:szCs w:val="22"/>
                <w:lang w:eastAsia="ru-RU"/>
              </w:rPr>
              <w:t>Лимиты бюджетных обязательств получателей бюджетных средств</w:t>
            </w:r>
          </w:p>
        </w:tc>
        <w:tc>
          <w:tcPr>
            <w:tcW w:w="2126"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jc w:val="center"/>
              <w:rPr>
                <w:sz w:val="22"/>
                <w:szCs w:val="22"/>
                <w:lang w:eastAsia="ru-RU"/>
              </w:rPr>
            </w:pPr>
            <w:r w:rsidRPr="008E332D">
              <w:rPr>
                <w:sz w:val="22"/>
                <w:szCs w:val="22"/>
                <w:lang w:eastAsia="ru-RU"/>
              </w:rPr>
              <w:t>КРБ 1 5</w:t>
            </w:r>
            <w:r w:rsidRPr="008E332D">
              <w:rPr>
                <w:sz w:val="22"/>
                <w:szCs w:val="22"/>
                <w:lang w:val="en-US" w:eastAsia="ru-RU"/>
              </w:rPr>
              <w:t>01</w:t>
            </w:r>
            <w:r w:rsidRPr="008E332D">
              <w:rPr>
                <w:sz w:val="22"/>
                <w:szCs w:val="22"/>
                <w:lang w:eastAsia="ru-RU"/>
              </w:rPr>
              <w:t xml:space="preserve"> 93 000</w:t>
            </w:r>
          </w:p>
        </w:tc>
      </w:tr>
      <w:tr w:rsidR="00B274C5" w:rsidRPr="008E332D" w:rsidTr="00B274C5">
        <w:tc>
          <w:tcPr>
            <w:tcW w:w="1055" w:type="dxa"/>
            <w:tcBorders>
              <w:top w:val="single" w:sz="4" w:space="0" w:color="auto"/>
              <w:left w:val="single" w:sz="4" w:space="0" w:color="auto"/>
              <w:bottom w:val="single" w:sz="4" w:space="0" w:color="auto"/>
              <w:right w:val="single" w:sz="4" w:space="0" w:color="auto"/>
            </w:tcBorders>
          </w:tcPr>
          <w:p w:rsidR="00B274C5" w:rsidRPr="008E332D" w:rsidRDefault="00B274C5" w:rsidP="002E4DCC">
            <w:pPr>
              <w:numPr>
                <w:ilvl w:val="0"/>
                <w:numId w:val="15"/>
              </w:numPr>
              <w:suppressAutoHyphens w:val="0"/>
              <w:autoSpaceDE w:val="0"/>
              <w:autoSpaceDN w:val="0"/>
              <w:adjustRightInd w:val="0"/>
              <w:spacing w:line="0" w:lineRule="atLeast"/>
              <w:rPr>
                <w:sz w:val="22"/>
                <w:szCs w:val="22"/>
                <w:lang w:eastAsia="ru-RU"/>
              </w:rPr>
            </w:pPr>
          </w:p>
        </w:tc>
        <w:tc>
          <w:tcPr>
            <w:tcW w:w="6742"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rPr>
                <w:sz w:val="22"/>
                <w:szCs w:val="22"/>
                <w:lang w:eastAsia="ru-RU"/>
              </w:rPr>
            </w:pPr>
            <w:r w:rsidRPr="008E332D">
              <w:rPr>
                <w:sz w:val="22"/>
                <w:szCs w:val="22"/>
                <w:lang w:eastAsia="ru-RU"/>
              </w:rPr>
              <w:t>Полученные лимиты бюджетных обязательств</w:t>
            </w:r>
          </w:p>
        </w:tc>
        <w:tc>
          <w:tcPr>
            <w:tcW w:w="2126"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jc w:val="center"/>
              <w:rPr>
                <w:sz w:val="22"/>
                <w:szCs w:val="22"/>
                <w:lang w:eastAsia="ru-RU"/>
              </w:rPr>
            </w:pPr>
            <w:r w:rsidRPr="008E332D">
              <w:rPr>
                <w:sz w:val="22"/>
                <w:szCs w:val="22"/>
                <w:lang w:eastAsia="ru-RU"/>
              </w:rPr>
              <w:t>КРБ 1 5</w:t>
            </w:r>
            <w:r w:rsidRPr="008E332D">
              <w:rPr>
                <w:sz w:val="22"/>
                <w:szCs w:val="22"/>
                <w:lang w:val="en-US" w:eastAsia="ru-RU"/>
              </w:rPr>
              <w:t>01</w:t>
            </w:r>
            <w:r w:rsidRPr="008E332D">
              <w:rPr>
                <w:sz w:val="22"/>
                <w:szCs w:val="22"/>
                <w:lang w:eastAsia="ru-RU"/>
              </w:rPr>
              <w:t xml:space="preserve"> 95 000</w:t>
            </w:r>
          </w:p>
        </w:tc>
      </w:tr>
      <w:tr w:rsidR="00B274C5" w:rsidRPr="008E332D" w:rsidTr="00B274C5">
        <w:tc>
          <w:tcPr>
            <w:tcW w:w="1055" w:type="dxa"/>
            <w:tcBorders>
              <w:top w:val="single" w:sz="4" w:space="0" w:color="auto"/>
              <w:left w:val="single" w:sz="4" w:space="0" w:color="auto"/>
              <w:bottom w:val="single" w:sz="4" w:space="0" w:color="auto"/>
              <w:right w:val="single" w:sz="4" w:space="0" w:color="auto"/>
            </w:tcBorders>
          </w:tcPr>
          <w:p w:rsidR="00B274C5" w:rsidRPr="008E332D" w:rsidRDefault="00B274C5" w:rsidP="002E4DCC">
            <w:pPr>
              <w:numPr>
                <w:ilvl w:val="0"/>
                <w:numId w:val="15"/>
              </w:numPr>
              <w:suppressAutoHyphens w:val="0"/>
              <w:autoSpaceDE w:val="0"/>
              <w:autoSpaceDN w:val="0"/>
              <w:adjustRightInd w:val="0"/>
              <w:spacing w:line="0" w:lineRule="atLeast"/>
              <w:rPr>
                <w:sz w:val="22"/>
                <w:szCs w:val="22"/>
                <w:lang w:eastAsia="ru-RU"/>
              </w:rPr>
            </w:pPr>
          </w:p>
        </w:tc>
        <w:tc>
          <w:tcPr>
            <w:tcW w:w="6742"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rPr>
                <w:sz w:val="22"/>
                <w:szCs w:val="22"/>
                <w:lang w:eastAsia="ru-RU"/>
              </w:rPr>
            </w:pPr>
            <w:r w:rsidRPr="008E332D">
              <w:rPr>
                <w:sz w:val="22"/>
                <w:szCs w:val="22"/>
                <w:lang w:eastAsia="ru-RU"/>
              </w:rPr>
              <w:t>Обязательства</w:t>
            </w:r>
          </w:p>
        </w:tc>
        <w:tc>
          <w:tcPr>
            <w:tcW w:w="2126"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jc w:val="center"/>
              <w:rPr>
                <w:sz w:val="22"/>
                <w:szCs w:val="22"/>
                <w:lang w:eastAsia="ru-RU"/>
              </w:rPr>
            </w:pPr>
            <w:r w:rsidRPr="008E332D">
              <w:rPr>
                <w:sz w:val="22"/>
                <w:szCs w:val="22"/>
                <w:lang w:eastAsia="ru-RU"/>
              </w:rPr>
              <w:t>КРБ 1 5</w:t>
            </w:r>
            <w:r w:rsidRPr="008E332D">
              <w:rPr>
                <w:sz w:val="22"/>
                <w:szCs w:val="22"/>
                <w:lang w:val="en-US" w:eastAsia="ru-RU"/>
              </w:rPr>
              <w:t>0</w:t>
            </w:r>
            <w:r w:rsidRPr="008E332D">
              <w:rPr>
                <w:sz w:val="22"/>
                <w:szCs w:val="22"/>
                <w:lang w:eastAsia="ru-RU"/>
              </w:rPr>
              <w:t>2 00 000</w:t>
            </w:r>
          </w:p>
        </w:tc>
      </w:tr>
      <w:tr w:rsidR="00B274C5" w:rsidRPr="008E332D" w:rsidTr="00B274C5">
        <w:tc>
          <w:tcPr>
            <w:tcW w:w="1055" w:type="dxa"/>
            <w:tcBorders>
              <w:top w:val="single" w:sz="4" w:space="0" w:color="auto"/>
              <w:left w:val="single" w:sz="4" w:space="0" w:color="auto"/>
              <w:bottom w:val="single" w:sz="4" w:space="0" w:color="auto"/>
              <w:right w:val="single" w:sz="4" w:space="0" w:color="auto"/>
            </w:tcBorders>
          </w:tcPr>
          <w:p w:rsidR="00B274C5" w:rsidRPr="008E332D" w:rsidRDefault="00B274C5" w:rsidP="002E4DCC">
            <w:pPr>
              <w:numPr>
                <w:ilvl w:val="0"/>
                <w:numId w:val="15"/>
              </w:numPr>
              <w:suppressAutoHyphens w:val="0"/>
              <w:autoSpaceDE w:val="0"/>
              <w:autoSpaceDN w:val="0"/>
              <w:adjustRightInd w:val="0"/>
              <w:spacing w:line="0" w:lineRule="atLeast"/>
              <w:rPr>
                <w:sz w:val="22"/>
                <w:szCs w:val="22"/>
                <w:lang w:eastAsia="ru-RU"/>
              </w:rPr>
            </w:pPr>
          </w:p>
        </w:tc>
        <w:tc>
          <w:tcPr>
            <w:tcW w:w="6742"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rPr>
                <w:sz w:val="22"/>
                <w:szCs w:val="22"/>
                <w:lang w:eastAsia="ru-RU"/>
              </w:rPr>
            </w:pPr>
            <w:r w:rsidRPr="008E332D">
              <w:rPr>
                <w:sz w:val="22"/>
                <w:szCs w:val="22"/>
                <w:lang w:eastAsia="ru-RU"/>
              </w:rPr>
              <w:t>Принятые обязательства на текущий финансовый год</w:t>
            </w:r>
          </w:p>
        </w:tc>
        <w:tc>
          <w:tcPr>
            <w:tcW w:w="2126"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jc w:val="center"/>
              <w:rPr>
                <w:sz w:val="22"/>
                <w:szCs w:val="22"/>
                <w:lang w:eastAsia="ru-RU"/>
              </w:rPr>
            </w:pPr>
            <w:r w:rsidRPr="008E332D">
              <w:rPr>
                <w:sz w:val="22"/>
                <w:szCs w:val="22"/>
                <w:lang w:eastAsia="ru-RU"/>
              </w:rPr>
              <w:t>КРБ 1 5</w:t>
            </w:r>
            <w:r w:rsidRPr="008E332D">
              <w:rPr>
                <w:sz w:val="22"/>
                <w:szCs w:val="22"/>
                <w:lang w:val="en-US" w:eastAsia="ru-RU"/>
              </w:rPr>
              <w:t>0</w:t>
            </w:r>
            <w:r w:rsidRPr="008E332D">
              <w:rPr>
                <w:sz w:val="22"/>
                <w:szCs w:val="22"/>
                <w:lang w:eastAsia="ru-RU"/>
              </w:rPr>
              <w:t>2 10 000</w:t>
            </w:r>
          </w:p>
        </w:tc>
      </w:tr>
      <w:tr w:rsidR="00B274C5" w:rsidRPr="008E332D" w:rsidTr="00B274C5">
        <w:tc>
          <w:tcPr>
            <w:tcW w:w="1055" w:type="dxa"/>
            <w:tcBorders>
              <w:top w:val="single" w:sz="4" w:space="0" w:color="auto"/>
              <w:left w:val="single" w:sz="4" w:space="0" w:color="auto"/>
              <w:bottom w:val="single" w:sz="4" w:space="0" w:color="auto"/>
              <w:right w:val="single" w:sz="4" w:space="0" w:color="auto"/>
            </w:tcBorders>
          </w:tcPr>
          <w:p w:rsidR="00B274C5" w:rsidRPr="008E332D" w:rsidRDefault="00B274C5" w:rsidP="002E4DCC">
            <w:pPr>
              <w:numPr>
                <w:ilvl w:val="0"/>
                <w:numId w:val="15"/>
              </w:numPr>
              <w:suppressAutoHyphens w:val="0"/>
              <w:autoSpaceDE w:val="0"/>
              <w:autoSpaceDN w:val="0"/>
              <w:adjustRightInd w:val="0"/>
              <w:spacing w:line="0" w:lineRule="atLeast"/>
              <w:rPr>
                <w:sz w:val="22"/>
                <w:szCs w:val="22"/>
                <w:lang w:eastAsia="ru-RU"/>
              </w:rPr>
            </w:pPr>
          </w:p>
        </w:tc>
        <w:tc>
          <w:tcPr>
            <w:tcW w:w="6742"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rPr>
                <w:sz w:val="22"/>
                <w:szCs w:val="22"/>
                <w:lang w:eastAsia="ru-RU"/>
              </w:rPr>
            </w:pPr>
            <w:r w:rsidRPr="008E332D">
              <w:rPr>
                <w:sz w:val="22"/>
                <w:szCs w:val="22"/>
                <w:lang w:eastAsia="ru-RU"/>
              </w:rPr>
              <w:t>Принятые обязательства на текущий финансовый год</w:t>
            </w:r>
          </w:p>
        </w:tc>
        <w:tc>
          <w:tcPr>
            <w:tcW w:w="2126"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jc w:val="center"/>
              <w:rPr>
                <w:sz w:val="22"/>
                <w:szCs w:val="22"/>
                <w:lang w:eastAsia="ru-RU"/>
              </w:rPr>
            </w:pPr>
            <w:r w:rsidRPr="008E332D">
              <w:rPr>
                <w:sz w:val="22"/>
                <w:szCs w:val="22"/>
                <w:lang w:eastAsia="ru-RU"/>
              </w:rPr>
              <w:t>КРБ 1 5</w:t>
            </w:r>
            <w:r w:rsidRPr="008E332D">
              <w:rPr>
                <w:sz w:val="22"/>
                <w:szCs w:val="22"/>
                <w:lang w:val="en-US" w:eastAsia="ru-RU"/>
              </w:rPr>
              <w:t>0</w:t>
            </w:r>
            <w:r w:rsidRPr="008E332D">
              <w:rPr>
                <w:sz w:val="22"/>
                <w:szCs w:val="22"/>
                <w:lang w:eastAsia="ru-RU"/>
              </w:rPr>
              <w:t>2 11 000</w:t>
            </w:r>
          </w:p>
        </w:tc>
      </w:tr>
      <w:tr w:rsidR="00B274C5" w:rsidRPr="008E332D" w:rsidTr="00B274C5">
        <w:tc>
          <w:tcPr>
            <w:tcW w:w="1055" w:type="dxa"/>
            <w:tcBorders>
              <w:top w:val="single" w:sz="4" w:space="0" w:color="auto"/>
              <w:left w:val="single" w:sz="4" w:space="0" w:color="auto"/>
              <w:bottom w:val="single" w:sz="4" w:space="0" w:color="auto"/>
              <w:right w:val="single" w:sz="4" w:space="0" w:color="auto"/>
            </w:tcBorders>
          </w:tcPr>
          <w:p w:rsidR="00B274C5" w:rsidRPr="008E332D" w:rsidRDefault="00B274C5" w:rsidP="002E4DCC">
            <w:pPr>
              <w:numPr>
                <w:ilvl w:val="0"/>
                <w:numId w:val="15"/>
              </w:numPr>
              <w:suppressAutoHyphens w:val="0"/>
              <w:autoSpaceDE w:val="0"/>
              <w:autoSpaceDN w:val="0"/>
              <w:adjustRightInd w:val="0"/>
              <w:spacing w:line="0" w:lineRule="atLeast"/>
              <w:rPr>
                <w:sz w:val="22"/>
                <w:szCs w:val="22"/>
                <w:lang w:eastAsia="ru-RU"/>
              </w:rPr>
            </w:pPr>
          </w:p>
        </w:tc>
        <w:tc>
          <w:tcPr>
            <w:tcW w:w="6742"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rPr>
                <w:sz w:val="22"/>
                <w:szCs w:val="22"/>
                <w:lang w:eastAsia="ru-RU"/>
              </w:rPr>
            </w:pPr>
            <w:r w:rsidRPr="008E332D">
              <w:rPr>
                <w:sz w:val="22"/>
                <w:szCs w:val="22"/>
                <w:lang w:eastAsia="ru-RU"/>
              </w:rPr>
              <w:t>Принятые денежные обязательства на текущий финансовый год</w:t>
            </w:r>
          </w:p>
        </w:tc>
        <w:tc>
          <w:tcPr>
            <w:tcW w:w="2126"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jc w:val="center"/>
              <w:rPr>
                <w:sz w:val="22"/>
                <w:szCs w:val="22"/>
                <w:lang w:eastAsia="ru-RU"/>
              </w:rPr>
            </w:pPr>
            <w:r w:rsidRPr="008E332D">
              <w:rPr>
                <w:sz w:val="22"/>
                <w:szCs w:val="22"/>
                <w:lang w:eastAsia="ru-RU"/>
              </w:rPr>
              <w:t>КРБ 1 5</w:t>
            </w:r>
            <w:r w:rsidRPr="008E332D">
              <w:rPr>
                <w:sz w:val="22"/>
                <w:szCs w:val="22"/>
                <w:lang w:val="en-US" w:eastAsia="ru-RU"/>
              </w:rPr>
              <w:t>0</w:t>
            </w:r>
            <w:r w:rsidRPr="008E332D">
              <w:rPr>
                <w:sz w:val="22"/>
                <w:szCs w:val="22"/>
                <w:lang w:eastAsia="ru-RU"/>
              </w:rPr>
              <w:t>2 12 000</w:t>
            </w:r>
          </w:p>
        </w:tc>
      </w:tr>
      <w:tr w:rsidR="00B274C5" w:rsidRPr="008E332D" w:rsidTr="00B274C5">
        <w:tc>
          <w:tcPr>
            <w:tcW w:w="1055" w:type="dxa"/>
            <w:tcBorders>
              <w:top w:val="single" w:sz="4" w:space="0" w:color="auto"/>
              <w:left w:val="single" w:sz="4" w:space="0" w:color="auto"/>
              <w:bottom w:val="single" w:sz="4" w:space="0" w:color="auto"/>
              <w:right w:val="single" w:sz="4" w:space="0" w:color="auto"/>
            </w:tcBorders>
          </w:tcPr>
          <w:p w:rsidR="00B274C5" w:rsidRPr="008E332D" w:rsidRDefault="00B274C5" w:rsidP="002E4DCC">
            <w:pPr>
              <w:numPr>
                <w:ilvl w:val="0"/>
                <w:numId w:val="15"/>
              </w:numPr>
              <w:suppressAutoHyphens w:val="0"/>
              <w:autoSpaceDE w:val="0"/>
              <w:autoSpaceDN w:val="0"/>
              <w:adjustRightInd w:val="0"/>
              <w:spacing w:line="0" w:lineRule="atLeast"/>
              <w:rPr>
                <w:sz w:val="22"/>
                <w:szCs w:val="22"/>
                <w:lang w:eastAsia="ru-RU"/>
              </w:rPr>
            </w:pPr>
          </w:p>
        </w:tc>
        <w:tc>
          <w:tcPr>
            <w:tcW w:w="6742"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rPr>
                <w:sz w:val="22"/>
                <w:szCs w:val="22"/>
                <w:lang w:eastAsia="ru-RU"/>
              </w:rPr>
            </w:pPr>
            <w:r w:rsidRPr="008E332D">
              <w:rPr>
                <w:sz w:val="22"/>
                <w:szCs w:val="22"/>
                <w:lang w:eastAsia="ru-RU"/>
              </w:rPr>
              <w:t>Принимаемые обязательства на текущий финансовый год</w:t>
            </w:r>
          </w:p>
        </w:tc>
        <w:tc>
          <w:tcPr>
            <w:tcW w:w="2126"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jc w:val="center"/>
              <w:rPr>
                <w:sz w:val="22"/>
                <w:szCs w:val="22"/>
                <w:lang w:eastAsia="ru-RU"/>
              </w:rPr>
            </w:pPr>
            <w:r w:rsidRPr="008E332D">
              <w:rPr>
                <w:sz w:val="22"/>
                <w:szCs w:val="22"/>
                <w:lang w:eastAsia="ru-RU"/>
              </w:rPr>
              <w:t>КРБ 1 5</w:t>
            </w:r>
            <w:r w:rsidRPr="008E332D">
              <w:rPr>
                <w:sz w:val="22"/>
                <w:szCs w:val="22"/>
                <w:lang w:val="en-US" w:eastAsia="ru-RU"/>
              </w:rPr>
              <w:t>0</w:t>
            </w:r>
            <w:r w:rsidRPr="008E332D">
              <w:rPr>
                <w:sz w:val="22"/>
                <w:szCs w:val="22"/>
                <w:lang w:eastAsia="ru-RU"/>
              </w:rPr>
              <w:t>2 17 000</w:t>
            </w:r>
          </w:p>
        </w:tc>
      </w:tr>
      <w:tr w:rsidR="00B274C5" w:rsidRPr="008E332D" w:rsidTr="00B274C5">
        <w:tc>
          <w:tcPr>
            <w:tcW w:w="1055" w:type="dxa"/>
            <w:tcBorders>
              <w:top w:val="single" w:sz="4" w:space="0" w:color="auto"/>
              <w:left w:val="single" w:sz="4" w:space="0" w:color="auto"/>
              <w:bottom w:val="single" w:sz="4" w:space="0" w:color="auto"/>
              <w:right w:val="single" w:sz="4" w:space="0" w:color="auto"/>
            </w:tcBorders>
          </w:tcPr>
          <w:p w:rsidR="00B274C5" w:rsidRPr="008E332D" w:rsidRDefault="00B274C5" w:rsidP="002E4DCC">
            <w:pPr>
              <w:numPr>
                <w:ilvl w:val="0"/>
                <w:numId w:val="15"/>
              </w:numPr>
              <w:suppressAutoHyphens w:val="0"/>
              <w:autoSpaceDE w:val="0"/>
              <w:autoSpaceDN w:val="0"/>
              <w:adjustRightInd w:val="0"/>
              <w:spacing w:line="0" w:lineRule="atLeast"/>
              <w:rPr>
                <w:sz w:val="22"/>
                <w:szCs w:val="22"/>
                <w:lang w:eastAsia="ru-RU"/>
              </w:rPr>
            </w:pPr>
          </w:p>
        </w:tc>
        <w:tc>
          <w:tcPr>
            <w:tcW w:w="6742"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rPr>
                <w:sz w:val="22"/>
                <w:szCs w:val="22"/>
                <w:lang w:eastAsia="ru-RU"/>
              </w:rPr>
            </w:pPr>
            <w:r w:rsidRPr="008E332D">
              <w:rPr>
                <w:sz w:val="22"/>
                <w:szCs w:val="22"/>
                <w:lang w:eastAsia="ru-RU"/>
              </w:rPr>
              <w:t>Отложенные обязательства на текущий финансовый год</w:t>
            </w:r>
          </w:p>
        </w:tc>
        <w:tc>
          <w:tcPr>
            <w:tcW w:w="2126"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jc w:val="center"/>
              <w:rPr>
                <w:sz w:val="22"/>
                <w:szCs w:val="22"/>
                <w:lang w:eastAsia="ru-RU"/>
              </w:rPr>
            </w:pPr>
            <w:r w:rsidRPr="008E332D">
              <w:rPr>
                <w:sz w:val="22"/>
                <w:szCs w:val="22"/>
                <w:lang w:eastAsia="ru-RU"/>
              </w:rPr>
              <w:t>КРБ 1 5</w:t>
            </w:r>
            <w:r w:rsidRPr="008E332D">
              <w:rPr>
                <w:sz w:val="22"/>
                <w:szCs w:val="22"/>
                <w:lang w:val="en-US" w:eastAsia="ru-RU"/>
              </w:rPr>
              <w:t>0</w:t>
            </w:r>
            <w:r w:rsidRPr="008E332D">
              <w:rPr>
                <w:sz w:val="22"/>
                <w:szCs w:val="22"/>
                <w:lang w:eastAsia="ru-RU"/>
              </w:rPr>
              <w:t>2 19 000</w:t>
            </w:r>
          </w:p>
        </w:tc>
      </w:tr>
      <w:tr w:rsidR="00B274C5" w:rsidRPr="008E332D" w:rsidTr="00B274C5">
        <w:tc>
          <w:tcPr>
            <w:tcW w:w="1055" w:type="dxa"/>
            <w:tcBorders>
              <w:top w:val="single" w:sz="4" w:space="0" w:color="auto"/>
              <w:left w:val="single" w:sz="4" w:space="0" w:color="auto"/>
              <w:bottom w:val="single" w:sz="4" w:space="0" w:color="auto"/>
              <w:right w:val="single" w:sz="4" w:space="0" w:color="auto"/>
            </w:tcBorders>
          </w:tcPr>
          <w:p w:rsidR="00B274C5" w:rsidRPr="008E332D" w:rsidRDefault="00B274C5" w:rsidP="002E4DCC">
            <w:pPr>
              <w:numPr>
                <w:ilvl w:val="0"/>
                <w:numId w:val="15"/>
              </w:numPr>
              <w:suppressAutoHyphens w:val="0"/>
              <w:autoSpaceDE w:val="0"/>
              <w:autoSpaceDN w:val="0"/>
              <w:adjustRightInd w:val="0"/>
              <w:spacing w:line="0" w:lineRule="atLeast"/>
              <w:rPr>
                <w:sz w:val="22"/>
                <w:szCs w:val="22"/>
                <w:lang w:eastAsia="ru-RU"/>
              </w:rPr>
            </w:pPr>
          </w:p>
        </w:tc>
        <w:tc>
          <w:tcPr>
            <w:tcW w:w="6742"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rPr>
                <w:sz w:val="22"/>
                <w:szCs w:val="22"/>
                <w:lang w:eastAsia="ru-RU"/>
              </w:rPr>
            </w:pPr>
            <w:r w:rsidRPr="008E332D">
              <w:rPr>
                <w:sz w:val="22"/>
                <w:szCs w:val="22"/>
                <w:lang w:eastAsia="ru-RU"/>
              </w:rPr>
              <w:t>Принятые обязательства на первый год, следующий за текущим (на очередной финансовый год)</w:t>
            </w:r>
          </w:p>
        </w:tc>
        <w:tc>
          <w:tcPr>
            <w:tcW w:w="2126"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jc w:val="center"/>
              <w:rPr>
                <w:sz w:val="22"/>
                <w:szCs w:val="22"/>
                <w:lang w:eastAsia="ru-RU"/>
              </w:rPr>
            </w:pPr>
            <w:r w:rsidRPr="008E332D">
              <w:rPr>
                <w:sz w:val="22"/>
                <w:szCs w:val="22"/>
                <w:lang w:eastAsia="ru-RU"/>
              </w:rPr>
              <w:t>КРБ 1 5</w:t>
            </w:r>
            <w:r w:rsidRPr="008E332D">
              <w:rPr>
                <w:sz w:val="22"/>
                <w:szCs w:val="22"/>
                <w:lang w:val="en-US" w:eastAsia="ru-RU"/>
              </w:rPr>
              <w:t>0</w:t>
            </w:r>
            <w:r w:rsidRPr="008E332D">
              <w:rPr>
                <w:sz w:val="22"/>
                <w:szCs w:val="22"/>
                <w:lang w:eastAsia="ru-RU"/>
              </w:rPr>
              <w:t>2 20 000</w:t>
            </w:r>
          </w:p>
        </w:tc>
      </w:tr>
      <w:tr w:rsidR="00B274C5" w:rsidRPr="008E332D" w:rsidTr="00B274C5">
        <w:tc>
          <w:tcPr>
            <w:tcW w:w="1055" w:type="dxa"/>
            <w:tcBorders>
              <w:top w:val="single" w:sz="4" w:space="0" w:color="auto"/>
              <w:left w:val="single" w:sz="4" w:space="0" w:color="auto"/>
              <w:bottom w:val="single" w:sz="4" w:space="0" w:color="auto"/>
              <w:right w:val="single" w:sz="4" w:space="0" w:color="auto"/>
            </w:tcBorders>
          </w:tcPr>
          <w:p w:rsidR="00B274C5" w:rsidRPr="008E332D" w:rsidRDefault="00B274C5" w:rsidP="002E4DCC">
            <w:pPr>
              <w:numPr>
                <w:ilvl w:val="0"/>
                <w:numId w:val="15"/>
              </w:numPr>
              <w:suppressAutoHyphens w:val="0"/>
              <w:autoSpaceDE w:val="0"/>
              <w:autoSpaceDN w:val="0"/>
              <w:adjustRightInd w:val="0"/>
              <w:spacing w:line="0" w:lineRule="atLeast"/>
              <w:rPr>
                <w:sz w:val="22"/>
                <w:szCs w:val="22"/>
                <w:lang w:eastAsia="ru-RU"/>
              </w:rPr>
            </w:pPr>
          </w:p>
        </w:tc>
        <w:tc>
          <w:tcPr>
            <w:tcW w:w="6742"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rPr>
                <w:sz w:val="22"/>
                <w:szCs w:val="22"/>
                <w:lang w:eastAsia="ru-RU"/>
              </w:rPr>
            </w:pPr>
            <w:r w:rsidRPr="008E332D">
              <w:rPr>
                <w:sz w:val="22"/>
                <w:szCs w:val="22"/>
                <w:lang w:eastAsia="ru-RU"/>
              </w:rPr>
              <w:t>Принятые обязательства на первый год, следующий за текущим (на очередной финансовый год)</w:t>
            </w:r>
          </w:p>
        </w:tc>
        <w:tc>
          <w:tcPr>
            <w:tcW w:w="2126"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jc w:val="center"/>
              <w:rPr>
                <w:sz w:val="22"/>
                <w:szCs w:val="22"/>
                <w:lang w:eastAsia="ru-RU"/>
              </w:rPr>
            </w:pPr>
            <w:r w:rsidRPr="008E332D">
              <w:rPr>
                <w:sz w:val="22"/>
                <w:szCs w:val="22"/>
                <w:lang w:eastAsia="ru-RU"/>
              </w:rPr>
              <w:t>КРБ 1 5</w:t>
            </w:r>
            <w:r w:rsidRPr="008E332D">
              <w:rPr>
                <w:sz w:val="22"/>
                <w:szCs w:val="22"/>
                <w:lang w:val="en-US" w:eastAsia="ru-RU"/>
              </w:rPr>
              <w:t>0</w:t>
            </w:r>
            <w:r w:rsidRPr="008E332D">
              <w:rPr>
                <w:sz w:val="22"/>
                <w:szCs w:val="22"/>
                <w:lang w:eastAsia="ru-RU"/>
              </w:rPr>
              <w:t>2 21 000</w:t>
            </w:r>
          </w:p>
        </w:tc>
      </w:tr>
      <w:tr w:rsidR="00B274C5" w:rsidRPr="008E332D" w:rsidTr="00B274C5">
        <w:tc>
          <w:tcPr>
            <w:tcW w:w="1055" w:type="dxa"/>
            <w:tcBorders>
              <w:top w:val="single" w:sz="4" w:space="0" w:color="auto"/>
              <w:left w:val="single" w:sz="4" w:space="0" w:color="auto"/>
              <w:bottom w:val="single" w:sz="4" w:space="0" w:color="auto"/>
              <w:right w:val="single" w:sz="4" w:space="0" w:color="auto"/>
            </w:tcBorders>
          </w:tcPr>
          <w:p w:rsidR="00B274C5" w:rsidRPr="008E332D" w:rsidRDefault="00B274C5" w:rsidP="002E4DCC">
            <w:pPr>
              <w:numPr>
                <w:ilvl w:val="0"/>
                <w:numId w:val="15"/>
              </w:numPr>
              <w:suppressAutoHyphens w:val="0"/>
              <w:autoSpaceDE w:val="0"/>
              <w:autoSpaceDN w:val="0"/>
              <w:adjustRightInd w:val="0"/>
              <w:spacing w:line="0" w:lineRule="atLeast"/>
              <w:rPr>
                <w:sz w:val="22"/>
                <w:szCs w:val="22"/>
                <w:lang w:eastAsia="ru-RU"/>
              </w:rPr>
            </w:pPr>
          </w:p>
        </w:tc>
        <w:tc>
          <w:tcPr>
            <w:tcW w:w="6742"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rPr>
                <w:sz w:val="22"/>
                <w:szCs w:val="22"/>
                <w:lang w:eastAsia="ru-RU"/>
              </w:rPr>
            </w:pPr>
            <w:r w:rsidRPr="008E332D">
              <w:rPr>
                <w:sz w:val="22"/>
                <w:szCs w:val="22"/>
                <w:lang w:eastAsia="ru-RU"/>
              </w:rPr>
              <w:t>Принятые денежные обязательства на первый год, следующий за текущим (на очередной финансовый год)</w:t>
            </w:r>
          </w:p>
        </w:tc>
        <w:tc>
          <w:tcPr>
            <w:tcW w:w="2126"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jc w:val="center"/>
              <w:rPr>
                <w:sz w:val="22"/>
                <w:szCs w:val="22"/>
                <w:lang w:eastAsia="ru-RU"/>
              </w:rPr>
            </w:pPr>
            <w:r w:rsidRPr="008E332D">
              <w:rPr>
                <w:sz w:val="22"/>
                <w:szCs w:val="22"/>
                <w:lang w:eastAsia="ru-RU"/>
              </w:rPr>
              <w:t>КРБ 1 5</w:t>
            </w:r>
            <w:r w:rsidRPr="008E332D">
              <w:rPr>
                <w:sz w:val="22"/>
                <w:szCs w:val="22"/>
                <w:lang w:val="en-US" w:eastAsia="ru-RU"/>
              </w:rPr>
              <w:t>0</w:t>
            </w:r>
            <w:r w:rsidRPr="008E332D">
              <w:rPr>
                <w:sz w:val="22"/>
                <w:szCs w:val="22"/>
                <w:lang w:eastAsia="ru-RU"/>
              </w:rPr>
              <w:t>2 22 000</w:t>
            </w:r>
          </w:p>
        </w:tc>
      </w:tr>
      <w:tr w:rsidR="00B274C5" w:rsidRPr="008E332D" w:rsidTr="00B274C5">
        <w:tc>
          <w:tcPr>
            <w:tcW w:w="1055" w:type="dxa"/>
            <w:tcBorders>
              <w:top w:val="single" w:sz="4" w:space="0" w:color="auto"/>
              <w:left w:val="single" w:sz="4" w:space="0" w:color="auto"/>
              <w:bottom w:val="single" w:sz="4" w:space="0" w:color="auto"/>
              <w:right w:val="single" w:sz="4" w:space="0" w:color="auto"/>
            </w:tcBorders>
          </w:tcPr>
          <w:p w:rsidR="00B274C5" w:rsidRPr="008E332D" w:rsidRDefault="00B274C5" w:rsidP="002E4DCC">
            <w:pPr>
              <w:numPr>
                <w:ilvl w:val="0"/>
                <w:numId w:val="15"/>
              </w:numPr>
              <w:suppressAutoHyphens w:val="0"/>
              <w:autoSpaceDE w:val="0"/>
              <w:autoSpaceDN w:val="0"/>
              <w:adjustRightInd w:val="0"/>
              <w:spacing w:line="0" w:lineRule="atLeast"/>
              <w:rPr>
                <w:sz w:val="22"/>
                <w:szCs w:val="22"/>
                <w:lang w:eastAsia="ru-RU"/>
              </w:rPr>
            </w:pPr>
          </w:p>
        </w:tc>
        <w:tc>
          <w:tcPr>
            <w:tcW w:w="6742"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rPr>
                <w:sz w:val="22"/>
                <w:szCs w:val="22"/>
                <w:lang w:eastAsia="ru-RU"/>
              </w:rPr>
            </w:pPr>
            <w:r w:rsidRPr="008E332D">
              <w:rPr>
                <w:sz w:val="22"/>
                <w:szCs w:val="22"/>
                <w:lang w:eastAsia="ru-RU"/>
              </w:rPr>
              <w:t>Принимаемые обязательства на первый год, следующий за текущим (на очередной финансовый год)</w:t>
            </w:r>
          </w:p>
        </w:tc>
        <w:tc>
          <w:tcPr>
            <w:tcW w:w="2126"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jc w:val="center"/>
              <w:rPr>
                <w:sz w:val="22"/>
                <w:szCs w:val="22"/>
                <w:lang w:eastAsia="ru-RU"/>
              </w:rPr>
            </w:pPr>
            <w:r w:rsidRPr="008E332D">
              <w:rPr>
                <w:sz w:val="22"/>
                <w:szCs w:val="22"/>
                <w:lang w:eastAsia="ru-RU"/>
              </w:rPr>
              <w:t>КРБ 1 5</w:t>
            </w:r>
            <w:r w:rsidRPr="008E332D">
              <w:rPr>
                <w:sz w:val="22"/>
                <w:szCs w:val="22"/>
                <w:lang w:val="en-US" w:eastAsia="ru-RU"/>
              </w:rPr>
              <w:t>0</w:t>
            </w:r>
            <w:r w:rsidRPr="008E332D">
              <w:rPr>
                <w:sz w:val="22"/>
                <w:szCs w:val="22"/>
                <w:lang w:eastAsia="ru-RU"/>
              </w:rPr>
              <w:t>2 27 000</w:t>
            </w:r>
          </w:p>
        </w:tc>
      </w:tr>
      <w:tr w:rsidR="00B274C5" w:rsidRPr="008E332D" w:rsidTr="00B274C5">
        <w:tc>
          <w:tcPr>
            <w:tcW w:w="1055" w:type="dxa"/>
            <w:tcBorders>
              <w:top w:val="single" w:sz="4" w:space="0" w:color="auto"/>
              <w:left w:val="single" w:sz="4" w:space="0" w:color="auto"/>
              <w:bottom w:val="single" w:sz="4" w:space="0" w:color="auto"/>
              <w:right w:val="single" w:sz="4" w:space="0" w:color="auto"/>
            </w:tcBorders>
          </w:tcPr>
          <w:p w:rsidR="00B274C5" w:rsidRPr="008E332D" w:rsidRDefault="00B274C5" w:rsidP="002E4DCC">
            <w:pPr>
              <w:numPr>
                <w:ilvl w:val="0"/>
                <w:numId w:val="15"/>
              </w:numPr>
              <w:suppressAutoHyphens w:val="0"/>
              <w:autoSpaceDE w:val="0"/>
              <w:autoSpaceDN w:val="0"/>
              <w:adjustRightInd w:val="0"/>
              <w:spacing w:line="0" w:lineRule="atLeast"/>
              <w:rPr>
                <w:sz w:val="22"/>
                <w:szCs w:val="22"/>
                <w:lang w:eastAsia="ru-RU"/>
              </w:rPr>
            </w:pPr>
          </w:p>
        </w:tc>
        <w:tc>
          <w:tcPr>
            <w:tcW w:w="6742"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rPr>
                <w:sz w:val="22"/>
                <w:szCs w:val="22"/>
                <w:lang w:eastAsia="ru-RU"/>
              </w:rPr>
            </w:pPr>
            <w:r w:rsidRPr="008E332D">
              <w:rPr>
                <w:sz w:val="22"/>
                <w:szCs w:val="22"/>
                <w:lang w:eastAsia="ru-RU"/>
              </w:rPr>
              <w:t>Отложенные обязательства на первый год, следующий за текущим (на очередной финансовый год)</w:t>
            </w:r>
          </w:p>
        </w:tc>
        <w:tc>
          <w:tcPr>
            <w:tcW w:w="2126"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jc w:val="center"/>
              <w:rPr>
                <w:sz w:val="22"/>
                <w:szCs w:val="22"/>
                <w:lang w:eastAsia="ru-RU"/>
              </w:rPr>
            </w:pPr>
            <w:r w:rsidRPr="008E332D">
              <w:rPr>
                <w:sz w:val="22"/>
                <w:szCs w:val="22"/>
                <w:lang w:eastAsia="ru-RU"/>
              </w:rPr>
              <w:t>КРБ 1 5</w:t>
            </w:r>
            <w:r w:rsidRPr="008E332D">
              <w:rPr>
                <w:sz w:val="22"/>
                <w:szCs w:val="22"/>
                <w:lang w:val="en-US" w:eastAsia="ru-RU"/>
              </w:rPr>
              <w:t>0</w:t>
            </w:r>
            <w:r w:rsidRPr="008E332D">
              <w:rPr>
                <w:sz w:val="22"/>
                <w:szCs w:val="22"/>
                <w:lang w:eastAsia="ru-RU"/>
              </w:rPr>
              <w:t>2 29 000</w:t>
            </w:r>
          </w:p>
        </w:tc>
      </w:tr>
      <w:tr w:rsidR="00B274C5" w:rsidRPr="008E332D" w:rsidTr="00B274C5">
        <w:tc>
          <w:tcPr>
            <w:tcW w:w="1055" w:type="dxa"/>
            <w:tcBorders>
              <w:top w:val="single" w:sz="4" w:space="0" w:color="auto"/>
              <w:left w:val="single" w:sz="4" w:space="0" w:color="auto"/>
              <w:bottom w:val="single" w:sz="4" w:space="0" w:color="auto"/>
              <w:right w:val="single" w:sz="4" w:space="0" w:color="auto"/>
            </w:tcBorders>
          </w:tcPr>
          <w:p w:rsidR="00B274C5" w:rsidRPr="008E332D" w:rsidRDefault="00B274C5" w:rsidP="002E4DCC">
            <w:pPr>
              <w:numPr>
                <w:ilvl w:val="0"/>
                <w:numId w:val="15"/>
              </w:numPr>
              <w:suppressAutoHyphens w:val="0"/>
              <w:autoSpaceDE w:val="0"/>
              <w:autoSpaceDN w:val="0"/>
              <w:adjustRightInd w:val="0"/>
              <w:spacing w:line="0" w:lineRule="atLeast"/>
              <w:rPr>
                <w:sz w:val="22"/>
                <w:szCs w:val="22"/>
                <w:lang w:eastAsia="ru-RU"/>
              </w:rPr>
            </w:pPr>
          </w:p>
        </w:tc>
        <w:tc>
          <w:tcPr>
            <w:tcW w:w="6742"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rPr>
                <w:sz w:val="22"/>
                <w:szCs w:val="22"/>
                <w:lang w:eastAsia="ru-RU"/>
              </w:rPr>
            </w:pPr>
            <w:r w:rsidRPr="008E332D">
              <w:rPr>
                <w:sz w:val="22"/>
                <w:szCs w:val="22"/>
                <w:lang w:eastAsia="ru-RU"/>
              </w:rPr>
              <w:t>Принятые обязательства на второй год, следующий за текущим (на первый год, следующий за очередным)</w:t>
            </w:r>
          </w:p>
        </w:tc>
        <w:tc>
          <w:tcPr>
            <w:tcW w:w="2126"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jc w:val="center"/>
              <w:rPr>
                <w:sz w:val="22"/>
                <w:szCs w:val="22"/>
                <w:lang w:eastAsia="ru-RU"/>
              </w:rPr>
            </w:pPr>
            <w:r w:rsidRPr="008E332D">
              <w:rPr>
                <w:sz w:val="22"/>
                <w:szCs w:val="22"/>
                <w:lang w:eastAsia="ru-RU"/>
              </w:rPr>
              <w:t>КРБ 1 5</w:t>
            </w:r>
            <w:r w:rsidRPr="008E332D">
              <w:rPr>
                <w:sz w:val="22"/>
                <w:szCs w:val="22"/>
                <w:lang w:val="en-US" w:eastAsia="ru-RU"/>
              </w:rPr>
              <w:t>0</w:t>
            </w:r>
            <w:r w:rsidRPr="008E332D">
              <w:rPr>
                <w:sz w:val="22"/>
                <w:szCs w:val="22"/>
                <w:lang w:eastAsia="ru-RU"/>
              </w:rPr>
              <w:t>2 30 000</w:t>
            </w:r>
          </w:p>
        </w:tc>
      </w:tr>
      <w:tr w:rsidR="00B274C5" w:rsidRPr="008E332D" w:rsidTr="00B274C5">
        <w:tc>
          <w:tcPr>
            <w:tcW w:w="1055" w:type="dxa"/>
            <w:tcBorders>
              <w:top w:val="single" w:sz="4" w:space="0" w:color="auto"/>
              <w:left w:val="single" w:sz="4" w:space="0" w:color="auto"/>
              <w:bottom w:val="single" w:sz="4" w:space="0" w:color="auto"/>
              <w:right w:val="single" w:sz="4" w:space="0" w:color="auto"/>
            </w:tcBorders>
          </w:tcPr>
          <w:p w:rsidR="00B274C5" w:rsidRPr="008E332D" w:rsidRDefault="00B274C5" w:rsidP="002E4DCC">
            <w:pPr>
              <w:numPr>
                <w:ilvl w:val="0"/>
                <w:numId w:val="15"/>
              </w:numPr>
              <w:suppressAutoHyphens w:val="0"/>
              <w:autoSpaceDE w:val="0"/>
              <w:autoSpaceDN w:val="0"/>
              <w:adjustRightInd w:val="0"/>
              <w:spacing w:line="0" w:lineRule="atLeast"/>
              <w:rPr>
                <w:sz w:val="22"/>
                <w:szCs w:val="22"/>
                <w:lang w:eastAsia="ru-RU"/>
              </w:rPr>
            </w:pPr>
          </w:p>
        </w:tc>
        <w:tc>
          <w:tcPr>
            <w:tcW w:w="6742"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rPr>
                <w:sz w:val="22"/>
                <w:szCs w:val="22"/>
                <w:lang w:eastAsia="ru-RU"/>
              </w:rPr>
            </w:pPr>
            <w:r w:rsidRPr="008E332D">
              <w:rPr>
                <w:sz w:val="22"/>
                <w:szCs w:val="22"/>
                <w:lang w:eastAsia="ru-RU"/>
              </w:rPr>
              <w:t>Принятые обязательства на второй год, следующий за текущим (на первый год, следующий за очередным)</w:t>
            </w:r>
          </w:p>
        </w:tc>
        <w:tc>
          <w:tcPr>
            <w:tcW w:w="2126"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jc w:val="center"/>
              <w:rPr>
                <w:sz w:val="22"/>
                <w:szCs w:val="22"/>
                <w:lang w:eastAsia="ru-RU"/>
              </w:rPr>
            </w:pPr>
            <w:r w:rsidRPr="008E332D">
              <w:rPr>
                <w:sz w:val="22"/>
                <w:szCs w:val="22"/>
                <w:lang w:eastAsia="ru-RU"/>
              </w:rPr>
              <w:t>КРБ 1 5</w:t>
            </w:r>
            <w:r w:rsidRPr="008E332D">
              <w:rPr>
                <w:sz w:val="22"/>
                <w:szCs w:val="22"/>
                <w:lang w:val="en-US" w:eastAsia="ru-RU"/>
              </w:rPr>
              <w:t>0</w:t>
            </w:r>
            <w:r w:rsidRPr="008E332D">
              <w:rPr>
                <w:sz w:val="22"/>
                <w:szCs w:val="22"/>
                <w:lang w:eastAsia="ru-RU"/>
              </w:rPr>
              <w:t>2 31 000</w:t>
            </w:r>
          </w:p>
        </w:tc>
      </w:tr>
      <w:tr w:rsidR="00B274C5" w:rsidRPr="008E332D" w:rsidTr="00B274C5">
        <w:tc>
          <w:tcPr>
            <w:tcW w:w="1055" w:type="dxa"/>
            <w:tcBorders>
              <w:top w:val="single" w:sz="4" w:space="0" w:color="auto"/>
              <w:left w:val="single" w:sz="4" w:space="0" w:color="auto"/>
              <w:bottom w:val="single" w:sz="4" w:space="0" w:color="auto"/>
              <w:right w:val="single" w:sz="4" w:space="0" w:color="auto"/>
            </w:tcBorders>
          </w:tcPr>
          <w:p w:rsidR="00B274C5" w:rsidRPr="008E332D" w:rsidRDefault="00B274C5" w:rsidP="002E4DCC">
            <w:pPr>
              <w:numPr>
                <w:ilvl w:val="0"/>
                <w:numId w:val="15"/>
              </w:numPr>
              <w:suppressAutoHyphens w:val="0"/>
              <w:autoSpaceDE w:val="0"/>
              <w:autoSpaceDN w:val="0"/>
              <w:adjustRightInd w:val="0"/>
              <w:spacing w:line="0" w:lineRule="atLeast"/>
              <w:rPr>
                <w:sz w:val="22"/>
                <w:szCs w:val="22"/>
                <w:lang w:eastAsia="ru-RU"/>
              </w:rPr>
            </w:pPr>
          </w:p>
        </w:tc>
        <w:tc>
          <w:tcPr>
            <w:tcW w:w="6742"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rPr>
                <w:sz w:val="22"/>
                <w:szCs w:val="22"/>
                <w:lang w:eastAsia="ru-RU"/>
              </w:rPr>
            </w:pPr>
            <w:r w:rsidRPr="008E332D">
              <w:rPr>
                <w:sz w:val="22"/>
                <w:szCs w:val="22"/>
                <w:lang w:eastAsia="ru-RU"/>
              </w:rPr>
              <w:t>Принятые денежные обязательства на второй год, следующий за текущим (на первый год, следующий за очередным)</w:t>
            </w:r>
          </w:p>
        </w:tc>
        <w:tc>
          <w:tcPr>
            <w:tcW w:w="2126"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jc w:val="center"/>
              <w:rPr>
                <w:sz w:val="22"/>
                <w:szCs w:val="22"/>
                <w:lang w:eastAsia="ru-RU"/>
              </w:rPr>
            </w:pPr>
            <w:r w:rsidRPr="008E332D">
              <w:rPr>
                <w:sz w:val="22"/>
                <w:szCs w:val="22"/>
                <w:lang w:eastAsia="ru-RU"/>
              </w:rPr>
              <w:t>КРБ 1 5</w:t>
            </w:r>
            <w:r w:rsidRPr="008E332D">
              <w:rPr>
                <w:sz w:val="22"/>
                <w:szCs w:val="22"/>
                <w:lang w:val="en-US" w:eastAsia="ru-RU"/>
              </w:rPr>
              <w:t>0</w:t>
            </w:r>
            <w:r w:rsidRPr="008E332D">
              <w:rPr>
                <w:sz w:val="22"/>
                <w:szCs w:val="22"/>
                <w:lang w:eastAsia="ru-RU"/>
              </w:rPr>
              <w:t>2 32 000</w:t>
            </w:r>
          </w:p>
        </w:tc>
      </w:tr>
      <w:tr w:rsidR="00B274C5" w:rsidRPr="008E332D" w:rsidTr="00B274C5">
        <w:tc>
          <w:tcPr>
            <w:tcW w:w="1055" w:type="dxa"/>
            <w:tcBorders>
              <w:top w:val="single" w:sz="4" w:space="0" w:color="auto"/>
              <w:left w:val="single" w:sz="4" w:space="0" w:color="auto"/>
              <w:bottom w:val="single" w:sz="4" w:space="0" w:color="auto"/>
              <w:right w:val="single" w:sz="4" w:space="0" w:color="auto"/>
            </w:tcBorders>
          </w:tcPr>
          <w:p w:rsidR="00B274C5" w:rsidRPr="008E332D" w:rsidRDefault="00B274C5" w:rsidP="002E4DCC">
            <w:pPr>
              <w:numPr>
                <w:ilvl w:val="0"/>
                <w:numId w:val="15"/>
              </w:numPr>
              <w:suppressAutoHyphens w:val="0"/>
              <w:autoSpaceDE w:val="0"/>
              <w:autoSpaceDN w:val="0"/>
              <w:adjustRightInd w:val="0"/>
              <w:spacing w:line="0" w:lineRule="atLeast"/>
              <w:rPr>
                <w:sz w:val="22"/>
                <w:szCs w:val="22"/>
                <w:lang w:eastAsia="ru-RU"/>
              </w:rPr>
            </w:pPr>
          </w:p>
        </w:tc>
        <w:tc>
          <w:tcPr>
            <w:tcW w:w="6742"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rPr>
                <w:sz w:val="22"/>
                <w:szCs w:val="22"/>
                <w:lang w:eastAsia="ru-RU"/>
              </w:rPr>
            </w:pPr>
            <w:r w:rsidRPr="008E332D">
              <w:rPr>
                <w:sz w:val="22"/>
                <w:szCs w:val="22"/>
                <w:lang w:eastAsia="ru-RU"/>
              </w:rPr>
              <w:t>Принимаемые обязательства на второй год, следующий за текущим (на первый год, следующий за очередным)</w:t>
            </w:r>
          </w:p>
        </w:tc>
        <w:tc>
          <w:tcPr>
            <w:tcW w:w="2126"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jc w:val="center"/>
              <w:rPr>
                <w:sz w:val="22"/>
                <w:szCs w:val="22"/>
                <w:lang w:eastAsia="ru-RU"/>
              </w:rPr>
            </w:pPr>
            <w:r w:rsidRPr="008E332D">
              <w:rPr>
                <w:sz w:val="22"/>
                <w:szCs w:val="22"/>
                <w:lang w:eastAsia="ru-RU"/>
              </w:rPr>
              <w:t>КРБ 1 5</w:t>
            </w:r>
            <w:r w:rsidRPr="008E332D">
              <w:rPr>
                <w:sz w:val="22"/>
                <w:szCs w:val="22"/>
                <w:lang w:val="en-US" w:eastAsia="ru-RU"/>
              </w:rPr>
              <w:t>0</w:t>
            </w:r>
            <w:r w:rsidRPr="008E332D">
              <w:rPr>
                <w:sz w:val="22"/>
                <w:szCs w:val="22"/>
                <w:lang w:eastAsia="ru-RU"/>
              </w:rPr>
              <w:t>2 37 000</w:t>
            </w:r>
          </w:p>
        </w:tc>
      </w:tr>
      <w:tr w:rsidR="00B274C5" w:rsidRPr="008E332D" w:rsidTr="00B274C5">
        <w:tc>
          <w:tcPr>
            <w:tcW w:w="1055" w:type="dxa"/>
            <w:tcBorders>
              <w:top w:val="single" w:sz="4" w:space="0" w:color="auto"/>
              <w:left w:val="single" w:sz="4" w:space="0" w:color="auto"/>
              <w:bottom w:val="single" w:sz="4" w:space="0" w:color="auto"/>
              <w:right w:val="single" w:sz="4" w:space="0" w:color="auto"/>
            </w:tcBorders>
          </w:tcPr>
          <w:p w:rsidR="00B274C5" w:rsidRPr="008E332D" w:rsidRDefault="00B274C5" w:rsidP="002E4DCC">
            <w:pPr>
              <w:numPr>
                <w:ilvl w:val="0"/>
                <w:numId w:val="15"/>
              </w:numPr>
              <w:suppressAutoHyphens w:val="0"/>
              <w:autoSpaceDE w:val="0"/>
              <w:autoSpaceDN w:val="0"/>
              <w:adjustRightInd w:val="0"/>
              <w:spacing w:line="0" w:lineRule="atLeast"/>
              <w:rPr>
                <w:sz w:val="22"/>
                <w:szCs w:val="22"/>
                <w:lang w:eastAsia="ru-RU"/>
              </w:rPr>
            </w:pPr>
          </w:p>
        </w:tc>
        <w:tc>
          <w:tcPr>
            <w:tcW w:w="6742"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rPr>
                <w:sz w:val="22"/>
                <w:szCs w:val="22"/>
                <w:lang w:eastAsia="ru-RU"/>
              </w:rPr>
            </w:pPr>
            <w:r w:rsidRPr="008E332D">
              <w:rPr>
                <w:sz w:val="22"/>
                <w:szCs w:val="22"/>
                <w:lang w:eastAsia="ru-RU"/>
              </w:rPr>
              <w:t>Отложенные обязательства на второй год, следующий за текущим (на первый год, следующий за очередным)</w:t>
            </w:r>
          </w:p>
        </w:tc>
        <w:tc>
          <w:tcPr>
            <w:tcW w:w="2126"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jc w:val="center"/>
              <w:rPr>
                <w:sz w:val="22"/>
                <w:szCs w:val="22"/>
                <w:lang w:eastAsia="ru-RU"/>
              </w:rPr>
            </w:pPr>
            <w:r w:rsidRPr="008E332D">
              <w:rPr>
                <w:sz w:val="22"/>
                <w:szCs w:val="22"/>
                <w:lang w:eastAsia="ru-RU"/>
              </w:rPr>
              <w:t>КРБ 1 5</w:t>
            </w:r>
            <w:r w:rsidRPr="008E332D">
              <w:rPr>
                <w:sz w:val="22"/>
                <w:szCs w:val="22"/>
                <w:lang w:val="en-US" w:eastAsia="ru-RU"/>
              </w:rPr>
              <w:t>0</w:t>
            </w:r>
            <w:r w:rsidRPr="008E332D">
              <w:rPr>
                <w:sz w:val="22"/>
                <w:szCs w:val="22"/>
                <w:lang w:eastAsia="ru-RU"/>
              </w:rPr>
              <w:t>2 39 000</w:t>
            </w:r>
          </w:p>
        </w:tc>
      </w:tr>
      <w:tr w:rsidR="00B274C5" w:rsidRPr="008E332D" w:rsidTr="00B274C5">
        <w:tc>
          <w:tcPr>
            <w:tcW w:w="1055" w:type="dxa"/>
            <w:tcBorders>
              <w:top w:val="single" w:sz="4" w:space="0" w:color="auto"/>
              <w:left w:val="single" w:sz="4" w:space="0" w:color="auto"/>
              <w:bottom w:val="single" w:sz="4" w:space="0" w:color="auto"/>
              <w:right w:val="single" w:sz="4" w:space="0" w:color="auto"/>
            </w:tcBorders>
          </w:tcPr>
          <w:p w:rsidR="00B274C5" w:rsidRPr="008E332D" w:rsidRDefault="00B274C5" w:rsidP="002E4DCC">
            <w:pPr>
              <w:numPr>
                <w:ilvl w:val="0"/>
                <w:numId w:val="15"/>
              </w:numPr>
              <w:suppressAutoHyphens w:val="0"/>
              <w:autoSpaceDE w:val="0"/>
              <w:autoSpaceDN w:val="0"/>
              <w:adjustRightInd w:val="0"/>
              <w:spacing w:line="0" w:lineRule="atLeast"/>
              <w:rPr>
                <w:sz w:val="22"/>
                <w:szCs w:val="22"/>
                <w:lang w:eastAsia="ru-RU"/>
              </w:rPr>
            </w:pPr>
          </w:p>
        </w:tc>
        <w:tc>
          <w:tcPr>
            <w:tcW w:w="6742"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rPr>
                <w:sz w:val="22"/>
                <w:szCs w:val="22"/>
                <w:lang w:eastAsia="ru-RU"/>
              </w:rPr>
            </w:pPr>
            <w:r w:rsidRPr="008E332D">
              <w:rPr>
                <w:sz w:val="22"/>
                <w:szCs w:val="22"/>
                <w:lang w:eastAsia="ru-RU"/>
              </w:rPr>
              <w:t>Принятые обязательства на второй год, следующий за очередным</w:t>
            </w:r>
          </w:p>
        </w:tc>
        <w:tc>
          <w:tcPr>
            <w:tcW w:w="2126"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jc w:val="center"/>
              <w:rPr>
                <w:sz w:val="22"/>
                <w:szCs w:val="22"/>
                <w:lang w:eastAsia="ru-RU"/>
              </w:rPr>
            </w:pPr>
            <w:r w:rsidRPr="008E332D">
              <w:rPr>
                <w:sz w:val="22"/>
                <w:szCs w:val="22"/>
                <w:lang w:eastAsia="ru-RU"/>
              </w:rPr>
              <w:t>КРБ 1 5</w:t>
            </w:r>
            <w:r w:rsidRPr="008E332D">
              <w:rPr>
                <w:sz w:val="22"/>
                <w:szCs w:val="22"/>
                <w:lang w:val="en-US" w:eastAsia="ru-RU"/>
              </w:rPr>
              <w:t>0</w:t>
            </w:r>
            <w:r w:rsidRPr="008E332D">
              <w:rPr>
                <w:sz w:val="22"/>
                <w:szCs w:val="22"/>
                <w:lang w:eastAsia="ru-RU"/>
              </w:rPr>
              <w:t>2 39 000</w:t>
            </w:r>
          </w:p>
        </w:tc>
      </w:tr>
      <w:tr w:rsidR="00B274C5" w:rsidRPr="008E332D" w:rsidTr="00B274C5">
        <w:tc>
          <w:tcPr>
            <w:tcW w:w="1055" w:type="dxa"/>
            <w:tcBorders>
              <w:top w:val="single" w:sz="4" w:space="0" w:color="auto"/>
              <w:left w:val="single" w:sz="4" w:space="0" w:color="auto"/>
              <w:bottom w:val="single" w:sz="4" w:space="0" w:color="auto"/>
              <w:right w:val="single" w:sz="4" w:space="0" w:color="auto"/>
            </w:tcBorders>
          </w:tcPr>
          <w:p w:rsidR="00B274C5" w:rsidRPr="008E332D" w:rsidRDefault="00B274C5" w:rsidP="002E4DCC">
            <w:pPr>
              <w:numPr>
                <w:ilvl w:val="0"/>
                <w:numId w:val="15"/>
              </w:numPr>
              <w:suppressAutoHyphens w:val="0"/>
              <w:autoSpaceDE w:val="0"/>
              <w:autoSpaceDN w:val="0"/>
              <w:adjustRightInd w:val="0"/>
              <w:spacing w:line="0" w:lineRule="atLeast"/>
              <w:rPr>
                <w:sz w:val="22"/>
                <w:szCs w:val="22"/>
                <w:lang w:eastAsia="ru-RU"/>
              </w:rPr>
            </w:pPr>
          </w:p>
        </w:tc>
        <w:tc>
          <w:tcPr>
            <w:tcW w:w="6742"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rPr>
                <w:sz w:val="22"/>
                <w:szCs w:val="22"/>
                <w:lang w:eastAsia="ru-RU"/>
              </w:rPr>
            </w:pPr>
            <w:r w:rsidRPr="008E332D">
              <w:rPr>
                <w:sz w:val="22"/>
                <w:szCs w:val="22"/>
                <w:lang w:eastAsia="ru-RU"/>
              </w:rPr>
              <w:t>Принятые обязательства на иные очередные годы (за пределами планового периода)</w:t>
            </w:r>
          </w:p>
        </w:tc>
        <w:tc>
          <w:tcPr>
            <w:tcW w:w="2126"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jc w:val="center"/>
              <w:rPr>
                <w:sz w:val="22"/>
                <w:szCs w:val="22"/>
                <w:lang w:eastAsia="ru-RU"/>
              </w:rPr>
            </w:pPr>
            <w:r w:rsidRPr="008E332D">
              <w:rPr>
                <w:sz w:val="22"/>
                <w:szCs w:val="22"/>
                <w:lang w:eastAsia="ru-RU"/>
              </w:rPr>
              <w:t>КРБ 1 5</w:t>
            </w:r>
            <w:r w:rsidRPr="008E332D">
              <w:rPr>
                <w:sz w:val="22"/>
                <w:szCs w:val="22"/>
                <w:lang w:val="en-US" w:eastAsia="ru-RU"/>
              </w:rPr>
              <w:t>0</w:t>
            </w:r>
            <w:r w:rsidRPr="008E332D">
              <w:rPr>
                <w:sz w:val="22"/>
                <w:szCs w:val="22"/>
                <w:lang w:eastAsia="ru-RU"/>
              </w:rPr>
              <w:t>2 40 000</w:t>
            </w:r>
          </w:p>
        </w:tc>
      </w:tr>
      <w:tr w:rsidR="00B274C5" w:rsidRPr="008E332D" w:rsidTr="00B274C5">
        <w:tc>
          <w:tcPr>
            <w:tcW w:w="1055" w:type="dxa"/>
            <w:tcBorders>
              <w:top w:val="single" w:sz="4" w:space="0" w:color="auto"/>
              <w:left w:val="single" w:sz="4" w:space="0" w:color="auto"/>
              <w:bottom w:val="single" w:sz="4" w:space="0" w:color="auto"/>
              <w:right w:val="single" w:sz="4" w:space="0" w:color="auto"/>
            </w:tcBorders>
          </w:tcPr>
          <w:p w:rsidR="00B274C5" w:rsidRPr="008E332D" w:rsidRDefault="00B274C5" w:rsidP="002E4DCC">
            <w:pPr>
              <w:numPr>
                <w:ilvl w:val="0"/>
                <w:numId w:val="15"/>
              </w:numPr>
              <w:suppressAutoHyphens w:val="0"/>
              <w:autoSpaceDE w:val="0"/>
              <w:autoSpaceDN w:val="0"/>
              <w:adjustRightInd w:val="0"/>
              <w:spacing w:line="0" w:lineRule="atLeast"/>
              <w:rPr>
                <w:sz w:val="22"/>
                <w:szCs w:val="22"/>
                <w:lang w:eastAsia="ru-RU"/>
              </w:rPr>
            </w:pPr>
          </w:p>
        </w:tc>
        <w:tc>
          <w:tcPr>
            <w:tcW w:w="6742"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rPr>
                <w:sz w:val="22"/>
                <w:szCs w:val="22"/>
                <w:lang w:eastAsia="ru-RU"/>
              </w:rPr>
            </w:pPr>
            <w:r w:rsidRPr="008E332D">
              <w:rPr>
                <w:sz w:val="22"/>
                <w:szCs w:val="22"/>
                <w:lang w:eastAsia="ru-RU"/>
              </w:rPr>
              <w:t>Принятые обязательства на иные очередные годы (за пределами планового периода)</w:t>
            </w:r>
          </w:p>
        </w:tc>
        <w:tc>
          <w:tcPr>
            <w:tcW w:w="2126"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jc w:val="center"/>
              <w:rPr>
                <w:sz w:val="22"/>
                <w:szCs w:val="22"/>
                <w:lang w:eastAsia="ru-RU"/>
              </w:rPr>
            </w:pPr>
            <w:r w:rsidRPr="008E332D">
              <w:rPr>
                <w:sz w:val="22"/>
                <w:szCs w:val="22"/>
                <w:lang w:eastAsia="ru-RU"/>
              </w:rPr>
              <w:t>КРБ 1 5</w:t>
            </w:r>
            <w:r w:rsidRPr="008E332D">
              <w:rPr>
                <w:sz w:val="22"/>
                <w:szCs w:val="22"/>
                <w:lang w:val="en-US" w:eastAsia="ru-RU"/>
              </w:rPr>
              <w:t>0</w:t>
            </w:r>
            <w:r w:rsidRPr="008E332D">
              <w:rPr>
                <w:sz w:val="22"/>
                <w:szCs w:val="22"/>
                <w:lang w:eastAsia="ru-RU"/>
              </w:rPr>
              <w:t>2 41 000</w:t>
            </w:r>
          </w:p>
        </w:tc>
      </w:tr>
      <w:tr w:rsidR="00B274C5" w:rsidRPr="008E332D" w:rsidTr="00B274C5">
        <w:tc>
          <w:tcPr>
            <w:tcW w:w="1055" w:type="dxa"/>
            <w:tcBorders>
              <w:top w:val="single" w:sz="4" w:space="0" w:color="auto"/>
              <w:left w:val="single" w:sz="4" w:space="0" w:color="auto"/>
              <w:bottom w:val="single" w:sz="4" w:space="0" w:color="auto"/>
              <w:right w:val="single" w:sz="4" w:space="0" w:color="auto"/>
            </w:tcBorders>
          </w:tcPr>
          <w:p w:rsidR="00B274C5" w:rsidRPr="008E332D" w:rsidRDefault="00B274C5" w:rsidP="002E4DCC">
            <w:pPr>
              <w:numPr>
                <w:ilvl w:val="0"/>
                <w:numId w:val="15"/>
              </w:numPr>
              <w:suppressAutoHyphens w:val="0"/>
              <w:autoSpaceDE w:val="0"/>
              <w:autoSpaceDN w:val="0"/>
              <w:adjustRightInd w:val="0"/>
              <w:spacing w:line="0" w:lineRule="atLeast"/>
              <w:rPr>
                <w:sz w:val="22"/>
                <w:szCs w:val="22"/>
                <w:lang w:eastAsia="ru-RU"/>
              </w:rPr>
            </w:pPr>
          </w:p>
        </w:tc>
        <w:tc>
          <w:tcPr>
            <w:tcW w:w="6742"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rPr>
                <w:sz w:val="22"/>
                <w:szCs w:val="22"/>
                <w:lang w:eastAsia="ru-RU"/>
              </w:rPr>
            </w:pPr>
            <w:r w:rsidRPr="008E332D">
              <w:rPr>
                <w:sz w:val="22"/>
                <w:szCs w:val="22"/>
                <w:lang w:eastAsia="ru-RU"/>
              </w:rPr>
              <w:t>Принятые денежные обязательства на второй год, следующий за очередным</w:t>
            </w:r>
          </w:p>
        </w:tc>
        <w:tc>
          <w:tcPr>
            <w:tcW w:w="2126"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jc w:val="center"/>
              <w:rPr>
                <w:sz w:val="22"/>
                <w:szCs w:val="22"/>
                <w:lang w:eastAsia="ru-RU"/>
              </w:rPr>
            </w:pPr>
            <w:r w:rsidRPr="008E332D">
              <w:rPr>
                <w:sz w:val="22"/>
                <w:szCs w:val="22"/>
                <w:lang w:eastAsia="ru-RU"/>
              </w:rPr>
              <w:t>КРБ 1 5</w:t>
            </w:r>
            <w:r w:rsidRPr="008E332D">
              <w:rPr>
                <w:sz w:val="22"/>
                <w:szCs w:val="22"/>
                <w:lang w:val="en-US" w:eastAsia="ru-RU"/>
              </w:rPr>
              <w:t>0</w:t>
            </w:r>
            <w:r w:rsidRPr="008E332D">
              <w:rPr>
                <w:sz w:val="22"/>
                <w:szCs w:val="22"/>
                <w:lang w:eastAsia="ru-RU"/>
              </w:rPr>
              <w:t>2 42 000</w:t>
            </w:r>
          </w:p>
        </w:tc>
      </w:tr>
      <w:tr w:rsidR="00B274C5" w:rsidRPr="008E332D" w:rsidTr="00B274C5">
        <w:tc>
          <w:tcPr>
            <w:tcW w:w="1055" w:type="dxa"/>
            <w:tcBorders>
              <w:top w:val="single" w:sz="4" w:space="0" w:color="auto"/>
              <w:left w:val="single" w:sz="4" w:space="0" w:color="auto"/>
              <w:bottom w:val="single" w:sz="4" w:space="0" w:color="auto"/>
              <w:right w:val="single" w:sz="4" w:space="0" w:color="auto"/>
            </w:tcBorders>
          </w:tcPr>
          <w:p w:rsidR="00B274C5" w:rsidRPr="008E332D" w:rsidRDefault="00B274C5" w:rsidP="002E4DCC">
            <w:pPr>
              <w:numPr>
                <w:ilvl w:val="0"/>
                <w:numId w:val="15"/>
              </w:numPr>
              <w:suppressAutoHyphens w:val="0"/>
              <w:autoSpaceDE w:val="0"/>
              <w:autoSpaceDN w:val="0"/>
              <w:adjustRightInd w:val="0"/>
              <w:spacing w:line="0" w:lineRule="atLeast"/>
              <w:rPr>
                <w:sz w:val="22"/>
                <w:szCs w:val="22"/>
                <w:lang w:eastAsia="ru-RU"/>
              </w:rPr>
            </w:pPr>
          </w:p>
        </w:tc>
        <w:tc>
          <w:tcPr>
            <w:tcW w:w="6742"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rPr>
                <w:sz w:val="22"/>
                <w:szCs w:val="22"/>
                <w:lang w:eastAsia="ru-RU"/>
              </w:rPr>
            </w:pPr>
            <w:r w:rsidRPr="008E332D">
              <w:rPr>
                <w:sz w:val="22"/>
                <w:szCs w:val="22"/>
                <w:lang w:eastAsia="ru-RU"/>
              </w:rPr>
              <w:t>Принимаемые обязательства на второй год, следующий за очередным</w:t>
            </w:r>
          </w:p>
        </w:tc>
        <w:tc>
          <w:tcPr>
            <w:tcW w:w="2126"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jc w:val="center"/>
              <w:rPr>
                <w:sz w:val="22"/>
                <w:szCs w:val="22"/>
                <w:lang w:eastAsia="ru-RU"/>
              </w:rPr>
            </w:pPr>
            <w:r w:rsidRPr="008E332D">
              <w:rPr>
                <w:sz w:val="22"/>
                <w:szCs w:val="22"/>
                <w:lang w:eastAsia="ru-RU"/>
              </w:rPr>
              <w:t>КРБ 1 5</w:t>
            </w:r>
            <w:r w:rsidRPr="008E332D">
              <w:rPr>
                <w:sz w:val="22"/>
                <w:szCs w:val="22"/>
                <w:lang w:val="en-US" w:eastAsia="ru-RU"/>
              </w:rPr>
              <w:t>0</w:t>
            </w:r>
            <w:r w:rsidRPr="008E332D">
              <w:rPr>
                <w:sz w:val="22"/>
                <w:szCs w:val="22"/>
                <w:lang w:eastAsia="ru-RU"/>
              </w:rPr>
              <w:t>2 47 000</w:t>
            </w:r>
          </w:p>
        </w:tc>
      </w:tr>
      <w:tr w:rsidR="00B274C5" w:rsidRPr="008E332D" w:rsidTr="00B274C5">
        <w:tc>
          <w:tcPr>
            <w:tcW w:w="1055" w:type="dxa"/>
            <w:tcBorders>
              <w:top w:val="single" w:sz="4" w:space="0" w:color="auto"/>
              <w:left w:val="single" w:sz="4" w:space="0" w:color="auto"/>
              <w:bottom w:val="single" w:sz="4" w:space="0" w:color="auto"/>
              <w:right w:val="single" w:sz="4" w:space="0" w:color="auto"/>
            </w:tcBorders>
          </w:tcPr>
          <w:p w:rsidR="00B274C5" w:rsidRPr="008E332D" w:rsidRDefault="00B274C5" w:rsidP="002E4DCC">
            <w:pPr>
              <w:numPr>
                <w:ilvl w:val="0"/>
                <w:numId w:val="15"/>
              </w:numPr>
              <w:suppressAutoHyphens w:val="0"/>
              <w:autoSpaceDE w:val="0"/>
              <w:autoSpaceDN w:val="0"/>
              <w:adjustRightInd w:val="0"/>
              <w:spacing w:line="0" w:lineRule="atLeast"/>
              <w:rPr>
                <w:sz w:val="22"/>
                <w:szCs w:val="22"/>
                <w:lang w:eastAsia="ru-RU"/>
              </w:rPr>
            </w:pPr>
          </w:p>
        </w:tc>
        <w:tc>
          <w:tcPr>
            <w:tcW w:w="6742"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rPr>
                <w:sz w:val="22"/>
                <w:szCs w:val="22"/>
                <w:lang w:eastAsia="ru-RU"/>
              </w:rPr>
            </w:pPr>
            <w:r w:rsidRPr="008E332D">
              <w:rPr>
                <w:sz w:val="22"/>
                <w:szCs w:val="22"/>
                <w:lang w:eastAsia="ru-RU"/>
              </w:rPr>
              <w:t>Отложенные обязательства на второй год, следующий за очередным</w:t>
            </w:r>
          </w:p>
        </w:tc>
        <w:tc>
          <w:tcPr>
            <w:tcW w:w="2126"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jc w:val="center"/>
              <w:rPr>
                <w:sz w:val="22"/>
                <w:szCs w:val="22"/>
                <w:lang w:eastAsia="ru-RU"/>
              </w:rPr>
            </w:pPr>
            <w:r w:rsidRPr="008E332D">
              <w:rPr>
                <w:sz w:val="22"/>
                <w:szCs w:val="22"/>
                <w:lang w:eastAsia="ru-RU"/>
              </w:rPr>
              <w:t>КРБ 1 5</w:t>
            </w:r>
            <w:r w:rsidRPr="008E332D">
              <w:rPr>
                <w:sz w:val="22"/>
                <w:szCs w:val="22"/>
                <w:lang w:val="en-US" w:eastAsia="ru-RU"/>
              </w:rPr>
              <w:t>0</w:t>
            </w:r>
            <w:r w:rsidRPr="008E332D">
              <w:rPr>
                <w:sz w:val="22"/>
                <w:szCs w:val="22"/>
                <w:lang w:eastAsia="ru-RU"/>
              </w:rPr>
              <w:t>2 49 000</w:t>
            </w:r>
          </w:p>
        </w:tc>
      </w:tr>
      <w:tr w:rsidR="00B274C5" w:rsidRPr="008E332D" w:rsidTr="00B274C5">
        <w:tc>
          <w:tcPr>
            <w:tcW w:w="1055" w:type="dxa"/>
            <w:tcBorders>
              <w:top w:val="single" w:sz="4" w:space="0" w:color="auto"/>
              <w:left w:val="single" w:sz="4" w:space="0" w:color="auto"/>
              <w:bottom w:val="single" w:sz="4" w:space="0" w:color="auto"/>
              <w:right w:val="single" w:sz="4" w:space="0" w:color="auto"/>
            </w:tcBorders>
          </w:tcPr>
          <w:p w:rsidR="00B274C5" w:rsidRPr="008E332D" w:rsidRDefault="00B274C5" w:rsidP="002E4DCC">
            <w:pPr>
              <w:numPr>
                <w:ilvl w:val="0"/>
                <w:numId w:val="15"/>
              </w:numPr>
              <w:suppressAutoHyphens w:val="0"/>
              <w:autoSpaceDE w:val="0"/>
              <w:autoSpaceDN w:val="0"/>
              <w:adjustRightInd w:val="0"/>
              <w:spacing w:line="0" w:lineRule="atLeast"/>
              <w:rPr>
                <w:sz w:val="22"/>
                <w:szCs w:val="22"/>
                <w:lang w:eastAsia="ru-RU"/>
              </w:rPr>
            </w:pPr>
          </w:p>
        </w:tc>
        <w:tc>
          <w:tcPr>
            <w:tcW w:w="6742"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rPr>
                <w:sz w:val="22"/>
                <w:szCs w:val="22"/>
                <w:lang w:eastAsia="ru-RU"/>
              </w:rPr>
            </w:pPr>
            <w:r w:rsidRPr="008E332D">
              <w:rPr>
                <w:sz w:val="22"/>
                <w:szCs w:val="22"/>
                <w:lang w:eastAsia="ru-RU"/>
              </w:rPr>
              <w:t>Принятые обязательства на иные очередные годы (за пределами планового периода)</w:t>
            </w:r>
          </w:p>
        </w:tc>
        <w:tc>
          <w:tcPr>
            <w:tcW w:w="2126"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jc w:val="center"/>
              <w:rPr>
                <w:sz w:val="22"/>
                <w:szCs w:val="22"/>
                <w:lang w:eastAsia="ru-RU"/>
              </w:rPr>
            </w:pPr>
            <w:r w:rsidRPr="008E332D">
              <w:rPr>
                <w:sz w:val="22"/>
                <w:szCs w:val="22"/>
                <w:lang w:eastAsia="ru-RU"/>
              </w:rPr>
              <w:t>КРБ 1 5</w:t>
            </w:r>
            <w:r w:rsidRPr="008E332D">
              <w:rPr>
                <w:sz w:val="22"/>
                <w:szCs w:val="22"/>
                <w:lang w:val="en-US" w:eastAsia="ru-RU"/>
              </w:rPr>
              <w:t>0</w:t>
            </w:r>
            <w:r w:rsidRPr="008E332D">
              <w:rPr>
                <w:sz w:val="22"/>
                <w:szCs w:val="22"/>
                <w:lang w:eastAsia="ru-RU"/>
              </w:rPr>
              <w:t>2 90 000</w:t>
            </w:r>
          </w:p>
        </w:tc>
      </w:tr>
      <w:tr w:rsidR="00B274C5" w:rsidRPr="008E332D" w:rsidTr="00B274C5">
        <w:tc>
          <w:tcPr>
            <w:tcW w:w="1055" w:type="dxa"/>
            <w:tcBorders>
              <w:top w:val="single" w:sz="4" w:space="0" w:color="auto"/>
              <w:left w:val="single" w:sz="4" w:space="0" w:color="auto"/>
              <w:bottom w:val="single" w:sz="4" w:space="0" w:color="auto"/>
              <w:right w:val="single" w:sz="4" w:space="0" w:color="auto"/>
            </w:tcBorders>
          </w:tcPr>
          <w:p w:rsidR="00B274C5" w:rsidRPr="008E332D" w:rsidRDefault="00B274C5" w:rsidP="002E4DCC">
            <w:pPr>
              <w:numPr>
                <w:ilvl w:val="0"/>
                <w:numId w:val="15"/>
              </w:numPr>
              <w:suppressAutoHyphens w:val="0"/>
              <w:autoSpaceDE w:val="0"/>
              <w:autoSpaceDN w:val="0"/>
              <w:adjustRightInd w:val="0"/>
              <w:spacing w:line="0" w:lineRule="atLeast"/>
              <w:rPr>
                <w:sz w:val="22"/>
                <w:szCs w:val="22"/>
                <w:lang w:eastAsia="ru-RU"/>
              </w:rPr>
            </w:pPr>
          </w:p>
        </w:tc>
        <w:tc>
          <w:tcPr>
            <w:tcW w:w="6742"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rPr>
                <w:sz w:val="22"/>
                <w:szCs w:val="22"/>
                <w:lang w:eastAsia="ru-RU"/>
              </w:rPr>
            </w:pPr>
            <w:r w:rsidRPr="008E332D">
              <w:rPr>
                <w:sz w:val="22"/>
                <w:szCs w:val="22"/>
                <w:lang w:eastAsia="ru-RU"/>
              </w:rPr>
              <w:t>Принятые обязательства за пределами планового периода</w:t>
            </w:r>
          </w:p>
        </w:tc>
        <w:tc>
          <w:tcPr>
            <w:tcW w:w="2126"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jc w:val="center"/>
              <w:rPr>
                <w:sz w:val="22"/>
                <w:szCs w:val="22"/>
                <w:lang w:eastAsia="ru-RU"/>
              </w:rPr>
            </w:pPr>
            <w:r w:rsidRPr="008E332D">
              <w:rPr>
                <w:sz w:val="22"/>
                <w:szCs w:val="22"/>
                <w:lang w:eastAsia="ru-RU"/>
              </w:rPr>
              <w:t>КРБ 1 5</w:t>
            </w:r>
            <w:r w:rsidRPr="008E332D">
              <w:rPr>
                <w:sz w:val="22"/>
                <w:szCs w:val="22"/>
                <w:lang w:val="en-US" w:eastAsia="ru-RU"/>
              </w:rPr>
              <w:t>0</w:t>
            </w:r>
            <w:r w:rsidRPr="008E332D">
              <w:rPr>
                <w:sz w:val="22"/>
                <w:szCs w:val="22"/>
                <w:lang w:eastAsia="ru-RU"/>
              </w:rPr>
              <w:t>2 91 000</w:t>
            </w:r>
          </w:p>
        </w:tc>
      </w:tr>
      <w:tr w:rsidR="00B274C5" w:rsidRPr="008E332D" w:rsidTr="00B274C5">
        <w:tc>
          <w:tcPr>
            <w:tcW w:w="1055" w:type="dxa"/>
            <w:tcBorders>
              <w:top w:val="single" w:sz="4" w:space="0" w:color="auto"/>
              <w:left w:val="single" w:sz="4" w:space="0" w:color="auto"/>
              <w:bottom w:val="single" w:sz="4" w:space="0" w:color="auto"/>
              <w:right w:val="single" w:sz="4" w:space="0" w:color="auto"/>
            </w:tcBorders>
          </w:tcPr>
          <w:p w:rsidR="00B274C5" w:rsidRPr="008E332D" w:rsidRDefault="00B274C5" w:rsidP="002E4DCC">
            <w:pPr>
              <w:numPr>
                <w:ilvl w:val="0"/>
                <w:numId w:val="15"/>
              </w:numPr>
              <w:suppressAutoHyphens w:val="0"/>
              <w:autoSpaceDE w:val="0"/>
              <w:autoSpaceDN w:val="0"/>
              <w:adjustRightInd w:val="0"/>
              <w:spacing w:line="0" w:lineRule="atLeast"/>
              <w:rPr>
                <w:sz w:val="22"/>
                <w:szCs w:val="22"/>
                <w:lang w:eastAsia="ru-RU"/>
              </w:rPr>
            </w:pPr>
          </w:p>
        </w:tc>
        <w:tc>
          <w:tcPr>
            <w:tcW w:w="6742"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rPr>
                <w:sz w:val="22"/>
                <w:szCs w:val="22"/>
                <w:lang w:eastAsia="ru-RU"/>
              </w:rPr>
            </w:pPr>
            <w:r w:rsidRPr="008E332D">
              <w:rPr>
                <w:sz w:val="22"/>
                <w:szCs w:val="22"/>
                <w:lang w:eastAsia="ru-RU"/>
              </w:rPr>
              <w:t>Принятые денежные обязательства за пределами планового периода</w:t>
            </w:r>
          </w:p>
        </w:tc>
        <w:tc>
          <w:tcPr>
            <w:tcW w:w="2126"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jc w:val="center"/>
              <w:rPr>
                <w:sz w:val="22"/>
                <w:szCs w:val="22"/>
                <w:lang w:eastAsia="ru-RU"/>
              </w:rPr>
            </w:pPr>
            <w:r w:rsidRPr="008E332D">
              <w:rPr>
                <w:sz w:val="22"/>
                <w:szCs w:val="22"/>
                <w:lang w:eastAsia="ru-RU"/>
              </w:rPr>
              <w:t>КРБ 1 5</w:t>
            </w:r>
            <w:r w:rsidRPr="008E332D">
              <w:rPr>
                <w:sz w:val="22"/>
                <w:szCs w:val="22"/>
                <w:lang w:val="en-US" w:eastAsia="ru-RU"/>
              </w:rPr>
              <w:t>0</w:t>
            </w:r>
            <w:r w:rsidRPr="008E332D">
              <w:rPr>
                <w:sz w:val="22"/>
                <w:szCs w:val="22"/>
                <w:lang w:eastAsia="ru-RU"/>
              </w:rPr>
              <w:t>2 92 000</w:t>
            </w:r>
          </w:p>
        </w:tc>
      </w:tr>
      <w:tr w:rsidR="00B274C5" w:rsidRPr="008E332D" w:rsidTr="00B274C5">
        <w:tc>
          <w:tcPr>
            <w:tcW w:w="1055" w:type="dxa"/>
            <w:tcBorders>
              <w:top w:val="single" w:sz="4" w:space="0" w:color="auto"/>
              <w:left w:val="single" w:sz="4" w:space="0" w:color="auto"/>
              <w:bottom w:val="single" w:sz="4" w:space="0" w:color="auto"/>
              <w:right w:val="single" w:sz="4" w:space="0" w:color="auto"/>
            </w:tcBorders>
          </w:tcPr>
          <w:p w:rsidR="00B274C5" w:rsidRPr="008E332D" w:rsidRDefault="00B274C5" w:rsidP="002E4DCC">
            <w:pPr>
              <w:numPr>
                <w:ilvl w:val="0"/>
                <w:numId w:val="15"/>
              </w:numPr>
              <w:suppressAutoHyphens w:val="0"/>
              <w:autoSpaceDE w:val="0"/>
              <w:autoSpaceDN w:val="0"/>
              <w:adjustRightInd w:val="0"/>
              <w:spacing w:line="0" w:lineRule="atLeast"/>
              <w:rPr>
                <w:sz w:val="22"/>
                <w:szCs w:val="22"/>
                <w:lang w:eastAsia="ru-RU"/>
              </w:rPr>
            </w:pPr>
          </w:p>
        </w:tc>
        <w:tc>
          <w:tcPr>
            <w:tcW w:w="6742"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rPr>
                <w:sz w:val="22"/>
                <w:szCs w:val="22"/>
                <w:lang w:eastAsia="ru-RU"/>
              </w:rPr>
            </w:pPr>
            <w:r w:rsidRPr="008E332D">
              <w:rPr>
                <w:sz w:val="22"/>
                <w:szCs w:val="22"/>
                <w:lang w:eastAsia="ru-RU"/>
              </w:rPr>
              <w:t>Принимаемые обязательства за пределами планового периода</w:t>
            </w:r>
          </w:p>
        </w:tc>
        <w:tc>
          <w:tcPr>
            <w:tcW w:w="2126"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jc w:val="center"/>
              <w:rPr>
                <w:sz w:val="22"/>
                <w:szCs w:val="22"/>
                <w:lang w:eastAsia="ru-RU"/>
              </w:rPr>
            </w:pPr>
            <w:r w:rsidRPr="008E332D">
              <w:rPr>
                <w:sz w:val="22"/>
                <w:szCs w:val="22"/>
                <w:lang w:eastAsia="ru-RU"/>
              </w:rPr>
              <w:t>КРБ 1 5</w:t>
            </w:r>
            <w:r w:rsidRPr="008E332D">
              <w:rPr>
                <w:sz w:val="22"/>
                <w:szCs w:val="22"/>
                <w:lang w:val="en-US" w:eastAsia="ru-RU"/>
              </w:rPr>
              <w:t>0</w:t>
            </w:r>
            <w:r w:rsidRPr="008E332D">
              <w:rPr>
                <w:sz w:val="22"/>
                <w:szCs w:val="22"/>
                <w:lang w:eastAsia="ru-RU"/>
              </w:rPr>
              <w:t>2 97 000</w:t>
            </w:r>
          </w:p>
        </w:tc>
      </w:tr>
      <w:tr w:rsidR="00B274C5" w:rsidRPr="008E332D" w:rsidTr="00B274C5">
        <w:tc>
          <w:tcPr>
            <w:tcW w:w="1055" w:type="dxa"/>
            <w:tcBorders>
              <w:top w:val="single" w:sz="4" w:space="0" w:color="auto"/>
              <w:left w:val="single" w:sz="4" w:space="0" w:color="auto"/>
              <w:bottom w:val="single" w:sz="4" w:space="0" w:color="auto"/>
              <w:right w:val="single" w:sz="4" w:space="0" w:color="auto"/>
            </w:tcBorders>
          </w:tcPr>
          <w:p w:rsidR="00B274C5" w:rsidRPr="008E332D" w:rsidRDefault="00B274C5" w:rsidP="002E4DCC">
            <w:pPr>
              <w:numPr>
                <w:ilvl w:val="0"/>
                <w:numId w:val="15"/>
              </w:numPr>
              <w:suppressAutoHyphens w:val="0"/>
              <w:autoSpaceDE w:val="0"/>
              <w:autoSpaceDN w:val="0"/>
              <w:adjustRightInd w:val="0"/>
              <w:spacing w:line="0" w:lineRule="atLeast"/>
              <w:rPr>
                <w:sz w:val="22"/>
                <w:szCs w:val="22"/>
                <w:lang w:eastAsia="ru-RU"/>
              </w:rPr>
            </w:pPr>
          </w:p>
        </w:tc>
        <w:tc>
          <w:tcPr>
            <w:tcW w:w="6742"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rPr>
                <w:sz w:val="22"/>
                <w:szCs w:val="22"/>
                <w:lang w:eastAsia="ru-RU"/>
              </w:rPr>
            </w:pPr>
            <w:r w:rsidRPr="008E332D">
              <w:rPr>
                <w:sz w:val="22"/>
                <w:szCs w:val="22"/>
                <w:lang w:eastAsia="ru-RU"/>
              </w:rPr>
              <w:t>Отложенные обязательства за пределами планового периода</w:t>
            </w:r>
          </w:p>
        </w:tc>
        <w:tc>
          <w:tcPr>
            <w:tcW w:w="2126"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jc w:val="center"/>
              <w:rPr>
                <w:sz w:val="22"/>
                <w:szCs w:val="22"/>
                <w:lang w:eastAsia="ru-RU"/>
              </w:rPr>
            </w:pPr>
            <w:r w:rsidRPr="008E332D">
              <w:rPr>
                <w:sz w:val="22"/>
                <w:szCs w:val="22"/>
                <w:lang w:eastAsia="ru-RU"/>
              </w:rPr>
              <w:t>КРБ 1 5</w:t>
            </w:r>
            <w:r w:rsidRPr="008E332D">
              <w:rPr>
                <w:sz w:val="22"/>
                <w:szCs w:val="22"/>
                <w:lang w:val="en-US" w:eastAsia="ru-RU"/>
              </w:rPr>
              <w:t>0</w:t>
            </w:r>
            <w:r w:rsidRPr="008E332D">
              <w:rPr>
                <w:sz w:val="22"/>
                <w:szCs w:val="22"/>
                <w:lang w:eastAsia="ru-RU"/>
              </w:rPr>
              <w:t>2 99 000</w:t>
            </w:r>
          </w:p>
        </w:tc>
      </w:tr>
      <w:tr w:rsidR="00B274C5" w:rsidRPr="008E332D" w:rsidTr="00B274C5">
        <w:tc>
          <w:tcPr>
            <w:tcW w:w="1055" w:type="dxa"/>
            <w:tcBorders>
              <w:top w:val="single" w:sz="4" w:space="0" w:color="auto"/>
              <w:left w:val="single" w:sz="4" w:space="0" w:color="auto"/>
              <w:bottom w:val="single" w:sz="4" w:space="0" w:color="auto"/>
              <w:right w:val="single" w:sz="4" w:space="0" w:color="auto"/>
            </w:tcBorders>
          </w:tcPr>
          <w:p w:rsidR="00B274C5" w:rsidRPr="008E332D" w:rsidRDefault="00B274C5" w:rsidP="002E4DCC">
            <w:pPr>
              <w:numPr>
                <w:ilvl w:val="0"/>
                <w:numId w:val="15"/>
              </w:numPr>
              <w:suppressAutoHyphens w:val="0"/>
              <w:autoSpaceDE w:val="0"/>
              <w:autoSpaceDN w:val="0"/>
              <w:adjustRightInd w:val="0"/>
              <w:spacing w:line="0" w:lineRule="atLeast"/>
              <w:rPr>
                <w:sz w:val="22"/>
                <w:szCs w:val="22"/>
                <w:lang w:eastAsia="ru-RU"/>
              </w:rPr>
            </w:pPr>
          </w:p>
        </w:tc>
        <w:tc>
          <w:tcPr>
            <w:tcW w:w="6742"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rPr>
                <w:sz w:val="22"/>
                <w:szCs w:val="22"/>
                <w:lang w:eastAsia="ru-RU"/>
              </w:rPr>
            </w:pPr>
            <w:r w:rsidRPr="008E332D">
              <w:rPr>
                <w:sz w:val="22"/>
                <w:szCs w:val="22"/>
                <w:lang w:eastAsia="ru-RU"/>
              </w:rPr>
              <w:t>Бюджетные ассигнования текущего финансового года</w:t>
            </w:r>
          </w:p>
        </w:tc>
        <w:tc>
          <w:tcPr>
            <w:tcW w:w="2126"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jc w:val="center"/>
              <w:rPr>
                <w:sz w:val="22"/>
                <w:szCs w:val="22"/>
                <w:lang w:eastAsia="ru-RU"/>
              </w:rPr>
            </w:pPr>
            <w:r w:rsidRPr="008E332D">
              <w:rPr>
                <w:sz w:val="22"/>
                <w:szCs w:val="22"/>
                <w:lang w:eastAsia="ru-RU"/>
              </w:rPr>
              <w:t>КРБ 1 5</w:t>
            </w:r>
            <w:r w:rsidRPr="008E332D">
              <w:rPr>
                <w:sz w:val="22"/>
                <w:szCs w:val="22"/>
                <w:lang w:val="en-US" w:eastAsia="ru-RU"/>
              </w:rPr>
              <w:t>0</w:t>
            </w:r>
            <w:r w:rsidRPr="008E332D">
              <w:rPr>
                <w:sz w:val="22"/>
                <w:szCs w:val="22"/>
                <w:lang w:eastAsia="ru-RU"/>
              </w:rPr>
              <w:t>3 10 000</w:t>
            </w:r>
          </w:p>
        </w:tc>
      </w:tr>
      <w:tr w:rsidR="00B274C5" w:rsidRPr="008E332D" w:rsidTr="00B274C5">
        <w:tc>
          <w:tcPr>
            <w:tcW w:w="1055" w:type="dxa"/>
            <w:tcBorders>
              <w:top w:val="single" w:sz="4" w:space="0" w:color="auto"/>
              <w:left w:val="single" w:sz="4" w:space="0" w:color="auto"/>
              <w:bottom w:val="single" w:sz="4" w:space="0" w:color="auto"/>
              <w:right w:val="single" w:sz="4" w:space="0" w:color="auto"/>
            </w:tcBorders>
          </w:tcPr>
          <w:p w:rsidR="00B274C5" w:rsidRPr="008E332D" w:rsidRDefault="00B274C5" w:rsidP="002E4DCC">
            <w:pPr>
              <w:numPr>
                <w:ilvl w:val="0"/>
                <w:numId w:val="15"/>
              </w:numPr>
              <w:suppressAutoHyphens w:val="0"/>
              <w:autoSpaceDE w:val="0"/>
              <w:autoSpaceDN w:val="0"/>
              <w:adjustRightInd w:val="0"/>
              <w:spacing w:line="0" w:lineRule="atLeast"/>
              <w:rPr>
                <w:sz w:val="22"/>
                <w:szCs w:val="22"/>
                <w:lang w:eastAsia="ru-RU"/>
              </w:rPr>
            </w:pPr>
          </w:p>
        </w:tc>
        <w:tc>
          <w:tcPr>
            <w:tcW w:w="6742"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rPr>
                <w:sz w:val="22"/>
                <w:szCs w:val="22"/>
                <w:lang w:eastAsia="ru-RU"/>
              </w:rPr>
            </w:pPr>
            <w:r w:rsidRPr="008E332D">
              <w:rPr>
                <w:sz w:val="22"/>
                <w:szCs w:val="22"/>
                <w:lang w:eastAsia="ru-RU"/>
              </w:rPr>
              <w:t>Доведенные бюджетные ассигнования</w:t>
            </w:r>
          </w:p>
        </w:tc>
        <w:tc>
          <w:tcPr>
            <w:tcW w:w="2126"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jc w:val="center"/>
              <w:rPr>
                <w:sz w:val="22"/>
                <w:szCs w:val="22"/>
                <w:lang w:eastAsia="ru-RU"/>
              </w:rPr>
            </w:pPr>
            <w:r w:rsidRPr="008E332D">
              <w:rPr>
                <w:sz w:val="22"/>
                <w:szCs w:val="22"/>
                <w:lang w:eastAsia="ru-RU"/>
              </w:rPr>
              <w:t>КРБ 1 5</w:t>
            </w:r>
            <w:r w:rsidRPr="008E332D">
              <w:rPr>
                <w:sz w:val="22"/>
                <w:szCs w:val="22"/>
                <w:lang w:val="en-US" w:eastAsia="ru-RU"/>
              </w:rPr>
              <w:t>0</w:t>
            </w:r>
            <w:r w:rsidRPr="008E332D">
              <w:rPr>
                <w:sz w:val="22"/>
                <w:szCs w:val="22"/>
                <w:lang w:eastAsia="ru-RU"/>
              </w:rPr>
              <w:t>3 11 000</w:t>
            </w:r>
          </w:p>
        </w:tc>
      </w:tr>
      <w:tr w:rsidR="00B274C5" w:rsidRPr="008E332D" w:rsidTr="00B274C5">
        <w:tc>
          <w:tcPr>
            <w:tcW w:w="1055" w:type="dxa"/>
            <w:tcBorders>
              <w:top w:val="single" w:sz="4" w:space="0" w:color="auto"/>
              <w:left w:val="single" w:sz="4" w:space="0" w:color="auto"/>
              <w:bottom w:val="single" w:sz="4" w:space="0" w:color="auto"/>
              <w:right w:val="single" w:sz="4" w:space="0" w:color="auto"/>
            </w:tcBorders>
          </w:tcPr>
          <w:p w:rsidR="00B274C5" w:rsidRPr="008E332D" w:rsidRDefault="00B274C5" w:rsidP="002E4DCC">
            <w:pPr>
              <w:numPr>
                <w:ilvl w:val="0"/>
                <w:numId w:val="15"/>
              </w:numPr>
              <w:suppressAutoHyphens w:val="0"/>
              <w:autoSpaceDE w:val="0"/>
              <w:autoSpaceDN w:val="0"/>
              <w:adjustRightInd w:val="0"/>
              <w:spacing w:line="0" w:lineRule="atLeast"/>
              <w:rPr>
                <w:sz w:val="22"/>
                <w:szCs w:val="22"/>
                <w:lang w:eastAsia="ru-RU"/>
              </w:rPr>
            </w:pPr>
          </w:p>
        </w:tc>
        <w:tc>
          <w:tcPr>
            <w:tcW w:w="6742"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rPr>
                <w:sz w:val="22"/>
                <w:szCs w:val="22"/>
                <w:lang w:eastAsia="ru-RU"/>
              </w:rPr>
            </w:pPr>
            <w:r w:rsidRPr="008E332D">
              <w:rPr>
                <w:sz w:val="22"/>
                <w:szCs w:val="22"/>
                <w:lang w:eastAsia="ru-RU"/>
              </w:rPr>
              <w:t>Бюджетные ассигнования получателей бюджетных средств и администраторов выплат по источникам</w:t>
            </w:r>
          </w:p>
        </w:tc>
        <w:tc>
          <w:tcPr>
            <w:tcW w:w="2126"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jc w:val="center"/>
              <w:rPr>
                <w:sz w:val="22"/>
                <w:szCs w:val="22"/>
                <w:lang w:eastAsia="ru-RU"/>
              </w:rPr>
            </w:pPr>
            <w:r w:rsidRPr="008E332D">
              <w:rPr>
                <w:sz w:val="22"/>
                <w:szCs w:val="22"/>
                <w:lang w:eastAsia="ru-RU"/>
              </w:rPr>
              <w:t>КРБ 1 5</w:t>
            </w:r>
            <w:r w:rsidRPr="008E332D">
              <w:rPr>
                <w:sz w:val="22"/>
                <w:szCs w:val="22"/>
                <w:lang w:val="en-US" w:eastAsia="ru-RU"/>
              </w:rPr>
              <w:t>0</w:t>
            </w:r>
            <w:r w:rsidRPr="008E332D">
              <w:rPr>
                <w:sz w:val="22"/>
                <w:szCs w:val="22"/>
                <w:lang w:eastAsia="ru-RU"/>
              </w:rPr>
              <w:t>3 13 000</w:t>
            </w:r>
          </w:p>
        </w:tc>
      </w:tr>
      <w:tr w:rsidR="00B274C5" w:rsidRPr="008E332D" w:rsidTr="00B274C5">
        <w:tc>
          <w:tcPr>
            <w:tcW w:w="1055" w:type="dxa"/>
            <w:tcBorders>
              <w:top w:val="single" w:sz="4" w:space="0" w:color="auto"/>
              <w:left w:val="single" w:sz="4" w:space="0" w:color="auto"/>
              <w:bottom w:val="single" w:sz="4" w:space="0" w:color="auto"/>
              <w:right w:val="single" w:sz="4" w:space="0" w:color="auto"/>
            </w:tcBorders>
          </w:tcPr>
          <w:p w:rsidR="00B274C5" w:rsidRPr="008E332D" w:rsidRDefault="00B274C5" w:rsidP="002E4DCC">
            <w:pPr>
              <w:numPr>
                <w:ilvl w:val="0"/>
                <w:numId w:val="15"/>
              </w:numPr>
              <w:suppressAutoHyphens w:val="0"/>
              <w:autoSpaceDE w:val="0"/>
              <w:autoSpaceDN w:val="0"/>
              <w:adjustRightInd w:val="0"/>
              <w:spacing w:line="0" w:lineRule="atLeast"/>
              <w:rPr>
                <w:sz w:val="22"/>
                <w:szCs w:val="22"/>
                <w:lang w:eastAsia="ru-RU"/>
              </w:rPr>
            </w:pPr>
          </w:p>
        </w:tc>
        <w:tc>
          <w:tcPr>
            <w:tcW w:w="6742"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rPr>
                <w:sz w:val="22"/>
                <w:szCs w:val="22"/>
                <w:lang w:eastAsia="ru-RU"/>
              </w:rPr>
            </w:pPr>
            <w:r w:rsidRPr="008E332D">
              <w:rPr>
                <w:sz w:val="22"/>
                <w:szCs w:val="22"/>
                <w:lang w:eastAsia="ru-RU"/>
              </w:rPr>
              <w:t>Полученные бюджетные ассигнования</w:t>
            </w:r>
          </w:p>
        </w:tc>
        <w:tc>
          <w:tcPr>
            <w:tcW w:w="2126"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jc w:val="center"/>
              <w:rPr>
                <w:sz w:val="22"/>
                <w:szCs w:val="22"/>
                <w:lang w:eastAsia="ru-RU"/>
              </w:rPr>
            </w:pPr>
            <w:r w:rsidRPr="008E332D">
              <w:rPr>
                <w:sz w:val="22"/>
                <w:szCs w:val="22"/>
                <w:lang w:eastAsia="ru-RU"/>
              </w:rPr>
              <w:t>КРБ 1 5</w:t>
            </w:r>
            <w:r w:rsidRPr="008E332D">
              <w:rPr>
                <w:sz w:val="22"/>
                <w:szCs w:val="22"/>
                <w:lang w:val="en-US" w:eastAsia="ru-RU"/>
              </w:rPr>
              <w:t>0</w:t>
            </w:r>
            <w:r w:rsidRPr="008E332D">
              <w:rPr>
                <w:sz w:val="22"/>
                <w:szCs w:val="22"/>
                <w:lang w:eastAsia="ru-RU"/>
              </w:rPr>
              <w:t>3 15 000</w:t>
            </w:r>
          </w:p>
        </w:tc>
      </w:tr>
      <w:tr w:rsidR="00B274C5" w:rsidRPr="008E332D" w:rsidTr="00B274C5">
        <w:tc>
          <w:tcPr>
            <w:tcW w:w="1055" w:type="dxa"/>
            <w:tcBorders>
              <w:top w:val="single" w:sz="4" w:space="0" w:color="auto"/>
              <w:left w:val="single" w:sz="4" w:space="0" w:color="auto"/>
              <w:bottom w:val="single" w:sz="4" w:space="0" w:color="auto"/>
              <w:right w:val="single" w:sz="4" w:space="0" w:color="auto"/>
            </w:tcBorders>
          </w:tcPr>
          <w:p w:rsidR="00B274C5" w:rsidRPr="008E332D" w:rsidRDefault="00B274C5" w:rsidP="002E4DCC">
            <w:pPr>
              <w:numPr>
                <w:ilvl w:val="0"/>
                <w:numId w:val="15"/>
              </w:numPr>
              <w:suppressAutoHyphens w:val="0"/>
              <w:autoSpaceDE w:val="0"/>
              <w:autoSpaceDN w:val="0"/>
              <w:adjustRightInd w:val="0"/>
              <w:spacing w:line="0" w:lineRule="atLeast"/>
              <w:rPr>
                <w:sz w:val="22"/>
                <w:szCs w:val="22"/>
                <w:lang w:eastAsia="ru-RU"/>
              </w:rPr>
            </w:pPr>
          </w:p>
        </w:tc>
        <w:tc>
          <w:tcPr>
            <w:tcW w:w="6742"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rPr>
                <w:sz w:val="22"/>
                <w:szCs w:val="22"/>
                <w:lang w:eastAsia="ru-RU"/>
              </w:rPr>
            </w:pPr>
            <w:r w:rsidRPr="008E332D">
              <w:rPr>
                <w:sz w:val="22"/>
                <w:szCs w:val="22"/>
                <w:lang w:eastAsia="ru-RU"/>
              </w:rPr>
              <w:t>Бюджетные ассигнования первого года, следующего за текущим (очередного финансового года)</w:t>
            </w:r>
          </w:p>
        </w:tc>
        <w:tc>
          <w:tcPr>
            <w:tcW w:w="2126"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jc w:val="center"/>
              <w:rPr>
                <w:sz w:val="22"/>
                <w:szCs w:val="22"/>
                <w:lang w:eastAsia="ru-RU"/>
              </w:rPr>
            </w:pPr>
            <w:r w:rsidRPr="008E332D">
              <w:rPr>
                <w:sz w:val="22"/>
                <w:szCs w:val="22"/>
                <w:lang w:eastAsia="ru-RU"/>
              </w:rPr>
              <w:t>КРБ 1 5</w:t>
            </w:r>
            <w:r w:rsidRPr="008E332D">
              <w:rPr>
                <w:sz w:val="22"/>
                <w:szCs w:val="22"/>
                <w:lang w:val="en-US" w:eastAsia="ru-RU"/>
              </w:rPr>
              <w:t>0</w:t>
            </w:r>
            <w:r w:rsidRPr="008E332D">
              <w:rPr>
                <w:sz w:val="22"/>
                <w:szCs w:val="22"/>
                <w:lang w:eastAsia="ru-RU"/>
              </w:rPr>
              <w:t>3 20 000</w:t>
            </w:r>
          </w:p>
        </w:tc>
      </w:tr>
      <w:tr w:rsidR="00B274C5" w:rsidRPr="008E332D" w:rsidTr="00B274C5">
        <w:tc>
          <w:tcPr>
            <w:tcW w:w="1055" w:type="dxa"/>
            <w:tcBorders>
              <w:top w:val="single" w:sz="4" w:space="0" w:color="auto"/>
              <w:left w:val="single" w:sz="4" w:space="0" w:color="auto"/>
              <w:bottom w:val="single" w:sz="4" w:space="0" w:color="auto"/>
              <w:right w:val="single" w:sz="4" w:space="0" w:color="auto"/>
            </w:tcBorders>
          </w:tcPr>
          <w:p w:rsidR="00B274C5" w:rsidRPr="008E332D" w:rsidRDefault="00B274C5" w:rsidP="002E4DCC">
            <w:pPr>
              <w:numPr>
                <w:ilvl w:val="0"/>
                <w:numId w:val="15"/>
              </w:numPr>
              <w:suppressAutoHyphens w:val="0"/>
              <w:autoSpaceDE w:val="0"/>
              <w:autoSpaceDN w:val="0"/>
              <w:adjustRightInd w:val="0"/>
              <w:spacing w:line="0" w:lineRule="atLeast"/>
              <w:rPr>
                <w:sz w:val="22"/>
                <w:szCs w:val="22"/>
                <w:lang w:eastAsia="ru-RU"/>
              </w:rPr>
            </w:pPr>
          </w:p>
        </w:tc>
        <w:tc>
          <w:tcPr>
            <w:tcW w:w="6742"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rPr>
                <w:sz w:val="22"/>
                <w:szCs w:val="22"/>
                <w:lang w:eastAsia="ru-RU"/>
              </w:rPr>
            </w:pPr>
            <w:r w:rsidRPr="008E332D">
              <w:rPr>
                <w:sz w:val="22"/>
                <w:szCs w:val="22"/>
                <w:lang w:eastAsia="ru-RU"/>
              </w:rPr>
              <w:t>Бюджетные ассигнования получателей бюджетных средств и администраторов выплат по источникам</w:t>
            </w:r>
          </w:p>
        </w:tc>
        <w:tc>
          <w:tcPr>
            <w:tcW w:w="2126"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jc w:val="center"/>
              <w:rPr>
                <w:sz w:val="22"/>
                <w:szCs w:val="22"/>
                <w:lang w:eastAsia="ru-RU"/>
              </w:rPr>
            </w:pPr>
            <w:r w:rsidRPr="008E332D">
              <w:rPr>
                <w:sz w:val="22"/>
                <w:szCs w:val="22"/>
                <w:lang w:eastAsia="ru-RU"/>
              </w:rPr>
              <w:t>КРБ 1 5</w:t>
            </w:r>
            <w:r w:rsidRPr="008E332D">
              <w:rPr>
                <w:sz w:val="22"/>
                <w:szCs w:val="22"/>
                <w:lang w:val="en-US" w:eastAsia="ru-RU"/>
              </w:rPr>
              <w:t>0</w:t>
            </w:r>
            <w:r w:rsidRPr="008E332D">
              <w:rPr>
                <w:sz w:val="22"/>
                <w:szCs w:val="22"/>
                <w:lang w:eastAsia="ru-RU"/>
              </w:rPr>
              <w:t>3 23 000</w:t>
            </w:r>
          </w:p>
        </w:tc>
      </w:tr>
      <w:tr w:rsidR="00B274C5" w:rsidRPr="008E332D" w:rsidTr="00B274C5">
        <w:tc>
          <w:tcPr>
            <w:tcW w:w="1055" w:type="dxa"/>
            <w:tcBorders>
              <w:top w:val="single" w:sz="4" w:space="0" w:color="auto"/>
              <w:left w:val="single" w:sz="4" w:space="0" w:color="auto"/>
              <w:bottom w:val="single" w:sz="4" w:space="0" w:color="auto"/>
              <w:right w:val="single" w:sz="4" w:space="0" w:color="auto"/>
            </w:tcBorders>
          </w:tcPr>
          <w:p w:rsidR="00B274C5" w:rsidRPr="008E332D" w:rsidRDefault="00B274C5" w:rsidP="002E4DCC">
            <w:pPr>
              <w:numPr>
                <w:ilvl w:val="0"/>
                <w:numId w:val="15"/>
              </w:numPr>
              <w:suppressAutoHyphens w:val="0"/>
              <w:autoSpaceDE w:val="0"/>
              <w:autoSpaceDN w:val="0"/>
              <w:adjustRightInd w:val="0"/>
              <w:spacing w:line="0" w:lineRule="atLeast"/>
              <w:rPr>
                <w:sz w:val="22"/>
                <w:szCs w:val="22"/>
                <w:lang w:eastAsia="ru-RU"/>
              </w:rPr>
            </w:pPr>
          </w:p>
        </w:tc>
        <w:tc>
          <w:tcPr>
            <w:tcW w:w="6742"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rPr>
                <w:sz w:val="22"/>
                <w:szCs w:val="22"/>
                <w:lang w:eastAsia="ru-RU"/>
              </w:rPr>
            </w:pPr>
            <w:r w:rsidRPr="008E332D">
              <w:rPr>
                <w:sz w:val="22"/>
                <w:szCs w:val="22"/>
                <w:lang w:eastAsia="ru-RU"/>
              </w:rPr>
              <w:t>Полученные бюджетные ассигнования</w:t>
            </w:r>
          </w:p>
        </w:tc>
        <w:tc>
          <w:tcPr>
            <w:tcW w:w="2126"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jc w:val="center"/>
              <w:rPr>
                <w:sz w:val="22"/>
                <w:szCs w:val="22"/>
                <w:lang w:eastAsia="ru-RU"/>
              </w:rPr>
            </w:pPr>
            <w:r w:rsidRPr="008E332D">
              <w:rPr>
                <w:sz w:val="22"/>
                <w:szCs w:val="22"/>
                <w:lang w:eastAsia="ru-RU"/>
              </w:rPr>
              <w:t>КРБ 1 5</w:t>
            </w:r>
            <w:r w:rsidRPr="008E332D">
              <w:rPr>
                <w:sz w:val="22"/>
                <w:szCs w:val="22"/>
                <w:lang w:val="en-US" w:eastAsia="ru-RU"/>
              </w:rPr>
              <w:t>0</w:t>
            </w:r>
            <w:r w:rsidRPr="008E332D">
              <w:rPr>
                <w:sz w:val="22"/>
                <w:szCs w:val="22"/>
                <w:lang w:eastAsia="ru-RU"/>
              </w:rPr>
              <w:t>3 25 000</w:t>
            </w:r>
          </w:p>
        </w:tc>
      </w:tr>
      <w:tr w:rsidR="00B274C5" w:rsidRPr="008E332D" w:rsidTr="00B274C5">
        <w:tc>
          <w:tcPr>
            <w:tcW w:w="1055" w:type="dxa"/>
            <w:tcBorders>
              <w:top w:val="single" w:sz="4" w:space="0" w:color="auto"/>
              <w:left w:val="single" w:sz="4" w:space="0" w:color="auto"/>
              <w:bottom w:val="single" w:sz="4" w:space="0" w:color="auto"/>
              <w:right w:val="single" w:sz="4" w:space="0" w:color="auto"/>
            </w:tcBorders>
          </w:tcPr>
          <w:p w:rsidR="00B274C5" w:rsidRPr="008E332D" w:rsidRDefault="00B274C5" w:rsidP="002E4DCC">
            <w:pPr>
              <w:numPr>
                <w:ilvl w:val="0"/>
                <w:numId w:val="15"/>
              </w:numPr>
              <w:suppressAutoHyphens w:val="0"/>
              <w:autoSpaceDE w:val="0"/>
              <w:autoSpaceDN w:val="0"/>
              <w:adjustRightInd w:val="0"/>
              <w:spacing w:line="0" w:lineRule="atLeast"/>
              <w:rPr>
                <w:sz w:val="22"/>
                <w:szCs w:val="22"/>
                <w:lang w:eastAsia="ru-RU"/>
              </w:rPr>
            </w:pPr>
          </w:p>
        </w:tc>
        <w:tc>
          <w:tcPr>
            <w:tcW w:w="6742"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rPr>
                <w:sz w:val="22"/>
                <w:szCs w:val="22"/>
                <w:lang w:eastAsia="ru-RU"/>
              </w:rPr>
            </w:pPr>
            <w:r w:rsidRPr="008E332D">
              <w:rPr>
                <w:sz w:val="22"/>
                <w:szCs w:val="22"/>
                <w:lang w:eastAsia="ru-RU"/>
              </w:rPr>
              <w:t>Бюджетные ассигнования второго года, следующего за текущим (первого года, следующего за очередным)</w:t>
            </w:r>
          </w:p>
        </w:tc>
        <w:tc>
          <w:tcPr>
            <w:tcW w:w="2126"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jc w:val="center"/>
              <w:rPr>
                <w:sz w:val="22"/>
                <w:szCs w:val="22"/>
                <w:lang w:eastAsia="ru-RU"/>
              </w:rPr>
            </w:pPr>
            <w:r w:rsidRPr="008E332D">
              <w:rPr>
                <w:sz w:val="22"/>
                <w:szCs w:val="22"/>
                <w:lang w:eastAsia="ru-RU"/>
              </w:rPr>
              <w:t>КРБ 1 5</w:t>
            </w:r>
            <w:r w:rsidRPr="008E332D">
              <w:rPr>
                <w:sz w:val="22"/>
                <w:szCs w:val="22"/>
                <w:lang w:val="en-US" w:eastAsia="ru-RU"/>
              </w:rPr>
              <w:t>0</w:t>
            </w:r>
            <w:r w:rsidRPr="008E332D">
              <w:rPr>
                <w:sz w:val="22"/>
                <w:szCs w:val="22"/>
                <w:lang w:eastAsia="ru-RU"/>
              </w:rPr>
              <w:t>3 30 000</w:t>
            </w:r>
          </w:p>
        </w:tc>
      </w:tr>
      <w:tr w:rsidR="00B274C5" w:rsidRPr="008E332D" w:rsidTr="00B274C5">
        <w:tc>
          <w:tcPr>
            <w:tcW w:w="1055" w:type="dxa"/>
            <w:tcBorders>
              <w:top w:val="single" w:sz="4" w:space="0" w:color="auto"/>
              <w:left w:val="single" w:sz="4" w:space="0" w:color="auto"/>
              <w:bottom w:val="single" w:sz="4" w:space="0" w:color="auto"/>
              <w:right w:val="single" w:sz="4" w:space="0" w:color="auto"/>
            </w:tcBorders>
          </w:tcPr>
          <w:p w:rsidR="00B274C5" w:rsidRPr="008E332D" w:rsidRDefault="00B274C5" w:rsidP="002E4DCC">
            <w:pPr>
              <w:numPr>
                <w:ilvl w:val="0"/>
                <w:numId w:val="15"/>
              </w:numPr>
              <w:suppressAutoHyphens w:val="0"/>
              <w:autoSpaceDE w:val="0"/>
              <w:autoSpaceDN w:val="0"/>
              <w:adjustRightInd w:val="0"/>
              <w:spacing w:line="0" w:lineRule="atLeast"/>
              <w:rPr>
                <w:sz w:val="22"/>
                <w:szCs w:val="22"/>
                <w:lang w:eastAsia="ru-RU"/>
              </w:rPr>
            </w:pPr>
          </w:p>
        </w:tc>
        <w:tc>
          <w:tcPr>
            <w:tcW w:w="6742"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rPr>
                <w:sz w:val="22"/>
                <w:szCs w:val="22"/>
                <w:lang w:eastAsia="ru-RU"/>
              </w:rPr>
            </w:pPr>
            <w:r w:rsidRPr="008E332D">
              <w:rPr>
                <w:sz w:val="22"/>
                <w:szCs w:val="22"/>
                <w:lang w:eastAsia="ru-RU"/>
              </w:rPr>
              <w:t>Бюджетные ассигнования получателей бюджетных средств и администраторов выплат по источникам</w:t>
            </w:r>
          </w:p>
        </w:tc>
        <w:tc>
          <w:tcPr>
            <w:tcW w:w="2126"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jc w:val="center"/>
              <w:rPr>
                <w:sz w:val="22"/>
                <w:szCs w:val="22"/>
                <w:lang w:eastAsia="ru-RU"/>
              </w:rPr>
            </w:pPr>
            <w:r w:rsidRPr="008E332D">
              <w:rPr>
                <w:sz w:val="22"/>
                <w:szCs w:val="22"/>
                <w:lang w:eastAsia="ru-RU"/>
              </w:rPr>
              <w:t>КРБ 1 5</w:t>
            </w:r>
            <w:r w:rsidRPr="008E332D">
              <w:rPr>
                <w:sz w:val="22"/>
                <w:szCs w:val="22"/>
                <w:lang w:val="en-US" w:eastAsia="ru-RU"/>
              </w:rPr>
              <w:t>0</w:t>
            </w:r>
            <w:r w:rsidRPr="008E332D">
              <w:rPr>
                <w:sz w:val="22"/>
                <w:szCs w:val="22"/>
                <w:lang w:eastAsia="ru-RU"/>
              </w:rPr>
              <w:t>3 33 000</w:t>
            </w:r>
          </w:p>
        </w:tc>
      </w:tr>
      <w:tr w:rsidR="00B274C5" w:rsidRPr="008E332D" w:rsidTr="00B274C5">
        <w:tc>
          <w:tcPr>
            <w:tcW w:w="1055" w:type="dxa"/>
            <w:tcBorders>
              <w:top w:val="single" w:sz="4" w:space="0" w:color="auto"/>
              <w:left w:val="single" w:sz="4" w:space="0" w:color="auto"/>
              <w:bottom w:val="single" w:sz="4" w:space="0" w:color="auto"/>
              <w:right w:val="single" w:sz="4" w:space="0" w:color="auto"/>
            </w:tcBorders>
          </w:tcPr>
          <w:p w:rsidR="00B274C5" w:rsidRPr="008E332D" w:rsidRDefault="00B274C5" w:rsidP="002E4DCC">
            <w:pPr>
              <w:numPr>
                <w:ilvl w:val="0"/>
                <w:numId w:val="15"/>
              </w:numPr>
              <w:suppressAutoHyphens w:val="0"/>
              <w:autoSpaceDE w:val="0"/>
              <w:autoSpaceDN w:val="0"/>
              <w:adjustRightInd w:val="0"/>
              <w:spacing w:line="0" w:lineRule="atLeast"/>
              <w:rPr>
                <w:sz w:val="22"/>
                <w:szCs w:val="22"/>
                <w:lang w:eastAsia="ru-RU"/>
              </w:rPr>
            </w:pPr>
          </w:p>
        </w:tc>
        <w:tc>
          <w:tcPr>
            <w:tcW w:w="6742"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rPr>
                <w:sz w:val="22"/>
                <w:szCs w:val="22"/>
                <w:lang w:eastAsia="ru-RU"/>
              </w:rPr>
            </w:pPr>
            <w:r w:rsidRPr="008E332D">
              <w:rPr>
                <w:sz w:val="22"/>
                <w:szCs w:val="22"/>
                <w:lang w:eastAsia="ru-RU"/>
              </w:rPr>
              <w:t>Полученные бюджетные ассигнования</w:t>
            </w:r>
          </w:p>
        </w:tc>
        <w:tc>
          <w:tcPr>
            <w:tcW w:w="2126"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jc w:val="center"/>
              <w:rPr>
                <w:sz w:val="22"/>
                <w:szCs w:val="22"/>
                <w:lang w:eastAsia="ru-RU"/>
              </w:rPr>
            </w:pPr>
            <w:r w:rsidRPr="008E332D">
              <w:rPr>
                <w:sz w:val="22"/>
                <w:szCs w:val="22"/>
                <w:lang w:eastAsia="ru-RU"/>
              </w:rPr>
              <w:t>КРБ 1 5</w:t>
            </w:r>
            <w:r w:rsidRPr="008E332D">
              <w:rPr>
                <w:sz w:val="22"/>
                <w:szCs w:val="22"/>
                <w:lang w:val="en-US" w:eastAsia="ru-RU"/>
              </w:rPr>
              <w:t>0</w:t>
            </w:r>
            <w:r w:rsidRPr="008E332D">
              <w:rPr>
                <w:sz w:val="22"/>
                <w:szCs w:val="22"/>
                <w:lang w:eastAsia="ru-RU"/>
              </w:rPr>
              <w:t>3 35 000</w:t>
            </w:r>
          </w:p>
        </w:tc>
      </w:tr>
      <w:tr w:rsidR="00B274C5" w:rsidRPr="008E332D" w:rsidTr="00B274C5">
        <w:tc>
          <w:tcPr>
            <w:tcW w:w="1055" w:type="dxa"/>
            <w:tcBorders>
              <w:top w:val="single" w:sz="4" w:space="0" w:color="auto"/>
              <w:left w:val="single" w:sz="4" w:space="0" w:color="auto"/>
              <w:bottom w:val="single" w:sz="4" w:space="0" w:color="auto"/>
              <w:right w:val="single" w:sz="4" w:space="0" w:color="auto"/>
            </w:tcBorders>
          </w:tcPr>
          <w:p w:rsidR="00B274C5" w:rsidRPr="008E332D" w:rsidRDefault="00B274C5" w:rsidP="002E4DCC">
            <w:pPr>
              <w:numPr>
                <w:ilvl w:val="0"/>
                <w:numId w:val="15"/>
              </w:numPr>
              <w:suppressAutoHyphens w:val="0"/>
              <w:autoSpaceDE w:val="0"/>
              <w:autoSpaceDN w:val="0"/>
              <w:adjustRightInd w:val="0"/>
              <w:spacing w:line="0" w:lineRule="atLeast"/>
              <w:rPr>
                <w:sz w:val="22"/>
                <w:szCs w:val="22"/>
                <w:lang w:eastAsia="ru-RU"/>
              </w:rPr>
            </w:pPr>
          </w:p>
        </w:tc>
        <w:tc>
          <w:tcPr>
            <w:tcW w:w="6742"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rPr>
                <w:sz w:val="22"/>
                <w:szCs w:val="22"/>
                <w:lang w:eastAsia="ru-RU"/>
              </w:rPr>
            </w:pPr>
            <w:r w:rsidRPr="008E332D">
              <w:rPr>
                <w:sz w:val="22"/>
                <w:szCs w:val="22"/>
                <w:lang w:eastAsia="ru-RU"/>
              </w:rPr>
              <w:t>Бюджетные ассигнования второго года, следующего за очередным</w:t>
            </w:r>
          </w:p>
        </w:tc>
        <w:tc>
          <w:tcPr>
            <w:tcW w:w="2126"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jc w:val="center"/>
              <w:rPr>
                <w:sz w:val="22"/>
                <w:szCs w:val="22"/>
                <w:lang w:eastAsia="ru-RU"/>
              </w:rPr>
            </w:pPr>
            <w:r w:rsidRPr="008E332D">
              <w:rPr>
                <w:sz w:val="22"/>
                <w:szCs w:val="22"/>
                <w:lang w:eastAsia="ru-RU"/>
              </w:rPr>
              <w:t>КРБ 1 5</w:t>
            </w:r>
            <w:r w:rsidRPr="008E332D">
              <w:rPr>
                <w:sz w:val="22"/>
                <w:szCs w:val="22"/>
                <w:lang w:val="en-US" w:eastAsia="ru-RU"/>
              </w:rPr>
              <w:t>0</w:t>
            </w:r>
            <w:r w:rsidRPr="008E332D">
              <w:rPr>
                <w:sz w:val="22"/>
                <w:szCs w:val="22"/>
                <w:lang w:eastAsia="ru-RU"/>
              </w:rPr>
              <w:t>3 40 000</w:t>
            </w:r>
          </w:p>
        </w:tc>
      </w:tr>
      <w:tr w:rsidR="00B274C5" w:rsidRPr="008E332D" w:rsidTr="00B274C5">
        <w:tc>
          <w:tcPr>
            <w:tcW w:w="1055" w:type="dxa"/>
            <w:tcBorders>
              <w:top w:val="single" w:sz="4" w:space="0" w:color="auto"/>
              <w:left w:val="single" w:sz="4" w:space="0" w:color="auto"/>
              <w:bottom w:val="single" w:sz="4" w:space="0" w:color="auto"/>
              <w:right w:val="single" w:sz="4" w:space="0" w:color="auto"/>
            </w:tcBorders>
          </w:tcPr>
          <w:p w:rsidR="00B274C5" w:rsidRPr="008E332D" w:rsidRDefault="00B274C5" w:rsidP="002E4DCC">
            <w:pPr>
              <w:numPr>
                <w:ilvl w:val="0"/>
                <w:numId w:val="15"/>
              </w:numPr>
              <w:suppressAutoHyphens w:val="0"/>
              <w:autoSpaceDE w:val="0"/>
              <w:autoSpaceDN w:val="0"/>
              <w:adjustRightInd w:val="0"/>
              <w:spacing w:line="0" w:lineRule="atLeast"/>
              <w:rPr>
                <w:sz w:val="22"/>
                <w:szCs w:val="22"/>
                <w:lang w:eastAsia="ru-RU"/>
              </w:rPr>
            </w:pPr>
          </w:p>
        </w:tc>
        <w:tc>
          <w:tcPr>
            <w:tcW w:w="6742"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rPr>
                <w:sz w:val="22"/>
                <w:szCs w:val="22"/>
                <w:lang w:eastAsia="ru-RU"/>
              </w:rPr>
            </w:pPr>
            <w:r w:rsidRPr="008E332D">
              <w:rPr>
                <w:sz w:val="22"/>
                <w:szCs w:val="22"/>
                <w:lang w:eastAsia="ru-RU"/>
              </w:rPr>
              <w:t>Бюджетные ассигнования получателей бюджетных средств и администраторов выплат по источникам</w:t>
            </w:r>
          </w:p>
        </w:tc>
        <w:tc>
          <w:tcPr>
            <w:tcW w:w="2126"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jc w:val="center"/>
              <w:rPr>
                <w:sz w:val="22"/>
                <w:szCs w:val="22"/>
                <w:lang w:eastAsia="ru-RU"/>
              </w:rPr>
            </w:pPr>
            <w:r w:rsidRPr="008E332D">
              <w:rPr>
                <w:sz w:val="22"/>
                <w:szCs w:val="22"/>
                <w:lang w:eastAsia="ru-RU"/>
              </w:rPr>
              <w:t>КРБ 1 5</w:t>
            </w:r>
            <w:r w:rsidRPr="008E332D">
              <w:rPr>
                <w:sz w:val="22"/>
                <w:szCs w:val="22"/>
                <w:lang w:val="en-US" w:eastAsia="ru-RU"/>
              </w:rPr>
              <w:t>0</w:t>
            </w:r>
            <w:r w:rsidRPr="008E332D">
              <w:rPr>
                <w:sz w:val="22"/>
                <w:szCs w:val="22"/>
                <w:lang w:eastAsia="ru-RU"/>
              </w:rPr>
              <w:t>3 43 000</w:t>
            </w:r>
          </w:p>
        </w:tc>
      </w:tr>
      <w:tr w:rsidR="00B274C5" w:rsidRPr="008E332D" w:rsidTr="00B274C5">
        <w:tc>
          <w:tcPr>
            <w:tcW w:w="1055" w:type="dxa"/>
            <w:tcBorders>
              <w:top w:val="single" w:sz="4" w:space="0" w:color="auto"/>
              <w:left w:val="single" w:sz="4" w:space="0" w:color="auto"/>
              <w:bottom w:val="single" w:sz="4" w:space="0" w:color="auto"/>
              <w:right w:val="single" w:sz="4" w:space="0" w:color="auto"/>
            </w:tcBorders>
          </w:tcPr>
          <w:p w:rsidR="00B274C5" w:rsidRPr="008E332D" w:rsidRDefault="00B274C5" w:rsidP="002E4DCC">
            <w:pPr>
              <w:numPr>
                <w:ilvl w:val="0"/>
                <w:numId w:val="15"/>
              </w:numPr>
              <w:suppressAutoHyphens w:val="0"/>
              <w:autoSpaceDE w:val="0"/>
              <w:autoSpaceDN w:val="0"/>
              <w:adjustRightInd w:val="0"/>
              <w:spacing w:line="0" w:lineRule="atLeast"/>
              <w:rPr>
                <w:sz w:val="22"/>
                <w:szCs w:val="22"/>
                <w:lang w:eastAsia="ru-RU"/>
              </w:rPr>
            </w:pPr>
          </w:p>
        </w:tc>
        <w:tc>
          <w:tcPr>
            <w:tcW w:w="6742"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rPr>
                <w:sz w:val="22"/>
                <w:szCs w:val="22"/>
                <w:lang w:eastAsia="ru-RU"/>
              </w:rPr>
            </w:pPr>
            <w:r w:rsidRPr="008E332D">
              <w:rPr>
                <w:sz w:val="22"/>
                <w:szCs w:val="22"/>
                <w:lang w:eastAsia="ru-RU"/>
              </w:rPr>
              <w:t>Полученные бюджетные ассигнования</w:t>
            </w:r>
          </w:p>
        </w:tc>
        <w:tc>
          <w:tcPr>
            <w:tcW w:w="2126"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jc w:val="center"/>
              <w:rPr>
                <w:sz w:val="22"/>
                <w:szCs w:val="22"/>
                <w:lang w:eastAsia="ru-RU"/>
              </w:rPr>
            </w:pPr>
            <w:r w:rsidRPr="008E332D">
              <w:rPr>
                <w:sz w:val="22"/>
                <w:szCs w:val="22"/>
                <w:lang w:eastAsia="ru-RU"/>
              </w:rPr>
              <w:t>КРБ 1 5</w:t>
            </w:r>
            <w:r w:rsidRPr="008E332D">
              <w:rPr>
                <w:sz w:val="22"/>
                <w:szCs w:val="22"/>
                <w:lang w:val="en-US" w:eastAsia="ru-RU"/>
              </w:rPr>
              <w:t>0</w:t>
            </w:r>
            <w:r w:rsidRPr="008E332D">
              <w:rPr>
                <w:sz w:val="22"/>
                <w:szCs w:val="22"/>
                <w:lang w:eastAsia="ru-RU"/>
              </w:rPr>
              <w:t>3 45 000</w:t>
            </w:r>
          </w:p>
        </w:tc>
      </w:tr>
      <w:tr w:rsidR="00B274C5" w:rsidRPr="008E332D" w:rsidTr="00B274C5">
        <w:tc>
          <w:tcPr>
            <w:tcW w:w="1055" w:type="dxa"/>
            <w:tcBorders>
              <w:top w:val="single" w:sz="4" w:space="0" w:color="auto"/>
              <w:left w:val="single" w:sz="4" w:space="0" w:color="auto"/>
              <w:bottom w:val="single" w:sz="4" w:space="0" w:color="auto"/>
              <w:right w:val="single" w:sz="4" w:space="0" w:color="auto"/>
            </w:tcBorders>
          </w:tcPr>
          <w:p w:rsidR="00B274C5" w:rsidRPr="008E332D" w:rsidRDefault="00B274C5" w:rsidP="002E4DCC">
            <w:pPr>
              <w:numPr>
                <w:ilvl w:val="0"/>
                <w:numId w:val="15"/>
              </w:numPr>
              <w:suppressAutoHyphens w:val="0"/>
              <w:autoSpaceDE w:val="0"/>
              <w:autoSpaceDN w:val="0"/>
              <w:adjustRightInd w:val="0"/>
              <w:spacing w:line="0" w:lineRule="atLeast"/>
              <w:rPr>
                <w:sz w:val="22"/>
                <w:szCs w:val="22"/>
                <w:lang w:eastAsia="ru-RU"/>
              </w:rPr>
            </w:pPr>
          </w:p>
        </w:tc>
        <w:tc>
          <w:tcPr>
            <w:tcW w:w="6742"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rPr>
                <w:sz w:val="22"/>
                <w:szCs w:val="22"/>
                <w:lang w:eastAsia="ru-RU"/>
              </w:rPr>
            </w:pPr>
            <w:r w:rsidRPr="008E332D">
              <w:rPr>
                <w:sz w:val="22"/>
                <w:szCs w:val="22"/>
                <w:lang w:eastAsia="ru-RU"/>
              </w:rPr>
              <w:t>Бюджетные ассигнования на иные очередные годы (за пределами планового периода)</w:t>
            </w:r>
          </w:p>
        </w:tc>
        <w:tc>
          <w:tcPr>
            <w:tcW w:w="2126"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jc w:val="center"/>
              <w:rPr>
                <w:sz w:val="22"/>
                <w:szCs w:val="22"/>
                <w:lang w:eastAsia="ru-RU"/>
              </w:rPr>
            </w:pPr>
            <w:r w:rsidRPr="008E332D">
              <w:rPr>
                <w:sz w:val="22"/>
                <w:szCs w:val="22"/>
                <w:lang w:eastAsia="ru-RU"/>
              </w:rPr>
              <w:t>КРБ 1 5</w:t>
            </w:r>
            <w:r w:rsidRPr="008E332D">
              <w:rPr>
                <w:sz w:val="22"/>
                <w:szCs w:val="22"/>
                <w:lang w:val="en-US" w:eastAsia="ru-RU"/>
              </w:rPr>
              <w:t>0</w:t>
            </w:r>
            <w:r w:rsidRPr="008E332D">
              <w:rPr>
                <w:sz w:val="22"/>
                <w:szCs w:val="22"/>
                <w:lang w:eastAsia="ru-RU"/>
              </w:rPr>
              <w:t>3 90 000</w:t>
            </w:r>
          </w:p>
        </w:tc>
      </w:tr>
      <w:tr w:rsidR="00B274C5" w:rsidRPr="008E332D" w:rsidTr="00B274C5">
        <w:tc>
          <w:tcPr>
            <w:tcW w:w="1055" w:type="dxa"/>
            <w:tcBorders>
              <w:top w:val="single" w:sz="4" w:space="0" w:color="auto"/>
              <w:left w:val="single" w:sz="4" w:space="0" w:color="auto"/>
              <w:bottom w:val="single" w:sz="4" w:space="0" w:color="auto"/>
              <w:right w:val="single" w:sz="4" w:space="0" w:color="auto"/>
            </w:tcBorders>
          </w:tcPr>
          <w:p w:rsidR="00B274C5" w:rsidRPr="008E332D" w:rsidRDefault="00B274C5" w:rsidP="002E4DCC">
            <w:pPr>
              <w:numPr>
                <w:ilvl w:val="0"/>
                <w:numId w:val="15"/>
              </w:numPr>
              <w:suppressAutoHyphens w:val="0"/>
              <w:autoSpaceDE w:val="0"/>
              <w:autoSpaceDN w:val="0"/>
              <w:adjustRightInd w:val="0"/>
              <w:spacing w:line="0" w:lineRule="atLeast"/>
              <w:rPr>
                <w:sz w:val="22"/>
                <w:szCs w:val="22"/>
                <w:lang w:eastAsia="ru-RU"/>
              </w:rPr>
            </w:pPr>
          </w:p>
        </w:tc>
        <w:tc>
          <w:tcPr>
            <w:tcW w:w="6742"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rPr>
                <w:sz w:val="22"/>
                <w:szCs w:val="22"/>
                <w:lang w:eastAsia="ru-RU"/>
              </w:rPr>
            </w:pPr>
            <w:r w:rsidRPr="008E332D">
              <w:rPr>
                <w:sz w:val="22"/>
                <w:szCs w:val="22"/>
                <w:lang w:eastAsia="ru-RU"/>
              </w:rPr>
              <w:t>Бюджетные ассигнования получателей бюджетных средств и администраторов выплат по источникам</w:t>
            </w:r>
          </w:p>
        </w:tc>
        <w:tc>
          <w:tcPr>
            <w:tcW w:w="2126"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jc w:val="center"/>
              <w:rPr>
                <w:sz w:val="22"/>
                <w:szCs w:val="22"/>
                <w:lang w:eastAsia="ru-RU"/>
              </w:rPr>
            </w:pPr>
            <w:r w:rsidRPr="008E332D">
              <w:rPr>
                <w:sz w:val="22"/>
                <w:szCs w:val="22"/>
                <w:lang w:eastAsia="ru-RU"/>
              </w:rPr>
              <w:t>КРБ 1 5</w:t>
            </w:r>
            <w:r w:rsidRPr="008E332D">
              <w:rPr>
                <w:sz w:val="22"/>
                <w:szCs w:val="22"/>
                <w:lang w:val="en-US" w:eastAsia="ru-RU"/>
              </w:rPr>
              <w:t>0</w:t>
            </w:r>
            <w:r w:rsidRPr="008E332D">
              <w:rPr>
                <w:sz w:val="22"/>
                <w:szCs w:val="22"/>
                <w:lang w:eastAsia="ru-RU"/>
              </w:rPr>
              <w:t>3 93 000</w:t>
            </w:r>
          </w:p>
        </w:tc>
      </w:tr>
      <w:tr w:rsidR="00B274C5" w:rsidRPr="008E332D" w:rsidTr="00B274C5">
        <w:tc>
          <w:tcPr>
            <w:tcW w:w="1055" w:type="dxa"/>
            <w:tcBorders>
              <w:top w:val="single" w:sz="4" w:space="0" w:color="auto"/>
              <w:left w:val="single" w:sz="4" w:space="0" w:color="auto"/>
              <w:bottom w:val="single" w:sz="4" w:space="0" w:color="auto"/>
              <w:right w:val="single" w:sz="4" w:space="0" w:color="auto"/>
            </w:tcBorders>
          </w:tcPr>
          <w:p w:rsidR="00B274C5" w:rsidRPr="008E332D" w:rsidRDefault="00B274C5" w:rsidP="002E4DCC">
            <w:pPr>
              <w:numPr>
                <w:ilvl w:val="0"/>
                <w:numId w:val="15"/>
              </w:numPr>
              <w:suppressAutoHyphens w:val="0"/>
              <w:autoSpaceDE w:val="0"/>
              <w:autoSpaceDN w:val="0"/>
              <w:adjustRightInd w:val="0"/>
              <w:spacing w:line="0" w:lineRule="atLeast"/>
              <w:rPr>
                <w:sz w:val="22"/>
                <w:szCs w:val="22"/>
                <w:lang w:eastAsia="ru-RU"/>
              </w:rPr>
            </w:pPr>
          </w:p>
        </w:tc>
        <w:tc>
          <w:tcPr>
            <w:tcW w:w="6742"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rPr>
                <w:sz w:val="22"/>
                <w:szCs w:val="22"/>
                <w:lang w:eastAsia="ru-RU"/>
              </w:rPr>
            </w:pPr>
            <w:r w:rsidRPr="008E332D">
              <w:rPr>
                <w:sz w:val="22"/>
                <w:szCs w:val="22"/>
                <w:lang w:eastAsia="ru-RU"/>
              </w:rPr>
              <w:t>Полученные бюджетные ассигнования</w:t>
            </w:r>
          </w:p>
        </w:tc>
        <w:tc>
          <w:tcPr>
            <w:tcW w:w="2126"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jc w:val="center"/>
              <w:rPr>
                <w:sz w:val="22"/>
                <w:szCs w:val="22"/>
                <w:lang w:eastAsia="ru-RU"/>
              </w:rPr>
            </w:pPr>
            <w:r w:rsidRPr="008E332D">
              <w:rPr>
                <w:sz w:val="22"/>
                <w:szCs w:val="22"/>
                <w:lang w:eastAsia="ru-RU"/>
              </w:rPr>
              <w:t>КРБ 1 5</w:t>
            </w:r>
            <w:r w:rsidRPr="008E332D">
              <w:rPr>
                <w:sz w:val="22"/>
                <w:szCs w:val="22"/>
                <w:lang w:val="en-US" w:eastAsia="ru-RU"/>
              </w:rPr>
              <w:t>0</w:t>
            </w:r>
            <w:r w:rsidRPr="008E332D">
              <w:rPr>
                <w:sz w:val="22"/>
                <w:szCs w:val="22"/>
                <w:lang w:eastAsia="ru-RU"/>
              </w:rPr>
              <w:t>3 95 000</w:t>
            </w:r>
          </w:p>
        </w:tc>
      </w:tr>
      <w:tr w:rsidR="00B274C5" w:rsidRPr="008E332D" w:rsidTr="00B274C5">
        <w:tc>
          <w:tcPr>
            <w:tcW w:w="1055" w:type="dxa"/>
            <w:tcBorders>
              <w:top w:val="single" w:sz="4" w:space="0" w:color="auto"/>
              <w:left w:val="single" w:sz="4" w:space="0" w:color="auto"/>
              <w:bottom w:val="single" w:sz="4" w:space="0" w:color="auto"/>
              <w:right w:val="single" w:sz="4" w:space="0" w:color="auto"/>
            </w:tcBorders>
          </w:tcPr>
          <w:p w:rsidR="00B274C5" w:rsidRPr="008E332D" w:rsidRDefault="00B274C5" w:rsidP="002E4DCC">
            <w:pPr>
              <w:numPr>
                <w:ilvl w:val="0"/>
                <w:numId w:val="15"/>
              </w:numPr>
              <w:suppressAutoHyphens w:val="0"/>
              <w:autoSpaceDE w:val="0"/>
              <w:autoSpaceDN w:val="0"/>
              <w:adjustRightInd w:val="0"/>
              <w:spacing w:line="0" w:lineRule="atLeast"/>
              <w:rPr>
                <w:sz w:val="22"/>
                <w:szCs w:val="22"/>
                <w:lang w:eastAsia="ru-RU"/>
              </w:rPr>
            </w:pPr>
          </w:p>
        </w:tc>
        <w:tc>
          <w:tcPr>
            <w:tcW w:w="6742"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rPr>
                <w:sz w:val="22"/>
                <w:szCs w:val="22"/>
                <w:lang w:eastAsia="ru-RU"/>
              </w:rPr>
            </w:pPr>
            <w:r w:rsidRPr="008E332D">
              <w:rPr>
                <w:sz w:val="22"/>
                <w:szCs w:val="22"/>
                <w:lang w:eastAsia="ru-RU"/>
              </w:rPr>
              <w:t>Имущество, полученное в пользование</w:t>
            </w:r>
          </w:p>
        </w:tc>
        <w:tc>
          <w:tcPr>
            <w:tcW w:w="2126"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jc w:val="center"/>
              <w:rPr>
                <w:sz w:val="22"/>
                <w:szCs w:val="22"/>
                <w:lang w:eastAsia="ru-RU"/>
              </w:rPr>
            </w:pPr>
            <w:r w:rsidRPr="008E332D">
              <w:rPr>
                <w:sz w:val="22"/>
                <w:szCs w:val="22"/>
                <w:lang w:eastAsia="ru-RU"/>
              </w:rPr>
              <w:t>01</w:t>
            </w:r>
          </w:p>
        </w:tc>
      </w:tr>
      <w:tr w:rsidR="00B274C5" w:rsidRPr="008E332D" w:rsidTr="00B274C5">
        <w:tc>
          <w:tcPr>
            <w:tcW w:w="1055" w:type="dxa"/>
            <w:tcBorders>
              <w:top w:val="single" w:sz="4" w:space="0" w:color="auto"/>
              <w:left w:val="single" w:sz="4" w:space="0" w:color="auto"/>
              <w:bottom w:val="single" w:sz="4" w:space="0" w:color="auto"/>
              <w:right w:val="single" w:sz="4" w:space="0" w:color="auto"/>
            </w:tcBorders>
          </w:tcPr>
          <w:p w:rsidR="00B274C5" w:rsidRPr="008E332D" w:rsidRDefault="00B274C5" w:rsidP="002E4DCC">
            <w:pPr>
              <w:numPr>
                <w:ilvl w:val="0"/>
                <w:numId w:val="15"/>
              </w:numPr>
              <w:suppressAutoHyphens w:val="0"/>
              <w:autoSpaceDE w:val="0"/>
              <w:autoSpaceDN w:val="0"/>
              <w:adjustRightInd w:val="0"/>
              <w:spacing w:line="0" w:lineRule="atLeast"/>
              <w:rPr>
                <w:sz w:val="22"/>
                <w:szCs w:val="22"/>
                <w:lang w:eastAsia="ru-RU"/>
              </w:rPr>
            </w:pPr>
          </w:p>
        </w:tc>
        <w:tc>
          <w:tcPr>
            <w:tcW w:w="6742"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rPr>
                <w:sz w:val="22"/>
                <w:szCs w:val="22"/>
                <w:lang w:eastAsia="ru-RU"/>
              </w:rPr>
            </w:pPr>
            <w:r w:rsidRPr="008E332D">
              <w:rPr>
                <w:sz w:val="22"/>
                <w:szCs w:val="22"/>
                <w:lang w:eastAsia="ru-RU"/>
              </w:rPr>
              <w:t>Иное движимое имущество, полученное в пользование</w:t>
            </w:r>
          </w:p>
        </w:tc>
        <w:tc>
          <w:tcPr>
            <w:tcW w:w="2126"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jc w:val="center"/>
              <w:rPr>
                <w:sz w:val="22"/>
                <w:szCs w:val="22"/>
                <w:lang w:eastAsia="ru-RU"/>
              </w:rPr>
            </w:pPr>
            <w:r w:rsidRPr="008E332D">
              <w:rPr>
                <w:sz w:val="22"/>
                <w:szCs w:val="22"/>
                <w:lang w:eastAsia="ru-RU"/>
              </w:rPr>
              <w:t>01.30</w:t>
            </w:r>
          </w:p>
        </w:tc>
      </w:tr>
      <w:tr w:rsidR="00B274C5" w:rsidRPr="008E332D" w:rsidTr="00B274C5">
        <w:tc>
          <w:tcPr>
            <w:tcW w:w="1055" w:type="dxa"/>
            <w:tcBorders>
              <w:top w:val="single" w:sz="4" w:space="0" w:color="auto"/>
              <w:left w:val="single" w:sz="4" w:space="0" w:color="auto"/>
              <w:bottom w:val="single" w:sz="4" w:space="0" w:color="auto"/>
              <w:right w:val="single" w:sz="4" w:space="0" w:color="auto"/>
            </w:tcBorders>
          </w:tcPr>
          <w:p w:rsidR="00B274C5" w:rsidRPr="008E332D" w:rsidRDefault="00B274C5" w:rsidP="002E4DCC">
            <w:pPr>
              <w:numPr>
                <w:ilvl w:val="0"/>
                <w:numId w:val="15"/>
              </w:numPr>
              <w:suppressAutoHyphens w:val="0"/>
              <w:autoSpaceDE w:val="0"/>
              <w:autoSpaceDN w:val="0"/>
              <w:adjustRightInd w:val="0"/>
              <w:spacing w:line="0" w:lineRule="atLeast"/>
              <w:rPr>
                <w:sz w:val="22"/>
                <w:szCs w:val="22"/>
                <w:lang w:eastAsia="ru-RU"/>
              </w:rPr>
            </w:pPr>
          </w:p>
        </w:tc>
        <w:tc>
          <w:tcPr>
            <w:tcW w:w="6742"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rPr>
                <w:sz w:val="22"/>
                <w:szCs w:val="22"/>
                <w:lang w:eastAsia="ru-RU"/>
              </w:rPr>
            </w:pPr>
            <w:r w:rsidRPr="008E332D">
              <w:rPr>
                <w:sz w:val="22"/>
                <w:szCs w:val="22"/>
                <w:lang w:eastAsia="ru-RU"/>
              </w:rPr>
              <w:t>Материальные ценности на хранении</w:t>
            </w:r>
          </w:p>
        </w:tc>
        <w:tc>
          <w:tcPr>
            <w:tcW w:w="2126"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jc w:val="center"/>
              <w:rPr>
                <w:sz w:val="22"/>
                <w:szCs w:val="22"/>
                <w:lang w:eastAsia="ru-RU"/>
              </w:rPr>
            </w:pPr>
            <w:r w:rsidRPr="008E332D">
              <w:rPr>
                <w:sz w:val="22"/>
                <w:szCs w:val="22"/>
                <w:lang w:eastAsia="ru-RU"/>
              </w:rPr>
              <w:t>02</w:t>
            </w:r>
          </w:p>
        </w:tc>
      </w:tr>
      <w:tr w:rsidR="00B274C5" w:rsidRPr="008E332D" w:rsidTr="00B274C5">
        <w:tc>
          <w:tcPr>
            <w:tcW w:w="1055" w:type="dxa"/>
            <w:tcBorders>
              <w:top w:val="single" w:sz="4" w:space="0" w:color="auto"/>
              <w:left w:val="single" w:sz="4" w:space="0" w:color="auto"/>
              <w:bottom w:val="single" w:sz="4" w:space="0" w:color="auto"/>
              <w:right w:val="single" w:sz="4" w:space="0" w:color="auto"/>
            </w:tcBorders>
          </w:tcPr>
          <w:p w:rsidR="00B274C5" w:rsidRPr="008E332D" w:rsidRDefault="00B274C5" w:rsidP="002E4DCC">
            <w:pPr>
              <w:numPr>
                <w:ilvl w:val="0"/>
                <w:numId w:val="15"/>
              </w:numPr>
              <w:suppressAutoHyphens w:val="0"/>
              <w:autoSpaceDE w:val="0"/>
              <w:autoSpaceDN w:val="0"/>
              <w:adjustRightInd w:val="0"/>
              <w:spacing w:line="0" w:lineRule="atLeast"/>
              <w:rPr>
                <w:sz w:val="22"/>
                <w:szCs w:val="22"/>
                <w:lang w:eastAsia="ru-RU"/>
              </w:rPr>
            </w:pPr>
          </w:p>
        </w:tc>
        <w:tc>
          <w:tcPr>
            <w:tcW w:w="6742"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rPr>
                <w:sz w:val="22"/>
                <w:szCs w:val="22"/>
                <w:lang w:eastAsia="ru-RU"/>
              </w:rPr>
            </w:pPr>
            <w:r w:rsidRPr="008E332D">
              <w:rPr>
                <w:sz w:val="22"/>
                <w:szCs w:val="22"/>
                <w:lang w:eastAsia="ru-RU"/>
              </w:rPr>
              <w:t>Иное движимое имущество на хранении</w:t>
            </w:r>
          </w:p>
        </w:tc>
        <w:tc>
          <w:tcPr>
            <w:tcW w:w="2126"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jc w:val="center"/>
              <w:rPr>
                <w:sz w:val="22"/>
                <w:szCs w:val="22"/>
                <w:lang w:eastAsia="ru-RU"/>
              </w:rPr>
            </w:pPr>
            <w:r w:rsidRPr="008E332D">
              <w:rPr>
                <w:sz w:val="22"/>
                <w:szCs w:val="22"/>
                <w:lang w:eastAsia="ru-RU"/>
              </w:rPr>
              <w:t>02.30</w:t>
            </w:r>
          </w:p>
        </w:tc>
      </w:tr>
      <w:tr w:rsidR="00B274C5" w:rsidRPr="008E332D" w:rsidTr="00B274C5">
        <w:tc>
          <w:tcPr>
            <w:tcW w:w="1055" w:type="dxa"/>
            <w:tcBorders>
              <w:top w:val="single" w:sz="4" w:space="0" w:color="auto"/>
              <w:left w:val="single" w:sz="4" w:space="0" w:color="auto"/>
              <w:bottom w:val="single" w:sz="4" w:space="0" w:color="auto"/>
              <w:right w:val="single" w:sz="4" w:space="0" w:color="auto"/>
            </w:tcBorders>
          </w:tcPr>
          <w:p w:rsidR="00B274C5" w:rsidRPr="008E332D" w:rsidRDefault="00B274C5" w:rsidP="002E4DCC">
            <w:pPr>
              <w:numPr>
                <w:ilvl w:val="0"/>
                <w:numId w:val="15"/>
              </w:numPr>
              <w:suppressAutoHyphens w:val="0"/>
              <w:autoSpaceDE w:val="0"/>
              <w:autoSpaceDN w:val="0"/>
              <w:adjustRightInd w:val="0"/>
              <w:spacing w:line="0" w:lineRule="atLeast"/>
              <w:rPr>
                <w:sz w:val="22"/>
                <w:szCs w:val="22"/>
                <w:lang w:eastAsia="ru-RU"/>
              </w:rPr>
            </w:pPr>
          </w:p>
        </w:tc>
        <w:tc>
          <w:tcPr>
            <w:tcW w:w="6742"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rPr>
                <w:sz w:val="22"/>
                <w:szCs w:val="22"/>
                <w:lang w:eastAsia="ru-RU"/>
              </w:rPr>
            </w:pPr>
            <w:r w:rsidRPr="008E332D">
              <w:rPr>
                <w:sz w:val="22"/>
                <w:szCs w:val="22"/>
                <w:lang w:eastAsia="ru-RU"/>
              </w:rPr>
              <w:t>Бланки строгой отчетности</w:t>
            </w:r>
          </w:p>
        </w:tc>
        <w:tc>
          <w:tcPr>
            <w:tcW w:w="2126"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jc w:val="center"/>
              <w:rPr>
                <w:sz w:val="22"/>
                <w:szCs w:val="22"/>
                <w:lang w:eastAsia="ru-RU"/>
              </w:rPr>
            </w:pPr>
            <w:r w:rsidRPr="008E332D">
              <w:rPr>
                <w:sz w:val="22"/>
                <w:szCs w:val="22"/>
                <w:lang w:eastAsia="ru-RU"/>
              </w:rPr>
              <w:t>03</w:t>
            </w:r>
          </w:p>
        </w:tc>
      </w:tr>
      <w:tr w:rsidR="00B274C5" w:rsidRPr="008E332D" w:rsidTr="00B274C5">
        <w:tc>
          <w:tcPr>
            <w:tcW w:w="1055" w:type="dxa"/>
            <w:tcBorders>
              <w:top w:val="single" w:sz="4" w:space="0" w:color="auto"/>
              <w:left w:val="single" w:sz="4" w:space="0" w:color="auto"/>
              <w:bottom w:val="single" w:sz="4" w:space="0" w:color="auto"/>
              <w:right w:val="single" w:sz="4" w:space="0" w:color="auto"/>
            </w:tcBorders>
          </w:tcPr>
          <w:p w:rsidR="00B274C5" w:rsidRPr="008E332D" w:rsidRDefault="00B274C5" w:rsidP="002E4DCC">
            <w:pPr>
              <w:numPr>
                <w:ilvl w:val="0"/>
                <w:numId w:val="15"/>
              </w:numPr>
              <w:suppressAutoHyphens w:val="0"/>
              <w:autoSpaceDE w:val="0"/>
              <w:autoSpaceDN w:val="0"/>
              <w:adjustRightInd w:val="0"/>
              <w:spacing w:line="0" w:lineRule="atLeast"/>
              <w:rPr>
                <w:sz w:val="22"/>
                <w:szCs w:val="22"/>
                <w:lang w:eastAsia="ru-RU"/>
              </w:rPr>
            </w:pPr>
          </w:p>
        </w:tc>
        <w:tc>
          <w:tcPr>
            <w:tcW w:w="6742"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rPr>
                <w:sz w:val="22"/>
                <w:szCs w:val="22"/>
                <w:lang w:eastAsia="ru-RU"/>
              </w:rPr>
            </w:pPr>
            <w:r w:rsidRPr="008E332D">
              <w:rPr>
                <w:sz w:val="22"/>
                <w:szCs w:val="22"/>
                <w:lang w:eastAsia="ru-RU"/>
              </w:rPr>
              <w:t>Сомнительная задолженность</w:t>
            </w:r>
          </w:p>
        </w:tc>
        <w:tc>
          <w:tcPr>
            <w:tcW w:w="2126"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jc w:val="center"/>
              <w:rPr>
                <w:sz w:val="22"/>
                <w:szCs w:val="22"/>
                <w:lang w:eastAsia="ru-RU"/>
              </w:rPr>
            </w:pPr>
            <w:r w:rsidRPr="008E332D">
              <w:rPr>
                <w:sz w:val="22"/>
                <w:szCs w:val="22"/>
                <w:lang w:eastAsia="ru-RU"/>
              </w:rPr>
              <w:t>04</w:t>
            </w:r>
          </w:p>
        </w:tc>
      </w:tr>
      <w:tr w:rsidR="00B274C5" w:rsidRPr="008E332D" w:rsidTr="00B274C5">
        <w:tc>
          <w:tcPr>
            <w:tcW w:w="1055" w:type="dxa"/>
            <w:tcBorders>
              <w:top w:val="single" w:sz="4" w:space="0" w:color="auto"/>
              <w:left w:val="single" w:sz="4" w:space="0" w:color="auto"/>
              <w:bottom w:val="single" w:sz="4" w:space="0" w:color="auto"/>
              <w:right w:val="single" w:sz="4" w:space="0" w:color="auto"/>
            </w:tcBorders>
          </w:tcPr>
          <w:p w:rsidR="00B274C5" w:rsidRPr="008E332D" w:rsidRDefault="00B274C5" w:rsidP="002E4DCC">
            <w:pPr>
              <w:numPr>
                <w:ilvl w:val="0"/>
                <w:numId w:val="15"/>
              </w:numPr>
              <w:suppressAutoHyphens w:val="0"/>
              <w:autoSpaceDE w:val="0"/>
              <w:autoSpaceDN w:val="0"/>
              <w:adjustRightInd w:val="0"/>
              <w:spacing w:line="0" w:lineRule="atLeast"/>
              <w:rPr>
                <w:sz w:val="22"/>
                <w:szCs w:val="22"/>
                <w:lang w:eastAsia="ru-RU"/>
              </w:rPr>
            </w:pPr>
          </w:p>
        </w:tc>
        <w:tc>
          <w:tcPr>
            <w:tcW w:w="6742"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rPr>
                <w:sz w:val="22"/>
                <w:szCs w:val="22"/>
                <w:lang w:eastAsia="ru-RU"/>
              </w:rPr>
            </w:pPr>
            <w:r w:rsidRPr="008E332D">
              <w:rPr>
                <w:sz w:val="22"/>
                <w:szCs w:val="22"/>
                <w:lang w:eastAsia="ru-RU"/>
              </w:rPr>
              <w:t>Обеспечение исполнения обязательств</w:t>
            </w:r>
          </w:p>
        </w:tc>
        <w:tc>
          <w:tcPr>
            <w:tcW w:w="2126"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jc w:val="center"/>
              <w:rPr>
                <w:sz w:val="22"/>
                <w:szCs w:val="22"/>
                <w:lang w:eastAsia="ru-RU"/>
              </w:rPr>
            </w:pPr>
            <w:r w:rsidRPr="008E332D">
              <w:rPr>
                <w:sz w:val="22"/>
                <w:szCs w:val="22"/>
                <w:lang w:eastAsia="ru-RU"/>
              </w:rPr>
              <w:t>10</w:t>
            </w:r>
          </w:p>
        </w:tc>
      </w:tr>
      <w:tr w:rsidR="00B274C5" w:rsidRPr="008E332D" w:rsidTr="00B274C5">
        <w:tc>
          <w:tcPr>
            <w:tcW w:w="1055" w:type="dxa"/>
            <w:tcBorders>
              <w:top w:val="single" w:sz="4" w:space="0" w:color="auto"/>
              <w:left w:val="single" w:sz="4" w:space="0" w:color="auto"/>
              <w:bottom w:val="single" w:sz="4" w:space="0" w:color="auto"/>
              <w:right w:val="single" w:sz="4" w:space="0" w:color="auto"/>
            </w:tcBorders>
          </w:tcPr>
          <w:p w:rsidR="00B274C5" w:rsidRPr="008E332D" w:rsidRDefault="00B274C5" w:rsidP="002E4DCC">
            <w:pPr>
              <w:numPr>
                <w:ilvl w:val="0"/>
                <w:numId w:val="15"/>
              </w:numPr>
              <w:suppressAutoHyphens w:val="0"/>
              <w:autoSpaceDE w:val="0"/>
              <w:autoSpaceDN w:val="0"/>
              <w:adjustRightInd w:val="0"/>
              <w:spacing w:line="0" w:lineRule="atLeast"/>
              <w:rPr>
                <w:sz w:val="22"/>
                <w:szCs w:val="22"/>
                <w:lang w:eastAsia="ru-RU"/>
              </w:rPr>
            </w:pPr>
          </w:p>
        </w:tc>
        <w:tc>
          <w:tcPr>
            <w:tcW w:w="6742"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rPr>
                <w:sz w:val="22"/>
                <w:szCs w:val="22"/>
                <w:lang w:eastAsia="ru-RU"/>
              </w:rPr>
            </w:pPr>
            <w:r w:rsidRPr="008E332D">
              <w:rPr>
                <w:sz w:val="22"/>
                <w:szCs w:val="22"/>
                <w:lang w:eastAsia="ru-RU"/>
              </w:rPr>
              <w:t>Расчетные документы, ожидающие исполнения</w:t>
            </w:r>
          </w:p>
        </w:tc>
        <w:tc>
          <w:tcPr>
            <w:tcW w:w="2126"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jc w:val="center"/>
              <w:rPr>
                <w:sz w:val="22"/>
                <w:szCs w:val="22"/>
                <w:lang w:eastAsia="ru-RU"/>
              </w:rPr>
            </w:pPr>
            <w:r w:rsidRPr="008E332D">
              <w:rPr>
                <w:sz w:val="22"/>
                <w:szCs w:val="22"/>
                <w:lang w:eastAsia="ru-RU"/>
              </w:rPr>
              <w:t>14</w:t>
            </w:r>
          </w:p>
        </w:tc>
      </w:tr>
      <w:tr w:rsidR="00B274C5" w:rsidRPr="008E332D" w:rsidTr="00B274C5">
        <w:tc>
          <w:tcPr>
            <w:tcW w:w="1055" w:type="dxa"/>
            <w:tcBorders>
              <w:top w:val="single" w:sz="4" w:space="0" w:color="auto"/>
              <w:left w:val="single" w:sz="4" w:space="0" w:color="auto"/>
              <w:bottom w:val="single" w:sz="4" w:space="0" w:color="auto"/>
              <w:right w:val="single" w:sz="4" w:space="0" w:color="auto"/>
            </w:tcBorders>
          </w:tcPr>
          <w:p w:rsidR="00B274C5" w:rsidRPr="008E332D" w:rsidRDefault="00B274C5" w:rsidP="002E4DCC">
            <w:pPr>
              <w:numPr>
                <w:ilvl w:val="0"/>
                <w:numId w:val="15"/>
              </w:numPr>
              <w:suppressAutoHyphens w:val="0"/>
              <w:autoSpaceDE w:val="0"/>
              <w:autoSpaceDN w:val="0"/>
              <w:adjustRightInd w:val="0"/>
              <w:spacing w:line="0" w:lineRule="atLeast"/>
              <w:rPr>
                <w:sz w:val="22"/>
                <w:szCs w:val="22"/>
                <w:lang w:eastAsia="ru-RU"/>
              </w:rPr>
            </w:pPr>
          </w:p>
        </w:tc>
        <w:tc>
          <w:tcPr>
            <w:tcW w:w="6742"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rPr>
                <w:sz w:val="22"/>
                <w:szCs w:val="22"/>
                <w:lang w:eastAsia="ru-RU"/>
              </w:rPr>
            </w:pPr>
            <w:r w:rsidRPr="008E332D">
              <w:rPr>
                <w:sz w:val="22"/>
                <w:szCs w:val="22"/>
                <w:lang w:eastAsia="ru-RU"/>
              </w:rPr>
              <w:t>Расчетные документы, не оплаченные в срок из-за отсутствия средств на счете государственного (муниципального) учреждения</w:t>
            </w:r>
          </w:p>
        </w:tc>
        <w:tc>
          <w:tcPr>
            <w:tcW w:w="2126"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jc w:val="center"/>
              <w:rPr>
                <w:sz w:val="22"/>
                <w:szCs w:val="22"/>
                <w:lang w:eastAsia="ru-RU"/>
              </w:rPr>
            </w:pPr>
            <w:r w:rsidRPr="008E332D">
              <w:rPr>
                <w:sz w:val="22"/>
                <w:szCs w:val="22"/>
                <w:lang w:eastAsia="ru-RU"/>
              </w:rPr>
              <w:t>15</w:t>
            </w:r>
          </w:p>
        </w:tc>
      </w:tr>
      <w:tr w:rsidR="00B274C5" w:rsidRPr="008E332D" w:rsidTr="00B274C5">
        <w:tc>
          <w:tcPr>
            <w:tcW w:w="1055" w:type="dxa"/>
            <w:tcBorders>
              <w:top w:val="single" w:sz="4" w:space="0" w:color="auto"/>
              <w:left w:val="single" w:sz="4" w:space="0" w:color="auto"/>
              <w:bottom w:val="single" w:sz="4" w:space="0" w:color="auto"/>
              <w:right w:val="single" w:sz="4" w:space="0" w:color="auto"/>
            </w:tcBorders>
          </w:tcPr>
          <w:p w:rsidR="00B274C5" w:rsidRPr="008E332D" w:rsidRDefault="00B274C5" w:rsidP="002E4DCC">
            <w:pPr>
              <w:numPr>
                <w:ilvl w:val="0"/>
                <w:numId w:val="15"/>
              </w:numPr>
              <w:suppressAutoHyphens w:val="0"/>
              <w:autoSpaceDE w:val="0"/>
              <w:autoSpaceDN w:val="0"/>
              <w:adjustRightInd w:val="0"/>
              <w:spacing w:line="0" w:lineRule="atLeast"/>
              <w:rPr>
                <w:sz w:val="22"/>
                <w:szCs w:val="22"/>
                <w:lang w:eastAsia="ru-RU"/>
              </w:rPr>
            </w:pPr>
          </w:p>
        </w:tc>
        <w:tc>
          <w:tcPr>
            <w:tcW w:w="6742"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rPr>
                <w:sz w:val="22"/>
                <w:szCs w:val="22"/>
                <w:lang w:eastAsia="ru-RU"/>
              </w:rPr>
            </w:pPr>
            <w:r w:rsidRPr="008E332D">
              <w:rPr>
                <w:sz w:val="22"/>
                <w:szCs w:val="22"/>
                <w:lang w:eastAsia="ru-RU"/>
              </w:rPr>
              <w:t>Поступления денежных средств</w:t>
            </w:r>
          </w:p>
        </w:tc>
        <w:tc>
          <w:tcPr>
            <w:tcW w:w="2126"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jc w:val="center"/>
              <w:rPr>
                <w:sz w:val="22"/>
                <w:szCs w:val="22"/>
                <w:lang w:eastAsia="ru-RU"/>
              </w:rPr>
            </w:pPr>
            <w:r w:rsidRPr="008E332D">
              <w:rPr>
                <w:sz w:val="22"/>
                <w:szCs w:val="22"/>
                <w:lang w:eastAsia="ru-RU"/>
              </w:rPr>
              <w:t>17</w:t>
            </w:r>
          </w:p>
        </w:tc>
      </w:tr>
      <w:tr w:rsidR="00B274C5" w:rsidRPr="008E332D" w:rsidTr="00B274C5">
        <w:tc>
          <w:tcPr>
            <w:tcW w:w="1055" w:type="dxa"/>
            <w:tcBorders>
              <w:top w:val="single" w:sz="4" w:space="0" w:color="auto"/>
              <w:left w:val="single" w:sz="4" w:space="0" w:color="auto"/>
              <w:bottom w:val="single" w:sz="4" w:space="0" w:color="auto"/>
              <w:right w:val="single" w:sz="4" w:space="0" w:color="auto"/>
            </w:tcBorders>
          </w:tcPr>
          <w:p w:rsidR="00B274C5" w:rsidRPr="008E332D" w:rsidRDefault="00B274C5" w:rsidP="002E4DCC">
            <w:pPr>
              <w:numPr>
                <w:ilvl w:val="0"/>
                <w:numId w:val="15"/>
              </w:numPr>
              <w:suppressAutoHyphens w:val="0"/>
              <w:autoSpaceDE w:val="0"/>
              <w:autoSpaceDN w:val="0"/>
              <w:adjustRightInd w:val="0"/>
              <w:spacing w:line="0" w:lineRule="atLeast"/>
              <w:rPr>
                <w:sz w:val="22"/>
                <w:szCs w:val="22"/>
                <w:lang w:eastAsia="ru-RU"/>
              </w:rPr>
            </w:pPr>
          </w:p>
        </w:tc>
        <w:tc>
          <w:tcPr>
            <w:tcW w:w="6742"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rPr>
                <w:sz w:val="22"/>
                <w:szCs w:val="22"/>
                <w:lang w:eastAsia="ru-RU"/>
              </w:rPr>
            </w:pPr>
            <w:r w:rsidRPr="008E332D">
              <w:rPr>
                <w:sz w:val="22"/>
                <w:szCs w:val="22"/>
                <w:lang w:eastAsia="ru-RU"/>
              </w:rPr>
              <w:t>Выбытия денежных средств</w:t>
            </w:r>
          </w:p>
        </w:tc>
        <w:tc>
          <w:tcPr>
            <w:tcW w:w="2126"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jc w:val="center"/>
              <w:rPr>
                <w:sz w:val="22"/>
                <w:szCs w:val="22"/>
                <w:lang w:eastAsia="ru-RU"/>
              </w:rPr>
            </w:pPr>
            <w:r w:rsidRPr="008E332D">
              <w:rPr>
                <w:sz w:val="22"/>
                <w:szCs w:val="22"/>
                <w:lang w:eastAsia="ru-RU"/>
              </w:rPr>
              <w:t>18</w:t>
            </w:r>
          </w:p>
        </w:tc>
      </w:tr>
      <w:tr w:rsidR="00B274C5" w:rsidRPr="008E332D" w:rsidTr="00B274C5">
        <w:tc>
          <w:tcPr>
            <w:tcW w:w="1055" w:type="dxa"/>
            <w:tcBorders>
              <w:top w:val="single" w:sz="4" w:space="0" w:color="auto"/>
              <w:left w:val="single" w:sz="4" w:space="0" w:color="auto"/>
              <w:bottom w:val="single" w:sz="4" w:space="0" w:color="auto"/>
              <w:right w:val="single" w:sz="4" w:space="0" w:color="auto"/>
            </w:tcBorders>
          </w:tcPr>
          <w:p w:rsidR="00B274C5" w:rsidRPr="008E332D" w:rsidRDefault="00B274C5" w:rsidP="002E4DCC">
            <w:pPr>
              <w:numPr>
                <w:ilvl w:val="0"/>
                <w:numId w:val="15"/>
              </w:numPr>
              <w:suppressAutoHyphens w:val="0"/>
              <w:autoSpaceDE w:val="0"/>
              <w:autoSpaceDN w:val="0"/>
              <w:adjustRightInd w:val="0"/>
              <w:spacing w:line="0" w:lineRule="atLeast"/>
              <w:rPr>
                <w:sz w:val="22"/>
                <w:szCs w:val="22"/>
                <w:lang w:eastAsia="ru-RU"/>
              </w:rPr>
            </w:pPr>
          </w:p>
        </w:tc>
        <w:tc>
          <w:tcPr>
            <w:tcW w:w="6742"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rPr>
                <w:sz w:val="22"/>
                <w:szCs w:val="22"/>
                <w:lang w:eastAsia="ru-RU"/>
              </w:rPr>
            </w:pPr>
            <w:r w:rsidRPr="008E332D">
              <w:rPr>
                <w:sz w:val="22"/>
                <w:szCs w:val="22"/>
                <w:lang w:eastAsia="ru-RU"/>
              </w:rPr>
              <w:t>Списанная задолженность невостребованная кредиторами</w:t>
            </w:r>
          </w:p>
        </w:tc>
        <w:tc>
          <w:tcPr>
            <w:tcW w:w="2126"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jc w:val="center"/>
              <w:rPr>
                <w:sz w:val="22"/>
                <w:szCs w:val="22"/>
                <w:lang w:eastAsia="ru-RU"/>
              </w:rPr>
            </w:pPr>
            <w:r w:rsidRPr="008E332D">
              <w:rPr>
                <w:sz w:val="22"/>
                <w:szCs w:val="22"/>
                <w:lang w:eastAsia="ru-RU"/>
              </w:rPr>
              <w:t>20</w:t>
            </w:r>
          </w:p>
        </w:tc>
      </w:tr>
      <w:tr w:rsidR="00B274C5" w:rsidRPr="008E332D" w:rsidTr="00B274C5">
        <w:tc>
          <w:tcPr>
            <w:tcW w:w="1055" w:type="dxa"/>
            <w:tcBorders>
              <w:top w:val="single" w:sz="4" w:space="0" w:color="auto"/>
              <w:left w:val="single" w:sz="4" w:space="0" w:color="auto"/>
              <w:bottom w:val="single" w:sz="4" w:space="0" w:color="auto"/>
              <w:right w:val="single" w:sz="4" w:space="0" w:color="auto"/>
            </w:tcBorders>
          </w:tcPr>
          <w:p w:rsidR="00B274C5" w:rsidRPr="008E332D" w:rsidRDefault="00B274C5" w:rsidP="002E4DCC">
            <w:pPr>
              <w:numPr>
                <w:ilvl w:val="0"/>
                <w:numId w:val="15"/>
              </w:numPr>
              <w:suppressAutoHyphens w:val="0"/>
              <w:autoSpaceDE w:val="0"/>
              <w:autoSpaceDN w:val="0"/>
              <w:adjustRightInd w:val="0"/>
              <w:spacing w:line="0" w:lineRule="atLeast"/>
              <w:rPr>
                <w:sz w:val="22"/>
                <w:szCs w:val="22"/>
                <w:lang w:eastAsia="ru-RU"/>
              </w:rPr>
            </w:pPr>
          </w:p>
        </w:tc>
        <w:tc>
          <w:tcPr>
            <w:tcW w:w="6742"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rPr>
                <w:sz w:val="22"/>
                <w:szCs w:val="22"/>
                <w:lang w:eastAsia="ru-RU"/>
              </w:rPr>
            </w:pPr>
            <w:r w:rsidRPr="008E332D">
              <w:rPr>
                <w:sz w:val="22"/>
                <w:szCs w:val="22"/>
                <w:lang w:eastAsia="ru-RU"/>
              </w:rPr>
              <w:t>Основные средства в эксплуатации</w:t>
            </w:r>
          </w:p>
        </w:tc>
        <w:tc>
          <w:tcPr>
            <w:tcW w:w="2126"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jc w:val="center"/>
              <w:rPr>
                <w:sz w:val="22"/>
                <w:szCs w:val="22"/>
                <w:lang w:eastAsia="ru-RU"/>
              </w:rPr>
            </w:pPr>
            <w:r w:rsidRPr="008E332D">
              <w:rPr>
                <w:sz w:val="22"/>
                <w:szCs w:val="22"/>
                <w:lang w:eastAsia="ru-RU"/>
              </w:rPr>
              <w:t>21</w:t>
            </w:r>
          </w:p>
        </w:tc>
      </w:tr>
      <w:tr w:rsidR="00B274C5" w:rsidRPr="008E332D" w:rsidTr="00B274C5">
        <w:tc>
          <w:tcPr>
            <w:tcW w:w="1055" w:type="dxa"/>
            <w:tcBorders>
              <w:top w:val="single" w:sz="4" w:space="0" w:color="auto"/>
              <w:left w:val="single" w:sz="4" w:space="0" w:color="auto"/>
              <w:bottom w:val="single" w:sz="4" w:space="0" w:color="auto"/>
              <w:right w:val="single" w:sz="4" w:space="0" w:color="auto"/>
            </w:tcBorders>
          </w:tcPr>
          <w:p w:rsidR="00B274C5" w:rsidRPr="008E332D" w:rsidRDefault="00B274C5" w:rsidP="002E4DCC">
            <w:pPr>
              <w:numPr>
                <w:ilvl w:val="0"/>
                <w:numId w:val="15"/>
              </w:numPr>
              <w:suppressAutoHyphens w:val="0"/>
              <w:autoSpaceDE w:val="0"/>
              <w:autoSpaceDN w:val="0"/>
              <w:adjustRightInd w:val="0"/>
              <w:spacing w:line="0" w:lineRule="atLeast"/>
              <w:rPr>
                <w:sz w:val="22"/>
                <w:szCs w:val="22"/>
                <w:lang w:eastAsia="ru-RU"/>
              </w:rPr>
            </w:pPr>
          </w:p>
        </w:tc>
        <w:tc>
          <w:tcPr>
            <w:tcW w:w="6742"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rPr>
                <w:sz w:val="22"/>
                <w:szCs w:val="22"/>
                <w:lang w:eastAsia="ru-RU"/>
              </w:rPr>
            </w:pPr>
            <w:r w:rsidRPr="008E332D">
              <w:rPr>
                <w:sz w:val="22"/>
                <w:szCs w:val="22"/>
                <w:lang w:eastAsia="ru-RU"/>
              </w:rPr>
              <w:t>Материальные ценности, выданные в личное пользование работникам (сотрудникам)</w:t>
            </w:r>
          </w:p>
        </w:tc>
        <w:tc>
          <w:tcPr>
            <w:tcW w:w="2126" w:type="dxa"/>
            <w:tcBorders>
              <w:top w:val="single" w:sz="4" w:space="0" w:color="auto"/>
              <w:left w:val="single" w:sz="4" w:space="0" w:color="auto"/>
              <w:bottom w:val="single" w:sz="4" w:space="0" w:color="auto"/>
              <w:right w:val="single" w:sz="4" w:space="0" w:color="auto"/>
            </w:tcBorders>
          </w:tcPr>
          <w:p w:rsidR="00B274C5" w:rsidRPr="008E332D" w:rsidRDefault="00B274C5" w:rsidP="00B274C5">
            <w:pPr>
              <w:suppressAutoHyphens w:val="0"/>
              <w:autoSpaceDE w:val="0"/>
              <w:autoSpaceDN w:val="0"/>
              <w:adjustRightInd w:val="0"/>
              <w:spacing w:line="0" w:lineRule="atLeast"/>
              <w:jc w:val="center"/>
              <w:rPr>
                <w:sz w:val="22"/>
                <w:szCs w:val="22"/>
                <w:lang w:eastAsia="ru-RU"/>
              </w:rPr>
            </w:pPr>
            <w:r w:rsidRPr="008E332D">
              <w:rPr>
                <w:sz w:val="22"/>
                <w:szCs w:val="22"/>
                <w:lang w:eastAsia="ru-RU"/>
              </w:rPr>
              <w:t>27</w:t>
            </w:r>
          </w:p>
        </w:tc>
      </w:tr>
    </w:tbl>
    <w:p w:rsidR="00D81048" w:rsidRPr="00520EBD" w:rsidRDefault="00D81048" w:rsidP="00D81048">
      <w:pPr>
        <w:suppressAutoHyphens w:val="0"/>
        <w:autoSpaceDE w:val="0"/>
        <w:autoSpaceDN w:val="0"/>
        <w:adjustRightInd w:val="0"/>
        <w:jc w:val="both"/>
        <w:rPr>
          <w:lang w:eastAsia="ru-RU"/>
        </w:rPr>
      </w:pPr>
    </w:p>
    <w:p w:rsidR="00D81048" w:rsidRPr="003C4309" w:rsidRDefault="00D81048" w:rsidP="00D81048">
      <w:pPr>
        <w:pStyle w:val="ConsPlusNormal"/>
        <w:jc w:val="both"/>
        <w:rPr>
          <w:rFonts w:ascii="Times New Roman" w:hAnsi="Times New Roman" w:cs="Times New Roman"/>
          <w:sz w:val="24"/>
          <w:szCs w:val="24"/>
        </w:rPr>
      </w:pPr>
    </w:p>
    <w:p w:rsidR="00D81048" w:rsidRDefault="00D81048" w:rsidP="00D81048">
      <w:pPr>
        <w:tabs>
          <w:tab w:val="left" w:pos="1276"/>
        </w:tabs>
        <w:suppressAutoHyphens w:val="0"/>
        <w:autoSpaceDE w:val="0"/>
        <w:autoSpaceDN w:val="0"/>
        <w:adjustRightInd w:val="0"/>
        <w:spacing w:line="276" w:lineRule="auto"/>
        <w:jc w:val="both"/>
        <w:rPr>
          <w:lang w:eastAsia="ru-RU"/>
        </w:rPr>
      </w:pPr>
    </w:p>
    <w:p w:rsidR="00C4025F" w:rsidRPr="00756B48" w:rsidRDefault="00C4025F" w:rsidP="00756B48">
      <w:pPr>
        <w:tabs>
          <w:tab w:val="left" w:pos="1276"/>
        </w:tabs>
        <w:suppressAutoHyphens w:val="0"/>
        <w:autoSpaceDE w:val="0"/>
        <w:autoSpaceDN w:val="0"/>
        <w:adjustRightInd w:val="0"/>
        <w:spacing w:line="276" w:lineRule="auto"/>
        <w:jc w:val="both"/>
      </w:pPr>
    </w:p>
    <w:p w:rsidR="00D81048" w:rsidRDefault="00D81048" w:rsidP="008E7E9D">
      <w:pPr>
        <w:jc w:val="right"/>
        <w:rPr>
          <w:szCs w:val="24"/>
        </w:rPr>
      </w:pPr>
    </w:p>
    <w:p w:rsidR="00D81048" w:rsidRDefault="00D81048" w:rsidP="008E7E9D">
      <w:pPr>
        <w:jc w:val="right"/>
        <w:rPr>
          <w:szCs w:val="24"/>
        </w:rPr>
      </w:pPr>
    </w:p>
    <w:p w:rsidR="002C6973" w:rsidRDefault="002C6973" w:rsidP="008E7E9D">
      <w:pPr>
        <w:jc w:val="right"/>
        <w:rPr>
          <w:szCs w:val="24"/>
        </w:rPr>
      </w:pPr>
    </w:p>
    <w:p w:rsidR="002C6973" w:rsidRDefault="002C6973" w:rsidP="008E7E9D">
      <w:pPr>
        <w:jc w:val="right"/>
        <w:rPr>
          <w:szCs w:val="24"/>
        </w:rPr>
      </w:pPr>
    </w:p>
    <w:p w:rsidR="002C6973" w:rsidRDefault="002C6973" w:rsidP="008E7E9D">
      <w:pPr>
        <w:jc w:val="right"/>
        <w:rPr>
          <w:szCs w:val="24"/>
        </w:rPr>
      </w:pPr>
    </w:p>
    <w:p w:rsidR="002C6973" w:rsidRDefault="002C6973" w:rsidP="008E7E9D">
      <w:pPr>
        <w:jc w:val="right"/>
        <w:rPr>
          <w:szCs w:val="24"/>
        </w:rPr>
      </w:pPr>
    </w:p>
    <w:p w:rsidR="002C6973" w:rsidRDefault="002C6973" w:rsidP="008E7E9D">
      <w:pPr>
        <w:jc w:val="right"/>
        <w:rPr>
          <w:szCs w:val="24"/>
        </w:rPr>
      </w:pPr>
    </w:p>
    <w:p w:rsidR="002C6973" w:rsidRDefault="002C6973" w:rsidP="008E7E9D">
      <w:pPr>
        <w:jc w:val="right"/>
        <w:rPr>
          <w:szCs w:val="24"/>
        </w:rPr>
      </w:pPr>
    </w:p>
    <w:p w:rsidR="002C6973" w:rsidRDefault="002C6973" w:rsidP="008E7E9D">
      <w:pPr>
        <w:jc w:val="right"/>
        <w:rPr>
          <w:szCs w:val="24"/>
        </w:rPr>
      </w:pPr>
    </w:p>
    <w:p w:rsidR="002C6973" w:rsidRDefault="002C6973" w:rsidP="008E7E9D">
      <w:pPr>
        <w:jc w:val="right"/>
        <w:rPr>
          <w:szCs w:val="24"/>
        </w:rPr>
      </w:pPr>
    </w:p>
    <w:p w:rsidR="002C6973" w:rsidRDefault="002C6973" w:rsidP="008E7E9D">
      <w:pPr>
        <w:jc w:val="right"/>
        <w:rPr>
          <w:szCs w:val="24"/>
        </w:rPr>
      </w:pPr>
    </w:p>
    <w:p w:rsidR="002C6973" w:rsidRDefault="002C6973" w:rsidP="008E7E9D">
      <w:pPr>
        <w:jc w:val="right"/>
        <w:rPr>
          <w:szCs w:val="24"/>
        </w:rPr>
      </w:pPr>
    </w:p>
    <w:p w:rsidR="002C6973" w:rsidRDefault="002C6973" w:rsidP="008E7E9D">
      <w:pPr>
        <w:jc w:val="right"/>
        <w:rPr>
          <w:szCs w:val="24"/>
        </w:rPr>
      </w:pPr>
    </w:p>
    <w:p w:rsidR="002C6973" w:rsidRDefault="002C6973" w:rsidP="008E7E9D">
      <w:pPr>
        <w:jc w:val="right"/>
        <w:rPr>
          <w:szCs w:val="24"/>
        </w:rPr>
      </w:pPr>
    </w:p>
    <w:p w:rsidR="002C6973" w:rsidRDefault="002C6973" w:rsidP="008E7E9D">
      <w:pPr>
        <w:jc w:val="right"/>
        <w:rPr>
          <w:szCs w:val="24"/>
        </w:rPr>
      </w:pPr>
    </w:p>
    <w:p w:rsidR="002C6973" w:rsidRDefault="002C6973" w:rsidP="008E7E9D">
      <w:pPr>
        <w:jc w:val="right"/>
        <w:rPr>
          <w:szCs w:val="24"/>
        </w:rPr>
      </w:pPr>
    </w:p>
    <w:p w:rsidR="002C6973" w:rsidRDefault="002C6973" w:rsidP="008E7E9D">
      <w:pPr>
        <w:jc w:val="right"/>
        <w:rPr>
          <w:szCs w:val="24"/>
        </w:rPr>
      </w:pPr>
    </w:p>
    <w:p w:rsidR="002C6973" w:rsidRDefault="002C6973" w:rsidP="008E7E9D">
      <w:pPr>
        <w:jc w:val="right"/>
        <w:rPr>
          <w:szCs w:val="24"/>
        </w:rPr>
      </w:pPr>
    </w:p>
    <w:p w:rsidR="002C6973" w:rsidRDefault="002C6973" w:rsidP="008E7E9D">
      <w:pPr>
        <w:jc w:val="right"/>
        <w:rPr>
          <w:szCs w:val="24"/>
        </w:rPr>
      </w:pPr>
    </w:p>
    <w:p w:rsidR="002C6973" w:rsidRDefault="002C6973" w:rsidP="008E7E9D">
      <w:pPr>
        <w:jc w:val="right"/>
        <w:rPr>
          <w:szCs w:val="24"/>
        </w:rPr>
      </w:pPr>
    </w:p>
    <w:p w:rsidR="002C6973" w:rsidRDefault="002C6973" w:rsidP="008E7E9D">
      <w:pPr>
        <w:jc w:val="right"/>
        <w:rPr>
          <w:szCs w:val="24"/>
        </w:rPr>
      </w:pPr>
    </w:p>
    <w:p w:rsidR="002C6973" w:rsidRDefault="002C6973" w:rsidP="008E7E9D">
      <w:pPr>
        <w:jc w:val="right"/>
        <w:rPr>
          <w:szCs w:val="24"/>
        </w:rPr>
      </w:pPr>
    </w:p>
    <w:p w:rsidR="002C6973" w:rsidRDefault="002C6973" w:rsidP="008E7E9D">
      <w:pPr>
        <w:jc w:val="right"/>
        <w:rPr>
          <w:szCs w:val="24"/>
        </w:rPr>
      </w:pPr>
    </w:p>
    <w:p w:rsidR="002C6973" w:rsidRDefault="002C6973" w:rsidP="008E7E9D">
      <w:pPr>
        <w:jc w:val="right"/>
        <w:rPr>
          <w:szCs w:val="24"/>
        </w:rPr>
      </w:pPr>
    </w:p>
    <w:p w:rsidR="002C6973" w:rsidRDefault="002C6973" w:rsidP="008E7E9D">
      <w:pPr>
        <w:jc w:val="right"/>
        <w:rPr>
          <w:szCs w:val="24"/>
        </w:rPr>
      </w:pPr>
    </w:p>
    <w:p w:rsidR="002C6973" w:rsidRDefault="002C6973" w:rsidP="008E7E9D">
      <w:pPr>
        <w:jc w:val="right"/>
        <w:rPr>
          <w:szCs w:val="24"/>
        </w:rPr>
      </w:pPr>
    </w:p>
    <w:p w:rsidR="002C6973" w:rsidRDefault="002C6973" w:rsidP="008E7E9D">
      <w:pPr>
        <w:jc w:val="right"/>
        <w:rPr>
          <w:szCs w:val="24"/>
        </w:rPr>
      </w:pPr>
    </w:p>
    <w:p w:rsidR="002C6973" w:rsidRDefault="002C6973" w:rsidP="008E7E9D">
      <w:pPr>
        <w:jc w:val="right"/>
        <w:rPr>
          <w:szCs w:val="24"/>
        </w:rPr>
      </w:pPr>
    </w:p>
    <w:p w:rsidR="002C6973" w:rsidRDefault="002C6973" w:rsidP="008E7E9D">
      <w:pPr>
        <w:jc w:val="right"/>
        <w:rPr>
          <w:szCs w:val="24"/>
        </w:rPr>
      </w:pPr>
    </w:p>
    <w:p w:rsidR="002C6973" w:rsidRDefault="002C6973" w:rsidP="008E7E9D">
      <w:pPr>
        <w:jc w:val="right"/>
        <w:rPr>
          <w:szCs w:val="24"/>
        </w:rPr>
      </w:pPr>
    </w:p>
    <w:p w:rsidR="00756B48" w:rsidRDefault="00756B48" w:rsidP="00756B48">
      <w:pPr>
        <w:rPr>
          <w:szCs w:val="24"/>
        </w:rPr>
      </w:pPr>
    </w:p>
    <w:p w:rsidR="000136F7" w:rsidRDefault="000136F7" w:rsidP="00756B48">
      <w:pPr>
        <w:rPr>
          <w:szCs w:val="24"/>
        </w:rPr>
      </w:pPr>
    </w:p>
    <w:p w:rsidR="00B46ED4" w:rsidRDefault="00B46ED4" w:rsidP="008E7E9D">
      <w:pPr>
        <w:jc w:val="right"/>
        <w:rPr>
          <w:szCs w:val="24"/>
        </w:rPr>
      </w:pPr>
    </w:p>
    <w:p w:rsidR="00315F60" w:rsidRPr="00743482" w:rsidRDefault="0047282A">
      <w:pPr>
        <w:jc w:val="right"/>
        <w:rPr>
          <w:szCs w:val="24"/>
        </w:rPr>
      </w:pPr>
      <w:r w:rsidRPr="00743482">
        <w:rPr>
          <w:szCs w:val="24"/>
        </w:rPr>
        <w:lastRenderedPageBreak/>
        <w:t>П</w:t>
      </w:r>
      <w:r w:rsidR="00315F60" w:rsidRPr="00743482">
        <w:rPr>
          <w:szCs w:val="24"/>
        </w:rPr>
        <w:t>риложение №</w:t>
      </w:r>
      <w:r w:rsidR="009E0535">
        <w:rPr>
          <w:szCs w:val="24"/>
        </w:rPr>
        <w:t xml:space="preserve"> </w:t>
      </w:r>
      <w:r w:rsidR="00315F60" w:rsidRPr="00743482">
        <w:rPr>
          <w:szCs w:val="24"/>
        </w:rPr>
        <w:t>2</w:t>
      </w:r>
    </w:p>
    <w:p w:rsidR="00315F60" w:rsidRPr="00743482" w:rsidRDefault="00315F60">
      <w:pPr>
        <w:jc w:val="right"/>
        <w:rPr>
          <w:szCs w:val="24"/>
        </w:rPr>
      </w:pPr>
      <w:r w:rsidRPr="00743482">
        <w:rPr>
          <w:szCs w:val="24"/>
        </w:rPr>
        <w:t>(формы документов,</w:t>
      </w:r>
    </w:p>
    <w:p w:rsidR="00315F60" w:rsidRPr="00743482" w:rsidRDefault="00315F60">
      <w:pPr>
        <w:jc w:val="right"/>
        <w:rPr>
          <w:szCs w:val="24"/>
        </w:rPr>
      </w:pPr>
      <w:r w:rsidRPr="00743482">
        <w:rPr>
          <w:szCs w:val="24"/>
        </w:rPr>
        <w:t>разработанные У</w:t>
      </w:r>
      <w:r w:rsidR="00931455">
        <w:rPr>
          <w:szCs w:val="24"/>
        </w:rPr>
        <w:t>чреждением</w:t>
      </w:r>
      <w:r w:rsidRPr="00743482">
        <w:rPr>
          <w:szCs w:val="24"/>
        </w:rPr>
        <w:t xml:space="preserve">) </w:t>
      </w:r>
    </w:p>
    <w:p w:rsidR="00826A55" w:rsidRDefault="00315F60" w:rsidP="00DA2450">
      <w:pPr>
        <w:pStyle w:val="ConsNormal"/>
        <w:widowControl/>
        <w:ind w:right="0" w:firstLine="0"/>
        <w:jc w:val="right"/>
        <w:rPr>
          <w:rFonts w:ascii="Times New Roman" w:hAnsi="Times New Roman" w:cs="Times New Roman"/>
          <w:sz w:val="24"/>
          <w:szCs w:val="24"/>
        </w:rPr>
      </w:pPr>
      <w:r w:rsidRPr="00743482">
        <w:rPr>
          <w:rFonts w:ascii="Times New Roman" w:hAnsi="Times New Roman" w:cs="Times New Roman"/>
          <w:sz w:val="24"/>
          <w:szCs w:val="24"/>
        </w:rPr>
        <w:t>к</w:t>
      </w:r>
      <w:r w:rsidR="00DA2450">
        <w:rPr>
          <w:rFonts w:ascii="Times New Roman" w:hAnsi="Times New Roman" w:cs="Times New Roman"/>
          <w:sz w:val="24"/>
          <w:szCs w:val="24"/>
        </w:rPr>
        <w:t xml:space="preserve"> Положению об учетной </w:t>
      </w:r>
    </w:p>
    <w:p w:rsidR="00315F60" w:rsidRPr="00743482" w:rsidRDefault="00DA2450" w:rsidP="00DA2450">
      <w:pPr>
        <w:pStyle w:val="ConsNormal"/>
        <w:widowControl/>
        <w:ind w:right="0" w:firstLine="0"/>
        <w:jc w:val="right"/>
        <w:rPr>
          <w:rFonts w:ascii="Times New Roman" w:hAnsi="Times New Roman" w:cs="Times New Roman"/>
          <w:sz w:val="24"/>
          <w:szCs w:val="24"/>
        </w:rPr>
      </w:pPr>
      <w:r>
        <w:rPr>
          <w:rFonts w:ascii="Times New Roman" w:hAnsi="Times New Roman" w:cs="Times New Roman"/>
          <w:sz w:val="24"/>
          <w:szCs w:val="24"/>
        </w:rPr>
        <w:t xml:space="preserve">политике </w:t>
      </w:r>
      <w:r w:rsidR="00315F60" w:rsidRPr="00743482">
        <w:rPr>
          <w:rFonts w:ascii="Times New Roman" w:hAnsi="Times New Roman" w:cs="Times New Roman"/>
          <w:sz w:val="24"/>
          <w:szCs w:val="24"/>
        </w:rPr>
        <w:t xml:space="preserve">МКУ </w:t>
      </w:r>
      <w:r w:rsidR="003043AF">
        <w:rPr>
          <w:rFonts w:ascii="Times New Roman" w:hAnsi="Times New Roman" w:cs="Times New Roman"/>
          <w:sz w:val="24"/>
          <w:szCs w:val="24"/>
        </w:rPr>
        <w:t>«</w:t>
      </w:r>
      <w:r w:rsidR="00315F60" w:rsidRPr="00743482">
        <w:rPr>
          <w:rFonts w:ascii="Times New Roman" w:hAnsi="Times New Roman" w:cs="Times New Roman"/>
          <w:sz w:val="24"/>
          <w:szCs w:val="24"/>
        </w:rPr>
        <w:t>СИО</w:t>
      </w:r>
      <w:r w:rsidR="003043AF">
        <w:rPr>
          <w:rFonts w:ascii="Times New Roman" w:hAnsi="Times New Roman" w:cs="Times New Roman"/>
          <w:sz w:val="24"/>
          <w:szCs w:val="24"/>
        </w:rPr>
        <w:t>»</w:t>
      </w:r>
      <w:r w:rsidR="00315F60" w:rsidRPr="00743482">
        <w:rPr>
          <w:rFonts w:ascii="Times New Roman" w:hAnsi="Times New Roman" w:cs="Times New Roman"/>
          <w:sz w:val="24"/>
          <w:szCs w:val="24"/>
        </w:rPr>
        <w:t xml:space="preserve"> </w:t>
      </w:r>
    </w:p>
    <w:p w:rsidR="00315F60" w:rsidRPr="00743482" w:rsidRDefault="00315F60">
      <w:pPr>
        <w:pStyle w:val="ConsNormal"/>
        <w:widowControl/>
        <w:ind w:right="0" w:firstLine="0"/>
        <w:jc w:val="right"/>
        <w:rPr>
          <w:rFonts w:ascii="Times New Roman" w:hAnsi="Times New Roman" w:cs="Times New Roman"/>
          <w:sz w:val="24"/>
          <w:szCs w:val="24"/>
        </w:rPr>
      </w:pPr>
    </w:p>
    <w:p w:rsidR="00315F60" w:rsidRPr="00743482" w:rsidRDefault="00315F60">
      <w:pPr>
        <w:pStyle w:val="ConsNormal"/>
        <w:widowControl/>
        <w:ind w:right="0" w:firstLine="0"/>
        <w:jc w:val="right"/>
        <w:rPr>
          <w:rFonts w:ascii="Times New Roman" w:hAnsi="Times New Roman" w:cs="Times New Roman"/>
          <w:sz w:val="24"/>
          <w:szCs w:val="24"/>
        </w:rPr>
      </w:pPr>
    </w:p>
    <w:p w:rsidR="00315F60" w:rsidRPr="00743482" w:rsidRDefault="00315F60">
      <w:pPr>
        <w:pStyle w:val="ConsPlusNormal"/>
        <w:jc w:val="center"/>
        <w:rPr>
          <w:rFonts w:ascii="Times New Roman" w:hAnsi="Times New Roman" w:cs="Times New Roman"/>
          <w:sz w:val="24"/>
          <w:szCs w:val="24"/>
        </w:rPr>
      </w:pPr>
      <w:r w:rsidRPr="00743482">
        <w:rPr>
          <w:rFonts w:ascii="Times New Roman" w:hAnsi="Times New Roman" w:cs="Times New Roman"/>
          <w:b/>
          <w:bCs/>
          <w:sz w:val="24"/>
          <w:szCs w:val="24"/>
        </w:rPr>
        <w:t>1. Образец заявления налоговому агенту</w:t>
      </w:r>
    </w:p>
    <w:p w:rsidR="00315F60" w:rsidRPr="00743482" w:rsidRDefault="00315F60">
      <w:pPr>
        <w:pStyle w:val="ConsPlusNormal"/>
        <w:jc w:val="center"/>
        <w:rPr>
          <w:rFonts w:ascii="Times New Roman" w:hAnsi="Times New Roman" w:cs="Times New Roman"/>
          <w:sz w:val="24"/>
          <w:szCs w:val="24"/>
        </w:rPr>
      </w:pPr>
      <w:r w:rsidRPr="00743482">
        <w:rPr>
          <w:rFonts w:ascii="Times New Roman" w:hAnsi="Times New Roman" w:cs="Times New Roman"/>
          <w:b/>
          <w:bCs/>
          <w:sz w:val="24"/>
          <w:szCs w:val="24"/>
        </w:rPr>
        <w:t>о предоставлении стандартных налоговых вычетов</w:t>
      </w:r>
    </w:p>
    <w:p w:rsidR="00315F60" w:rsidRPr="00743482" w:rsidRDefault="00315F60">
      <w:pPr>
        <w:pStyle w:val="ConsNormal"/>
        <w:widowControl/>
        <w:ind w:right="0" w:firstLine="0"/>
        <w:jc w:val="right"/>
        <w:rPr>
          <w:rFonts w:ascii="Times New Roman" w:hAnsi="Times New Roman" w:cs="Times New Roman"/>
          <w:sz w:val="24"/>
          <w:szCs w:val="24"/>
        </w:rPr>
      </w:pPr>
    </w:p>
    <w:p w:rsidR="00315F60" w:rsidRPr="00743482" w:rsidRDefault="00315F60">
      <w:pPr>
        <w:pStyle w:val="ConsNormal"/>
        <w:widowControl/>
        <w:ind w:right="0" w:firstLine="0"/>
        <w:jc w:val="right"/>
        <w:rPr>
          <w:rFonts w:ascii="Times New Roman" w:hAnsi="Times New Roman" w:cs="Times New Roman"/>
          <w:sz w:val="24"/>
          <w:szCs w:val="24"/>
        </w:rPr>
      </w:pPr>
    </w:p>
    <w:p w:rsidR="00315F60" w:rsidRPr="00743482" w:rsidRDefault="00315F60">
      <w:pPr>
        <w:pStyle w:val="ConsNormal"/>
        <w:widowControl/>
        <w:ind w:right="0" w:firstLine="0"/>
        <w:jc w:val="right"/>
        <w:rPr>
          <w:rFonts w:ascii="Times New Roman" w:hAnsi="Times New Roman" w:cs="Times New Roman"/>
          <w:sz w:val="24"/>
          <w:szCs w:val="24"/>
        </w:rPr>
      </w:pPr>
    </w:p>
    <w:p w:rsidR="000136F7" w:rsidRDefault="00756B48">
      <w:pPr>
        <w:pStyle w:val="ConsNormal"/>
        <w:widowControl/>
        <w:ind w:right="0" w:firstLine="0"/>
        <w:jc w:val="right"/>
        <w:rPr>
          <w:rFonts w:ascii="Times New Roman" w:hAnsi="Times New Roman" w:cs="Times New Roman"/>
          <w:i/>
          <w:sz w:val="24"/>
          <w:szCs w:val="24"/>
        </w:rPr>
      </w:pPr>
      <w:r>
        <w:rPr>
          <w:rFonts w:ascii="Times New Roman" w:hAnsi="Times New Roman" w:cs="Times New Roman"/>
          <w:i/>
          <w:sz w:val="24"/>
          <w:szCs w:val="24"/>
        </w:rPr>
        <w:t>Начальнику отдела по финансово-</w:t>
      </w:r>
    </w:p>
    <w:p w:rsidR="00315F60" w:rsidRPr="00743482" w:rsidRDefault="00756B48">
      <w:pPr>
        <w:pStyle w:val="ConsNormal"/>
        <w:widowControl/>
        <w:ind w:right="0" w:firstLine="0"/>
        <w:jc w:val="right"/>
        <w:rPr>
          <w:rFonts w:ascii="Times New Roman" w:hAnsi="Times New Roman" w:cs="Times New Roman"/>
          <w:sz w:val="24"/>
          <w:szCs w:val="24"/>
        </w:rPr>
      </w:pPr>
      <w:r>
        <w:rPr>
          <w:rFonts w:ascii="Times New Roman" w:hAnsi="Times New Roman" w:cs="Times New Roman"/>
          <w:i/>
          <w:sz w:val="24"/>
          <w:szCs w:val="24"/>
        </w:rPr>
        <w:t>хозяйственному обеспечению</w:t>
      </w:r>
    </w:p>
    <w:p w:rsidR="00315F60" w:rsidRPr="00743482" w:rsidRDefault="00315F60">
      <w:pPr>
        <w:jc w:val="right"/>
        <w:rPr>
          <w:szCs w:val="24"/>
        </w:rPr>
      </w:pPr>
    </w:p>
    <w:p w:rsidR="00315F60" w:rsidRPr="00743482" w:rsidRDefault="00315F60">
      <w:pPr>
        <w:jc w:val="right"/>
        <w:rPr>
          <w:szCs w:val="24"/>
        </w:rPr>
      </w:pPr>
    </w:p>
    <w:p w:rsidR="00315F60" w:rsidRPr="00743482" w:rsidRDefault="00315F60">
      <w:pPr>
        <w:rPr>
          <w:szCs w:val="24"/>
        </w:rPr>
      </w:pPr>
      <w:r w:rsidRPr="00743482">
        <w:rPr>
          <w:i/>
          <w:szCs w:val="24"/>
        </w:rPr>
        <w:t xml:space="preserve">                                                                                                 _____________________________</w:t>
      </w:r>
    </w:p>
    <w:p w:rsidR="00931455" w:rsidRPr="00931455" w:rsidRDefault="000136F7" w:rsidP="00931455">
      <w:pPr>
        <w:rPr>
          <w:sz w:val="20"/>
        </w:rPr>
      </w:pPr>
      <w:r>
        <w:rPr>
          <w:i/>
          <w:sz w:val="20"/>
        </w:rPr>
        <w:t xml:space="preserve">                                                                                                                                       </w:t>
      </w:r>
      <w:r w:rsidR="00931455" w:rsidRPr="00931455">
        <w:rPr>
          <w:i/>
          <w:sz w:val="20"/>
        </w:rPr>
        <w:t>(должность)</w:t>
      </w:r>
    </w:p>
    <w:p w:rsidR="00315F60" w:rsidRPr="00743482" w:rsidRDefault="00315F60" w:rsidP="00931455">
      <w:pPr>
        <w:jc w:val="right"/>
        <w:rPr>
          <w:szCs w:val="24"/>
        </w:rPr>
      </w:pPr>
      <w:r w:rsidRPr="00743482">
        <w:rPr>
          <w:i/>
          <w:szCs w:val="24"/>
        </w:rPr>
        <w:t xml:space="preserve">                                                                                                _____________________________</w:t>
      </w:r>
    </w:p>
    <w:p w:rsidR="00315F60" w:rsidRPr="00931455" w:rsidRDefault="000136F7" w:rsidP="00931455">
      <w:pPr>
        <w:rPr>
          <w:sz w:val="20"/>
        </w:rPr>
      </w:pPr>
      <w:r>
        <w:rPr>
          <w:i/>
          <w:sz w:val="20"/>
        </w:rPr>
        <w:t xml:space="preserve">                                                                                                                                        </w:t>
      </w:r>
      <w:r w:rsidR="00931455" w:rsidRPr="00931455">
        <w:rPr>
          <w:i/>
          <w:sz w:val="20"/>
        </w:rPr>
        <w:t>(Ф.И.О.)</w:t>
      </w:r>
    </w:p>
    <w:p w:rsidR="00315F60" w:rsidRPr="00743482" w:rsidRDefault="00315F60">
      <w:pPr>
        <w:rPr>
          <w:i/>
          <w:szCs w:val="24"/>
        </w:rPr>
      </w:pPr>
    </w:p>
    <w:p w:rsidR="00315F60" w:rsidRPr="00743482" w:rsidRDefault="00315F60">
      <w:pPr>
        <w:rPr>
          <w:szCs w:val="24"/>
        </w:rPr>
      </w:pPr>
    </w:p>
    <w:p w:rsidR="00315F60" w:rsidRPr="00743482" w:rsidRDefault="00931455">
      <w:pPr>
        <w:rPr>
          <w:szCs w:val="24"/>
        </w:rPr>
      </w:pPr>
      <w:r>
        <w:rPr>
          <w:i/>
          <w:szCs w:val="24"/>
        </w:rPr>
        <w:t xml:space="preserve">                           </w:t>
      </w:r>
      <w:r w:rsidR="000136F7">
        <w:rPr>
          <w:i/>
          <w:szCs w:val="24"/>
        </w:rPr>
        <w:t xml:space="preserve">                                </w:t>
      </w:r>
      <w:r>
        <w:rPr>
          <w:i/>
          <w:szCs w:val="24"/>
        </w:rPr>
        <w:t xml:space="preserve">    З</w:t>
      </w:r>
      <w:r w:rsidR="00315F60" w:rsidRPr="00743482">
        <w:rPr>
          <w:i/>
          <w:szCs w:val="24"/>
        </w:rPr>
        <w:t>аявлени</w:t>
      </w:r>
      <w:r w:rsidR="00097A0F">
        <w:rPr>
          <w:i/>
          <w:szCs w:val="24"/>
        </w:rPr>
        <w:t>е</w:t>
      </w:r>
    </w:p>
    <w:p w:rsidR="00315F60" w:rsidRPr="00743482" w:rsidRDefault="00315F60">
      <w:pPr>
        <w:rPr>
          <w:i/>
          <w:szCs w:val="24"/>
        </w:rPr>
      </w:pPr>
    </w:p>
    <w:p w:rsidR="00315F60" w:rsidRPr="00743482" w:rsidRDefault="00315F60">
      <w:pPr>
        <w:rPr>
          <w:i/>
          <w:szCs w:val="24"/>
        </w:rPr>
      </w:pPr>
    </w:p>
    <w:p w:rsidR="00315F60" w:rsidRPr="00743482" w:rsidRDefault="00315F60" w:rsidP="00931455">
      <w:pPr>
        <w:ind w:firstLine="709"/>
        <w:jc w:val="both"/>
        <w:rPr>
          <w:szCs w:val="24"/>
        </w:rPr>
      </w:pPr>
      <w:r w:rsidRPr="00743482">
        <w:rPr>
          <w:i/>
          <w:szCs w:val="24"/>
        </w:rPr>
        <w:t>В соответствии с п. 4 ст. 218 Налогового Кодекса РФ прошу при налогообложении моих доходов предоставлять мне стандартные налоговые вычеты с ________________:</w:t>
      </w:r>
    </w:p>
    <w:p w:rsidR="00315F60" w:rsidRPr="00931455" w:rsidRDefault="00931455">
      <w:pPr>
        <w:rPr>
          <w:sz w:val="20"/>
        </w:rPr>
      </w:pPr>
      <w:r w:rsidRPr="00931455">
        <w:rPr>
          <w:i/>
          <w:sz w:val="20"/>
        </w:rPr>
        <w:t>(дата)</w:t>
      </w:r>
    </w:p>
    <w:p w:rsidR="00315F60" w:rsidRPr="00743482" w:rsidRDefault="00315F60">
      <w:pPr>
        <w:rPr>
          <w:i/>
          <w:szCs w:val="24"/>
        </w:rPr>
      </w:pPr>
    </w:p>
    <w:p w:rsidR="00315F60" w:rsidRPr="00743482" w:rsidRDefault="00315F60" w:rsidP="002E4DCC">
      <w:pPr>
        <w:numPr>
          <w:ilvl w:val="0"/>
          <w:numId w:val="1"/>
        </w:numPr>
        <w:rPr>
          <w:szCs w:val="24"/>
        </w:rPr>
      </w:pPr>
      <w:r w:rsidRPr="00743482">
        <w:rPr>
          <w:i/>
          <w:szCs w:val="24"/>
        </w:rPr>
        <w:t>На первого ребенка______________________________________________________</w:t>
      </w:r>
    </w:p>
    <w:p w:rsidR="00315F60" w:rsidRPr="00931455" w:rsidRDefault="000136F7">
      <w:pPr>
        <w:rPr>
          <w:sz w:val="20"/>
        </w:rPr>
      </w:pPr>
      <w:r>
        <w:rPr>
          <w:i/>
          <w:sz w:val="20"/>
        </w:rPr>
        <w:t xml:space="preserve">                                                                                             </w:t>
      </w:r>
      <w:r w:rsidR="00315F60" w:rsidRPr="00931455">
        <w:rPr>
          <w:i/>
          <w:sz w:val="20"/>
        </w:rPr>
        <w:t>(ФИО, дата рождения)</w:t>
      </w:r>
    </w:p>
    <w:p w:rsidR="00315F60" w:rsidRPr="00743482" w:rsidRDefault="00315F60" w:rsidP="002E4DCC">
      <w:pPr>
        <w:numPr>
          <w:ilvl w:val="0"/>
          <w:numId w:val="1"/>
        </w:numPr>
        <w:rPr>
          <w:szCs w:val="24"/>
        </w:rPr>
      </w:pPr>
      <w:r w:rsidRPr="00743482">
        <w:rPr>
          <w:i/>
          <w:szCs w:val="24"/>
        </w:rPr>
        <w:t>На второго ребенка_____________________________________________________</w:t>
      </w:r>
    </w:p>
    <w:p w:rsidR="00315F60" w:rsidRPr="00931455" w:rsidRDefault="000136F7">
      <w:pPr>
        <w:rPr>
          <w:sz w:val="20"/>
        </w:rPr>
      </w:pPr>
      <w:r>
        <w:rPr>
          <w:i/>
          <w:sz w:val="20"/>
        </w:rPr>
        <w:t xml:space="preserve">                                                                                             </w:t>
      </w:r>
      <w:r w:rsidR="00315F60" w:rsidRPr="00931455">
        <w:rPr>
          <w:i/>
          <w:sz w:val="20"/>
        </w:rPr>
        <w:t>(ФИО, дата рождения)</w:t>
      </w:r>
    </w:p>
    <w:p w:rsidR="00315F60" w:rsidRPr="00743482" w:rsidRDefault="00315F60" w:rsidP="002E4DCC">
      <w:pPr>
        <w:numPr>
          <w:ilvl w:val="0"/>
          <w:numId w:val="1"/>
        </w:numPr>
        <w:rPr>
          <w:szCs w:val="24"/>
        </w:rPr>
      </w:pPr>
      <w:r w:rsidRPr="00743482">
        <w:rPr>
          <w:i/>
          <w:szCs w:val="24"/>
        </w:rPr>
        <w:t>На третьего ребенка____________________________________________________</w:t>
      </w:r>
    </w:p>
    <w:p w:rsidR="00315F60" w:rsidRPr="00931455" w:rsidRDefault="000136F7">
      <w:pPr>
        <w:rPr>
          <w:sz w:val="20"/>
        </w:rPr>
      </w:pPr>
      <w:r>
        <w:rPr>
          <w:i/>
          <w:sz w:val="20"/>
        </w:rPr>
        <w:t xml:space="preserve">                                                                                            </w:t>
      </w:r>
      <w:r w:rsidR="00315F60" w:rsidRPr="00931455">
        <w:rPr>
          <w:i/>
          <w:sz w:val="20"/>
        </w:rPr>
        <w:t>(ФИО, дата рождения)</w:t>
      </w:r>
    </w:p>
    <w:p w:rsidR="00315F60" w:rsidRPr="00743482" w:rsidRDefault="00315F60">
      <w:pPr>
        <w:rPr>
          <w:i/>
          <w:szCs w:val="24"/>
        </w:rPr>
      </w:pPr>
    </w:p>
    <w:p w:rsidR="00315F60" w:rsidRPr="00743482" w:rsidRDefault="00315F60">
      <w:pPr>
        <w:rPr>
          <w:i/>
          <w:szCs w:val="24"/>
        </w:rPr>
      </w:pPr>
    </w:p>
    <w:p w:rsidR="00315F60" w:rsidRPr="00743482" w:rsidRDefault="00315F60">
      <w:pPr>
        <w:ind w:left="720"/>
        <w:rPr>
          <w:szCs w:val="24"/>
        </w:rPr>
      </w:pPr>
      <w:r w:rsidRPr="00743482">
        <w:rPr>
          <w:i/>
          <w:szCs w:val="24"/>
        </w:rPr>
        <w:t>Свидетельство о рождении ребенка - _____</w:t>
      </w:r>
      <w:r w:rsidR="000136F7">
        <w:rPr>
          <w:i/>
          <w:szCs w:val="24"/>
        </w:rPr>
        <w:t xml:space="preserve"> </w:t>
      </w:r>
      <w:r w:rsidRPr="00743482">
        <w:rPr>
          <w:i/>
          <w:szCs w:val="24"/>
        </w:rPr>
        <w:t>шт.</w:t>
      </w:r>
    </w:p>
    <w:p w:rsidR="00315F60" w:rsidRPr="00743482" w:rsidRDefault="00315F60">
      <w:pPr>
        <w:ind w:left="-540"/>
        <w:rPr>
          <w:i/>
          <w:szCs w:val="24"/>
        </w:rPr>
      </w:pPr>
    </w:p>
    <w:p w:rsidR="00315F60" w:rsidRPr="00743482" w:rsidRDefault="00315F60">
      <w:pPr>
        <w:ind w:left="-540"/>
        <w:rPr>
          <w:i/>
          <w:szCs w:val="24"/>
        </w:rPr>
      </w:pPr>
    </w:p>
    <w:p w:rsidR="00315F60" w:rsidRPr="00743482" w:rsidRDefault="00315F60">
      <w:pPr>
        <w:ind w:left="-540"/>
        <w:rPr>
          <w:szCs w:val="24"/>
        </w:rPr>
      </w:pPr>
    </w:p>
    <w:p w:rsidR="00315F60" w:rsidRPr="00743482" w:rsidRDefault="00315F60">
      <w:pPr>
        <w:ind w:left="-540"/>
        <w:rPr>
          <w:szCs w:val="24"/>
        </w:rPr>
      </w:pPr>
    </w:p>
    <w:p w:rsidR="00315F60" w:rsidRPr="00743482" w:rsidRDefault="00315F60">
      <w:pPr>
        <w:ind w:left="-540"/>
        <w:rPr>
          <w:i/>
          <w:szCs w:val="24"/>
        </w:rPr>
      </w:pPr>
    </w:p>
    <w:p w:rsidR="00315F60" w:rsidRPr="00743482" w:rsidRDefault="00315F60">
      <w:pPr>
        <w:ind w:left="-540"/>
        <w:rPr>
          <w:szCs w:val="24"/>
        </w:rPr>
      </w:pPr>
      <w:r w:rsidRPr="00743482">
        <w:rPr>
          <w:i/>
          <w:szCs w:val="24"/>
        </w:rPr>
        <w:t xml:space="preserve">    ___________________                                                  _______________/__________________/</w:t>
      </w:r>
    </w:p>
    <w:p w:rsidR="00315F60" w:rsidRPr="00931455" w:rsidRDefault="00315F60">
      <w:pPr>
        <w:autoSpaceDE w:val="0"/>
        <w:ind w:left="-540"/>
        <w:rPr>
          <w:sz w:val="20"/>
        </w:rPr>
      </w:pPr>
      <w:r w:rsidRPr="00931455">
        <w:rPr>
          <w:i/>
          <w:sz w:val="20"/>
        </w:rPr>
        <w:t xml:space="preserve">                  (дата)                                                 </w:t>
      </w:r>
      <w:r w:rsidR="000136F7">
        <w:rPr>
          <w:i/>
          <w:sz w:val="20"/>
        </w:rPr>
        <w:t xml:space="preserve">  </w:t>
      </w:r>
      <w:r w:rsidRPr="00931455">
        <w:rPr>
          <w:i/>
          <w:sz w:val="20"/>
        </w:rPr>
        <w:t xml:space="preserve">  </w:t>
      </w:r>
      <w:r w:rsidR="000136F7">
        <w:rPr>
          <w:i/>
          <w:sz w:val="20"/>
        </w:rPr>
        <w:t xml:space="preserve">                                </w:t>
      </w:r>
      <w:r w:rsidRPr="00931455">
        <w:rPr>
          <w:i/>
          <w:sz w:val="20"/>
        </w:rPr>
        <w:t xml:space="preserve"> </w:t>
      </w:r>
      <w:r w:rsidR="000136F7">
        <w:rPr>
          <w:i/>
          <w:sz w:val="20"/>
        </w:rPr>
        <w:t xml:space="preserve">(подпись)                 </w:t>
      </w:r>
      <w:r w:rsidRPr="00931455">
        <w:rPr>
          <w:i/>
          <w:sz w:val="20"/>
        </w:rPr>
        <w:t>(расшифровка подписи)</w:t>
      </w:r>
    </w:p>
    <w:p w:rsidR="00315F60" w:rsidRPr="00743482" w:rsidRDefault="00315F60">
      <w:pPr>
        <w:autoSpaceDE w:val="0"/>
        <w:rPr>
          <w:szCs w:val="24"/>
        </w:rPr>
      </w:pPr>
    </w:p>
    <w:p w:rsidR="00315F60" w:rsidRPr="00743482" w:rsidRDefault="00315F60">
      <w:pPr>
        <w:autoSpaceDE w:val="0"/>
        <w:rPr>
          <w:szCs w:val="24"/>
        </w:rPr>
      </w:pPr>
    </w:p>
    <w:p w:rsidR="00315F60" w:rsidRPr="00743482" w:rsidRDefault="00315F60">
      <w:pPr>
        <w:autoSpaceDE w:val="0"/>
        <w:rPr>
          <w:szCs w:val="24"/>
        </w:rPr>
      </w:pPr>
    </w:p>
    <w:p w:rsidR="00DA2450" w:rsidRPr="00743482" w:rsidRDefault="00DA2450">
      <w:pPr>
        <w:autoSpaceDE w:val="0"/>
        <w:rPr>
          <w:szCs w:val="24"/>
        </w:rPr>
      </w:pPr>
    </w:p>
    <w:p w:rsidR="00315F60" w:rsidRDefault="00315F60">
      <w:pPr>
        <w:autoSpaceDE w:val="0"/>
        <w:rPr>
          <w:szCs w:val="24"/>
        </w:rPr>
      </w:pPr>
    </w:p>
    <w:p w:rsidR="000136F7" w:rsidRDefault="000136F7">
      <w:pPr>
        <w:autoSpaceDE w:val="0"/>
        <w:rPr>
          <w:szCs w:val="24"/>
        </w:rPr>
      </w:pPr>
    </w:p>
    <w:p w:rsidR="000136F7" w:rsidRPr="00743482" w:rsidRDefault="000136F7">
      <w:pPr>
        <w:autoSpaceDE w:val="0"/>
        <w:rPr>
          <w:szCs w:val="24"/>
        </w:rPr>
      </w:pPr>
    </w:p>
    <w:p w:rsidR="00315F60" w:rsidRPr="00743482" w:rsidRDefault="00315F60">
      <w:pPr>
        <w:autoSpaceDE w:val="0"/>
        <w:rPr>
          <w:szCs w:val="24"/>
        </w:rPr>
      </w:pPr>
    </w:p>
    <w:p w:rsidR="00315F60" w:rsidRPr="00743482" w:rsidRDefault="00315F60">
      <w:pPr>
        <w:pStyle w:val="ConsPlusNormal"/>
        <w:jc w:val="center"/>
        <w:rPr>
          <w:rFonts w:ascii="Times New Roman" w:hAnsi="Times New Roman" w:cs="Times New Roman"/>
          <w:sz w:val="24"/>
          <w:szCs w:val="24"/>
        </w:rPr>
      </w:pPr>
      <w:r w:rsidRPr="00743482">
        <w:rPr>
          <w:rFonts w:ascii="Times New Roman" w:hAnsi="Times New Roman" w:cs="Times New Roman"/>
          <w:b/>
          <w:bCs/>
          <w:sz w:val="24"/>
          <w:szCs w:val="24"/>
        </w:rPr>
        <w:t>2. Образец заявления о перечислении заработной платы</w:t>
      </w:r>
    </w:p>
    <w:p w:rsidR="00315F60" w:rsidRPr="00743482" w:rsidRDefault="00315F60">
      <w:pPr>
        <w:pStyle w:val="ConsPlusNormal"/>
        <w:jc w:val="center"/>
        <w:rPr>
          <w:rFonts w:ascii="Times New Roman" w:hAnsi="Times New Roman" w:cs="Times New Roman"/>
          <w:sz w:val="24"/>
          <w:szCs w:val="24"/>
        </w:rPr>
      </w:pPr>
    </w:p>
    <w:p w:rsidR="00315F60" w:rsidRPr="00743482" w:rsidRDefault="00315F60">
      <w:pPr>
        <w:pStyle w:val="ConsPlusNormal"/>
        <w:jc w:val="center"/>
        <w:rPr>
          <w:rFonts w:ascii="Times New Roman" w:hAnsi="Times New Roman" w:cs="Times New Roman"/>
          <w:sz w:val="24"/>
          <w:szCs w:val="24"/>
        </w:rPr>
      </w:pPr>
    </w:p>
    <w:p w:rsidR="00315F60" w:rsidRPr="00743482" w:rsidRDefault="00315F60">
      <w:pPr>
        <w:pStyle w:val="ConsPlusNormal"/>
        <w:jc w:val="center"/>
        <w:rPr>
          <w:rFonts w:ascii="Times New Roman" w:hAnsi="Times New Roman" w:cs="Times New Roman"/>
          <w:sz w:val="24"/>
          <w:szCs w:val="24"/>
        </w:rPr>
      </w:pPr>
    </w:p>
    <w:p w:rsidR="00315F60" w:rsidRPr="00931455" w:rsidRDefault="00315F60" w:rsidP="00931455">
      <w:pPr>
        <w:pStyle w:val="ConsPlusNormal"/>
        <w:ind w:firstLine="0"/>
        <w:jc w:val="right"/>
        <w:rPr>
          <w:rFonts w:ascii="Times New Roman" w:hAnsi="Times New Roman" w:cs="Times New Roman"/>
          <w:i/>
          <w:sz w:val="24"/>
          <w:szCs w:val="24"/>
        </w:rPr>
      </w:pPr>
      <w:r w:rsidRPr="00743482">
        <w:rPr>
          <w:rFonts w:ascii="Times New Roman" w:hAnsi="Times New Roman" w:cs="Times New Roman"/>
          <w:sz w:val="24"/>
          <w:szCs w:val="24"/>
        </w:rPr>
        <w:tab/>
      </w:r>
      <w:r w:rsidRPr="00743482">
        <w:rPr>
          <w:rFonts w:ascii="Times New Roman" w:hAnsi="Times New Roman" w:cs="Times New Roman"/>
          <w:sz w:val="24"/>
          <w:szCs w:val="24"/>
        </w:rPr>
        <w:tab/>
      </w:r>
      <w:r w:rsidRPr="00743482">
        <w:rPr>
          <w:rFonts w:ascii="Times New Roman" w:hAnsi="Times New Roman" w:cs="Times New Roman"/>
          <w:sz w:val="24"/>
          <w:szCs w:val="24"/>
        </w:rPr>
        <w:tab/>
      </w:r>
      <w:r w:rsidRPr="00743482">
        <w:rPr>
          <w:rFonts w:ascii="Times New Roman" w:hAnsi="Times New Roman" w:cs="Times New Roman"/>
          <w:sz w:val="24"/>
          <w:szCs w:val="24"/>
        </w:rPr>
        <w:tab/>
      </w:r>
      <w:r w:rsidRPr="00743482">
        <w:rPr>
          <w:rFonts w:ascii="Times New Roman" w:hAnsi="Times New Roman" w:cs="Times New Roman"/>
          <w:sz w:val="24"/>
          <w:szCs w:val="24"/>
        </w:rPr>
        <w:tab/>
      </w:r>
      <w:r w:rsidRPr="00743482">
        <w:rPr>
          <w:rFonts w:ascii="Times New Roman" w:hAnsi="Times New Roman" w:cs="Times New Roman"/>
          <w:sz w:val="24"/>
          <w:szCs w:val="24"/>
        </w:rPr>
        <w:tab/>
      </w:r>
      <w:r w:rsidRPr="00743482">
        <w:rPr>
          <w:rFonts w:ascii="Times New Roman" w:hAnsi="Times New Roman" w:cs="Times New Roman"/>
          <w:sz w:val="24"/>
          <w:szCs w:val="24"/>
        </w:rPr>
        <w:tab/>
      </w:r>
      <w:r w:rsidRPr="00743482">
        <w:rPr>
          <w:rFonts w:ascii="Times New Roman" w:hAnsi="Times New Roman" w:cs="Times New Roman"/>
          <w:sz w:val="24"/>
          <w:szCs w:val="24"/>
        </w:rPr>
        <w:tab/>
      </w:r>
      <w:r w:rsidR="00097A0F">
        <w:rPr>
          <w:rFonts w:ascii="Times New Roman" w:hAnsi="Times New Roman" w:cs="Times New Roman"/>
          <w:i/>
          <w:sz w:val="24"/>
          <w:szCs w:val="24"/>
        </w:rPr>
        <w:t>Начальнику отдела по финансово-хозяйственному обеспечению</w:t>
      </w:r>
    </w:p>
    <w:p w:rsidR="00315F60" w:rsidRPr="00743482" w:rsidRDefault="00315F60">
      <w:pPr>
        <w:pStyle w:val="rtecenter"/>
        <w:shd w:val="clear" w:color="auto" w:fill="FFFFFF"/>
        <w:spacing w:before="0" w:after="240" w:line="270" w:lineRule="atLeast"/>
        <w:ind w:left="6372" w:firstLine="7"/>
      </w:pPr>
    </w:p>
    <w:p w:rsidR="00315F60" w:rsidRPr="00743482" w:rsidRDefault="00315F60">
      <w:pPr>
        <w:jc w:val="right"/>
        <w:rPr>
          <w:szCs w:val="24"/>
        </w:rPr>
      </w:pPr>
    </w:p>
    <w:p w:rsidR="00315F60" w:rsidRPr="00743482" w:rsidRDefault="00315F60">
      <w:pPr>
        <w:rPr>
          <w:szCs w:val="24"/>
        </w:rPr>
      </w:pPr>
      <w:r w:rsidRPr="00743482">
        <w:rPr>
          <w:i/>
          <w:szCs w:val="24"/>
        </w:rPr>
        <w:t xml:space="preserve">                                                                                                 _____________________________</w:t>
      </w:r>
    </w:p>
    <w:p w:rsidR="00315F60" w:rsidRPr="00931455" w:rsidRDefault="000136F7">
      <w:pPr>
        <w:rPr>
          <w:sz w:val="20"/>
        </w:rPr>
      </w:pPr>
      <w:r>
        <w:rPr>
          <w:i/>
          <w:sz w:val="20"/>
        </w:rPr>
        <w:t xml:space="preserve">                                                                                                                                          </w:t>
      </w:r>
      <w:r w:rsidR="00931455" w:rsidRPr="00931455">
        <w:rPr>
          <w:i/>
          <w:sz w:val="20"/>
        </w:rPr>
        <w:t>(должность)</w:t>
      </w:r>
    </w:p>
    <w:p w:rsidR="00315F60" w:rsidRPr="00743482" w:rsidRDefault="000136F7">
      <w:pPr>
        <w:rPr>
          <w:szCs w:val="24"/>
        </w:rPr>
      </w:pPr>
      <w:r>
        <w:rPr>
          <w:i/>
          <w:szCs w:val="24"/>
        </w:rPr>
        <w:t xml:space="preserve">                                                                                                 </w:t>
      </w:r>
      <w:r w:rsidR="00315F60" w:rsidRPr="00743482">
        <w:rPr>
          <w:i/>
          <w:szCs w:val="24"/>
        </w:rPr>
        <w:t>_____________________________</w:t>
      </w:r>
    </w:p>
    <w:p w:rsidR="00315F60" w:rsidRPr="00931455" w:rsidRDefault="005E4768">
      <w:pPr>
        <w:shd w:val="clear" w:color="auto" w:fill="FFFFFF"/>
        <w:spacing w:after="240" w:line="270" w:lineRule="atLeast"/>
        <w:ind w:left="6372"/>
        <w:rPr>
          <w:sz w:val="20"/>
        </w:rPr>
      </w:pPr>
      <w:r>
        <w:rPr>
          <w:i/>
          <w:sz w:val="20"/>
        </w:rPr>
        <w:t xml:space="preserve">           </w:t>
      </w:r>
      <w:r w:rsidR="00931455" w:rsidRPr="00931455">
        <w:rPr>
          <w:i/>
          <w:sz w:val="20"/>
        </w:rPr>
        <w:t xml:space="preserve">(Ф.И.О.)                            </w:t>
      </w:r>
    </w:p>
    <w:p w:rsidR="00315F60" w:rsidRPr="00743482" w:rsidRDefault="00315F60" w:rsidP="00097A0F">
      <w:pPr>
        <w:pStyle w:val="rtecenter"/>
        <w:shd w:val="clear" w:color="auto" w:fill="FFFFFF"/>
        <w:spacing w:before="0" w:after="240" w:line="270" w:lineRule="atLeast"/>
      </w:pPr>
    </w:p>
    <w:p w:rsidR="00315F60" w:rsidRPr="00743482" w:rsidRDefault="00315F60">
      <w:pPr>
        <w:pStyle w:val="rtecenter"/>
        <w:shd w:val="clear" w:color="auto" w:fill="FFFFFF"/>
        <w:spacing w:before="0" w:after="240" w:line="270" w:lineRule="atLeast"/>
        <w:jc w:val="center"/>
      </w:pPr>
    </w:p>
    <w:p w:rsidR="00315F60" w:rsidRPr="00743482" w:rsidRDefault="00315F60">
      <w:pPr>
        <w:pStyle w:val="rtecenter"/>
        <w:shd w:val="clear" w:color="auto" w:fill="FFFFFF"/>
        <w:spacing w:before="0" w:after="240" w:line="270" w:lineRule="atLeast"/>
        <w:jc w:val="center"/>
      </w:pPr>
      <w:r w:rsidRPr="00743482">
        <w:t>З</w:t>
      </w:r>
      <w:r w:rsidR="00097A0F">
        <w:t>аявление</w:t>
      </w:r>
    </w:p>
    <w:p w:rsidR="00315F60" w:rsidRPr="00743482" w:rsidRDefault="00315F60">
      <w:pPr>
        <w:pStyle w:val="rteleft"/>
        <w:shd w:val="clear" w:color="auto" w:fill="FFFFFF"/>
        <w:spacing w:before="0" w:after="240" w:line="270" w:lineRule="atLeast"/>
      </w:pPr>
      <w:r w:rsidRPr="00743482">
        <w:t> </w:t>
      </w:r>
    </w:p>
    <w:p w:rsidR="00315F60" w:rsidRPr="00743482" w:rsidRDefault="00315F60" w:rsidP="00931455">
      <w:pPr>
        <w:pStyle w:val="rteleft"/>
        <w:shd w:val="clear" w:color="auto" w:fill="FFFFFF"/>
        <w:spacing w:before="0" w:after="240" w:line="270" w:lineRule="atLeast"/>
        <w:ind w:firstLine="709"/>
        <w:jc w:val="both"/>
      </w:pPr>
      <w:r w:rsidRPr="00743482">
        <w:t>Прошу перечислять мою заработную плату на пластиковую карточку по следующим реквизитам:</w:t>
      </w:r>
    </w:p>
    <w:p w:rsidR="00315F60" w:rsidRPr="00743482" w:rsidRDefault="00315F60">
      <w:pPr>
        <w:pStyle w:val="rteleft"/>
        <w:shd w:val="clear" w:color="auto" w:fill="FFFFFF"/>
        <w:spacing w:before="0" w:after="240" w:line="270" w:lineRule="atLeast"/>
      </w:pPr>
      <w:r w:rsidRPr="00743482">
        <w:t xml:space="preserve">Банк получателя: </w:t>
      </w:r>
    </w:p>
    <w:p w:rsidR="00315F60" w:rsidRPr="00743482" w:rsidRDefault="00315F60">
      <w:pPr>
        <w:pStyle w:val="rteleft"/>
        <w:shd w:val="clear" w:color="auto" w:fill="FFFFFF"/>
        <w:spacing w:before="0" w:after="240" w:line="270" w:lineRule="atLeast"/>
      </w:pPr>
      <w:r w:rsidRPr="00743482">
        <w:t xml:space="preserve">Корреспондентский счет: </w:t>
      </w:r>
    </w:p>
    <w:p w:rsidR="00315F60" w:rsidRPr="00743482" w:rsidRDefault="00315F60">
      <w:pPr>
        <w:pStyle w:val="rteleft"/>
        <w:shd w:val="clear" w:color="auto" w:fill="FFFFFF"/>
        <w:spacing w:before="0" w:after="240" w:line="270" w:lineRule="atLeast"/>
      </w:pPr>
      <w:r w:rsidRPr="00743482">
        <w:t xml:space="preserve">БИК: </w:t>
      </w:r>
    </w:p>
    <w:p w:rsidR="00315F60" w:rsidRPr="00743482" w:rsidRDefault="00315F60">
      <w:pPr>
        <w:pStyle w:val="rteleft"/>
        <w:shd w:val="clear" w:color="auto" w:fill="FFFFFF"/>
        <w:spacing w:before="0" w:after="240" w:line="270" w:lineRule="atLeast"/>
      </w:pPr>
      <w:r w:rsidRPr="00743482">
        <w:t xml:space="preserve">ИНН: </w:t>
      </w:r>
    </w:p>
    <w:p w:rsidR="00315F60" w:rsidRPr="00743482" w:rsidRDefault="00315F60">
      <w:pPr>
        <w:pStyle w:val="rteleft"/>
        <w:shd w:val="clear" w:color="auto" w:fill="FFFFFF"/>
        <w:spacing w:before="0" w:after="240" w:line="270" w:lineRule="atLeast"/>
      </w:pPr>
      <w:r w:rsidRPr="00743482">
        <w:t xml:space="preserve">КПП: </w:t>
      </w:r>
    </w:p>
    <w:p w:rsidR="00315F60" w:rsidRPr="00743482" w:rsidRDefault="00315F60">
      <w:pPr>
        <w:pStyle w:val="rteleft"/>
        <w:shd w:val="clear" w:color="auto" w:fill="FFFFFF"/>
        <w:spacing w:before="0" w:after="240" w:line="270" w:lineRule="atLeast"/>
      </w:pPr>
      <w:r w:rsidRPr="00743482">
        <w:t xml:space="preserve">Счет получателя: </w:t>
      </w:r>
    </w:p>
    <w:p w:rsidR="00315F60" w:rsidRPr="00743482" w:rsidRDefault="00315F60">
      <w:pPr>
        <w:pStyle w:val="rteleft"/>
        <w:shd w:val="clear" w:color="auto" w:fill="FFFFFF"/>
        <w:spacing w:before="0" w:after="240" w:line="270" w:lineRule="atLeast"/>
      </w:pPr>
      <w:r w:rsidRPr="00743482">
        <w:t xml:space="preserve">Получатель: </w:t>
      </w:r>
    </w:p>
    <w:p w:rsidR="00315F60" w:rsidRPr="00743482" w:rsidRDefault="00315F60">
      <w:pPr>
        <w:pStyle w:val="rteleft"/>
        <w:shd w:val="clear" w:color="auto" w:fill="FFFFFF"/>
        <w:autoSpaceDE w:val="0"/>
        <w:spacing w:before="0" w:after="240" w:line="270" w:lineRule="atLeast"/>
      </w:pPr>
    </w:p>
    <w:p w:rsidR="00315F60" w:rsidRPr="00743482" w:rsidRDefault="00315F60">
      <w:pPr>
        <w:autoSpaceDE w:val="0"/>
        <w:rPr>
          <w:szCs w:val="24"/>
        </w:rPr>
      </w:pPr>
    </w:p>
    <w:p w:rsidR="00315F60" w:rsidRPr="00743482" w:rsidRDefault="00315F60">
      <w:pPr>
        <w:autoSpaceDE w:val="0"/>
        <w:rPr>
          <w:szCs w:val="24"/>
        </w:rPr>
      </w:pPr>
    </w:p>
    <w:p w:rsidR="00931455" w:rsidRPr="00743482" w:rsidRDefault="00931455" w:rsidP="00931455">
      <w:pPr>
        <w:ind w:left="-540"/>
        <w:rPr>
          <w:szCs w:val="24"/>
        </w:rPr>
      </w:pPr>
      <w:r w:rsidRPr="00743482">
        <w:rPr>
          <w:i/>
          <w:szCs w:val="24"/>
        </w:rPr>
        <w:t xml:space="preserve">    ___________________                                                 _______________/__________________/</w:t>
      </w:r>
    </w:p>
    <w:p w:rsidR="00931455" w:rsidRPr="00931455" w:rsidRDefault="00931455" w:rsidP="00931455">
      <w:pPr>
        <w:autoSpaceDE w:val="0"/>
        <w:ind w:left="-540"/>
        <w:rPr>
          <w:sz w:val="20"/>
        </w:rPr>
      </w:pPr>
      <w:r w:rsidRPr="00931455">
        <w:rPr>
          <w:i/>
          <w:sz w:val="20"/>
        </w:rPr>
        <w:t xml:space="preserve">                  (дата)                                                                  </w:t>
      </w:r>
      <w:r w:rsidR="000136F7">
        <w:rPr>
          <w:i/>
          <w:sz w:val="20"/>
        </w:rPr>
        <w:t xml:space="preserve">                      </w:t>
      </w:r>
      <w:r w:rsidRPr="00931455">
        <w:rPr>
          <w:i/>
          <w:sz w:val="20"/>
        </w:rPr>
        <w:t xml:space="preserve"> (подпись)        </w:t>
      </w:r>
      <w:r w:rsidR="005E4768">
        <w:rPr>
          <w:i/>
          <w:sz w:val="20"/>
        </w:rPr>
        <w:t xml:space="preserve"> </w:t>
      </w:r>
      <w:r w:rsidRPr="00931455">
        <w:rPr>
          <w:i/>
          <w:sz w:val="20"/>
        </w:rPr>
        <w:t xml:space="preserve"> (расшифровка подписи)</w:t>
      </w:r>
    </w:p>
    <w:p w:rsidR="00315F60" w:rsidRPr="00743482" w:rsidRDefault="00315F60">
      <w:pPr>
        <w:autoSpaceDE w:val="0"/>
        <w:rPr>
          <w:szCs w:val="24"/>
        </w:rPr>
      </w:pPr>
    </w:p>
    <w:p w:rsidR="00315F60" w:rsidRPr="00743482" w:rsidRDefault="00315F60">
      <w:pPr>
        <w:autoSpaceDE w:val="0"/>
        <w:rPr>
          <w:szCs w:val="24"/>
        </w:rPr>
      </w:pPr>
    </w:p>
    <w:p w:rsidR="00315F60" w:rsidRPr="00743482" w:rsidRDefault="00315F60">
      <w:pPr>
        <w:autoSpaceDE w:val="0"/>
        <w:rPr>
          <w:szCs w:val="24"/>
        </w:rPr>
      </w:pPr>
    </w:p>
    <w:p w:rsidR="000B07DB" w:rsidRDefault="000B07DB">
      <w:pPr>
        <w:pStyle w:val="ConsNormal"/>
        <w:widowControl/>
        <w:ind w:right="0" w:firstLine="0"/>
        <w:jc w:val="right"/>
        <w:rPr>
          <w:rFonts w:ascii="Times New Roman" w:hAnsi="Times New Roman" w:cs="Times New Roman"/>
          <w:sz w:val="24"/>
          <w:szCs w:val="24"/>
        </w:rPr>
      </w:pPr>
    </w:p>
    <w:p w:rsidR="00826A55" w:rsidRDefault="00826A55">
      <w:pPr>
        <w:pStyle w:val="ConsNormal"/>
        <w:widowControl/>
        <w:ind w:right="0" w:firstLine="0"/>
        <w:jc w:val="right"/>
        <w:rPr>
          <w:rFonts w:ascii="Times New Roman" w:hAnsi="Times New Roman" w:cs="Times New Roman"/>
          <w:sz w:val="24"/>
          <w:szCs w:val="24"/>
        </w:rPr>
      </w:pPr>
    </w:p>
    <w:p w:rsidR="00931455" w:rsidRDefault="00931455">
      <w:pPr>
        <w:pStyle w:val="ConsNormal"/>
        <w:widowControl/>
        <w:ind w:right="0" w:firstLine="0"/>
        <w:jc w:val="right"/>
        <w:rPr>
          <w:rFonts w:ascii="Times New Roman" w:hAnsi="Times New Roman" w:cs="Times New Roman"/>
          <w:sz w:val="24"/>
          <w:szCs w:val="24"/>
        </w:rPr>
      </w:pPr>
    </w:p>
    <w:p w:rsidR="00931455" w:rsidRPr="00743482" w:rsidRDefault="00931455">
      <w:pPr>
        <w:pStyle w:val="ConsNormal"/>
        <w:widowControl/>
        <w:ind w:right="0" w:firstLine="0"/>
        <w:jc w:val="right"/>
        <w:rPr>
          <w:rFonts w:ascii="Times New Roman" w:hAnsi="Times New Roman" w:cs="Times New Roman"/>
          <w:sz w:val="24"/>
          <w:szCs w:val="24"/>
        </w:rPr>
      </w:pPr>
    </w:p>
    <w:p w:rsidR="000B07DB" w:rsidRDefault="000B07DB">
      <w:pPr>
        <w:pStyle w:val="ConsNormal"/>
        <w:widowControl/>
        <w:ind w:right="0" w:firstLine="0"/>
        <w:jc w:val="right"/>
        <w:rPr>
          <w:rFonts w:ascii="Times New Roman" w:hAnsi="Times New Roman" w:cs="Times New Roman"/>
          <w:sz w:val="24"/>
          <w:szCs w:val="24"/>
        </w:rPr>
      </w:pPr>
    </w:p>
    <w:p w:rsidR="004B08A4" w:rsidRDefault="004B08A4">
      <w:pPr>
        <w:pStyle w:val="ConsNormal"/>
        <w:widowControl/>
        <w:ind w:right="0" w:firstLine="0"/>
        <w:jc w:val="right"/>
        <w:rPr>
          <w:rFonts w:ascii="Times New Roman" w:hAnsi="Times New Roman" w:cs="Times New Roman"/>
          <w:sz w:val="24"/>
          <w:szCs w:val="24"/>
        </w:rPr>
        <w:sectPr w:rsidR="004B08A4" w:rsidSect="00B572BD">
          <w:pgSz w:w="11905" w:h="16838"/>
          <w:pgMar w:top="1134" w:right="850" w:bottom="1134" w:left="1701" w:header="0" w:footer="0" w:gutter="0"/>
          <w:cols w:space="720"/>
          <w:titlePg/>
          <w:docGrid w:linePitch="326"/>
        </w:sectPr>
      </w:pPr>
    </w:p>
    <w:tbl>
      <w:tblPr>
        <w:tblW w:w="14440" w:type="dxa"/>
        <w:tblInd w:w="108" w:type="dxa"/>
        <w:tblLook w:val="04A0"/>
      </w:tblPr>
      <w:tblGrid>
        <w:gridCol w:w="709"/>
        <w:gridCol w:w="1428"/>
        <w:gridCol w:w="1803"/>
        <w:gridCol w:w="1580"/>
        <w:gridCol w:w="1586"/>
        <w:gridCol w:w="960"/>
        <w:gridCol w:w="1227"/>
        <w:gridCol w:w="1290"/>
        <w:gridCol w:w="1180"/>
        <w:gridCol w:w="1320"/>
        <w:gridCol w:w="1357"/>
      </w:tblGrid>
      <w:tr w:rsidR="004B08A4" w:rsidRPr="00241649" w:rsidTr="002E4DCC">
        <w:trPr>
          <w:trHeight w:val="300"/>
        </w:trPr>
        <w:tc>
          <w:tcPr>
            <w:tcW w:w="14440" w:type="dxa"/>
            <w:gridSpan w:val="11"/>
            <w:tcBorders>
              <w:top w:val="nil"/>
              <w:left w:val="nil"/>
              <w:bottom w:val="nil"/>
              <w:right w:val="nil"/>
            </w:tcBorders>
            <w:shd w:val="clear" w:color="auto" w:fill="auto"/>
            <w:noWrap/>
            <w:vAlign w:val="bottom"/>
            <w:hideMark/>
          </w:tcPr>
          <w:p w:rsidR="004B08A4" w:rsidRDefault="004B08A4" w:rsidP="004B08A4">
            <w:pPr>
              <w:suppressAutoHyphens w:val="0"/>
              <w:jc w:val="center"/>
            </w:pPr>
          </w:p>
          <w:p w:rsidR="004B08A4" w:rsidRDefault="004B08A4" w:rsidP="002E4DCC">
            <w:pPr>
              <w:suppressAutoHyphens w:val="0"/>
              <w:jc w:val="right"/>
            </w:pPr>
          </w:p>
          <w:p w:rsidR="004B08A4" w:rsidRPr="00241649" w:rsidRDefault="004B08A4" w:rsidP="002E4DCC">
            <w:pPr>
              <w:suppressAutoHyphens w:val="0"/>
              <w:jc w:val="center"/>
              <w:rPr>
                <w:b/>
                <w:bCs/>
                <w:color w:val="000000"/>
                <w:sz w:val="22"/>
                <w:szCs w:val="22"/>
                <w:lang w:eastAsia="ru-RU"/>
              </w:rPr>
            </w:pPr>
            <w:r>
              <w:rPr>
                <w:b/>
                <w:bCs/>
                <w:color w:val="000000"/>
                <w:sz w:val="22"/>
                <w:szCs w:val="22"/>
                <w:lang w:eastAsia="ru-RU"/>
              </w:rPr>
              <w:t xml:space="preserve">3. </w:t>
            </w:r>
            <w:r w:rsidRPr="00241649">
              <w:rPr>
                <w:b/>
                <w:bCs/>
                <w:color w:val="000000"/>
                <w:sz w:val="22"/>
                <w:szCs w:val="22"/>
                <w:lang w:eastAsia="ru-RU"/>
              </w:rPr>
              <w:t xml:space="preserve">РЕЕСТР ВЫДАЧИ МАТЕРИАЛЬНЫХ ЗАПАСОВ </w:t>
            </w:r>
          </w:p>
        </w:tc>
      </w:tr>
      <w:tr w:rsidR="004B08A4" w:rsidRPr="00241649" w:rsidTr="002E4DCC">
        <w:trPr>
          <w:trHeight w:val="300"/>
        </w:trPr>
        <w:tc>
          <w:tcPr>
            <w:tcW w:w="709" w:type="dxa"/>
            <w:tcBorders>
              <w:top w:val="nil"/>
              <w:left w:val="nil"/>
              <w:bottom w:val="nil"/>
              <w:right w:val="nil"/>
            </w:tcBorders>
            <w:shd w:val="clear" w:color="auto" w:fill="auto"/>
            <w:noWrap/>
            <w:vAlign w:val="bottom"/>
            <w:hideMark/>
          </w:tcPr>
          <w:p w:rsidR="004B08A4" w:rsidRPr="00241649" w:rsidRDefault="004B08A4" w:rsidP="002E4DCC">
            <w:pPr>
              <w:suppressAutoHyphens w:val="0"/>
              <w:jc w:val="center"/>
              <w:rPr>
                <w:b/>
                <w:bCs/>
                <w:color w:val="000000"/>
                <w:sz w:val="22"/>
                <w:szCs w:val="22"/>
                <w:lang w:eastAsia="ru-RU"/>
              </w:rPr>
            </w:pPr>
          </w:p>
        </w:tc>
        <w:tc>
          <w:tcPr>
            <w:tcW w:w="1428" w:type="dxa"/>
            <w:tcBorders>
              <w:top w:val="nil"/>
              <w:left w:val="nil"/>
              <w:bottom w:val="nil"/>
              <w:right w:val="nil"/>
            </w:tcBorders>
            <w:shd w:val="clear" w:color="auto" w:fill="auto"/>
            <w:noWrap/>
            <w:vAlign w:val="bottom"/>
            <w:hideMark/>
          </w:tcPr>
          <w:p w:rsidR="004B08A4" w:rsidRPr="00241649" w:rsidRDefault="004B08A4" w:rsidP="002E4DCC">
            <w:pPr>
              <w:suppressAutoHyphens w:val="0"/>
              <w:jc w:val="center"/>
              <w:rPr>
                <w:sz w:val="20"/>
                <w:lang w:eastAsia="ru-RU"/>
              </w:rPr>
            </w:pPr>
          </w:p>
        </w:tc>
        <w:tc>
          <w:tcPr>
            <w:tcW w:w="1803" w:type="dxa"/>
            <w:tcBorders>
              <w:top w:val="nil"/>
              <w:left w:val="nil"/>
              <w:bottom w:val="nil"/>
              <w:right w:val="nil"/>
            </w:tcBorders>
            <w:shd w:val="clear" w:color="auto" w:fill="auto"/>
            <w:noWrap/>
            <w:vAlign w:val="bottom"/>
            <w:hideMark/>
          </w:tcPr>
          <w:p w:rsidR="004B08A4" w:rsidRPr="00241649" w:rsidRDefault="004B08A4" w:rsidP="002E4DCC">
            <w:pPr>
              <w:suppressAutoHyphens w:val="0"/>
              <w:jc w:val="center"/>
              <w:rPr>
                <w:sz w:val="20"/>
                <w:lang w:eastAsia="ru-RU"/>
              </w:rPr>
            </w:pPr>
          </w:p>
        </w:tc>
        <w:tc>
          <w:tcPr>
            <w:tcW w:w="1580" w:type="dxa"/>
            <w:tcBorders>
              <w:top w:val="nil"/>
              <w:left w:val="nil"/>
              <w:bottom w:val="nil"/>
              <w:right w:val="nil"/>
            </w:tcBorders>
            <w:shd w:val="clear" w:color="auto" w:fill="auto"/>
            <w:noWrap/>
            <w:vAlign w:val="bottom"/>
            <w:hideMark/>
          </w:tcPr>
          <w:p w:rsidR="004B08A4" w:rsidRPr="00241649" w:rsidRDefault="004B08A4" w:rsidP="002E4DCC">
            <w:pPr>
              <w:suppressAutoHyphens w:val="0"/>
              <w:jc w:val="center"/>
              <w:rPr>
                <w:sz w:val="20"/>
                <w:lang w:eastAsia="ru-RU"/>
              </w:rPr>
            </w:pPr>
          </w:p>
        </w:tc>
        <w:tc>
          <w:tcPr>
            <w:tcW w:w="1586" w:type="dxa"/>
            <w:tcBorders>
              <w:top w:val="nil"/>
              <w:left w:val="nil"/>
              <w:bottom w:val="nil"/>
              <w:right w:val="nil"/>
            </w:tcBorders>
            <w:shd w:val="clear" w:color="auto" w:fill="auto"/>
            <w:noWrap/>
            <w:vAlign w:val="bottom"/>
            <w:hideMark/>
          </w:tcPr>
          <w:p w:rsidR="004B08A4" w:rsidRPr="00241649" w:rsidRDefault="004B08A4" w:rsidP="002E4DCC">
            <w:pPr>
              <w:suppressAutoHyphens w:val="0"/>
              <w:jc w:val="center"/>
              <w:rPr>
                <w:sz w:val="20"/>
                <w:lang w:eastAsia="ru-RU"/>
              </w:rPr>
            </w:pPr>
          </w:p>
        </w:tc>
        <w:tc>
          <w:tcPr>
            <w:tcW w:w="960" w:type="dxa"/>
            <w:tcBorders>
              <w:top w:val="nil"/>
              <w:left w:val="nil"/>
              <w:bottom w:val="nil"/>
              <w:right w:val="nil"/>
            </w:tcBorders>
            <w:shd w:val="clear" w:color="auto" w:fill="auto"/>
            <w:noWrap/>
            <w:vAlign w:val="bottom"/>
            <w:hideMark/>
          </w:tcPr>
          <w:p w:rsidR="004B08A4" w:rsidRPr="00241649" w:rsidRDefault="004B08A4" w:rsidP="002E4DCC">
            <w:pPr>
              <w:suppressAutoHyphens w:val="0"/>
              <w:jc w:val="center"/>
              <w:rPr>
                <w:sz w:val="20"/>
                <w:lang w:eastAsia="ru-RU"/>
              </w:rPr>
            </w:pPr>
          </w:p>
        </w:tc>
        <w:tc>
          <w:tcPr>
            <w:tcW w:w="1227" w:type="dxa"/>
            <w:tcBorders>
              <w:top w:val="nil"/>
              <w:left w:val="nil"/>
              <w:bottom w:val="nil"/>
              <w:right w:val="nil"/>
            </w:tcBorders>
            <w:shd w:val="clear" w:color="auto" w:fill="auto"/>
            <w:noWrap/>
            <w:vAlign w:val="bottom"/>
            <w:hideMark/>
          </w:tcPr>
          <w:p w:rsidR="004B08A4" w:rsidRPr="00241649" w:rsidRDefault="004B08A4" w:rsidP="002E4DCC">
            <w:pPr>
              <w:suppressAutoHyphens w:val="0"/>
              <w:jc w:val="center"/>
              <w:rPr>
                <w:sz w:val="20"/>
                <w:lang w:eastAsia="ru-RU"/>
              </w:rPr>
            </w:pPr>
          </w:p>
        </w:tc>
        <w:tc>
          <w:tcPr>
            <w:tcW w:w="1290" w:type="dxa"/>
            <w:tcBorders>
              <w:top w:val="nil"/>
              <w:left w:val="nil"/>
              <w:bottom w:val="nil"/>
              <w:right w:val="nil"/>
            </w:tcBorders>
            <w:shd w:val="clear" w:color="auto" w:fill="auto"/>
            <w:noWrap/>
            <w:vAlign w:val="bottom"/>
            <w:hideMark/>
          </w:tcPr>
          <w:p w:rsidR="004B08A4" w:rsidRPr="00241649" w:rsidRDefault="004B08A4" w:rsidP="002E4DCC">
            <w:pPr>
              <w:suppressAutoHyphens w:val="0"/>
              <w:jc w:val="center"/>
              <w:rPr>
                <w:sz w:val="20"/>
                <w:lang w:eastAsia="ru-RU"/>
              </w:rPr>
            </w:pPr>
          </w:p>
        </w:tc>
        <w:tc>
          <w:tcPr>
            <w:tcW w:w="1180" w:type="dxa"/>
            <w:tcBorders>
              <w:top w:val="nil"/>
              <w:left w:val="nil"/>
              <w:bottom w:val="nil"/>
              <w:right w:val="nil"/>
            </w:tcBorders>
            <w:shd w:val="clear" w:color="auto" w:fill="auto"/>
            <w:noWrap/>
            <w:vAlign w:val="bottom"/>
            <w:hideMark/>
          </w:tcPr>
          <w:p w:rsidR="004B08A4" w:rsidRPr="00241649" w:rsidRDefault="004B08A4" w:rsidP="002E4DCC">
            <w:pPr>
              <w:suppressAutoHyphens w:val="0"/>
              <w:jc w:val="center"/>
              <w:rPr>
                <w:sz w:val="20"/>
                <w:lang w:eastAsia="ru-RU"/>
              </w:rPr>
            </w:pPr>
          </w:p>
        </w:tc>
        <w:tc>
          <w:tcPr>
            <w:tcW w:w="1320" w:type="dxa"/>
            <w:tcBorders>
              <w:top w:val="nil"/>
              <w:left w:val="nil"/>
              <w:bottom w:val="nil"/>
              <w:right w:val="nil"/>
            </w:tcBorders>
            <w:shd w:val="clear" w:color="auto" w:fill="auto"/>
            <w:noWrap/>
            <w:vAlign w:val="bottom"/>
            <w:hideMark/>
          </w:tcPr>
          <w:p w:rsidR="004B08A4" w:rsidRPr="00241649" w:rsidRDefault="004B08A4" w:rsidP="002E4DCC">
            <w:pPr>
              <w:suppressAutoHyphens w:val="0"/>
              <w:jc w:val="center"/>
              <w:rPr>
                <w:sz w:val="20"/>
                <w:lang w:eastAsia="ru-RU"/>
              </w:rPr>
            </w:pPr>
          </w:p>
        </w:tc>
        <w:tc>
          <w:tcPr>
            <w:tcW w:w="1357" w:type="dxa"/>
            <w:tcBorders>
              <w:top w:val="nil"/>
              <w:left w:val="nil"/>
              <w:bottom w:val="nil"/>
              <w:right w:val="nil"/>
            </w:tcBorders>
            <w:shd w:val="clear" w:color="auto" w:fill="auto"/>
            <w:noWrap/>
            <w:vAlign w:val="bottom"/>
            <w:hideMark/>
          </w:tcPr>
          <w:p w:rsidR="004B08A4" w:rsidRPr="00241649" w:rsidRDefault="004B08A4" w:rsidP="002E4DCC">
            <w:pPr>
              <w:suppressAutoHyphens w:val="0"/>
              <w:jc w:val="center"/>
              <w:rPr>
                <w:sz w:val="20"/>
                <w:lang w:eastAsia="ru-RU"/>
              </w:rPr>
            </w:pPr>
          </w:p>
        </w:tc>
      </w:tr>
      <w:tr w:rsidR="004B08A4" w:rsidRPr="00241649" w:rsidTr="002E4DCC">
        <w:trPr>
          <w:trHeight w:val="300"/>
        </w:trPr>
        <w:tc>
          <w:tcPr>
            <w:tcW w:w="14440" w:type="dxa"/>
            <w:gridSpan w:val="11"/>
            <w:tcBorders>
              <w:top w:val="nil"/>
              <w:left w:val="nil"/>
              <w:bottom w:val="nil"/>
              <w:right w:val="nil"/>
            </w:tcBorders>
            <w:shd w:val="clear" w:color="auto" w:fill="auto"/>
            <w:noWrap/>
            <w:vAlign w:val="center"/>
            <w:hideMark/>
          </w:tcPr>
          <w:p w:rsidR="004B08A4" w:rsidRPr="00241649" w:rsidRDefault="004B08A4" w:rsidP="002E4DCC">
            <w:pPr>
              <w:suppressAutoHyphens w:val="0"/>
              <w:jc w:val="center"/>
              <w:rPr>
                <w:color w:val="000000"/>
                <w:sz w:val="22"/>
                <w:szCs w:val="22"/>
                <w:lang w:eastAsia="ru-RU"/>
              </w:rPr>
            </w:pPr>
            <w:r w:rsidRPr="00241649">
              <w:rPr>
                <w:color w:val="000000"/>
                <w:sz w:val="22"/>
                <w:szCs w:val="22"/>
                <w:lang w:eastAsia="ru-RU"/>
              </w:rPr>
              <w:t>№_______ за период _________________ (месяц год)</w:t>
            </w:r>
          </w:p>
        </w:tc>
      </w:tr>
      <w:tr w:rsidR="004B08A4" w:rsidRPr="00241649" w:rsidTr="002E4DCC">
        <w:trPr>
          <w:trHeight w:val="300"/>
        </w:trPr>
        <w:tc>
          <w:tcPr>
            <w:tcW w:w="709" w:type="dxa"/>
            <w:tcBorders>
              <w:top w:val="nil"/>
              <w:left w:val="nil"/>
              <w:bottom w:val="nil"/>
              <w:right w:val="nil"/>
            </w:tcBorders>
            <w:shd w:val="clear" w:color="auto" w:fill="auto"/>
            <w:noWrap/>
            <w:vAlign w:val="bottom"/>
            <w:hideMark/>
          </w:tcPr>
          <w:p w:rsidR="004B08A4" w:rsidRPr="00241649" w:rsidRDefault="004B08A4" w:rsidP="002E4DCC">
            <w:pPr>
              <w:suppressAutoHyphens w:val="0"/>
              <w:jc w:val="center"/>
              <w:rPr>
                <w:color w:val="000000"/>
                <w:sz w:val="22"/>
                <w:szCs w:val="22"/>
                <w:lang w:eastAsia="ru-RU"/>
              </w:rPr>
            </w:pPr>
          </w:p>
        </w:tc>
        <w:tc>
          <w:tcPr>
            <w:tcW w:w="1428" w:type="dxa"/>
            <w:tcBorders>
              <w:top w:val="nil"/>
              <w:left w:val="nil"/>
              <w:bottom w:val="nil"/>
              <w:right w:val="nil"/>
            </w:tcBorders>
            <w:shd w:val="clear" w:color="auto" w:fill="auto"/>
            <w:noWrap/>
            <w:vAlign w:val="bottom"/>
            <w:hideMark/>
          </w:tcPr>
          <w:p w:rsidR="004B08A4" w:rsidRPr="00241649" w:rsidRDefault="004B08A4" w:rsidP="002E4DCC">
            <w:pPr>
              <w:suppressAutoHyphens w:val="0"/>
              <w:rPr>
                <w:sz w:val="20"/>
                <w:lang w:eastAsia="ru-RU"/>
              </w:rPr>
            </w:pPr>
          </w:p>
        </w:tc>
        <w:tc>
          <w:tcPr>
            <w:tcW w:w="1803" w:type="dxa"/>
            <w:tcBorders>
              <w:top w:val="nil"/>
              <w:left w:val="nil"/>
              <w:bottom w:val="nil"/>
              <w:right w:val="nil"/>
            </w:tcBorders>
            <w:shd w:val="clear" w:color="auto" w:fill="auto"/>
            <w:noWrap/>
            <w:vAlign w:val="bottom"/>
            <w:hideMark/>
          </w:tcPr>
          <w:p w:rsidR="004B08A4" w:rsidRPr="00241649" w:rsidRDefault="004B08A4" w:rsidP="002E4DCC">
            <w:pPr>
              <w:suppressAutoHyphens w:val="0"/>
              <w:rPr>
                <w:sz w:val="20"/>
                <w:lang w:eastAsia="ru-RU"/>
              </w:rPr>
            </w:pPr>
          </w:p>
        </w:tc>
        <w:tc>
          <w:tcPr>
            <w:tcW w:w="1580" w:type="dxa"/>
            <w:tcBorders>
              <w:top w:val="nil"/>
              <w:left w:val="nil"/>
              <w:bottom w:val="nil"/>
              <w:right w:val="nil"/>
            </w:tcBorders>
            <w:shd w:val="clear" w:color="auto" w:fill="auto"/>
            <w:noWrap/>
            <w:vAlign w:val="bottom"/>
            <w:hideMark/>
          </w:tcPr>
          <w:p w:rsidR="004B08A4" w:rsidRPr="00241649" w:rsidRDefault="004B08A4" w:rsidP="002E4DCC">
            <w:pPr>
              <w:suppressAutoHyphens w:val="0"/>
              <w:rPr>
                <w:sz w:val="20"/>
                <w:lang w:eastAsia="ru-RU"/>
              </w:rPr>
            </w:pPr>
          </w:p>
        </w:tc>
        <w:tc>
          <w:tcPr>
            <w:tcW w:w="1586" w:type="dxa"/>
            <w:tcBorders>
              <w:top w:val="nil"/>
              <w:left w:val="nil"/>
              <w:bottom w:val="nil"/>
              <w:right w:val="nil"/>
            </w:tcBorders>
            <w:shd w:val="clear" w:color="auto" w:fill="auto"/>
            <w:noWrap/>
            <w:vAlign w:val="bottom"/>
            <w:hideMark/>
          </w:tcPr>
          <w:p w:rsidR="004B08A4" w:rsidRPr="00241649" w:rsidRDefault="004B08A4" w:rsidP="002E4DCC">
            <w:pPr>
              <w:suppressAutoHyphens w:val="0"/>
              <w:rPr>
                <w:sz w:val="20"/>
                <w:lang w:eastAsia="ru-RU"/>
              </w:rPr>
            </w:pPr>
          </w:p>
        </w:tc>
        <w:tc>
          <w:tcPr>
            <w:tcW w:w="960" w:type="dxa"/>
            <w:tcBorders>
              <w:top w:val="nil"/>
              <w:left w:val="nil"/>
              <w:bottom w:val="nil"/>
              <w:right w:val="nil"/>
            </w:tcBorders>
            <w:shd w:val="clear" w:color="auto" w:fill="auto"/>
            <w:noWrap/>
            <w:vAlign w:val="bottom"/>
            <w:hideMark/>
          </w:tcPr>
          <w:p w:rsidR="004B08A4" w:rsidRPr="00241649" w:rsidRDefault="004B08A4" w:rsidP="002E4DCC">
            <w:pPr>
              <w:suppressAutoHyphens w:val="0"/>
              <w:rPr>
                <w:sz w:val="20"/>
                <w:lang w:eastAsia="ru-RU"/>
              </w:rPr>
            </w:pPr>
          </w:p>
        </w:tc>
        <w:tc>
          <w:tcPr>
            <w:tcW w:w="1227" w:type="dxa"/>
            <w:tcBorders>
              <w:top w:val="nil"/>
              <w:left w:val="nil"/>
              <w:bottom w:val="nil"/>
              <w:right w:val="nil"/>
            </w:tcBorders>
            <w:shd w:val="clear" w:color="auto" w:fill="auto"/>
            <w:noWrap/>
            <w:vAlign w:val="bottom"/>
            <w:hideMark/>
          </w:tcPr>
          <w:p w:rsidR="004B08A4" w:rsidRPr="00241649" w:rsidRDefault="004B08A4" w:rsidP="002E4DCC">
            <w:pPr>
              <w:suppressAutoHyphens w:val="0"/>
              <w:rPr>
                <w:sz w:val="20"/>
                <w:lang w:eastAsia="ru-RU"/>
              </w:rPr>
            </w:pPr>
          </w:p>
        </w:tc>
        <w:tc>
          <w:tcPr>
            <w:tcW w:w="1290" w:type="dxa"/>
            <w:tcBorders>
              <w:top w:val="nil"/>
              <w:left w:val="nil"/>
              <w:bottom w:val="nil"/>
              <w:right w:val="nil"/>
            </w:tcBorders>
            <w:shd w:val="clear" w:color="auto" w:fill="auto"/>
            <w:noWrap/>
            <w:vAlign w:val="bottom"/>
            <w:hideMark/>
          </w:tcPr>
          <w:p w:rsidR="004B08A4" w:rsidRPr="00241649" w:rsidRDefault="004B08A4" w:rsidP="002E4DCC">
            <w:pPr>
              <w:suppressAutoHyphens w:val="0"/>
              <w:rPr>
                <w:sz w:val="20"/>
                <w:lang w:eastAsia="ru-RU"/>
              </w:rPr>
            </w:pPr>
          </w:p>
        </w:tc>
        <w:tc>
          <w:tcPr>
            <w:tcW w:w="1180" w:type="dxa"/>
            <w:tcBorders>
              <w:top w:val="nil"/>
              <w:left w:val="nil"/>
              <w:bottom w:val="nil"/>
              <w:right w:val="nil"/>
            </w:tcBorders>
            <w:shd w:val="clear" w:color="auto" w:fill="auto"/>
            <w:noWrap/>
            <w:vAlign w:val="bottom"/>
            <w:hideMark/>
          </w:tcPr>
          <w:p w:rsidR="004B08A4" w:rsidRPr="00241649" w:rsidRDefault="004B08A4" w:rsidP="002E4DCC">
            <w:pPr>
              <w:suppressAutoHyphens w:val="0"/>
              <w:rPr>
                <w:sz w:val="20"/>
                <w:lang w:eastAsia="ru-RU"/>
              </w:rPr>
            </w:pPr>
          </w:p>
        </w:tc>
        <w:tc>
          <w:tcPr>
            <w:tcW w:w="1320" w:type="dxa"/>
            <w:tcBorders>
              <w:top w:val="nil"/>
              <w:left w:val="nil"/>
              <w:bottom w:val="nil"/>
              <w:right w:val="nil"/>
            </w:tcBorders>
            <w:shd w:val="clear" w:color="auto" w:fill="auto"/>
            <w:noWrap/>
            <w:vAlign w:val="bottom"/>
            <w:hideMark/>
          </w:tcPr>
          <w:p w:rsidR="004B08A4" w:rsidRPr="00241649" w:rsidRDefault="004B08A4" w:rsidP="002E4DCC">
            <w:pPr>
              <w:suppressAutoHyphens w:val="0"/>
              <w:rPr>
                <w:color w:val="000000"/>
                <w:sz w:val="22"/>
                <w:szCs w:val="22"/>
                <w:lang w:eastAsia="ru-RU"/>
              </w:rPr>
            </w:pPr>
            <w:r w:rsidRPr="00241649">
              <w:rPr>
                <w:color w:val="000000"/>
                <w:sz w:val="22"/>
                <w:szCs w:val="22"/>
                <w:lang w:eastAsia="ru-RU"/>
              </w:rPr>
              <w:t>Коды</w:t>
            </w:r>
          </w:p>
        </w:tc>
        <w:tc>
          <w:tcPr>
            <w:tcW w:w="1357" w:type="dxa"/>
            <w:tcBorders>
              <w:top w:val="nil"/>
              <w:left w:val="nil"/>
              <w:bottom w:val="nil"/>
              <w:right w:val="nil"/>
            </w:tcBorders>
            <w:shd w:val="clear" w:color="auto" w:fill="auto"/>
            <w:noWrap/>
            <w:vAlign w:val="bottom"/>
            <w:hideMark/>
          </w:tcPr>
          <w:p w:rsidR="004B08A4" w:rsidRPr="00241649" w:rsidRDefault="004B08A4" w:rsidP="002E4DCC">
            <w:pPr>
              <w:suppressAutoHyphens w:val="0"/>
              <w:rPr>
                <w:color w:val="000000"/>
                <w:sz w:val="22"/>
                <w:szCs w:val="22"/>
                <w:lang w:eastAsia="ru-RU"/>
              </w:rPr>
            </w:pPr>
          </w:p>
        </w:tc>
      </w:tr>
      <w:tr w:rsidR="004B08A4" w:rsidRPr="00241649" w:rsidTr="002E4DCC">
        <w:trPr>
          <w:trHeight w:val="675"/>
        </w:trPr>
        <w:tc>
          <w:tcPr>
            <w:tcW w:w="709" w:type="dxa"/>
            <w:tcBorders>
              <w:top w:val="nil"/>
              <w:left w:val="nil"/>
              <w:bottom w:val="nil"/>
              <w:right w:val="nil"/>
            </w:tcBorders>
            <w:shd w:val="clear" w:color="auto" w:fill="auto"/>
            <w:noWrap/>
            <w:vAlign w:val="center"/>
            <w:hideMark/>
          </w:tcPr>
          <w:p w:rsidR="004B08A4" w:rsidRPr="00241649" w:rsidRDefault="004B08A4" w:rsidP="002E4DCC">
            <w:pPr>
              <w:suppressAutoHyphens w:val="0"/>
              <w:rPr>
                <w:sz w:val="20"/>
                <w:lang w:eastAsia="ru-RU"/>
              </w:rPr>
            </w:pPr>
          </w:p>
        </w:tc>
        <w:tc>
          <w:tcPr>
            <w:tcW w:w="1428" w:type="dxa"/>
            <w:tcBorders>
              <w:top w:val="nil"/>
              <w:left w:val="nil"/>
              <w:bottom w:val="nil"/>
              <w:right w:val="nil"/>
            </w:tcBorders>
            <w:shd w:val="clear" w:color="auto" w:fill="auto"/>
            <w:noWrap/>
            <w:vAlign w:val="center"/>
            <w:hideMark/>
          </w:tcPr>
          <w:p w:rsidR="004B08A4" w:rsidRPr="00241649" w:rsidRDefault="004B08A4" w:rsidP="002E4DCC">
            <w:pPr>
              <w:suppressAutoHyphens w:val="0"/>
              <w:rPr>
                <w:sz w:val="20"/>
                <w:lang w:eastAsia="ru-RU"/>
              </w:rPr>
            </w:pPr>
          </w:p>
        </w:tc>
        <w:tc>
          <w:tcPr>
            <w:tcW w:w="1803" w:type="dxa"/>
            <w:tcBorders>
              <w:top w:val="nil"/>
              <w:left w:val="nil"/>
              <w:bottom w:val="nil"/>
              <w:right w:val="nil"/>
            </w:tcBorders>
            <w:shd w:val="clear" w:color="auto" w:fill="auto"/>
            <w:noWrap/>
            <w:vAlign w:val="center"/>
            <w:hideMark/>
          </w:tcPr>
          <w:p w:rsidR="004B08A4" w:rsidRPr="00241649" w:rsidRDefault="004B08A4" w:rsidP="002E4DCC">
            <w:pPr>
              <w:suppressAutoHyphens w:val="0"/>
              <w:rPr>
                <w:sz w:val="20"/>
                <w:lang w:eastAsia="ru-RU"/>
              </w:rPr>
            </w:pPr>
          </w:p>
        </w:tc>
        <w:tc>
          <w:tcPr>
            <w:tcW w:w="1580" w:type="dxa"/>
            <w:tcBorders>
              <w:top w:val="nil"/>
              <w:left w:val="nil"/>
              <w:bottom w:val="nil"/>
              <w:right w:val="nil"/>
            </w:tcBorders>
            <w:shd w:val="clear" w:color="auto" w:fill="auto"/>
            <w:noWrap/>
            <w:vAlign w:val="center"/>
            <w:hideMark/>
          </w:tcPr>
          <w:p w:rsidR="004B08A4" w:rsidRPr="00241649" w:rsidRDefault="004B08A4" w:rsidP="002E4DCC">
            <w:pPr>
              <w:suppressAutoHyphens w:val="0"/>
              <w:rPr>
                <w:sz w:val="20"/>
                <w:lang w:eastAsia="ru-RU"/>
              </w:rPr>
            </w:pPr>
          </w:p>
        </w:tc>
        <w:tc>
          <w:tcPr>
            <w:tcW w:w="1586" w:type="dxa"/>
            <w:tcBorders>
              <w:top w:val="nil"/>
              <w:left w:val="nil"/>
              <w:bottom w:val="nil"/>
              <w:right w:val="nil"/>
            </w:tcBorders>
            <w:shd w:val="clear" w:color="auto" w:fill="auto"/>
            <w:noWrap/>
            <w:vAlign w:val="center"/>
            <w:hideMark/>
          </w:tcPr>
          <w:p w:rsidR="004B08A4" w:rsidRPr="00241649" w:rsidRDefault="004B08A4" w:rsidP="002E4DCC">
            <w:pPr>
              <w:suppressAutoHyphens w:val="0"/>
              <w:rPr>
                <w:sz w:val="20"/>
                <w:lang w:eastAsia="ru-RU"/>
              </w:rPr>
            </w:pPr>
          </w:p>
        </w:tc>
        <w:tc>
          <w:tcPr>
            <w:tcW w:w="960" w:type="dxa"/>
            <w:tcBorders>
              <w:top w:val="nil"/>
              <w:left w:val="nil"/>
              <w:bottom w:val="nil"/>
              <w:right w:val="nil"/>
            </w:tcBorders>
            <w:shd w:val="clear" w:color="auto" w:fill="auto"/>
            <w:noWrap/>
            <w:vAlign w:val="center"/>
            <w:hideMark/>
          </w:tcPr>
          <w:p w:rsidR="004B08A4" w:rsidRPr="00241649" w:rsidRDefault="004B08A4" w:rsidP="002E4DCC">
            <w:pPr>
              <w:suppressAutoHyphens w:val="0"/>
              <w:rPr>
                <w:sz w:val="20"/>
                <w:lang w:eastAsia="ru-RU"/>
              </w:rPr>
            </w:pPr>
          </w:p>
        </w:tc>
        <w:tc>
          <w:tcPr>
            <w:tcW w:w="1227" w:type="dxa"/>
            <w:tcBorders>
              <w:top w:val="nil"/>
              <w:left w:val="nil"/>
              <w:bottom w:val="nil"/>
              <w:right w:val="nil"/>
            </w:tcBorders>
            <w:shd w:val="clear" w:color="auto" w:fill="auto"/>
            <w:noWrap/>
            <w:vAlign w:val="center"/>
            <w:hideMark/>
          </w:tcPr>
          <w:p w:rsidR="004B08A4" w:rsidRPr="00241649" w:rsidRDefault="004B08A4" w:rsidP="002E4DCC">
            <w:pPr>
              <w:suppressAutoHyphens w:val="0"/>
              <w:rPr>
                <w:sz w:val="20"/>
                <w:lang w:eastAsia="ru-RU"/>
              </w:rPr>
            </w:pPr>
          </w:p>
        </w:tc>
        <w:tc>
          <w:tcPr>
            <w:tcW w:w="1290" w:type="dxa"/>
            <w:tcBorders>
              <w:top w:val="nil"/>
              <w:left w:val="nil"/>
              <w:bottom w:val="nil"/>
              <w:right w:val="nil"/>
            </w:tcBorders>
            <w:shd w:val="clear" w:color="auto" w:fill="auto"/>
            <w:noWrap/>
            <w:vAlign w:val="center"/>
            <w:hideMark/>
          </w:tcPr>
          <w:p w:rsidR="004B08A4" w:rsidRPr="00241649" w:rsidRDefault="004B08A4" w:rsidP="002E4DCC">
            <w:pPr>
              <w:suppressAutoHyphens w:val="0"/>
              <w:rPr>
                <w:sz w:val="20"/>
                <w:lang w:eastAsia="ru-RU"/>
              </w:rPr>
            </w:pPr>
          </w:p>
        </w:tc>
        <w:tc>
          <w:tcPr>
            <w:tcW w:w="1180" w:type="dxa"/>
            <w:tcBorders>
              <w:top w:val="nil"/>
              <w:left w:val="nil"/>
              <w:bottom w:val="nil"/>
              <w:right w:val="nil"/>
            </w:tcBorders>
            <w:shd w:val="clear" w:color="auto" w:fill="auto"/>
            <w:vAlign w:val="center"/>
            <w:hideMark/>
          </w:tcPr>
          <w:p w:rsidR="004B08A4" w:rsidRPr="00241649" w:rsidRDefault="004B08A4" w:rsidP="002E4DCC">
            <w:pPr>
              <w:suppressAutoHyphens w:val="0"/>
              <w:rPr>
                <w:color w:val="000000"/>
                <w:sz w:val="16"/>
                <w:szCs w:val="16"/>
                <w:lang w:eastAsia="ru-RU"/>
              </w:rPr>
            </w:pPr>
            <w:r w:rsidRPr="00241649">
              <w:rPr>
                <w:color w:val="000000"/>
                <w:sz w:val="16"/>
                <w:szCs w:val="16"/>
                <w:lang w:eastAsia="ru-RU"/>
              </w:rPr>
              <w:t>Дата составления документа</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08A4" w:rsidRPr="00241649" w:rsidRDefault="004B08A4" w:rsidP="002E4DCC">
            <w:pPr>
              <w:suppressAutoHyphens w:val="0"/>
              <w:rPr>
                <w:color w:val="000000"/>
                <w:sz w:val="22"/>
                <w:szCs w:val="22"/>
                <w:lang w:eastAsia="ru-RU"/>
              </w:rPr>
            </w:pPr>
            <w:r w:rsidRPr="00241649">
              <w:rPr>
                <w:color w:val="000000"/>
                <w:sz w:val="22"/>
                <w:szCs w:val="22"/>
                <w:lang w:eastAsia="ru-RU"/>
              </w:rPr>
              <w:t> </w:t>
            </w:r>
          </w:p>
        </w:tc>
        <w:tc>
          <w:tcPr>
            <w:tcW w:w="1357" w:type="dxa"/>
            <w:tcBorders>
              <w:top w:val="nil"/>
              <w:left w:val="nil"/>
              <w:bottom w:val="nil"/>
              <w:right w:val="nil"/>
            </w:tcBorders>
            <w:shd w:val="clear" w:color="auto" w:fill="auto"/>
            <w:noWrap/>
            <w:vAlign w:val="bottom"/>
            <w:hideMark/>
          </w:tcPr>
          <w:p w:rsidR="004B08A4" w:rsidRPr="00241649" w:rsidRDefault="004B08A4" w:rsidP="002E4DCC">
            <w:pPr>
              <w:suppressAutoHyphens w:val="0"/>
              <w:rPr>
                <w:color w:val="000000"/>
                <w:sz w:val="22"/>
                <w:szCs w:val="22"/>
                <w:lang w:eastAsia="ru-RU"/>
              </w:rPr>
            </w:pPr>
          </w:p>
        </w:tc>
      </w:tr>
      <w:tr w:rsidR="004B08A4" w:rsidRPr="00241649" w:rsidTr="002E4DCC">
        <w:trPr>
          <w:trHeight w:val="300"/>
        </w:trPr>
        <w:tc>
          <w:tcPr>
            <w:tcW w:w="9293" w:type="dxa"/>
            <w:gridSpan w:val="7"/>
            <w:tcBorders>
              <w:top w:val="nil"/>
              <w:left w:val="nil"/>
              <w:bottom w:val="nil"/>
              <w:right w:val="nil"/>
            </w:tcBorders>
            <w:shd w:val="clear" w:color="auto" w:fill="auto"/>
            <w:noWrap/>
            <w:vAlign w:val="center"/>
            <w:hideMark/>
          </w:tcPr>
          <w:p w:rsidR="004B08A4" w:rsidRPr="00241649" w:rsidRDefault="004B08A4" w:rsidP="002E4DCC">
            <w:pPr>
              <w:suppressAutoHyphens w:val="0"/>
              <w:rPr>
                <w:color w:val="000000"/>
                <w:sz w:val="22"/>
                <w:szCs w:val="22"/>
                <w:lang w:eastAsia="ru-RU"/>
              </w:rPr>
            </w:pPr>
            <w:r w:rsidRPr="00241649">
              <w:rPr>
                <w:color w:val="000000"/>
                <w:sz w:val="22"/>
                <w:szCs w:val="22"/>
                <w:lang w:eastAsia="ru-RU"/>
              </w:rPr>
              <w:t xml:space="preserve">Учреждение </w:t>
            </w:r>
            <w:r w:rsidRPr="00241649">
              <w:rPr>
                <w:color w:val="000000"/>
                <w:sz w:val="22"/>
                <w:szCs w:val="22"/>
                <w:u w:val="single"/>
                <w:lang w:eastAsia="ru-RU"/>
              </w:rPr>
              <w:t xml:space="preserve">муниципальное казенное учреждение </w:t>
            </w:r>
            <w:r w:rsidR="003043AF">
              <w:rPr>
                <w:color w:val="000000"/>
                <w:sz w:val="22"/>
                <w:szCs w:val="22"/>
                <w:u w:val="single"/>
                <w:lang w:eastAsia="ru-RU"/>
              </w:rPr>
              <w:t>«</w:t>
            </w:r>
            <w:r w:rsidRPr="00241649">
              <w:rPr>
                <w:color w:val="000000"/>
                <w:sz w:val="22"/>
                <w:szCs w:val="22"/>
                <w:u w:val="single"/>
                <w:lang w:eastAsia="ru-RU"/>
              </w:rPr>
              <w:t>Служба информационного обеспечения</w:t>
            </w:r>
            <w:r w:rsidR="003043AF">
              <w:rPr>
                <w:color w:val="000000"/>
                <w:sz w:val="22"/>
                <w:szCs w:val="22"/>
                <w:u w:val="single"/>
                <w:lang w:eastAsia="ru-RU"/>
              </w:rPr>
              <w:t>»</w:t>
            </w:r>
          </w:p>
        </w:tc>
        <w:tc>
          <w:tcPr>
            <w:tcW w:w="1290" w:type="dxa"/>
            <w:tcBorders>
              <w:top w:val="nil"/>
              <w:left w:val="nil"/>
              <w:bottom w:val="nil"/>
              <w:right w:val="nil"/>
            </w:tcBorders>
            <w:shd w:val="clear" w:color="auto" w:fill="auto"/>
            <w:noWrap/>
            <w:vAlign w:val="center"/>
            <w:hideMark/>
          </w:tcPr>
          <w:p w:rsidR="004B08A4" w:rsidRPr="00241649" w:rsidRDefault="004B08A4" w:rsidP="002E4DCC">
            <w:pPr>
              <w:suppressAutoHyphens w:val="0"/>
              <w:rPr>
                <w:color w:val="000000"/>
                <w:sz w:val="22"/>
                <w:szCs w:val="22"/>
                <w:lang w:eastAsia="ru-RU"/>
              </w:rPr>
            </w:pPr>
          </w:p>
        </w:tc>
        <w:tc>
          <w:tcPr>
            <w:tcW w:w="1180" w:type="dxa"/>
            <w:tcBorders>
              <w:top w:val="nil"/>
              <w:left w:val="nil"/>
              <w:bottom w:val="nil"/>
              <w:right w:val="nil"/>
            </w:tcBorders>
            <w:shd w:val="clear" w:color="auto" w:fill="auto"/>
            <w:noWrap/>
            <w:vAlign w:val="center"/>
            <w:hideMark/>
          </w:tcPr>
          <w:p w:rsidR="004B08A4" w:rsidRPr="00241649" w:rsidRDefault="004B08A4" w:rsidP="002E4DCC">
            <w:pPr>
              <w:suppressAutoHyphens w:val="0"/>
              <w:rPr>
                <w:color w:val="000000"/>
                <w:sz w:val="16"/>
                <w:szCs w:val="16"/>
                <w:lang w:eastAsia="ru-RU"/>
              </w:rPr>
            </w:pPr>
            <w:r w:rsidRPr="00241649">
              <w:rPr>
                <w:color w:val="000000"/>
                <w:sz w:val="16"/>
                <w:szCs w:val="16"/>
                <w:lang w:eastAsia="ru-RU"/>
              </w:rPr>
              <w:t>ОКПО</w:t>
            </w:r>
          </w:p>
        </w:tc>
        <w:tc>
          <w:tcPr>
            <w:tcW w:w="1320" w:type="dxa"/>
            <w:tcBorders>
              <w:top w:val="nil"/>
              <w:left w:val="single" w:sz="4" w:space="0" w:color="auto"/>
              <w:bottom w:val="single" w:sz="4" w:space="0" w:color="auto"/>
              <w:right w:val="single" w:sz="4" w:space="0" w:color="auto"/>
            </w:tcBorders>
            <w:shd w:val="clear" w:color="auto" w:fill="auto"/>
            <w:noWrap/>
            <w:vAlign w:val="center"/>
            <w:hideMark/>
          </w:tcPr>
          <w:p w:rsidR="004B08A4" w:rsidRPr="00241649" w:rsidRDefault="004B08A4" w:rsidP="002E4DCC">
            <w:pPr>
              <w:suppressAutoHyphens w:val="0"/>
              <w:jc w:val="right"/>
              <w:rPr>
                <w:color w:val="000000"/>
                <w:sz w:val="22"/>
                <w:szCs w:val="22"/>
                <w:lang w:eastAsia="ru-RU"/>
              </w:rPr>
            </w:pPr>
            <w:r w:rsidRPr="00241649">
              <w:rPr>
                <w:color w:val="000000"/>
                <w:sz w:val="22"/>
                <w:szCs w:val="22"/>
                <w:lang w:eastAsia="ru-RU"/>
              </w:rPr>
              <w:t>90210037</w:t>
            </w:r>
          </w:p>
        </w:tc>
        <w:tc>
          <w:tcPr>
            <w:tcW w:w="1357" w:type="dxa"/>
            <w:tcBorders>
              <w:top w:val="nil"/>
              <w:left w:val="nil"/>
              <w:bottom w:val="nil"/>
              <w:right w:val="nil"/>
            </w:tcBorders>
            <w:shd w:val="clear" w:color="auto" w:fill="auto"/>
            <w:noWrap/>
            <w:vAlign w:val="bottom"/>
            <w:hideMark/>
          </w:tcPr>
          <w:p w:rsidR="004B08A4" w:rsidRPr="00241649" w:rsidRDefault="004B08A4" w:rsidP="002E4DCC">
            <w:pPr>
              <w:suppressAutoHyphens w:val="0"/>
              <w:jc w:val="right"/>
              <w:rPr>
                <w:color w:val="000000"/>
                <w:sz w:val="22"/>
                <w:szCs w:val="22"/>
                <w:lang w:eastAsia="ru-RU"/>
              </w:rPr>
            </w:pPr>
          </w:p>
        </w:tc>
      </w:tr>
      <w:tr w:rsidR="004B08A4" w:rsidRPr="00241649" w:rsidTr="002E4DCC">
        <w:trPr>
          <w:trHeight w:val="300"/>
        </w:trPr>
        <w:tc>
          <w:tcPr>
            <w:tcW w:w="709" w:type="dxa"/>
            <w:tcBorders>
              <w:top w:val="nil"/>
              <w:left w:val="nil"/>
              <w:bottom w:val="nil"/>
              <w:right w:val="nil"/>
            </w:tcBorders>
            <w:shd w:val="clear" w:color="auto" w:fill="auto"/>
            <w:noWrap/>
            <w:vAlign w:val="center"/>
            <w:hideMark/>
          </w:tcPr>
          <w:p w:rsidR="004B08A4" w:rsidRPr="00241649" w:rsidRDefault="004B08A4" w:rsidP="002E4DCC">
            <w:pPr>
              <w:suppressAutoHyphens w:val="0"/>
              <w:rPr>
                <w:sz w:val="20"/>
                <w:lang w:eastAsia="ru-RU"/>
              </w:rPr>
            </w:pPr>
          </w:p>
        </w:tc>
        <w:tc>
          <w:tcPr>
            <w:tcW w:w="1428" w:type="dxa"/>
            <w:tcBorders>
              <w:top w:val="nil"/>
              <w:left w:val="nil"/>
              <w:bottom w:val="nil"/>
              <w:right w:val="nil"/>
            </w:tcBorders>
            <w:shd w:val="clear" w:color="auto" w:fill="auto"/>
            <w:noWrap/>
            <w:vAlign w:val="center"/>
            <w:hideMark/>
          </w:tcPr>
          <w:p w:rsidR="004B08A4" w:rsidRPr="00241649" w:rsidRDefault="004B08A4" w:rsidP="002E4DCC">
            <w:pPr>
              <w:suppressAutoHyphens w:val="0"/>
              <w:rPr>
                <w:sz w:val="20"/>
                <w:lang w:eastAsia="ru-RU"/>
              </w:rPr>
            </w:pPr>
          </w:p>
        </w:tc>
        <w:tc>
          <w:tcPr>
            <w:tcW w:w="1803" w:type="dxa"/>
            <w:tcBorders>
              <w:top w:val="nil"/>
              <w:left w:val="nil"/>
              <w:bottom w:val="nil"/>
              <w:right w:val="nil"/>
            </w:tcBorders>
            <w:shd w:val="clear" w:color="auto" w:fill="auto"/>
            <w:noWrap/>
            <w:vAlign w:val="center"/>
            <w:hideMark/>
          </w:tcPr>
          <w:p w:rsidR="004B08A4" w:rsidRPr="00241649" w:rsidRDefault="004B08A4" w:rsidP="002E4DCC">
            <w:pPr>
              <w:suppressAutoHyphens w:val="0"/>
              <w:rPr>
                <w:sz w:val="20"/>
                <w:lang w:eastAsia="ru-RU"/>
              </w:rPr>
            </w:pPr>
          </w:p>
        </w:tc>
        <w:tc>
          <w:tcPr>
            <w:tcW w:w="1580" w:type="dxa"/>
            <w:tcBorders>
              <w:top w:val="nil"/>
              <w:left w:val="nil"/>
              <w:bottom w:val="nil"/>
              <w:right w:val="nil"/>
            </w:tcBorders>
            <w:shd w:val="clear" w:color="auto" w:fill="auto"/>
            <w:noWrap/>
            <w:vAlign w:val="center"/>
            <w:hideMark/>
          </w:tcPr>
          <w:p w:rsidR="004B08A4" w:rsidRPr="00241649" w:rsidRDefault="004B08A4" w:rsidP="002E4DCC">
            <w:pPr>
              <w:suppressAutoHyphens w:val="0"/>
              <w:rPr>
                <w:sz w:val="20"/>
                <w:lang w:eastAsia="ru-RU"/>
              </w:rPr>
            </w:pPr>
          </w:p>
        </w:tc>
        <w:tc>
          <w:tcPr>
            <w:tcW w:w="1586" w:type="dxa"/>
            <w:tcBorders>
              <w:top w:val="nil"/>
              <w:left w:val="nil"/>
              <w:bottom w:val="nil"/>
              <w:right w:val="nil"/>
            </w:tcBorders>
            <w:shd w:val="clear" w:color="auto" w:fill="auto"/>
            <w:noWrap/>
            <w:vAlign w:val="center"/>
            <w:hideMark/>
          </w:tcPr>
          <w:p w:rsidR="004B08A4" w:rsidRPr="00241649" w:rsidRDefault="004B08A4" w:rsidP="002E4DCC">
            <w:pPr>
              <w:suppressAutoHyphens w:val="0"/>
              <w:rPr>
                <w:sz w:val="20"/>
                <w:lang w:eastAsia="ru-RU"/>
              </w:rPr>
            </w:pPr>
          </w:p>
        </w:tc>
        <w:tc>
          <w:tcPr>
            <w:tcW w:w="960" w:type="dxa"/>
            <w:tcBorders>
              <w:top w:val="nil"/>
              <w:left w:val="nil"/>
              <w:bottom w:val="nil"/>
              <w:right w:val="nil"/>
            </w:tcBorders>
            <w:shd w:val="clear" w:color="auto" w:fill="auto"/>
            <w:noWrap/>
            <w:vAlign w:val="center"/>
            <w:hideMark/>
          </w:tcPr>
          <w:p w:rsidR="004B08A4" w:rsidRPr="00241649" w:rsidRDefault="004B08A4" w:rsidP="002E4DCC">
            <w:pPr>
              <w:suppressAutoHyphens w:val="0"/>
              <w:rPr>
                <w:sz w:val="20"/>
                <w:lang w:eastAsia="ru-RU"/>
              </w:rPr>
            </w:pPr>
          </w:p>
        </w:tc>
        <w:tc>
          <w:tcPr>
            <w:tcW w:w="1227" w:type="dxa"/>
            <w:tcBorders>
              <w:top w:val="nil"/>
              <w:left w:val="nil"/>
              <w:bottom w:val="nil"/>
              <w:right w:val="nil"/>
            </w:tcBorders>
            <w:shd w:val="clear" w:color="auto" w:fill="auto"/>
            <w:noWrap/>
            <w:vAlign w:val="center"/>
            <w:hideMark/>
          </w:tcPr>
          <w:p w:rsidR="004B08A4" w:rsidRPr="00241649" w:rsidRDefault="004B08A4" w:rsidP="002E4DCC">
            <w:pPr>
              <w:suppressAutoHyphens w:val="0"/>
              <w:rPr>
                <w:sz w:val="20"/>
                <w:lang w:eastAsia="ru-RU"/>
              </w:rPr>
            </w:pPr>
          </w:p>
        </w:tc>
        <w:tc>
          <w:tcPr>
            <w:tcW w:w="1290" w:type="dxa"/>
            <w:tcBorders>
              <w:top w:val="nil"/>
              <w:left w:val="nil"/>
              <w:bottom w:val="nil"/>
              <w:right w:val="nil"/>
            </w:tcBorders>
            <w:shd w:val="clear" w:color="auto" w:fill="auto"/>
            <w:noWrap/>
            <w:vAlign w:val="center"/>
            <w:hideMark/>
          </w:tcPr>
          <w:p w:rsidR="004B08A4" w:rsidRPr="00241649" w:rsidRDefault="004B08A4" w:rsidP="002E4DCC">
            <w:pPr>
              <w:suppressAutoHyphens w:val="0"/>
              <w:rPr>
                <w:sz w:val="20"/>
                <w:lang w:eastAsia="ru-RU"/>
              </w:rPr>
            </w:pPr>
          </w:p>
        </w:tc>
        <w:tc>
          <w:tcPr>
            <w:tcW w:w="1180" w:type="dxa"/>
            <w:tcBorders>
              <w:top w:val="nil"/>
              <w:left w:val="nil"/>
              <w:bottom w:val="nil"/>
              <w:right w:val="nil"/>
            </w:tcBorders>
            <w:shd w:val="clear" w:color="auto" w:fill="auto"/>
            <w:noWrap/>
            <w:vAlign w:val="center"/>
            <w:hideMark/>
          </w:tcPr>
          <w:p w:rsidR="004B08A4" w:rsidRPr="00241649" w:rsidRDefault="004B08A4" w:rsidP="002E4DCC">
            <w:pPr>
              <w:suppressAutoHyphens w:val="0"/>
              <w:rPr>
                <w:color w:val="000000"/>
                <w:sz w:val="16"/>
                <w:szCs w:val="16"/>
                <w:lang w:eastAsia="ru-RU"/>
              </w:rPr>
            </w:pPr>
            <w:r w:rsidRPr="00241649">
              <w:rPr>
                <w:color w:val="000000"/>
                <w:sz w:val="16"/>
                <w:szCs w:val="16"/>
                <w:lang w:eastAsia="ru-RU"/>
              </w:rPr>
              <w:t>КПП</w:t>
            </w:r>
          </w:p>
        </w:tc>
        <w:tc>
          <w:tcPr>
            <w:tcW w:w="1320" w:type="dxa"/>
            <w:tcBorders>
              <w:top w:val="nil"/>
              <w:left w:val="single" w:sz="4" w:space="0" w:color="auto"/>
              <w:bottom w:val="single" w:sz="4" w:space="0" w:color="auto"/>
              <w:right w:val="single" w:sz="4" w:space="0" w:color="auto"/>
            </w:tcBorders>
            <w:shd w:val="clear" w:color="auto" w:fill="auto"/>
            <w:noWrap/>
            <w:vAlign w:val="center"/>
            <w:hideMark/>
          </w:tcPr>
          <w:p w:rsidR="004B08A4" w:rsidRPr="00241649" w:rsidRDefault="004B08A4" w:rsidP="002E4DCC">
            <w:pPr>
              <w:suppressAutoHyphens w:val="0"/>
              <w:jc w:val="right"/>
              <w:rPr>
                <w:color w:val="000000"/>
                <w:sz w:val="22"/>
                <w:szCs w:val="22"/>
                <w:lang w:eastAsia="ru-RU"/>
              </w:rPr>
            </w:pPr>
            <w:r w:rsidRPr="00241649">
              <w:rPr>
                <w:color w:val="000000"/>
                <w:sz w:val="22"/>
                <w:szCs w:val="22"/>
                <w:lang w:eastAsia="ru-RU"/>
              </w:rPr>
              <w:t>402701001</w:t>
            </w:r>
          </w:p>
        </w:tc>
        <w:tc>
          <w:tcPr>
            <w:tcW w:w="1357" w:type="dxa"/>
            <w:tcBorders>
              <w:top w:val="nil"/>
              <w:left w:val="nil"/>
              <w:bottom w:val="nil"/>
              <w:right w:val="nil"/>
            </w:tcBorders>
            <w:shd w:val="clear" w:color="auto" w:fill="auto"/>
            <w:noWrap/>
            <w:vAlign w:val="bottom"/>
            <w:hideMark/>
          </w:tcPr>
          <w:p w:rsidR="004B08A4" w:rsidRPr="00241649" w:rsidRDefault="004B08A4" w:rsidP="002E4DCC">
            <w:pPr>
              <w:suppressAutoHyphens w:val="0"/>
              <w:jc w:val="right"/>
              <w:rPr>
                <w:color w:val="000000"/>
                <w:sz w:val="22"/>
                <w:szCs w:val="22"/>
                <w:lang w:eastAsia="ru-RU"/>
              </w:rPr>
            </w:pPr>
          </w:p>
        </w:tc>
      </w:tr>
      <w:tr w:rsidR="004B08A4" w:rsidRPr="00241649" w:rsidTr="002E4DCC">
        <w:trPr>
          <w:trHeight w:val="300"/>
        </w:trPr>
        <w:tc>
          <w:tcPr>
            <w:tcW w:w="8066" w:type="dxa"/>
            <w:gridSpan w:val="6"/>
            <w:tcBorders>
              <w:top w:val="nil"/>
              <w:left w:val="nil"/>
              <w:bottom w:val="nil"/>
              <w:right w:val="nil"/>
            </w:tcBorders>
            <w:shd w:val="clear" w:color="auto" w:fill="auto"/>
            <w:noWrap/>
            <w:vAlign w:val="center"/>
            <w:hideMark/>
          </w:tcPr>
          <w:p w:rsidR="004B08A4" w:rsidRPr="00241649" w:rsidRDefault="004B08A4" w:rsidP="002E4DCC">
            <w:pPr>
              <w:suppressAutoHyphens w:val="0"/>
              <w:rPr>
                <w:color w:val="000000"/>
                <w:sz w:val="22"/>
                <w:szCs w:val="22"/>
                <w:lang w:eastAsia="ru-RU"/>
              </w:rPr>
            </w:pPr>
            <w:r w:rsidRPr="00241649">
              <w:rPr>
                <w:color w:val="000000"/>
                <w:sz w:val="22"/>
                <w:szCs w:val="22"/>
                <w:lang w:eastAsia="ru-RU"/>
              </w:rPr>
              <w:t xml:space="preserve">Структурное подразделение </w:t>
            </w:r>
            <w:r w:rsidRPr="00241649">
              <w:rPr>
                <w:color w:val="000000"/>
                <w:sz w:val="22"/>
                <w:szCs w:val="22"/>
                <w:u w:val="single"/>
                <w:lang w:eastAsia="ru-RU"/>
              </w:rPr>
              <w:t>___________________________________</w:t>
            </w:r>
          </w:p>
        </w:tc>
        <w:tc>
          <w:tcPr>
            <w:tcW w:w="1227" w:type="dxa"/>
            <w:tcBorders>
              <w:top w:val="nil"/>
              <w:left w:val="nil"/>
              <w:bottom w:val="nil"/>
              <w:right w:val="nil"/>
            </w:tcBorders>
            <w:shd w:val="clear" w:color="auto" w:fill="auto"/>
            <w:noWrap/>
            <w:vAlign w:val="center"/>
            <w:hideMark/>
          </w:tcPr>
          <w:p w:rsidR="004B08A4" w:rsidRPr="00241649" w:rsidRDefault="004B08A4" w:rsidP="002E4DCC">
            <w:pPr>
              <w:suppressAutoHyphens w:val="0"/>
              <w:rPr>
                <w:color w:val="000000"/>
                <w:sz w:val="22"/>
                <w:szCs w:val="22"/>
                <w:lang w:eastAsia="ru-RU"/>
              </w:rPr>
            </w:pPr>
          </w:p>
        </w:tc>
        <w:tc>
          <w:tcPr>
            <w:tcW w:w="1290" w:type="dxa"/>
            <w:tcBorders>
              <w:top w:val="nil"/>
              <w:left w:val="nil"/>
              <w:bottom w:val="nil"/>
              <w:right w:val="nil"/>
            </w:tcBorders>
            <w:shd w:val="clear" w:color="auto" w:fill="auto"/>
            <w:noWrap/>
            <w:vAlign w:val="center"/>
            <w:hideMark/>
          </w:tcPr>
          <w:p w:rsidR="004B08A4" w:rsidRPr="00241649" w:rsidRDefault="004B08A4" w:rsidP="002E4DCC">
            <w:pPr>
              <w:suppressAutoHyphens w:val="0"/>
              <w:rPr>
                <w:sz w:val="20"/>
                <w:lang w:eastAsia="ru-RU"/>
              </w:rPr>
            </w:pPr>
          </w:p>
        </w:tc>
        <w:tc>
          <w:tcPr>
            <w:tcW w:w="1180" w:type="dxa"/>
            <w:tcBorders>
              <w:top w:val="nil"/>
              <w:left w:val="nil"/>
              <w:bottom w:val="nil"/>
              <w:right w:val="nil"/>
            </w:tcBorders>
            <w:shd w:val="clear" w:color="auto" w:fill="auto"/>
            <w:noWrap/>
            <w:vAlign w:val="center"/>
            <w:hideMark/>
          </w:tcPr>
          <w:p w:rsidR="004B08A4" w:rsidRPr="00241649" w:rsidRDefault="004B08A4" w:rsidP="002E4DCC">
            <w:pPr>
              <w:suppressAutoHyphens w:val="0"/>
              <w:rPr>
                <w:color w:val="000000"/>
                <w:sz w:val="20"/>
                <w:lang w:eastAsia="ru-RU"/>
              </w:rPr>
            </w:pPr>
            <w:r w:rsidRPr="00241649">
              <w:rPr>
                <w:color w:val="000000"/>
                <w:sz w:val="20"/>
                <w:lang w:eastAsia="ru-RU"/>
              </w:rPr>
              <w:t>ИНН</w:t>
            </w:r>
          </w:p>
        </w:tc>
        <w:tc>
          <w:tcPr>
            <w:tcW w:w="1320" w:type="dxa"/>
            <w:tcBorders>
              <w:top w:val="nil"/>
              <w:left w:val="single" w:sz="4" w:space="0" w:color="auto"/>
              <w:bottom w:val="single" w:sz="4" w:space="0" w:color="auto"/>
              <w:right w:val="single" w:sz="4" w:space="0" w:color="auto"/>
            </w:tcBorders>
            <w:shd w:val="clear" w:color="auto" w:fill="auto"/>
            <w:noWrap/>
            <w:vAlign w:val="center"/>
            <w:hideMark/>
          </w:tcPr>
          <w:p w:rsidR="004B08A4" w:rsidRPr="00241649" w:rsidRDefault="004B08A4" w:rsidP="002E4DCC">
            <w:pPr>
              <w:suppressAutoHyphens w:val="0"/>
              <w:jc w:val="right"/>
              <w:rPr>
                <w:color w:val="000000"/>
                <w:sz w:val="22"/>
                <w:szCs w:val="22"/>
                <w:lang w:eastAsia="ru-RU"/>
              </w:rPr>
            </w:pPr>
            <w:r w:rsidRPr="00241649">
              <w:rPr>
                <w:color w:val="000000"/>
                <w:sz w:val="22"/>
                <w:szCs w:val="22"/>
                <w:lang w:eastAsia="ru-RU"/>
              </w:rPr>
              <w:t>4027104237</w:t>
            </w:r>
          </w:p>
        </w:tc>
        <w:tc>
          <w:tcPr>
            <w:tcW w:w="1357" w:type="dxa"/>
            <w:tcBorders>
              <w:top w:val="nil"/>
              <w:left w:val="nil"/>
              <w:bottom w:val="nil"/>
              <w:right w:val="nil"/>
            </w:tcBorders>
            <w:shd w:val="clear" w:color="auto" w:fill="auto"/>
            <w:noWrap/>
            <w:vAlign w:val="bottom"/>
            <w:hideMark/>
          </w:tcPr>
          <w:p w:rsidR="004B08A4" w:rsidRPr="00241649" w:rsidRDefault="004B08A4" w:rsidP="002E4DCC">
            <w:pPr>
              <w:suppressAutoHyphens w:val="0"/>
              <w:jc w:val="right"/>
              <w:rPr>
                <w:color w:val="000000"/>
                <w:sz w:val="22"/>
                <w:szCs w:val="22"/>
                <w:lang w:eastAsia="ru-RU"/>
              </w:rPr>
            </w:pPr>
          </w:p>
        </w:tc>
      </w:tr>
      <w:tr w:rsidR="004B08A4" w:rsidRPr="00241649" w:rsidTr="002E4DCC">
        <w:trPr>
          <w:trHeight w:val="300"/>
        </w:trPr>
        <w:tc>
          <w:tcPr>
            <w:tcW w:w="8066" w:type="dxa"/>
            <w:gridSpan w:val="6"/>
            <w:tcBorders>
              <w:top w:val="nil"/>
              <w:left w:val="nil"/>
              <w:bottom w:val="nil"/>
              <w:right w:val="nil"/>
            </w:tcBorders>
            <w:shd w:val="clear" w:color="auto" w:fill="auto"/>
            <w:noWrap/>
            <w:vAlign w:val="center"/>
            <w:hideMark/>
          </w:tcPr>
          <w:p w:rsidR="004B08A4" w:rsidRPr="00241649" w:rsidRDefault="004B08A4" w:rsidP="002E4DCC">
            <w:pPr>
              <w:suppressAutoHyphens w:val="0"/>
              <w:rPr>
                <w:color w:val="000000"/>
                <w:sz w:val="22"/>
                <w:szCs w:val="22"/>
                <w:lang w:eastAsia="ru-RU"/>
              </w:rPr>
            </w:pPr>
            <w:r w:rsidRPr="00241649">
              <w:rPr>
                <w:color w:val="000000"/>
                <w:sz w:val="22"/>
                <w:szCs w:val="22"/>
                <w:lang w:eastAsia="ru-RU"/>
              </w:rPr>
              <w:t>Материально</w:t>
            </w:r>
            <w:r>
              <w:rPr>
                <w:color w:val="000000"/>
                <w:sz w:val="22"/>
                <w:szCs w:val="22"/>
                <w:lang w:eastAsia="ru-RU"/>
              </w:rPr>
              <w:t>-</w:t>
            </w:r>
            <w:r w:rsidRPr="00241649">
              <w:rPr>
                <w:color w:val="000000"/>
                <w:sz w:val="22"/>
                <w:szCs w:val="22"/>
                <w:lang w:eastAsia="ru-RU"/>
              </w:rPr>
              <w:t>ответственное лицо_______________________________</w:t>
            </w:r>
          </w:p>
        </w:tc>
        <w:tc>
          <w:tcPr>
            <w:tcW w:w="1227" w:type="dxa"/>
            <w:tcBorders>
              <w:top w:val="nil"/>
              <w:left w:val="nil"/>
              <w:bottom w:val="nil"/>
              <w:right w:val="nil"/>
            </w:tcBorders>
            <w:shd w:val="clear" w:color="auto" w:fill="auto"/>
            <w:noWrap/>
            <w:vAlign w:val="center"/>
            <w:hideMark/>
          </w:tcPr>
          <w:p w:rsidR="004B08A4" w:rsidRPr="00241649" w:rsidRDefault="004B08A4" w:rsidP="002E4DCC">
            <w:pPr>
              <w:suppressAutoHyphens w:val="0"/>
              <w:rPr>
                <w:color w:val="000000"/>
                <w:sz w:val="22"/>
                <w:szCs w:val="22"/>
                <w:lang w:eastAsia="ru-RU"/>
              </w:rPr>
            </w:pPr>
          </w:p>
        </w:tc>
        <w:tc>
          <w:tcPr>
            <w:tcW w:w="1290" w:type="dxa"/>
            <w:tcBorders>
              <w:top w:val="nil"/>
              <w:left w:val="nil"/>
              <w:bottom w:val="nil"/>
              <w:right w:val="nil"/>
            </w:tcBorders>
            <w:shd w:val="clear" w:color="auto" w:fill="auto"/>
            <w:noWrap/>
            <w:vAlign w:val="center"/>
            <w:hideMark/>
          </w:tcPr>
          <w:p w:rsidR="004B08A4" w:rsidRPr="00241649" w:rsidRDefault="004B08A4" w:rsidP="002E4DCC">
            <w:pPr>
              <w:suppressAutoHyphens w:val="0"/>
              <w:rPr>
                <w:sz w:val="20"/>
                <w:lang w:eastAsia="ru-RU"/>
              </w:rPr>
            </w:pPr>
          </w:p>
        </w:tc>
        <w:tc>
          <w:tcPr>
            <w:tcW w:w="1180" w:type="dxa"/>
            <w:tcBorders>
              <w:top w:val="nil"/>
              <w:left w:val="nil"/>
              <w:bottom w:val="nil"/>
              <w:right w:val="nil"/>
            </w:tcBorders>
            <w:shd w:val="clear" w:color="auto" w:fill="auto"/>
            <w:noWrap/>
            <w:vAlign w:val="center"/>
            <w:hideMark/>
          </w:tcPr>
          <w:p w:rsidR="004B08A4" w:rsidRPr="00241649" w:rsidRDefault="004B08A4" w:rsidP="002E4DCC">
            <w:pPr>
              <w:suppressAutoHyphens w:val="0"/>
              <w:rPr>
                <w:sz w:val="20"/>
                <w:lang w:eastAsia="ru-RU"/>
              </w:rPr>
            </w:pPr>
          </w:p>
        </w:tc>
        <w:tc>
          <w:tcPr>
            <w:tcW w:w="1320" w:type="dxa"/>
            <w:tcBorders>
              <w:top w:val="nil"/>
              <w:left w:val="nil"/>
              <w:bottom w:val="nil"/>
              <w:right w:val="nil"/>
            </w:tcBorders>
            <w:shd w:val="clear" w:color="auto" w:fill="auto"/>
            <w:noWrap/>
            <w:vAlign w:val="center"/>
            <w:hideMark/>
          </w:tcPr>
          <w:p w:rsidR="004B08A4" w:rsidRPr="00241649" w:rsidRDefault="004B08A4" w:rsidP="002E4DCC">
            <w:pPr>
              <w:suppressAutoHyphens w:val="0"/>
              <w:rPr>
                <w:sz w:val="20"/>
                <w:lang w:eastAsia="ru-RU"/>
              </w:rPr>
            </w:pPr>
          </w:p>
        </w:tc>
        <w:tc>
          <w:tcPr>
            <w:tcW w:w="1357" w:type="dxa"/>
            <w:tcBorders>
              <w:top w:val="nil"/>
              <w:left w:val="nil"/>
              <w:bottom w:val="nil"/>
              <w:right w:val="nil"/>
            </w:tcBorders>
            <w:shd w:val="clear" w:color="auto" w:fill="auto"/>
            <w:noWrap/>
            <w:vAlign w:val="center"/>
            <w:hideMark/>
          </w:tcPr>
          <w:p w:rsidR="004B08A4" w:rsidRPr="00241649" w:rsidRDefault="004B08A4" w:rsidP="002E4DCC">
            <w:pPr>
              <w:suppressAutoHyphens w:val="0"/>
              <w:rPr>
                <w:sz w:val="20"/>
                <w:lang w:eastAsia="ru-RU"/>
              </w:rPr>
            </w:pPr>
          </w:p>
        </w:tc>
      </w:tr>
      <w:tr w:rsidR="004B08A4" w:rsidRPr="00241649" w:rsidTr="002E4DCC">
        <w:trPr>
          <w:trHeight w:val="300"/>
        </w:trPr>
        <w:tc>
          <w:tcPr>
            <w:tcW w:w="709" w:type="dxa"/>
            <w:tcBorders>
              <w:top w:val="nil"/>
              <w:left w:val="nil"/>
              <w:bottom w:val="nil"/>
              <w:right w:val="nil"/>
            </w:tcBorders>
            <w:shd w:val="clear" w:color="auto" w:fill="auto"/>
            <w:noWrap/>
            <w:vAlign w:val="bottom"/>
            <w:hideMark/>
          </w:tcPr>
          <w:p w:rsidR="004B08A4" w:rsidRPr="00241649" w:rsidRDefault="004B08A4" w:rsidP="002E4DCC">
            <w:pPr>
              <w:suppressAutoHyphens w:val="0"/>
              <w:rPr>
                <w:sz w:val="20"/>
                <w:lang w:eastAsia="ru-RU"/>
              </w:rPr>
            </w:pPr>
          </w:p>
        </w:tc>
        <w:tc>
          <w:tcPr>
            <w:tcW w:w="1428" w:type="dxa"/>
            <w:tcBorders>
              <w:top w:val="nil"/>
              <w:left w:val="nil"/>
              <w:bottom w:val="nil"/>
              <w:right w:val="nil"/>
            </w:tcBorders>
            <w:shd w:val="clear" w:color="auto" w:fill="auto"/>
            <w:noWrap/>
            <w:vAlign w:val="bottom"/>
            <w:hideMark/>
          </w:tcPr>
          <w:p w:rsidR="004B08A4" w:rsidRPr="00241649" w:rsidRDefault="004B08A4" w:rsidP="002E4DCC">
            <w:pPr>
              <w:suppressAutoHyphens w:val="0"/>
              <w:rPr>
                <w:sz w:val="20"/>
                <w:lang w:eastAsia="ru-RU"/>
              </w:rPr>
            </w:pPr>
          </w:p>
        </w:tc>
        <w:tc>
          <w:tcPr>
            <w:tcW w:w="1803" w:type="dxa"/>
            <w:tcBorders>
              <w:top w:val="nil"/>
              <w:left w:val="nil"/>
              <w:bottom w:val="nil"/>
              <w:right w:val="nil"/>
            </w:tcBorders>
            <w:shd w:val="clear" w:color="auto" w:fill="auto"/>
            <w:noWrap/>
            <w:vAlign w:val="bottom"/>
            <w:hideMark/>
          </w:tcPr>
          <w:p w:rsidR="004B08A4" w:rsidRPr="00241649" w:rsidRDefault="004B08A4" w:rsidP="002E4DCC">
            <w:pPr>
              <w:suppressAutoHyphens w:val="0"/>
              <w:rPr>
                <w:sz w:val="20"/>
                <w:lang w:eastAsia="ru-RU"/>
              </w:rPr>
            </w:pPr>
          </w:p>
        </w:tc>
        <w:tc>
          <w:tcPr>
            <w:tcW w:w="1580" w:type="dxa"/>
            <w:tcBorders>
              <w:top w:val="nil"/>
              <w:left w:val="nil"/>
              <w:bottom w:val="nil"/>
              <w:right w:val="nil"/>
            </w:tcBorders>
            <w:shd w:val="clear" w:color="auto" w:fill="auto"/>
            <w:noWrap/>
            <w:vAlign w:val="bottom"/>
            <w:hideMark/>
          </w:tcPr>
          <w:p w:rsidR="004B08A4" w:rsidRPr="00241649" w:rsidRDefault="004B08A4" w:rsidP="002E4DCC">
            <w:pPr>
              <w:suppressAutoHyphens w:val="0"/>
              <w:rPr>
                <w:sz w:val="20"/>
                <w:lang w:eastAsia="ru-RU"/>
              </w:rPr>
            </w:pPr>
          </w:p>
        </w:tc>
        <w:tc>
          <w:tcPr>
            <w:tcW w:w="1586" w:type="dxa"/>
            <w:tcBorders>
              <w:top w:val="nil"/>
              <w:left w:val="nil"/>
              <w:bottom w:val="nil"/>
              <w:right w:val="nil"/>
            </w:tcBorders>
            <w:shd w:val="clear" w:color="auto" w:fill="auto"/>
            <w:noWrap/>
            <w:vAlign w:val="bottom"/>
            <w:hideMark/>
          </w:tcPr>
          <w:p w:rsidR="004B08A4" w:rsidRPr="00241649" w:rsidRDefault="004B08A4" w:rsidP="002E4DCC">
            <w:pPr>
              <w:suppressAutoHyphens w:val="0"/>
              <w:rPr>
                <w:sz w:val="20"/>
                <w:lang w:eastAsia="ru-RU"/>
              </w:rPr>
            </w:pPr>
          </w:p>
        </w:tc>
        <w:tc>
          <w:tcPr>
            <w:tcW w:w="960" w:type="dxa"/>
            <w:tcBorders>
              <w:top w:val="nil"/>
              <w:left w:val="nil"/>
              <w:bottom w:val="nil"/>
              <w:right w:val="nil"/>
            </w:tcBorders>
            <w:shd w:val="clear" w:color="auto" w:fill="auto"/>
            <w:noWrap/>
            <w:vAlign w:val="bottom"/>
            <w:hideMark/>
          </w:tcPr>
          <w:p w:rsidR="004B08A4" w:rsidRPr="00241649" w:rsidRDefault="004B08A4" w:rsidP="002E4DCC">
            <w:pPr>
              <w:suppressAutoHyphens w:val="0"/>
              <w:rPr>
                <w:sz w:val="20"/>
                <w:lang w:eastAsia="ru-RU"/>
              </w:rPr>
            </w:pPr>
          </w:p>
        </w:tc>
        <w:tc>
          <w:tcPr>
            <w:tcW w:w="1227" w:type="dxa"/>
            <w:tcBorders>
              <w:top w:val="nil"/>
              <w:left w:val="nil"/>
              <w:bottom w:val="nil"/>
              <w:right w:val="nil"/>
            </w:tcBorders>
            <w:shd w:val="clear" w:color="auto" w:fill="auto"/>
            <w:noWrap/>
            <w:vAlign w:val="bottom"/>
            <w:hideMark/>
          </w:tcPr>
          <w:p w:rsidR="004B08A4" w:rsidRPr="00241649" w:rsidRDefault="004B08A4" w:rsidP="002E4DCC">
            <w:pPr>
              <w:suppressAutoHyphens w:val="0"/>
              <w:rPr>
                <w:sz w:val="20"/>
                <w:lang w:eastAsia="ru-RU"/>
              </w:rPr>
            </w:pPr>
          </w:p>
        </w:tc>
        <w:tc>
          <w:tcPr>
            <w:tcW w:w="1290" w:type="dxa"/>
            <w:tcBorders>
              <w:top w:val="nil"/>
              <w:left w:val="nil"/>
              <w:bottom w:val="nil"/>
              <w:right w:val="nil"/>
            </w:tcBorders>
            <w:shd w:val="clear" w:color="auto" w:fill="auto"/>
            <w:noWrap/>
            <w:vAlign w:val="bottom"/>
            <w:hideMark/>
          </w:tcPr>
          <w:p w:rsidR="004B08A4" w:rsidRPr="00241649" w:rsidRDefault="004B08A4" w:rsidP="002E4DCC">
            <w:pPr>
              <w:suppressAutoHyphens w:val="0"/>
              <w:rPr>
                <w:sz w:val="20"/>
                <w:lang w:eastAsia="ru-RU"/>
              </w:rPr>
            </w:pPr>
          </w:p>
        </w:tc>
        <w:tc>
          <w:tcPr>
            <w:tcW w:w="1180" w:type="dxa"/>
            <w:tcBorders>
              <w:top w:val="nil"/>
              <w:left w:val="nil"/>
              <w:bottom w:val="nil"/>
              <w:right w:val="nil"/>
            </w:tcBorders>
            <w:shd w:val="clear" w:color="auto" w:fill="auto"/>
            <w:noWrap/>
            <w:vAlign w:val="bottom"/>
            <w:hideMark/>
          </w:tcPr>
          <w:p w:rsidR="004B08A4" w:rsidRPr="00241649" w:rsidRDefault="004B08A4" w:rsidP="002E4DCC">
            <w:pPr>
              <w:suppressAutoHyphens w:val="0"/>
              <w:rPr>
                <w:sz w:val="20"/>
                <w:lang w:eastAsia="ru-RU"/>
              </w:rPr>
            </w:pPr>
          </w:p>
        </w:tc>
        <w:tc>
          <w:tcPr>
            <w:tcW w:w="1320" w:type="dxa"/>
            <w:tcBorders>
              <w:top w:val="nil"/>
              <w:left w:val="nil"/>
              <w:bottom w:val="nil"/>
              <w:right w:val="nil"/>
            </w:tcBorders>
            <w:shd w:val="clear" w:color="auto" w:fill="auto"/>
            <w:noWrap/>
            <w:vAlign w:val="bottom"/>
            <w:hideMark/>
          </w:tcPr>
          <w:p w:rsidR="004B08A4" w:rsidRPr="00241649" w:rsidRDefault="004B08A4" w:rsidP="002E4DCC">
            <w:pPr>
              <w:suppressAutoHyphens w:val="0"/>
              <w:rPr>
                <w:sz w:val="20"/>
                <w:lang w:eastAsia="ru-RU"/>
              </w:rPr>
            </w:pPr>
          </w:p>
        </w:tc>
        <w:tc>
          <w:tcPr>
            <w:tcW w:w="1357" w:type="dxa"/>
            <w:tcBorders>
              <w:top w:val="nil"/>
              <w:left w:val="nil"/>
              <w:bottom w:val="nil"/>
              <w:right w:val="nil"/>
            </w:tcBorders>
            <w:shd w:val="clear" w:color="auto" w:fill="auto"/>
            <w:noWrap/>
            <w:vAlign w:val="bottom"/>
            <w:hideMark/>
          </w:tcPr>
          <w:p w:rsidR="004B08A4" w:rsidRPr="00241649" w:rsidRDefault="004B08A4" w:rsidP="002E4DCC">
            <w:pPr>
              <w:suppressAutoHyphens w:val="0"/>
              <w:rPr>
                <w:sz w:val="20"/>
                <w:lang w:eastAsia="ru-RU"/>
              </w:rPr>
            </w:pPr>
          </w:p>
        </w:tc>
      </w:tr>
      <w:tr w:rsidR="004B08A4" w:rsidRPr="00241649" w:rsidTr="002E4DCC">
        <w:trPr>
          <w:trHeight w:val="300"/>
        </w:trPr>
        <w:tc>
          <w:tcPr>
            <w:tcW w:w="709" w:type="dxa"/>
            <w:tcBorders>
              <w:top w:val="nil"/>
              <w:left w:val="nil"/>
              <w:bottom w:val="nil"/>
              <w:right w:val="nil"/>
            </w:tcBorders>
            <w:shd w:val="clear" w:color="auto" w:fill="auto"/>
            <w:noWrap/>
            <w:vAlign w:val="bottom"/>
            <w:hideMark/>
          </w:tcPr>
          <w:p w:rsidR="004B08A4" w:rsidRPr="00241649" w:rsidRDefault="004B08A4" w:rsidP="002E4DCC">
            <w:pPr>
              <w:suppressAutoHyphens w:val="0"/>
              <w:rPr>
                <w:sz w:val="20"/>
                <w:lang w:eastAsia="ru-RU"/>
              </w:rPr>
            </w:pPr>
          </w:p>
        </w:tc>
        <w:tc>
          <w:tcPr>
            <w:tcW w:w="1428" w:type="dxa"/>
            <w:tcBorders>
              <w:top w:val="nil"/>
              <w:left w:val="nil"/>
              <w:bottom w:val="nil"/>
              <w:right w:val="nil"/>
            </w:tcBorders>
            <w:shd w:val="clear" w:color="auto" w:fill="auto"/>
            <w:noWrap/>
            <w:vAlign w:val="bottom"/>
            <w:hideMark/>
          </w:tcPr>
          <w:p w:rsidR="004B08A4" w:rsidRPr="00241649" w:rsidRDefault="004B08A4" w:rsidP="002E4DCC">
            <w:pPr>
              <w:suppressAutoHyphens w:val="0"/>
              <w:rPr>
                <w:sz w:val="20"/>
                <w:lang w:eastAsia="ru-RU"/>
              </w:rPr>
            </w:pPr>
          </w:p>
        </w:tc>
        <w:tc>
          <w:tcPr>
            <w:tcW w:w="1803" w:type="dxa"/>
            <w:tcBorders>
              <w:top w:val="nil"/>
              <w:left w:val="nil"/>
              <w:bottom w:val="nil"/>
              <w:right w:val="nil"/>
            </w:tcBorders>
            <w:shd w:val="clear" w:color="auto" w:fill="auto"/>
            <w:noWrap/>
            <w:vAlign w:val="bottom"/>
            <w:hideMark/>
          </w:tcPr>
          <w:p w:rsidR="004B08A4" w:rsidRPr="00241649" w:rsidRDefault="004B08A4" w:rsidP="002E4DCC">
            <w:pPr>
              <w:suppressAutoHyphens w:val="0"/>
              <w:rPr>
                <w:sz w:val="20"/>
                <w:lang w:eastAsia="ru-RU"/>
              </w:rPr>
            </w:pPr>
          </w:p>
        </w:tc>
        <w:tc>
          <w:tcPr>
            <w:tcW w:w="1580" w:type="dxa"/>
            <w:tcBorders>
              <w:top w:val="nil"/>
              <w:left w:val="nil"/>
              <w:bottom w:val="nil"/>
              <w:right w:val="nil"/>
            </w:tcBorders>
            <w:shd w:val="clear" w:color="auto" w:fill="auto"/>
            <w:noWrap/>
            <w:vAlign w:val="bottom"/>
            <w:hideMark/>
          </w:tcPr>
          <w:p w:rsidR="004B08A4" w:rsidRPr="00241649" w:rsidRDefault="004B08A4" w:rsidP="002E4DCC">
            <w:pPr>
              <w:suppressAutoHyphens w:val="0"/>
              <w:rPr>
                <w:sz w:val="20"/>
                <w:lang w:eastAsia="ru-RU"/>
              </w:rPr>
            </w:pPr>
          </w:p>
        </w:tc>
        <w:tc>
          <w:tcPr>
            <w:tcW w:w="1586" w:type="dxa"/>
            <w:tcBorders>
              <w:top w:val="nil"/>
              <w:left w:val="nil"/>
              <w:bottom w:val="nil"/>
              <w:right w:val="nil"/>
            </w:tcBorders>
            <w:shd w:val="clear" w:color="auto" w:fill="auto"/>
            <w:noWrap/>
            <w:vAlign w:val="bottom"/>
            <w:hideMark/>
          </w:tcPr>
          <w:p w:rsidR="004B08A4" w:rsidRPr="00241649" w:rsidRDefault="004B08A4" w:rsidP="002E4DCC">
            <w:pPr>
              <w:suppressAutoHyphens w:val="0"/>
              <w:rPr>
                <w:sz w:val="20"/>
                <w:lang w:eastAsia="ru-RU"/>
              </w:rPr>
            </w:pPr>
          </w:p>
        </w:tc>
        <w:tc>
          <w:tcPr>
            <w:tcW w:w="960" w:type="dxa"/>
            <w:tcBorders>
              <w:top w:val="nil"/>
              <w:left w:val="nil"/>
              <w:bottom w:val="nil"/>
              <w:right w:val="nil"/>
            </w:tcBorders>
            <w:shd w:val="clear" w:color="auto" w:fill="auto"/>
            <w:noWrap/>
            <w:vAlign w:val="bottom"/>
            <w:hideMark/>
          </w:tcPr>
          <w:p w:rsidR="004B08A4" w:rsidRPr="00241649" w:rsidRDefault="004B08A4" w:rsidP="002E4DCC">
            <w:pPr>
              <w:suppressAutoHyphens w:val="0"/>
              <w:rPr>
                <w:sz w:val="20"/>
                <w:lang w:eastAsia="ru-RU"/>
              </w:rPr>
            </w:pPr>
          </w:p>
        </w:tc>
        <w:tc>
          <w:tcPr>
            <w:tcW w:w="1227" w:type="dxa"/>
            <w:tcBorders>
              <w:top w:val="nil"/>
              <w:left w:val="nil"/>
              <w:bottom w:val="nil"/>
              <w:right w:val="nil"/>
            </w:tcBorders>
            <w:shd w:val="clear" w:color="auto" w:fill="auto"/>
            <w:noWrap/>
            <w:vAlign w:val="bottom"/>
            <w:hideMark/>
          </w:tcPr>
          <w:p w:rsidR="004B08A4" w:rsidRPr="00241649" w:rsidRDefault="004B08A4" w:rsidP="002E4DCC">
            <w:pPr>
              <w:suppressAutoHyphens w:val="0"/>
              <w:rPr>
                <w:sz w:val="20"/>
                <w:lang w:eastAsia="ru-RU"/>
              </w:rPr>
            </w:pPr>
          </w:p>
        </w:tc>
        <w:tc>
          <w:tcPr>
            <w:tcW w:w="1290" w:type="dxa"/>
            <w:tcBorders>
              <w:top w:val="nil"/>
              <w:left w:val="nil"/>
              <w:bottom w:val="nil"/>
              <w:right w:val="nil"/>
            </w:tcBorders>
            <w:shd w:val="clear" w:color="auto" w:fill="auto"/>
            <w:noWrap/>
            <w:vAlign w:val="bottom"/>
            <w:hideMark/>
          </w:tcPr>
          <w:p w:rsidR="004B08A4" w:rsidRPr="00241649" w:rsidRDefault="004B08A4" w:rsidP="002E4DCC">
            <w:pPr>
              <w:suppressAutoHyphens w:val="0"/>
              <w:rPr>
                <w:sz w:val="20"/>
                <w:lang w:eastAsia="ru-RU"/>
              </w:rPr>
            </w:pPr>
          </w:p>
        </w:tc>
        <w:tc>
          <w:tcPr>
            <w:tcW w:w="1180" w:type="dxa"/>
            <w:tcBorders>
              <w:top w:val="nil"/>
              <w:left w:val="nil"/>
              <w:bottom w:val="nil"/>
              <w:right w:val="nil"/>
            </w:tcBorders>
            <w:shd w:val="clear" w:color="auto" w:fill="auto"/>
            <w:noWrap/>
            <w:vAlign w:val="bottom"/>
            <w:hideMark/>
          </w:tcPr>
          <w:p w:rsidR="004B08A4" w:rsidRPr="00241649" w:rsidRDefault="004B08A4" w:rsidP="002E4DCC">
            <w:pPr>
              <w:suppressAutoHyphens w:val="0"/>
              <w:rPr>
                <w:sz w:val="20"/>
                <w:lang w:eastAsia="ru-RU"/>
              </w:rPr>
            </w:pPr>
          </w:p>
        </w:tc>
        <w:tc>
          <w:tcPr>
            <w:tcW w:w="1320" w:type="dxa"/>
            <w:tcBorders>
              <w:top w:val="nil"/>
              <w:left w:val="nil"/>
              <w:bottom w:val="nil"/>
              <w:right w:val="nil"/>
            </w:tcBorders>
            <w:shd w:val="clear" w:color="auto" w:fill="auto"/>
            <w:noWrap/>
            <w:vAlign w:val="bottom"/>
            <w:hideMark/>
          </w:tcPr>
          <w:p w:rsidR="004B08A4" w:rsidRPr="00241649" w:rsidRDefault="004B08A4" w:rsidP="002E4DCC">
            <w:pPr>
              <w:suppressAutoHyphens w:val="0"/>
              <w:rPr>
                <w:sz w:val="20"/>
                <w:lang w:eastAsia="ru-RU"/>
              </w:rPr>
            </w:pPr>
          </w:p>
        </w:tc>
        <w:tc>
          <w:tcPr>
            <w:tcW w:w="1357" w:type="dxa"/>
            <w:tcBorders>
              <w:top w:val="nil"/>
              <w:left w:val="nil"/>
              <w:bottom w:val="nil"/>
              <w:right w:val="nil"/>
            </w:tcBorders>
            <w:shd w:val="clear" w:color="auto" w:fill="auto"/>
            <w:noWrap/>
            <w:vAlign w:val="bottom"/>
            <w:hideMark/>
          </w:tcPr>
          <w:p w:rsidR="004B08A4" w:rsidRPr="00241649" w:rsidRDefault="004B08A4" w:rsidP="002E4DCC">
            <w:pPr>
              <w:suppressAutoHyphens w:val="0"/>
              <w:rPr>
                <w:sz w:val="20"/>
                <w:lang w:eastAsia="ru-RU"/>
              </w:rPr>
            </w:pPr>
          </w:p>
        </w:tc>
      </w:tr>
      <w:tr w:rsidR="004B08A4" w:rsidRPr="00241649" w:rsidTr="002E4DCC">
        <w:trPr>
          <w:trHeight w:val="480"/>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B08A4" w:rsidRPr="00241649" w:rsidRDefault="004B08A4" w:rsidP="002E4DCC">
            <w:pPr>
              <w:suppressAutoHyphens w:val="0"/>
              <w:jc w:val="center"/>
              <w:rPr>
                <w:color w:val="000000"/>
                <w:sz w:val="18"/>
                <w:szCs w:val="18"/>
                <w:lang w:eastAsia="ru-RU"/>
              </w:rPr>
            </w:pPr>
            <w:r w:rsidRPr="00241649">
              <w:rPr>
                <w:color w:val="000000"/>
                <w:sz w:val="18"/>
                <w:szCs w:val="18"/>
                <w:lang w:eastAsia="ru-RU"/>
              </w:rPr>
              <w:t>№п/п</w:t>
            </w:r>
          </w:p>
        </w:tc>
        <w:tc>
          <w:tcPr>
            <w:tcW w:w="142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B08A4" w:rsidRPr="00241649" w:rsidRDefault="004B08A4" w:rsidP="002E4DCC">
            <w:pPr>
              <w:suppressAutoHyphens w:val="0"/>
              <w:jc w:val="center"/>
              <w:rPr>
                <w:color w:val="000000"/>
                <w:sz w:val="18"/>
                <w:szCs w:val="18"/>
                <w:lang w:eastAsia="ru-RU"/>
              </w:rPr>
            </w:pPr>
            <w:r w:rsidRPr="00241649">
              <w:rPr>
                <w:color w:val="000000"/>
                <w:sz w:val="18"/>
                <w:szCs w:val="18"/>
                <w:lang w:eastAsia="ru-RU"/>
              </w:rPr>
              <w:t>Орган Городской Управы города Калуги</w:t>
            </w:r>
          </w:p>
        </w:tc>
        <w:tc>
          <w:tcPr>
            <w:tcW w:w="1803" w:type="dxa"/>
            <w:tcBorders>
              <w:top w:val="single" w:sz="4" w:space="0" w:color="auto"/>
              <w:left w:val="nil"/>
              <w:bottom w:val="single" w:sz="4" w:space="0" w:color="auto"/>
              <w:right w:val="single" w:sz="4" w:space="0" w:color="auto"/>
            </w:tcBorders>
            <w:shd w:val="clear" w:color="auto" w:fill="auto"/>
            <w:vAlign w:val="center"/>
            <w:hideMark/>
          </w:tcPr>
          <w:p w:rsidR="004B08A4" w:rsidRPr="00241649" w:rsidRDefault="004B08A4" w:rsidP="002E4DCC">
            <w:pPr>
              <w:suppressAutoHyphens w:val="0"/>
              <w:jc w:val="center"/>
              <w:rPr>
                <w:color w:val="000000"/>
                <w:sz w:val="18"/>
                <w:szCs w:val="18"/>
                <w:lang w:eastAsia="ru-RU"/>
              </w:rPr>
            </w:pPr>
            <w:r w:rsidRPr="00241649">
              <w:rPr>
                <w:color w:val="000000"/>
                <w:sz w:val="18"/>
                <w:szCs w:val="18"/>
                <w:lang w:eastAsia="ru-RU"/>
              </w:rPr>
              <w:t>Материальные запасы</w:t>
            </w:r>
          </w:p>
        </w:tc>
        <w:tc>
          <w:tcPr>
            <w:tcW w:w="15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B08A4" w:rsidRPr="00241649" w:rsidRDefault="004B08A4" w:rsidP="002E4DCC">
            <w:pPr>
              <w:suppressAutoHyphens w:val="0"/>
              <w:jc w:val="center"/>
              <w:rPr>
                <w:color w:val="000000"/>
                <w:sz w:val="18"/>
                <w:szCs w:val="18"/>
                <w:lang w:eastAsia="ru-RU"/>
              </w:rPr>
            </w:pPr>
            <w:r w:rsidRPr="00241649">
              <w:rPr>
                <w:color w:val="000000"/>
                <w:sz w:val="18"/>
                <w:szCs w:val="18"/>
                <w:lang w:eastAsia="ru-RU"/>
              </w:rPr>
              <w:t>ФИО получателя</w:t>
            </w:r>
          </w:p>
        </w:tc>
        <w:tc>
          <w:tcPr>
            <w:tcW w:w="15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B08A4" w:rsidRPr="00241649" w:rsidRDefault="004B08A4" w:rsidP="002E4DCC">
            <w:pPr>
              <w:suppressAutoHyphens w:val="0"/>
              <w:jc w:val="center"/>
              <w:rPr>
                <w:color w:val="000000"/>
                <w:sz w:val="18"/>
                <w:szCs w:val="18"/>
                <w:lang w:eastAsia="ru-RU"/>
              </w:rPr>
            </w:pPr>
            <w:r w:rsidRPr="00241649">
              <w:rPr>
                <w:color w:val="000000"/>
                <w:sz w:val="18"/>
                <w:szCs w:val="18"/>
                <w:lang w:eastAsia="ru-RU"/>
              </w:rPr>
              <w:t>Адрес местонахождения</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B08A4" w:rsidRPr="00241649" w:rsidRDefault="004B08A4" w:rsidP="002E4DCC">
            <w:pPr>
              <w:suppressAutoHyphens w:val="0"/>
              <w:jc w:val="center"/>
              <w:rPr>
                <w:color w:val="000000"/>
                <w:sz w:val="18"/>
                <w:szCs w:val="18"/>
                <w:lang w:eastAsia="ru-RU"/>
              </w:rPr>
            </w:pPr>
            <w:r w:rsidRPr="00241649">
              <w:rPr>
                <w:color w:val="000000"/>
                <w:sz w:val="18"/>
                <w:szCs w:val="18"/>
                <w:lang w:eastAsia="ru-RU"/>
              </w:rPr>
              <w:t>Кабинет</w:t>
            </w:r>
          </w:p>
        </w:tc>
        <w:tc>
          <w:tcPr>
            <w:tcW w:w="12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B08A4" w:rsidRPr="00241649" w:rsidRDefault="004B08A4" w:rsidP="002E4DCC">
            <w:pPr>
              <w:suppressAutoHyphens w:val="0"/>
              <w:jc w:val="center"/>
              <w:rPr>
                <w:color w:val="000000"/>
                <w:sz w:val="18"/>
                <w:szCs w:val="18"/>
                <w:lang w:eastAsia="ru-RU"/>
              </w:rPr>
            </w:pPr>
            <w:r w:rsidRPr="00241649">
              <w:rPr>
                <w:color w:val="000000"/>
                <w:sz w:val="18"/>
                <w:szCs w:val="18"/>
                <w:lang w:eastAsia="ru-RU"/>
              </w:rPr>
              <w:t xml:space="preserve">Модель устройства </w:t>
            </w:r>
          </w:p>
        </w:tc>
        <w:tc>
          <w:tcPr>
            <w:tcW w:w="12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B08A4" w:rsidRPr="00241649" w:rsidRDefault="004B08A4" w:rsidP="002E4DCC">
            <w:pPr>
              <w:suppressAutoHyphens w:val="0"/>
              <w:jc w:val="center"/>
              <w:rPr>
                <w:color w:val="000000"/>
                <w:sz w:val="18"/>
                <w:szCs w:val="18"/>
                <w:lang w:eastAsia="ru-RU"/>
              </w:rPr>
            </w:pPr>
            <w:r w:rsidRPr="00241649">
              <w:rPr>
                <w:color w:val="000000"/>
                <w:sz w:val="18"/>
                <w:szCs w:val="18"/>
                <w:lang w:eastAsia="ru-RU"/>
              </w:rPr>
              <w:t>Инвентарный номер оборудования</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rsidR="004B08A4" w:rsidRPr="00241649" w:rsidRDefault="004B08A4" w:rsidP="002E4DCC">
            <w:pPr>
              <w:suppressAutoHyphens w:val="0"/>
              <w:jc w:val="center"/>
              <w:rPr>
                <w:color w:val="000000"/>
                <w:sz w:val="18"/>
                <w:szCs w:val="18"/>
                <w:lang w:eastAsia="ru-RU"/>
              </w:rPr>
            </w:pPr>
            <w:r w:rsidRPr="00241649">
              <w:rPr>
                <w:color w:val="000000"/>
                <w:sz w:val="18"/>
                <w:szCs w:val="18"/>
                <w:lang w:eastAsia="ru-RU"/>
              </w:rPr>
              <w:t>Фактически выдано</w:t>
            </w:r>
          </w:p>
        </w:tc>
        <w:tc>
          <w:tcPr>
            <w:tcW w:w="13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B08A4" w:rsidRPr="00241649" w:rsidRDefault="004B08A4" w:rsidP="002E4DCC">
            <w:pPr>
              <w:suppressAutoHyphens w:val="0"/>
              <w:jc w:val="center"/>
              <w:rPr>
                <w:color w:val="000000"/>
                <w:sz w:val="18"/>
                <w:szCs w:val="18"/>
                <w:lang w:eastAsia="ru-RU"/>
              </w:rPr>
            </w:pPr>
            <w:r w:rsidRPr="00241649">
              <w:rPr>
                <w:color w:val="000000"/>
                <w:sz w:val="18"/>
                <w:szCs w:val="18"/>
                <w:lang w:eastAsia="ru-RU"/>
              </w:rPr>
              <w:t>Номер и дата заявки в СЭД Городской Управы города Калуги</w:t>
            </w:r>
          </w:p>
        </w:tc>
        <w:tc>
          <w:tcPr>
            <w:tcW w:w="135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B08A4" w:rsidRPr="00241649" w:rsidRDefault="004B08A4" w:rsidP="002E4DCC">
            <w:pPr>
              <w:suppressAutoHyphens w:val="0"/>
              <w:jc w:val="center"/>
              <w:rPr>
                <w:color w:val="000000"/>
                <w:sz w:val="18"/>
                <w:szCs w:val="18"/>
                <w:lang w:eastAsia="ru-RU"/>
              </w:rPr>
            </w:pPr>
            <w:r w:rsidRPr="00241649">
              <w:rPr>
                <w:color w:val="000000"/>
                <w:sz w:val="18"/>
                <w:szCs w:val="18"/>
                <w:lang w:eastAsia="ru-RU"/>
              </w:rPr>
              <w:t>Дата выдачи материального запаса</w:t>
            </w:r>
          </w:p>
        </w:tc>
      </w:tr>
      <w:tr w:rsidR="004B08A4" w:rsidRPr="00241649" w:rsidTr="002E4DCC">
        <w:trPr>
          <w:trHeight w:val="885"/>
        </w:trPr>
        <w:tc>
          <w:tcPr>
            <w:tcW w:w="709" w:type="dxa"/>
            <w:vMerge/>
            <w:tcBorders>
              <w:top w:val="single" w:sz="4" w:space="0" w:color="auto"/>
              <w:left w:val="single" w:sz="4" w:space="0" w:color="auto"/>
              <w:bottom w:val="single" w:sz="4" w:space="0" w:color="auto"/>
              <w:right w:val="single" w:sz="4" w:space="0" w:color="auto"/>
            </w:tcBorders>
            <w:vAlign w:val="center"/>
            <w:hideMark/>
          </w:tcPr>
          <w:p w:rsidR="004B08A4" w:rsidRPr="00241649" w:rsidRDefault="004B08A4" w:rsidP="002E4DCC">
            <w:pPr>
              <w:suppressAutoHyphens w:val="0"/>
              <w:rPr>
                <w:color w:val="000000"/>
                <w:sz w:val="18"/>
                <w:szCs w:val="18"/>
                <w:lang w:eastAsia="ru-RU"/>
              </w:rPr>
            </w:pPr>
          </w:p>
        </w:tc>
        <w:tc>
          <w:tcPr>
            <w:tcW w:w="1428" w:type="dxa"/>
            <w:vMerge/>
            <w:tcBorders>
              <w:top w:val="single" w:sz="4" w:space="0" w:color="auto"/>
              <w:left w:val="single" w:sz="4" w:space="0" w:color="auto"/>
              <w:bottom w:val="single" w:sz="4" w:space="0" w:color="auto"/>
              <w:right w:val="single" w:sz="4" w:space="0" w:color="auto"/>
            </w:tcBorders>
            <w:vAlign w:val="center"/>
            <w:hideMark/>
          </w:tcPr>
          <w:p w:rsidR="004B08A4" w:rsidRPr="00241649" w:rsidRDefault="004B08A4" w:rsidP="002E4DCC">
            <w:pPr>
              <w:suppressAutoHyphens w:val="0"/>
              <w:rPr>
                <w:color w:val="000000"/>
                <w:sz w:val="18"/>
                <w:szCs w:val="18"/>
                <w:lang w:eastAsia="ru-RU"/>
              </w:rPr>
            </w:pPr>
          </w:p>
        </w:tc>
        <w:tc>
          <w:tcPr>
            <w:tcW w:w="1803" w:type="dxa"/>
            <w:tcBorders>
              <w:top w:val="nil"/>
              <w:left w:val="nil"/>
              <w:bottom w:val="single" w:sz="4" w:space="0" w:color="auto"/>
              <w:right w:val="single" w:sz="4" w:space="0" w:color="auto"/>
            </w:tcBorders>
            <w:shd w:val="clear" w:color="auto" w:fill="auto"/>
            <w:vAlign w:val="center"/>
            <w:hideMark/>
          </w:tcPr>
          <w:p w:rsidR="004B08A4" w:rsidRPr="00241649" w:rsidRDefault="004B08A4" w:rsidP="002E4DCC">
            <w:pPr>
              <w:suppressAutoHyphens w:val="0"/>
              <w:jc w:val="center"/>
              <w:rPr>
                <w:color w:val="000000"/>
                <w:sz w:val="18"/>
                <w:szCs w:val="18"/>
                <w:lang w:eastAsia="ru-RU"/>
              </w:rPr>
            </w:pPr>
            <w:r w:rsidRPr="00241649">
              <w:rPr>
                <w:color w:val="000000"/>
                <w:sz w:val="18"/>
                <w:szCs w:val="18"/>
                <w:lang w:eastAsia="ru-RU"/>
              </w:rPr>
              <w:t>Наименование материала</w:t>
            </w:r>
          </w:p>
        </w:tc>
        <w:tc>
          <w:tcPr>
            <w:tcW w:w="1580" w:type="dxa"/>
            <w:vMerge/>
            <w:tcBorders>
              <w:top w:val="single" w:sz="4" w:space="0" w:color="auto"/>
              <w:left w:val="single" w:sz="4" w:space="0" w:color="auto"/>
              <w:bottom w:val="single" w:sz="4" w:space="0" w:color="auto"/>
              <w:right w:val="single" w:sz="4" w:space="0" w:color="auto"/>
            </w:tcBorders>
            <w:vAlign w:val="center"/>
            <w:hideMark/>
          </w:tcPr>
          <w:p w:rsidR="004B08A4" w:rsidRPr="00241649" w:rsidRDefault="004B08A4" w:rsidP="002E4DCC">
            <w:pPr>
              <w:suppressAutoHyphens w:val="0"/>
              <w:rPr>
                <w:color w:val="000000"/>
                <w:sz w:val="18"/>
                <w:szCs w:val="18"/>
                <w:lang w:eastAsia="ru-RU"/>
              </w:rPr>
            </w:pPr>
          </w:p>
        </w:tc>
        <w:tc>
          <w:tcPr>
            <w:tcW w:w="1586" w:type="dxa"/>
            <w:vMerge/>
            <w:tcBorders>
              <w:top w:val="single" w:sz="4" w:space="0" w:color="auto"/>
              <w:left w:val="single" w:sz="4" w:space="0" w:color="auto"/>
              <w:bottom w:val="single" w:sz="4" w:space="0" w:color="auto"/>
              <w:right w:val="single" w:sz="4" w:space="0" w:color="auto"/>
            </w:tcBorders>
            <w:vAlign w:val="center"/>
            <w:hideMark/>
          </w:tcPr>
          <w:p w:rsidR="004B08A4" w:rsidRPr="00241649" w:rsidRDefault="004B08A4" w:rsidP="002E4DCC">
            <w:pPr>
              <w:suppressAutoHyphens w:val="0"/>
              <w:rPr>
                <w:color w:val="000000"/>
                <w:sz w:val="18"/>
                <w:szCs w:val="18"/>
                <w:lang w:eastAsia="ru-RU"/>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rsidR="004B08A4" w:rsidRPr="00241649" w:rsidRDefault="004B08A4" w:rsidP="002E4DCC">
            <w:pPr>
              <w:suppressAutoHyphens w:val="0"/>
              <w:rPr>
                <w:color w:val="000000"/>
                <w:sz w:val="18"/>
                <w:szCs w:val="18"/>
                <w:lang w:eastAsia="ru-RU"/>
              </w:rPr>
            </w:pPr>
          </w:p>
        </w:tc>
        <w:tc>
          <w:tcPr>
            <w:tcW w:w="1227" w:type="dxa"/>
            <w:vMerge/>
            <w:tcBorders>
              <w:top w:val="single" w:sz="4" w:space="0" w:color="auto"/>
              <w:left w:val="single" w:sz="4" w:space="0" w:color="auto"/>
              <w:bottom w:val="single" w:sz="4" w:space="0" w:color="auto"/>
              <w:right w:val="single" w:sz="4" w:space="0" w:color="auto"/>
            </w:tcBorders>
            <w:vAlign w:val="center"/>
            <w:hideMark/>
          </w:tcPr>
          <w:p w:rsidR="004B08A4" w:rsidRPr="00241649" w:rsidRDefault="004B08A4" w:rsidP="002E4DCC">
            <w:pPr>
              <w:suppressAutoHyphens w:val="0"/>
              <w:rPr>
                <w:color w:val="000000"/>
                <w:sz w:val="18"/>
                <w:szCs w:val="18"/>
                <w:lang w:eastAsia="ru-RU"/>
              </w:rPr>
            </w:pPr>
          </w:p>
        </w:tc>
        <w:tc>
          <w:tcPr>
            <w:tcW w:w="1290" w:type="dxa"/>
            <w:vMerge/>
            <w:tcBorders>
              <w:top w:val="single" w:sz="4" w:space="0" w:color="auto"/>
              <w:left w:val="single" w:sz="4" w:space="0" w:color="auto"/>
              <w:bottom w:val="single" w:sz="4" w:space="0" w:color="auto"/>
              <w:right w:val="single" w:sz="4" w:space="0" w:color="auto"/>
            </w:tcBorders>
            <w:vAlign w:val="center"/>
            <w:hideMark/>
          </w:tcPr>
          <w:p w:rsidR="004B08A4" w:rsidRPr="00241649" w:rsidRDefault="004B08A4" w:rsidP="002E4DCC">
            <w:pPr>
              <w:suppressAutoHyphens w:val="0"/>
              <w:rPr>
                <w:color w:val="000000"/>
                <w:sz w:val="18"/>
                <w:szCs w:val="18"/>
                <w:lang w:eastAsia="ru-RU"/>
              </w:rPr>
            </w:pPr>
          </w:p>
        </w:tc>
        <w:tc>
          <w:tcPr>
            <w:tcW w:w="1180" w:type="dxa"/>
            <w:tcBorders>
              <w:top w:val="nil"/>
              <w:left w:val="nil"/>
              <w:bottom w:val="single" w:sz="4" w:space="0" w:color="auto"/>
              <w:right w:val="single" w:sz="4" w:space="0" w:color="auto"/>
            </w:tcBorders>
            <w:shd w:val="clear" w:color="auto" w:fill="auto"/>
            <w:vAlign w:val="center"/>
            <w:hideMark/>
          </w:tcPr>
          <w:p w:rsidR="004B08A4" w:rsidRPr="00241649" w:rsidRDefault="004B08A4" w:rsidP="002E4DCC">
            <w:pPr>
              <w:suppressAutoHyphens w:val="0"/>
              <w:jc w:val="center"/>
              <w:rPr>
                <w:color w:val="000000"/>
                <w:sz w:val="18"/>
                <w:szCs w:val="18"/>
                <w:lang w:eastAsia="ru-RU"/>
              </w:rPr>
            </w:pPr>
            <w:r w:rsidRPr="00241649">
              <w:rPr>
                <w:color w:val="000000"/>
                <w:sz w:val="18"/>
                <w:szCs w:val="18"/>
                <w:lang w:eastAsia="ru-RU"/>
              </w:rPr>
              <w:t>Количество, шт.</w:t>
            </w:r>
          </w:p>
        </w:tc>
        <w:tc>
          <w:tcPr>
            <w:tcW w:w="1320" w:type="dxa"/>
            <w:vMerge/>
            <w:tcBorders>
              <w:top w:val="single" w:sz="4" w:space="0" w:color="auto"/>
              <w:left w:val="single" w:sz="4" w:space="0" w:color="auto"/>
              <w:bottom w:val="single" w:sz="4" w:space="0" w:color="auto"/>
              <w:right w:val="single" w:sz="4" w:space="0" w:color="auto"/>
            </w:tcBorders>
            <w:vAlign w:val="center"/>
            <w:hideMark/>
          </w:tcPr>
          <w:p w:rsidR="004B08A4" w:rsidRPr="00241649" w:rsidRDefault="004B08A4" w:rsidP="002E4DCC">
            <w:pPr>
              <w:suppressAutoHyphens w:val="0"/>
              <w:rPr>
                <w:color w:val="000000"/>
                <w:sz w:val="18"/>
                <w:szCs w:val="18"/>
                <w:lang w:eastAsia="ru-RU"/>
              </w:rPr>
            </w:pPr>
          </w:p>
        </w:tc>
        <w:tc>
          <w:tcPr>
            <w:tcW w:w="1357" w:type="dxa"/>
            <w:vMerge/>
            <w:tcBorders>
              <w:top w:val="single" w:sz="4" w:space="0" w:color="auto"/>
              <w:left w:val="single" w:sz="4" w:space="0" w:color="auto"/>
              <w:bottom w:val="single" w:sz="4" w:space="0" w:color="auto"/>
              <w:right w:val="single" w:sz="4" w:space="0" w:color="auto"/>
            </w:tcBorders>
            <w:vAlign w:val="center"/>
            <w:hideMark/>
          </w:tcPr>
          <w:p w:rsidR="004B08A4" w:rsidRPr="00241649" w:rsidRDefault="004B08A4" w:rsidP="002E4DCC">
            <w:pPr>
              <w:suppressAutoHyphens w:val="0"/>
              <w:rPr>
                <w:color w:val="000000"/>
                <w:sz w:val="18"/>
                <w:szCs w:val="18"/>
                <w:lang w:eastAsia="ru-RU"/>
              </w:rPr>
            </w:pPr>
          </w:p>
        </w:tc>
      </w:tr>
      <w:tr w:rsidR="004B08A4" w:rsidRPr="00241649" w:rsidTr="002E4DCC">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tcPr>
          <w:p w:rsidR="004B08A4" w:rsidRPr="00241649" w:rsidRDefault="004B08A4" w:rsidP="002E4DCC">
            <w:pPr>
              <w:suppressAutoHyphens w:val="0"/>
              <w:rPr>
                <w:color w:val="000000"/>
                <w:sz w:val="22"/>
                <w:szCs w:val="22"/>
                <w:lang w:eastAsia="ru-RU"/>
              </w:rPr>
            </w:pPr>
          </w:p>
        </w:tc>
        <w:tc>
          <w:tcPr>
            <w:tcW w:w="1428" w:type="dxa"/>
            <w:tcBorders>
              <w:top w:val="nil"/>
              <w:left w:val="nil"/>
              <w:bottom w:val="single" w:sz="4" w:space="0" w:color="auto"/>
              <w:right w:val="single" w:sz="4" w:space="0" w:color="auto"/>
            </w:tcBorders>
            <w:shd w:val="clear" w:color="auto" w:fill="auto"/>
            <w:noWrap/>
            <w:vAlign w:val="bottom"/>
          </w:tcPr>
          <w:p w:rsidR="004B08A4" w:rsidRPr="00241649" w:rsidRDefault="004B08A4" w:rsidP="002E4DCC">
            <w:pPr>
              <w:suppressAutoHyphens w:val="0"/>
              <w:rPr>
                <w:color w:val="000000"/>
                <w:sz w:val="22"/>
                <w:szCs w:val="22"/>
                <w:lang w:eastAsia="ru-RU"/>
              </w:rPr>
            </w:pPr>
          </w:p>
        </w:tc>
        <w:tc>
          <w:tcPr>
            <w:tcW w:w="1803" w:type="dxa"/>
            <w:tcBorders>
              <w:top w:val="nil"/>
              <w:left w:val="nil"/>
              <w:bottom w:val="single" w:sz="4" w:space="0" w:color="auto"/>
              <w:right w:val="single" w:sz="4" w:space="0" w:color="auto"/>
            </w:tcBorders>
            <w:shd w:val="clear" w:color="auto" w:fill="auto"/>
            <w:noWrap/>
            <w:vAlign w:val="bottom"/>
          </w:tcPr>
          <w:p w:rsidR="004B08A4" w:rsidRPr="00241649" w:rsidRDefault="004B08A4" w:rsidP="002E4DCC">
            <w:pPr>
              <w:suppressAutoHyphens w:val="0"/>
              <w:rPr>
                <w:color w:val="000000"/>
                <w:sz w:val="22"/>
                <w:szCs w:val="22"/>
                <w:lang w:eastAsia="ru-RU"/>
              </w:rPr>
            </w:pPr>
          </w:p>
        </w:tc>
        <w:tc>
          <w:tcPr>
            <w:tcW w:w="1580" w:type="dxa"/>
            <w:tcBorders>
              <w:top w:val="nil"/>
              <w:left w:val="nil"/>
              <w:bottom w:val="single" w:sz="4" w:space="0" w:color="auto"/>
              <w:right w:val="single" w:sz="4" w:space="0" w:color="auto"/>
            </w:tcBorders>
            <w:shd w:val="clear" w:color="auto" w:fill="auto"/>
            <w:noWrap/>
            <w:vAlign w:val="bottom"/>
          </w:tcPr>
          <w:p w:rsidR="004B08A4" w:rsidRPr="00241649" w:rsidRDefault="004B08A4" w:rsidP="002E4DCC">
            <w:pPr>
              <w:suppressAutoHyphens w:val="0"/>
              <w:rPr>
                <w:color w:val="000000"/>
                <w:sz w:val="22"/>
                <w:szCs w:val="22"/>
                <w:lang w:eastAsia="ru-RU"/>
              </w:rPr>
            </w:pPr>
          </w:p>
        </w:tc>
        <w:tc>
          <w:tcPr>
            <w:tcW w:w="1586" w:type="dxa"/>
            <w:tcBorders>
              <w:top w:val="nil"/>
              <w:left w:val="nil"/>
              <w:bottom w:val="single" w:sz="4" w:space="0" w:color="auto"/>
              <w:right w:val="single" w:sz="4" w:space="0" w:color="auto"/>
            </w:tcBorders>
            <w:shd w:val="clear" w:color="auto" w:fill="auto"/>
            <w:noWrap/>
            <w:vAlign w:val="bottom"/>
          </w:tcPr>
          <w:p w:rsidR="004B08A4" w:rsidRPr="00241649" w:rsidRDefault="004B08A4" w:rsidP="002E4DCC">
            <w:pPr>
              <w:suppressAutoHyphens w:val="0"/>
              <w:rPr>
                <w:color w:val="000000"/>
                <w:sz w:val="22"/>
                <w:szCs w:val="22"/>
                <w:lang w:eastAsia="ru-RU"/>
              </w:rPr>
            </w:pPr>
          </w:p>
        </w:tc>
        <w:tc>
          <w:tcPr>
            <w:tcW w:w="960" w:type="dxa"/>
            <w:tcBorders>
              <w:top w:val="nil"/>
              <w:left w:val="nil"/>
              <w:bottom w:val="single" w:sz="4" w:space="0" w:color="auto"/>
              <w:right w:val="single" w:sz="4" w:space="0" w:color="auto"/>
            </w:tcBorders>
            <w:shd w:val="clear" w:color="auto" w:fill="auto"/>
            <w:noWrap/>
            <w:vAlign w:val="bottom"/>
          </w:tcPr>
          <w:p w:rsidR="004B08A4" w:rsidRPr="00241649" w:rsidRDefault="004B08A4" w:rsidP="002E4DCC">
            <w:pPr>
              <w:suppressAutoHyphens w:val="0"/>
              <w:rPr>
                <w:color w:val="000000"/>
                <w:sz w:val="22"/>
                <w:szCs w:val="22"/>
                <w:lang w:eastAsia="ru-RU"/>
              </w:rPr>
            </w:pPr>
          </w:p>
        </w:tc>
        <w:tc>
          <w:tcPr>
            <w:tcW w:w="1227" w:type="dxa"/>
            <w:tcBorders>
              <w:top w:val="nil"/>
              <w:left w:val="nil"/>
              <w:bottom w:val="single" w:sz="4" w:space="0" w:color="auto"/>
              <w:right w:val="single" w:sz="4" w:space="0" w:color="auto"/>
            </w:tcBorders>
            <w:shd w:val="clear" w:color="auto" w:fill="auto"/>
            <w:noWrap/>
            <w:vAlign w:val="bottom"/>
          </w:tcPr>
          <w:p w:rsidR="004B08A4" w:rsidRPr="00241649" w:rsidRDefault="004B08A4" w:rsidP="002E4DCC">
            <w:pPr>
              <w:suppressAutoHyphens w:val="0"/>
              <w:rPr>
                <w:color w:val="000000"/>
                <w:sz w:val="22"/>
                <w:szCs w:val="22"/>
                <w:lang w:eastAsia="ru-RU"/>
              </w:rPr>
            </w:pPr>
          </w:p>
        </w:tc>
        <w:tc>
          <w:tcPr>
            <w:tcW w:w="1290" w:type="dxa"/>
            <w:tcBorders>
              <w:top w:val="nil"/>
              <w:left w:val="nil"/>
              <w:bottom w:val="single" w:sz="4" w:space="0" w:color="auto"/>
              <w:right w:val="single" w:sz="4" w:space="0" w:color="auto"/>
            </w:tcBorders>
            <w:shd w:val="clear" w:color="auto" w:fill="auto"/>
            <w:noWrap/>
            <w:vAlign w:val="bottom"/>
          </w:tcPr>
          <w:p w:rsidR="004B08A4" w:rsidRPr="00241649" w:rsidRDefault="004B08A4" w:rsidP="002E4DCC">
            <w:pPr>
              <w:suppressAutoHyphens w:val="0"/>
              <w:rPr>
                <w:color w:val="000000"/>
                <w:sz w:val="22"/>
                <w:szCs w:val="22"/>
                <w:lang w:eastAsia="ru-RU"/>
              </w:rPr>
            </w:pPr>
          </w:p>
        </w:tc>
        <w:tc>
          <w:tcPr>
            <w:tcW w:w="1180" w:type="dxa"/>
            <w:tcBorders>
              <w:top w:val="nil"/>
              <w:left w:val="nil"/>
              <w:bottom w:val="single" w:sz="4" w:space="0" w:color="auto"/>
              <w:right w:val="single" w:sz="4" w:space="0" w:color="auto"/>
            </w:tcBorders>
            <w:shd w:val="clear" w:color="auto" w:fill="auto"/>
            <w:noWrap/>
            <w:vAlign w:val="bottom"/>
          </w:tcPr>
          <w:p w:rsidR="004B08A4" w:rsidRPr="00241649" w:rsidRDefault="004B08A4" w:rsidP="002E4DCC">
            <w:pPr>
              <w:suppressAutoHyphens w:val="0"/>
              <w:rPr>
                <w:color w:val="000000"/>
                <w:sz w:val="22"/>
                <w:szCs w:val="22"/>
                <w:lang w:eastAsia="ru-RU"/>
              </w:rPr>
            </w:pPr>
          </w:p>
        </w:tc>
        <w:tc>
          <w:tcPr>
            <w:tcW w:w="1320" w:type="dxa"/>
            <w:tcBorders>
              <w:top w:val="nil"/>
              <w:left w:val="nil"/>
              <w:bottom w:val="single" w:sz="4" w:space="0" w:color="auto"/>
              <w:right w:val="single" w:sz="4" w:space="0" w:color="auto"/>
            </w:tcBorders>
            <w:shd w:val="clear" w:color="auto" w:fill="auto"/>
            <w:noWrap/>
            <w:vAlign w:val="bottom"/>
          </w:tcPr>
          <w:p w:rsidR="004B08A4" w:rsidRPr="00241649" w:rsidRDefault="004B08A4" w:rsidP="002E4DCC">
            <w:pPr>
              <w:suppressAutoHyphens w:val="0"/>
              <w:rPr>
                <w:color w:val="000000"/>
                <w:sz w:val="22"/>
                <w:szCs w:val="22"/>
                <w:lang w:eastAsia="ru-RU"/>
              </w:rPr>
            </w:pPr>
          </w:p>
        </w:tc>
        <w:tc>
          <w:tcPr>
            <w:tcW w:w="1357" w:type="dxa"/>
            <w:tcBorders>
              <w:top w:val="nil"/>
              <w:left w:val="nil"/>
              <w:bottom w:val="single" w:sz="4" w:space="0" w:color="auto"/>
              <w:right w:val="single" w:sz="4" w:space="0" w:color="auto"/>
            </w:tcBorders>
            <w:shd w:val="clear" w:color="auto" w:fill="auto"/>
            <w:noWrap/>
            <w:vAlign w:val="bottom"/>
          </w:tcPr>
          <w:p w:rsidR="004B08A4" w:rsidRPr="00241649" w:rsidRDefault="004B08A4" w:rsidP="002E4DCC">
            <w:pPr>
              <w:suppressAutoHyphens w:val="0"/>
              <w:rPr>
                <w:color w:val="000000"/>
                <w:sz w:val="22"/>
                <w:szCs w:val="22"/>
                <w:lang w:eastAsia="ru-RU"/>
              </w:rPr>
            </w:pPr>
          </w:p>
        </w:tc>
      </w:tr>
      <w:tr w:rsidR="004B08A4" w:rsidRPr="00241649" w:rsidTr="002E4DCC">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tcPr>
          <w:p w:rsidR="004B08A4" w:rsidRPr="00241649" w:rsidRDefault="004B08A4" w:rsidP="002E4DCC">
            <w:pPr>
              <w:suppressAutoHyphens w:val="0"/>
              <w:rPr>
                <w:color w:val="000000"/>
                <w:sz w:val="22"/>
                <w:szCs w:val="22"/>
                <w:lang w:eastAsia="ru-RU"/>
              </w:rPr>
            </w:pPr>
          </w:p>
        </w:tc>
        <w:tc>
          <w:tcPr>
            <w:tcW w:w="1428" w:type="dxa"/>
            <w:tcBorders>
              <w:top w:val="nil"/>
              <w:left w:val="nil"/>
              <w:bottom w:val="single" w:sz="4" w:space="0" w:color="auto"/>
              <w:right w:val="single" w:sz="4" w:space="0" w:color="auto"/>
            </w:tcBorders>
            <w:shd w:val="clear" w:color="auto" w:fill="auto"/>
            <w:noWrap/>
            <w:vAlign w:val="bottom"/>
          </w:tcPr>
          <w:p w:rsidR="004B08A4" w:rsidRPr="00241649" w:rsidRDefault="004B08A4" w:rsidP="002E4DCC">
            <w:pPr>
              <w:suppressAutoHyphens w:val="0"/>
              <w:rPr>
                <w:color w:val="000000"/>
                <w:sz w:val="22"/>
                <w:szCs w:val="22"/>
                <w:lang w:eastAsia="ru-RU"/>
              </w:rPr>
            </w:pPr>
          </w:p>
        </w:tc>
        <w:tc>
          <w:tcPr>
            <w:tcW w:w="1803" w:type="dxa"/>
            <w:tcBorders>
              <w:top w:val="nil"/>
              <w:left w:val="nil"/>
              <w:bottom w:val="single" w:sz="4" w:space="0" w:color="auto"/>
              <w:right w:val="single" w:sz="4" w:space="0" w:color="auto"/>
            </w:tcBorders>
            <w:shd w:val="clear" w:color="auto" w:fill="auto"/>
            <w:noWrap/>
            <w:vAlign w:val="bottom"/>
          </w:tcPr>
          <w:p w:rsidR="004B08A4" w:rsidRPr="00241649" w:rsidRDefault="004B08A4" w:rsidP="002E4DCC">
            <w:pPr>
              <w:suppressAutoHyphens w:val="0"/>
              <w:rPr>
                <w:color w:val="000000"/>
                <w:sz w:val="22"/>
                <w:szCs w:val="22"/>
                <w:lang w:eastAsia="ru-RU"/>
              </w:rPr>
            </w:pPr>
          </w:p>
        </w:tc>
        <w:tc>
          <w:tcPr>
            <w:tcW w:w="1580" w:type="dxa"/>
            <w:tcBorders>
              <w:top w:val="nil"/>
              <w:left w:val="nil"/>
              <w:bottom w:val="single" w:sz="4" w:space="0" w:color="auto"/>
              <w:right w:val="single" w:sz="4" w:space="0" w:color="auto"/>
            </w:tcBorders>
            <w:shd w:val="clear" w:color="auto" w:fill="auto"/>
            <w:noWrap/>
            <w:vAlign w:val="bottom"/>
          </w:tcPr>
          <w:p w:rsidR="004B08A4" w:rsidRPr="00241649" w:rsidRDefault="004B08A4" w:rsidP="002E4DCC">
            <w:pPr>
              <w:suppressAutoHyphens w:val="0"/>
              <w:rPr>
                <w:color w:val="000000"/>
                <w:sz w:val="22"/>
                <w:szCs w:val="22"/>
                <w:lang w:eastAsia="ru-RU"/>
              </w:rPr>
            </w:pPr>
          </w:p>
        </w:tc>
        <w:tc>
          <w:tcPr>
            <w:tcW w:w="1586" w:type="dxa"/>
            <w:tcBorders>
              <w:top w:val="nil"/>
              <w:left w:val="nil"/>
              <w:bottom w:val="single" w:sz="4" w:space="0" w:color="auto"/>
              <w:right w:val="single" w:sz="4" w:space="0" w:color="auto"/>
            </w:tcBorders>
            <w:shd w:val="clear" w:color="auto" w:fill="auto"/>
            <w:noWrap/>
            <w:vAlign w:val="bottom"/>
          </w:tcPr>
          <w:p w:rsidR="004B08A4" w:rsidRPr="00241649" w:rsidRDefault="004B08A4" w:rsidP="002E4DCC">
            <w:pPr>
              <w:suppressAutoHyphens w:val="0"/>
              <w:rPr>
                <w:color w:val="000000"/>
                <w:sz w:val="22"/>
                <w:szCs w:val="22"/>
                <w:lang w:eastAsia="ru-RU"/>
              </w:rPr>
            </w:pPr>
          </w:p>
        </w:tc>
        <w:tc>
          <w:tcPr>
            <w:tcW w:w="960" w:type="dxa"/>
            <w:tcBorders>
              <w:top w:val="nil"/>
              <w:left w:val="nil"/>
              <w:bottom w:val="single" w:sz="4" w:space="0" w:color="auto"/>
              <w:right w:val="single" w:sz="4" w:space="0" w:color="auto"/>
            </w:tcBorders>
            <w:shd w:val="clear" w:color="auto" w:fill="auto"/>
            <w:noWrap/>
            <w:vAlign w:val="bottom"/>
          </w:tcPr>
          <w:p w:rsidR="004B08A4" w:rsidRPr="00241649" w:rsidRDefault="004B08A4" w:rsidP="002E4DCC">
            <w:pPr>
              <w:suppressAutoHyphens w:val="0"/>
              <w:rPr>
                <w:color w:val="000000"/>
                <w:sz w:val="22"/>
                <w:szCs w:val="22"/>
                <w:lang w:eastAsia="ru-RU"/>
              </w:rPr>
            </w:pPr>
          </w:p>
        </w:tc>
        <w:tc>
          <w:tcPr>
            <w:tcW w:w="1227" w:type="dxa"/>
            <w:tcBorders>
              <w:top w:val="nil"/>
              <w:left w:val="nil"/>
              <w:bottom w:val="single" w:sz="4" w:space="0" w:color="auto"/>
              <w:right w:val="single" w:sz="4" w:space="0" w:color="auto"/>
            </w:tcBorders>
            <w:shd w:val="clear" w:color="auto" w:fill="auto"/>
            <w:noWrap/>
            <w:vAlign w:val="bottom"/>
          </w:tcPr>
          <w:p w:rsidR="004B08A4" w:rsidRPr="00241649" w:rsidRDefault="004B08A4" w:rsidP="002E4DCC">
            <w:pPr>
              <w:suppressAutoHyphens w:val="0"/>
              <w:rPr>
                <w:color w:val="000000"/>
                <w:sz w:val="22"/>
                <w:szCs w:val="22"/>
                <w:lang w:eastAsia="ru-RU"/>
              </w:rPr>
            </w:pPr>
          </w:p>
        </w:tc>
        <w:tc>
          <w:tcPr>
            <w:tcW w:w="1290" w:type="dxa"/>
            <w:tcBorders>
              <w:top w:val="nil"/>
              <w:left w:val="nil"/>
              <w:bottom w:val="single" w:sz="4" w:space="0" w:color="auto"/>
              <w:right w:val="single" w:sz="4" w:space="0" w:color="auto"/>
            </w:tcBorders>
            <w:shd w:val="clear" w:color="auto" w:fill="auto"/>
            <w:noWrap/>
            <w:vAlign w:val="bottom"/>
          </w:tcPr>
          <w:p w:rsidR="004B08A4" w:rsidRPr="00241649" w:rsidRDefault="004B08A4" w:rsidP="002E4DCC">
            <w:pPr>
              <w:suppressAutoHyphens w:val="0"/>
              <w:rPr>
                <w:color w:val="000000"/>
                <w:sz w:val="22"/>
                <w:szCs w:val="22"/>
                <w:lang w:eastAsia="ru-RU"/>
              </w:rPr>
            </w:pPr>
          </w:p>
        </w:tc>
        <w:tc>
          <w:tcPr>
            <w:tcW w:w="1180" w:type="dxa"/>
            <w:tcBorders>
              <w:top w:val="nil"/>
              <w:left w:val="nil"/>
              <w:bottom w:val="single" w:sz="4" w:space="0" w:color="auto"/>
              <w:right w:val="single" w:sz="4" w:space="0" w:color="auto"/>
            </w:tcBorders>
            <w:shd w:val="clear" w:color="auto" w:fill="auto"/>
            <w:noWrap/>
            <w:vAlign w:val="bottom"/>
          </w:tcPr>
          <w:p w:rsidR="004B08A4" w:rsidRPr="00241649" w:rsidRDefault="004B08A4" w:rsidP="002E4DCC">
            <w:pPr>
              <w:suppressAutoHyphens w:val="0"/>
              <w:rPr>
                <w:color w:val="000000"/>
                <w:sz w:val="22"/>
                <w:szCs w:val="22"/>
                <w:lang w:eastAsia="ru-RU"/>
              </w:rPr>
            </w:pPr>
          </w:p>
        </w:tc>
        <w:tc>
          <w:tcPr>
            <w:tcW w:w="1320" w:type="dxa"/>
            <w:tcBorders>
              <w:top w:val="nil"/>
              <w:left w:val="nil"/>
              <w:bottom w:val="single" w:sz="4" w:space="0" w:color="auto"/>
              <w:right w:val="single" w:sz="4" w:space="0" w:color="auto"/>
            </w:tcBorders>
            <w:shd w:val="clear" w:color="auto" w:fill="auto"/>
            <w:noWrap/>
            <w:vAlign w:val="bottom"/>
          </w:tcPr>
          <w:p w:rsidR="004B08A4" w:rsidRPr="00241649" w:rsidRDefault="004B08A4" w:rsidP="002E4DCC">
            <w:pPr>
              <w:suppressAutoHyphens w:val="0"/>
              <w:rPr>
                <w:color w:val="000000"/>
                <w:sz w:val="22"/>
                <w:szCs w:val="22"/>
                <w:lang w:eastAsia="ru-RU"/>
              </w:rPr>
            </w:pPr>
          </w:p>
        </w:tc>
        <w:tc>
          <w:tcPr>
            <w:tcW w:w="1357" w:type="dxa"/>
            <w:tcBorders>
              <w:top w:val="nil"/>
              <w:left w:val="nil"/>
              <w:bottom w:val="single" w:sz="4" w:space="0" w:color="auto"/>
              <w:right w:val="single" w:sz="4" w:space="0" w:color="auto"/>
            </w:tcBorders>
            <w:shd w:val="clear" w:color="auto" w:fill="auto"/>
            <w:noWrap/>
            <w:vAlign w:val="bottom"/>
          </w:tcPr>
          <w:p w:rsidR="004B08A4" w:rsidRPr="00241649" w:rsidRDefault="004B08A4" w:rsidP="002E4DCC">
            <w:pPr>
              <w:suppressAutoHyphens w:val="0"/>
              <w:rPr>
                <w:color w:val="000000"/>
                <w:sz w:val="22"/>
                <w:szCs w:val="22"/>
                <w:lang w:eastAsia="ru-RU"/>
              </w:rPr>
            </w:pPr>
          </w:p>
        </w:tc>
      </w:tr>
      <w:tr w:rsidR="004B08A4" w:rsidRPr="00241649" w:rsidTr="002E4DCC">
        <w:trPr>
          <w:trHeight w:val="300"/>
        </w:trPr>
        <w:tc>
          <w:tcPr>
            <w:tcW w:w="709" w:type="dxa"/>
            <w:tcBorders>
              <w:top w:val="nil"/>
              <w:left w:val="nil"/>
              <w:bottom w:val="nil"/>
              <w:right w:val="nil"/>
            </w:tcBorders>
            <w:shd w:val="clear" w:color="auto" w:fill="auto"/>
            <w:noWrap/>
            <w:vAlign w:val="bottom"/>
            <w:hideMark/>
          </w:tcPr>
          <w:p w:rsidR="004B08A4" w:rsidRPr="00241649" w:rsidRDefault="004B08A4" w:rsidP="002E4DCC">
            <w:pPr>
              <w:suppressAutoHyphens w:val="0"/>
              <w:rPr>
                <w:color w:val="000000"/>
                <w:sz w:val="22"/>
                <w:szCs w:val="22"/>
                <w:lang w:eastAsia="ru-RU"/>
              </w:rPr>
            </w:pPr>
          </w:p>
        </w:tc>
        <w:tc>
          <w:tcPr>
            <w:tcW w:w="1428" w:type="dxa"/>
            <w:tcBorders>
              <w:top w:val="nil"/>
              <w:left w:val="nil"/>
              <w:bottom w:val="nil"/>
              <w:right w:val="nil"/>
            </w:tcBorders>
            <w:shd w:val="clear" w:color="auto" w:fill="auto"/>
            <w:noWrap/>
            <w:vAlign w:val="bottom"/>
            <w:hideMark/>
          </w:tcPr>
          <w:p w:rsidR="004B08A4" w:rsidRPr="00241649" w:rsidRDefault="004B08A4" w:rsidP="002E4DCC">
            <w:pPr>
              <w:suppressAutoHyphens w:val="0"/>
              <w:rPr>
                <w:sz w:val="20"/>
                <w:lang w:eastAsia="ru-RU"/>
              </w:rPr>
            </w:pPr>
          </w:p>
        </w:tc>
        <w:tc>
          <w:tcPr>
            <w:tcW w:w="1803" w:type="dxa"/>
            <w:tcBorders>
              <w:top w:val="nil"/>
              <w:left w:val="nil"/>
              <w:bottom w:val="nil"/>
              <w:right w:val="nil"/>
            </w:tcBorders>
            <w:shd w:val="clear" w:color="auto" w:fill="auto"/>
            <w:noWrap/>
            <w:vAlign w:val="bottom"/>
            <w:hideMark/>
          </w:tcPr>
          <w:p w:rsidR="004B08A4" w:rsidRPr="00241649" w:rsidRDefault="004B08A4" w:rsidP="002E4DCC">
            <w:pPr>
              <w:suppressAutoHyphens w:val="0"/>
              <w:rPr>
                <w:sz w:val="20"/>
                <w:lang w:eastAsia="ru-RU"/>
              </w:rPr>
            </w:pPr>
          </w:p>
        </w:tc>
        <w:tc>
          <w:tcPr>
            <w:tcW w:w="1580" w:type="dxa"/>
            <w:tcBorders>
              <w:top w:val="nil"/>
              <w:left w:val="nil"/>
              <w:bottom w:val="nil"/>
              <w:right w:val="nil"/>
            </w:tcBorders>
            <w:shd w:val="clear" w:color="auto" w:fill="auto"/>
            <w:noWrap/>
            <w:vAlign w:val="bottom"/>
            <w:hideMark/>
          </w:tcPr>
          <w:p w:rsidR="004B08A4" w:rsidRPr="00241649" w:rsidRDefault="004B08A4" w:rsidP="002E4DCC">
            <w:pPr>
              <w:suppressAutoHyphens w:val="0"/>
              <w:rPr>
                <w:sz w:val="20"/>
                <w:lang w:eastAsia="ru-RU"/>
              </w:rPr>
            </w:pPr>
          </w:p>
        </w:tc>
        <w:tc>
          <w:tcPr>
            <w:tcW w:w="1586" w:type="dxa"/>
            <w:tcBorders>
              <w:top w:val="nil"/>
              <w:left w:val="nil"/>
              <w:bottom w:val="nil"/>
              <w:right w:val="nil"/>
            </w:tcBorders>
            <w:shd w:val="clear" w:color="auto" w:fill="auto"/>
            <w:noWrap/>
            <w:vAlign w:val="bottom"/>
            <w:hideMark/>
          </w:tcPr>
          <w:p w:rsidR="004B08A4" w:rsidRPr="00241649" w:rsidRDefault="004B08A4" w:rsidP="002E4DCC">
            <w:pPr>
              <w:suppressAutoHyphens w:val="0"/>
              <w:rPr>
                <w:sz w:val="20"/>
                <w:lang w:eastAsia="ru-RU"/>
              </w:rPr>
            </w:pPr>
          </w:p>
        </w:tc>
        <w:tc>
          <w:tcPr>
            <w:tcW w:w="960" w:type="dxa"/>
            <w:tcBorders>
              <w:top w:val="nil"/>
              <w:left w:val="nil"/>
              <w:bottom w:val="nil"/>
              <w:right w:val="nil"/>
            </w:tcBorders>
            <w:shd w:val="clear" w:color="auto" w:fill="auto"/>
            <w:noWrap/>
            <w:vAlign w:val="bottom"/>
            <w:hideMark/>
          </w:tcPr>
          <w:p w:rsidR="004B08A4" w:rsidRPr="00241649" w:rsidRDefault="004B08A4" w:rsidP="002E4DCC">
            <w:pPr>
              <w:suppressAutoHyphens w:val="0"/>
              <w:rPr>
                <w:sz w:val="20"/>
                <w:lang w:eastAsia="ru-RU"/>
              </w:rPr>
            </w:pPr>
          </w:p>
        </w:tc>
        <w:tc>
          <w:tcPr>
            <w:tcW w:w="1227" w:type="dxa"/>
            <w:tcBorders>
              <w:top w:val="nil"/>
              <w:left w:val="nil"/>
              <w:bottom w:val="nil"/>
              <w:right w:val="nil"/>
            </w:tcBorders>
            <w:shd w:val="clear" w:color="auto" w:fill="auto"/>
            <w:noWrap/>
            <w:vAlign w:val="bottom"/>
            <w:hideMark/>
          </w:tcPr>
          <w:p w:rsidR="004B08A4" w:rsidRPr="00241649" w:rsidRDefault="004B08A4" w:rsidP="002E4DCC">
            <w:pPr>
              <w:suppressAutoHyphens w:val="0"/>
              <w:rPr>
                <w:sz w:val="20"/>
                <w:lang w:eastAsia="ru-RU"/>
              </w:rPr>
            </w:pPr>
          </w:p>
        </w:tc>
        <w:tc>
          <w:tcPr>
            <w:tcW w:w="1290" w:type="dxa"/>
            <w:tcBorders>
              <w:top w:val="nil"/>
              <w:left w:val="nil"/>
              <w:bottom w:val="nil"/>
              <w:right w:val="nil"/>
            </w:tcBorders>
            <w:shd w:val="clear" w:color="auto" w:fill="auto"/>
            <w:noWrap/>
            <w:vAlign w:val="bottom"/>
            <w:hideMark/>
          </w:tcPr>
          <w:p w:rsidR="004B08A4" w:rsidRPr="00241649" w:rsidRDefault="004B08A4" w:rsidP="002E4DCC">
            <w:pPr>
              <w:suppressAutoHyphens w:val="0"/>
              <w:rPr>
                <w:color w:val="000000"/>
                <w:sz w:val="20"/>
                <w:lang w:eastAsia="ru-RU"/>
              </w:rPr>
            </w:pPr>
            <w:r w:rsidRPr="00241649">
              <w:rPr>
                <w:color w:val="000000"/>
                <w:sz w:val="20"/>
                <w:lang w:eastAsia="ru-RU"/>
              </w:rPr>
              <w:t>Итого</w:t>
            </w:r>
          </w:p>
        </w:tc>
        <w:tc>
          <w:tcPr>
            <w:tcW w:w="1180" w:type="dxa"/>
            <w:tcBorders>
              <w:top w:val="nil"/>
              <w:left w:val="single" w:sz="4" w:space="0" w:color="auto"/>
              <w:bottom w:val="single" w:sz="4" w:space="0" w:color="auto"/>
              <w:right w:val="single" w:sz="4" w:space="0" w:color="auto"/>
            </w:tcBorders>
            <w:shd w:val="clear" w:color="auto" w:fill="auto"/>
            <w:noWrap/>
            <w:vAlign w:val="bottom"/>
            <w:hideMark/>
          </w:tcPr>
          <w:p w:rsidR="004B08A4" w:rsidRPr="00241649" w:rsidRDefault="004B08A4" w:rsidP="002E4DCC">
            <w:pPr>
              <w:suppressAutoHyphens w:val="0"/>
              <w:jc w:val="right"/>
              <w:rPr>
                <w:color w:val="000000"/>
                <w:sz w:val="22"/>
                <w:szCs w:val="22"/>
                <w:lang w:eastAsia="ru-RU"/>
              </w:rPr>
            </w:pPr>
            <w:r w:rsidRPr="00241649">
              <w:rPr>
                <w:color w:val="000000"/>
                <w:sz w:val="22"/>
                <w:szCs w:val="22"/>
                <w:lang w:eastAsia="ru-RU"/>
              </w:rPr>
              <w:t>0</w:t>
            </w:r>
          </w:p>
        </w:tc>
        <w:tc>
          <w:tcPr>
            <w:tcW w:w="1320" w:type="dxa"/>
            <w:tcBorders>
              <w:top w:val="nil"/>
              <w:left w:val="nil"/>
              <w:bottom w:val="nil"/>
              <w:right w:val="nil"/>
            </w:tcBorders>
            <w:shd w:val="clear" w:color="auto" w:fill="auto"/>
            <w:noWrap/>
            <w:vAlign w:val="bottom"/>
            <w:hideMark/>
          </w:tcPr>
          <w:p w:rsidR="004B08A4" w:rsidRPr="00241649" w:rsidRDefault="004B08A4" w:rsidP="002E4DCC">
            <w:pPr>
              <w:suppressAutoHyphens w:val="0"/>
              <w:jc w:val="right"/>
              <w:rPr>
                <w:color w:val="000000"/>
                <w:sz w:val="22"/>
                <w:szCs w:val="22"/>
                <w:lang w:eastAsia="ru-RU"/>
              </w:rPr>
            </w:pPr>
          </w:p>
        </w:tc>
        <w:tc>
          <w:tcPr>
            <w:tcW w:w="1357" w:type="dxa"/>
            <w:tcBorders>
              <w:top w:val="nil"/>
              <w:left w:val="nil"/>
              <w:bottom w:val="nil"/>
              <w:right w:val="nil"/>
            </w:tcBorders>
            <w:shd w:val="clear" w:color="auto" w:fill="auto"/>
            <w:noWrap/>
            <w:vAlign w:val="bottom"/>
            <w:hideMark/>
          </w:tcPr>
          <w:p w:rsidR="004B08A4" w:rsidRPr="00241649" w:rsidRDefault="004B08A4" w:rsidP="002E4DCC">
            <w:pPr>
              <w:suppressAutoHyphens w:val="0"/>
              <w:rPr>
                <w:sz w:val="20"/>
                <w:lang w:eastAsia="ru-RU"/>
              </w:rPr>
            </w:pPr>
          </w:p>
        </w:tc>
      </w:tr>
      <w:tr w:rsidR="004B08A4" w:rsidRPr="00241649" w:rsidTr="002E4DCC">
        <w:trPr>
          <w:trHeight w:val="300"/>
        </w:trPr>
        <w:tc>
          <w:tcPr>
            <w:tcW w:w="709" w:type="dxa"/>
            <w:tcBorders>
              <w:top w:val="nil"/>
              <w:left w:val="nil"/>
              <w:bottom w:val="nil"/>
              <w:right w:val="nil"/>
            </w:tcBorders>
            <w:shd w:val="clear" w:color="auto" w:fill="auto"/>
            <w:noWrap/>
            <w:vAlign w:val="bottom"/>
            <w:hideMark/>
          </w:tcPr>
          <w:p w:rsidR="004B08A4" w:rsidRPr="00241649" w:rsidRDefault="004B08A4" w:rsidP="002E4DCC">
            <w:pPr>
              <w:suppressAutoHyphens w:val="0"/>
              <w:rPr>
                <w:sz w:val="20"/>
                <w:lang w:eastAsia="ru-RU"/>
              </w:rPr>
            </w:pPr>
          </w:p>
        </w:tc>
        <w:tc>
          <w:tcPr>
            <w:tcW w:w="1428" w:type="dxa"/>
            <w:tcBorders>
              <w:top w:val="nil"/>
              <w:left w:val="nil"/>
              <w:bottom w:val="nil"/>
              <w:right w:val="nil"/>
            </w:tcBorders>
            <w:shd w:val="clear" w:color="auto" w:fill="auto"/>
            <w:noWrap/>
            <w:vAlign w:val="bottom"/>
            <w:hideMark/>
          </w:tcPr>
          <w:p w:rsidR="004B08A4" w:rsidRPr="00241649" w:rsidRDefault="004B08A4" w:rsidP="002E4DCC">
            <w:pPr>
              <w:suppressAutoHyphens w:val="0"/>
              <w:rPr>
                <w:sz w:val="20"/>
                <w:lang w:eastAsia="ru-RU"/>
              </w:rPr>
            </w:pPr>
          </w:p>
        </w:tc>
        <w:tc>
          <w:tcPr>
            <w:tcW w:w="1803" w:type="dxa"/>
            <w:tcBorders>
              <w:top w:val="nil"/>
              <w:left w:val="nil"/>
              <w:bottom w:val="nil"/>
              <w:right w:val="nil"/>
            </w:tcBorders>
            <w:shd w:val="clear" w:color="auto" w:fill="auto"/>
            <w:noWrap/>
            <w:vAlign w:val="bottom"/>
            <w:hideMark/>
          </w:tcPr>
          <w:p w:rsidR="004B08A4" w:rsidRPr="00241649" w:rsidRDefault="004B08A4" w:rsidP="002E4DCC">
            <w:pPr>
              <w:suppressAutoHyphens w:val="0"/>
              <w:rPr>
                <w:sz w:val="20"/>
                <w:lang w:eastAsia="ru-RU"/>
              </w:rPr>
            </w:pPr>
          </w:p>
        </w:tc>
        <w:tc>
          <w:tcPr>
            <w:tcW w:w="1580" w:type="dxa"/>
            <w:tcBorders>
              <w:top w:val="nil"/>
              <w:left w:val="nil"/>
              <w:bottom w:val="nil"/>
              <w:right w:val="nil"/>
            </w:tcBorders>
            <w:shd w:val="clear" w:color="auto" w:fill="auto"/>
            <w:noWrap/>
            <w:vAlign w:val="bottom"/>
            <w:hideMark/>
          </w:tcPr>
          <w:p w:rsidR="004B08A4" w:rsidRPr="00241649" w:rsidRDefault="004B08A4" w:rsidP="002E4DCC">
            <w:pPr>
              <w:suppressAutoHyphens w:val="0"/>
              <w:rPr>
                <w:sz w:val="20"/>
                <w:lang w:eastAsia="ru-RU"/>
              </w:rPr>
            </w:pPr>
          </w:p>
        </w:tc>
        <w:tc>
          <w:tcPr>
            <w:tcW w:w="1586" w:type="dxa"/>
            <w:tcBorders>
              <w:top w:val="nil"/>
              <w:left w:val="nil"/>
              <w:bottom w:val="nil"/>
              <w:right w:val="nil"/>
            </w:tcBorders>
            <w:shd w:val="clear" w:color="auto" w:fill="auto"/>
            <w:noWrap/>
            <w:vAlign w:val="bottom"/>
            <w:hideMark/>
          </w:tcPr>
          <w:p w:rsidR="004B08A4" w:rsidRPr="00241649" w:rsidRDefault="004B08A4" w:rsidP="002E4DCC">
            <w:pPr>
              <w:suppressAutoHyphens w:val="0"/>
              <w:rPr>
                <w:sz w:val="20"/>
                <w:lang w:eastAsia="ru-RU"/>
              </w:rPr>
            </w:pPr>
          </w:p>
        </w:tc>
        <w:tc>
          <w:tcPr>
            <w:tcW w:w="960" w:type="dxa"/>
            <w:tcBorders>
              <w:top w:val="nil"/>
              <w:left w:val="nil"/>
              <w:bottom w:val="nil"/>
              <w:right w:val="nil"/>
            </w:tcBorders>
            <w:shd w:val="clear" w:color="auto" w:fill="auto"/>
            <w:noWrap/>
            <w:vAlign w:val="bottom"/>
            <w:hideMark/>
          </w:tcPr>
          <w:p w:rsidR="004B08A4" w:rsidRPr="00241649" w:rsidRDefault="004B08A4" w:rsidP="002E4DCC">
            <w:pPr>
              <w:suppressAutoHyphens w:val="0"/>
              <w:rPr>
                <w:sz w:val="20"/>
                <w:lang w:eastAsia="ru-RU"/>
              </w:rPr>
            </w:pPr>
          </w:p>
        </w:tc>
        <w:tc>
          <w:tcPr>
            <w:tcW w:w="1227" w:type="dxa"/>
            <w:tcBorders>
              <w:top w:val="nil"/>
              <w:left w:val="nil"/>
              <w:bottom w:val="nil"/>
              <w:right w:val="nil"/>
            </w:tcBorders>
            <w:shd w:val="clear" w:color="auto" w:fill="auto"/>
            <w:noWrap/>
            <w:vAlign w:val="bottom"/>
            <w:hideMark/>
          </w:tcPr>
          <w:p w:rsidR="004B08A4" w:rsidRPr="00241649" w:rsidRDefault="004B08A4" w:rsidP="002E4DCC">
            <w:pPr>
              <w:suppressAutoHyphens w:val="0"/>
              <w:rPr>
                <w:sz w:val="20"/>
                <w:lang w:eastAsia="ru-RU"/>
              </w:rPr>
            </w:pPr>
          </w:p>
        </w:tc>
        <w:tc>
          <w:tcPr>
            <w:tcW w:w="1290" w:type="dxa"/>
            <w:tcBorders>
              <w:top w:val="nil"/>
              <w:left w:val="nil"/>
              <w:bottom w:val="nil"/>
              <w:right w:val="nil"/>
            </w:tcBorders>
            <w:shd w:val="clear" w:color="auto" w:fill="auto"/>
            <w:noWrap/>
            <w:vAlign w:val="bottom"/>
            <w:hideMark/>
          </w:tcPr>
          <w:p w:rsidR="004B08A4" w:rsidRPr="00241649" w:rsidRDefault="004B08A4" w:rsidP="002E4DCC">
            <w:pPr>
              <w:suppressAutoHyphens w:val="0"/>
              <w:rPr>
                <w:sz w:val="20"/>
                <w:lang w:eastAsia="ru-RU"/>
              </w:rPr>
            </w:pPr>
          </w:p>
        </w:tc>
        <w:tc>
          <w:tcPr>
            <w:tcW w:w="1180" w:type="dxa"/>
            <w:tcBorders>
              <w:top w:val="nil"/>
              <w:left w:val="nil"/>
              <w:bottom w:val="nil"/>
              <w:right w:val="nil"/>
            </w:tcBorders>
            <w:shd w:val="clear" w:color="auto" w:fill="auto"/>
            <w:noWrap/>
            <w:vAlign w:val="bottom"/>
            <w:hideMark/>
          </w:tcPr>
          <w:p w:rsidR="004B08A4" w:rsidRPr="00241649" w:rsidRDefault="004B08A4" w:rsidP="002E4DCC">
            <w:pPr>
              <w:suppressAutoHyphens w:val="0"/>
              <w:rPr>
                <w:sz w:val="20"/>
                <w:lang w:eastAsia="ru-RU"/>
              </w:rPr>
            </w:pPr>
          </w:p>
        </w:tc>
        <w:tc>
          <w:tcPr>
            <w:tcW w:w="1320" w:type="dxa"/>
            <w:tcBorders>
              <w:top w:val="nil"/>
              <w:left w:val="nil"/>
              <w:bottom w:val="nil"/>
              <w:right w:val="nil"/>
            </w:tcBorders>
            <w:shd w:val="clear" w:color="auto" w:fill="auto"/>
            <w:noWrap/>
            <w:vAlign w:val="bottom"/>
            <w:hideMark/>
          </w:tcPr>
          <w:p w:rsidR="004B08A4" w:rsidRPr="00241649" w:rsidRDefault="004B08A4" w:rsidP="002E4DCC">
            <w:pPr>
              <w:suppressAutoHyphens w:val="0"/>
              <w:rPr>
                <w:sz w:val="20"/>
                <w:lang w:eastAsia="ru-RU"/>
              </w:rPr>
            </w:pPr>
          </w:p>
        </w:tc>
        <w:tc>
          <w:tcPr>
            <w:tcW w:w="1357" w:type="dxa"/>
            <w:tcBorders>
              <w:top w:val="nil"/>
              <w:left w:val="nil"/>
              <w:bottom w:val="nil"/>
              <w:right w:val="nil"/>
            </w:tcBorders>
            <w:shd w:val="clear" w:color="auto" w:fill="auto"/>
            <w:noWrap/>
            <w:vAlign w:val="bottom"/>
            <w:hideMark/>
          </w:tcPr>
          <w:p w:rsidR="004B08A4" w:rsidRPr="00241649" w:rsidRDefault="004B08A4" w:rsidP="002E4DCC">
            <w:pPr>
              <w:suppressAutoHyphens w:val="0"/>
              <w:rPr>
                <w:sz w:val="20"/>
                <w:lang w:eastAsia="ru-RU"/>
              </w:rPr>
            </w:pPr>
          </w:p>
        </w:tc>
      </w:tr>
      <w:tr w:rsidR="004B08A4" w:rsidRPr="00241649" w:rsidTr="002E4DCC">
        <w:trPr>
          <w:trHeight w:val="300"/>
        </w:trPr>
        <w:tc>
          <w:tcPr>
            <w:tcW w:w="709" w:type="dxa"/>
            <w:tcBorders>
              <w:top w:val="nil"/>
              <w:left w:val="nil"/>
              <w:bottom w:val="nil"/>
              <w:right w:val="nil"/>
            </w:tcBorders>
            <w:shd w:val="clear" w:color="auto" w:fill="auto"/>
            <w:noWrap/>
            <w:vAlign w:val="bottom"/>
            <w:hideMark/>
          </w:tcPr>
          <w:p w:rsidR="004B08A4" w:rsidRPr="00241649" w:rsidRDefault="004B08A4" w:rsidP="002E4DCC">
            <w:pPr>
              <w:suppressAutoHyphens w:val="0"/>
              <w:rPr>
                <w:sz w:val="20"/>
                <w:lang w:eastAsia="ru-RU"/>
              </w:rPr>
            </w:pPr>
          </w:p>
        </w:tc>
        <w:tc>
          <w:tcPr>
            <w:tcW w:w="1428" w:type="dxa"/>
            <w:tcBorders>
              <w:top w:val="nil"/>
              <w:left w:val="nil"/>
              <w:bottom w:val="nil"/>
              <w:right w:val="nil"/>
            </w:tcBorders>
            <w:shd w:val="clear" w:color="auto" w:fill="auto"/>
            <w:noWrap/>
            <w:vAlign w:val="bottom"/>
            <w:hideMark/>
          </w:tcPr>
          <w:p w:rsidR="004B08A4" w:rsidRPr="00241649" w:rsidRDefault="004B08A4" w:rsidP="002E4DCC">
            <w:pPr>
              <w:suppressAutoHyphens w:val="0"/>
              <w:rPr>
                <w:sz w:val="20"/>
                <w:lang w:eastAsia="ru-RU"/>
              </w:rPr>
            </w:pPr>
          </w:p>
        </w:tc>
        <w:tc>
          <w:tcPr>
            <w:tcW w:w="1803" w:type="dxa"/>
            <w:tcBorders>
              <w:top w:val="nil"/>
              <w:left w:val="nil"/>
              <w:bottom w:val="nil"/>
              <w:right w:val="nil"/>
            </w:tcBorders>
            <w:shd w:val="clear" w:color="auto" w:fill="auto"/>
            <w:noWrap/>
            <w:vAlign w:val="bottom"/>
            <w:hideMark/>
          </w:tcPr>
          <w:p w:rsidR="004B08A4" w:rsidRPr="00241649" w:rsidRDefault="004B08A4" w:rsidP="002E4DCC">
            <w:pPr>
              <w:suppressAutoHyphens w:val="0"/>
              <w:rPr>
                <w:sz w:val="20"/>
                <w:lang w:eastAsia="ru-RU"/>
              </w:rPr>
            </w:pPr>
          </w:p>
        </w:tc>
        <w:tc>
          <w:tcPr>
            <w:tcW w:w="1580" w:type="dxa"/>
            <w:tcBorders>
              <w:top w:val="nil"/>
              <w:left w:val="nil"/>
              <w:bottom w:val="nil"/>
              <w:right w:val="nil"/>
            </w:tcBorders>
            <w:shd w:val="clear" w:color="auto" w:fill="auto"/>
            <w:noWrap/>
            <w:vAlign w:val="bottom"/>
            <w:hideMark/>
          </w:tcPr>
          <w:p w:rsidR="004B08A4" w:rsidRPr="00241649" w:rsidRDefault="004B08A4" w:rsidP="002E4DCC">
            <w:pPr>
              <w:suppressAutoHyphens w:val="0"/>
              <w:rPr>
                <w:sz w:val="20"/>
                <w:lang w:eastAsia="ru-RU"/>
              </w:rPr>
            </w:pPr>
          </w:p>
        </w:tc>
        <w:tc>
          <w:tcPr>
            <w:tcW w:w="1586" w:type="dxa"/>
            <w:tcBorders>
              <w:top w:val="nil"/>
              <w:left w:val="nil"/>
              <w:bottom w:val="nil"/>
              <w:right w:val="nil"/>
            </w:tcBorders>
            <w:shd w:val="clear" w:color="auto" w:fill="auto"/>
            <w:noWrap/>
            <w:vAlign w:val="bottom"/>
            <w:hideMark/>
          </w:tcPr>
          <w:p w:rsidR="004B08A4" w:rsidRPr="00241649" w:rsidRDefault="004B08A4" w:rsidP="002E4DCC">
            <w:pPr>
              <w:suppressAutoHyphens w:val="0"/>
              <w:rPr>
                <w:sz w:val="20"/>
                <w:lang w:eastAsia="ru-RU"/>
              </w:rPr>
            </w:pPr>
          </w:p>
        </w:tc>
        <w:tc>
          <w:tcPr>
            <w:tcW w:w="960" w:type="dxa"/>
            <w:tcBorders>
              <w:top w:val="nil"/>
              <w:left w:val="nil"/>
              <w:bottom w:val="nil"/>
              <w:right w:val="nil"/>
            </w:tcBorders>
            <w:shd w:val="clear" w:color="auto" w:fill="auto"/>
            <w:noWrap/>
            <w:vAlign w:val="bottom"/>
            <w:hideMark/>
          </w:tcPr>
          <w:p w:rsidR="004B08A4" w:rsidRPr="00241649" w:rsidRDefault="004B08A4" w:rsidP="002E4DCC">
            <w:pPr>
              <w:suppressAutoHyphens w:val="0"/>
              <w:rPr>
                <w:sz w:val="20"/>
                <w:lang w:eastAsia="ru-RU"/>
              </w:rPr>
            </w:pPr>
          </w:p>
        </w:tc>
        <w:tc>
          <w:tcPr>
            <w:tcW w:w="1227" w:type="dxa"/>
            <w:tcBorders>
              <w:top w:val="nil"/>
              <w:left w:val="nil"/>
              <w:bottom w:val="nil"/>
              <w:right w:val="nil"/>
            </w:tcBorders>
            <w:shd w:val="clear" w:color="auto" w:fill="auto"/>
            <w:noWrap/>
            <w:vAlign w:val="bottom"/>
            <w:hideMark/>
          </w:tcPr>
          <w:p w:rsidR="004B08A4" w:rsidRPr="00241649" w:rsidRDefault="004B08A4" w:rsidP="002E4DCC">
            <w:pPr>
              <w:suppressAutoHyphens w:val="0"/>
              <w:rPr>
                <w:sz w:val="20"/>
                <w:lang w:eastAsia="ru-RU"/>
              </w:rPr>
            </w:pPr>
          </w:p>
        </w:tc>
        <w:tc>
          <w:tcPr>
            <w:tcW w:w="1290" w:type="dxa"/>
            <w:tcBorders>
              <w:top w:val="nil"/>
              <w:left w:val="nil"/>
              <w:bottom w:val="nil"/>
              <w:right w:val="nil"/>
            </w:tcBorders>
            <w:shd w:val="clear" w:color="auto" w:fill="auto"/>
            <w:noWrap/>
            <w:vAlign w:val="bottom"/>
            <w:hideMark/>
          </w:tcPr>
          <w:p w:rsidR="004B08A4" w:rsidRPr="00241649" w:rsidRDefault="004B08A4" w:rsidP="002E4DCC">
            <w:pPr>
              <w:suppressAutoHyphens w:val="0"/>
              <w:rPr>
                <w:sz w:val="20"/>
                <w:lang w:eastAsia="ru-RU"/>
              </w:rPr>
            </w:pPr>
          </w:p>
        </w:tc>
        <w:tc>
          <w:tcPr>
            <w:tcW w:w="1180" w:type="dxa"/>
            <w:tcBorders>
              <w:top w:val="nil"/>
              <w:left w:val="nil"/>
              <w:bottom w:val="nil"/>
              <w:right w:val="nil"/>
            </w:tcBorders>
            <w:shd w:val="clear" w:color="auto" w:fill="auto"/>
            <w:noWrap/>
            <w:vAlign w:val="bottom"/>
            <w:hideMark/>
          </w:tcPr>
          <w:p w:rsidR="004B08A4" w:rsidRPr="00241649" w:rsidRDefault="004B08A4" w:rsidP="002E4DCC">
            <w:pPr>
              <w:suppressAutoHyphens w:val="0"/>
              <w:rPr>
                <w:sz w:val="20"/>
                <w:lang w:eastAsia="ru-RU"/>
              </w:rPr>
            </w:pPr>
          </w:p>
        </w:tc>
        <w:tc>
          <w:tcPr>
            <w:tcW w:w="1320" w:type="dxa"/>
            <w:tcBorders>
              <w:top w:val="nil"/>
              <w:left w:val="nil"/>
              <w:bottom w:val="nil"/>
              <w:right w:val="nil"/>
            </w:tcBorders>
            <w:shd w:val="clear" w:color="auto" w:fill="auto"/>
            <w:noWrap/>
            <w:vAlign w:val="bottom"/>
            <w:hideMark/>
          </w:tcPr>
          <w:p w:rsidR="004B08A4" w:rsidRPr="00241649" w:rsidRDefault="004B08A4" w:rsidP="002E4DCC">
            <w:pPr>
              <w:suppressAutoHyphens w:val="0"/>
              <w:rPr>
                <w:sz w:val="20"/>
                <w:lang w:eastAsia="ru-RU"/>
              </w:rPr>
            </w:pPr>
          </w:p>
        </w:tc>
        <w:tc>
          <w:tcPr>
            <w:tcW w:w="1357" w:type="dxa"/>
            <w:tcBorders>
              <w:top w:val="nil"/>
              <w:left w:val="nil"/>
              <w:bottom w:val="nil"/>
              <w:right w:val="nil"/>
            </w:tcBorders>
            <w:shd w:val="clear" w:color="auto" w:fill="auto"/>
            <w:noWrap/>
            <w:vAlign w:val="bottom"/>
            <w:hideMark/>
          </w:tcPr>
          <w:p w:rsidR="004B08A4" w:rsidRPr="00241649" w:rsidRDefault="004B08A4" w:rsidP="002E4DCC">
            <w:pPr>
              <w:suppressAutoHyphens w:val="0"/>
              <w:rPr>
                <w:sz w:val="20"/>
                <w:lang w:eastAsia="ru-RU"/>
              </w:rPr>
            </w:pPr>
          </w:p>
        </w:tc>
      </w:tr>
      <w:tr w:rsidR="004B08A4" w:rsidRPr="00241649" w:rsidTr="002E4DCC">
        <w:trPr>
          <w:trHeight w:val="300"/>
        </w:trPr>
        <w:tc>
          <w:tcPr>
            <w:tcW w:w="13083" w:type="dxa"/>
            <w:gridSpan w:val="10"/>
            <w:tcBorders>
              <w:top w:val="nil"/>
              <w:left w:val="nil"/>
              <w:bottom w:val="nil"/>
              <w:right w:val="nil"/>
            </w:tcBorders>
            <w:shd w:val="clear" w:color="auto" w:fill="auto"/>
            <w:noWrap/>
            <w:vAlign w:val="bottom"/>
            <w:hideMark/>
          </w:tcPr>
          <w:p w:rsidR="004B08A4" w:rsidRPr="00241649" w:rsidRDefault="004B08A4" w:rsidP="002E4DCC">
            <w:pPr>
              <w:suppressAutoHyphens w:val="0"/>
              <w:rPr>
                <w:color w:val="000000"/>
                <w:sz w:val="22"/>
                <w:szCs w:val="22"/>
                <w:lang w:eastAsia="ru-RU"/>
              </w:rPr>
            </w:pPr>
            <w:r w:rsidRPr="00241649">
              <w:rPr>
                <w:color w:val="000000"/>
                <w:sz w:val="22"/>
                <w:szCs w:val="22"/>
                <w:lang w:eastAsia="ru-RU"/>
              </w:rPr>
              <w:t>Материально ответственное лицо       _____________________          ______________            __________________</w:t>
            </w:r>
          </w:p>
        </w:tc>
        <w:tc>
          <w:tcPr>
            <w:tcW w:w="1357" w:type="dxa"/>
            <w:tcBorders>
              <w:top w:val="nil"/>
              <w:left w:val="nil"/>
              <w:bottom w:val="nil"/>
              <w:right w:val="nil"/>
            </w:tcBorders>
            <w:shd w:val="clear" w:color="auto" w:fill="auto"/>
            <w:noWrap/>
            <w:vAlign w:val="bottom"/>
            <w:hideMark/>
          </w:tcPr>
          <w:p w:rsidR="004B08A4" w:rsidRPr="00241649" w:rsidRDefault="004B08A4" w:rsidP="002E4DCC">
            <w:pPr>
              <w:suppressAutoHyphens w:val="0"/>
              <w:rPr>
                <w:color w:val="000000"/>
                <w:sz w:val="22"/>
                <w:szCs w:val="22"/>
                <w:lang w:eastAsia="ru-RU"/>
              </w:rPr>
            </w:pPr>
            <w:r w:rsidRPr="00241649">
              <w:rPr>
                <w:color w:val="000000"/>
                <w:sz w:val="22"/>
                <w:szCs w:val="22"/>
                <w:lang w:eastAsia="ru-RU"/>
              </w:rPr>
              <w:t>__________</w:t>
            </w:r>
          </w:p>
        </w:tc>
      </w:tr>
      <w:tr w:rsidR="004B08A4" w:rsidRPr="00241649" w:rsidTr="002E4DCC">
        <w:trPr>
          <w:trHeight w:val="300"/>
        </w:trPr>
        <w:tc>
          <w:tcPr>
            <w:tcW w:w="709" w:type="dxa"/>
            <w:tcBorders>
              <w:top w:val="nil"/>
              <w:left w:val="nil"/>
              <w:bottom w:val="nil"/>
              <w:right w:val="nil"/>
            </w:tcBorders>
            <w:shd w:val="clear" w:color="auto" w:fill="auto"/>
            <w:noWrap/>
            <w:vAlign w:val="bottom"/>
            <w:hideMark/>
          </w:tcPr>
          <w:p w:rsidR="004B08A4" w:rsidRPr="00241649" w:rsidRDefault="004B08A4" w:rsidP="002E4DCC">
            <w:pPr>
              <w:suppressAutoHyphens w:val="0"/>
              <w:rPr>
                <w:color w:val="000000"/>
                <w:sz w:val="22"/>
                <w:szCs w:val="22"/>
                <w:lang w:eastAsia="ru-RU"/>
              </w:rPr>
            </w:pPr>
          </w:p>
        </w:tc>
        <w:tc>
          <w:tcPr>
            <w:tcW w:w="1428" w:type="dxa"/>
            <w:tcBorders>
              <w:top w:val="nil"/>
              <w:left w:val="nil"/>
              <w:bottom w:val="nil"/>
              <w:right w:val="nil"/>
            </w:tcBorders>
            <w:shd w:val="clear" w:color="auto" w:fill="auto"/>
            <w:noWrap/>
            <w:vAlign w:val="bottom"/>
            <w:hideMark/>
          </w:tcPr>
          <w:p w:rsidR="004B08A4" w:rsidRPr="00241649" w:rsidRDefault="004B08A4" w:rsidP="002E4DCC">
            <w:pPr>
              <w:suppressAutoHyphens w:val="0"/>
              <w:rPr>
                <w:sz w:val="20"/>
                <w:lang w:eastAsia="ru-RU"/>
              </w:rPr>
            </w:pPr>
          </w:p>
        </w:tc>
        <w:tc>
          <w:tcPr>
            <w:tcW w:w="1803" w:type="dxa"/>
            <w:tcBorders>
              <w:top w:val="nil"/>
              <w:left w:val="nil"/>
              <w:bottom w:val="nil"/>
              <w:right w:val="nil"/>
            </w:tcBorders>
            <w:shd w:val="clear" w:color="auto" w:fill="auto"/>
            <w:noWrap/>
            <w:vAlign w:val="bottom"/>
            <w:hideMark/>
          </w:tcPr>
          <w:p w:rsidR="004B08A4" w:rsidRPr="00241649" w:rsidRDefault="004B08A4" w:rsidP="002E4DCC">
            <w:pPr>
              <w:suppressAutoHyphens w:val="0"/>
              <w:rPr>
                <w:sz w:val="20"/>
                <w:lang w:eastAsia="ru-RU"/>
              </w:rPr>
            </w:pPr>
          </w:p>
        </w:tc>
        <w:tc>
          <w:tcPr>
            <w:tcW w:w="1580" w:type="dxa"/>
            <w:tcBorders>
              <w:top w:val="nil"/>
              <w:left w:val="nil"/>
              <w:bottom w:val="nil"/>
              <w:right w:val="nil"/>
            </w:tcBorders>
            <w:shd w:val="clear" w:color="auto" w:fill="auto"/>
            <w:noWrap/>
            <w:vAlign w:val="bottom"/>
            <w:hideMark/>
          </w:tcPr>
          <w:p w:rsidR="004B08A4" w:rsidRPr="00241649" w:rsidRDefault="004B08A4" w:rsidP="002E4DCC">
            <w:pPr>
              <w:suppressAutoHyphens w:val="0"/>
              <w:rPr>
                <w:color w:val="000000"/>
                <w:sz w:val="22"/>
                <w:szCs w:val="22"/>
                <w:lang w:eastAsia="ru-RU"/>
              </w:rPr>
            </w:pPr>
            <w:r w:rsidRPr="00241649">
              <w:rPr>
                <w:color w:val="000000"/>
                <w:sz w:val="16"/>
                <w:szCs w:val="16"/>
                <w:lang w:eastAsia="ru-RU"/>
              </w:rPr>
              <w:t>(должность)</w:t>
            </w:r>
          </w:p>
        </w:tc>
        <w:tc>
          <w:tcPr>
            <w:tcW w:w="1586" w:type="dxa"/>
            <w:tcBorders>
              <w:top w:val="nil"/>
              <w:left w:val="nil"/>
              <w:bottom w:val="nil"/>
              <w:right w:val="nil"/>
            </w:tcBorders>
            <w:shd w:val="clear" w:color="auto" w:fill="auto"/>
            <w:noWrap/>
            <w:vAlign w:val="bottom"/>
            <w:hideMark/>
          </w:tcPr>
          <w:p w:rsidR="004B08A4" w:rsidRPr="00241649" w:rsidRDefault="004B08A4" w:rsidP="002E4DCC">
            <w:pPr>
              <w:suppressAutoHyphens w:val="0"/>
              <w:rPr>
                <w:color w:val="000000"/>
                <w:sz w:val="22"/>
                <w:szCs w:val="22"/>
                <w:lang w:eastAsia="ru-RU"/>
              </w:rPr>
            </w:pPr>
          </w:p>
        </w:tc>
        <w:tc>
          <w:tcPr>
            <w:tcW w:w="960" w:type="dxa"/>
            <w:tcBorders>
              <w:top w:val="nil"/>
              <w:left w:val="nil"/>
              <w:bottom w:val="nil"/>
              <w:right w:val="nil"/>
            </w:tcBorders>
            <w:shd w:val="clear" w:color="auto" w:fill="auto"/>
            <w:noWrap/>
            <w:vAlign w:val="bottom"/>
            <w:hideMark/>
          </w:tcPr>
          <w:p w:rsidR="004B08A4" w:rsidRPr="00241649" w:rsidRDefault="004B08A4" w:rsidP="002E4DCC">
            <w:pPr>
              <w:suppressAutoHyphens w:val="0"/>
              <w:rPr>
                <w:color w:val="000000"/>
                <w:sz w:val="16"/>
                <w:szCs w:val="16"/>
                <w:lang w:eastAsia="ru-RU"/>
              </w:rPr>
            </w:pPr>
            <w:r w:rsidRPr="00241649">
              <w:rPr>
                <w:color w:val="000000"/>
                <w:sz w:val="16"/>
                <w:szCs w:val="16"/>
                <w:lang w:eastAsia="ru-RU"/>
              </w:rPr>
              <w:t>(подпись)</w:t>
            </w:r>
          </w:p>
        </w:tc>
        <w:tc>
          <w:tcPr>
            <w:tcW w:w="1227" w:type="dxa"/>
            <w:tcBorders>
              <w:top w:val="nil"/>
              <w:left w:val="nil"/>
              <w:bottom w:val="nil"/>
              <w:right w:val="nil"/>
            </w:tcBorders>
            <w:shd w:val="clear" w:color="auto" w:fill="auto"/>
            <w:noWrap/>
            <w:vAlign w:val="bottom"/>
          </w:tcPr>
          <w:p w:rsidR="004B08A4" w:rsidRPr="00241649" w:rsidRDefault="004B08A4" w:rsidP="002E4DCC">
            <w:pPr>
              <w:suppressAutoHyphens w:val="0"/>
              <w:rPr>
                <w:color w:val="000000"/>
                <w:sz w:val="16"/>
                <w:szCs w:val="16"/>
                <w:lang w:eastAsia="ru-RU"/>
              </w:rPr>
            </w:pPr>
          </w:p>
        </w:tc>
        <w:tc>
          <w:tcPr>
            <w:tcW w:w="2470" w:type="dxa"/>
            <w:gridSpan w:val="2"/>
            <w:tcBorders>
              <w:top w:val="nil"/>
              <w:left w:val="nil"/>
              <w:bottom w:val="nil"/>
              <w:right w:val="nil"/>
            </w:tcBorders>
            <w:shd w:val="clear" w:color="auto" w:fill="auto"/>
            <w:noWrap/>
            <w:vAlign w:val="bottom"/>
            <w:hideMark/>
          </w:tcPr>
          <w:p w:rsidR="004B08A4" w:rsidRPr="00241649" w:rsidRDefault="004B08A4" w:rsidP="002E4DCC">
            <w:pPr>
              <w:suppressAutoHyphens w:val="0"/>
              <w:rPr>
                <w:color w:val="000000"/>
                <w:sz w:val="16"/>
                <w:szCs w:val="16"/>
                <w:lang w:eastAsia="ru-RU"/>
              </w:rPr>
            </w:pPr>
            <w:r w:rsidRPr="00241649">
              <w:rPr>
                <w:color w:val="000000"/>
                <w:sz w:val="16"/>
                <w:szCs w:val="16"/>
                <w:lang w:eastAsia="ru-RU"/>
              </w:rPr>
              <w:t xml:space="preserve"> (расшифровка подписи)</w:t>
            </w:r>
          </w:p>
        </w:tc>
        <w:tc>
          <w:tcPr>
            <w:tcW w:w="1320" w:type="dxa"/>
            <w:tcBorders>
              <w:top w:val="nil"/>
              <w:left w:val="nil"/>
              <w:bottom w:val="nil"/>
              <w:right w:val="nil"/>
            </w:tcBorders>
            <w:shd w:val="clear" w:color="auto" w:fill="auto"/>
            <w:noWrap/>
            <w:vAlign w:val="bottom"/>
            <w:hideMark/>
          </w:tcPr>
          <w:p w:rsidR="004B08A4" w:rsidRPr="00241649" w:rsidRDefault="004B08A4" w:rsidP="002E4DCC">
            <w:pPr>
              <w:suppressAutoHyphens w:val="0"/>
              <w:rPr>
                <w:color w:val="000000"/>
                <w:sz w:val="16"/>
                <w:szCs w:val="16"/>
                <w:lang w:eastAsia="ru-RU"/>
              </w:rPr>
            </w:pPr>
          </w:p>
        </w:tc>
        <w:tc>
          <w:tcPr>
            <w:tcW w:w="1357" w:type="dxa"/>
            <w:tcBorders>
              <w:top w:val="nil"/>
              <w:left w:val="nil"/>
              <w:bottom w:val="nil"/>
              <w:right w:val="nil"/>
            </w:tcBorders>
            <w:shd w:val="clear" w:color="auto" w:fill="auto"/>
            <w:noWrap/>
            <w:vAlign w:val="bottom"/>
            <w:hideMark/>
          </w:tcPr>
          <w:p w:rsidR="004B08A4" w:rsidRPr="00241649" w:rsidRDefault="004B08A4" w:rsidP="002E4DCC">
            <w:pPr>
              <w:suppressAutoHyphens w:val="0"/>
              <w:rPr>
                <w:color w:val="000000"/>
                <w:sz w:val="16"/>
                <w:szCs w:val="16"/>
                <w:lang w:eastAsia="ru-RU"/>
              </w:rPr>
            </w:pPr>
            <w:r w:rsidRPr="00241649">
              <w:rPr>
                <w:color w:val="000000"/>
                <w:sz w:val="16"/>
                <w:szCs w:val="16"/>
                <w:lang w:eastAsia="ru-RU"/>
              </w:rPr>
              <w:t xml:space="preserve">          (дата)</w:t>
            </w:r>
          </w:p>
        </w:tc>
      </w:tr>
      <w:tr w:rsidR="004B08A4" w:rsidRPr="00241649" w:rsidTr="002E4DCC">
        <w:trPr>
          <w:trHeight w:val="300"/>
        </w:trPr>
        <w:tc>
          <w:tcPr>
            <w:tcW w:w="709" w:type="dxa"/>
            <w:tcBorders>
              <w:top w:val="nil"/>
              <w:left w:val="nil"/>
              <w:bottom w:val="nil"/>
              <w:right w:val="nil"/>
            </w:tcBorders>
            <w:shd w:val="clear" w:color="auto" w:fill="auto"/>
            <w:noWrap/>
            <w:vAlign w:val="bottom"/>
            <w:hideMark/>
          </w:tcPr>
          <w:p w:rsidR="004B08A4" w:rsidRPr="00241649" w:rsidRDefault="004B08A4" w:rsidP="002E4DCC">
            <w:pPr>
              <w:suppressAutoHyphens w:val="0"/>
              <w:rPr>
                <w:color w:val="000000"/>
                <w:sz w:val="16"/>
                <w:szCs w:val="16"/>
                <w:lang w:eastAsia="ru-RU"/>
              </w:rPr>
            </w:pPr>
          </w:p>
        </w:tc>
        <w:tc>
          <w:tcPr>
            <w:tcW w:w="1428" w:type="dxa"/>
            <w:tcBorders>
              <w:top w:val="nil"/>
              <w:left w:val="nil"/>
              <w:bottom w:val="nil"/>
              <w:right w:val="nil"/>
            </w:tcBorders>
            <w:shd w:val="clear" w:color="auto" w:fill="auto"/>
            <w:noWrap/>
            <w:vAlign w:val="bottom"/>
            <w:hideMark/>
          </w:tcPr>
          <w:p w:rsidR="004B08A4" w:rsidRPr="00241649" w:rsidRDefault="004B08A4" w:rsidP="002E4DCC">
            <w:pPr>
              <w:suppressAutoHyphens w:val="0"/>
              <w:rPr>
                <w:sz w:val="20"/>
                <w:lang w:eastAsia="ru-RU"/>
              </w:rPr>
            </w:pPr>
          </w:p>
        </w:tc>
        <w:tc>
          <w:tcPr>
            <w:tcW w:w="1803" w:type="dxa"/>
            <w:tcBorders>
              <w:top w:val="nil"/>
              <w:left w:val="nil"/>
              <w:bottom w:val="nil"/>
              <w:right w:val="nil"/>
            </w:tcBorders>
            <w:shd w:val="clear" w:color="auto" w:fill="auto"/>
            <w:noWrap/>
            <w:vAlign w:val="bottom"/>
            <w:hideMark/>
          </w:tcPr>
          <w:p w:rsidR="004B08A4" w:rsidRPr="00241649" w:rsidRDefault="004B08A4" w:rsidP="002E4DCC">
            <w:pPr>
              <w:suppressAutoHyphens w:val="0"/>
              <w:rPr>
                <w:sz w:val="20"/>
                <w:lang w:eastAsia="ru-RU"/>
              </w:rPr>
            </w:pPr>
          </w:p>
        </w:tc>
        <w:tc>
          <w:tcPr>
            <w:tcW w:w="1580" w:type="dxa"/>
            <w:tcBorders>
              <w:top w:val="nil"/>
              <w:left w:val="nil"/>
              <w:bottom w:val="nil"/>
              <w:right w:val="nil"/>
            </w:tcBorders>
            <w:shd w:val="clear" w:color="auto" w:fill="auto"/>
            <w:noWrap/>
            <w:vAlign w:val="bottom"/>
            <w:hideMark/>
          </w:tcPr>
          <w:p w:rsidR="004B08A4" w:rsidRPr="00241649" w:rsidRDefault="004B08A4" w:rsidP="002E4DCC">
            <w:pPr>
              <w:suppressAutoHyphens w:val="0"/>
              <w:rPr>
                <w:sz w:val="20"/>
                <w:lang w:eastAsia="ru-RU"/>
              </w:rPr>
            </w:pPr>
          </w:p>
        </w:tc>
        <w:tc>
          <w:tcPr>
            <w:tcW w:w="1586" w:type="dxa"/>
            <w:tcBorders>
              <w:top w:val="nil"/>
              <w:left w:val="nil"/>
              <w:bottom w:val="nil"/>
              <w:right w:val="nil"/>
            </w:tcBorders>
            <w:shd w:val="clear" w:color="auto" w:fill="auto"/>
            <w:noWrap/>
            <w:vAlign w:val="bottom"/>
            <w:hideMark/>
          </w:tcPr>
          <w:p w:rsidR="004B08A4" w:rsidRPr="00241649" w:rsidRDefault="004B08A4" w:rsidP="002E4DCC">
            <w:pPr>
              <w:suppressAutoHyphens w:val="0"/>
              <w:rPr>
                <w:sz w:val="20"/>
                <w:lang w:eastAsia="ru-RU"/>
              </w:rPr>
            </w:pPr>
          </w:p>
        </w:tc>
        <w:tc>
          <w:tcPr>
            <w:tcW w:w="960" w:type="dxa"/>
            <w:tcBorders>
              <w:top w:val="nil"/>
              <w:left w:val="nil"/>
              <w:bottom w:val="nil"/>
              <w:right w:val="nil"/>
            </w:tcBorders>
            <w:shd w:val="clear" w:color="auto" w:fill="auto"/>
            <w:noWrap/>
            <w:vAlign w:val="bottom"/>
            <w:hideMark/>
          </w:tcPr>
          <w:p w:rsidR="004B08A4" w:rsidRPr="00241649" w:rsidRDefault="004B08A4" w:rsidP="002E4DCC">
            <w:pPr>
              <w:suppressAutoHyphens w:val="0"/>
              <w:rPr>
                <w:sz w:val="20"/>
                <w:lang w:eastAsia="ru-RU"/>
              </w:rPr>
            </w:pPr>
          </w:p>
        </w:tc>
        <w:tc>
          <w:tcPr>
            <w:tcW w:w="1227" w:type="dxa"/>
            <w:tcBorders>
              <w:top w:val="nil"/>
              <w:left w:val="nil"/>
              <w:bottom w:val="nil"/>
              <w:right w:val="nil"/>
            </w:tcBorders>
            <w:shd w:val="clear" w:color="auto" w:fill="auto"/>
            <w:noWrap/>
            <w:vAlign w:val="bottom"/>
            <w:hideMark/>
          </w:tcPr>
          <w:p w:rsidR="004B08A4" w:rsidRPr="00241649" w:rsidRDefault="004B08A4" w:rsidP="002E4DCC">
            <w:pPr>
              <w:suppressAutoHyphens w:val="0"/>
              <w:rPr>
                <w:sz w:val="20"/>
                <w:lang w:eastAsia="ru-RU"/>
              </w:rPr>
            </w:pPr>
          </w:p>
        </w:tc>
        <w:tc>
          <w:tcPr>
            <w:tcW w:w="1290" w:type="dxa"/>
            <w:tcBorders>
              <w:top w:val="nil"/>
              <w:left w:val="nil"/>
              <w:bottom w:val="nil"/>
              <w:right w:val="nil"/>
            </w:tcBorders>
            <w:shd w:val="clear" w:color="auto" w:fill="auto"/>
            <w:noWrap/>
            <w:vAlign w:val="bottom"/>
            <w:hideMark/>
          </w:tcPr>
          <w:p w:rsidR="004B08A4" w:rsidRPr="00241649" w:rsidRDefault="004B08A4" w:rsidP="002E4DCC">
            <w:pPr>
              <w:suppressAutoHyphens w:val="0"/>
              <w:rPr>
                <w:sz w:val="20"/>
                <w:lang w:eastAsia="ru-RU"/>
              </w:rPr>
            </w:pPr>
          </w:p>
        </w:tc>
        <w:tc>
          <w:tcPr>
            <w:tcW w:w="1180" w:type="dxa"/>
            <w:tcBorders>
              <w:top w:val="nil"/>
              <w:left w:val="nil"/>
              <w:bottom w:val="nil"/>
              <w:right w:val="nil"/>
            </w:tcBorders>
            <w:shd w:val="clear" w:color="auto" w:fill="auto"/>
            <w:noWrap/>
            <w:vAlign w:val="bottom"/>
            <w:hideMark/>
          </w:tcPr>
          <w:p w:rsidR="004B08A4" w:rsidRPr="00241649" w:rsidRDefault="004B08A4" w:rsidP="002E4DCC">
            <w:pPr>
              <w:suppressAutoHyphens w:val="0"/>
              <w:rPr>
                <w:sz w:val="20"/>
                <w:lang w:eastAsia="ru-RU"/>
              </w:rPr>
            </w:pPr>
          </w:p>
        </w:tc>
        <w:tc>
          <w:tcPr>
            <w:tcW w:w="1320" w:type="dxa"/>
            <w:tcBorders>
              <w:top w:val="nil"/>
              <w:left w:val="nil"/>
              <w:bottom w:val="nil"/>
              <w:right w:val="nil"/>
            </w:tcBorders>
            <w:shd w:val="clear" w:color="auto" w:fill="auto"/>
            <w:noWrap/>
            <w:vAlign w:val="bottom"/>
            <w:hideMark/>
          </w:tcPr>
          <w:p w:rsidR="004B08A4" w:rsidRPr="00241649" w:rsidRDefault="004B08A4" w:rsidP="002E4DCC">
            <w:pPr>
              <w:suppressAutoHyphens w:val="0"/>
              <w:rPr>
                <w:sz w:val="20"/>
                <w:lang w:eastAsia="ru-RU"/>
              </w:rPr>
            </w:pPr>
          </w:p>
        </w:tc>
        <w:tc>
          <w:tcPr>
            <w:tcW w:w="1357" w:type="dxa"/>
            <w:tcBorders>
              <w:top w:val="nil"/>
              <w:left w:val="nil"/>
              <w:bottom w:val="nil"/>
              <w:right w:val="nil"/>
            </w:tcBorders>
            <w:shd w:val="clear" w:color="auto" w:fill="auto"/>
            <w:noWrap/>
            <w:vAlign w:val="bottom"/>
            <w:hideMark/>
          </w:tcPr>
          <w:p w:rsidR="004B08A4" w:rsidRPr="00241649" w:rsidRDefault="004B08A4" w:rsidP="002E4DCC">
            <w:pPr>
              <w:suppressAutoHyphens w:val="0"/>
              <w:rPr>
                <w:sz w:val="20"/>
                <w:lang w:eastAsia="ru-RU"/>
              </w:rPr>
            </w:pPr>
          </w:p>
        </w:tc>
      </w:tr>
      <w:tr w:rsidR="004B08A4" w:rsidRPr="00241649" w:rsidTr="002E4DCC">
        <w:trPr>
          <w:trHeight w:val="300"/>
        </w:trPr>
        <w:tc>
          <w:tcPr>
            <w:tcW w:w="13083" w:type="dxa"/>
            <w:gridSpan w:val="10"/>
            <w:tcBorders>
              <w:top w:val="nil"/>
              <w:left w:val="nil"/>
              <w:bottom w:val="nil"/>
              <w:right w:val="nil"/>
            </w:tcBorders>
            <w:shd w:val="clear" w:color="auto" w:fill="auto"/>
            <w:noWrap/>
            <w:vAlign w:val="bottom"/>
            <w:hideMark/>
          </w:tcPr>
          <w:p w:rsidR="004B08A4" w:rsidRPr="00241649" w:rsidRDefault="004B08A4" w:rsidP="002E4DCC">
            <w:pPr>
              <w:suppressAutoHyphens w:val="0"/>
              <w:rPr>
                <w:color w:val="000000"/>
                <w:sz w:val="22"/>
                <w:szCs w:val="22"/>
                <w:lang w:eastAsia="ru-RU"/>
              </w:rPr>
            </w:pPr>
            <w:r w:rsidRPr="00241649">
              <w:rPr>
                <w:color w:val="000000"/>
                <w:sz w:val="22"/>
                <w:szCs w:val="22"/>
                <w:lang w:eastAsia="ru-RU"/>
              </w:rPr>
              <w:t>Материально ответственное лицо       _____________________          ______________            __________________</w:t>
            </w:r>
          </w:p>
        </w:tc>
        <w:tc>
          <w:tcPr>
            <w:tcW w:w="1357" w:type="dxa"/>
            <w:tcBorders>
              <w:top w:val="nil"/>
              <w:left w:val="nil"/>
              <w:bottom w:val="nil"/>
              <w:right w:val="nil"/>
            </w:tcBorders>
            <w:shd w:val="clear" w:color="auto" w:fill="auto"/>
            <w:noWrap/>
            <w:vAlign w:val="bottom"/>
            <w:hideMark/>
          </w:tcPr>
          <w:p w:rsidR="004B08A4" w:rsidRPr="00241649" w:rsidRDefault="004B08A4" w:rsidP="002E4DCC">
            <w:pPr>
              <w:suppressAutoHyphens w:val="0"/>
              <w:rPr>
                <w:color w:val="000000"/>
                <w:sz w:val="22"/>
                <w:szCs w:val="22"/>
                <w:lang w:eastAsia="ru-RU"/>
              </w:rPr>
            </w:pPr>
            <w:r w:rsidRPr="00241649">
              <w:rPr>
                <w:color w:val="000000"/>
                <w:sz w:val="22"/>
                <w:szCs w:val="22"/>
                <w:lang w:eastAsia="ru-RU"/>
              </w:rPr>
              <w:t>__________</w:t>
            </w:r>
          </w:p>
        </w:tc>
      </w:tr>
      <w:tr w:rsidR="004B08A4" w:rsidRPr="00241649" w:rsidTr="002E4DCC">
        <w:trPr>
          <w:trHeight w:val="300"/>
        </w:trPr>
        <w:tc>
          <w:tcPr>
            <w:tcW w:w="709" w:type="dxa"/>
            <w:tcBorders>
              <w:top w:val="nil"/>
              <w:left w:val="nil"/>
              <w:bottom w:val="nil"/>
              <w:right w:val="nil"/>
            </w:tcBorders>
            <w:shd w:val="clear" w:color="auto" w:fill="auto"/>
            <w:noWrap/>
            <w:vAlign w:val="bottom"/>
            <w:hideMark/>
          </w:tcPr>
          <w:p w:rsidR="004B08A4" w:rsidRPr="00241649" w:rsidRDefault="004B08A4" w:rsidP="002E4DCC">
            <w:pPr>
              <w:suppressAutoHyphens w:val="0"/>
              <w:rPr>
                <w:color w:val="000000"/>
                <w:sz w:val="22"/>
                <w:szCs w:val="22"/>
                <w:lang w:eastAsia="ru-RU"/>
              </w:rPr>
            </w:pPr>
          </w:p>
        </w:tc>
        <w:tc>
          <w:tcPr>
            <w:tcW w:w="1428" w:type="dxa"/>
            <w:tcBorders>
              <w:top w:val="nil"/>
              <w:left w:val="nil"/>
              <w:bottom w:val="nil"/>
              <w:right w:val="nil"/>
            </w:tcBorders>
            <w:shd w:val="clear" w:color="auto" w:fill="auto"/>
            <w:noWrap/>
            <w:vAlign w:val="bottom"/>
            <w:hideMark/>
          </w:tcPr>
          <w:p w:rsidR="004B08A4" w:rsidRPr="00241649" w:rsidRDefault="004B08A4" w:rsidP="002E4DCC">
            <w:pPr>
              <w:suppressAutoHyphens w:val="0"/>
              <w:rPr>
                <w:sz w:val="20"/>
                <w:lang w:eastAsia="ru-RU"/>
              </w:rPr>
            </w:pPr>
          </w:p>
        </w:tc>
        <w:tc>
          <w:tcPr>
            <w:tcW w:w="1803" w:type="dxa"/>
            <w:tcBorders>
              <w:top w:val="nil"/>
              <w:left w:val="nil"/>
              <w:bottom w:val="nil"/>
              <w:right w:val="nil"/>
            </w:tcBorders>
            <w:shd w:val="clear" w:color="auto" w:fill="auto"/>
            <w:noWrap/>
            <w:vAlign w:val="bottom"/>
            <w:hideMark/>
          </w:tcPr>
          <w:p w:rsidR="004B08A4" w:rsidRPr="00241649" w:rsidRDefault="004B08A4" w:rsidP="002E4DCC">
            <w:pPr>
              <w:suppressAutoHyphens w:val="0"/>
              <w:rPr>
                <w:sz w:val="20"/>
                <w:lang w:eastAsia="ru-RU"/>
              </w:rPr>
            </w:pPr>
          </w:p>
        </w:tc>
        <w:tc>
          <w:tcPr>
            <w:tcW w:w="1580" w:type="dxa"/>
            <w:tcBorders>
              <w:top w:val="nil"/>
              <w:left w:val="nil"/>
              <w:bottom w:val="nil"/>
              <w:right w:val="nil"/>
            </w:tcBorders>
            <w:shd w:val="clear" w:color="auto" w:fill="auto"/>
            <w:noWrap/>
            <w:vAlign w:val="bottom"/>
            <w:hideMark/>
          </w:tcPr>
          <w:p w:rsidR="004B08A4" w:rsidRPr="00241649" w:rsidRDefault="004B08A4" w:rsidP="002E4DCC">
            <w:pPr>
              <w:suppressAutoHyphens w:val="0"/>
              <w:rPr>
                <w:color w:val="000000"/>
                <w:sz w:val="22"/>
                <w:szCs w:val="22"/>
                <w:lang w:eastAsia="ru-RU"/>
              </w:rPr>
            </w:pPr>
            <w:r w:rsidRPr="00241649">
              <w:rPr>
                <w:color w:val="000000"/>
                <w:sz w:val="16"/>
                <w:szCs w:val="16"/>
                <w:lang w:eastAsia="ru-RU"/>
              </w:rPr>
              <w:t>(должность)</w:t>
            </w:r>
          </w:p>
        </w:tc>
        <w:tc>
          <w:tcPr>
            <w:tcW w:w="1586" w:type="dxa"/>
            <w:tcBorders>
              <w:top w:val="nil"/>
              <w:left w:val="nil"/>
              <w:bottom w:val="nil"/>
              <w:right w:val="nil"/>
            </w:tcBorders>
            <w:shd w:val="clear" w:color="auto" w:fill="auto"/>
            <w:noWrap/>
            <w:vAlign w:val="bottom"/>
            <w:hideMark/>
          </w:tcPr>
          <w:p w:rsidR="004B08A4" w:rsidRPr="00241649" w:rsidRDefault="004B08A4" w:rsidP="002E4DCC">
            <w:pPr>
              <w:suppressAutoHyphens w:val="0"/>
              <w:rPr>
                <w:color w:val="000000"/>
                <w:sz w:val="22"/>
                <w:szCs w:val="22"/>
                <w:lang w:eastAsia="ru-RU"/>
              </w:rPr>
            </w:pPr>
          </w:p>
        </w:tc>
        <w:tc>
          <w:tcPr>
            <w:tcW w:w="960" w:type="dxa"/>
            <w:tcBorders>
              <w:top w:val="nil"/>
              <w:left w:val="nil"/>
              <w:bottom w:val="nil"/>
              <w:right w:val="nil"/>
            </w:tcBorders>
            <w:shd w:val="clear" w:color="auto" w:fill="auto"/>
            <w:noWrap/>
            <w:vAlign w:val="bottom"/>
            <w:hideMark/>
          </w:tcPr>
          <w:p w:rsidR="004B08A4" w:rsidRPr="00241649" w:rsidRDefault="004B08A4" w:rsidP="002E4DCC">
            <w:pPr>
              <w:suppressAutoHyphens w:val="0"/>
              <w:rPr>
                <w:color w:val="000000"/>
                <w:sz w:val="16"/>
                <w:szCs w:val="16"/>
                <w:lang w:eastAsia="ru-RU"/>
              </w:rPr>
            </w:pPr>
            <w:r w:rsidRPr="00241649">
              <w:rPr>
                <w:color w:val="000000"/>
                <w:sz w:val="16"/>
                <w:szCs w:val="16"/>
                <w:lang w:eastAsia="ru-RU"/>
              </w:rPr>
              <w:t>(подпись)</w:t>
            </w:r>
          </w:p>
        </w:tc>
        <w:tc>
          <w:tcPr>
            <w:tcW w:w="1227" w:type="dxa"/>
            <w:tcBorders>
              <w:top w:val="nil"/>
              <w:left w:val="nil"/>
              <w:bottom w:val="nil"/>
              <w:right w:val="nil"/>
            </w:tcBorders>
            <w:shd w:val="clear" w:color="auto" w:fill="auto"/>
            <w:noWrap/>
            <w:vAlign w:val="bottom"/>
            <w:hideMark/>
          </w:tcPr>
          <w:p w:rsidR="004B08A4" w:rsidRPr="00241649" w:rsidRDefault="004B08A4" w:rsidP="002E4DCC">
            <w:pPr>
              <w:suppressAutoHyphens w:val="0"/>
              <w:rPr>
                <w:color w:val="000000"/>
                <w:sz w:val="16"/>
                <w:szCs w:val="16"/>
                <w:lang w:eastAsia="ru-RU"/>
              </w:rPr>
            </w:pPr>
          </w:p>
        </w:tc>
        <w:tc>
          <w:tcPr>
            <w:tcW w:w="2470" w:type="dxa"/>
            <w:gridSpan w:val="2"/>
            <w:tcBorders>
              <w:top w:val="nil"/>
              <w:left w:val="nil"/>
              <w:bottom w:val="nil"/>
              <w:right w:val="nil"/>
            </w:tcBorders>
            <w:shd w:val="clear" w:color="auto" w:fill="auto"/>
            <w:noWrap/>
            <w:vAlign w:val="bottom"/>
            <w:hideMark/>
          </w:tcPr>
          <w:p w:rsidR="004B08A4" w:rsidRPr="00241649" w:rsidRDefault="004B08A4" w:rsidP="002E4DCC">
            <w:pPr>
              <w:suppressAutoHyphens w:val="0"/>
              <w:rPr>
                <w:color w:val="000000"/>
                <w:sz w:val="16"/>
                <w:szCs w:val="16"/>
                <w:lang w:eastAsia="ru-RU"/>
              </w:rPr>
            </w:pPr>
            <w:r w:rsidRPr="00241649">
              <w:rPr>
                <w:color w:val="000000"/>
                <w:sz w:val="16"/>
                <w:szCs w:val="16"/>
                <w:lang w:eastAsia="ru-RU"/>
              </w:rPr>
              <w:t xml:space="preserve"> (расшифровка подписи)</w:t>
            </w:r>
          </w:p>
        </w:tc>
        <w:tc>
          <w:tcPr>
            <w:tcW w:w="1320" w:type="dxa"/>
            <w:tcBorders>
              <w:top w:val="nil"/>
              <w:left w:val="nil"/>
              <w:bottom w:val="nil"/>
              <w:right w:val="nil"/>
            </w:tcBorders>
            <w:shd w:val="clear" w:color="auto" w:fill="auto"/>
            <w:noWrap/>
            <w:vAlign w:val="bottom"/>
            <w:hideMark/>
          </w:tcPr>
          <w:p w:rsidR="004B08A4" w:rsidRPr="00241649" w:rsidRDefault="004B08A4" w:rsidP="002E4DCC">
            <w:pPr>
              <w:suppressAutoHyphens w:val="0"/>
              <w:rPr>
                <w:color w:val="000000"/>
                <w:sz w:val="16"/>
                <w:szCs w:val="16"/>
                <w:lang w:eastAsia="ru-RU"/>
              </w:rPr>
            </w:pPr>
          </w:p>
        </w:tc>
        <w:tc>
          <w:tcPr>
            <w:tcW w:w="1357" w:type="dxa"/>
            <w:tcBorders>
              <w:top w:val="nil"/>
              <w:left w:val="nil"/>
              <w:bottom w:val="nil"/>
              <w:right w:val="nil"/>
            </w:tcBorders>
            <w:shd w:val="clear" w:color="auto" w:fill="auto"/>
            <w:noWrap/>
            <w:vAlign w:val="bottom"/>
            <w:hideMark/>
          </w:tcPr>
          <w:p w:rsidR="004B08A4" w:rsidRPr="00241649" w:rsidRDefault="004B08A4" w:rsidP="002E4DCC">
            <w:pPr>
              <w:suppressAutoHyphens w:val="0"/>
              <w:rPr>
                <w:color w:val="000000"/>
                <w:sz w:val="16"/>
                <w:szCs w:val="16"/>
                <w:lang w:eastAsia="ru-RU"/>
              </w:rPr>
            </w:pPr>
            <w:r w:rsidRPr="00241649">
              <w:rPr>
                <w:color w:val="000000"/>
                <w:sz w:val="16"/>
                <w:szCs w:val="16"/>
                <w:lang w:eastAsia="ru-RU"/>
              </w:rPr>
              <w:t xml:space="preserve">          (дата)</w:t>
            </w:r>
          </w:p>
        </w:tc>
      </w:tr>
    </w:tbl>
    <w:p w:rsidR="004B08A4" w:rsidRDefault="004B08A4" w:rsidP="004B08A4">
      <w:pPr>
        <w:pStyle w:val="ConsNormal"/>
        <w:widowControl/>
        <w:ind w:right="0" w:firstLine="0"/>
        <w:rPr>
          <w:rFonts w:ascii="Times New Roman" w:hAnsi="Times New Roman" w:cs="Times New Roman"/>
          <w:sz w:val="24"/>
          <w:szCs w:val="24"/>
        </w:rPr>
      </w:pPr>
    </w:p>
    <w:p w:rsidR="004B08A4" w:rsidRDefault="004B08A4" w:rsidP="004B08A4">
      <w:pPr>
        <w:pStyle w:val="ConsNormal"/>
        <w:widowControl/>
        <w:ind w:right="0" w:firstLine="0"/>
        <w:rPr>
          <w:rFonts w:ascii="Times New Roman" w:hAnsi="Times New Roman" w:cs="Times New Roman"/>
          <w:sz w:val="24"/>
          <w:szCs w:val="24"/>
        </w:rPr>
        <w:sectPr w:rsidR="004B08A4" w:rsidSect="004B08A4">
          <w:pgSz w:w="16838" w:h="11905" w:orient="landscape"/>
          <w:pgMar w:top="850" w:right="1134" w:bottom="1701" w:left="1134" w:header="0" w:footer="0" w:gutter="0"/>
          <w:cols w:space="720"/>
          <w:titlePg/>
          <w:docGrid w:linePitch="326"/>
        </w:sectPr>
      </w:pPr>
    </w:p>
    <w:p w:rsidR="00826A55" w:rsidRDefault="00931455" w:rsidP="002C6973">
      <w:pPr>
        <w:pStyle w:val="ConsNormal"/>
        <w:widowControl/>
        <w:ind w:right="0" w:firstLine="6663"/>
        <w:rPr>
          <w:rFonts w:ascii="Times New Roman" w:hAnsi="Times New Roman" w:cs="Times New Roman"/>
          <w:sz w:val="24"/>
          <w:szCs w:val="24"/>
        </w:rPr>
      </w:pPr>
      <w:r>
        <w:rPr>
          <w:rFonts w:ascii="Times New Roman" w:hAnsi="Times New Roman" w:cs="Times New Roman"/>
          <w:sz w:val="24"/>
          <w:szCs w:val="24"/>
        </w:rPr>
        <w:lastRenderedPageBreak/>
        <w:t>Приложение №</w:t>
      </w:r>
      <w:r w:rsidR="00DA2450">
        <w:rPr>
          <w:rFonts w:ascii="Times New Roman" w:hAnsi="Times New Roman" w:cs="Times New Roman"/>
          <w:sz w:val="24"/>
          <w:szCs w:val="24"/>
        </w:rPr>
        <w:t xml:space="preserve"> 3 </w:t>
      </w:r>
    </w:p>
    <w:p w:rsidR="00826A55" w:rsidRDefault="00315F60" w:rsidP="00435688">
      <w:pPr>
        <w:pStyle w:val="ConsNormal"/>
        <w:widowControl/>
        <w:ind w:right="0" w:firstLine="6663"/>
        <w:jc w:val="center"/>
        <w:rPr>
          <w:rFonts w:ascii="Times New Roman" w:hAnsi="Times New Roman" w:cs="Times New Roman"/>
          <w:sz w:val="24"/>
          <w:szCs w:val="24"/>
        </w:rPr>
      </w:pPr>
      <w:r w:rsidRPr="00743482">
        <w:rPr>
          <w:rFonts w:ascii="Times New Roman" w:hAnsi="Times New Roman" w:cs="Times New Roman"/>
          <w:sz w:val="24"/>
          <w:szCs w:val="24"/>
        </w:rPr>
        <w:t>к</w:t>
      </w:r>
      <w:r w:rsidR="00DA2450">
        <w:rPr>
          <w:rFonts w:ascii="Times New Roman" w:hAnsi="Times New Roman" w:cs="Times New Roman"/>
          <w:sz w:val="24"/>
          <w:szCs w:val="24"/>
        </w:rPr>
        <w:t xml:space="preserve"> Положению </w:t>
      </w:r>
      <w:r w:rsidR="00275961">
        <w:rPr>
          <w:rFonts w:ascii="Times New Roman" w:hAnsi="Times New Roman" w:cs="Times New Roman"/>
          <w:sz w:val="24"/>
          <w:szCs w:val="24"/>
        </w:rPr>
        <w:t>об учетной</w:t>
      </w:r>
    </w:p>
    <w:p w:rsidR="00315F60" w:rsidRPr="00743482" w:rsidRDefault="00DA2450" w:rsidP="002C6973">
      <w:pPr>
        <w:pStyle w:val="ConsNormal"/>
        <w:widowControl/>
        <w:ind w:right="0" w:firstLine="6663"/>
        <w:rPr>
          <w:rFonts w:ascii="Times New Roman" w:hAnsi="Times New Roman" w:cs="Times New Roman"/>
          <w:sz w:val="24"/>
          <w:szCs w:val="24"/>
        </w:rPr>
      </w:pPr>
      <w:r>
        <w:rPr>
          <w:rFonts w:ascii="Times New Roman" w:hAnsi="Times New Roman" w:cs="Times New Roman"/>
          <w:sz w:val="24"/>
          <w:szCs w:val="24"/>
        </w:rPr>
        <w:t xml:space="preserve">политике </w:t>
      </w:r>
      <w:r w:rsidR="00315F60" w:rsidRPr="00743482">
        <w:rPr>
          <w:rFonts w:ascii="Times New Roman" w:hAnsi="Times New Roman" w:cs="Times New Roman"/>
          <w:sz w:val="24"/>
          <w:szCs w:val="24"/>
        </w:rPr>
        <w:t xml:space="preserve">МКУ </w:t>
      </w:r>
      <w:r w:rsidR="003043AF">
        <w:rPr>
          <w:rFonts w:ascii="Times New Roman" w:hAnsi="Times New Roman" w:cs="Times New Roman"/>
          <w:sz w:val="24"/>
          <w:szCs w:val="24"/>
        </w:rPr>
        <w:t>«</w:t>
      </w:r>
      <w:r w:rsidR="00315F60" w:rsidRPr="00743482">
        <w:rPr>
          <w:rFonts w:ascii="Times New Roman" w:hAnsi="Times New Roman" w:cs="Times New Roman"/>
          <w:sz w:val="24"/>
          <w:szCs w:val="24"/>
        </w:rPr>
        <w:t>СИО</w:t>
      </w:r>
      <w:r w:rsidR="003043AF">
        <w:rPr>
          <w:rFonts w:ascii="Times New Roman" w:hAnsi="Times New Roman" w:cs="Times New Roman"/>
          <w:sz w:val="24"/>
          <w:szCs w:val="24"/>
        </w:rPr>
        <w:t>»</w:t>
      </w:r>
      <w:r w:rsidR="00315F60" w:rsidRPr="00743482">
        <w:rPr>
          <w:rFonts w:ascii="Times New Roman" w:hAnsi="Times New Roman" w:cs="Times New Roman"/>
          <w:sz w:val="24"/>
          <w:szCs w:val="24"/>
        </w:rPr>
        <w:t xml:space="preserve"> </w:t>
      </w:r>
    </w:p>
    <w:p w:rsidR="00315F60" w:rsidRPr="00743482" w:rsidRDefault="00EB1BDD">
      <w:pPr>
        <w:pStyle w:val="2"/>
        <w:spacing w:line="360" w:lineRule="auto"/>
        <w:jc w:val="center"/>
        <w:rPr>
          <w:rFonts w:ascii="Times New Roman" w:hAnsi="Times New Roman" w:cs="Times New Roman"/>
          <w:szCs w:val="24"/>
        </w:rPr>
      </w:pPr>
      <w:r>
        <w:rPr>
          <w:rFonts w:ascii="Times New Roman" w:hAnsi="Times New Roman" w:cs="Times New Roman"/>
          <w:i w:val="0"/>
          <w:szCs w:val="24"/>
        </w:rPr>
        <w:t>График документооборота</w:t>
      </w:r>
    </w:p>
    <w:tbl>
      <w:tblPr>
        <w:tblW w:w="9964" w:type="dxa"/>
        <w:tblInd w:w="-176" w:type="dxa"/>
        <w:tblLayout w:type="fixed"/>
        <w:tblLook w:val="0000"/>
      </w:tblPr>
      <w:tblGrid>
        <w:gridCol w:w="2518"/>
        <w:gridCol w:w="1877"/>
        <w:gridCol w:w="1829"/>
        <w:gridCol w:w="106"/>
        <w:gridCol w:w="1751"/>
        <w:gridCol w:w="1883"/>
      </w:tblGrid>
      <w:tr w:rsidR="00315F60" w:rsidRPr="00743482" w:rsidTr="00435688">
        <w:tc>
          <w:tcPr>
            <w:tcW w:w="2518" w:type="dxa"/>
            <w:tcBorders>
              <w:top w:val="single" w:sz="4" w:space="0" w:color="000000"/>
              <w:left w:val="single" w:sz="4" w:space="0" w:color="000000"/>
              <w:bottom w:val="single" w:sz="4" w:space="0" w:color="000000"/>
            </w:tcBorders>
            <w:shd w:val="clear" w:color="auto" w:fill="auto"/>
          </w:tcPr>
          <w:p w:rsidR="00315F60" w:rsidRPr="00743482" w:rsidRDefault="00315F60">
            <w:pPr>
              <w:jc w:val="center"/>
              <w:rPr>
                <w:szCs w:val="24"/>
              </w:rPr>
            </w:pPr>
            <w:r w:rsidRPr="00743482">
              <w:rPr>
                <w:b/>
                <w:szCs w:val="24"/>
              </w:rPr>
              <w:t>Наименование документа</w:t>
            </w:r>
          </w:p>
        </w:tc>
        <w:tc>
          <w:tcPr>
            <w:tcW w:w="1877" w:type="dxa"/>
            <w:tcBorders>
              <w:top w:val="single" w:sz="4" w:space="0" w:color="000000"/>
              <w:left w:val="single" w:sz="4" w:space="0" w:color="000000"/>
              <w:bottom w:val="single" w:sz="4" w:space="0" w:color="000000"/>
            </w:tcBorders>
            <w:shd w:val="clear" w:color="auto" w:fill="auto"/>
          </w:tcPr>
          <w:p w:rsidR="00315F60" w:rsidRPr="00743482" w:rsidRDefault="00315F60">
            <w:pPr>
              <w:jc w:val="center"/>
              <w:rPr>
                <w:szCs w:val="24"/>
              </w:rPr>
            </w:pPr>
            <w:r w:rsidRPr="00743482">
              <w:rPr>
                <w:b/>
                <w:szCs w:val="24"/>
              </w:rPr>
              <w:t>Ответственный</w:t>
            </w:r>
          </w:p>
          <w:p w:rsidR="00315F60" w:rsidRPr="00743482" w:rsidRDefault="00315F60">
            <w:pPr>
              <w:jc w:val="center"/>
              <w:rPr>
                <w:szCs w:val="24"/>
              </w:rPr>
            </w:pPr>
            <w:r w:rsidRPr="00743482">
              <w:rPr>
                <w:b/>
                <w:szCs w:val="24"/>
              </w:rPr>
              <w:t>за оформление</w:t>
            </w:r>
          </w:p>
        </w:tc>
        <w:tc>
          <w:tcPr>
            <w:tcW w:w="1829" w:type="dxa"/>
            <w:tcBorders>
              <w:top w:val="single" w:sz="4" w:space="0" w:color="000000"/>
              <w:left w:val="single" w:sz="4" w:space="0" w:color="000000"/>
              <w:bottom w:val="single" w:sz="4" w:space="0" w:color="000000"/>
            </w:tcBorders>
            <w:shd w:val="clear" w:color="auto" w:fill="auto"/>
          </w:tcPr>
          <w:p w:rsidR="00315F60" w:rsidRPr="000136F7" w:rsidRDefault="00315F60" w:rsidP="002A60EE">
            <w:pPr>
              <w:jc w:val="center"/>
              <w:rPr>
                <w:szCs w:val="24"/>
              </w:rPr>
            </w:pPr>
            <w:r w:rsidRPr="000136F7">
              <w:rPr>
                <w:b/>
                <w:szCs w:val="24"/>
              </w:rPr>
              <w:t xml:space="preserve">Срок сдачи в </w:t>
            </w:r>
            <w:r w:rsidR="002A60EE" w:rsidRPr="000136F7">
              <w:rPr>
                <w:b/>
                <w:szCs w:val="24"/>
              </w:rPr>
              <w:t>отдел по финансово-хозяйственному обеспечению</w:t>
            </w:r>
          </w:p>
        </w:tc>
        <w:tc>
          <w:tcPr>
            <w:tcW w:w="1857" w:type="dxa"/>
            <w:gridSpan w:val="2"/>
            <w:tcBorders>
              <w:top w:val="single" w:sz="4" w:space="0" w:color="000000"/>
              <w:left w:val="single" w:sz="4" w:space="0" w:color="000000"/>
              <w:bottom w:val="single" w:sz="4" w:space="0" w:color="000000"/>
            </w:tcBorders>
            <w:shd w:val="clear" w:color="auto" w:fill="auto"/>
          </w:tcPr>
          <w:p w:rsidR="00315F60" w:rsidRPr="00743482" w:rsidRDefault="00315F60">
            <w:pPr>
              <w:jc w:val="center"/>
              <w:rPr>
                <w:szCs w:val="24"/>
              </w:rPr>
            </w:pPr>
            <w:r w:rsidRPr="00743482">
              <w:rPr>
                <w:b/>
                <w:szCs w:val="24"/>
              </w:rPr>
              <w:t>Исполнитель</w:t>
            </w:r>
          </w:p>
        </w:tc>
        <w:tc>
          <w:tcPr>
            <w:tcW w:w="1883" w:type="dxa"/>
            <w:tcBorders>
              <w:top w:val="single" w:sz="4" w:space="0" w:color="000000"/>
              <w:left w:val="single" w:sz="4" w:space="0" w:color="000000"/>
              <w:bottom w:val="single" w:sz="4" w:space="0" w:color="000000"/>
              <w:right w:val="single" w:sz="4" w:space="0" w:color="000000"/>
            </w:tcBorders>
            <w:shd w:val="clear" w:color="auto" w:fill="auto"/>
          </w:tcPr>
          <w:p w:rsidR="00315F60" w:rsidRPr="000136F7" w:rsidRDefault="00315F60">
            <w:pPr>
              <w:jc w:val="center"/>
              <w:rPr>
                <w:szCs w:val="24"/>
              </w:rPr>
            </w:pPr>
            <w:r w:rsidRPr="000136F7">
              <w:rPr>
                <w:b/>
                <w:szCs w:val="24"/>
              </w:rPr>
              <w:t xml:space="preserve">Срок </w:t>
            </w:r>
          </w:p>
          <w:p w:rsidR="00315F60" w:rsidRPr="00743482" w:rsidRDefault="000136F7" w:rsidP="002A60EE">
            <w:pPr>
              <w:jc w:val="center"/>
              <w:rPr>
                <w:szCs w:val="24"/>
              </w:rPr>
            </w:pPr>
            <w:r w:rsidRPr="000136F7">
              <w:rPr>
                <w:b/>
                <w:szCs w:val="24"/>
              </w:rPr>
              <w:t>и</w:t>
            </w:r>
            <w:r w:rsidR="00315F60" w:rsidRPr="000136F7">
              <w:rPr>
                <w:b/>
                <w:szCs w:val="24"/>
              </w:rPr>
              <w:t>сполнения</w:t>
            </w:r>
            <w:r w:rsidRPr="000136F7">
              <w:rPr>
                <w:b/>
                <w:szCs w:val="24"/>
              </w:rPr>
              <w:t xml:space="preserve"> </w:t>
            </w:r>
            <w:r w:rsidR="002A60EE" w:rsidRPr="000136F7">
              <w:rPr>
                <w:b/>
                <w:szCs w:val="24"/>
              </w:rPr>
              <w:t>отделом по финансово-хозяйственному обеспечению</w:t>
            </w:r>
          </w:p>
        </w:tc>
      </w:tr>
      <w:tr w:rsidR="00315F60" w:rsidRPr="00743482" w:rsidTr="006F07ED">
        <w:trPr>
          <w:cantSplit/>
        </w:trPr>
        <w:tc>
          <w:tcPr>
            <w:tcW w:w="9964" w:type="dxa"/>
            <w:gridSpan w:val="6"/>
            <w:tcBorders>
              <w:top w:val="single" w:sz="4" w:space="0" w:color="000000"/>
              <w:left w:val="single" w:sz="4" w:space="0" w:color="000000"/>
              <w:bottom w:val="single" w:sz="4" w:space="0" w:color="000000"/>
              <w:right w:val="single" w:sz="4" w:space="0" w:color="000000"/>
            </w:tcBorders>
            <w:shd w:val="clear" w:color="auto" w:fill="auto"/>
          </w:tcPr>
          <w:p w:rsidR="00315F60" w:rsidRPr="00743482" w:rsidRDefault="00315F60">
            <w:pPr>
              <w:pStyle w:val="4"/>
              <w:spacing w:line="360" w:lineRule="auto"/>
              <w:rPr>
                <w:szCs w:val="24"/>
              </w:rPr>
            </w:pPr>
            <w:r w:rsidRPr="00743482">
              <w:rPr>
                <w:b w:val="0"/>
                <w:szCs w:val="24"/>
              </w:rPr>
              <w:t>Расчеты с работниками</w:t>
            </w:r>
          </w:p>
        </w:tc>
      </w:tr>
      <w:tr w:rsidR="00315F60" w:rsidRPr="00743482" w:rsidTr="00435688">
        <w:tc>
          <w:tcPr>
            <w:tcW w:w="2518" w:type="dxa"/>
            <w:tcBorders>
              <w:top w:val="single" w:sz="4" w:space="0" w:color="000000"/>
              <w:left w:val="single" w:sz="4" w:space="0" w:color="000000"/>
              <w:bottom w:val="single" w:sz="4" w:space="0" w:color="000000"/>
            </w:tcBorders>
            <w:shd w:val="clear" w:color="auto" w:fill="auto"/>
          </w:tcPr>
          <w:p w:rsidR="00315F60" w:rsidRPr="00743482" w:rsidRDefault="00315F60">
            <w:pPr>
              <w:rPr>
                <w:szCs w:val="24"/>
              </w:rPr>
            </w:pPr>
            <w:r w:rsidRPr="00743482">
              <w:rPr>
                <w:szCs w:val="24"/>
              </w:rPr>
              <w:t>1.Приказы (распоряжения) о приеме на работу и пере</w:t>
            </w:r>
            <w:r w:rsidR="00A41450">
              <w:rPr>
                <w:szCs w:val="24"/>
              </w:rPr>
              <w:t>воде</w:t>
            </w:r>
          </w:p>
        </w:tc>
        <w:tc>
          <w:tcPr>
            <w:tcW w:w="1877" w:type="dxa"/>
            <w:tcBorders>
              <w:top w:val="single" w:sz="4" w:space="0" w:color="000000"/>
              <w:left w:val="single" w:sz="4" w:space="0" w:color="000000"/>
              <w:bottom w:val="single" w:sz="4" w:space="0" w:color="000000"/>
            </w:tcBorders>
            <w:shd w:val="clear" w:color="auto" w:fill="auto"/>
          </w:tcPr>
          <w:p w:rsidR="00315F60" w:rsidRPr="00743482" w:rsidRDefault="00315F60">
            <w:pPr>
              <w:rPr>
                <w:szCs w:val="24"/>
              </w:rPr>
            </w:pPr>
            <w:r w:rsidRPr="00743482">
              <w:rPr>
                <w:szCs w:val="24"/>
              </w:rPr>
              <w:t>Инженер 1 категории</w:t>
            </w:r>
          </w:p>
        </w:tc>
        <w:tc>
          <w:tcPr>
            <w:tcW w:w="1935" w:type="dxa"/>
            <w:gridSpan w:val="2"/>
            <w:tcBorders>
              <w:top w:val="single" w:sz="4" w:space="0" w:color="000000"/>
              <w:left w:val="single" w:sz="4" w:space="0" w:color="000000"/>
              <w:bottom w:val="single" w:sz="4" w:space="0" w:color="000000"/>
            </w:tcBorders>
            <w:shd w:val="clear" w:color="auto" w:fill="auto"/>
          </w:tcPr>
          <w:p w:rsidR="00315F60" w:rsidRPr="00743482" w:rsidRDefault="00315F60">
            <w:pPr>
              <w:rPr>
                <w:szCs w:val="24"/>
              </w:rPr>
            </w:pPr>
            <w:r w:rsidRPr="00743482">
              <w:rPr>
                <w:szCs w:val="24"/>
              </w:rPr>
              <w:t>В день издания</w:t>
            </w:r>
          </w:p>
        </w:tc>
        <w:tc>
          <w:tcPr>
            <w:tcW w:w="1751" w:type="dxa"/>
            <w:tcBorders>
              <w:top w:val="single" w:sz="4" w:space="0" w:color="000000"/>
              <w:left w:val="single" w:sz="4" w:space="0" w:color="000000"/>
              <w:bottom w:val="single" w:sz="4" w:space="0" w:color="000000"/>
            </w:tcBorders>
            <w:shd w:val="clear" w:color="auto" w:fill="auto"/>
          </w:tcPr>
          <w:p w:rsidR="00315F60" w:rsidRPr="00743482" w:rsidRDefault="00097A0F">
            <w:pPr>
              <w:rPr>
                <w:szCs w:val="24"/>
              </w:rPr>
            </w:pPr>
            <w:r>
              <w:rPr>
                <w:szCs w:val="24"/>
              </w:rPr>
              <w:t>Начальник отдела</w:t>
            </w:r>
          </w:p>
        </w:tc>
        <w:tc>
          <w:tcPr>
            <w:tcW w:w="1883" w:type="dxa"/>
            <w:tcBorders>
              <w:top w:val="single" w:sz="4" w:space="0" w:color="000000"/>
              <w:left w:val="single" w:sz="4" w:space="0" w:color="000000"/>
              <w:bottom w:val="single" w:sz="4" w:space="0" w:color="000000"/>
              <w:right w:val="single" w:sz="4" w:space="0" w:color="000000"/>
            </w:tcBorders>
            <w:shd w:val="clear" w:color="auto" w:fill="auto"/>
          </w:tcPr>
          <w:p w:rsidR="00315F60" w:rsidRPr="00743482" w:rsidRDefault="00315F60" w:rsidP="00C06A2F">
            <w:pPr>
              <w:rPr>
                <w:szCs w:val="24"/>
              </w:rPr>
            </w:pPr>
            <w:r w:rsidRPr="00743482">
              <w:rPr>
                <w:szCs w:val="24"/>
              </w:rPr>
              <w:t>Не позднее 5 дней после получения</w:t>
            </w:r>
          </w:p>
        </w:tc>
      </w:tr>
      <w:tr w:rsidR="00315F60" w:rsidRPr="00743482" w:rsidTr="00435688">
        <w:tc>
          <w:tcPr>
            <w:tcW w:w="2518" w:type="dxa"/>
            <w:tcBorders>
              <w:top w:val="single" w:sz="4" w:space="0" w:color="000000"/>
              <w:left w:val="single" w:sz="4" w:space="0" w:color="000000"/>
              <w:bottom w:val="single" w:sz="4" w:space="0" w:color="000000"/>
            </w:tcBorders>
            <w:shd w:val="clear" w:color="auto" w:fill="auto"/>
          </w:tcPr>
          <w:p w:rsidR="00315F60" w:rsidRPr="00743482" w:rsidRDefault="00315F60">
            <w:pPr>
              <w:rPr>
                <w:szCs w:val="24"/>
              </w:rPr>
            </w:pPr>
            <w:r w:rsidRPr="00743482">
              <w:rPr>
                <w:szCs w:val="24"/>
              </w:rPr>
              <w:t>2.</w:t>
            </w:r>
            <w:r w:rsidR="006B4270">
              <w:rPr>
                <w:szCs w:val="24"/>
              </w:rPr>
              <w:t xml:space="preserve"> </w:t>
            </w:r>
            <w:r w:rsidRPr="00743482">
              <w:rPr>
                <w:szCs w:val="24"/>
              </w:rPr>
              <w:t>Приказы (распоряжения) об увольнении и окончательном расчете</w:t>
            </w:r>
          </w:p>
        </w:tc>
        <w:tc>
          <w:tcPr>
            <w:tcW w:w="1877" w:type="dxa"/>
            <w:tcBorders>
              <w:top w:val="single" w:sz="4" w:space="0" w:color="000000"/>
              <w:left w:val="single" w:sz="4" w:space="0" w:color="000000"/>
              <w:bottom w:val="single" w:sz="4" w:space="0" w:color="000000"/>
            </w:tcBorders>
            <w:shd w:val="clear" w:color="auto" w:fill="auto"/>
          </w:tcPr>
          <w:p w:rsidR="00315F60" w:rsidRPr="00743482" w:rsidRDefault="00315F60">
            <w:pPr>
              <w:rPr>
                <w:szCs w:val="24"/>
              </w:rPr>
            </w:pPr>
            <w:r w:rsidRPr="00743482">
              <w:rPr>
                <w:szCs w:val="24"/>
              </w:rPr>
              <w:t>Инженер 1 категории</w:t>
            </w:r>
          </w:p>
        </w:tc>
        <w:tc>
          <w:tcPr>
            <w:tcW w:w="1935" w:type="dxa"/>
            <w:gridSpan w:val="2"/>
            <w:tcBorders>
              <w:top w:val="single" w:sz="4" w:space="0" w:color="000000"/>
              <w:left w:val="single" w:sz="4" w:space="0" w:color="000000"/>
              <w:bottom w:val="single" w:sz="4" w:space="0" w:color="000000"/>
            </w:tcBorders>
            <w:shd w:val="clear" w:color="auto" w:fill="auto"/>
          </w:tcPr>
          <w:p w:rsidR="00315F60" w:rsidRPr="00743482" w:rsidRDefault="00AF5DDC">
            <w:pPr>
              <w:rPr>
                <w:szCs w:val="24"/>
              </w:rPr>
            </w:pPr>
            <w:r w:rsidRPr="00743482">
              <w:rPr>
                <w:szCs w:val="24"/>
              </w:rPr>
              <w:t>В день издания</w:t>
            </w:r>
          </w:p>
        </w:tc>
        <w:tc>
          <w:tcPr>
            <w:tcW w:w="1751" w:type="dxa"/>
            <w:tcBorders>
              <w:top w:val="single" w:sz="4" w:space="0" w:color="000000"/>
              <w:left w:val="single" w:sz="4" w:space="0" w:color="000000"/>
              <w:bottom w:val="single" w:sz="4" w:space="0" w:color="000000"/>
            </w:tcBorders>
            <w:shd w:val="clear" w:color="auto" w:fill="auto"/>
          </w:tcPr>
          <w:p w:rsidR="00315F60" w:rsidRPr="00743482" w:rsidRDefault="00097A0F">
            <w:pPr>
              <w:rPr>
                <w:szCs w:val="24"/>
              </w:rPr>
            </w:pPr>
            <w:r>
              <w:rPr>
                <w:szCs w:val="24"/>
              </w:rPr>
              <w:t>Начальник отдела</w:t>
            </w:r>
          </w:p>
        </w:tc>
        <w:tc>
          <w:tcPr>
            <w:tcW w:w="1883" w:type="dxa"/>
            <w:tcBorders>
              <w:top w:val="single" w:sz="4" w:space="0" w:color="000000"/>
              <w:left w:val="single" w:sz="4" w:space="0" w:color="000000"/>
              <w:bottom w:val="single" w:sz="4" w:space="0" w:color="000000"/>
              <w:right w:val="single" w:sz="4" w:space="0" w:color="000000"/>
            </w:tcBorders>
            <w:shd w:val="clear" w:color="auto" w:fill="auto"/>
          </w:tcPr>
          <w:p w:rsidR="00315F60" w:rsidRPr="00743482" w:rsidRDefault="00315F60">
            <w:pPr>
              <w:rPr>
                <w:szCs w:val="24"/>
              </w:rPr>
            </w:pPr>
            <w:r w:rsidRPr="00743482">
              <w:rPr>
                <w:szCs w:val="24"/>
              </w:rPr>
              <w:t>В день увольнения</w:t>
            </w:r>
          </w:p>
        </w:tc>
      </w:tr>
      <w:tr w:rsidR="00315F60" w:rsidRPr="00743482" w:rsidTr="00435688">
        <w:tc>
          <w:tcPr>
            <w:tcW w:w="2518" w:type="dxa"/>
            <w:tcBorders>
              <w:top w:val="single" w:sz="4" w:space="0" w:color="000000"/>
              <w:left w:val="single" w:sz="4" w:space="0" w:color="000000"/>
              <w:bottom w:val="single" w:sz="4" w:space="0" w:color="000000"/>
            </w:tcBorders>
            <w:shd w:val="clear" w:color="auto" w:fill="auto"/>
          </w:tcPr>
          <w:p w:rsidR="00315F60" w:rsidRPr="00743482" w:rsidRDefault="00315F60">
            <w:pPr>
              <w:rPr>
                <w:szCs w:val="24"/>
              </w:rPr>
            </w:pPr>
            <w:r w:rsidRPr="00743482">
              <w:rPr>
                <w:szCs w:val="24"/>
              </w:rPr>
              <w:t>3.Табель учета использования рабочего времени</w:t>
            </w:r>
          </w:p>
        </w:tc>
        <w:tc>
          <w:tcPr>
            <w:tcW w:w="1877" w:type="dxa"/>
            <w:tcBorders>
              <w:top w:val="single" w:sz="4" w:space="0" w:color="000000"/>
              <w:left w:val="single" w:sz="4" w:space="0" w:color="000000"/>
              <w:bottom w:val="single" w:sz="4" w:space="0" w:color="000000"/>
            </w:tcBorders>
            <w:shd w:val="clear" w:color="auto" w:fill="auto"/>
          </w:tcPr>
          <w:p w:rsidR="00315F60" w:rsidRPr="00743482" w:rsidRDefault="00315F60">
            <w:pPr>
              <w:rPr>
                <w:szCs w:val="24"/>
              </w:rPr>
            </w:pPr>
            <w:r w:rsidRPr="00743482">
              <w:rPr>
                <w:szCs w:val="24"/>
              </w:rPr>
              <w:t>Инженер 1 категории</w:t>
            </w:r>
          </w:p>
        </w:tc>
        <w:tc>
          <w:tcPr>
            <w:tcW w:w="1935" w:type="dxa"/>
            <w:gridSpan w:val="2"/>
            <w:tcBorders>
              <w:top w:val="single" w:sz="4" w:space="0" w:color="000000"/>
              <w:left w:val="single" w:sz="4" w:space="0" w:color="000000"/>
              <w:bottom w:val="single" w:sz="4" w:space="0" w:color="000000"/>
            </w:tcBorders>
            <w:shd w:val="clear" w:color="auto" w:fill="auto"/>
          </w:tcPr>
          <w:p w:rsidR="00315F60" w:rsidRPr="00743482" w:rsidRDefault="00315F60" w:rsidP="00AF5DDC">
            <w:pPr>
              <w:rPr>
                <w:szCs w:val="24"/>
              </w:rPr>
            </w:pPr>
            <w:r w:rsidRPr="00743482">
              <w:rPr>
                <w:szCs w:val="24"/>
              </w:rPr>
              <w:t xml:space="preserve">Не позднее </w:t>
            </w:r>
            <w:r w:rsidR="00AF5DDC" w:rsidRPr="00743482">
              <w:rPr>
                <w:szCs w:val="24"/>
              </w:rPr>
              <w:t>последнего числа</w:t>
            </w:r>
            <w:r w:rsidRPr="00743482">
              <w:rPr>
                <w:szCs w:val="24"/>
              </w:rPr>
              <w:t xml:space="preserve"> каждого месяца</w:t>
            </w:r>
          </w:p>
        </w:tc>
        <w:tc>
          <w:tcPr>
            <w:tcW w:w="1751" w:type="dxa"/>
            <w:tcBorders>
              <w:top w:val="single" w:sz="4" w:space="0" w:color="000000"/>
              <w:left w:val="single" w:sz="4" w:space="0" w:color="000000"/>
              <w:bottom w:val="single" w:sz="4" w:space="0" w:color="000000"/>
            </w:tcBorders>
            <w:shd w:val="clear" w:color="auto" w:fill="auto"/>
          </w:tcPr>
          <w:p w:rsidR="00315F60" w:rsidRPr="00743482" w:rsidRDefault="00097A0F" w:rsidP="00097A0F">
            <w:pPr>
              <w:rPr>
                <w:szCs w:val="24"/>
              </w:rPr>
            </w:pPr>
            <w:r>
              <w:rPr>
                <w:szCs w:val="24"/>
              </w:rPr>
              <w:t>Начальник отдела</w:t>
            </w:r>
          </w:p>
        </w:tc>
        <w:tc>
          <w:tcPr>
            <w:tcW w:w="1883" w:type="dxa"/>
            <w:tcBorders>
              <w:top w:val="single" w:sz="4" w:space="0" w:color="000000"/>
              <w:left w:val="single" w:sz="4" w:space="0" w:color="000000"/>
              <w:bottom w:val="single" w:sz="4" w:space="0" w:color="000000"/>
              <w:right w:val="single" w:sz="4" w:space="0" w:color="000000"/>
            </w:tcBorders>
            <w:shd w:val="clear" w:color="auto" w:fill="auto"/>
          </w:tcPr>
          <w:p w:rsidR="00315F60" w:rsidRPr="00743482" w:rsidRDefault="00315F60">
            <w:pPr>
              <w:rPr>
                <w:szCs w:val="24"/>
              </w:rPr>
            </w:pPr>
            <w:r w:rsidRPr="00743482">
              <w:rPr>
                <w:szCs w:val="24"/>
              </w:rPr>
              <w:t>В сроки начисления заработной платы</w:t>
            </w:r>
          </w:p>
        </w:tc>
      </w:tr>
      <w:tr w:rsidR="00315F60" w:rsidRPr="00743482" w:rsidTr="00435688">
        <w:tc>
          <w:tcPr>
            <w:tcW w:w="2518" w:type="dxa"/>
            <w:tcBorders>
              <w:top w:val="single" w:sz="4" w:space="0" w:color="000000"/>
              <w:left w:val="single" w:sz="4" w:space="0" w:color="000000"/>
              <w:bottom w:val="single" w:sz="4" w:space="0" w:color="000000"/>
            </w:tcBorders>
            <w:shd w:val="clear" w:color="auto" w:fill="auto"/>
          </w:tcPr>
          <w:p w:rsidR="00315F60" w:rsidRPr="001C2A3E" w:rsidRDefault="00315F60">
            <w:pPr>
              <w:rPr>
                <w:szCs w:val="24"/>
              </w:rPr>
            </w:pPr>
            <w:r w:rsidRPr="001C2A3E">
              <w:rPr>
                <w:szCs w:val="24"/>
              </w:rPr>
              <w:t>4.</w:t>
            </w:r>
            <w:r w:rsidR="006B4270">
              <w:rPr>
                <w:szCs w:val="24"/>
              </w:rPr>
              <w:t xml:space="preserve"> </w:t>
            </w:r>
            <w:r w:rsidRPr="001C2A3E">
              <w:rPr>
                <w:szCs w:val="24"/>
              </w:rPr>
              <w:t xml:space="preserve">Приказ о предоставлении </w:t>
            </w:r>
            <w:r w:rsidR="001C2A3E" w:rsidRPr="001C2A3E">
              <w:rPr>
                <w:szCs w:val="24"/>
              </w:rPr>
              <w:t xml:space="preserve">ежегодного основного </w:t>
            </w:r>
            <w:r w:rsidRPr="001C2A3E">
              <w:rPr>
                <w:szCs w:val="24"/>
              </w:rPr>
              <w:t>отпуска</w:t>
            </w:r>
          </w:p>
        </w:tc>
        <w:tc>
          <w:tcPr>
            <w:tcW w:w="1877" w:type="dxa"/>
            <w:tcBorders>
              <w:top w:val="single" w:sz="4" w:space="0" w:color="000000"/>
              <w:left w:val="single" w:sz="4" w:space="0" w:color="000000"/>
              <w:bottom w:val="single" w:sz="4" w:space="0" w:color="000000"/>
            </w:tcBorders>
            <w:shd w:val="clear" w:color="auto" w:fill="auto"/>
          </w:tcPr>
          <w:p w:rsidR="00315F60" w:rsidRPr="001C2A3E" w:rsidRDefault="00315F60">
            <w:pPr>
              <w:rPr>
                <w:szCs w:val="24"/>
              </w:rPr>
            </w:pPr>
            <w:r w:rsidRPr="001C2A3E">
              <w:rPr>
                <w:szCs w:val="24"/>
              </w:rPr>
              <w:t>Инженер 1 категории</w:t>
            </w:r>
          </w:p>
        </w:tc>
        <w:tc>
          <w:tcPr>
            <w:tcW w:w="1935" w:type="dxa"/>
            <w:gridSpan w:val="2"/>
            <w:tcBorders>
              <w:top w:val="single" w:sz="4" w:space="0" w:color="000000"/>
              <w:left w:val="single" w:sz="4" w:space="0" w:color="000000"/>
              <w:bottom w:val="single" w:sz="4" w:space="0" w:color="000000"/>
            </w:tcBorders>
            <w:shd w:val="clear" w:color="auto" w:fill="auto"/>
          </w:tcPr>
          <w:p w:rsidR="00315F60" w:rsidRPr="001C2A3E" w:rsidRDefault="00AF5DDC">
            <w:pPr>
              <w:rPr>
                <w:szCs w:val="24"/>
              </w:rPr>
            </w:pPr>
            <w:r w:rsidRPr="001C2A3E">
              <w:rPr>
                <w:szCs w:val="24"/>
              </w:rPr>
              <w:t xml:space="preserve">Не менее чем за </w:t>
            </w:r>
            <w:r w:rsidR="00A41450">
              <w:rPr>
                <w:szCs w:val="24"/>
              </w:rPr>
              <w:t>3</w:t>
            </w:r>
            <w:r w:rsidR="00315F60" w:rsidRPr="001C2A3E">
              <w:rPr>
                <w:szCs w:val="24"/>
              </w:rPr>
              <w:t xml:space="preserve"> дней до отпуска </w:t>
            </w:r>
          </w:p>
        </w:tc>
        <w:tc>
          <w:tcPr>
            <w:tcW w:w="1751" w:type="dxa"/>
            <w:tcBorders>
              <w:top w:val="single" w:sz="4" w:space="0" w:color="000000"/>
              <w:left w:val="single" w:sz="4" w:space="0" w:color="000000"/>
              <w:bottom w:val="single" w:sz="4" w:space="0" w:color="000000"/>
            </w:tcBorders>
            <w:shd w:val="clear" w:color="auto" w:fill="auto"/>
          </w:tcPr>
          <w:p w:rsidR="00315F60" w:rsidRPr="001C2A3E" w:rsidRDefault="00097A0F">
            <w:pPr>
              <w:rPr>
                <w:szCs w:val="24"/>
              </w:rPr>
            </w:pPr>
            <w:r>
              <w:rPr>
                <w:szCs w:val="24"/>
              </w:rPr>
              <w:t>Начальник отдела</w:t>
            </w:r>
          </w:p>
        </w:tc>
        <w:tc>
          <w:tcPr>
            <w:tcW w:w="1883" w:type="dxa"/>
            <w:tcBorders>
              <w:top w:val="single" w:sz="4" w:space="0" w:color="000000"/>
              <w:left w:val="single" w:sz="4" w:space="0" w:color="000000"/>
              <w:bottom w:val="single" w:sz="4" w:space="0" w:color="000000"/>
              <w:right w:val="single" w:sz="4" w:space="0" w:color="000000"/>
            </w:tcBorders>
            <w:shd w:val="clear" w:color="auto" w:fill="auto"/>
          </w:tcPr>
          <w:p w:rsidR="00315F60" w:rsidRPr="00743482" w:rsidRDefault="00315F60">
            <w:pPr>
              <w:rPr>
                <w:szCs w:val="24"/>
              </w:rPr>
            </w:pPr>
            <w:r w:rsidRPr="001C2A3E">
              <w:rPr>
                <w:szCs w:val="24"/>
              </w:rPr>
              <w:t>Не менее чем за 3 дня до ухода в отпуск</w:t>
            </w:r>
          </w:p>
        </w:tc>
      </w:tr>
      <w:tr w:rsidR="00652057" w:rsidRPr="00743482" w:rsidTr="00435688">
        <w:tc>
          <w:tcPr>
            <w:tcW w:w="2518" w:type="dxa"/>
            <w:tcBorders>
              <w:top w:val="single" w:sz="4" w:space="0" w:color="000000"/>
              <w:left w:val="single" w:sz="4" w:space="0" w:color="000000"/>
              <w:bottom w:val="single" w:sz="4" w:space="0" w:color="000000"/>
            </w:tcBorders>
            <w:shd w:val="clear" w:color="auto" w:fill="auto"/>
          </w:tcPr>
          <w:p w:rsidR="00652057" w:rsidRPr="00743482" w:rsidRDefault="00652057" w:rsidP="00652057">
            <w:pPr>
              <w:rPr>
                <w:szCs w:val="24"/>
              </w:rPr>
            </w:pPr>
            <w:r>
              <w:rPr>
                <w:szCs w:val="24"/>
              </w:rPr>
              <w:t>5. Приказ о направлении в командировку</w:t>
            </w:r>
          </w:p>
        </w:tc>
        <w:tc>
          <w:tcPr>
            <w:tcW w:w="1877" w:type="dxa"/>
            <w:tcBorders>
              <w:top w:val="single" w:sz="4" w:space="0" w:color="000000"/>
              <w:left w:val="single" w:sz="4" w:space="0" w:color="000000"/>
              <w:bottom w:val="single" w:sz="4" w:space="0" w:color="000000"/>
            </w:tcBorders>
            <w:shd w:val="clear" w:color="auto" w:fill="auto"/>
          </w:tcPr>
          <w:p w:rsidR="00652057" w:rsidRPr="001C2A3E" w:rsidRDefault="00652057" w:rsidP="00652057">
            <w:pPr>
              <w:rPr>
                <w:szCs w:val="24"/>
              </w:rPr>
            </w:pPr>
            <w:r w:rsidRPr="001C2A3E">
              <w:rPr>
                <w:szCs w:val="24"/>
              </w:rPr>
              <w:t>Инженер 1 категории</w:t>
            </w:r>
          </w:p>
        </w:tc>
        <w:tc>
          <w:tcPr>
            <w:tcW w:w="1935" w:type="dxa"/>
            <w:gridSpan w:val="2"/>
            <w:tcBorders>
              <w:top w:val="single" w:sz="4" w:space="0" w:color="000000"/>
              <w:left w:val="single" w:sz="4" w:space="0" w:color="000000"/>
              <w:bottom w:val="single" w:sz="4" w:space="0" w:color="000000"/>
              <w:right w:val="single" w:sz="4" w:space="0" w:color="000000"/>
            </w:tcBorders>
            <w:shd w:val="clear" w:color="auto" w:fill="auto"/>
          </w:tcPr>
          <w:p w:rsidR="00652057" w:rsidRPr="00652057" w:rsidRDefault="00652057" w:rsidP="00652057">
            <w:pPr>
              <w:rPr>
                <w:szCs w:val="24"/>
              </w:rPr>
            </w:pPr>
            <w:r w:rsidRPr="00652057">
              <w:rPr>
                <w:szCs w:val="24"/>
              </w:rPr>
              <w:t>Не менее чем за 3</w:t>
            </w:r>
            <w:r w:rsidR="000136F7">
              <w:rPr>
                <w:szCs w:val="24"/>
              </w:rPr>
              <w:t xml:space="preserve"> </w:t>
            </w:r>
            <w:r w:rsidRPr="00652057">
              <w:rPr>
                <w:szCs w:val="24"/>
              </w:rPr>
              <w:t>рабочих дня до</w:t>
            </w:r>
            <w:r w:rsidR="000136F7">
              <w:rPr>
                <w:szCs w:val="24"/>
              </w:rPr>
              <w:t xml:space="preserve"> </w:t>
            </w:r>
            <w:r w:rsidRPr="00652057">
              <w:rPr>
                <w:szCs w:val="24"/>
              </w:rPr>
              <w:t>начала</w:t>
            </w:r>
          </w:p>
          <w:p w:rsidR="00652057" w:rsidRPr="00743482" w:rsidRDefault="00652057" w:rsidP="00652057">
            <w:pPr>
              <w:rPr>
                <w:szCs w:val="24"/>
              </w:rPr>
            </w:pPr>
            <w:r w:rsidRPr="00652057">
              <w:rPr>
                <w:szCs w:val="24"/>
              </w:rPr>
              <w:t>командировки</w:t>
            </w:r>
          </w:p>
        </w:tc>
        <w:tc>
          <w:tcPr>
            <w:tcW w:w="1751" w:type="dxa"/>
            <w:tcBorders>
              <w:top w:val="single" w:sz="4" w:space="0" w:color="000000"/>
              <w:left w:val="single" w:sz="4" w:space="0" w:color="000000"/>
              <w:bottom w:val="single" w:sz="4" w:space="0" w:color="000000"/>
            </w:tcBorders>
            <w:shd w:val="clear" w:color="auto" w:fill="auto"/>
          </w:tcPr>
          <w:p w:rsidR="00652057" w:rsidRPr="00743482" w:rsidRDefault="00097A0F" w:rsidP="00652057">
            <w:pPr>
              <w:rPr>
                <w:szCs w:val="24"/>
              </w:rPr>
            </w:pPr>
            <w:r>
              <w:rPr>
                <w:szCs w:val="24"/>
              </w:rPr>
              <w:t>Начальник отдела</w:t>
            </w:r>
          </w:p>
        </w:tc>
        <w:tc>
          <w:tcPr>
            <w:tcW w:w="1883" w:type="dxa"/>
            <w:tcBorders>
              <w:top w:val="single" w:sz="4" w:space="0" w:color="000000"/>
              <w:left w:val="single" w:sz="4" w:space="0" w:color="000000"/>
              <w:bottom w:val="single" w:sz="4" w:space="0" w:color="000000"/>
              <w:right w:val="single" w:sz="4" w:space="0" w:color="000000"/>
            </w:tcBorders>
            <w:shd w:val="clear" w:color="auto" w:fill="auto"/>
          </w:tcPr>
          <w:p w:rsidR="00652057" w:rsidRPr="00652057" w:rsidRDefault="00652057" w:rsidP="00652057">
            <w:pPr>
              <w:rPr>
                <w:szCs w:val="24"/>
              </w:rPr>
            </w:pPr>
            <w:r w:rsidRPr="00652057">
              <w:rPr>
                <w:szCs w:val="24"/>
              </w:rPr>
              <w:t>Не менее чем за 3</w:t>
            </w:r>
            <w:r w:rsidR="000136F7">
              <w:rPr>
                <w:szCs w:val="24"/>
              </w:rPr>
              <w:t xml:space="preserve"> </w:t>
            </w:r>
            <w:r w:rsidRPr="00652057">
              <w:rPr>
                <w:szCs w:val="24"/>
              </w:rPr>
              <w:t>рабочих дня до</w:t>
            </w:r>
            <w:r w:rsidR="000136F7">
              <w:rPr>
                <w:szCs w:val="24"/>
              </w:rPr>
              <w:t xml:space="preserve"> </w:t>
            </w:r>
            <w:r w:rsidRPr="00652057">
              <w:rPr>
                <w:szCs w:val="24"/>
              </w:rPr>
              <w:t>начала</w:t>
            </w:r>
          </w:p>
          <w:p w:rsidR="00652057" w:rsidRPr="00743482" w:rsidRDefault="00652057" w:rsidP="00652057">
            <w:pPr>
              <w:rPr>
                <w:szCs w:val="24"/>
              </w:rPr>
            </w:pPr>
            <w:r w:rsidRPr="00652057">
              <w:rPr>
                <w:szCs w:val="24"/>
              </w:rPr>
              <w:t>командировки</w:t>
            </w:r>
          </w:p>
        </w:tc>
      </w:tr>
      <w:tr w:rsidR="00652057" w:rsidRPr="00743482" w:rsidTr="00435688">
        <w:tc>
          <w:tcPr>
            <w:tcW w:w="2518" w:type="dxa"/>
            <w:tcBorders>
              <w:top w:val="single" w:sz="4" w:space="0" w:color="000000"/>
              <w:left w:val="single" w:sz="4" w:space="0" w:color="000000"/>
              <w:bottom w:val="single" w:sz="4" w:space="0" w:color="000000"/>
            </w:tcBorders>
            <w:shd w:val="clear" w:color="auto" w:fill="auto"/>
          </w:tcPr>
          <w:p w:rsidR="00652057" w:rsidRPr="00743482" w:rsidRDefault="00193A12" w:rsidP="00652057">
            <w:pPr>
              <w:rPr>
                <w:szCs w:val="24"/>
              </w:rPr>
            </w:pPr>
            <w:r>
              <w:rPr>
                <w:szCs w:val="24"/>
              </w:rPr>
              <w:t>6</w:t>
            </w:r>
            <w:r w:rsidR="00652057" w:rsidRPr="00743482">
              <w:rPr>
                <w:szCs w:val="24"/>
              </w:rPr>
              <w:t>.</w:t>
            </w:r>
            <w:r w:rsidR="006B4270">
              <w:rPr>
                <w:szCs w:val="24"/>
              </w:rPr>
              <w:t xml:space="preserve"> </w:t>
            </w:r>
            <w:r w:rsidR="00652057" w:rsidRPr="00743482">
              <w:rPr>
                <w:szCs w:val="24"/>
              </w:rPr>
              <w:t>Больничные листы по временной нетрудоспособности</w:t>
            </w:r>
          </w:p>
        </w:tc>
        <w:tc>
          <w:tcPr>
            <w:tcW w:w="1877" w:type="dxa"/>
            <w:tcBorders>
              <w:top w:val="single" w:sz="4" w:space="0" w:color="000000"/>
              <w:left w:val="single" w:sz="4" w:space="0" w:color="000000"/>
              <w:bottom w:val="single" w:sz="4" w:space="0" w:color="000000"/>
            </w:tcBorders>
            <w:shd w:val="clear" w:color="auto" w:fill="auto"/>
          </w:tcPr>
          <w:p w:rsidR="00652057" w:rsidRPr="00743482" w:rsidRDefault="00097A0F" w:rsidP="00652057">
            <w:pPr>
              <w:rPr>
                <w:szCs w:val="24"/>
              </w:rPr>
            </w:pPr>
            <w:r>
              <w:rPr>
                <w:szCs w:val="24"/>
              </w:rPr>
              <w:t>Начальник отдела</w:t>
            </w:r>
          </w:p>
        </w:tc>
        <w:tc>
          <w:tcPr>
            <w:tcW w:w="1935" w:type="dxa"/>
            <w:gridSpan w:val="2"/>
            <w:tcBorders>
              <w:top w:val="single" w:sz="4" w:space="0" w:color="000000"/>
              <w:left w:val="single" w:sz="4" w:space="0" w:color="000000"/>
              <w:bottom w:val="single" w:sz="4" w:space="0" w:color="000000"/>
            </w:tcBorders>
            <w:shd w:val="clear" w:color="auto" w:fill="auto"/>
          </w:tcPr>
          <w:p w:rsidR="00652057" w:rsidRPr="00743482" w:rsidRDefault="00652057" w:rsidP="00652057">
            <w:pPr>
              <w:rPr>
                <w:szCs w:val="24"/>
              </w:rPr>
            </w:pPr>
            <w:r w:rsidRPr="00743482">
              <w:rPr>
                <w:szCs w:val="24"/>
              </w:rPr>
              <w:t>По мере поступления</w:t>
            </w:r>
          </w:p>
        </w:tc>
        <w:tc>
          <w:tcPr>
            <w:tcW w:w="1751" w:type="dxa"/>
            <w:tcBorders>
              <w:top w:val="single" w:sz="4" w:space="0" w:color="000000"/>
              <w:left w:val="single" w:sz="4" w:space="0" w:color="000000"/>
              <w:bottom w:val="single" w:sz="4" w:space="0" w:color="000000"/>
            </w:tcBorders>
            <w:shd w:val="clear" w:color="auto" w:fill="auto"/>
          </w:tcPr>
          <w:p w:rsidR="00652057" w:rsidRPr="00743482" w:rsidRDefault="00097A0F" w:rsidP="00652057">
            <w:pPr>
              <w:rPr>
                <w:szCs w:val="24"/>
              </w:rPr>
            </w:pPr>
            <w:r>
              <w:rPr>
                <w:szCs w:val="24"/>
              </w:rPr>
              <w:t>Начальник отдела</w:t>
            </w:r>
          </w:p>
        </w:tc>
        <w:tc>
          <w:tcPr>
            <w:tcW w:w="1883" w:type="dxa"/>
            <w:tcBorders>
              <w:top w:val="single" w:sz="4" w:space="0" w:color="000000"/>
              <w:left w:val="single" w:sz="4" w:space="0" w:color="000000"/>
              <w:bottom w:val="single" w:sz="4" w:space="0" w:color="000000"/>
              <w:right w:val="single" w:sz="4" w:space="0" w:color="000000"/>
            </w:tcBorders>
            <w:shd w:val="clear" w:color="auto" w:fill="auto"/>
          </w:tcPr>
          <w:p w:rsidR="00652057" w:rsidRPr="00743482" w:rsidRDefault="00652057" w:rsidP="00652057">
            <w:pPr>
              <w:rPr>
                <w:szCs w:val="24"/>
              </w:rPr>
            </w:pPr>
            <w:r w:rsidRPr="00743482">
              <w:rPr>
                <w:szCs w:val="24"/>
              </w:rPr>
              <w:t>В сроки начисления заработной платы</w:t>
            </w:r>
          </w:p>
        </w:tc>
      </w:tr>
      <w:tr w:rsidR="00652057" w:rsidRPr="00743482" w:rsidTr="00435688">
        <w:tc>
          <w:tcPr>
            <w:tcW w:w="2518" w:type="dxa"/>
            <w:tcBorders>
              <w:top w:val="single" w:sz="4" w:space="0" w:color="000000"/>
              <w:left w:val="single" w:sz="4" w:space="0" w:color="000000"/>
              <w:bottom w:val="single" w:sz="4" w:space="0" w:color="000000"/>
            </w:tcBorders>
            <w:shd w:val="clear" w:color="auto" w:fill="auto"/>
          </w:tcPr>
          <w:p w:rsidR="00652057" w:rsidRPr="00743482" w:rsidRDefault="00193A12" w:rsidP="00652057">
            <w:pPr>
              <w:rPr>
                <w:szCs w:val="24"/>
              </w:rPr>
            </w:pPr>
            <w:r>
              <w:rPr>
                <w:szCs w:val="24"/>
              </w:rPr>
              <w:t>7</w:t>
            </w:r>
            <w:r w:rsidR="00652057" w:rsidRPr="00743482">
              <w:rPr>
                <w:szCs w:val="24"/>
              </w:rPr>
              <w:t>.</w:t>
            </w:r>
            <w:r w:rsidR="006B4270">
              <w:rPr>
                <w:szCs w:val="24"/>
              </w:rPr>
              <w:t xml:space="preserve"> </w:t>
            </w:r>
            <w:r w:rsidR="00652057" w:rsidRPr="00743482">
              <w:rPr>
                <w:szCs w:val="24"/>
              </w:rPr>
              <w:t>Расчетно-платежная ведомость</w:t>
            </w:r>
          </w:p>
        </w:tc>
        <w:tc>
          <w:tcPr>
            <w:tcW w:w="1877" w:type="dxa"/>
            <w:tcBorders>
              <w:top w:val="single" w:sz="4" w:space="0" w:color="000000"/>
              <w:left w:val="single" w:sz="4" w:space="0" w:color="000000"/>
              <w:bottom w:val="single" w:sz="4" w:space="0" w:color="000000"/>
            </w:tcBorders>
            <w:shd w:val="clear" w:color="auto" w:fill="auto"/>
          </w:tcPr>
          <w:p w:rsidR="00652057" w:rsidRPr="00743482" w:rsidRDefault="00097A0F" w:rsidP="00652057">
            <w:pPr>
              <w:rPr>
                <w:szCs w:val="24"/>
              </w:rPr>
            </w:pPr>
            <w:r>
              <w:rPr>
                <w:szCs w:val="24"/>
              </w:rPr>
              <w:t>Начальник отдела</w:t>
            </w:r>
          </w:p>
        </w:tc>
        <w:tc>
          <w:tcPr>
            <w:tcW w:w="1935" w:type="dxa"/>
            <w:gridSpan w:val="2"/>
            <w:tcBorders>
              <w:top w:val="single" w:sz="4" w:space="0" w:color="000000"/>
              <w:left w:val="single" w:sz="4" w:space="0" w:color="000000"/>
              <w:bottom w:val="single" w:sz="4" w:space="0" w:color="000000"/>
            </w:tcBorders>
            <w:shd w:val="clear" w:color="auto" w:fill="auto"/>
          </w:tcPr>
          <w:p w:rsidR="00652057" w:rsidRPr="00743482" w:rsidRDefault="00652057" w:rsidP="00652057">
            <w:pPr>
              <w:rPr>
                <w:szCs w:val="24"/>
              </w:rPr>
            </w:pPr>
            <w:r w:rsidRPr="00743482">
              <w:rPr>
                <w:szCs w:val="24"/>
              </w:rPr>
              <w:t>За 1 день до выдачи заработной платы</w:t>
            </w:r>
          </w:p>
        </w:tc>
        <w:tc>
          <w:tcPr>
            <w:tcW w:w="1751" w:type="dxa"/>
            <w:tcBorders>
              <w:top w:val="single" w:sz="4" w:space="0" w:color="000000"/>
              <w:left w:val="single" w:sz="4" w:space="0" w:color="000000"/>
              <w:bottom w:val="single" w:sz="4" w:space="0" w:color="000000"/>
            </w:tcBorders>
            <w:shd w:val="clear" w:color="auto" w:fill="auto"/>
          </w:tcPr>
          <w:p w:rsidR="00652057" w:rsidRPr="00743482" w:rsidRDefault="00097A0F" w:rsidP="00652057">
            <w:pPr>
              <w:rPr>
                <w:szCs w:val="24"/>
              </w:rPr>
            </w:pPr>
            <w:r>
              <w:rPr>
                <w:szCs w:val="24"/>
              </w:rPr>
              <w:t>Начальник отдела</w:t>
            </w:r>
          </w:p>
        </w:tc>
        <w:tc>
          <w:tcPr>
            <w:tcW w:w="1883" w:type="dxa"/>
            <w:tcBorders>
              <w:top w:val="single" w:sz="4" w:space="0" w:color="000000"/>
              <w:left w:val="single" w:sz="4" w:space="0" w:color="000000"/>
              <w:bottom w:val="single" w:sz="4" w:space="0" w:color="000000"/>
              <w:right w:val="single" w:sz="4" w:space="0" w:color="000000"/>
            </w:tcBorders>
            <w:shd w:val="clear" w:color="auto" w:fill="auto"/>
          </w:tcPr>
          <w:p w:rsidR="00652057" w:rsidRPr="00044BDB" w:rsidRDefault="00652057" w:rsidP="00652057">
            <w:pPr>
              <w:rPr>
                <w:szCs w:val="24"/>
              </w:rPr>
            </w:pPr>
            <w:r w:rsidRPr="00044BDB">
              <w:rPr>
                <w:szCs w:val="24"/>
              </w:rPr>
              <w:t>Отправка в банк в день заработной платы</w:t>
            </w:r>
          </w:p>
        </w:tc>
      </w:tr>
      <w:tr w:rsidR="00652057" w:rsidRPr="00743482" w:rsidTr="00435688">
        <w:tc>
          <w:tcPr>
            <w:tcW w:w="2518" w:type="dxa"/>
            <w:tcBorders>
              <w:top w:val="single" w:sz="4" w:space="0" w:color="000000"/>
              <w:left w:val="single" w:sz="4" w:space="0" w:color="000000"/>
              <w:bottom w:val="single" w:sz="4" w:space="0" w:color="000000"/>
            </w:tcBorders>
            <w:shd w:val="clear" w:color="auto" w:fill="auto"/>
          </w:tcPr>
          <w:p w:rsidR="00652057" w:rsidRPr="00E920E0" w:rsidRDefault="00193A12" w:rsidP="00652057">
            <w:pPr>
              <w:rPr>
                <w:szCs w:val="24"/>
              </w:rPr>
            </w:pPr>
            <w:r>
              <w:rPr>
                <w:szCs w:val="24"/>
              </w:rPr>
              <w:t>8</w:t>
            </w:r>
            <w:r w:rsidR="00652057">
              <w:rPr>
                <w:szCs w:val="24"/>
              </w:rPr>
              <w:t xml:space="preserve">. </w:t>
            </w:r>
            <w:r w:rsidR="00652057" w:rsidRPr="00E920E0">
              <w:rPr>
                <w:szCs w:val="24"/>
              </w:rPr>
              <w:t xml:space="preserve">Приказы о выплате ежемесячных премий, о выплате ежемесячной процентной надбавки за сложность и напряженность выполняемой работы, о выплате доплаты за совмещение </w:t>
            </w:r>
            <w:r w:rsidR="00652057" w:rsidRPr="00E920E0">
              <w:rPr>
                <w:szCs w:val="24"/>
              </w:rPr>
              <w:lastRenderedPageBreak/>
              <w:t>должностей</w:t>
            </w:r>
          </w:p>
        </w:tc>
        <w:tc>
          <w:tcPr>
            <w:tcW w:w="1877" w:type="dxa"/>
            <w:tcBorders>
              <w:top w:val="single" w:sz="4" w:space="0" w:color="000000"/>
              <w:left w:val="single" w:sz="4" w:space="0" w:color="000000"/>
              <w:bottom w:val="single" w:sz="4" w:space="0" w:color="000000"/>
            </w:tcBorders>
            <w:shd w:val="clear" w:color="auto" w:fill="auto"/>
          </w:tcPr>
          <w:p w:rsidR="00652057" w:rsidRPr="001C2A3E" w:rsidRDefault="00652057" w:rsidP="00652057">
            <w:pPr>
              <w:rPr>
                <w:szCs w:val="24"/>
              </w:rPr>
            </w:pPr>
            <w:r w:rsidRPr="001C2A3E">
              <w:rPr>
                <w:szCs w:val="24"/>
              </w:rPr>
              <w:lastRenderedPageBreak/>
              <w:t>Инженер 1 категории</w:t>
            </w:r>
          </w:p>
        </w:tc>
        <w:tc>
          <w:tcPr>
            <w:tcW w:w="1935" w:type="dxa"/>
            <w:gridSpan w:val="2"/>
            <w:tcBorders>
              <w:top w:val="single" w:sz="4" w:space="0" w:color="000000"/>
              <w:left w:val="single" w:sz="4" w:space="0" w:color="000000"/>
              <w:bottom w:val="single" w:sz="4" w:space="0" w:color="000000"/>
            </w:tcBorders>
            <w:shd w:val="clear" w:color="auto" w:fill="auto"/>
          </w:tcPr>
          <w:p w:rsidR="00652057" w:rsidRPr="00743482" w:rsidRDefault="00652057" w:rsidP="00652057">
            <w:pPr>
              <w:rPr>
                <w:szCs w:val="24"/>
              </w:rPr>
            </w:pPr>
            <w:r w:rsidRPr="00743482">
              <w:rPr>
                <w:szCs w:val="24"/>
              </w:rPr>
              <w:t>В день издания</w:t>
            </w:r>
          </w:p>
        </w:tc>
        <w:tc>
          <w:tcPr>
            <w:tcW w:w="1751" w:type="dxa"/>
            <w:tcBorders>
              <w:top w:val="single" w:sz="4" w:space="0" w:color="000000"/>
              <w:left w:val="single" w:sz="4" w:space="0" w:color="000000"/>
              <w:bottom w:val="single" w:sz="4" w:space="0" w:color="000000"/>
            </w:tcBorders>
            <w:shd w:val="clear" w:color="auto" w:fill="auto"/>
          </w:tcPr>
          <w:p w:rsidR="00652057" w:rsidRPr="001C2A3E" w:rsidRDefault="00097A0F" w:rsidP="00652057">
            <w:pPr>
              <w:rPr>
                <w:szCs w:val="24"/>
              </w:rPr>
            </w:pPr>
            <w:r>
              <w:rPr>
                <w:szCs w:val="24"/>
              </w:rPr>
              <w:t>Начальник отдела</w:t>
            </w:r>
          </w:p>
        </w:tc>
        <w:tc>
          <w:tcPr>
            <w:tcW w:w="1883" w:type="dxa"/>
            <w:tcBorders>
              <w:top w:val="single" w:sz="4" w:space="0" w:color="000000"/>
              <w:left w:val="single" w:sz="4" w:space="0" w:color="000000"/>
              <w:bottom w:val="single" w:sz="4" w:space="0" w:color="000000"/>
              <w:right w:val="single" w:sz="4" w:space="0" w:color="000000"/>
            </w:tcBorders>
            <w:shd w:val="clear" w:color="auto" w:fill="auto"/>
          </w:tcPr>
          <w:p w:rsidR="00652057" w:rsidRPr="00743482" w:rsidRDefault="00652057" w:rsidP="00652057">
            <w:pPr>
              <w:rPr>
                <w:szCs w:val="24"/>
              </w:rPr>
            </w:pPr>
            <w:r w:rsidRPr="00743482">
              <w:rPr>
                <w:szCs w:val="24"/>
              </w:rPr>
              <w:t>В сроки начисления заработной платы</w:t>
            </w:r>
          </w:p>
        </w:tc>
      </w:tr>
      <w:tr w:rsidR="00652057" w:rsidRPr="00743482" w:rsidTr="00435688">
        <w:tc>
          <w:tcPr>
            <w:tcW w:w="2518" w:type="dxa"/>
            <w:tcBorders>
              <w:top w:val="single" w:sz="4" w:space="0" w:color="000000"/>
              <w:left w:val="single" w:sz="4" w:space="0" w:color="000000"/>
              <w:bottom w:val="single" w:sz="4" w:space="0" w:color="000000"/>
            </w:tcBorders>
            <w:shd w:val="clear" w:color="auto" w:fill="auto"/>
          </w:tcPr>
          <w:p w:rsidR="00652057" w:rsidRPr="00743482" w:rsidRDefault="00193A12" w:rsidP="00652057">
            <w:pPr>
              <w:rPr>
                <w:szCs w:val="24"/>
              </w:rPr>
            </w:pPr>
            <w:r>
              <w:rPr>
                <w:szCs w:val="24"/>
              </w:rPr>
              <w:lastRenderedPageBreak/>
              <w:t>9</w:t>
            </w:r>
            <w:r w:rsidR="00652057">
              <w:rPr>
                <w:szCs w:val="24"/>
              </w:rPr>
              <w:t>. Приказы о выплате материальной помощи, материальной помощи на социальные нужды, разовых премий</w:t>
            </w:r>
          </w:p>
        </w:tc>
        <w:tc>
          <w:tcPr>
            <w:tcW w:w="1877" w:type="dxa"/>
            <w:tcBorders>
              <w:top w:val="single" w:sz="4" w:space="0" w:color="000000"/>
              <w:left w:val="single" w:sz="4" w:space="0" w:color="000000"/>
              <w:bottom w:val="single" w:sz="4" w:space="0" w:color="000000"/>
            </w:tcBorders>
            <w:shd w:val="clear" w:color="auto" w:fill="auto"/>
          </w:tcPr>
          <w:p w:rsidR="00652057" w:rsidRPr="001C2A3E" w:rsidRDefault="00652057" w:rsidP="00652057">
            <w:pPr>
              <w:rPr>
                <w:szCs w:val="24"/>
              </w:rPr>
            </w:pPr>
            <w:r w:rsidRPr="001C2A3E">
              <w:rPr>
                <w:szCs w:val="24"/>
              </w:rPr>
              <w:t>Инженер 1 категории</w:t>
            </w:r>
          </w:p>
        </w:tc>
        <w:tc>
          <w:tcPr>
            <w:tcW w:w="1935" w:type="dxa"/>
            <w:gridSpan w:val="2"/>
            <w:tcBorders>
              <w:top w:val="single" w:sz="4" w:space="0" w:color="000000"/>
              <w:left w:val="single" w:sz="4" w:space="0" w:color="000000"/>
              <w:bottom w:val="single" w:sz="4" w:space="0" w:color="000000"/>
            </w:tcBorders>
            <w:shd w:val="clear" w:color="auto" w:fill="auto"/>
          </w:tcPr>
          <w:p w:rsidR="00652057" w:rsidRPr="00743482" w:rsidRDefault="00652057" w:rsidP="00652057">
            <w:pPr>
              <w:rPr>
                <w:szCs w:val="24"/>
              </w:rPr>
            </w:pPr>
            <w:r w:rsidRPr="00743482">
              <w:rPr>
                <w:szCs w:val="24"/>
              </w:rPr>
              <w:t>В день издания</w:t>
            </w:r>
          </w:p>
        </w:tc>
        <w:tc>
          <w:tcPr>
            <w:tcW w:w="1751" w:type="dxa"/>
            <w:tcBorders>
              <w:top w:val="single" w:sz="4" w:space="0" w:color="000000"/>
              <w:left w:val="single" w:sz="4" w:space="0" w:color="000000"/>
              <w:bottom w:val="single" w:sz="4" w:space="0" w:color="000000"/>
            </w:tcBorders>
            <w:shd w:val="clear" w:color="auto" w:fill="auto"/>
          </w:tcPr>
          <w:p w:rsidR="00652057" w:rsidRPr="001C2A3E" w:rsidRDefault="00097A0F" w:rsidP="00652057">
            <w:pPr>
              <w:rPr>
                <w:szCs w:val="24"/>
              </w:rPr>
            </w:pPr>
            <w:r>
              <w:rPr>
                <w:szCs w:val="24"/>
              </w:rPr>
              <w:t>Начальник отдела</w:t>
            </w:r>
          </w:p>
        </w:tc>
        <w:tc>
          <w:tcPr>
            <w:tcW w:w="1883" w:type="dxa"/>
            <w:tcBorders>
              <w:top w:val="single" w:sz="4" w:space="0" w:color="000000"/>
              <w:left w:val="single" w:sz="4" w:space="0" w:color="000000"/>
              <w:bottom w:val="single" w:sz="4" w:space="0" w:color="000000"/>
              <w:right w:val="single" w:sz="4" w:space="0" w:color="000000"/>
            </w:tcBorders>
            <w:shd w:val="clear" w:color="auto" w:fill="auto"/>
          </w:tcPr>
          <w:p w:rsidR="00652057" w:rsidRPr="00743482" w:rsidRDefault="00652057" w:rsidP="00652057">
            <w:pPr>
              <w:rPr>
                <w:szCs w:val="24"/>
              </w:rPr>
            </w:pPr>
            <w:r w:rsidRPr="00743482">
              <w:rPr>
                <w:szCs w:val="24"/>
              </w:rPr>
              <w:t xml:space="preserve">По мере поступления, но не позднее </w:t>
            </w:r>
            <w:r>
              <w:rPr>
                <w:szCs w:val="24"/>
              </w:rPr>
              <w:t>дня начисления заработной платы</w:t>
            </w:r>
          </w:p>
        </w:tc>
      </w:tr>
      <w:tr w:rsidR="00652057" w:rsidRPr="00743482" w:rsidTr="006F07ED">
        <w:trPr>
          <w:cantSplit/>
        </w:trPr>
        <w:tc>
          <w:tcPr>
            <w:tcW w:w="9964" w:type="dxa"/>
            <w:gridSpan w:val="6"/>
            <w:tcBorders>
              <w:top w:val="single" w:sz="4" w:space="0" w:color="000000"/>
              <w:left w:val="single" w:sz="4" w:space="0" w:color="000000"/>
              <w:bottom w:val="single" w:sz="4" w:space="0" w:color="000000"/>
              <w:right w:val="single" w:sz="4" w:space="0" w:color="000000"/>
            </w:tcBorders>
            <w:shd w:val="clear" w:color="auto" w:fill="auto"/>
          </w:tcPr>
          <w:p w:rsidR="00652057" w:rsidRPr="00743482" w:rsidRDefault="00652057" w:rsidP="00652057">
            <w:pPr>
              <w:spacing w:line="360" w:lineRule="auto"/>
              <w:jc w:val="center"/>
              <w:rPr>
                <w:szCs w:val="24"/>
              </w:rPr>
            </w:pPr>
            <w:r w:rsidRPr="00743482">
              <w:rPr>
                <w:szCs w:val="24"/>
              </w:rPr>
              <w:t>Расчеты с подотчетными лицами, кассовые и банковские документы</w:t>
            </w:r>
          </w:p>
        </w:tc>
      </w:tr>
      <w:tr w:rsidR="00652057" w:rsidRPr="00743482" w:rsidTr="00435688">
        <w:tc>
          <w:tcPr>
            <w:tcW w:w="2518" w:type="dxa"/>
            <w:tcBorders>
              <w:top w:val="single" w:sz="4" w:space="0" w:color="000000"/>
              <w:left w:val="single" w:sz="4" w:space="0" w:color="000000"/>
              <w:bottom w:val="single" w:sz="4" w:space="0" w:color="000000"/>
            </w:tcBorders>
            <w:shd w:val="clear" w:color="auto" w:fill="auto"/>
          </w:tcPr>
          <w:p w:rsidR="00652057" w:rsidRPr="00743482" w:rsidRDefault="00652057" w:rsidP="00652057">
            <w:pPr>
              <w:rPr>
                <w:szCs w:val="24"/>
              </w:rPr>
            </w:pPr>
            <w:r w:rsidRPr="00743482">
              <w:rPr>
                <w:szCs w:val="24"/>
              </w:rPr>
              <w:t>1.Заявление на получение денег в подотчет и на получение денежных документов</w:t>
            </w:r>
          </w:p>
        </w:tc>
        <w:tc>
          <w:tcPr>
            <w:tcW w:w="1877" w:type="dxa"/>
            <w:tcBorders>
              <w:top w:val="single" w:sz="4" w:space="0" w:color="000000"/>
              <w:left w:val="single" w:sz="4" w:space="0" w:color="000000"/>
              <w:bottom w:val="single" w:sz="4" w:space="0" w:color="000000"/>
            </w:tcBorders>
            <w:shd w:val="clear" w:color="auto" w:fill="auto"/>
          </w:tcPr>
          <w:p w:rsidR="00652057" w:rsidRPr="00743482" w:rsidRDefault="00652057" w:rsidP="00652057">
            <w:pPr>
              <w:rPr>
                <w:szCs w:val="24"/>
              </w:rPr>
            </w:pPr>
            <w:r w:rsidRPr="00743482">
              <w:rPr>
                <w:szCs w:val="24"/>
              </w:rPr>
              <w:t>Лица, назначенные приказом руководителя</w:t>
            </w:r>
          </w:p>
        </w:tc>
        <w:tc>
          <w:tcPr>
            <w:tcW w:w="1935" w:type="dxa"/>
            <w:gridSpan w:val="2"/>
            <w:tcBorders>
              <w:top w:val="single" w:sz="4" w:space="0" w:color="000000"/>
              <w:left w:val="single" w:sz="4" w:space="0" w:color="000000"/>
              <w:bottom w:val="single" w:sz="4" w:space="0" w:color="000000"/>
            </w:tcBorders>
            <w:shd w:val="clear" w:color="auto" w:fill="auto"/>
          </w:tcPr>
          <w:p w:rsidR="00652057" w:rsidRPr="00743482" w:rsidRDefault="00652057" w:rsidP="00652057">
            <w:pPr>
              <w:rPr>
                <w:szCs w:val="24"/>
              </w:rPr>
            </w:pPr>
            <w:r w:rsidRPr="00743482">
              <w:rPr>
                <w:szCs w:val="24"/>
              </w:rPr>
              <w:t>В течение 5 дней после визирования заявления директором</w:t>
            </w:r>
          </w:p>
        </w:tc>
        <w:tc>
          <w:tcPr>
            <w:tcW w:w="1751" w:type="dxa"/>
            <w:tcBorders>
              <w:top w:val="single" w:sz="4" w:space="0" w:color="000000"/>
              <w:left w:val="single" w:sz="4" w:space="0" w:color="000000"/>
              <w:bottom w:val="single" w:sz="4" w:space="0" w:color="000000"/>
            </w:tcBorders>
            <w:shd w:val="clear" w:color="auto" w:fill="auto"/>
          </w:tcPr>
          <w:p w:rsidR="00652057" w:rsidRPr="000136F7" w:rsidRDefault="008F2938" w:rsidP="00652057">
            <w:pPr>
              <w:rPr>
                <w:szCs w:val="24"/>
              </w:rPr>
            </w:pPr>
            <w:r w:rsidRPr="000136F7">
              <w:rPr>
                <w:szCs w:val="24"/>
              </w:rPr>
              <w:t>Бухгалтер</w:t>
            </w:r>
          </w:p>
        </w:tc>
        <w:tc>
          <w:tcPr>
            <w:tcW w:w="1883" w:type="dxa"/>
            <w:tcBorders>
              <w:top w:val="single" w:sz="4" w:space="0" w:color="000000"/>
              <w:left w:val="single" w:sz="4" w:space="0" w:color="000000"/>
              <w:bottom w:val="single" w:sz="4" w:space="0" w:color="000000"/>
              <w:right w:val="single" w:sz="4" w:space="0" w:color="000000"/>
            </w:tcBorders>
            <w:shd w:val="clear" w:color="auto" w:fill="auto"/>
          </w:tcPr>
          <w:p w:rsidR="00652057" w:rsidRPr="00743482" w:rsidRDefault="00652057" w:rsidP="00652057">
            <w:pPr>
              <w:rPr>
                <w:szCs w:val="24"/>
              </w:rPr>
            </w:pPr>
            <w:r w:rsidRPr="00743482">
              <w:rPr>
                <w:szCs w:val="24"/>
              </w:rPr>
              <w:t>5 дней с момента поступления заявления</w:t>
            </w:r>
          </w:p>
        </w:tc>
      </w:tr>
      <w:tr w:rsidR="00652057" w:rsidRPr="00743482" w:rsidTr="00435688">
        <w:tc>
          <w:tcPr>
            <w:tcW w:w="2518" w:type="dxa"/>
            <w:tcBorders>
              <w:top w:val="single" w:sz="4" w:space="0" w:color="000000"/>
              <w:left w:val="single" w:sz="4" w:space="0" w:color="000000"/>
              <w:bottom w:val="single" w:sz="4" w:space="0" w:color="000000"/>
            </w:tcBorders>
            <w:shd w:val="clear" w:color="auto" w:fill="auto"/>
          </w:tcPr>
          <w:p w:rsidR="00652057" w:rsidRPr="00743482" w:rsidRDefault="00652057" w:rsidP="00652057">
            <w:pPr>
              <w:rPr>
                <w:szCs w:val="24"/>
              </w:rPr>
            </w:pPr>
            <w:r w:rsidRPr="00743482">
              <w:rPr>
                <w:szCs w:val="24"/>
              </w:rPr>
              <w:t>2.Авансовые отчеты</w:t>
            </w:r>
          </w:p>
        </w:tc>
        <w:tc>
          <w:tcPr>
            <w:tcW w:w="1877" w:type="dxa"/>
            <w:tcBorders>
              <w:top w:val="single" w:sz="4" w:space="0" w:color="000000"/>
              <w:left w:val="single" w:sz="4" w:space="0" w:color="000000"/>
              <w:bottom w:val="single" w:sz="4" w:space="0" w:color="000000"/>
            </w:tcBorders>
            <w:shd w:val="clear" w:color="auto" w:fill="auto"/>
          </w:tcPr>
          <w:p w:rsidR="00652057" w:rsidRPr="00743482" w:rsidRDefault="00652057" w:rsidP="00652057">
            <w:pPr>
              <w:rPr>
                <w:szCs w:val="24"/>
              </w:rPr>
            </w:pPr>
            <w:r w:rsidRPr="00743482">
              <w:rPr>
                <w:szCs w:val="24"/>
              </w:rPr>
              <w:t>Подотчетные лица</w:t>
            </w:r>
          </w:p>
        </w:tc>
        <w:tc>
          <w:tcPr>
            <w:tcW w:w="1935" w:type="dxa"/>
            <w:gridSpan w:val="2"/>
            <w:tcBorders>
              <w:top w:val="single" w:sz="4" w:space="0" w:color="000000"/>
              <w:left w:val="single" w:sz="4" w:space="0" w:color="000000"/>
              <w:bottom w:val="single" w:sz="4" w:space="0" w:color="000000"/>
            </w:tcBorders>
            <w:shd w:val="clear" w:color="auto" w:fill="auto"/>
          </w:tcPr>
          <w:p w:rsidR="00652057" w:rsidRPr="00743482" w:rsidRDefault="00652057" w:rsidP="00652057">
            <w:pPr>
              <w:rPr>
                <w:szCs w:val="24"/>
              </w:rPr>
            </w:pPr>
            <w:r w:rsidRPr="00743482">
              <w:rPr>
                <w:szCs w:val="24"/>
              </w:rPr>
              <w:t xml:space="preserve">В течение 3дней после возвращения из командировки </w:t>
            </w:r>
          </w:p>
        </w:tc>
        <w:tc>
          <w:tcPr>
            <w:tcW w:w="1751" w:type="dxa"/>
            <w:tcBorders>
              <w:top w:val="single" w:sz="4" w:space="0" w:color="000000"/>
              <w:left w:val="single" w:sz="4" w:space="0" w:color="000000"/>
              <w:bottom w:val="single" w:sz="4" w:space="0" w:color="000000"/>
            </w:tcBorders>
            <w:shd w:val="clear" w:color="auto" w:fill="auto"/>
          </w:tcPr>
          <w:p w:rsidR="00652057" w:rsidRPr="000136F7" w:rsidRDefault="008F2938" w:rsidP="00652057">
            <w:pPr>
              <w:rPr>
                <w:szCs w:val="24"/>
              </w:rPr>
            </w:pPr>
            <w:r w:rsidRPr="000136F7">
              <w:rPr>
                <w:szCs w:val="24"/>
              </w:rPr>
              <w:t>Бухгалтер</w:t>
            </w:r>
          </w:p>
        </w:tc>
        <w:tc>
          <w:tcPr>
            <w:tcW w:w="1883" w:type="dxa"/>
            <w:tcBorders>
              <w:top w:val="single" w:sz="4" w:space="0" w:color="000000"/>
              <w:left w:val="single" w:sz="4" w:space="0" w:color="000000"/>
              <w:bottom w:val="single" w:sz="4" w:space="0" w:color="000000"/>
              <w:right w:val="single" w:sz="4" w:space="0" w:color="000000"/>
            </w:tcBorders>
            <w:shd w:val="clear" w:color="auto" w:fill="auto"/>
          </w:tcPr>
          <w:p w:rsidR="00652057" w:rsidRPr="00743482" w:rsidRDefault="00652057" w:rsidP="00652057">
            <w:pPr>
              <w:rPr>
                <w:szCs w:val="24"/>
              </w:rPr>
            </w:pPr>
            <w:r w:rsidRPr="00743482">
              <w:rPr>
                <w:szCs w:val="24"/>
              </w:rPr>
              <w:t>По мере поступления, но не позднее окончания отчетного месяца</w:t>
            </w:r>
          </w:p>
        </w:tc>
      </w:tr>
      <w:tr w:rsidR="00652057" w:rsidRPr="00743482" w:rsidTr="006F07ED">
        <w:trPr>
          <w:cantSplit/>
        </w:trPr>
        <w:tc>
          <w:tcPr>
            <w:tcW w:w="9964" w:type="dxa"/>
            <w:gridSpan w:val="6"/>
            <w:tcBorders>
              <w:top w:val="single" w:sz="4" w:space="0" w:color="000000"/>
              <w:left w:val="single" w:sz="4" w:space="0" w:color="000000"/>
              <w:bottom w:val="single" w:sz="4" w:space="0" w:color="000000"/>
              <w:right w:val="single" w:sz="4" w:space="0" w:color="000000"/>
            </w:tcBorders>
            <w:shd w:val="clear" w:color="auto" w:fill="auto"/>
          </w:tcPr>
          <w:p w:rsidR="00652057" w:rsidRPr="00743482" w:rsidRDefault="00652057" w:rsidP="00652057">
            <w:pPr>
              <w:spacing w:line="360" w:lineRule="auto"/>
              <w:jc w:val="center"/>
              <w:rPr>
                <w:szCs w:val="24"/>
              </w:rPr>
            </w:pPr>
            <w:r w:rsidRPr="00743482">
              <w:rPr>
                <w:szCs w:val="24"/>
              </w:rPr>
              <w:t>Расчеты с поставщиками и подрядчиками</w:t>
            </w:r>
          </w:p>
        </w:tc>
      </w:tr>
      <w:tr w:rsidR="00652057" w:rsidRPr="00743482" w:rsidTr="00435688">
        <w:tc>
          <w:tcPr>
            <w:tcW w:w="2518" w:type="dxa"/>
            <w:tcBorders>
              <w:top w:val="single" w:sz="4" w:space="0" w:color="000000"/>
              <w:left w:val="single" w:sz="4" w:space="0" w:color="000000"/>
              <w:bottom w:val="single" w:sz="4" w:space="0" w:color="000000"/>
            </w:tcBorders>
            <w:shd w:val="clear" w:color="auto" w:fill="auto"/>
          </w:tcPr>
          <w:p w:rsidR="00652057" w:rsidRPr="00743482" w:rsidRDefault="00652057" w:rsidP="00652057">
            <w:pPr>
              <w:rPr>
                <w:szCs w:val="24"/>
              </w:rPr>
            </w:pPr>
            <w:r w:rsidRPr="00743482">
              <w:rPr>
                <w:szCs w:val="24"/>
              </w:rPr>
              <w:t xml:space="preserve">1. </w:t>
            </w:r>
            <w:r w:rsidRPr="000136F7">
              <w:rPr>
                <w:szCs w:val="24"/>
              </w:rPr>
              <w:t>Акты выполненных работ,</w:t>
            </w:r>
            <w:r w:rsidR="000136F7" w:rsidRPr="000136F7">
              <w:rPr>
                <w:szCs w:val="24"/>
              </w:rPr>
              <w:t xml:space="preserve"> </w:t>
            </w:r>
            <w:r w:rsidR="00714707" w:rsidRPr="000136F7">
              <w:rPr>
                <w:szCs w:val="24"/>
              </w:rPr>
              <w:t>оказанных услуг,</w:t>
            </w:r>
            <w:r w:rsidRPr="000136F7">
              <w:rPr>
                <w:szCs w:val="24"/>
              </w:rPr>
              <w:t xml:space="preserve"> счета-фактуры, универсально-передаточный документ, счет</w:t>
            </w:r>
          </w:p>
        </w:tc>
        <w:tc>
          <w:tcPr>
            <w:tcW w:w="1877" w:type="dxa"/>
            <w:tcBorders>
              <w:top w:val="single" w:sz="4" w:space="0" w:color="000000"/>
              <w:left w:val="single" w:sz="4" w:space="0" w:color="000000"/>
              <w:bottom w:val="single" w:sz="4" w:space="0" w:color="000000"/>
            </w:tcBorders>
            <w:shd w:val="clear" w:color="auto" w:fill="auto"/>
          </w:tcPr>
          <w:p w:rsidR="00652057" w:rsidRPr="00743482" w:rsidRDefault="00652057" w:rsidP="00652057">
            <w:pPr>
              <w:rPr>
                <w:szCs w:val="24"/>
              </w:rPr>
            </w:pPr>
            <w:r w:rsidRPr="00743482">
              <w:rPr>
                <w:szCs w:val="24"/>
              </w:rPr>
              <w:t>Руководители подразделений Учреждения</w:t>
            </w:r>
          </w:p>
        </w:tc>
        <w:tc>
          <w:tcPr>
            <w:tcW w:w="1935" w:type="dxa"/>
            <w:gridSpan w:val="2"/>
            <w:tcBorders>
              <w:top w:val="single" w:sz="4" w:space="0" w:color="000000"/>
              <w:left w:val="single" w:sz="4" w:space="0" w:color="000000"/>
              <w:bottom w:val="single" w:sz="4" w:space="0" w:color="000000"/>
            </w:tcBorders>
            <w:shd w:val="clear" w:color="auto" w:fill="auto"/>
          </w:tcPr>
          <w:p w:rsidR="00652057" w:rsidRPr="00743482" w:rsidRDefault="00652057" w:rsidP="00652057">
            <w:pPr>
              <w:rPr>
                <w:szCs w:val="24"/>
              </w:rPr>
            </w:pPr>
            <w:r w:rsidRPr="00743482">
              <w:rPr>
                <w:szCs w:val="24"/>
              </w:rPr>
              <w:t>В соответствии с условиями договоров</w:t>
            </w:r>
          </w:p>
        </w:tc>
        <w:tc>
          <w:tcPr>
            <w:tcW w:w="1751" w:type="dxa"/>
            <w:tcBorders>
              <w:top w:val="single" w:sz="4" w:space="0" w:color="000000"/>
              <w:left w:val="single" w:sz="4" w:space="0" w:color="000000"/>
              <w:bottom w:val="single" w:sz="4" w:space="0" w:color="000000"/>
            </w:tcBorders>
            <w:shd w:val="clear" w:color="auto" w:fill="auto"/>
          </w:tcPr>
          <w:p w:rsidR="00652057" w:rsidRPr="00743482" w:rsidRDefault="00097A0F" w:rsidP="00652057">
            <w:pPr>
              <w:rPr>
                <w:szCs w:val="24"/>
              </w:rPr>
            </w:pPr>
            <w:r>
              <w:rPr>
                <w:szCs w:val="24"/>
              </w:rPr>
              <w:t>Начальник отдела</w:t>
            </w:r>
            <w:r w:rsidR="00714707">
              <w:rPr>
                <w:szCs w:val="24"/>
              </w:rPr>
              <w:t>,</w:t>
            </w:r>
            <w:r w:rsidR="000136F7">
              <w:rPr>
                <w:szCs w:val="24"/>
              </w:rPr>
              <w:t xml:space="preserve"> </w:t>
            </w:r>
            <w:r w:rsidR="00714707">
              <w:rPr>
                <w:szCs w:val="24"/>
              </w:rPr>
              <w:t>бухгалтер</w:t>
            </w:r>
          </w:p>
        </w:tc>
        <w:tc>
          <w:tcPr>
            <w:tcW w:w="1883" w:type="dxa"/>
            <w:tcBorders>
              <w:top w:val="single" w:sz="4" w:space="0" w:color="000000"/>
              <w:left w:val="single" w:sz="4" w:space="0" w:color="000000"/>
              <w:bottom w:val="single" w:sz="4" w:space="0" w:color="000000"/>
              <w:right w:val="single" w:sz="4" w:space="0" w:color="000000"/>
            </w:tcBorders>
            <w:shd w:val="clear" w:color="auto" w:fill="auto"/>
          </w:tcPr>
          <w:p w:rsidR="00652057" w:rsidRPr="00E920E0" w:rsidRDefault="00652057" w:rsidP="00652057">
            <w:pPr>
              <w:rPr>
                <w:szCs w:val="24"/>
              </w:rPr>
            </w:pPr>
            <w:r w:rsidRPr="00E920E0">
              <w:rPr>
                <w:szCs w:val="24"/>
              </w:rPr>
              <w:t>По мере поступления</w:t>
            </w:r>
          </w:p>
        </w:tc>
      </w:tr>
      <w:tr w:rsidR="00652057" w:rsidRPr="00743482" w:rsidTr="00435688">
        <w:tc>
          <w:tcPr>
            <w:tcW w:w="2518" w:type="dxa"/>
            <w:tcBorders>
              <w:top w:val="single" w:sz="4" w:space="0" w:color="000000"/>
              <w:left w:val="single" w:sz="4" w:space="0" w:color="000000"/>
              <w:bottom w:val="single" w:sz="4" w:space="0" w:color="000000"/>
            </w:tcBorders>
            <w:shd w:val="clear" w:color="auto" w:fill="auto"/>
          </w:tcPr>
          <w:p w:rsidR="00652057" w:rsidRPr="00743482" w:rsidRDefault="00652057" w:rsidP="00652057">
            <w:pPr>
              <w:rPr>
                <w:szCs w:val="24"/>
              </w:rPr>
            </w:pPr>
            <w:r w:rsidRPr="00743482">
              <w:rPr>
                <w:szCs w:val="24"/>
              </w:rPr>
              <w:t xml:space="preserve">2. Акты сверки взаимных расчетов </w:t>
            </w:r>
            <w:r>
              <w:rPr>
                <w:szCs w:val="24"/>
              </w:rPr>
              <w:t>при расторжении контрактов</w:t>
            </w:r>
          </w:p>
        </w:tc>
        <w:tc>
          <w:tcPr>
            <w:tcW w:w="1877" w:type="dxa"/>
            <w:tcBorders>
              <w:top w:val="single" w:sz="4" w:space="0" w:color="000000"/>
              <w:left w:val="single" w:sz="4" w:space="0" w:color="000000"/>
              <w:bottom w:val="single" w:sz="4" w:space="0" w:color="000000"/>
            </w:tcBorders>
            <w:shd w:val="clear" w:color="auto" w:fill="auto"/>
          </w:tcPr>
          <w:p w:rsidR="00652057" w:rsidRPr="00743482" w:rsidRDefault="00652057" w:rsidP="00652057">
            <w:pPr>
              <w:rPr>
                <w:szCs w:val="24"/>
              </w:rPr>
            </w:pPr>
            <w:r>
              <w:rPr>
                <w:szCs w:val="24"/>
              </w:rPr>
              <w:t>Контрактная служба</w:t>
            </w:r>
          </w:p>
        </w:tc>
        <w:tc>
          <w:tcPr>
            <w:tcW w:w="1935" w:type="dxa"/>
            <w:gridSpan w:val="2"/>
            <w:tcBorders>
              <w:top w:val="single" w:sz="4" w:space="0" w:color="000000"/>
              <w:left w:val="single" w:sz="4" w:space="0" w:color="000000"/>
              <w:bottom w:val="single" w:sz="4" w:space="0" w:color="000000"/>
            </w:tcBorders>
            <w:shd w:val="clear" w:color="auto" w:fill="auto"/>
          </w:tcPr>
          <w:p w:rsidR="00652057" w:rsidRPr="00743482" w:rsidRDefault="00652057" w:rsidP="00652057">
            <w:pPr>
              <w:rPr>
                <w:szCs w:val="24"/>
              </w:rPr>
            </w:pPr>
            <w:r w:rsidRPr="00743482">
              <w:rPr>
                <w:szCs w:val="24"/>
              </w:rPr>
              <w:t>В течение 15 дней после получения</w:t>
            </w:r>
          </w:p>
        </w:tc>
        <w:tc>
          <w:tcPr>
            <w:tcW w:w="1751" w:type="dxa"/>
            <w:tcBorders>
              <w:top w:val="single" w:sz="4" w:space="0" w:color="000000"/>
              <w:left w:val="single" w:sz="4" w:space="0" w:color="000000"/>
              <w:bottom w:val="single" w:sz="4" w:space="0" w:color="000000"/>
            </w:tcBorders>
            <w:shd w:val="clear" w:color="auto" w:fill="auto"/>
          </w:tcPr>
          <w:p w:rsidR="00652057" w:rsidRPr="00743482" w:rsidRDefault="00097A0F" w:rsidP="00652057">
            <w:pPr>
              <w:rPr>
                <w:szCs w:val="24"/>
              </w:rPr>
            </w:pPr>
            <w:r>
              <w:rPr>
                <w:szCs w:val="24"/>
              </w:rPr>
              <w:t>Начальник отдела</w:t>
            </w:r>
          </w:p>
        </w:tc>
        <w:tc>
          <w:tcPr>
            <w:tcW w:w="1883" w:type="dxa"/>
            <w:tcBorders>
              <w:top w:val="single" w:sz="4" w:space="0" w:color="000000"/>
              <w:left w:val="single" w:sz="4" w:space="0" w:color="000000"/>
              <w:bottom w:val="single" w:sz="4" w:space="0" w:color="000000"/>
              <w:right w:val="single" w:sz="4" w:space="0" w:color="000000"/>
            </w:tcBorders>
            <w:shd w:val="clear" w:color="auto" w:fill="auto"/>
          </w:tcPr>
          <w:p w:rsidR="00652057" w:rsidRPr="00743482" w:rsidRDefault="00652057" w:rsidP="00652057">
            <w:pPr>
              <w:rPr>
                <w:szCs w:val="24"/>
              </w:rPr>
            </w:pPr>
            <w:r w:rsidRPr="00743482">
              <w:rPr>
                <w:szCs w:val="24"/>
              </w:rPr>
              <w:t xml:space="preserve">По окончании </w:t>
            </w:r>
            <w:r>
              <w:rPr>
                <w:szCs w:val="24"/>
              </w:rPr>
              <w:t>расчета с поставщиками и подрядчиками</w:t>
            </w:r>
          </w:p>
        </w:tc>
      </w:tr>
      <w:tr w:rsidR="005A6235" w:rsidRPr="00743482" w:rsidTr="00435688">
        <w:tc>
          <w:tcPr>
            <w:tcW w:w="2518" w:type="dxa"/>
            <w:tcBorders>
              <w:top w:val="single" w:sz="4" w:space="0" w:color="000000"/>
              <w:left w:val="single" w:sz="4" w:space="0" w:color="000000"/>
              <w:bottom w:val="single" w:sz="4" w:space="0" w:color="000000"/>
            </w:tcBorders>
            <w:shd w:val="clear" w:color="auto" w:fill="auto"/>
          </w:tcPr>
          <w:p w:rsidR="005A6235" w:rsidRPr="006F07ED" w:rsidRDefault="006F07ED" w:rsidP="00E22AD4">
            <w:pPr>
              <w:rPr>
                <w:szCs w:val="24"/>
              </w:rPr>
            </w:pPr>
            <w:r w:rsidRPr="006F07ED">
              <w:rPr>
                <w:szCs w:val="24"/>
              </w:rPr>
              <w:t>3</w:t>
            </w:r>
            <w:r w:rsidR="005A6235" w:rsidRPr="006F07ED">
              <w:rPr>
                <w:szCs w:val="24"/>
              </w:rPr>
              <w:t>. Накладная на получение материальных ценностей</w:t>
            </w:r>
          </w:p>
        </w:tc>
        <w:tc>
          <w:tcPr>
            <w:tcW w:w="1877" w:type="dxa"/>
            <w:tcBorders>
              <w:top w:val="single" w:sz="4" w:space="0" w:color="000000"/>
              <w:left w:val="single" w:sz="4" w:space="0" w:color="000000"/>
              <w:bottom w:val="single" w:sz="4" w:space="0" w:color="000000"/>
            </w:tcBorders>
            <w:shd w:val="clear" w:color="auto" w:fill="auto"/>
          </w:tcPr>
          <w:p w:rsidR="005A6235" w:rsidRPr="006F07ED" w:rsidRDefault="005A6235" w:rsidP="00E22AD4">
            <w:pPr>
              <w:rPr>
                <w:szCs w:val="24"/>
              </w:rPr>
            </w:pPr>
            <w:r w:rsidRPr="006F07ED">
              <w:rPr>
                <w:szCs w:val="24"/>
              </w:rPr>
              <w:t>Материально-ответственные лица</w:t>
            </w:r>
          </w:p>
        </w:tc>
        <w:tc>
          <w:tcPr>
            <w:tcW w:w="1935" w:type="dxa"/>
            <w:gridSpan w:val="2"/>
            <w:tcBorders>
              <w:top w:val="single" w:sz="4" w:space="0" w:color="000000"/>
              <w:left w:val="single" w:sz="4" w:space="0" w:color="000000"/>
              <w:bottom w:val="single" w:sz="4" w:space="0" w:color="000000"/>
            </w:tcBorders>
            <w:shd w:val="clear" w:color="auto" w:fill="auto"/>
          </w:tcPr>
          <w:p w:rsidR="005A6235" w:rsidRPr="006F07ED" w:rsidRDefault="005A6235" w:rsidP="00E22AD4">
            <w:pPr>
              <w:rPr>
                <w:szCs w:val="24"/>
              </w:rPr>
            </w:pPr>
            <w:r w:rsidRPr="006F07ED">
              <w:rPr>
                <w:szCs w:val="24"/>
              </w:rPr>
              <w:t>Не позднее 5 дней после получения товара</w:t>
            </w:r>
          </w:p>
        </w:tc>
        <w:tc>
          <w:tcPr>
            <w:tcW w:w="1751" w:type="dxa"/>
            <w:tcBorders>
              <w:top w:val="single" w:sz="4" w:space="0" w:color="000000"/>
              <w:left w:val="single" w:sz="4" w:space="0" w:color="000000"/>
              <w:bottom w:val="single" w:sz="4" w:space="0" w:color="000000"/>
            </w:tcBorders>
            <w:shd w:val="clear" w:color="auto" w:fill="auto"/>
          </w:tcPr>
          <w:p w:rsidR="005A6235" w:rsidRPr="006F07ED" w:rsidRDefault="005A6235" w:rsidP="00E22AD4">
            <w:pPr>
              <w:rPr>
                <w:szCs w:val="24"/>
              </w:rPr>
            </w:pPr>
            <w:r w:rsidRPr="006F07ED">
              <w:rPr>
                <w:szCs w:val="24"/>
              </w:rPr>
              <w:t>Бухгалтер</w:t>
            </w:r>
          </w:p>
        </w:tc>
        <w:tc>
          <w:tcPr>
            <w:tcW w:w="1883" w:type="dxa"/>
            <w:tcBorders>
              <w:top w:val="single" w:sz="4" w:space="0" w:color="000000"/>
              <w:left w:val="single" w:sz="4" w:space="0" w:color="000000"/>
              <w:bottom w:val="single" w:sz="4" w:space="0" w:color="000000"/>
              <w:right w:val="single" w:sz="4" w:space="0" w:color="000000"/>
            </w:tcBorders>
            <w:shd w:val="clear" w:color="auto" w:fill="auto"/>
          </w:tcPr>
          <w:p w:rsidR="005A6235" w:rsidRPr="006F07ED" w:rsidRDefault="005A6235" w:rsidP="00E22AD4">
            <w:pPr>
              <w:rPr>
                <w:szCs w:val="24"/>
              </w:rPr>
            </w:pPr>
            <w:r w:rsidRPr="006F07ED">
              <w:rPr>
                <w:szCs w:val="24"/>
              </w:rPr>
              <w:t>По мере поступления</w:t>
            </w:r>
          </w:p>
        </w:tc>
      </w:tr>
    </w:tbl>
    <w:p w:rsidR="00D547B4" w:rsidRDefault="00D547B4" w:rsidP="000350D5">
      <w:pPr>
        <w:pStyle w:val="ConsPlusNormal"/>
        <w:ind w:firstLine="0"/>
        <w:rPr>
          <w:rFonts w:ascii="Times New Roman" w:hAnsi="Times New Roman" w:cs="Times New Roman"/>
          <w:b/>
          <w:sz w:val="24"/>
          <w:szCs w:val="24"/>
        </w:rPr>
        <w:sectPr w:rsidR="00D547B4" w:rsidSect="004B08A4">
          <w:pgSz w:w="11905" w:h="16838"/>
          <w:pgMar w:top="1134" w:right="850" w:bottom="1134" w:left="1701" w:header="0" w:footer="0" w:gutter="0"/>
          <w:cols w:space="720"/>
          <w:titlePg/>
          <w:docGrid w:linePitch="326"/>
        </w:sectPr>
      </w:pPr>
    </w:p>
    <w:p w:rsidR="00D547B4" w:rsidRDefault="00D547B4" w:rsidP="000350D5">
      <w:pPr>
        <w:pStyle w:val="ConsPlusNormal"/>
        <w:ind w:firstLine="0"/>
        <w:rPr>
          <w:rFonts w:ascii="Times New Roman" w:hAnsi="Times New Roman" w:cs="Times New Roman"/>
          <w:b/>
          <w:sz w:val="24"/>
          <w:szCs w:val="24"/>
        </w:rPr>
      </w:pPr>
    </w:p>
    <w:tbl>
      <w:tblPr>
        <w:tblW w:w="15594"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84"/>
        <w:gridCol w:w="2131"/>
        <w:gridCol w:w="2013"/>
        <w:gridCol w:w="2547"/>
        <w:gridCol w:w="2302"/>
        <w:gridCol w:w="1980"/>
        <w:gridCol w:w="2234"/>
        <w:gridCol w:w="1703"/>
      </w:tblGrid>
      <w:tr w:rsidR="00D547B4" w:rsidRPr="00E22AD4" w:rsidTr="00073337">
        <w:trPr>
          <w:trHeight w:val="557"/>
        </w:trPr>
        <w:tc>
          <w:tcPr>
            <w:tcW w:w="15594" w:type="dxa"/>
            <w:gridSpan w:val="8"/>
            <w:tcBorders>
              <w:top w:val="nil"/>
              <w:left w:val="nil"/>
              <w:right w:val="nil"/>
            </w:tcBorders>
            <w:vAlign w:val="center"/>
          </w:tcPr>
          <w:p w:rsidR="00D547B4" w:rsidRPr="00D547B4" w:rsidRDefault="00D547B4" w:rsidP="00073337">
            <w:pPr>
              <w:pStyle w:val="ConsPlusNormal"/>
              <w:ind w:firstLine="0"/>
              <w:jc w:val="center"/>
              <w:rPr>
                <w:rFonts w:ascii="Times New Roman" w:hAnsi="Times New Roman" w:cs="Times New Roman"/>
                <w:b/>
                <w:sz w:val="24"/>
                <w:szCs w:val="24"/>
              </w:rPr>
            </w:pPr>
            <w:r w:rsidRPr="00D547B4">
              <w:rPr>
                <w:rFonts w:ascii="Times New Roman" w:hAnsi="Times New Roman" w:cs="Times New Roman"/>
                <w:b/>
                <w:sz w:val="24"/>
                <w:szCs w:val="24"/>
              </w:rPr>
              <w:t>График документооборота электронных первичных документов</w:t>
            </w:r>
          </w:p>
        </w:tc>
      </w:tr>
      <w:tr w:rsidR="005A6235" w:rsidRPr="00E22AD4" w:rsidTr="00073337">
        <w:trPr>
          <w:trHeight w:val="420"/>
        </w:trPr>
        <w:tc>
          <w:tcPr>
            <w:tcW w:w="684" w:type="dxa"/>
            <w:vMerge w:val="restart"/>
            <w:tcBorders>
              <w:left w:val="single" w:sz="4" w:space="0" w:color="000000"/>
            </w:tcBorders>
            <w:vAlign w:val="center"/>
          </w:tcPr>
          <w:p w:rsidR="005A6235" w:rsidRPr="00E22AD4" w:rsidRDefault="00275961" w:rsidP="00073337">
            <w:pPr>
              <w:pStyle w:val="ConsPlusNormal"/>
              <w:ind w:firstLine="0"/>
              <w:jc w:val="center"/>
              <w:rPr>
                <w:rFonts w:ascii="Times New Roman" w:hAnsi="Times New Roman" w:cs="Times New Roman"/>
                <w:sz w:val="24"/>
                <w:szCs w:val="24"/>
              </w:rPr>
            </w:pPr>
            <w:r w:rsidRPr="00E22AD4">
              <w:rPr>
                <w:rFonts w:ascii="Times New Roman" w:hAnsi="Times New Roman" w:cs="Times New Roman"/>
                <w:sz w:val="24"/>
                <w:szCs w:val="24"/>
              </w:rPr>
              <w:t>№ п/п</w:t>
            </w:r>
            <w:r>
              <w:rPr>
                <w:rFonts w:ascii="Times New Roman" w:hAnsi="Times New Roman" w:cs="Times New Roman"/>
                <w:sz w:val="24"/>
                <w:szCs w:val="24"/>
              </w:rPr>
              <w:t xml:space="preserve">  </w:t>
            </w:r>
          </w:p>
        </w:tc>
        <w:tc>
          <w:tcPr>
            <w:tcW w:w="2131" w:type="dxa"/>
            <w:vMerge w:val="restart"/>
            <w:vAlign w:val="center"/>
          </w:tcPr>
          <w:p w:rsidR="005A6235" w:rsidRPr="00E22AD4" w:rsidRDefault="005A6235" w:rsidP="00073337">
            <w:pPr>
              <w:pStyle w:val="ConsPlusNormal"/>
              <w:ind w:firstLine="0"/>
              <w:jc w:val="center"/>
              <w:rPr>
                <w:rFonts w:ascii="Times New Roman" w:hAnsi="Times New Roman" w:cs="Times New Roman"/>
                <w:sz w:val="24"/>
                <w:szCs w:val="24"/>
              </w:rPr>
            </w:pPr>
            <w:r w:rsidRPr="00E22AD4">
              <w:rPr>
                <w:rFonts w:ascii="Times New Roman" w:hAnsi="Times New Roman" w:cs="Times New Roman"/>
                <w:sz w:val="24"/>
                <w:szCs w:val="24"/>
              </w:rPr>
              <w:t>Факт хозяйственной жизни/ Наименование первичного документа</w:t>
            </w:r>
          </w:p>
        </w:tc>
        <w:tc>
          <w:tcPr>
            <w:tcW w:w="6862" w:type="dxa"/>
            <w:gridSpan w:val="3"/>
            <w:tcBorders>
              <w:bottom w:val="single" w:sz="4" w:space="0" w:color="auto"/>
            </w:tcBorders>
            <w:vAlign w:val="center"/>
          </w:tcPr>
          <w:p w:rsidR="005A6235" w:rsidRPr="00E22AD4" w:rsidRDefault="005A6235" w:rsidP="00073337">
            <w:pPr>
              <w:pStyle w:val="ConsPlusNormal"/>
              <w:jc w:val="center"/>
              <w:rPr>
                <w:rFonts w:ascii="Times New Roman" w:hAnsi="Times New Roman" w:cs="Times New Roman"/>
                <w:sz w:val="24"/>
                <w:szCs w:val="24"/>
              </w:rPr>
            </w:pPr>
            <w:r w:rsidRPr="00E22AD4">
              <w:rPr>
                <w:rFonts w:ascii="Times New Roman" w:hAnsi="Times New Roman" w:cs="Times New Roman"/>
                <w:sz w:val="24"/>
                <w:szCs w:val="24"/>
              </w:rPr>
              <w:t>Формирование и передача электронного первичного документа</w:t>
            </w:r>
          </w:p>
        </w:tc>
        <w:tc>
          <w:tcPr>
            <w:tcW w:w="1980" w:type="dxa"/>
            <w:vMerge w:val="restart"/>
            <w:vAlign w:val="center"/>
          </w:tcPr>
          <w:p w:rsidR="005A6235" w:rsidRPr="00E22AD4" w:rsidRDefault="005A6235" w:rsidP="00073337">
            <w:pPr>
              <w:pStyle w:val="ConsPlusNormal"/>
              <w:ind w:firstLine="0"/>
              <w:jc w:val="center"/>
              <w:rPr>
                <w:rFonts w:ascii="Times New Roman" w:hAnsi="Times New Roman" w:cs="Times New Roman"/>
                <w:sz w:val="24"/>
                <w:szCs w:val="24"/>
              </w:rPr>
            </w:pPr>
            <w:r w:rsidRPr="00E22AD4">
              <w:rPr>
                <w:rFonts w:ascii="Times New Roman" w:hAnsi="Times New Roman" w:cs="Times New Roman"/>
                <w:sz w:val="24"/>
                <w:szCs w:val="24"/>
              </w:rPr>
              <w:t>Срок передачи</w:t>
            </w:r>
          </w:p>
        </w:tc>
        <w:tc>
          <w:tcPr>
            <w:tcW w:w="3937" w:type="dxa"/>
            <w:gridSpan w:val="2"/>
            <w:vMerge w:val="restart"/>
            <w:tcBorders>
              <w:right w:val="single" w:sz="4" w:space="0" w:color="000000"/>
            </w:tcBorders>
            <w:vAlign w:val="center"/>
          </w:tcPr>
          <w:p w:rsidR="005A6235" w:rsidRPr="00E22AD4" w:rsidRDefault="005A6235" w:rsidP="00073337">
            <w:pPr>
              <w:pStyle w:val="ConsPlusNormal"/>
              <w:ind w:firstLine="0"/>
              <w:jc w:val="center"/>
              <w:rPr>
                <w:rFonts w:ascii="Times New Roman" w:hAnsi="Times New Roman" w:cs="Times New Roman"/>
                <w:sz w:val="24"/>
                <w:szCs w:val="24"/>
              </w:rPr>
            </w:pPr>
            <w:r w:rsidRPr="00E22AD4">
              <w:rPr>
                <w:rFonts w:ascii="Times New Roman" w:hAnsi="Times New Roman" w:cs="Times New Roman"/>
                <w:sz w:val="24"/>
                <w:szCs w:val="24"/>
              </w:rPr>
              <w:t>Обработка электронного первичного документа</w:t>
            </w:r>
          </w:p>
        </w:tc>
      </w:tr>
      <w:tr w:rsidR="00073337" w:rsidRPr="00E22AD4" w:rsidTr="00073337">
        <w:trPr>
          <w:trHeight w:val="276"/>
        </w:trPr>
        <w:tc>
          <w:tcPr>
            <w:tcW w:w="684" w:type="dxa"/>
            <w:vMerge/>
            <w:tcBorders>
              <w:left w:val="single" w:sz="4" w:space="0" w:color="000000"/>
            </w:tcBorders>
            <w:vAlign w:val="center"/>
          </w:tcPr>
          <w:p w:rsidR="005A6235" w:rsidRPr="00E22AD4" w:rsidRDefault="005A6235" w:rsidP="00073337">
            <w:pPr>
              <w:pStyle w:val="ConsPlusNormal"/>
              <w:ind w:firstLine="0"/>
              <w:jc w:val="center"/>
              <w:rPr>
                <w:rFonts w:ascii="Times New Roman" w:hAnsi="Times New Roman" w:cs="Times New Roman"/>
                <w:sz w:val="24"/>
                <w:szCs w:val="24"/>
              </w:rPr>
            </w:pPr>
          </w:p>
        </w:tc>
        <w:tc>
          <w:tcPr>
            <w:tcW w:w="2131" w:type="dxa"/>
            <w:vMerge/>
            <w:vAlign w:val="center"/>
          </w:tcPr>
          <w:p w:rsidR="005A6235" w:rsidRPr="00E22AD4" w:rsidRDefault="005A6235" w:rsidP="00073337">
            <w:pPr>
              <w:pStyle w:val="ConsPlusNormal"/>
              <w:ind w:firstLine="0"/>
              <w:jc w:val="center"/>
              <w:rPr>
                <w:rFonts w:ascii="Times New Roman" w:hAnsi="Times New Roman" w:cs="Times New Roman"/>
                <w:sz w:val="24"/>
                <w:szCs w:val="24"/>
              </w:rPr>
            </w:pPr>
          </w:p>
        </w:tc>
        <w:tc>
          <w:tcPr>
            <w:tcW w:w="2013" w:type="dxa"/>
            <w:vMerge w:val="restart"/>
            <w:tcBorders>
              <w:top w:val="single" w:sz="4" w:space="0" w:color="auto"/>
            </w:tcBorders>
            <w:vAlign w:val="center"/>
          </w:tcPr>
          <w:p w:rsidR="005A6235" w:rsidRPr="00E22AD4" w:rsidRDefault="005A6235" w:rsidP="00073337">
            <w:pPr>
              <w:pStyle w:val="ConsPlusNormal"/>
              <w:ind w:firstLine="0"/>
              <w:jc w:val="center"/>
              <w:rPr>
                <w:rFonts w:ascii="Times New Roman" w:hAnsi="Times New Roman" w:cs="Times New Roman"/>
                <w:sz w:val="24"/>
                <w:szCs w:val="24"/>
              </w:rPr>
            </w:pPr>
            <w:r w:rsidRPr="00E22AD4">
              <w:rPr>
                <w:rFonts w:ascii="Times New Roman" w:hAnsi="Times New Roman" w:cs="Times New Roman"/>
                <w:sz w:val="24"/>
                <w:szCs w:val="24"/>
              </w:rPr>
              <w:t>Лица, ответственные за формирование и передачу</w:t>
            </w:r>
          </w:p>
        </w:tc>
        <w:tc>
          <w:tcPr>
            <w:tcW w:w="4849" w:type="dxa"/>
            <w:gridSpan w:val="2"/>
            <w:vMerge w:val="restart"/>
            <w:tcBorders>
              <w:top w:val="single" w:sz="4" w:space="0" w:color="auto"/>
            </w:tcBorders>
            <w:vAlign w:val="center"/>
          </w:tcPr>
          <w:p w:rsidR="005A6235" w:rsidRPr="00E22AD4" w:rsidRDefault="005A6235" w:rsidP="00073337">
            <w:pPr>
              <w:pStyle w:val="ConsPlusNormal"/>
              <w:jc w:val="center"/>
              <w:rPr>
                <w:rFonts w:ascii="Times New Roman" w:hAnsi="Times New Roman" w:cs="Times New Roman"/>
                <w:sz w:val="24"/>
                <w:szCs w:val="24"/>
              </w:rPr>
            </w:pPr>
            <w:r w:rsidRPr="00E22AD4">
              <w:rPr>
                <w:rFonts w:ascii="Times New Roman" w:hAnsi="Times New Roman" w:cs="Times New Roman"/>
                <w:sz w:val="24"/>
                <w:szCs w:val="24"/>
              </w:rPr>
              <w:t>Ответственные лица, подписывающие электронный первичный документ</w:t>
            </w:r>
          </w:p>
        </w:tc>
        <w:tc>
          <w:tcPr>
            <w:tcW w:w="1980" w:type="dxa"/>
            <w:vMerge/>
            <w:vAlign w:val="center"/>
          </w:tcPr>
          <w:p w:rsidR="005A6235" w:rsidRPr="00E22AD4" w:rsidRDefault="005A6235" w:rsidP="00073337">
            <w:pPr>
              <w:pStyle w:val="ConsPlusNormal"/>
              <w:ind w:firstLine="0"/>
              <w:jc w:val="center"/>
              <w:rPr>
                <w:rFonts w:ascii="Times New Roman" w:hAnsi="Times New Roman" w:cs="Times New Roman"/>
                <w:sz w:val="24"/>
                <w:szCs w:val="24"/>
              </w:rPr>
            </w:pPr>
          </w:p>
        </w:tc>
        <w:tc>
          <w:tcPr>
            <w:tcW w:w="3937" w:type="dxa"/>
            <w:gridSpan w:val="2"/>
            <w:vMerge/>
            <w:tcBorders>
              <w:bottom w:val="single" w:sz="4" w:space="0" w:color="000000"/>
              <w:right w:val="single" w:sz="4" w:space="0" w:color="000000"/>
            </w:tcBorders>
            <w:vAlign w:val="center"/>
          </w:tcPr>
          <w:p w:rsidR="005A6235" w:rsidRPr="00E22AD4" w:rsidRDefault="005A6235" w:rsidP="00073337">
            <w:pPr>
              <w:pStyle w:val="ConsPlusNormal"/>
              <w:ind w:firstLine="0"/>
              <w:jc w:val="center"/>
              <w:rPr>
                <w:rFonts w:ascii="Times New Roman" w:hAnsi="Times New Roman" w:cs="Times New Roman"/>
                <w:sz w:val="24"/>
                <w:szCs w:val="24"/>
              </w:rPr>
            </w:pPr>
          </w:p>
        </w:tc>
      </w:tr>
      <w:tr w:rsidR="00073337" w:rsidRPr="00E22AD4" w:rsidTr="00073337">
        <w:trPr>
          <w:trHeight w:val="276"/>
        </w:trPr>
        <w:tc>
          <w:tcPr>
            <w:tcW w:w="684" w:type="dxa"/>
            <w:vMerge/>
            <w:tcBorders>
              <w:left w:val="single" w:sz="4" w:space="0" w:color="000000"/>
            </w:tcBorders>
            <w:vAlign w:val="center"/>
          </w:tcPr>
          <w:p w:rsidR="005A6235" w:rsidRPr="00E22AD4" w:rsidRDefault="005A6235" w:rsidP="00073337">
            <w:pPr>
              <w:pStyle w:val="ConsPlusNormal"/>
              <w:ind w:firstLine="0"/>
              <w:jc w:val="center"/>
              <w:rPr>
                <w:rFonts w:ascii="Times New Roman" w:hAnsi="Times New Roman" w:cs="Times New Roman"/>
                <w:sz w:val="24"/>
                <w:szCs w:val="24"/>
              </w:rPr>
            </w:pPr>
          </w:p>
        </w:tc>
        <w:tc>
          <w:tcPr>
            <w:tcW w:w="2131" w:type="dxa"/>
            <w:vMerge/>
            <w:vAlign w:val="center"/>
          </w:tcPr>
          <w:p w:rsidR="005A6235" w:rsidRPr="00E22AD4" w:rsidRDefault="005A6235" w:rsidP="00073337">
            <w:pPr>
              <w:pStyle w:val="ConsPlusNormal"/>
              <w:ind w:firstLine="0"/>
              <w:jc w:val="center"/>
              <w:rPr>
                <w:rFonts w:ascii="Times New Roman" w:hAnsi="Times New Roman" w:cs="Times New Roman"/>
                <w:sz w:val="24"/>
                <w:szCs w:val="24"/>
              </w:rPr>
            </w:pPr>
          </w:p>
        </w:tc>
        <w:tc>
          <w:tcPr>
            <w:tcW w:w="2013" w:type="dxa"/>
            <w:vMerge/>
            <w:vAlign w:val="center"/>
          </w:tcPr>
          <w:p w:rsidR="005A6235" w:rsidRPr="00E22AD4" w:rsidRDefault="005A6235" w:rsidP="00073337">
            <w:pPr>
              <w:pStyle w:val="ConsPlusNormal"/>
              <w:ind w:firstLine="0"/>
              <w:rPr>
                <w:rFonts w:ascii="Times New Roman" w:hAnsi="Times New Roman" w:cs="Times New Roman"/>
                <w:sz w:val="24"/>
                <w:szCs w:val="24"/>
              </w:rPr>
            </w:pPr>
          </w:p>
        </w:tc>
        <w:tc>
          <w:tcPr>
            <w:tcW w:w="4849" w:type="dxa"/>
            <w:gridSpan w:val="2"/>
            <w:vMerge/>
            <w:tcBorders>
              <w:bottom w:val="single" w:sz="4" w:space="0" w:color="auto"/>
            </w:tcBorders>
            <w:vAlign w:val="center"/>
          </w:tcPr>
          <w:p w:rsidR="005A6235" w:rsidRPr="00E22AD4" w:rsidRDefault="005A6235" w:rsidP="00073337">
            <w:pPr>
              <w:pStyle w:val="ConsPlusNormal"/>
              <w:ind w:firstLine="0"/>
              <w:jc w:val="center"/>
              <w:rPr>
                <w:rFonts w:ascii="Times New Roman" w:hAnsi="Times New Roman" w:cs="Times New Roman"/>
                <w:sz w:val="24"/>
                <w:szCs w:val="24"/>
              </w:rPr>
            </w:pPr>
          </w:p>
        </w:tc>
        <w:tc>
          <w:tcPr>
            <w:tcW w:w="1980" w:type="dxa"/>
            <w:vMerge/>
            <w:vAlign w:val="center"/>
          </w:tcPr>
          <w:p w:rsidR="005A6235" w:rsidRPr="00E22AD4" w:rsidRDefault="005A6235" w:rsidP="00073337">
            <w:pPr>
              <w:pStyle w:val="ConsPlusNormal"/>
              <w:ind w:firstLine="0"/>
              <w:jc w:val="center"/>
              <w:rPr>
                <w:rFonts w:ascii="Times New Roman" w:hAnsi="Times New Roman" w:cs="Times New Roman"/>
                <w:sz w:val="24"/>
                <w:szCs w:val="24"/>
              </w:rPr>
            </w:pPr>
          </w:p>
        </w:tc>
        <w:tc>
          <w:tcPr>
            <w:tcW w:w="2234" w:type="dxa"/>
            <w:vMerge w:val="restart"/>
            <w:tcBorders>
              <w:top w:val="single" w:sz="4" w:space="0" w:color="auto"/>
            </w:tcBorders>
            <w:vAlign w:val="center"/>
          </w:tcPr>
          <w:p w:rsidR="005A6235" w:rsidRPr="00E22AD4" w:rsidRDefault="005A6235" w:rsidP="00073337">
            <w:pPr>
              <w:pStyle w:val="ConsPlusNormal"/>
              <w:ind w:firstLine="0"/>
              <w:jc w:val="center"/>
              <w:rPr>
                <w:rFonts w:ascii="Times New Roman" w:hAnsi="Times New Roman" w:cs="Times New Roman"/>
                <w:sz w:val="24"/>
                <w:szCs w:val="24"/>
              </w:rPr>
            </w:pPr>
            <w:r w:rsidRPr="00E22AD4">
              <w:rPr>
                <w:rFonts w:ascii="Times New Roman" w:hAnsi="Times New Roman" w:cs="Times New Roman"/>
                <w:sz w:val="24"/>
                <w:szCs w:val="24"/>
              </w:rPr>
              <w:t>Ответственный за обработку документа</w:t>
            </w:r>
          </w:p>
        </w:tc>
        <w:tc>
          <w:tcPr>
            <w:tcW w:w="1703" w:type="dxa"/>
            <w:vMerge w:val="restart"/>
            <w:tcBorders>
              <w:top w:val="single" w:sz="4" w:space="0" w:color="auto"/>
              <w:right w:val="single" w:sz="4" w:space="0" w:color="000000"/>
            </w:tcBorders>
            <w:vAlign w:val="center"/>
          </w:tcPr>
          <w:p w:rsidR="005A6235" w:rsidRPr="00E22AD4" w:rsidRDefault="005A6235" w:rsidP="00073337">
            <w:pPr>
              <w:pStyle w:val="ConsPlusNormal"/>
              <w:ind w:left="-108" w:firstLine="0"/>
              <w:jc w:val="center"/>
              <w:rPr>
                <w:rFonts w:ascii="Times New Roman" w:hAnsi="Times New Roman" w:cs="Times New Roman"/>
                <w:sz w:val="24"/>
                <w:szCs w:val="24"/>
              </w:rPr>
            </w:pPr>
            <w:r w:rsidRPr="00E22AD4">
              <w:rPr>
                <w:rFonts w:ascii="Times New Roman" w:hAnsi="Times New Roman" w:cs="Times New Roman"/>
                <w:sz w:val="24"/>
                <w:szCs w:val="24"/>
              </w:rPr>
              <w:t>Срок обработки</w:t>
            </w:r>
          </w:p>
        </w:tc>
      </w:tr>
      <w:tr w:rsidR="00073337" w:rsidRPr="00E22AD4" w:rsidTr="00073337">
        <w:trPr>
          <w:trHeight w:val="1230"/>
        </w:trPr>
        <w:tc>
          <w:tcPr>
            <w:tcW w:w="684" w:type="dxa"/>
            <w:vMerge/>
            <w:tcBorders>
              <w:left w:val="single" w:sz="4" w:space="0" w:color="000000"/>
            </w:tcBorders>
            <w:vAlign w:val="center"/>
          </w:tcPr>
          <w:p w:rsidR="005A6235" w:rsidRPr="00E22AD4" w:rsidRDefault="005A6235" w:rsidP="00073337">
            <w:pPr>
              <w:pStyle w:val="ConsPlusNormal"/>
              <w:ind w:firstLine="0"/>
              <w:jc w:val="center"/>
              <w:rPr>
                <w:rFonts w:ascii="Times New Roman" w:hAnsi="Times New Roman" w:cs="Times New Roman"/>
                <w:sz w:val="24"/>
                <w:szCs w:val="24"/>
              </w:rPr>
            </w:pPr>
          </w:p>
        </w:tc>
        <w:tc>
          <w:tcPr>
            <w:tcW w:w="2131" w:type="dxa"/>
            <w:vMerge/>
            <w:vAlign w:val="center"/>
          </w:tcPr>
          <w:p w:rsidR="005A6235" w:rsidRPr="00E22AD4" w:rsidRDefault="005A6235" w:rsidP="00073337">
            <w:pPr>
              <w:pStyle w:val="ConsPlusNormal"/>
              <w:ind w:firstLine="0"/>
              <w:jc w:val="center"/>
              <w:rPr>
                <w:rFonts w:ascii="Times New Roman" w:hAnsi="Times New Roman" w:cs="Times New Roman"/>
                <w:sz w:val="24"/>
                <w:szCs w:val="24"/>
              </w:rPr>
            </w:pPr>
          </w:p>
        </w:tc>
        <w:tc>
          <w:tcPr>
            <w:tcW w:w="2013" w:type="dxa"/>
            <w:vMerge/>
            <w:vAlign w:val="center"/>
          </w:tcPr>
          <w:p w:rsidR="005A6235" w:rsidRPr="00E22AD4" w:rsidRDefault="005A6235" w:rsidP="00073337">
            <w:pPr>
              <w:pStyle w:val="ConsPlusNormal"/>
              <w:ind w:firstLine="0"/>
              <w:rPr>
                <w:rFonts w:ascii="Times New Roman" w:hAnsi="Times New Roman" w:cs="Times New Roman"/>
                <w:sz w:val="24"/>
                <w:szCs w:val="24"/>
              </w:rPr>
            </w:pPr>
          </w:p>
        </w:tc>
        <w:tc>
          <w:tcPr>
            <w:tcW w:w="2547" w:type="dxa"/>
            <w:tcBorders>
              <w:top w:val="single" w:sz="4" w:space="0" w:color="auto"/>
            </w:tcBorders>
            <w:vAlign w:val="center"/>
          </w:tcPr>
          <w:p w:rsidR="005A6235" w:rsidRPr="00E22AD4" w:rsidRDefault="005A6235" w:rsidP="00073337">
            <w:pPr>
              <w:pStyle w:val="ConsPlusNormal"/>
              <w:ind w:firstLine="0"/>
              <w:jc w:val="center"/>
              <w:rPr>
                <w:rFonts w:ascii="Times New Roman" w:hAnsi="Times New Roman" w:cs="Times New Roman"/>
                <w:sz w:val="24"/>
                <w:szCs w:val="24"/>
              </w:rPr>
            </w:pPr>
            <w:r w:rsidRPr="00E22AD4">
              <w:rPr>
                <w:rFonts w:ascii="Times New Roman" w:hAnsi="Times New Roman" w:cs="Times New Roman"/>
                <w:sz w:val="24"/>
                <w:szCs w:val="24"/>
              </w:rPr>
              <w:t>Содержит реквизит гриф документа для подписания</w:t>
            </w:r>
          </w:p>
        </w:tc>
        <w:tc>
          <w:tcPr>
            <w:tcW w:w="2302" w:type="dxa"/>
            <w:tcBorders>
              <w:top w:val="single" w:sz="4" w:space="0" w:color="auto"/>
            </w:tcBorders>
            <w:vAlign w:val="center"/>
          </w:tcPr>
          <w:p w:rsidR="005A6235" w:rsidRPr="00E22AD4" w:rsidRDefault="005A6235" w:rsidP="00073337">
            <w:pPr>
              <w:pStyle w:val="ConsPlusNormal"/>
              <w:ind w:firstLine="0"/>
              <w:jc w:val="center"/>
              <w:rPr>
                <w:rFonts w:ascii="Times New Roman" w:hAnsi="Times New Roman" w:cs="Times New Roman"/>
                <w:sz w:val="24"/>
                <w:szCs w:val="24"/>
              </w:rPr>
            </w:pPr>
            <w:r w:rsidRPr="00E22AD4">
              <w:rPr>
                <w:rFonts w:ascii="Times New Roman" w:hAnsi="Times New Roman" w:cs="Times New Roman"/>
                <w:sz w:val="24"/>
                <w:szCs w:val="24"/>
              </w:rPr>
              <w:t>Вид подписи</w:t>
            </w:r>
          </w:p>
        </w:tc>
        <w:tc>
          <w:tcPr>
            <w:tcW w:w="1980" w:type="dxa"/>
            <w:vMerge/>
            <w:vAlign w:val="center"/>
          </w:tcPr>
          <w:p w:rsidR="005A6235" w:rsidRPr="00E22AD4" w:rsidRDefault="005A6235" w:rsidP="00073337">
            <w:pPr>
              <w:pStyle w:val="ConsPlusNormal"/>
              <w:ind w:firstLine="0"/>
              <w:jc w:val="center"/>
              <w:rPr>
                <w:rFonts w:ascii="Times New Roman" w:hAnsi="Times New Roman" w:cs="Times New Roman"/>
                <w:sz w:val="24"/>
                <w:szCs w:val="24"/>
              </w:rPr>
            </w:pPr>
          </w:p>
        </w:tc>
        <w:tc>
          <w:tcPr>
            <w:tcW w:w="2234" w:type="dxa"/>
            <w:vMerge/>
            <w:vAlign w:val="center"/>
          </w:tcPr>
          <w:p w:rsidR="005A6235" w:rsidRPr="00E22AD4" w:rsidRDefault="005A6235" w:rsidP="00073337">
            <w:pPr>
              <w:pStyle w:val="ConsPlusNormal"/>
              <w:ind w:firstLine="0"/>
              <w:jc w:val="center"/>
              <w:rPr>
                <w:rFonts w:ascii="Times New Roman" w:hAnsi="Times New Roman" w:cs="Times New Roman"/>
                <w:sz w:val="24"/>
                <w:szCs w:val="24"/>
              </w:rPr>
            </w:pPr>
          </w:p>
        </w:tc>
        <w:tc>
          <w:tcPr>
            <w:tcW w:w="1703" w:type="dxa"/>
            <w:vMerge/>
            <w:tcBorders>
              <w:right w:val="single" w:sz="4" w:space="0" w:color="000000"/>
            </w:tcBorders>
            <w:vAlign w:val="center"/>
          </w:tcPr>
          <w:p w:rsidR="005A6235" w:rsidRPr="00E22AD4" w:rsidRDefault="005A6235" w:rsidP="00073337">
            <w:pPr>
              <w:pStyle w:val="ConsPlusNormal"/>
              <w:ind w:left="-108" w:firstLine="0"/>
              <w:jc w:val="center"/>
              <w:rPr>
                <w:rFonts w:ascii="Times New Roman" w:hAnsi="Times New Roman" w:cs="Times New Roman"/>
                <w:sz w:val="24"/>
                <w:szCs w:val="24"/>
              </w:rPr>
            </w:pPr>
          </w:p>
        </w:tc>
      </w:tr>
      <w:tr w:rsidR="00073337" w:rsidRPr="006F07ED" w:rsidTr="00073337">
        <w:trPr>
          <w:trHeight w:val="340"/>
        </w:trPr>
        <w:tc>
          <w:tcPr>
            <w:tcW w:w="684" w:type="dxa"/>
            <w:vMerge w:val="restart"/>
            <w:tcBorders>
              <w:left w:val="single" w:sz="4" w:space="0" w:color="000000"/>
            </w:tcBorders>
            <w:vAlign w:val="center"/>
          </w:tcPr>
          <w:p w:rsidR="00C228C5" w:rsidRPr="00E22AD4" w:rsidRDefault="00C228C5" w:rsidP="00073337">
            <w:pPr>
              <w:pStyle w:val="ConsPlusNormal"/>
              <w:ind w:firstLine="0"/>
              <w:jc w:val="center"/>
              <w:rPr>
                <w:rFonts w:ascii="Times New Roman" w:hAnsi="Times New Roman" w:cs="Times New Roman"/>
                <w:sz w:val="24"/>
                <w:szCs w:val="24"/>
              </w:rPr>
            </w:pPr>
            <w:r w:rsidRPr="00E22AD4">
              <w:rPr>
                <w:rFonts w:ascii="Times New Roman" w:hAnsi="Times New Roman" w:cs="Times New Roman"/>
                <w:sz w:val="24"/>
                <w:szCs w:val="24"/>
              </w:rPr>
              <w:t>1</w:t>
            </w:r>
          </w:p>
        </w:tc>
        <w:tc>
          <w:tcPr>
            <w:tcW w:w="2131" w:type="dxa"/>
            <w:vMerge w:val="restart"/>
            <w:vAlign w:val="center"/>
          </w:tcPr>
          <w:p w:rsidR="00C228C5" w:rsidRPr="006F07ED" w:rsidRDefault="00C228C5" w:rsidP="00073337">
            <w:pPr>
              <w:pStyle w:val="ConsPlusNormal"/>
              <w:ind w:firstLine="0"/>
              <w:jc w:val="center"/>
              <w:rPr>
                <w:rFonts w:ascii="Times New Roman" w:hAnsi="Times New Roman" w:cs="Times New Roman"/>
                <w:sz w:val="24"/>
                <w:szCs w:val="24"/>
              </w:rPr>
            </w:pPr>
            <w:r w:rsidRPr="006F07ED">
              <w:rPr>
                <w:rFonts w:ascii="Times New Roman" w:hAnsi="Times New Roman" w:cs="Times New Roman"/>
                <w:sz w:val="24"/>
                <w:szCs w:val="24"/>
              </w:rPr>
              <w:t>Акт о приеме-передаче объектов нефинансовых активов (ф.0510448)</w:t>
            </w:r>
          </w:p>
        </w:tc>
        <w:tc>
          <w:tcPr>
            <w:tcW w:w="2013" w:type="dxa"/>
            <w:vMerge w:val="restart"/>
            <w:vAlign w:val="center"/>
          </w:tcPr>
          <w:p w:rsidR="00C228C5" w:rsidRPr="000136F7" w:rsidRDefault="005C7B20" w:rsidP="005C7B20">
            <w:pPr>
              <w:pStyle w:val="ConsPlusNormal"/>
              <w:ind w:firstLine="0"/>
              <w:jc w:val="center"/>
              <w:rPr>
                <w:rFonts w:ascii="Times New Roman" w:hAnsi="Times New Roman" w:cs="Times New Roman"/>
                <w:sz w:val="24"/>
                <w:szCs w:val="24"/>
              </w:rPr>
            </w:pPr>
            <w:r w:rsidRPr="000136F7">
              <w:rPr>
                <w:rFonts w:ascii="Times New Roman" w:hAnsi="Times New Roman" w:cs="Times New Roman"/>
                <w:sz w:val="24"/>
                <w:szCs w:val="24"/>
              </w:rPr>
              <w:t>Бухгалтер</w:t>
            </w:r>
          </w:p>
        </w:tc>
        <w:tc>
          <w:tcPr>
            <w:tcW w:w="2547" w:type="dxa"/>
            <w:tcBorders>
              <w:bottom w:val="single" w:sz="4" w:space="0" w:color="auto"/>
            </w:tcBorders>
            <w:vAlign w:val="center"/>
          </w:tcPr>
          <w:p w:rsidR="00C228C5" w:rsidRPr="006F07ED" w:rsidRDefault="00C228C5" w:rsidP="00073337">
            <w:pPr>
              <w:pStyle w:val="ConsPlusNormal"/>
              <w:ind w:firstLine="0"/>
              <w:jc w:val="center"/>
              <w:rPr>
                <w:rFonts w:ascii="Times New Roman" w:hAnsi="Times New Roman" w:cs="Times New Roman"/>
                <w:sz w:val="24"/>
                <w:szCs w:val="24"/>
              </w:rPr>
            </w:pPr>
            <w:r w:rsidRPr="006F07ED">
              <w:rPr>
                <w:rFonts w:ascii="Times New Roman" w:hAnsi="Times New Roman" w:cs="Times New Roman"/>
                <w:sz w:val="24"/>
                <w:szCs w:val="24"/>
              </w:rPr>
              <w:t>ответственные лица сторон</w:t>
            </w:r>
          </w:p>
        </w:tc>
        <w:tc>
          <w:tcPr>
            <w:tcW w:w="2302" w:type="dxa"/>
            <w:tcBorders>
              <w:bottom w:val="single" w:sz="4" w:space="0" w:color="auto"/>
            </w:tcBorders>
            <w:vAlign w:val="center"/>
          </w:tcPr>
          <w:p w:rsidR="00C228C5" w:rsidRPr="006F07ED" w:rsidRDefault="00C228C5" w:rsidP="00073337">
            <w:pPr>
              <w:pStyle w:val="ConsPlusNormal"/>
              <w:ind w:firstLine="0"/>
              <w:jc w:val="center"/>
              <w:rPr>
                <w:rFonts w:ascii="Times New Roman" w:hAnsi="Times New Roman" w:cs="Times New Roman"/>
                <w:sz w:val="24"/>
                <w:szCs w:val="24"/>
              </w:rPr>
            </w:pPr>
            <w:r w:rsidRPr="006F07ED">
              <w:rPr>
                <w:rFonts w:ascii="Times New Roman" w:hAnsi="Times New Roman" w:cs="Times New Roman"/>
                <w:sz w:val="24"/>
                <w:szCs w:val="24"/>
              </w:rPr>
              <w:t>Э</w:t>
            </w:r>
            <w:r w:rsidR="00D215D7" w:rsidRPr="00D215D7">
              <w:rPr>
                <w:rFonts w:ascii="Times New Roman" w:hAnsi="Times New Roman" w:cs="Times New Roman"/>
                <w:sz w:val="24"/>
                <w:szCs w:val="24"/>
              </w:rPr>
              <w:t>Ц</w:t>
            </w:r>
            <w:r w:rsidRPr="006F07ED">
              <w:rPr>
                <w:rFonts w:ascii="Times New Roman" w:hAnsi="Times New Roman" w:cs="Times New Roman"/>
                <w:sz w:val="24"/>
                <w:szCs w:val="24"/>
              </w:rPr>
              <w:t>П</w:t>
            </w:r>
          </w:p>
        </w:tc>
        <w:tc>
          <w:tcPr>
            <w:tcW w:w="1980" w:type="dxa"/>
            <w:vMerge w:val="restart"/>
            <w:vAlign w:val="center"/>
          </w:tcPr>
          <w:p w:rsidR="00C228C5" w:rsidRPr="00E22AD4" w:rsidRDefault="00C228C5" w:rsidP="00073337">
            <w:pPr>
              <w:pStyle w:val="ConsPlusNormal"/>
              <w:ind w:firstLine="0"/>
              <w:jc w:val="center"/>
              <w:rPr>
                <w:rFonts w:ascii="Times New Roman" w:hAnsi="Times New Roman" w:cs="Times New Roman"/>
                <w:sz w:val="24"/>
                <w:szCs w:val="24"/>
              </w:rPr>
            </w:pPr>
            <w:r w:rsidRPr="006F07ED">
              <w:rPr>
                <w:rFonts w:ascii="Times New Roman" w:hAnsi="Times New Roman" w:cs="Times New Roman"/>
                <w:sz w:val="24"/>
                <w:szCs w:val="24"/>
              </w:rPr>
              <w:t>1-й рабочий день после подписания руководителем</w:t>
            </w:r>
          </w:p>
        </w:tc>
        <w:tc>
          <w:tcPr>
            <w:tcW w:w="2234" w:type="dxa"/>
            <w:vMerge w:val="restart"/>
            <w:vAlign w:val="center"/>
          </w:tcPr>
          <w:p w:rsidR="00C228C5" w:rsidRPr="00E22AD4" w:rsidRDefault="00C228C5" w:rsidP="00073337">
            <w:pPr>
              <w:pStyle w:val="ConsPlusNormal"/>
              <w:ind w:firstLine="0"/>
              <w:jc w:val="center"/>
              <w:rPr>
                <w:rFonts w:ascii="Times New Roman" w:hAnsi="Times New Roman" w:cs="Times New Roman"/>
                <w:sz w:val="24"/>
                <w:szCs w:val="24"/>
              </w:rPr>
            </w:pPr>
            <w:r w:rsidRPr="00E22AD4">
              <w:rPr>
                <w:rFonts w:ascii="Times New Roman" w:hAnsi="Times New Roman" w:cs="Times New Roman"/>
                <w:sz w:val="24"/>
                <w:szCs w:val="24"/>
              </w:rPr>
              <w:t>Бухгалтер</w:t>
            </w:r>
          </w:p>
        </w:tc>
        <w:tc>
          <w:tcPr>
            <w:tcW w:w="1703" w:type="dxa"/>
            <w:vMerge w:val="restart"/>
            <w:tcBorders>
              <w:right w:val="single" w:sz="4" w:space="0" w:color="000000"/>
            </w:tcBorders>
            <w:vAlign w:val="center"/>
          </w:tcPr>
          <w:p w:rsidR="00C228C5" w:rsidRPr="00E22AD4" w:rsidRDefault="00C228C5" w:rsidP="00FB4642">
            <w:pPr>
              <w:pStyle w:val="ConsPlusNormal"/>
              <w:ind w:firstLine="0"/>
              <w:jc w:val="center"/>
              <w:rPr>
                <w:rFonts w:ascii="Times New Roman" w:hAnsi="Times New Roman" w:cs="Times New Roman"/>
                <w:sz w:val="24"/>
                <w:szCs w:val="24"/>
              </w:rPr>
            </w:pPr>
            <w:r w:rsidRPr="006F07ED">
              <w:rPr>
                <w:rFonts w:ascii="Times New Roman" w:hAnsi="Times New Roman" w:cs="Times New Roman"/>
                <w:sz w:val="24"/>
                <w:szCs w:val="24"/>
              </w:rPr>
              <w:t xml:space="preserve">не позднее </w:t>
            </w:r>
            <w:r w:rsidR="00FB4642" w:rsidRPr="00FB4642">
              <w:rPr>
                <w:rFonts w:ascii="Times New Roman" w:hAnsi="Times New Roman" w:cs="Times New Roman"/>
                <w:color w:val="00B050"/>
                <w:sz w:val="24"/>
                <w:szCs w:val="24"/>
              </w:rPr>
              <w:t>5</w:t>
            </w:r>
            <w:r w:rsidRPr="00FB4642">
              <w:rPr>
                <w:rFonts w:ascii="Times New Roman" w:hAnsi="Times New Roman" w:cs="Times New Roman"/>
                <w:color w:val="00B050"/>
                <w:sz w:val="24"/>
                <w:szCs w:val="24"/>
              </w:rPr>
              <w:t>-</w:t>
            </w:r>
            <w:r w:rsidR="00FB4642" w:rsidRPr="00FB4642">
              <w:rPr>
                <w:rFonts w:ascii="Times New Roman" w:hAnsi="Times New Roman" w:cs="Times New Roman"/>
                <w:color w:val="00B050"/>
                <w:sz w:val="24"/>
                <w:szCs w:val="24"/>
              </w:rPr>
              <w:t>ти</w:t>
            </w:r>
            <w:r w:rsidRPr="006F07ED">
              <w:rPr>
                <w:rFonts w:ascii="Times New Roman" w:hAnsi="Times New Roman" w:cs="Times New Roman"/>
                <w:sz w:val="24"/>
                <w:szCs w:val="24"/>
              </w:rPr>
              <w:t xml:space="preserve"> рабоч</w:t>
            </w:r>
            <w:r w:rsidR="00FB4642">
              <w:rPr>
                <w:rFonts w:ascii="Times New Roman" w:hAnsi="Times New Roman" w:cs="Times New Roman"/>
                <w:sz w:val="24"/>
                <w:szCs w:val="24"/>
              </w:rPr>
              <w:t>их</w:t>
            </w:r>
            <w:r w:rsidRPr="006F07ED">
              <w:rPr>
                <w:rFonts w:ascii="Times New Roman" w:hAnsi="Times New Roman" w:cs="Times New Roman"/>
                <w:sz w:val="24"/>
                <w:szCs w:val="24"/>
              </w:rPr>
              <w:t xml:space="preserve"> дн</w:t>
            </w:r>
            <w:r w:rsidR="00FB4642">
              <w:rPr>
                <w:rFonts w:ascii="Times New Roman" w:hAnsi="Times New Roman" w:cs="Times New Roman"/>
                <w:sz w:val="24"/>
                <w:szCs w:val="24"/>
              </w:rPr>
              <w:t>ей</w:t>
            </w:r>
            <w:r w:rsidRPr="006F07ED">
              <w:rPr>
                <w:rFonts w:ascii="Times New Roman" w:hAnsi="Times New Roman" w:cs="Times New Roman"/>
                <w:sz w:val="24"/>
                <w:szCs w:val="24"/>
              </w:rPr>
              <w:t xml:space="preserve"> после передачи</w:t>
            </w:r>
          </w:p>
        </w:tc>
      </w:tr>
      <w:tr w:rsidR="00073337" w:rsidRPr="006F07ED" w:rsidTr="00073337">
        <w:trPr>
          <w:trHeight w:val="390"/>
        </w:trPr>
        <w:tc>
          <w:tcPr>
            <w:tcW w:w="684" w:type="dxa"/>
            <w:vMerge/>
            <w:tcBorders>
              <w:left w:val="single" w:sz="4" w:space="0" w:color="000000"/>
            </w:tcBorders>
            <w:vAlign w:val="center"/>
          </w:tcPr>
          <w:p w:rsidR="00C228C5" w:rsidRPr="00E22AD4" w:rsidRDefault="00C228C5" w:rsidP="00073337">
            <w:pPr>
              <w:pStyle w:val="ConsPlusNormal"/>
              <w:ind w:firstLine="0"/>
              <w:jc w:val="center"/>
              <w:rPr>
                <w:rFonts w:ascii="Times New Roman" w:hAnsi="Times New Roman" w:cs="Times New Roman"/>
                <w:sz w:val="24"/>
                <w:szCs w:val="24"/>
              </w:rPr>
            </w:pPr>
          </w:p>
        </w:tc>
        <w:tc>
          <w:tcPr>
            <w:tcW w:w="2131" w:type="dxa"/>
            <w:vMerge/>
            <w:vAlign w:val="center"/>
          </w:tcPr>
          <w:p w:rsidR="00C228C5" w:rsidRPr="006F07ED" w:rsidRDefault="00C228C5" w:rsidP="00073337">
            <w:pPr>
              <w:pStyle w:val="ConsPlusNormal"/>
              <w:ind w:firstLine="0"/>
              <w:jc w:val="center"/>
              <w:rPr>
                <w:rFonts w:ascii="Times New Roman" w:hAnsi="Times New Roman" w:cs="Times New Roman"/>
                <w:sz w:val="24"/>
                <w:szCs w:val="24"/>
              </w:rPr>
            </w:pPr>
          </w:p>
        </w:tc>
        <w:tc>
          <w:tcPr>
            <w:tcW w:w="2013" w:type="dxa"/>
            <w:vMerge/>
            <w:vAlign w:val="center"/>
          </w:tcPr>
          <w:p w:rsidR="00C228C5" w:rsidRPr="000136F7" w:rsidRDefault="00C228C5" w:rsidP="00073337">
            <w:pPr>
              <w:pStyle w:val="ConsPlusNormal"/>
              <w:ind w:firstLine="0"/>
              <w:jc w:val="center"/>
              <w:rPr>
                <w:rFonts w:ascii="Times New Roman" w:hAnsi="Times New Roman" w:cs="Times New Roman"/>
                <w:sz w:val="24"/>
                <w:szCs w:val="24"/>
              </w:rPr>
            </w:pPr>
          </w:p>
        </w:tc>
        <w:tc>
          <w:tcPr>
            <w:tcW w:w="2547" w:type="dxa"/>
            <w:tcBorders>
              <w:top w:val="single" w:sz="4" w:space="0" w:color="auto"/>
              <w:bottom w:val="single" w:sz="4" w:space="0" w:color="auto"/>
            </w:tcBorders>
            <w:vAlign w:val="center"/>
          </w:tcPr>
          <w:p w:rsidR="00C228C5" w:rsidRPr="006F07ED" w:rsidRDefault="00C228C5" w:rsidP="00073337">
            <w:pPr>
              <w:pStyle w:val="ConsPlusNormal"/>
              <w:ind w:firstLine="0"/>
              <w:jc w:val="center"/>
              <w:rPr>
                <w:rFonts w:ascii="Times New Roman" w:hAnsi="Times New Roman" w:cs="Times New Roman"/>
                <w:sz w:val="24"/>
                <w:szCs w:val="24"/>
              </w:rPr>
            </w:pPr>
            <w:r w:rsidRPr="006F07ED">
              <w:rPr>
                <w:rFonts w:ascii="Times New Roman" w:hAnsi="Times New Roman" w:cs="Times New Roman"/>
                <w:sz w:val="24"/>
                <w:szCs w:val="24"/>
              </w:rPr>
              <w:t>члены комиссии по после передачи поступлению и выбытию активов</w:t>
            </w:r>
          </w:p>
        </w:tc>
        <w:tc>
          <w:tcPr>
            <w:tcW w:w="2302" w:type="dxa"/>
            <w:tcBorders>
              <w:top w:val="single" w:sz="4" w:space="0" w:color="auto"/>
              <w:bottom w:val="single" w:sz="4" w:space="0" w:color="auto"/>
            </w:tcBorders>
            <w:vAlign w:val="center"/>
          </w:tcPr>
          <w:p w:rsidR="00C228C5" w:rsidRPr="006F07ED" w:rsidRDefault="00C228C5" w:rsidP="00073337">
            <w:pPr>
              <w:pStyle w:val="ConsPlusNormal"/>
              <w:ind w:firstLine="0"/>
              <w:jc w:val="center"/>
              <w:rPr>
                <w:rFonts w:ascii="Times New Roman" w:hAnsi="Times New Roman" w:cs="Times New Roman"/>
                <w:sz w:val="24"/>
                <w:szCs w:val="24"/>
              </w:rPr>
            </w:pPr>
            <w:r w:rsidRPr="006F07ED">
              <w:rPr>
                <w:rFonts w:ascii="Times New Roman" w:hAnsi="Times New Roman" w:cs="Times New Roman"/>
                <w:sz w:val="24"/>
                <w:szCs w:val="24"/>
              </w:rPr>
              <w:t>ЭП</w:t>
            </w:r>
          </w:p>
        </w:tc>
        <w:tc>
          <w:tcPr>
            <w:tcW w:w="1980" w:type="dxa"/>
            <w:vMerge/>
            <w:vAlign w:val="center"/>
          </w:tcPr>
          <w:p w:rsidR="00C228C5" w:rsidRPr="00E22AD4" w:rsidRDefault="00C228C5" w:rsidP="00073337">
            <w:pPr>
              <w:pStyle w:val="ConsPlusNormal"/>
              <w:ind w:firstLine="0"/>
              <w:jc w:val="center"/>
              <w:rPr>
                <w:rFonts w:ascii="Times New Roman" w:hAnsi="Times New Roman" w:cs="Times New Roman"/>
                <w:sz w:val="24"/>
                <w:szCs w:val="24"/>
              </w:rPr>
            </w:pPr>
          </w:p>
        </w:tc>
        <w:tc>
          <w:tcPr>
            <w:tcW w:w="2234" w:type="dxa"/>
            <w:vMerge/>
            <w:vAlign w:val="center"/>
          </w:tcPr>
          <w:p w:rsidR="00C228C5" w:rsidRPr="00E22AD4" w:rsidRDefault="00C228C5" w:rsidP="00073337">
            <w:pPr>
              <w:pStyle w:val="ConsPlusNormal"/>
              <w:ind w:firstLine="0"/>
              <w:jc w:val="center"/>
              <w:rPr>
                <w:rFonts w:ascii="Times New Roman" w:hAnsi="Times New Roman" w:cs="Times New Roman"/>
                <w:sz w:val="24"/>
                <w:szCs w:val="24"/>
              </w:rPr>
            </w:pPr>
          </w:p>
        </w:tc>
        <w:tc>
          <w:tcPr>
            <w:tcW w:w="1703" w:type="dxa"/>
            <w:vMerge/>
            <w:tcBorders>
              <w:right w:val="single" w:sz="4" w:space="0" w:color="000000"/>
            </w:tcBorders>
            <w:vAlign w:val="center"/>
          </w:tcPr>
          <w:p w:rsidR="00C228C5" w:rsidRPr="00E22AD4" w:rsidRDefault="00C228C5" w:rsidP="00073337">
            <w:pPr>
              <w:pStyle w:val="ConsPlusNormal"/>
              <w:ind w:firstLine="0"/>
              <w:jc w:val="center"/>
              <w:rPr>
                <w:rFonts w:ascii="Times New Roman" w:hAnsi="Times New Roman" w:cs="Times New Roman"/>
                <w:sz w:val="24"/>
                <w:szCs w:val="24"/>
              </w:rPr>
            </w:pPr>
          </w:p>
        </w:tc>
      </w:tr>
      <w:tr w:rsidR="00073337" w:rsidRPr="006F07ED" w:rsidTr="00073337">
        <w:trPr>
          <w:trHeight w:val="1216"/>
        </w:trPr>
        <w:tc>
          <w:tcPr>
            <w:tcW w:w="684" w:type="dxa"/>
            <w:vMerge/>
            <w:tcBorders>
              <w:left w:val="single" w:sz="4" w:space="0" w:color="000000"/>
            </w:tcBorders>
            <w:vAlign w:val="center"/>
          </w:tcPr>
          <w:p w:rsidR="00C228C5" w:rsidRPr="00E22AD4" w:rsidRDefault="00C228C5" w:rsidP="00073337">
            <w:pPr>
              <w:pStyle w:val="ConsPlusNormal"/>
              <w:ind w:firstLine="0"/>
              <w:jc w:val="center"/>
              <w:rPr>
                <w:rFonts w:ascii="Times New Roman" w:hAnsi="Times New Roman" w:cs="Times New Roman"/>
                <w:sz w:val="24"/>
                <w:szCs w:val="24"/>
              </w:rPr>
            </w:pPr>
          </w:p>
        </w:tc>
        <w:tc>
          <w:tcPr>
            <w:tcW w:w="2131" w:type="dxa"/>
            <w:vMerge/>
            <w:vAlign w:val="center"/>
          </w:tcPr>
          <w:p w:rsidR="00C228C5" w:rsidRPr="006F07ED" w:rsidRDefault="00C228C5" w:rsidP="00073337">
            <w:pPr>
              <w:pStyle w:val="ConsPlusNormal"/>
              <w:ind w:firstLine="0"/>
              <w:jc w:val="center"/>
              <w:rPr>
                <w:rFonts w:ascii="Times New Roman" w:hAnsi="Times New Roman" w:cs="Times New Roman"/>
                <w:sz w:val="24"/>
                <w:szCs w:val="24"/>
              </w:rPr>
            </w:pPr>
          </w:p>
        </w:tc>
        <w:tc>
          <w:tcPr>
            <w:tcW w:w="2013" w:type="dxa"/>
            <w:vMerge/>
            <w:vAlign w:val="center"/>
          </w:tcPr>
          <w:p w:rsidR="00C228C5" w:rsidRPr="000136F7" w:rsidRDefault="00C228C5" w:rsidP="00073337">
            <w:pPr>
              <w:pStyle w:val="ConsPlusNormal"/>
              <w:ind w:firstLine="0"/>
              <w:jc w:val="center"/>
              <w:rPr>
                <w:rFonts w:ascii="Times New Roman" w:hAnsi="Times New Roman" w:cs="Times New Roman"/>
                <w:sz w:val="24"/>
                <w:szCs w:val="24"/>
              </w:rPr>
            </w:pPr>
          </w:p>
        </w:tc>
        <w:tc>
          <w:tcPr>
            <w:tcW w:w="2547" w:type="dxa"/>
            <w:tcBorders>
              <w:top w:val="single" w:sz="4" w:space="0" w:color="auto"/>
              <w:bottom w:val="single" w:sz="4" w:space="0" w:color="auto"/>
            </w:tcBorders>
          </w:tcPr>
          <w:p w:rsidR="00C228C5" w:rsidRPr="006F07ED" w:rsidRDefault="00C228C5" w:rsidP="00073337">
            <w:pPr>
              <w:pStyle w:val="ConsPlusNormal"/>
              <w:ind w:firstLine="0"/>
              <w:jc w:val="center"/>
              <w:rPr>
                <w:rFonts w:ascii="Times New Roman" w:hAnsi="Times New Roman" w:cs="Times New Roman"/>
                <w:sz w:val="24"/>
                <w:szCs w:val="24"/>
              </w:rPr>
            </w:pPr>
            <w:r w:rsidRPr="006F07ED">
              <w:rPr>
                <w:rFonts w:ascii="Times New Roman" w:hAnsi="Times New Roman" w:cs="Times New Roman"/>
                <w:sz w:val="24"/>
                <w:szCs w:val="24"/>
              </w:rPr>
              <w:t xml:space="preserve">председатель комиссии по поступлению и выбытию активов </w:t>
            </w:r>
          </w:p>
        </w:tc>
        <w:tc>
          <w:tcPr>
            <w:tcW w:w="2302" w:type="dxa"/>
            <w:tcBorders>
              <w:top w:val="single" w:sz="4" w:space="0" w:color="auto"/>
              <w:bottom w:val="single" w:sz="4" w:space="0" w:color="auto"/>
            </w:tcBorders>
            <w:vAlign w:val="center"/>
          </w:tcPr>
          <w:p w:rsidR="00C228C5" w:rsidRPr="006F07ED" w:rsidRDefault="00C228C5" w:rsidP="00073337">
            <w:pPr>
              <w:pStyle w:val="ConsPlusNormal"/>
              <w:ind w:firstLine="0"/>
              <w:jc w:val="center"/>
              <w:rPr>
                <w:rFonts w:ascii="Times New Roman" w:hAnsi="Times New Roman" w:cs="Times New Roman"/>
                <w:sz w:val="24"/>
                <w:szCs w:val="24"/>
              </w:rPr>
            </w:pPr>
            <w:r w:rsidRPr="006F07ED">
              <w:rPr>
                <w:rFonts w:ascii="Times New Roman" w:hAnsi="Times New Roman" w:cs="Times New Roman"/>
                <w:sz w:val="24"/>
                <w:szCs w:val="24"/>
              </w:rPr>
              <w:t>ЭЦП</w:t>
            </w:r>
          </w:p>
        </w:tc>
        <w:tc>
          <w:tcPr>
            <w:tcW w:w="1980" w:type="dxa"/>
            <w:vMerge/>
            <w:vAlign w:val="center"/>
          </w:tcPr>
          <w:p w:rsidR="00C228C5" w:rsidRPr="00E22AD4" w:rsidRDefault="00C228C5" w:rsidP="00073337">
            <w:pPr>
              <w:pStyle w:val="ConsPlusNormal"/>
              <w:ind w:firstLine="0"/>
              <w:jc w:val="center"/>
              <w:rPr>
                <w:rFonts w:ascii="Times New Roman" w:hAnsi="Times New Roman" w:cs="Times New Roman"/>
                <w:sz w:val="24"/>
                <w:szCs w:val="24"/>
              </w:rPr>
            </w:pPr>
          </w:p>
        </w:tc>
        <w:tc>
          <w:tcPr>
            <w:tcW w:w="2234" w:type="dxa"/>
            <w:vMerge/>
            <w:vAlign w:val="center"/>
          </w:tcPr>
          <w:p w:rsidR="00C228C5" w:rsidRPr="00E22AD4" w:rsidRDefault="00C228C5" w:rsidP="00073337">
            <w:pPr>
              <w:pStyle w:val="ConsPlusNormal"/>
              <w:ind w:firstLine="0"/>
              <w:jc w:val="center"/>
              <w:rPr>
                <w:rFonts w:ascii="Times New Roman" w:hAnsi="Times New Roman" w:cs="Times New Roman"/>
                <w:sz w:val="24"/>
                <w:szCs w:val="24"/>
              </w:rPr>
            </w:pPr>
          </w:p>
        </w:tc>
        <w:tc>
          <w:tcPr>
            <w:tcW w:w="1703" w:type="dxa"/>
            <w:vMerge/>
            <w:tcBorders>
              <w:right w:val="single" w:sz="4" w:space="0" w:color="000000"/>
            </w:tcBorders>
            <w:vAlign w:val="center"/>
          </w:tcPr>
          <w:p w:rsidR="00C228C5" w:rsidRPr="00E22AD4" w:rsidRDefault="00C228C5" w:rsidP="00073337">
            <w:pPr>
              <w:pStyle w:val="ConsPlusNormal"/>
              <w:ind w:firstLine="0"/>
              <w:jc w:val="center"/>
              <w:rPr>
                <w:rFonts w:ascii="Times New Roman" w:hAnsi="Times New Roman" w:cs="Times New Roman"/>
                <w:sz w:val="24"/>
                <w:szCs w:val="24"/>
              </w:rPr>
            </w:pPr>
          </w:p>
        </w:tc>
      </w:tr>
      <w:tr w:rsidR="00073337" w:rsidRPr="006F07ED" w:rsidTr="00073337">
        <w:trPr>
          <w:trHeight w:val="807"/>
        </w:trPr>
        <w:tc>
          <w:tcPr>
            <w:tcW w:w="684" w:type="dxa"/>
            <w:vMerge/>
            <w:tcBorders>
              <w:left w:val="single" w:sz="4" w:space="0" w:color="000000"/>
            </w:tcBorders>
            <w:vAlign w:val="center"/>
          </w:tcPr>
          <w:p w:rsidR="00C228C5" w:rsidRPr="00E22AD4" w:rsidRDefault="00C228C5" w:rsidP="00073337">
            <w:pPr>
              <w:pStyle w:val="ConsPlusNormal"/>
              <w:ind w:firstLine="0"/>
              <w:jc w:val="center"/>
              <w:rPr>
                <w:rFonts w:ascii="Times New Roman" w:hAnsi="Times New Roman" w:cs="Times New Roman"/>
                <w:sz w:val="24"/>
                <w:szCs w:val="24"/>
              </w:rPr>
            </w:pPr>
          </w:p>
        </w:tc>
        <w:tc>
          <w:tcPr>
            <w:tcW w:w="2131" w:type="dxa"/>
            <w:vMerge/>
            <w:vAlign w:val="center"/>
          </w:tcPr>
          <w:p w:rsidR="00C228C5" w:rsidRPr="006F07ED" w:rsidRDefault="00C228C5" w:rsidP="00073337">
            <w:pPr>
              <w:pStyle w:val="ConsPlusNormal"/>
              <w:ind w:firstLine="0"/>
              <w:jc w:val="center"/>
              <w:rPr>
                <w:rFonts w:ascii="Times New Roman" w:hAnsi="Times New Roman" w:cs="Times New Roman"/>
                <w:sz w:val="24"/>
                <w:szCs w:val="24"/>
              </w:rPr>
            </w:pPr>
          </w:p>
        </w:tc>
        <w:tc>
          <w:tcPr>
            <w:tcW w:w="2013" w:type="dxa"/>
            <w:vMerge/>
            <w:vAlign w:val="center"/>
          </w:tcPr>
          <w:p w:rsidR="00C228C5" w:rsidRPr="000136F7" w:rsidRDefault="00C228C5" w:rsidP="00073337">
            <w:pPr>
              <w:pStyle w:val="ConsPlusNormal"/>
              <w:ind w:firstLine="0"/>
              <w:jc w:val="center"/>
              <w:rPr>
                <w:rFonts w:ascii="Times New Roman" w:hAnsi="Times New Roman" w:cs="Times New Roman"/>
                <w:sz w:val="24"/>
                <w:szCs w:val="24"/>
              </w:rPr>
            </w:pPr>
          </w:p>
        </w:tc>
        <w:tc>
          <w:tcPr>
            <w:tcW w:w="2547" w:type="dxa"/>
            <w:tcBorders>
              <w:top w:val="single" w:sz="4" w:space="0" w:color="auto"/>
            </w:tcBorders>
          </w:tcPr>
          <w:p w:rsidR="00C228C5" w:rsidRPr="006F07ED" w:rsidRDefault="00C228C5" w:rsidP="00D215D7">
            <w:pPr>
              <w:pStyle w:val="ConsPlusNormal"/>
              <w:ind w:firstLine="0"/>
              <w:jc w:val="center"/>
              <w:rPr>
                <w:rFonts w:ascii="Times New Roman" w:hAnsi="Times New Roman" w:cs="Times New Roman"/>
                <w:sz w:val="24"/>
                <w:szCs w:val="24"/>
              </w:rPr>
            </w:pPr>
            <w:r w:rsidRPr="006F07ED">
              <w:rPr>
                <w:rFonts w:ascii="Times New Roman" w:hAnsi="Times New Roman" w:cs="Times New Roman"/>
                <w:sz w:val="24"/>
                <w:szCs w:val="24"/>
              </w:rPr>
              <w:t xml:space="preserve">руководители учреждений </w:t>
            </w:r>
          </w:p>
        </w:tc>
        <w:tc>
          <w:tcPr>
            <w:tcW w:w="2302" w:type="dxa"/>
            <w:tcBorders>
              <w:top w:val="single" w:sz="4" w:space="0" w:color="auto"/>
            </w:tcBorders>
            <w:vAlign w:val="center"/>
          </w:tcPr>
          <w:p w:rsidR="00C228C5" w:rsidRPr="006F07ED" w:rsidRDefault="00C228C5" w:rsidP="00073337">
            <w:pPr>
              <w:pStyle w:val="ConsPlusNormal"/>
              <w:ind w:firstLine="0"/>
              <w:jc w:val="center"/>
              <w:rPr>
                <w:rFonts w:ascii="Times New Roman" w:hAnsi="Times New Roman" w:cs="Times New Roman"/>
                <w:sz w:val="24"/>
                <w:szCs w:val="24"/>
              </w:rPr>
            </w:pPr>
            <w:r w:rsidRPr="006F07ED">
              <w:rPr>
                <w:rFonts w:ascii="Times New Roman" w:hAnsi="Times New Roman" w:cs="Times New Roman"/>
                <w:sz w:val="24"/>
                <w:szCs w:val="24"/>
              </w:rPr>
              <w:t>ЭЦП</w:t>
            </w:r>
          </w:p>
        </w:tc>
        <w:tc>
          <w:tcPr>
            <w:tcW w:w="1980" w:type="dxa"/>
            <w:vMerge/>
            <w:vAlign w:val="center"/>
          </w:tcPr>
          <w:p w:rsidR="00C228C5" w:rsidRPr="00E22AD4" w:rsidRDefault="00C228C5" w:rsidP="00073337">
            <w:pPr>
              <w:pStyle w:val="ConsPlusNormal"/>
              <w:ind w:firstLine="0"/>
              <w:jc w:val="center"/>
              <w:rPr>
                <w:rFonts w:ascii="Times New Roman" w:hAnsi="Times New Roman" w:cs="Times New Roman"/>
                <w:sz w:val="24"/>
                <w:szCs w:val="24"/>
              </w:rPr>
            </w:pPr>
          </w:p>
        </w:tc>
        <w:tc>
          <w:tcPr>
            <w:tcW w:w="2234" w:type="dxa"/>
            <w:vMerge/>
            <w:vAlign w:val="center"/>
          </w:tcPr>
          <w:p w:rsidR="00C228C5" w:rsidRPr="00E22AD4" w:rsidRDefault="00C228C5" w:rsidP="00073337">
            <w:pPr>
              <w:pStyle w:val="ConsPlusNormal"/>
              <w:ind w:firstLine="0"/>
              <w:jc w:val="center"/>
              <w:rPr>
                <w:rFonts w:ascii="Times New Roman" w:hAnsi="Times New Roman" w:cs="Times New Roman"/>
                <w:sz w:val="24"/>
                <w:szCs w:val="24"/>
              </w:rPr>
            </w:pPr>
          </w:p>
        </w:tc>
        <w:tc>
          <w:tcPr>
            <w:tcW w:w="1703" w:type="dxa"/>
            <w:vMerge/>
            <w:tcBorders>
              <w:right w:val="single" w:sz="4" w:space="0" w:color="000000"/>
            </w:tcBorders>
            <w:vAlign w:val="center"/>
          </w:tcPr>
          <w:p w:rsidR="00C228C5" w:rsidRPr="00E22AD4" w:rsidRDefault="00C228C5" w:rsidP="00073337">
            <w:pPr>
              <w:pStyle w:val="ConsPlusNormal"/>
              <w:ind w:firstLine="0"/>
              <w:jc w:val="center"/>
              <w:rPr>
                <w:rFonts w:ascii="Times New Roman" w:hAnsi="Times New Roman" w:cs="Times New Roman"/>
                <w:sz w:val="24"/>
                <w:szCs w:val="24"/>
              </w:rPr>
            </w:pPr>
          </w:p>
        </w:tc>
      </w:tr>
      <w:tr w:rsidR="00073337" w:rsidRPr="006F07ED" w:rsidTr="00073337">
        <w:trPr>
          <w:trHeight w:val="560"/>
        </w:trPr>
        <w:tc>
          <w:tcPr>
            <w:tcW w:w="684" w:type="dxa"/>
            <w:vMerge w:val="restart"/>
            <w:tcBorders>
              <w:left w:val="single" w:sz="4" w:space="0" w:color="000000"/>
            </w:tcBorders>
            <w:vAlign w:val="center"/>
          </w:tcPr>
          <w:p w:rsidR="00C228C5" w:rsidRPr="00E22AD4" w:rsidRDefault="00C228C5" w:rsidP="00073337">
            <w:pPr>
              <w:pStyle w:val="ConsPlusNormal"/>
              <w:ind w:firstLine="0"/>
              <w:jc w:val="center"/>
              <w:rPr>
                <w:rFonts w:ascii="Times New Roman" w:hAnsi="Times New Roman" w:cs="Times New Roman"/>
                <w:sz w:val="24"/>
                <w:szCs w:val="24"/>
              </w:rPr>
            </w:pPr>
            <w:r w:rsidRPr="00E22AD4">
              <w:rPr>
                <w:rFonts w:ascii="Times New Roman" w:hAnsi="Times New Roman" w:cs="Times New Roman"/>
                <w:sz w:val="24"/>
                <w:szCs w:val="24"/>
              </w:rPr>
              <w:t>2</w:t>
            </w:r>
          </w:p>
        </w:tc>
        <w:tc>
          <w:tcPr>
            <w:tcW w:w="2131" w:type="dxa"/>
            <w:vMerge w:val="restart"/>
            <w:vAlign w:val="center"/>
          </w:tcPr>
          <w:p w:rsidR="00C228C5" w:rsidRPr="00E22AD4" w:rsidRDefault="00C228C5" w:rsidP="00073337">
            <w:pPr>
              <w:pStyle w:val="ConsPlusNormal"/>
              <w:ind w:firstLine="0"/>
              <w:jc w:val="center"/>
              <w:rPr>
                <w:rFonts w:ascii="Times New Roman" w:hAnsi="Times New Roman" w:cs="Times New Roman"/>
                <w:sz w:val="24"/>
                <w:szCs w:val="24"/>
              </w:rPr>
            </w:pPr>
            <w:r w:rsidRPr="006F07ED">
              <w:rPr>
                <w:rFonts w:ascii="Times New Roman" w:hAnsi="Times New Roman" w:cs="Times New Roman"/>
                <w:sz w:val="24"/>
                <w:szCs w:val="24"/>
              </w:rPr>
              <w:t>Накладная на внутреннее перемещение объектов нефинансовых активов (ф.0510450)</w:t>
            </w:r>
          </w:p>
        </w:tc>
        <w:tc>
          <w:tcPr>
            <w:tcW w:w="2013" w:type="dxa"/>
            <w:vMerge w:val="restart"/>
            <w:vAlign w:val="center"/>
          </w:tcPr>
          <w:p w:rsidR="00C228C5" w:rsidRPr="000136F7" w:rsidRDefault="00AB297C" w:rsidP="00AB297C">
            <w:pPr>
              <w:pStyle w:val="ConsPlusNormal"/>
              <w:ind w:firstLine="0"/>
              <w:jc w:val="center"/>
              <w:rPr>
                <w:rFonts w:ascii="Times New Roman" w:hAnsi="Times New Roman" w:cs="Times New Roman"/>
                <w:sz w:val="24"/>
                <w:szCs w:val="24"/>
              </w:rPr>
            </w:pPr>
            <w:r w:rsidRPr="000136F7">
              <w:rPr>
                <w:rFonts w:ascii="Times New Roman" w:hAnsi="Times New Roman" w:cs="Times New Roman"/>
                <w:sz w:val="24"/>
                <w:szCs w:val="24"/>
              </w:rPr>
              <w:t>Бухгалтер</w:t>
            </w:r>
          </w:p>
        </w:tc>
        <w:tc>
          <w:tcPr>
            <w:tcW w:w="2547" w:type="dxa"/>
            <w:tcBorders>
              <w:bottom w:val="single" w:sz="4" w:space="0" w:color="auto"/>
            </w:tcBorders>
            <w:vAlign w:val="center"/>
          </w:tcPr>
          <w:p w:rsidR="00C228C5" w:rsidRPr="00E22AD4" w:rsidRDefault="00C228C5" w:rsidP="00073337">
            <w:pPr>
              <w:pStyle w:val="ConsPlusNormal"/>
              <w:ind w:firstLine="0"/>
              <w:jc w:val="center"/>
              <w:rPr>
                <w:rFonts w:ascii="Times New Roman" w:hAnsi="Times New Roman" w:cs="Times New Roman"/>
                <w:sz w:val="24"/>
                <w:szCs w:val="24"/>
              </w:rPr>
            </w:pPr>
            <w:r w:rsidRPr="006F07ED">
              <w:rPr>
                <w:rFonts w:ascii="Times New Roman" w:hAnsi="Times New Roman" w:cs="Times New Roman"/>
                <w:sz w:val="24"/>
                <w:szCs w:val="24"/>
              </w:rPr>
              <w:t>передающее имущество лицо</w:t>
            </w:r>
          </w:p>
        </w:tc>
        <w:tc>
          <w:tcPr>
            <w:tcW w:w="2302" w:type="dxa"/>
            <w:tcBorders>
              <w:bottom w:val="single" w:sz="4" w:space="0" w:color="auto"/>
            </w:tcBorders>
            <w:vAlign w:val="center"/>
          </w:tcPr>
          <w:p w:rsidR="00C228C5" w:rsidRPr="00E22AD4" w:rsidRDefault="00C228C5" w:rsidP="00073337">
            <w:pPr>
              <w:pStyle w:val="ConsPlusNormal"/>
              <w:ind w:firstLine="0"/>
              <w:jc w:val="center"/>
              <w:rPr>
                <w:rFonts w:ascii="Times New Roman" w:hAnsi="Times New Roman" w:cs="Times New Roman"/>
                <w:sz w:val="24"/>
                <w:szCs w:val="24"/>
              </w:rPr>
            </w:pPr>
            <w:r w:rsidRPr="006F07ED">
              <w:rPr>
                <w:rFonts w:ascii="Times New Roman" w:hAnsi="Times New Roman" w:cs="Times New Roman"/>
                <w:sz w:val="24"/>
                <w:szCs w:val="24"/>
              </w:rPr>
              <w:t>ЭЦП</w:t>
            </w:r>
          </w:p>
        </w:tc>
        <w:tc>
          <w:tcPr>
            <w:tcW w:w="1980" w:type="dxa"/>
            <w:vMerge w:val="restart"/>
            <w:vAlign w:val="center"/>
          </w:tcPr>
          <w:p w:rsidR="008F073C" w:rsidRPr="00E22AD4" w:rsidRDefault="00C228C5" w:rsidP="00073337">
            <w:pPr>
              <w:pStyle w:val="ConsPlusNormal"/>
              <w:ind w:firstLine="0"/>
              <w:jc w:val="center"/>
              <w:rPr>
                <w:rFonts w:ascii="Times New Roman" w:hAnsi="Times New Roman" w:cs="Times New Roman"/>
                <w:sz w:val="24"/>
                <w:szCs w:val="24"/>
              </w:rPr>
            </w:pPr>
            <w:r w:rsidRPr="006F07ED">
              <w:rPr>
                <w:rFonts w:ascii="Times New Roman" w:hAnsi="Times New Roman" w:cs="Times New Roman"/>
                <w:sz w:val="24"/>
                <w:szCs w:val="24"/>
              </w:rPr>
              <w:t xml:space="preserve">1-й рабочий день после подписания руководителем </w:t>
            </w:r>
          </w:p>
          <w:p w:rsidR="00C228C5" w:rsidRPr="00E22AD4" w:rsidRDefault="00C228C5" w:rsidP="00073337">
            <w:pPr>
              <w:pStyle w:val="ConsPlusNormal"/>
              <w:ind w:firstLine="0"/>
              <w:jc w:val="center"/>
              <w:rPr>
                <w:rFonts w:ascii="Times New Roman" w:hAnsi="Times New Roman" w:cs="Times New Roman"/>
                <w:sz w:val="24"/>
                <w:szCs w:val="24"/>
              </w:rPr>
            </w:pPr>
          </w:p>
        </w:tc>
        <w:tc>
          <w:tcPr>
            <w:tcW w:w="2234" w:type="dxa"/>
            <w:vMerge w:val="restart"/>
            <w:vAlign w:val="center"/>
          </w:tcPr>
          <w:p w:rsidR="00C228C5" w:rsidRPr="00E22AD4" w:rsidRDefault="00C228C5" w:rsidP="00073337">
            <w:pPr>
              <w:pStyle w:val="ConsPlusNormal"/>
              <w:ind w:firstLine="0"/>
              <w:jc w:val="center"/>
              <w:rPr>
                <w:rFonts w:ascii="Times New Roman" w:hAnsi="Times New Roman" w:cs="Times New Roman"/>
                <w:sz w:val="24"/>
                <w:szCs w:val="24"/>
              </w:rPr>
            </w:pPr>
            <w:r w:rsidRPr="00E22AD4">
              <w:rPr>
                <w:rFonts w:ascii="Times New Roman" w:hAnsi="Times New Roman" w:cs="Times New Roman"/>
                <w:sz w:val="24"/>
                <w:szCs w:val="24"/>
              </w:rPr>
              <w:t>Бухгалтер</w:t>
            </w:r>
          </w:p>
        </w:tc>
        <w:tc>
          <w:tcPr>
            <w:tcW w:w="1703" w:type="dxa"/>
            <w:vMerge w:val="restart"/>
            <w:tcBorders>
              <w:right w:val="single" w:sz="4" w:space="0" w:color="000000"/>
            </w:tcBorders>
            <w:vAlign w:val="center"/>
          </w:tcPr>
          <w:p w:rsidR="00C228C5" w:rsidRPr="00E22AD4" w:rsidRDefault="00FB4642" w:rsidP="00FB4642">
            <w:pPr>
              <w:pStyle w:val="ConsPlusNormal"/>
              <w:ind w:firstLine="0"/>
              <w:jc w:val="center"/>
              <w:rPr>
                <w:rFonts w:ascii="Times New Roman" w:hAnsi="Times New Roman" w:cs="Times New Roman"/>
                <w:sz w:val="24"/>
                <w:szCs w:val="24"/>
              </w:rPr>
            </w:pPr>
            <w:r w:rsidRPr="006F07ED">
              <w:rPr>
                <w:rFonts w:ascii="Times New Roman" w:hAnsi="Times New Roman" w:cs="Times New Roman"/>
                <w:sz w:val="24"/>
                <w:szCs w:val="24"/>
              </w:rPr>
              <w:t xml:space="preserve">не позднее </w:t>
            </w:r>
            <w:r w:rsidRPr="00FB4642">
              <w:rPr>
                <w:rFonts w:ascii="Times New Roman" w:hAnsi="Times New Roman" w:cs="Times New Roman"/>
                <w:color w:val="00B050"/>
                <w:sz w:val="24"/>
                <w:szCs w:val="24"/>
              </w:rPr>
              <w:t>5-ти</w:t>
            </w:r>
            <w:r w:rsidRPr="006F07ED">
              <w:rPr>
                <w:rFonts w:ascii="Times New Roman" w:hAnsi="Times New Roman" w:cs="Times New Roman"/>
                <w:sz w:val="24"/>
                <w:szCs w:val="24"/>
              </w:rPr>
              <w:t xml:space="preserve"> рабоч</w:t>
            </w:r>
            <w:r>
              <w:rPr>
                <w:rFonts w:ascii="Times New Roman" w:hAnsi="Times New Roman" w:cs="Times New Roman"/>
                <w:sz w:val="24"/>
                <w:szCs w:val="24"/>
              </w:rPr>
              <w:t>их</w:t>
            </w:r>
            <w:r w:rsidRPr="006F07ED">
              <w:rPr>
                <w:rFonts w:ascii="Times New Roman" w:hAnsi="Times New Roman" w:cs="Times New Roman"/>
                <w:sz w:val="24"/>
                <w:szCs w:val="24"/>
              </w:rPr>
              <w:t xml:space="preserve"> дн</w:t>
            </w:r>
            <w:r>
              <w:rPr>
                <w:rFonts w:ascii="Times New Roman" w:hAnsi="Times New Roman" w:cs="Times New Roman"/>
                <w:sz w:val="24"/>
                <w:szCs w:val="24"/>
              </w:rPr>
              <w:t>ей</w:t>
            </w:r>
            <w:r w:rsidRPr="006F07ED">
              <w:rPr>
                <w:rFonts w:ascii="Times New Roman" w:hAnsi="Times New Roman" w:cs="Times New Roman"/>
                <w:sz w:val="24"/>
                <w:szCs w:val="24"/>
              </w:rPr>
              <w:t xml:space="preserve"> после передачи</w:t>
            </w:r>
          </w:p>
        </w:tc>
      </w:tr>
      <w:tr w:rsidR="00073337" w:rsidRPr="006F07ED" w:rsidTr="00073337">
        <w:trPr>
          <w:trHeight w:val="810"/>
        </w:trPr>
        <w:tc>
          <w:tcPr>
            <w:tcW w:w="684" w:type="dxa"/>
            <w:vMerge/>
            <w:tcBorders>
              <w:left w:val="single" w:sz="4" w:space="0" w:color="000000"/>
            </w:tcBorders>
            <w:vAlign w:val="center"/>
          </w:tcPr>
          <w:p w:rsidR="00C228C5" w:rsidRPr="00E22AD4" w:rsidRDefault="00C228C5" w:rsidP="00073337">
            <w:pPr>
              <w:pStyle w:val="ConsPlusNormal"/>
              <w:ind w:firstLine="0"/>
              <w:jc w:val="center"/>
              <w:rPr>
                <w:rFonts w:ascii="Times New Roman" w:hAnsi="Times New Roman" w:cs="Times New Roman"/>
                <w:sz w:val="24"/>
                <w:szCs w:val="24"/>
              </w:rPr>
            </w:pPr>
          </w:p>
        </w:tc>
        <w:tc>
          <w:tcPr>
            <w:tcW w:w="2131" w:type="dxa"/>
            <w:vMerge/>
            <w:vAlign w:val="center"/>
          </w:tcPr>
          <w:p w:rsidR="00C228C5" w:rsidRPr="006F07ED" w:rsidRDefault="00C228C5" w:rsidP="00073337">
            <w:pPr>
              <w:pStyle w:val="ConsPlusNormal"/>
              <w:ind w:firstLine="0"/>
              <w:jc w:val="center"/>
              <w:rPr>
                <w:rFonts w:ascii="Times New Roman" w:hAnsi="Times New Roman" w:cs="Times New Roman"/>
                <w:sz w:val="24"/>
                <w:szCs w:val="24"/>
              </w:rPr>
            </w:pPr>
          </w:p>
        </w:tc>
        <w:tc>
          <w:tcPr>
            <w:tcW w:w="2013" w:type="dxa"/>
            <w:vMerge/>
            <w:vAlign w:val="center"/>
          </w:tcPr>
          <w:p w:rsidR="00C228C5" w:rsidRPr="006F07ED" w:rsidRDefault="00C228C5" w:rsidP="00073337">
            <w:pPr>
              <w:pStyle w:val="ConsPlusNormal"/>
              <w:ind w:firstLine="0"/>
              <w:jc w:val="center"/>
              <w:rPr>
                <w:rFonts w:ascii="Times New Roman" w:hAnsi="Times New Roman" w:cs="Times New Roman"/>
                <w:sz w:val="24"/>
                <w:szCs w:val="24"/>
                <w:highlight w:val="yellow"/>
              </w:rPr>
            </w:pPr>
          </w:p>
        </w:tc>
        <w:tc>
          <w:tcPr>
            <w:tcW w:w="2547" w:type="dxa"/>
            <w:tcBorders>
              <w:top w:val="single" w:sz="4" w:space="0" w:color="auto"/>
              <w:bottom w:val="single" w:sz="4" w:space="0" w:color="auto"/>
            </w:tcBorders>
            <w:vAlign w:val="center"/>
          </w:tcPr>
          <w:p w:rsidR="00C228C5" w:rsidRPr="00E22AD4" w:rsidRDefault="00C228C5" w:rsidP="00073337">
            <w:pPr>
              <w:pStyle w:val="ConsPlusNormal"/>
              <w:ind w:firstLine="0"/>
              <w:jc w:val="center"/>
              <w:rPr>
                <w:rFonts w:ascii="Times New Roman" w:hAnsi="Times New Roman" w:cs="Times New Roman"/>
                <w:sz w:val="24"/>
                <w:szCs w:val="24"/>
              </w:rPr>
            </w:pPr>
            <w:r w:rsidRPr="006F07ED">
              <w:rPr>
                <w:rFonts w:ascii="Times New Roman" w:hAnsi="Times New Roman" w:cs="Times New Roman"/>
                <w:sz w:val="24"/>
                <w:szCs w:val="24"/>
              </w:rPr>
              <w:t>получающее после передачи имущество лицо</w:t>
            </w:r>
          </w:p>
        </w:tc>
        <w:tc>
          <w:tcPr>
            <w:tcW w:w="2302" w:type="dxa"/>
            <w:tcBorders>
              <w:top w:val="single" w:sz="4" w:space="0" w:color="auto"/>
              <w:bottom w:val="single" w:sz="4" w:space="0" w:color="auto"/>
            </w:tcBorders>
            <w:vAlign w:val="center"/>
          </w:tcPr>
          <w:p w:rsidR="00C228C5" w:rsidRPr="00E22AD4" w:rsidRDefault="00C228C5" w:rsidP="00073337">
            <w:pPr>
              <w:pStyle w:val="ConsPlusNormal"/>
              <w:ind w:firstLine="0"/>
              <w:jc w:val="center"/>
              <w:rPr>
                <w:rFonts w:ascii="Times New Roman" w:hAnsi="Times New Roman" w:cs="Times New Roman"/>
                <w:sz w:val="24"/>
                <w:szCs w:val="24"/>
              </w:rPr>
            </w:pPr>
            <w:r w:rsidRPr="006F07ED">
              <w:rPr>
                <w:rFonts w:ascii="Times New Roman" w:hAnsi="Times New Roman" w:cs="Times New Roman"/>
                <w:sz w:val="24"/>
                <w:szCs w:val="24"/>
              </w:rPr>
              <w:t>ЭЦП</w:t>
            </w:r>
          </w:p>
        </w:tc>
        <w:tc>
          <w:tcPr>
            <w:tcW w:w="1980" w:type="dxa"/>
            <w:vMerge/>
            <w:vAlign w:val="center"/>
          </w:tcPr>
          <w:p w:rsidR="00C228C5" w:rsidRPr="00E22AD4" w:rsidRDefault="00C228C5" w:rsidP="00073337">
            <w:pPr>
              <w:pStyle w:val="ConsPlusNormal"/>
              <w:ind w:firstLine="0"/>
              <w:jc w:val="center"/>
              <w:rPr>
                <w:rFonts w:ascii="Times New Roman" w:hAnsi="Times New Roman" w:cs="Times New Roman"/>
                <w:sz w:val="24"/>
                <w:szCs w:val="24"/>
              </w:rPr>
            </w:pPr>
          </w:p>
        </w:tc>
        <w:tc>
          <w:tcPr>
            <w:tcW w:w="2234" w:type="dxa"/>
            <w:vMerge/>
            <w:vAlign w:val="center"/>
          </w:tcPr>
          <w:p w:rsidR="00C228C5" w:rsidRPr="00E22AD4" w:rsidRDefault="00C228C5" w:rsidP="00073337">
            <w:pPr>
              <w:pStyle w:val="ConsPlusNormal"/>
              <w:ind w:firstLine="0"/>
              <w:jc w:val="center"/>
              <w:rPr>
                <w:rFonts w:ascii="Times New Roman" w:hAnsi="Times New Roman" w:cs="Times New Roman"/>
                <w:sz w:val="24"/>
                <w:szCs w:val="24"/>
              </w:rPr>
            </w:pPr>
          </w:p>
        </w:tc>
        <w:tc>
          <w:tcPr>
            <w:tcW w:w="1703" w:type="dxa"/>
            <w:vMerge/>
            <w:tcBorders>
              <w:right w:val="single" w:sz="4" w:space="0" w:color="000000"/>
            </w:tcBorders>
            <w:vAlign w:val="center"/>
          </w:tcPr>
          <w:p w:rsidR="00C228C5" w:rsidRPr="00E22AD4" w:rsidRDefault="00C228C5" w:rsidP="00073337">
            <w:pPr>
              <w:pStyle w:val="ConsPlusNormal"/>
              <w:ind w:firstLine="0"/>
              <w:jc w:val="center"/>
              <w:rPr>
                <w:rFonts w:ascii="Times New Roman" w:hAnsi="Times New Roman" w:cs="Times New Roman"/>
                <w:sz w:val="24"/>
                <w:szCs w:val="24"/>
              </w:rPr>
            </w:pPr>
          </w:p>
        </w:tc>
      </w:tr>
      <w:tr w:rsidR="00073337" w:rsidRPr="006F07ED" w:rsidTr="00073337">
        <w:trPr>
          <w:trHeight w:val="920"/>
        </w:trPr>
        <w:tc>
          <w:tcPr>
            <w:tcW w:w="684" w:type="dxa"/>
            <w:vMerge/>
            <w:tcBorders>
              <w:left w:val="single" w:sz="4" w:space="0" w:color="000000"/>
            </w:tcBorders>
            <w:vAlign w:val="center"/>
          </w:tcPr>
          <w:p w:rsidR="00C228C5" w:rsidRPr="00E22AD4" w:rsidRDefault="00C228C5" w:rsidP="00073337">
            <w:pPr>
              <w:pStyle w:val="ConsPlusNormal"/>
              <w:ind w:firstLine="0"/>
              <w:jc w:val="center"/>
              <w:rPr>
                <w:rFonts w:ascii="Times New Roman" w:hAnsi="Times New Roman" w:cs="Times New Roman"/>
                <w:sz w:val="24"/>
                <w:szCs w:val="24"/>
              </w:rPr>
            </w:pPr>
          </w:p>
        </w:tc>
        <w:tc>
          <w:tcPr>
            <w:tcW w:w="2131" w:type="dxa"/>
            <w:vMerge/>
            <w:vAlign w:val="center"/>
          </w:tcPr>
          <w:p w:rsidR="00C228C5" w:rsidRPr="006F07ED" w:rsidRDefault="00C228C5" w:rsidP="00073337">
            <w:pPr>
              <w:pStyle w:val="ConsPlusNormal"/>
              <w:ind w:firstLine="0"/>
              <w:jc w:val="center"/>
              <w:rPr>
                <w:rFonts w:ascii="Times New Roman" w:hAnsi="Times New Roman" w:cs="Times New Roman"/>
                <w:sz w:val="24"/>
                <w:szCs w:val="24"/>
              </w:rPr>
            </w:pPr>
          </w:p>
        </w:tc>
        <w:tc>
          <w:tcPr>
            <w:tcW w:w="2013" w:type="dxa"/>
            <w:vMerge/>
            <w:vAlign w:val="center"/>
          </w:tcPr>
          <w:p w:rsidR="00C228C5" w:rsidRPr="006F07ED" w:rsidRDefault="00C228C5" w:rsidP="00073337">
            <w:pPr>
              <w:pStyle w:val="ConsPlusNormal"/>
              <w:ind w:firstLine="0"/>
              <w:jc w:val="center"/>
              <w:rPr>
                <w:rFonts w:ascii="Times New Roman" w:hAnsi="Times New Roman" w:cs="Times New Roman"/>
                <w:sz w:val="24"/>
                <w:szCs w:val="24"/>
                <w:highlight w:val="yellow"/>
              </w:rPr>
            </w:pPr>
          </w:p>
        </w:tc>
        <w:tc>
          <w:tcPr>
            <w:tcW w:w="2547" w:type="dxa"/>
            <w:tcBorders>
              <w:top w:val="single" w:sz="4" w:space="0" w:color="auto"/>
            </w:tcBorders>
            <w:vAlign w:val="center"/>
          </w:tcPr>
          <w:p w:rsidR="00C228C5" w:rsidRPr="00E22AD4" w:rsidRDefault="00C228C5" w:rsidP="00073337">
            <w:pPr>
              <w:pStyle w:val="ConsPlusNormal"/>
              <w:ind w:firstLine="0"/>
              <w:jc w:val="center"/>
              <w:rPr>
                <w:rFonts w:ascii="Times New Roman" w:hAnsi="Times New Roman" w:cs="Times New Roman"/>
                <w:sz w:val="24"/>
                <w:szCs w:val="24"/>
              </w:rPr>
            </w:pPr>
            <w:r w:rsidRPr="006F07ED">
              <w:rPr>
                <w:rFonts w:ascii="Times New Roman" w:hAnsi="Times New Roman" w:cs="Times New Roman"/>
                <w:sz w:val="24"/>
                <w:szCs w:val="24"/>
              </w:rPr>
              <w:t>ответственный исполнитель</w:t>
            </w:r>
          </w:p>
        </w:tc>
        <w:tc>
          <w:tcPr>
            <w:tcW w:w="2302" w:type="dxa"/>
            <w:tcBorders>
              <w:top w:val="single" w:sz="4" w:space="0" w:color="auto"/>
            </w:tcBorders>
            <w:vAlign w:val="center"/>
          </w:tcPr>
          <w:p w:rsidR="00C228C5" w:rsidRPr="00E22AD4" w:rsidRDefault="00C228C5" w:rsidP="00073337">
            <w:pPr>
              <w:pStyle w:val="ConsPlusNormal"/>
              <w:ind w:firstLine="0"/>
              <w:jc w:val="center"/>
              <w:rPr>
                <w:rFonts w:ascii="Times New Roman" w:hAnsi="Times New Roman" w:cs="Times New Roman"/>
                <w:sz w:val="24"/>
                <w:szCs w:val="24"/>
              </w:rPr>
            </w:pPr>
            <w:r w:rsidRPr="006F07ED">
              <w:rPr>
                <w:rFonts w:ascii="Times New Roman" w:hAnsi="Times New Roman" w:cs="Times New Roman"/>
                <w:sz w:val="24"/>
                <w:szCs w:val="24"/>
              </w:rPr>
              <w:t>ЭП</w:t>
            </w:r>
          </w:p>
        </w:tc>
        <w:tc>
          <w:tcPr>
            <w:tcW w:w="1980" w:type="dxa"/>
            <w:vMerge/>
            <w:vAlign w:val="center"/>
          </w:tcPr>
          <w:p w:rsidR="00C228C5" w:rsidRPr="00E22AD4" w:rsidRDefault="00C228C5" w:rsidP="00073337">
            <w:pPr>
              <w:pStyle w:val="ConsPlusNormal"/>
              <w:ind w:firstLine="0"/>
              <w:jc w:val="center"/>
              <w:rPr>
                <w:rFonts w:ascii="Times New Roman" w:hAnsi="Times New Roman" w:cs="Times New Roman"/>
                <w:sz w:val="24"/>
                <w:szCs w:val="24"/>
              </w:rPr>
            </w:pPr>
          </w:p>
        </w:tc>
        <w:tc>
          <w:tcPr>
            <w:tcW w:w="2234" w:type="dxa"/>
            <w:vMerge/>
            <w:vAlign w:val="center"/>
          </w:tcPr>
          <w:p w:rsidR="00C228C5" w:rsidRPr="00E22AD4" w:rsidRDefault="00C228C5" w:rsidP="00073337">
            <w:pPr>
              <w:pStyle w:val="ConsPlusNormal"/>
              <w:ind w:firstLine="0"/>
              <w:jc w:val="center"/>
              <w:rPr>
                <w:rFonts w:ascii="Times New Roman" w:hAnsi="Times New Roman" w:cs="Times New Roman"/>
                <w:sz w:val="24"/>
                <w:szCs w:val="24"/>
              </w:rPr>
            </w:pPr>
          </w:p>
        </w:tc>
        <w:tc>
          <w:tcPr>
            <w:tcW w:w="1703" w:type="dxa"/>
            <w:vMerge/>
            <w:tcBorders>
              <w:right w:val="single" w:sz="4" w:space="0" w:color="000000"/>
            </w:tcBorders>
            <w:vAlign w:val="center"/>
          </w:tcPr>
          <w:p w:rsidR="00C228C5" w:rsidRPr="00E22AD4" w:rsidRDefault="00C228C5" w:rsidP="00073337">
            <w:pPr>
              <w:pStyle w:val="ConsPlusNormal"/>
              <w:ind w:firstLine="0"/>
              <w:jc w:val="center"/>
              <w:rPr>
                <w:rFonts w:ascii="Times New Roman" w:hAnsi="Times New Roman" w:cs="Times New Roman"/>
                <w:sz w:val="24"/>
                <w:szCs w:val="24"/>
              </w:rPr>
            </w:pPr>
          </w:p>
        </w:tc>
      </w:tr>
      <w:tr w:rsidR="00073337" w:rsidRPr="006F07ED" w:rsidTr="00073337">
        <w:trPr>
          <w:trHeight w:val="985"/>
        </w:trPr>
        <w:tc>
          <w:tcPr>
            <w:tcW w:w="684" w:type="dxa"/>
            <w:vMerge w:val="restart"/>
            <w:tcBorders>
              <w:left w:val="single" w:sz="4" w:space="0" w:color="000000"/>
            </w:tcBorders>
            <w:vAlign w:val="center"/>
          </w:tcPr>
          <w:p w:rsidR="008F073C" w:rsidRPr="00E22AD4" w:rsidRDefault="008F073C" w:rsidP="00073337">
            <w:pPr>
              <w:pStyle w:val="ConsPlusNormal"/>
              <w:ind w:firstLine="0"/>
              <w:jc w:val="center"/>
              <w:rPr>
                <w:rFonts w:ascii="Times New Roman" w:hAnsi="Times New Roman" w:cs="Times New Roman"/>
                <w:sz w:val="24"/>
                <w:szCs w:val="24"/>
              </w:rPr>
            </w:pPr>
            <w:r w:rsidRPr="00E22AD4">
              <w:rPr>
                <w:rFonts w:ascii="Times New Roman" w:hAnsi="Times New Roman" w:cs="Times New Roman"/>
                <w:sz w:val="24"/>
                <w:szCs w:val="24"/>
              </w:rPr>
              <w:lastRenderedPageBreak/>
              <w:t>3</w:t>
            </w:r>
          </w:p>
        </w:tc>
        <w:tc>
          <w:tcPr>
            <w:tcW w:w="2131" w:type="dxa"/>
            <w:vMerge w:val="restart"/>
            <w:vAlign w:val="center"/>
          </w:tcPr>
          <w:p w:rsidR="008F073C" w:rsidRPr="00E22AD4" w:rsidRDefault="008F073C" w:rsidP="00073337">
            <w:pPr>
              <w:pStyle w:val="ConsPlusNormal"/>
              <w:ind w:firstLine="0"/>
              <w:jc w:val="center"/>
              <w:rPr>
                <w:rFonts w:ascii="Times New Roman" w:hAnsi="Times New Roman" w:cs="Times New Roman"/>
                <w:sz w:val="24"/>
                <w:szCs w:val="24"/>
              </w:rPr>
            </w:pPr>
            <w:r w:rsidRPr="006F07ED">
              <w:rPr>
                <w:rFonts w:ascii="Times New Roman" w:hAnsi="Times New Roman" w:cs="Times New Roman"/>
                <w:sz w:val="24"/>
                <w:szCs w:val="24"/>
              </w:rPr>
              <w:t>Решение о прекращении признания активами объектов нефинансовых активов (ф. 0510440)</w:t>
            </w:r>
          </w:p>
        </w:tc>
        <w:tc>
          <w:tcPr>
            <w:tcW w:w="2013" w:type="dxa"/>
            <w:vMerge w:val="restart"/>
            <w:tcBorders>
              <w:right w:val="single" w:sz="4" w:space="0" w:color="auto"/>
            </w:tcBorders>
            <w:vAlign w:val="center"/>
          </w:tcPr>
          <w:p w:rsidR="008F073C" w:rsidRPr="000136F7" w:rsidRDefault="00202C49" w:rsidP="00073337">
            <w:pPr>
              <w:pStyle w:val="ConsPlusNormal"/>
              <w:ind w:firstLine="0"/>
              <w:jc w:val="center"/>
              <w:rPr>
                <w:rFonts w:ascii="Times New Roman" w:hAnsi="Times New Roman" w:cs="Times New Roman"/>
                <w:sz w:val="24"/>
                <w:szCs w:val="24"/>
              </w:rPr>
            </w:pPr>
            <w:r w:rsidRPr="000136F7">
              <w:rPr>
                <w:rFonts w:ascii="Times New Roman" w:hAnsi="Times New Roman" w:cs="Times New Roman"/>
                <w:sz w:val="24"/>
                <w:szCs w:val="24"/>
              </w:rPr>
              <w:t xml:space="preserve">Бухгалтер из состава </w:t>
            </w:r>
            <w:r w:rsidR="008F073C" w:rsidRPr="000136F7">
              <w:rPr>
                <w:rFonts w:ascii="Times New Roman" w:hAnsi="Times New Roman" w:cs="Times New Roman"/>
                <w:sz w:val="24"/>
                <w:szCs w:val="24"/>
              </w:rPr>
              <w:t xml:space="preserve">комиссии по поступлению и выбытию активов </w:t>
            </w:r>
          </w:p>
          <w:p w:rsidR="008F073C" w:rsidRPr="000136F7" w:rsidRDefault="008F073C" w:rsidP="00073337">
            <w:pPr>
              <w:pStyle w:val="ConsPlusNormal"/>
              <w:ind w:firstLine="0"/>
              <w:jc w:val="center"/>
              <w:rPr>
                <w:rFonts w:ascii="Times New Roman" w:hAnsi="Times New Roman" w:cs="Times New Roman"/>
                <w:sz w:val="24"/>
                <w:szCs w:val="24"/>
              </w:rPr>
            </w:pPr>
          </w:p>
        </w:tc>
        <w:tc>
          <w:tcPr>
            <w:tcW w:w="2547" w:type="dxa"/>
            <w:tcBorders>
              <w:left w:val="single" w:sz="4" w:space="0" w:color="auto"/>
              <w:bottom w:val="single" w:sz="4" w:space="0" w:color="auto"/>
            </w:tcBorders>
            <w:vAlign w:val="center"/>
          </w:tcPr>
          <w:p w:rsidR="008F073C" w:rsidRPr="00E22AD4" w:rsidRDefault="008F073C" w:rsidP="00073337">
            <w:pPr>
              <w:pStyle w:val="ConsPlusNormal"/>
              <w:ind w:firstLine="0"/>
              <w:jc w:val="center"/>
              <w:rPr>
                <w:rFonts w:ascii="Times New Roman" w:hAnsi="Times New Roman" w:cs="Times New Roman"/>
                <w:sz w:val="24"/>
                <w:szCs w:val="24"/>
              </w:rPr>
            </w:pPr>
            <w:r w:rsidRPr="006F07ED">
              <w:rPr>
                <w:rFonts w:ascii="Times New Roman" w:hAnsi="Times New Roman" w:cs="Times New Roman"/>
                <w:sz w:val="24"/>
                <w:szCs w:val="24"/>
              </w:rPr>
              <w:t>члены комиссии</w:t>
            </w:r>
          </w:p>
        </w:tc>
        <w:tc>
          <w:tcPr>
            <w:tcW w:w="2302" w:type="dxa"/>
            <w:tcBorders>
              <w:bottom w:val="single" w:sz="4" w:space="0" w:color="auto"/>
            </w:tcBorders>
            <w:vAlign w:val="center"/>
          </w:tcPr>
          <w:p w:rsidR="008F073C" w:rsidRPr="00E22AD4" w:rsidRDefault="008F073C" w:rsidP="00073337">
            <w:pPr>
              <w:pStyle w:val="ConsPlusNormal"/>
              <w:ind w:firstLine="0"/>
              <w:jc w:val="center"/>
              <w:rPr>
                <w:rFonts w:ascii="Times New Roman" w:hAnsi="Times New Roman" w:cs="Times New Roman"/>
                <w:sz w:val="24"/>
                <w:szCs w:val="24"/>
              </w:rPr>
            </w:pPr>
            <w:r w:rsidRPr="006F07ED">
              <w:rPr>
                <w:rFonts w:ascii="Times New Roman" w:hAnsi="Times New Roman" w:cs="Times New Roman"/>
                <w:sz w:val="24"/>
                <w:szCs w:val="24"/>
              </w:rPr>
              <w:t>ЭП</w:t>
            </w:r>
          </w:p>
        </w:tc>
        <w:tc>
          <w:tcPr>
            <w:tcW w:w="1980" w:type="dxa"/>
            <w:vMerge w:val="restart"/>
            <w:vAlign w:val="center"/>
          </w:tcPr>
          <w:p w:rsidR="008F073C" w:rsidRPr="00E22AD4" w:rsidRDefault="008F073C" w:rsidP="00073337">
            <w:pPr>
              <w:pStyle w:val="ConsPlusNormal"/>
              <w:ind w:firstLine="0"/>
              <w:jc w:val="center"/>
              <w:rPr>
                <w:rFonts w:ascii="Times New Roman" w:hAnsi="Times New Roman" w:cs="Times New Roman"/>
                <w:sz w:val="24"/>
                <w:szCs w:val="24"/>
              </w:rPr>
            </w:pPr>
            <w:r w:rsidRPr="006F07ED">
              <w:rPr>
                <w:rFonts w:ascii="Times New Roman" w:hAnsi="Times New Roman" w:cs="Times New Roman"/>
                <w:sz w:val="24"/>
                <w:szCs w:val="24"/>
              </w:rPr>
              <w:t xml:space="preserve">1-й рабочий день после подписания руководителем </w:t>
            </w:r>
          </w:p>
          <w:p w:rsidR="008F073C" w:rsidRPr="00E22AD4" w:rsidRDefault="008F073C" w:rsidP="00073337">
            <w:pPr>
              <w:pStyle w:val="ConsPlusNormal"/>
              <w:ind w:firstLine="0"/>
              <w:jc w:val="center"/>
              <w:rPr>
                <w:rFonts w:ascii="Times New Roman" w:hAnsi="Times New Roman" w:cs="Times New Roman"/>
                <w:sz w:val="24"/>
                <w:szCs w:val="24"/>
              </w:rPr>
            </w:pPr>
          </w:p>
        </w:tc>
        <w:tc>
          <w:tcPr>
            <w:tcW w:w="2234" w:type="dxa"/>
            <w:vMerge w:val="restart"/>
            <w:vAlign w:val="center"/>
          </w:tcPr>
          <w:p w:rsidR="008F073C" w:rsidRPr="00E22AD4" w:rsidRDefault="008F073C" w:rsidP="00073337">
            <w:pPr>
              <w:pStyle w:val="ConsPlusNormal"/>
              <w:ind w:firstLine="0"/>
              <w:jc w:val="center"/>
              <w:rPr>
                <w:rFonts w:ascii="Times New Roman" w:hAnsi="Times New Roman" w:cs="Times New Roman"/>
                <w:sz w:val="24"/>
                <w:szCs w:val="24"/>
              </w:rPr>
            </w:pPr>
            <w:r w:rsidRPr="00E22AD4">
              <w:rPr>
                <w:rFonts w:ascii="Times New Roman" w:hAnsi="Times New Roman" w:cs="Times New Roman"/>
                <w:sz w:val="24"/>
                <w:szCs w:val="24"/>
              </w:rPr>
              <w:t>Бухгалтер</w:t>
            </w:r>
          </w:p>
        </w:tc>
        <w:tc>
          <w:tcPr>
            <w:tcW w:w="1703" w:type="dxa"/>
            <w:vMerge w:val="restart"/>
            <w:tcBorders>
              <w:right w:val="single" w:sz="4" w:space="0" w:color="000000"/>
            </w:tcBorders>
            <w:vAlign w:val="center"/>
          </w:tcPr>
          <w:p w:rsidR="008F073C" w:rsidRPr="00E22AD4" w:rsidRDefault="00FB4642" w:rsidP="00073337">
            <w:pPr>
              <w:pStyle w:val="ConsPlusNormal"/>
              <w:ind w:firstLine="0"/>
              <w:jc w:val="center"/>
              <w:rPr>
                <w:rFonts w:ascii="Times New Roman" w:hAnsi="Times New Roman" w:cs="Times New Roman"/>
                <w:sz w:val="24"/>
                <w:szCs w:val="24"/>
              </w:rPr>
            </w:pPr>
            <w:r w:rsidRPr="006F07ED">
              <w:rPr>
                <w:rFonts w:ascii="Times New Roman" w:hAnsi="Times New Roman" w:cs="Times New Roman"/>
                <w:sz w:val="24"/>
                <w:szCs w:val="24"/>
              </w:rPr>
              <w:t xml:space="preserve">не позднее </w:t>
            </w:r>
            <w:r w:rsidRPr="00FB4642">
              <w:rPr>
                <w:rFonts w:ascii="Times New Roman" w:hAnsi="Times New Roman" w:cs="Times New Roman"/>
                <w:color w:val="00B050"/>
                <w:sz w:val="24"/>
                <w:szCs w:val="24"/>
              </w:rPr>
              <w:t>5-ти</w:t>
            </w:r>
            <w:r w:rsidRPr="006F07ED">
              <w:rPr>
                <w:rFonts w:ascii="Times New Roman" w:hAnsi="Times New Roman" w:cs="Times New Roman"/>
                <w:sz w:val="24"/>
                <w:szCs w:val="24"/>
              </w:rPr>
              <w:t xml:space="preserve"> рабоч</w:t>
            </w:r>
            <w:r>
              <w:rPr>
                <w:rFonts w:ascii="Times New Roman" w:hAnsi="Times New Roman" w:cs="Times New Roman"/>
                <w:sz w:val="24"/>
                <w:szCs w:val="24"/>
              </w:rPr>
              <w:t>их</w:t>
            </w:r>
            <w:r w:rsidRPr="006F07ED">
              <w:rPr>
                <w:rFonts w:ascii="Times New Roman" w:hAnsi="Times New Roman" w:cs="Times New Roman"/>
                <w:sz w:val="24"/>
                <w:szCs w:val="24"/>
              </w:rPr>
              <w:t xml:space="preserve"> дн</w:t>
            </w:r>
            <w:r>
              <w:rPr>
                <w:rFonts w:ascii="Times New Roman" w:hAnsi="Times New Roman" w:cs="Times New Roman"/>
                <w:sz w:val="24"/>
                <w:szCs w:val="24"/>
              </w:rPr>
              <w:t>ей</w:t>
            </w:r>
            <w:r w:rsidRPr="006F07ED">
              <w:rPr>
                <w:rFonts w:ascii="Times New Roman" w:hAnsi="Times New Roman" w:cs="Times New Roman"/>
                <w:sz w:val="24"/>
                <w:szCs w:val="24"/>
              </w:rPr>
              <w:t xml:space="preserve"> после передачи</w:t>
            </w:r>
          </w:p>
        </w:tc>
      </w:tr>
      <w:tr w:rsidR="00073337" w:rsidRPr="006F07ED" w:rsidTr="00073337">
        <w:trPr>
          <w:trHeight w:val="1528"/>
        </w:trPr>
        <w:tc>
          <w:tcPr>
            <w:tcW w:w="684" w:type="dxa"/>
            <w:vMerge/>
            <w:tcBorders>
              <w:left w:val="single" w:sz="4" w:space="0" w:color="000000"/>
            </w:tcBorders>
            <w:vAlign w:val="center"/>
          </w:tcPr>
          <w:p w:rsidR="008F073C" w:rsidRPr="00E22AD4" w:rsidRDefault="008F073C" w:rsidP="00073337">
            <w:pPr>
              <w:pStyle w:val="ConsPlusNormal"/>
              <w:ind w:firstLine="0"/>
              <w:jc w:val="center"/>
              <w:rPr>
                <w:rFonts w:ascii="Times New Roman" w:hAnsi="Times New Roman" w:cs="Times New Roman"/>
                <w:sz w:val="24"/>
                <w:szCs w:val="24"/>
              </w:rPr>
            </w:pPr>
          </w:p>
        </w:tc>
        <w:tc>
          <w:tcPr>
            <w:tcW w:w="2131" w:type="dxa"/>
            <w:vMerge/>
            <w:vAlign w:val="center"/>
          </w:tcPr>
          <w:p w:rsidR="008F073C" w:rsidRPr="006F07ED" w:rsidRDefault="008F073C" w:rsidP="00073337">
            <w:pPr>
              <w:pStyle w:val="ConsPlusNormal"/>
              <w:ind w:firstLine="0"/>
              <w:jc w:val="center"/>
              <w:rPr>
                <w:rFonts w:ascii="Times New Roman" w:hAnsi="Times New Roman" w:cs="Times New Roman"/>
                <w:sz w:val="24"/>
                <w:szCs w:val="24"/>
              </w:rPr>
            </w:pPr>
          </w:p>
        </w:tc>
        <w:tc>
          <w:tcPr>
            <w:tcW w:w="2013" w:type="dxa"/>
            <w:vMerge/>
            <w:tcBorders>
              <w:right w:val="single" w:sz="4" w:space="0" w:color="auto"/>
            </w:tcBorders>
            <w:vAlign w:val="center"/>
          </w:tcPr>
          <w:p w:rsidR="008F073C" w:rsidRPr="000136F7" w:rsidRDefault="008F073C" w:rsidP="00073337">
            <w:pPr>
              <w:pStyle w:val="ConsPlusNormal"/>
              <w:ind w:firstLine="0"/>
              <w:jc w:val="center"/>
              <w:rPr>
                <w:rFonts w:ascii="Times New Roman" w:hAnsi="Times New Roman" w:cs="Times New Roman"/>
                <w:sz w:val="24"/>
                <w:szCs w:val="24"/>
              </w:rPr>
            </w:pPr>
          </w:p>
        </w:tc>
        <w:tc>
          <w:tcPr>
            <w:tcW w:w="2547" w:type="dxa"/>
            <w:tcBorders>
              <w:top w:val="single" w:sz="4" w:space="0" w:color="auto"/>
              <w:left w:val="single" w:sz="4" w:space="0" w:color="auto"/>
              <w:bottom w:val="single" w:sz="4" w:space="0" w:color="auto"/>
            </w:tcBorders>
            <w:vAlign w:val="center"/>
          </w:tcPr>
          <w:p w:rsidR="008F073C" w:rsidRPr="00E22AD4" w:rsidRDefault="008F073C" w:rsidP="00073337">
            <w:pPr>
              <w:pStyle w:val="ConsPlusNormal"/>
              <w:ind w:firstLine="0"/>
              <w:jc w:val="center"/>
              <w:rPr>
                <w:rFonts w:ascii="Times New Roman" w:hAnsi="Times New Roman" w:cs="Times New Roman"/>
                <w:sz w:val="24"/>
                <w:szCs w:val="24"/>
              </w:rPr>
            </w:pPr>
            <w:r w:rsidRPr="006F07ED">
              <w:rPr>
                <w:rFonts w:ascii="Times New Roman" w:hAnsi="Times New Roman" w:cs="Times New Roman"/>
                <w:sz w:val="24"/>
                <w:szCs w:val="24"/>
              </w:rPr>
              <w:t>председатель комиссии</w:t>
            </w:r>
          </w:p>
        </w:tc>
        <w:tc>
          <w:tcPr>
            <w:tcW w:w="2302" w:type="dxa"/>
            <w:tcBorders>
              <w:top w:val="single" w:sz="4" w:space="0" w:color="auto"/>
              <w:bottom w:val="single" w:sz="4" w:space="0" w:color="auto"/>
            </w:tcBorders>
            <w:vAlign w:val="center"/>
          </w:tcPr>
          <w:p w:rsidR="008F073C" w:rsidRPr="00E22AD4" w:rsidRDefault="008F073C" w:rsidP="00073337">
            <w:pPr>
              <w:pStyle w:val="ConsPlusNormal"/>
              <w:ind w:firstLine="0"/>
              <w:jc w:val="center"/>
              <w:rPr>
                <w:rFonts w:ascii="Times New Roman" w:hAnsi="Times New Roman" w:cs="Times New Roman"/>
                <w:sz w:val="24"/>
                <w:szCs w:val="24"/>
              </w:rPr>
            </w:pPr>
            <w:r w:rsidRPr="006F07ED">
              <w:rPr>
                <w:rFonts w:ascii="Times New Roman" w:hAnsi="Times New Roman" w:cs="Times New Roman"/>
                <w:sz w:val="24"/>
                <w:szCs w:val="24"/>
              </w:rPr>
              <w:t>ЭЦП</w:t>
            </w:r>
          </w:p>
        </w:tc>
        <w:tc>
          <w:tcPr>
            <w:tcW w:w="1980" w:type="dxa"/>
            <w:vMerge/>
            <w:vAlign w:val="center"/>
          </w:tcPr>
          <w:p w:rsidR="008F073C" w:rsidRPr="00E22AD4" w:rsidRDefault="008F073C" w:rsidP="00073337">
            <w:pPr>
              <w:pStyle w:val="ConsPlusNormal"/>
              <w:ind w:firstLine="0"/>
              <w:jc w:val="center"/>
              <w:rPr>
                <w:rFonts w:ascii="Times New Roman" w:hAnsi="Times New Roman" w:cs="Times New Roman"/>
                <w:sz w:val="24"/>
                <w:szCs w:val="24"/>
              </w:rPr>
            </w:pPr>
          </w:p>
        </w:tc>
        <w:tc>
          <w:tcPr>
            <w:tcW w:w="2234" w:type="dxa"/>
            <w:vMerge/>
            <w:vAlign w:val="center"/>
          </w:tcPr>
          <w:p w:rsidR="008F073C" w:rsidRPr="00E22AD4" w:rsidRDefault="008F073C" w:rsidP="00073337">
            <w:pPr>
              <w:pStyle w:val="ConsPlusNormal"/>
              <w:ind w:firstLine="0"/>
              <w:jc w:val="center"/>
              <w:rPr>
                <w:rFonts w:ascii="Times New Roman" w:hAnsi="Times New Roman" w:cs="Times New Roman"/>
                <w:sz w:val="24"/>
                <w:szCs w:val="24"/>
              </w:rPr>
            </w:pPr>
          </w:p>
        </w:tc>
        <w:tc>
          <w:tcPr>
            <w:tcW w:w="1703" w:type="dxa"/>
            <w:vMerge/>
            <w:tcBorders>
              <w:right w:val="single" w:sz="4" w:space="0" w:color="000000"/>
            </w:tcBorders>
            <w:vAlign w:val="center"/>
          </w:tcPr>
          <w:p w:rsidR="008F073C" w:rsidRPr="00E22AD4" w:rsidRDefault="008F073C" w:rsidP="00073337">
            <w:pPr>
              <w:pStyle w:val="ConsPlusNormal"/>
              <w:ind w:firstLine="0"/>
              <w:jc w:val="center"/>
              <w:rPr>
                <w:rFonts w:ascii="Times New Roman" w:hAnsi="Times New Roman" w:cs="Times New Roman"/>
                <w:sz w:val="24"/>
                <w:szCs w:val="24"/>
              </w:rPr>
            </w:pPr>
          </w:p>
        </w:tc>
      </w:tr>
      <w:tr w:rsidR="00073337" w:rsidRPr="006F07ED" w:rsidTr="00073337">
        <w:trPr>
          <w:trHeight w:val="1856"/>
        </w:trPr>
        <w:tc>
          <w:tcPr>
            <w:tcW w:w="684" w:type="dxa"/>
            <w:vMerge/>
            <w:tcBorders>
              <w:left w:val="single" w:sz="4" w:space="0" w:color="000000"/>
            </w:tcBorders>
            <w:vAlign w:val="center"/>
          </w:tcPr>
          <w:p w:rsidR="008F073C" w:rsidRPr="00E22AD4" w:rsidRDefault="008F073C" w:rsidP="00073337">
            <w:pPr>
              <w:pStyle w:val="ConsPlusNormal"/>
              <w:ind w:firstLine="0"/>
              <w:jc w:val="center"/>
              <w:rPr>
                <w:rFonts w:ascii="Times New Roman" w:hAnsi="Times New Roman" w:cs="Times New Roman"/>
                <w:sz w:val="24"/>
                <w:szCs w:val="24"/>
              </w:rPr>
            </w:pPr>
          </w:p>
        </w:tc>
        <w:tc>
          <w:tcPr>
            <w:tcW w:w="2131" w:type="dxa"/>
            <w:vMerge/>
            <w:vAlign w:val="center"/>
          </w:tcPr>
          <w:p w:rsidR="008F073C" w:rsidRPr="006F07ED" w:rsidRDefault="008F073C" w:rsidP="00073337">
            <w:pPr>
              <w:pStyle w:val="ConsPlusNormal"/>
              <w:ind w:firstLine="0"/>
              <w:jc w:val="center"/>
              <w:rPr>
                <w:rFonts w:ascii="Times New Roman" w:hAnsi="Times New Roman" w:cs="Times New Roman"/>
                <w:sz w:val="24"/>
                <w:szCs w:val="24"/>
              </w:rPr>
            </w:pPr>
          </w:p>
        </w:tc>
        <w:tc>
          <w:tcPr>
            <w:tcW w:w="2013" w:type="dxa"/>
            <w:vMerge/>
            <w:tcBorders>
              <w:right w:val="single" w:sz="4" w:space="0" w:color="auto"/>
            </w:tcBorders>
            <w:vAlign w:val="center"/>
          </w:tcPr>
          <w:p w:rsidR="008F073C" w:rsidRPr="000136F7" w:rsidRDefault="008F073C" w:rsidP="00073337">
            <w:pPr>
              <w:pStyle w:val="ConsPlusNormal"/>
              <w:ind w:firstLine="0"/>
              <w:jc w:val="center"/>
              <w:rPr>
                <w:rFonts w:ascii="Times New Roman" w:hAnsi="Times New Roman" w:cs="Times New Roman"/>
                <w:sz w:val="24"/>
                <w:szCs w:val="24"/>
              </w:rPr>
            </w:pPr>
          </w:p>
        </w:tc>
        <w:tc>
          <w:tcPr>
            <w:tcW w:w="2547" w:type="dxa"/>
            <w:tcBorders>
              <w:top w:val="single" w:sz="4" w:space="0" w:color="auto"/>
              <w:left w:val="single" w:sz="4" w:space="0" w:color="auto"/>
            </w:tcBorders>
            <w:vAlign w:val="center"/>
          </w:tcPr>
          <w:p w:rsidR="008F073C" w:rsidRPr="00E22AD4" w:rsidRDefault="008F073C" w:rsidP="00073337">
            <w:pPr>
              <w:pStyle w:val="ConsPlusNormal"/>
              <w:ind w:firstLine="0"/>
              <w:jc w:val="center"/>
              <w:rPr>
                <w:rFonts w:ascii="Times New Roman" w:hAnsi="Times New Roman" w:cs="Times New Roman"/>
                <w:sz w:val="24"/>
                <w:szCs w:val="24"/>
              </w:rPr>
            </w:pPr>
            <w:r w:rsidRPr="006F07ED">
              <w:rPr>
                <w:rFonts w:ascii="Times New Roman" w:hAnsi="Times New Roman" w:cs="Times New Roman"/>
                <w:sz w:val="24"/>
                <w:szCs w:val="24"/>
              </w:rPr>
              <w:t>руководитель учреждения</w:t>
            </w:r>
          </w:p>
        </w:tc>
        <w:tc>
          <w:tcPr>
            <w:tcW w:w="2302" w:type="dxa"/>
            <w:tcBorders>
              <w:top w:val="single" w:sz="4" w:space="0" w:color="auto"/>
            </w:tcBorders>
            <w:vAlign w:val="center"/>
          </w:tcPr>
          <w:p w:rsidR="008F073C" w:rsidRPr="00E22AD4" w:rsidRDefault="008F073C" w:rsidP="00073337">
            <w:pPr>
              <w:pStyle w:val="ConsPlusNormal"/>
              <w:ind w:firstLine="0"/>
              <w:jc w:val="center"/>
              <w:rPr>
                <w:rFonts w:ascii="Times New Roman" w:hAnsi="Times New Roman" w:cs="Times New Roman"/>
                <w:sz w:val="24"/>
                <w:szCs w:val="24"/>
              </w:rPr>
            </w:pPr>
            <w:r w:rsidRPr="006F07ED">
              <w:rPr>
                <w:rFonts w:ascii="Times New Roman" w:hAnsi="Times New Roman" w:cs="Times New Roman"/>
                <w:sz w:val="24"/>
                <w:szCs w:val="24"/>
              </w:rPr>
              <w:t>ЭЦП</w:t>
            </w:r>
          </w:p>
        </w:tc>
        <w:tc>
          <w:tcPr>
            <w:tcW w:w="1980" w:type="dxa"/>
            <w:vMerge/>
            <w:vAlign w:val="center"/>
          </w:tcPr>
          <w:p w:rsidR="008F073C" w:rsidRPr="00E22AD4" w:rsidRDefault="008F073C" w:rsidP="00073337">
            <w:pPr>
              <w:pStyle w:val="ConsPlusNormal"/>
              <w:ind w:firstLine="0"/>
              <w:jc w:val="center"/>
              <w:rPr>
                <w:rFonts w:ascii="Times New Roman" w:hAnsi="Times New Roman" w:cs="Times New Roman"/>
                <w:sz w:val="24"/>
                <w:szCs w:val="24"/>
              </w:rPr>
            </w:pPr>
          </w:p>
        </w:tc>
        <w:tc>
          <w:tcPr>
            <w:tcW w:w="2234" w:type="dxa"/>
            <w:vMerge/>
            <w:vAlign w:val="center"/>
          </w:tcPr>
          <w:p w:rsidR="008F073C" w:rsidRPr="00E22AD4" w:rsidRDefault="008F073C" w:rsidP="00073337">
            <w:pPr>
              <w:pStyle w:val="ConsPlusNormal"/>
              <w:ind w:firstLine="0"/>
              <w:jc w:val="center"/>
              <w:rPr>
                <w:rFonts w:ascii="Times New Roman" w:hAnsi="Times New Roman" w:cs="Times New Roman"/>
                <w:sz w:val="24"/>
                <w:szCs w:val="24"/>
              </w:rPr>
            </w:pPr>
          </w:p>
        </w:tc>
        <w:tc>
          <w:tcPr>
            <w:tcW w:w="1703" w:type="dxa"/>
            <w:vMerge/>
            <w:tcBorders>
              <w:right w:val="single" w:sz="4" w:space="0" w:color="000000"/>
            </w:tcBorders>
            <w:vAlign w:val="center"/>
          </w:tcPr>
          <w:p w:rsidR="008F073C" w:rsidRPr="00E22AD4" w:rsidRDefault="008F073C" w:rsidP="00073337">
            <w:pPr>
              <w:pStyle w:val="ConsPlusNormal"/>
              <w:ind w:firstLine="0"/>
              <w:jc w:val="center"/>
              <w:rPr>
                <w:rFonts w:ascii="Times New Roman" w:hAnsi="Times New Roman" w:cs="Times New Roman"/>
                <w:sz w:val="24"/>
                <w:szCs w:val="24"/>
              </w:rPr>
            </w:pPr>
          </w:p>
        </w:tc>
      </w:tr>
      <w:tr w:rsidR="00073337" w:rsidRPr="006F07ED" w:rsidTr="00073337">
        <w:trPr>
          <w:trHeight w:val="880"/>
        </w:trPr>
        <w:tc>
          <w:tcPr>
            <w:tcW w:w="684" w:type="dxa"/>
            <w:vMerge w:val="restart"/>
            <w:tcBorders>
              <w:left w:val="single" w:sz="4" w:space="0" w:color="000000"/>
            </w:tcBorders>
            <w:vAlign w:val="center"/>
          </w:tcPr>
          <w:p w:rsidR="008F073C" w:rsidRPr="00E22AD4" w:rsidRDefault="008F073C" w:rsidP="00073337">
            <w:pPr>
              <w:pStyle w:val="ConsPlusNormal"/>
              <w:ind w:firstLine="0"/>
              <w:jc w:val="center"/>
              <w:rPr>
                <w:rFonts w:ascii="Times New Roman" w:hAnsi="Times New Roman" w:cs="Times New Roman"/>
                <w:sz w:val="24"/>
                <w:szCs w:val="24"/>
              </w:rPr>
            </w:pPr>
            <w:r w:rsidRPr="00E22AD4">
              <w:rPr>
                <w:rFonts w:ascii="Times New Roman" w:hAnsi="Times New Roman" w:cs="Times New Roman"/>
                <w:sz w:val="24"/>
                <w:szCs w:val="24"/>
              </w:rPr>
              <w:t>4</w:t>
            </w:r>
          </w:p>
        </w:tc>
        <w:tc>
          <w:tcPr>
            <w:tcW w:w="2131" w:type="dxa"/>
            <w:vMerge w:val="restart"/>
            <w:vAlign w:val="center"/>
          </w:tcPr>
          <w:p w:rsidR="008F073C" w:rsidRPr="00E22AD4" w:rsidRDefault="008F073C" w:rsidP="00073337">
            <w:pPr>
              <w:pStyle w:val="ConsPlusNormal"/>
              <w:ind w:firstLine="0"/>
              <w:jc w:val="center"/>
              <w:rPr>
                <w:rFonts w:ascii="Times New Roman" w:hAnsi="Times New Roman" w:cs="Times New Roman"/>
                <w:sz w:val="24"/>
                <w:szCs w:val="24"/>
              </w:rPr>
            </w:pPr>
            <w:r w:rsidRPr="006F07ED">
              <w:rPr>
                <w:rFonts w:ascii="Times New Roman" w:hAnsi="Times New Roman" w:cs="Times New Roman"/>
                <w:sz w:val="24"/>
                <w:szCs w:val="24"/>
              </w:rPr>
              <w:t>Решение о признании объектов нефинансовых активов (ф. 0510441)</w:t>
            </w:r>
          </w:p>
        </w:tc>
        <w:tc>
          <w:tcPr>
            <w:tcW w:w="2013" w:type="dxa"/>
            <w:vMerge w:val="restart"/>
            <w:vAlign w:val="center"/>
          </w:tcPr>
          <w:p w:rsidR="008F073C" w:rsidRPr="000136F7" w:rsidRDefault="00202C49" w:rsidP="00073337">
            <w:pPr>
              <w:pStyle w:val="ConsPlusNormal"/>
              <w:ind w:firstLine="0"/>
              <w:jc w:val="center"/>
              <w:rPr>
                <w:rFonts w:ascii="Times New Roman" w:hAnsi="Times New Roman" w:cs="Times New Roman"/>
                <w:sz w:val="24"/>
                <w:szCs w:val="24"/>
              </w:rPr>
            </w:pPr>
            <w:r w:rsidRPr="000136F7">
              <w:rPr>
                <w:rFonts w:ascii="Times New Roman" w:hAnsi="Times New Roman" w:cs="Times New Roman"/>
                <w:sz w:val="24"/>
                <w:szCs w:val="24"/>
              </w:rPr>
              <w:t>Бухгалтер из состава</w:t>
            </w:r>
            <w:r w:rsidR="000136F7" w:rsidRPr="000136F7">
              <w:rPr>
                <w:rFonts w:ascii="Times New Roman" w:hAnsi="Times New Roman" w:cs="Times New Roman"/>
                <w:sz w:val="24"/>
                <w:szCs w:val="24"/>
              </w:rPr>
              <w:t xml:space="preserve"> </w:t>
            </w:r>
            <w:r w:rsidR="008F073C" w:rsidRPr="000136F7">
              <w:rPr>
                <w:rFonts w:ascii="Times New Roman" w:hAnsi="Times New Roman" w:cs="Times New Roman"/>
                <w:sz w:val="24"/>
                <w:szCs w:val="24"/>
              </w:rPr>
              <w:t xml:space="preserve">комиссии по поступлению и выбытию активов </w:t>
            </w:r>
          </w:p>
          <w:p w:rsidR="008F073C" w:rsidRPr="000136F7" w:rsidRDefault="008F073C" w:rsidP="00073337">
            <w:pPr>
              <w:pStyle w:val="ConsPlusNormal"/>
              <w:ind w:firstLine="0"/>
              <w:jc w:val="center"/>
              <w:rPr>
                <w:rFonts w:ascii="Times New Roman" w:hAnsi="Times New Roman" w:cs="Times New Roman"/>
                <w:sz w:val="24"/>
                <w:szCs w:val="24"/>
              </w:rPr>
            </w:pPr>
          </w:p>
        </w:tc>
        <w:tc>
          <w:tcPr>
            <w:tcW w:w="2547" w:type="dxa"/>
            <w:tcBorders>
              <w:bottom w:val="single" w:sz="4" w:space="0" w:color="auto"/>
            </w:tcBorders>
            <w:vAlign w:val="center"/>
          </w:tcPr>
          <w:p w:rsidR="008F073C" w:rsidRPr="00E22AD4" w:rsidRDefault="008F073C" w:rsidP="00073337">
            <w:pPr>
              <w:pStyle w:val="ConsPlusNormal"/>
              <w:ind w:firstLine="0"/>
              <w:jc w:val="center"/>
              <w:rPr>
                <w:rFonts w:ascii="Times New Roman" w:hAnsi="Times New Roman" w:cs="Times New Roman"/>
                <w:sz w:val="24"/>
                <w:szCs w:val="24"/>
              </w:rPr>
            </w:pPr>
            <w:r w:rsidRPr="006F07ED">
              <w:rPr>
                <w:rFonts w:ascii="Times New Roman" w:hAnsi="Times New Roman" w:cs="Times New Roman"/>
                <w:sz w:val="24"/>
                <w:szCs w:val="24"/>
              </w:rPr>
              <w:t>члены комиссии</w:t>
            </w:r>
          </w:p>
        </w:tc>
        <w:tc>
          <w:tcPr>
            <w:tcW w:w="2302" w:type="dxa"/>
            <w:tcBorders>
              <w:bottom w:val="single" w:sz="4" w:space="0" w:color="auto"/>
            </w:tcBorders>
            <w:vAlign w:val="center"/>
          </w:tcPr>
          <w:p w:rsidR="008F073C" w:rsidRPr="00E22AD4" w:rsidRDefault="008F073C" w:rsidP="00073337">
            <w:pPr>
              <w:pStyle w:val="ConsPlusNormal"/>
              <w:ind w:firstLine="0"/>
              <w:jc w:val="center"/>
              <w:rPr>
                <w:rFonts w:ascii="Times New Roman" w:hAnsi="Times New Roman" w:cs="Times New Roman"/>
                <w:sz w:val="24"/>
                <w:szCs w:val="24"/>
              </w:rPr>
            </w:pPr>
            <w:r w:rsidRPr="006F07ED">
              <w:rPr>
                <w:rFonts w:ascii="Times New Roman" w:hAnsi="Times New Roman" w:cs="Times New Roman"/>
                <w:sz w:val="24"/>
                <w:szCs w:val="24"/>
              </w:rPr>
              <w:t>ЭП</w:t>
            </w:r>
          </w:p>
        </w:tc>
        <w:tc>
          <w:tcPr>
            <w:tcW w:w="1980" w:type="dxa"/>
            <w:vMerge w:val="restart"/>
            <w:vAlign w:val="center"/>
          </w:tcPr>
          <w:p w:rsidR="008F073C" w:rsidRPr="00E22AD4" w:rsidRDefault="008F073C" w:rsidP="00073337">
            <w:pPr>
              <w:pStyle w:val="ConsPlusNormal"/>
              <w:ind w:firstLine="0"/>
              <w:jc w:val="center"/>
              <w:rPr>
                <w:rFonts w:ascii="Times New Roman" w:hAnsi="Times New Roman" w:cs="Times New Roman"/>
                <w:sz w:val="24"/>
                <w:szCs w:val="24"/>
              </w:rPr>
            </w:pPr>
            <w:r w:rsidRPr="006F07ED">
              <w:rPr>
                <w:rFonts w:ascii="Times New Roman" w:hAnsi="Times New Roman" w:cs="Times New Roman"/>
                <w:sz w:val="24"/>
                <w:szCs w:val="24"/>
              </w:rPr>
              <w:t xml:space="preserve">1-й рабочий день после подписания руководителем </w:t>
            </w:r>
          </w:p>
          <w:p w:rsidR="008F073C" w:rsidRPr="00E22AD4" w:rsidRDefault="008F073C" w:rsidP="00073337">
            <w:pPr>
              <w:pStyle w:val="ConsPlusNormal"/>
              <w:ind w:firstLine="0"/>
              <w:jc w:val="center"/>
              <w:rPr>
                <w:rFonts w:ascii="Times New Roman" w:hAnsi="Times New Roman" w:cs="Times New Roman"/>
                <w:sz w:val="24"/>
                <w:szCs w:val="24"/>
              </w:rPr>
            </w:pPr>
          </w:p>
        </w:tc>
        <w:tc>
          <w:tcPr>
            <w:tcW w:w="2234" w:type="dxa"/>
            <w:vMerge w:val="restart"/>
            <w:vAlign w:val="center"/>
          </w:tcPr>
          <w:p w:rsidR="008F073C" w:rsidRPr="00E22AD4" w:rsidRDefault="008F073C" w:rsidP="00073337">
            <w:pPr>
              <w:pStyle w:val="ConsPlusNormal"/>
              <w:ind w:firstLine="0"/>
              <w:jc w:val="center"/>
              <w:rPr>
                <w:rFonts w:ascii="Times New Roman" w:hAnsi="Times New Roman" w:cs="Times New Roman"/>
                <w:sz w:val="24"/>
                <w:szCs w:val="24"/>
              </w:rPr>
            </w:pPr>
            <w:r w:rsidRPr="00E22AD4">
              <w:rPr>
                <w:rFonts w:ascii="Times New Roman" w:hAnsi="Times New Roman" w:cs="Times New Roman"/>
                <w:sz w:val="24"/>
                <w:szCs w:val="24"/>
              </w:rPr>
              <w:t>Бухгалтер</w:t>
            </w:r>
          </w:p>
        </w:tc>
        <w:tc>
          <w:tcPr>
            <w:tcW w:w="1703" w:type="dxa"/>
            <w:vMerge w:val="restart"/>
            <w:tcBorders>
              <w:right w:val="single" w:sz="4" w:space="0" w:color="000000"/>
            </w:tcBorders>
            <w:vAlign w:val="center"/>
          </w:tcPr>
          <w:p w:rsidR="008F073C" w:rsidRPr="00E22AD4" w:rsidRDefault="00FB4642" w:rsidP="00073337">
            <w:pPr>
              <w:pStyle w:val="ConsPlusNormal"/>
              <w:ind w:firstLine="0"/>
              <w:jc w:val="center"/>
              <w:rPr>
                <w:rFonts w:ascii="Times New Roman" w:hAnsi="Times New Roman" w:cs="Times New Roman"/>
                <w:sz w:val="24"/>
                <w:szCs w:val="24"/>
              </w:rPr>
            </w:pPr>
            <w:r w:rsidRPr="006F07ED">
              <w:rPr>
                <w:rFonts w:ascii="Times New Roman" w:hAnsi="Times New Roman" w:cs="Times New Roman"/>
                <w:sz w:val="24"/>
                <w:szCs w:val="24"/>
              </w:rPr>
              <w:t xml:space="preserve">не позднее </w:t>
            </w:r>
            <w:r w:rsidRPr="00FB4642">
              <w:rPr>
                <w:rFonts w:ascii="Times New Roman" w:hAnsi="Times New Roman" w:cs="Times New Roman"/>
                <w:color w:val="00B050"/>
                <w:sz w:val="24"/>
                <w:szCs w:val="24"/>
              </w:rPr>
              <w:t>5-ти</w:t>
            </w:r>
            <w:r w:rsidRPr="006F07ED">
              <w:rPr>
                <w:rFonts w:ascii="Times New Roman" w:hAnsi="Times New Roman" w:cs="Times New Roman"/>
                <w:sz w:val="24"/>
                <w:szCs w:val="24"/>
              </w:rPr>
              <w:t xml:space="preserve"> рабоч</w:t>
            </w:r>
            <w:r>
              <w:rPr>
                <w:rFonts w:ascii="Times New Roman" w:hAnsi="Times New Roman" w:cs="Times New Roman"/>
                <w:sz w:val="24"/>
                <w:szCs w:val="24"/>
              </w:rPr>
              <w:t>их</w:t>
            </w:r>
            <w:r w:rsidRPr="006F07ED">
              <w:rPr>
                <w:rFonts w:ascii="Times New Roman" w:hAnsi="Times New Roman" w:cs="Times New Roman"/>
                <w:sz w:val="24"/>
                <w:szCs w:val="24"/>
              </w:rPr>
              <w:t xml:space="preserve"> дн</w:t>
            </w:r>
            <w:r>
              <w:rPr>
                <w:rFonts w:ascii="Times New Roman" w:hAnsi="Times New Roman" w:cs="Times New Roman"/>
                <w:sz w:val="24"/>
                <w:szCs w:val="24"/>
              </w:rPr>
              <w:t>ей</w:t>
            </w:r>
            <w:r w:rsidRPr="006F07ED">
              <w:rPr>
                <w:rFonts w:ascii="Times New Roman" w:hAnsi="Times New Roman" w:cs="Times New Roman"/>
                <w:sz w:val="24"/>
                <w:szCs w:val="24"/>
              </w:rPr>
              <w:t xml:space="preserve"> после передачи</w:t>
            </w:r>
          </w:p>
        </w:tc>
      </w:tr>
      <w:tr w:rsidR="00073337" w:rsidRPr="006F07ED" w:rsidTr="00073337">
        <w:trPr>
          <w:trHeight w:val="1270"/>
        </w:trPr>
        <w:tc>
          <w:tcPr>
            <w:tcW w:w="684" w:type="dxa"/>
            <w:vMerge/>
            <w:tcBorders>
              <w:left w:val="single" w:sz="4" w:space="0" w:color="000000"/>
            </w:tcBorders>
            <w:vAlign w:val="center"/>
          </w:tcPr>
          <w:p w:rsidR="008F073C" w:rsidRPr="00E22AD4" w:rsidRDefault="008F073C" w:rsidP="00073337">
            <w:pPr>
              <w:pStyle w:val="ConsPlusNormal"/>
              <w:ind w:firstLine="0"/>
              <w:jc w:val="center"/>
              <w:rPr>
                <w:rFonts w:ascii="Times New Roman" w:hAnsi="Times New Roman" w:cs="Times New Roman"/>
                <w:sz w:val="24"/>
                <w:szCs w:val="24"/>
              </w:rPr>
            </w:pPr>
          </w:p>
        </w:tc>
        <w:tc>
          <w:tcPr>
            <w:tcW w:w="2131" w:type="dxa"/>
            <w:vMerge/>
            <w:vAlign w:val="center"/>
          </w:tcPr>
          <w:p w:rsidR="008F073C" w:rsidRPr="006F07ED" w:rsidRDefault="008F073C" w:rsidP="00073337">
            <w:pPr>
              <w:pStyle w:val="ConsPlusNormal"/>
              <w:ind w:firstLine="0"/>
              <w:jc w:val="center"/>
              <w:rPr>
                <w:rFonts w:ascii="Times New Roman" w:hAnsi="Times New Roman" w:cs="Times New Roman"/>
                <w:sz w:val="24"/>
                <w:szCs w:val="24"/>
              </w:rPr>
            </w:pPr>
          </w:p>
        </w:tc>
        <w:tc>
          <w:tcPr>
            <w:tcW w:w="2013" w:type="dxa"/>
            <w:vMerge/>
            <w:vAlign w:val="center"/>
          </w:tcPr>
          <w:p w:rsidR="008F073C" w:rsidRPr="006F07ED" w:rsidRDefault="008F073C" w:rsidP="00073337">
            <w:pPr>
              <w:pStyle w:val="ConsPlusNormal"/>
              <w:ind w:firstLine="0"/>
              <w:jc w:val="center"/>
              <w:rPr>
                <w:rFonts w:ascii="Times New Roman" w:hAnsi="Times New Roman" w:cs="Times New Roman"/>
                <w:sz w:val="24"/>
                <w:szCs w:val="24"/>
                <w:highlight w:val="yellow"/>
              </w:rPr>
            </w:pPr>
          </w:p>
        </w:tc>
        <w:tc>
          <w:tcPr>
            <w:tcW w:w="2547" w:type="dxa"/>
            <w:tcBorders>
              <w:top w:val="single" w:sz="4" w:space="0" w:color="auto"/>
              <w:bottom w:val="single" w:sz="4" w:space="0" w:color="auto"/>
            </w:tcBorders>
            <w:vAlign w:val="center"/>
          </w:tcPr>
          <w:p w:rsidR="008F073C" w:rsidRPr="00E22AD4" w:rsidRDefault="008F073C" w:rsidP="00073337">
            <w:pPr>
              <w:pStyle w:val="ConsPlusNormal"/>
              <w:ind w:firstLine="0"/>
              <w:jc w:val="center"/>
              <w:rPr>
                <w:rFonts w:ascii="Times New Roman" w:hAnsi="Times New Roman" w:cs="Times New Roman"/>
                <w:sz w:val="24"/>
                <w:szCs w:val="24"/>
              </w:rPr>
            </w:pPr>
            <w:r w:rsidRPr="006F07ED">
              <w:rPr>
                <w:rFonts w:ascii="Times New Roman" w:hAnsi="Times New Roman" w:cs="Times New Roman"/>
                <w:sz w:val="24"/>
                <w:szCs w:val="24"/>
              </w:rPr>
              <w:t>председатель комиссии</w:t>
            </w:r>
          </w:p>
        </w:tc>
        <w:tc>
          <w:tcPr>
            <w:tcW w:w="2302" w:type="dxa"/>
            <w:tcBorders>
              <w:top w:val="single" w:sz="4" w:space="0" w:color="auto"/>
              <w:bottom w:val="single" w:sz="4" w:space="0" w:color="auto"/>
            </w:tcBorders>
            <w:vAlign w:val="center"/>
          </w:tcPr>
          <w:p w:rsidR="008F073C" w:rsidRPr="00E22AD4" w:rsidRDefault="008F073C" w:rsidP="00073337">
            <w:pPr>
              <w:pStyle w:val="ConsPlusNormal"/>
              <w:ind w:firstLine="0"/>
              <w:jc w:val="center"/>
              <w:rPr>
                <w:rFonts w:ascii="Times New Roman" w:hAnsi="Times New Roman" w:cs="Times New Roman"/>
                <w:sz w:val="24"/>
                <w:szCs w:val="24"/>
              </w:rPr>
            </w:pPr>
            <w:r w:rsidRPr="006F07ED">
              <w:rPr>
                <w:rFonts w:ascii="Times New Roman" w:hAnsi="Times New Roman" w:cs="Times New Roman"/>
                <w:sz w:val="24"/>
                <w:szCs w:val="24"/>
              </w:rPr>
              <w:t>ЭЦП</w:t>
            </w:r>
          </w:p>
        </w:tc>
        <w:tc>
          <w:tcPr>
            <w:tcW w:w="1980" w:type="dxa"/>
            <w:vMerge/>
            <w:vAlign w:val="center"/>
          </w:tcPr>
          <w:p w:rsidR="008F073C" w:rsidRPr="00E22AD4" w:rsidRDefault="008F073C" w:rsidP="00073337">
            <w:pPr>
              <w:pStyle w:val="ConsPlusNormal"/>
              <w:ind w:firstLine="0"/>
              <w:jc w:val="center"/>
              <w:rPr>
                <w:rFonts w:ascii="Times New Roman" w:hAnsi="Times New Roman" w:cs="Times New Roman"/>
                <w:sz w:val="24"/>
                <w:szCs w:val="24"/>
              </w:rPr>
            </w:pPr>
          </w:p>
        </w:tc>
        <w:tc>
          <w:tcPr>
            <w:tcW w:w="2234" w:type="dxa"/>
            <w:vMerge/>
            <w:vAlign w:val="center"/>
          </w:tcPr>
          <w:p w:rsidR="008F073C" w:rsidRPr="00E22AD4" w:rsidRDefault="008F073C" w:rsidP="00073337">
            <w:pPr>
              <w:pStyle w:val="ConsPlusNormal"/>
              <w:ind w:firstLine="0"/>
              <w:jc w:val="center"/>
              <w:rPr>
                <w:rFonts w:ascii="Times New Roman" w:hAnsi="Times New Roman" w:cs="Times New Roman"/>
                <w:sz w:val="24"/>
                <w:szCs w:val="24"/>
              </w:rPr>
            </w:pPr>
          </w:p>
        </w:tc>
        <w:tc>
          <w:tcPr>
            <w:tcW w:w="1703" w:type="dxa"/>
            <w:vMerge/>
            <w:tcBorders>
              <w:right w:val="single" w:sz="4" w:space="0" w:color="000000"/>
            </w:tcBorders>
            <w:vAlign w:val="center"/>
          </w:tcPr>
          <w:p w:rsidR="008F073C" w:rsidRPr="00E22AD4" w:rsidRDefault="008F073C" w:rsidP="00073337">
            <w:pPr>
              <w:pStyle w:val="ConsPlusNormal"/>
              <w:ind w:firstLine="0"/>
              <w:jc w:val="center"/>
              <w:rPr>
                <w:rFonts w:ascii="Times New Roman" w:hAnsi="Times New Roman" w:cs="Times New Roman"/>
                <w:sz w:val="24"/>
                <w:szCs w:val="24"/>
              </w:rPr>
            </w:pPr>
          </w:p>
        </w:tc>
      </w:tr>
      <w:tr w:rsidR="00073337" w:rsidRPr="006F07ED" w:rsidTr="00073337">
        <w:trPr>
          <w:trHeight w:val="1740"/>
        </w:trPr>
        <w:tc>
          <w:tcPr>
            <w:tcW w:w="684" w:type="dxa"/>
            <w:vMerge/>
            <w:tcBorders>
              <w:left w:val="single" w:sz="4" w:space="0" w:color="000000"/>
            </w:tcBorders>
            <w:vAlign w:val="center"/>
          </w:tcPr>
          <w:p w:rsidR="008F073C" w:rsidRPr="00E22AD4" w:rsidRDefault="008F073C" w:rsidP="00073337">
            <w:pPr>
              <w:pStyle w:val="ConsPlusNormal"/>
              <w:ind w:firstLine="0"/>
              <w:jc w:val="center"/>
              <w:rPr>
                <w:rFonts w:ascii="Times New Roman" w:hAnsi="Times New Roman" w:cs="Times New Roman"/>
                <w:sz w:val="24"/>
                <w:szCs w:val="24"/>
              </w:rPr>
            </w:pPr>
          </w:p>
        </w:tc>
        <w:tc>
          <w:tcPr>
            <w:tcW w:w="2131" w:type="dxa"/>
            <w:vMerge/>
            <w:vAlign w:val="center"/>
          </w:tcPr>
          <w:p w:rsidR="008F073C" w:rsidRPr="006F07ED" w:rsidRDefault="008F073C" w:rsidP="00073337">
            <w:pPr>
              <w:pStyle w:val="ConsPlusNormal"/>
              <w:ind w:firstLine="0"/>
              <w:jc w:val="center"/>
              <w:rPr>
                <w:rFonts w:ascii="Times New Roman" w:hAnsi="Times New Roman" w:cs="Times New Roman"/>
                <w:sz w:val="24"/>
                <w:szCs w:val="24"/>
              </w:rPr>
            </w:pPr>
          </w:p>
        </w:tc>
        <w:tc>
          <w:tcPr>
            <w:tcW w:w="2013" w:type="dxa"/>
            <w:vMerge/>
            <w:vAlign w:val="center"/>
          </w:tcPr>
          <w:p w:rsidR="008F073C" w:rsidRPr="006F07ED" w:rsidRDefault="008F073C" w:rsidP="00073337">
            <w:pPr>
              <w:pStyle w:val="ConsPlusNormal"/>
              <w:ind w:firstLine="0"/>
              <w:jc w:val="center"/>
              <w:rPr>
                <w:rFonts w:ascii="Times New Roman" w:hAnsi="Times New Roman" w:cs="Times New Roman"/>
                <w:sz w:val="24"/>
                <w:szCs w:val="24"/>
                <w:highlight w:val="yellow"/>
              </w:rPr>
            </w:pPr>
          </w:p>
        </w:tc>
        <w:tc>
          <w:tcPr>
            <w:tcW w:w="2547" w:type="dxa"/>
            <w:tcBorders>
              <w:top w:val="single" w:sz="4" w:space="0" w:color="auto"/>
            </w:tcBorders>
            <w:vAlign w:val="center"/>
          </w:tcPr>
          <w:p w:rsidR="008F073C" w:rsidRPr="00E22AD4" w:rsidRDefault="008F073C" w:rsidP="00073337">
            <w:pPr>
              <w:pStyle w:val="ConsPlusNormal"/>
              <w:ind w:firstLine="0"/>
              <w:jc w:val="center"/>
              <w:rPr>
                <w:rFonts w:ascii="Times New Roman" w:hAnsi="Times New Roman" w:cs="Times New Roman"/>
                <w:sz w:val="24"/>
                <w:szCs w:val="24"/>
              </w:rPr>
            </w:pPr>
            <w:r w:rsidRPr="006F07ED">
              <w:rPr>
                <w:rFonts w:ascii="Times New Roman" w:hAnsi="Times New Roman" w:cs="Times New Roman"/>
                <w:sz w:val="24"/>
                <w:szCs w:val="24"/>
              </w:rPr>
              <w:t>руководитель учреждения</w:t>
            </w:r>
          </w:p>
        </w:tc>
        <w:tc>
          <w:tcPr>
            <w:tcW w:w="2302" w:type="dxa"/>
            <w:tcBorders>
              <w:top w:val="single" w:sz="4" w:space="0" w:color="auto"/>
            </w:tcBorders>
            <w:vAlign w:val="center"/>
          </w:tcPr>
          <w:p w:rsidR="008F073C" w:rsidRPr="00E22AD4" w:rsidRDefault="008F073C" w:rsidP="00073337">
            <w:pPr>
              <w:pStyle w:val="ConsPlusNormal"/>
              <w:ind w:firstLine="0"/>
              <w:jc w:val="center"/>
              <w:rPr>
                <w:rFonts w:ascii="Times New Roman" w:hAnsi="Times New Roman" w:cs="Times New Roman"/>
                <w:sz w:val="24"/>
                <w:szCs w:val="24"/>
              </w:rPr>
            </w:pPr>
            <w:r w:rsidRPr="006F07ED">
              <w:rPr>
                <w:rFonts w:ascii="Times New Roman" w:hAnsi="Times New Roman" w:cs="Times New Roman"/>
                <w:sz w:val="24"/>
                <w:szCs w:val="24"/>
              </w:rPr>
              <w:t>ЭЦП</w:t>
            </w:r>
          </w:p>
        </w:tc>
        <w:tc>
          <w:tcPr>
            <w:tcW w:w="1980" w:type="dxa"/>
            <w:vMerge/>
            <w:vAlign w:val="center"/>
          </w:tcPr>
          <w:p w:rsidR="008F073C" w:rsidRPr="00E22AD4" w:rsidRDefault="008F073C" w:rsidP="00073337">
            <w:pPr>
              <w:pStyle w:val="ConsPlusNormal"/>
              <w:ind w:firstLine="0"/>
              <w:jc w:val="center"/>
              <w:rPr>
                <w:rFonts w:ascii="Times New Roman" w:hAnsi="Times New Roman" w:cs="Times New Roman"/>
                <w:sz w:val="24"/>
                <w:szCs w:val="24"/>
              </w:rPr>
            </w:pPr>
          </w:p>
        </w:tc>
        <w:tc>
          <w:tcPr>
            <w:tcW w:w="2234" w:type="dxa"/>
            <w:vMerge/>
            <w:vAlign w:val="center"/>
          </w:tcPr>
          <w:p w:rsidR="008F073C" w:rsidRPr="00E22AD4" w:rsidRDefault="008F073C" w:rsidP="00073337">
            <w:pPr>
              <w:pStyle w:val="ConsPlusNormal"/>
              <w:ind w:firstLine="0"/>
              <w:jc w:val="center"/>
              <w:rPr>
                <w:rFonts w:ascii="Times New Roman" w:hAnsi="Times New Roman" w:cs="Times New Roman"/>
                <w:sz w:val="24"/>
                <w:szCs w:val="24"/>
              </w:rPr>
            </w:pPr>
          </w:p>
        </w:tc>
        <w:tc>
          <w:tcPr>
            <w:tcW w:w="1703" w:type="dxa"/>
            <w:vMerge/>
            <w:tcBorders>
              <w:right w:val="single" w:sz="4" w:space="0" w:color="000000"/>
            </w:tcBorders>
            <w:vAlign w:val="center"/>
          </w:tcPr>
          <w:p w:rsidR="008F073C" w:rsidRPr="00E22AD4" w:rsidRDefault="008F073C" w:rsidP="00073337">
            <w:pPr>
              <w:pStyle w:val="ConsPlusNormal"/>
              <w:ind w:firstLine="0"/>
              <w:jc w:val="center"/>
              <w:rPr>
                <w:rFonts w:ascii="Times New Roman" w:hAnsi="Times New Roman" w:cs="Times New Roman"/>
                <w:sz w:val="24"/>
                <w:szCs w:val="24"/>
              </w:rPr>
            </w:pPr>
          </w:p>
        </w:tc>
      </w:tr>
      <w:tr w:rsidR="00073337" w:rsidRPr="006F07ED" w:rsidTr="00073337">
        <w:trPr>
          <w:trHeight w:val="340"/>
        </w:trPr>
        <w:tc>
          <w:tcPr>
            <w:tcW w:w="684" w:type="dxa"/>
            <w:vMerge w:val="restart"/>
            <w:tcBorders>
              <w:left w:val="single" w:sz="4" w:space="0" w:color="000000"/>
            </w:tcBorders>
            <w:vAlign w:val="center"/>
          </w:tcPr>
          <w:p w:rsidR="008F073C" w:rsidRPr="00E22AD4" w:rsidRDefault="008F073C" w:rsidP="00073337">
            <w:pPr>
              <w:pStyle w:val="ConsPlusNormal"/>
              <w:ind w:firstLine="0"/>
              <w:jc w:val="center"/>
              <w:rPr>
                <w:rFonts w:ascii="Times New Roman" w:hAnsi="Times New Roman" w:cs="Times New Roman"/>
                <w:sz w:val="24"/>
                <w:szCs w:val="24"/>
              </w:rPr>
            </w:pPr>
            <w:r w:rsidRPr="00E22AD4">
              <w:rPr>
                <w:rFonts w:ascii="Times New Roman" w:hAnsi="Times New Roman" w:cs="Times New Roman"/>
                <w:sz w:val="24"/>
                <w:szCs w:val="24"/>
              </w:rPr>
              <w:t>5</w:t>
            </w:r>
          </w:p>
        </w:tc>
        <w:tc>
          <w:tcPr>
            <w:tcW w:w="2131" w:type="dxa"/>
            <w:vMerge w:val="restart"/>
            <w:vAlign w:val="center"/>
          </w:tcPr>
          <w:p w:rsidR="008F073C" w:rsidRPr="00E22AD4" w:rsidRDefault="008F073C" w:rsidP="00073337">
            <w:pPr>
              <w:pStyle w:val="ConsPlusNormal"/>
              <w:ind w:firstLine="0"/>
              <w:jc w:val="center"/>
              <w:rPr>
                <w:rFonts w:ascii="Times New Roman" w:hAnsi="Times New Roman" w:cs="Times New Roman"/>
                <w:sz w:val="24"/>
                <w:szCs w:val="24"/>
              </w:rPr>
            </w:pPr>
            <w:r w:rsidRPr="006F07ED">
              <w:rPr>
                <w:rFonts w:ascii="Times New Roman" w:hAnsi="Times New Roman" w:cs="Times New Roman"/>
                <w:sz w:val="24"/>
                <w:szCs w:val="24"/>
              </w:rPr>
              <w:t xml:space="preserve">Решение о признании (восстановлении) </w:t>
            </w:r>
            <w:r w:rsidRPr="006F07ED">
              <w:rPr>
                <w:rFonts w:ascii="Times New Roman" w:hAnsi="Times New Roman" w:cs="Times New Roman"/>
                <w:sz w:val="24"/>
                <w:szCs w:val="24"/>
              </w:rPr>
              <w:lastRenderedPageBreak/>
              <w:t>сомнительной задолженности по доходам (ф. 0510445)</w:t>
            </w:r>
          </w:p>
        </w:tc>
        <w:tc>
          <w:tcPr>
            <w:tcW w:w="2013" w:type="dxa"/>
            <w:vMerge w:val="restart"/>
            <w:vAlign w:val="center"/>
          </w:tcPr>
          <w:p w:rsidR="008F073C" w:rsidRPr="000136F7" w:rsidRDefault="00202C49" w:rsidP="00073337">
            <w:pPr>
              <w:pStyle w:val="ConsPlusNormal"/>
              <w:ind w:firstLine="0"/>
              <w:jc w:val="center"/>
              <w:rPr>
                <w:rFonts w:ascii="Times New Roman" w:hAnsi="Times New Roman" w:cs="Times New Roman"/>
                <w:sz w:val="24"/>
                <w:szCs w:val="24"/>
                <w:highlight w:val="yellow"/>
              </w:rPr>
            </w:pPr>
            <w:r w:rsidRPr="000136F7">
              <w:rPr>
                <w:rFonts w:ascii="Times New Roman" w:hAnsi="Times New Roman" w:cs="Times New Roman"/>
                <w:sz w:val="24"/>
                <w:szCs w:val="24"/>
              </w:rPr>
              <w:lastRenderedPageBreak/>
              <w:t>Бухгалтер</w:t>
            </w:r>
            <w:r w:rsidR="000136F7">
              <w:rPr>
                <w:rFonts w:ascii="Times New Roman" w:hAnsi="Times New Roman" w:cs="Times New Roman"/>
                <w:sz w:val="24"/>
                <w:szCs w:val="24"/>
              </w:rPr>
              <w:t xml:space="preserve"> </w:t>
            </w:r>
            <w:r w:rsidR="008F073C" w:rsidRPr="000136F7">
              <w:rPr>
                <w:rFonts w:ascii="Times New Roman" w:hAnsi="Times New Roman" w:cs="Times New Roman"/>
                <w:sz w:val="24"/>
                <w:szCs w:val="24"/>
              </w:rPr>
              <w:t xml:space="preserve">из состава комиссии по </w:t>
            </w:r>
            <w:r w:rsidR="008F073C" w:rsidRPr="000136F7">
              <w:rPr>
                <w:rFonts w:ascii="Times New Roman" w:hAnsi="Times New Roman" w:cs="Times New Roman"/>
                <w:sz w:val="24"/>
                <w:szCs w:val="24"/>
              </w:rPr>
              <w:lastRenderedPageBreak/>
              <w:t>поступлению и выбытию активов</w:t>
            </w:r>
          </w:p>
        </w:tc>
        <w:tc>
          <w:tcPr>
            <w:tcW w:w="2547" w:type="dxa"/>
            <w:tcBorders>
              <w:bottom w:val="single" w:sz="4" w:space="0" w:color="auto"/>
            </w:tcBorders>
            <w:vAlign w:val="center"/>
          </w:tcPr>
          <w:p w:rsidR="008F073C" w:rsidRPr="00E22AD4" w:rsidRDefault="008F073C" w:rsidP="00073337">
            <w:pPr>
              <w:pStyle w:val="ConsPlusNormal"/>
              <w:ind w:firstLine="0"/>
              <w:jc w:val="center"/>
              <w:rPr>
                <w:rFonts w:ascii="Times New Roman" w:hAnsi="Times New Roman" w:cs="Times New Roman"/>
                <w:sz w:val="24"/>
                <w:szCs w:val="24"/>
              </w:rPr>
            </w:pPr>
            <w:r w:rsidRPr="006F07ED">
              <w:rPr>
                <w:rFonts w:ascii="Times New Roman" w:hAnsi="Times New Roman" w:cs="Times New Roman"/>
                <w:sz w:val="24"/>
                <w:szCs w:val="24"/>
              </w:rPr>
              <w:lastRenderedPageBreak/>
              <w:t>члены комиссии</w:t>
            </w:r>
          </w:p>
        </w:tc>
        <w:tc>
          <w:tcPr>
            <w:tcW w:w="2302" w:type="dxa"/>
            <w:tcBorders>
              <w:bottom w:val="single" w:sz="4" w:space="0" w:color="auto"/>
            </w:tcBorders>
            <w:vAlign w:val="center"/>
          </w:tcPr>
          <w:p w:rsidR="008F073C" w:rsidRPr="00E22AD4" w:rsidRDefault="008F073C" w:rsidP="00073337">
            <w:pPr>
              <w:pStyle w:val="ConsPlusNormal"/>
              <w:ind w:firstLine="0"/>
              <w:jc w:val="center"/>
              <w:rPr>
                <w:rFonts w:ascii="Times New Roman" w:hAnsi="Times New Roman" w:cs="Times New Roman"/>
                <w:sz w:val="24"/>
                <w:szCs w:val="24"/>
              </w:rPr>
            </w:pPr>
            <w:r w:rsidRPr="006F07ED">
              <w:rPr>
                <w:rFonts w:ascii="Times New Roman" w:hAnsi="Times New Roman" w:cs="Times New Roman"/>
                <w:sz w:val="24"/>
                <w:szCs w:val="24"/>
              </w:rPr>
              <w:t>ЭП</w:t>
            </w:r>
          </w:p>
        </w:tc>
        <w:tc>
          <w:tcPr>
            <w:tcW w:w="1980" w:type="dxa"/>
            <w:vMerge w:val="restart"/>
            <w:vAlign w:val="center"/>
          </w:tcPr>
          <w:p w:rsidR="008F073C" w:rsidRPr="00E22AD4" w:rsidRDefault="008F073C" w:rsidP="00073337">
            <w:pPr>
              <w:pStyle w:val="ConsPlusNormal"/>
              <w:ind w:firstLine="0"/>
              <w:jc w:val="center"/>
              <w:rPr>
                <w:rFonts w:ascii="Times New Roman" w:hAnsi="Times New Roman" w:cs="Times New Roman"/>
                <w:sz w:val="24"/>
                <w:szCs w:val="24"/>
              </w:rPr>
            </w:pPr>
            <w:r w:rsidRPr="006F07ED">
              <w:rPr>
                <w:rFonts w:ascii="Times New Roman" w:hAnsi="Times New Roman" w:cs="Times New Roman"/>
                <w:sz w:val="24"/>
                <w:szCs w:val="24"/>
              </w:rPr>
              <w:t xml:space="preserve">1-й рабочий день после подписания </w:t>
            </w:r>
            <w:r w:rsidRPr="006F07ED">
              <w:rPr>
                <w:rFonts w:ascii="Times New Roman" w:hAnsi="Times New Roman" w:cs="Times New Roman"/>
                <w:sz w:val="24"/>
                <w:szCs w:val="24"/>
              </w:rPr>
              <w:lastRenderedPageBreak/>
              <w:t xml:space="preserve">руководителем </w:t>
            </w:r>
          </w:p>
          <w:p w:rsidR="008F073C" w:rsidRPr="00E22AD4" w:rsidRDefault="008F073C" w:rsidP="00073337">
            <w:pPr>
              <w:pStyle w:val="ConsPlusNormal"/>
              <w:ind w:firstLine="0"/>
              <w:jc w:val="center"/>
              <w:rPr>
                <w:rFonts w:ascii="Times New Roman" w:hAnsi="Times New Roman" w:cs="Times New Roman"/>
                <w:sz w:val="24"/>
                <w:szCs w:val="24"/>
              </w:rPr>
            </w:pPr>
          </w:p>
        </w:tc>
        <w:tc>
          <w:tcPr>
            <w:tcW w:w="2234" w:type="dxa"/>
            <w:vMerge w:val="restart"/>
            <w:vAlign w:val="center"/>
          </w:tcPr>
          <w:p w:rsidR="008F073C" w:rsidRPr="00E22AD4" w:rsidRDefault="008F073C" w:rsidP="00073337">
            <w:pPr>
              <w:pStyle w:val="ConsPlusNormal"/>
              <w:ind w:firstLine="0"/>
              <w:jc w:val="center"/>
              <w:rPr>
                <w:rFonts w:ascii="Times New Roman" w:hAnsi="Times New Roman" w:cs="Times New Roman"/>
                <w:sz w:val="24"/>
                <w:szCs w:val="24"/>
              </w:rPr>
            </w:pPr>
            <w:r w:rsidRPr="00E22AD4">
              <w:rPr>
                <w:rFonts w:ascii="Times New Roman" w:hAnsi="Times New Roman" w:cs="Times New Roman"/>
                <w:sz w:val="24"/>
                <w:szCs w:val="24"/>
              </w:rPr>
              <w:lastRenderedPageBreak/>
              <w:t>Бухгалтер</w:t>
            </w:r>
          </w:p>
        </w:tc>
        <w:tc>
          <w:tcPr>
            <w:tcW w:w="1703" w:type="dxa"/>
            <w:vMerge w:val="restart"/>
            <w:tcBorders>
              <w:right w:val="single" w:sz="4" w:space="0" w:color="000000"/>
            </w:tcBorders>
            <w:vAlign w:val="center"/>
          </w:tcPr>
          <w:p w:rsidR="008F073C" w:rsidRPr="00E22AD4" w:rsidRDefault="00FB4642" w:rsidP="00073337">
            <w:pPr>
              <w:pStyle w:val="ConsPlusNormal"/>
              <w:ind w:firstLine="0"/>
              <w:jc w:val="center"/>
              <w:rPr>
                <w:rFonts w:ascii="Times New Roman" w:hAnsi="Times New Roman" w:cs="Times New Roman"/>
                <w:sz w:val="24"/>
                <w:szCs w:val="24"/>
              </w:rPr>
            </w:pPr>
            <w:r w:rsidRPr="006F07ED">
              <w:rPr>
                <w:rFonts w:ascii="Times New Roman" w:hAnsi="Times New Roman" w:cs="Times New Roman"/>
                <w:sz w:val="24"/>
                <w:szCs w:val="24"/>
              </w:rPr>
              <w:t xml:space="preserve">не позднее </w:t>
            </w:r>
            <w:r w:rsidRPr="00FB4642">
              <w:rPr>
                <w:rFonts w:ascii="Times New Roman" w:hAnsi="Times New Roman" w:cs="Times New Roman"/>
                <w:color w:val="00B050"/>
                <w:sz w:val="24"/>
                <w:szCs w:val="24"/>
              </w:rPr>
              <w:t>5-ти</w:t>
            </w:r>
            <w:r w:rsidRPr="006F07ED">
              <w:rPr>
                <w:rFonts w:ascii="Times New Roman" w:hAnsi="Times New Roman" w:cs="Times New Roman"/>
                <w:sz w:val="24"/>
                <w:szCs w:val="24"/>
              </w:rPr>
              <w:t xml:space="preserve"> рабоч</w:t>
            </w:r>
            <w:r>
              <w:rPr>
                <w:rFonts w:ascii="Times New Roman" w:hAnsi="Times New Roman" w:cs="Times New Roman"/>
                <w:sz w:val="24"/>
                <w:szCs w:val="24"/>
              </w:rPr>
              <w:t>их</w:t>
            </w:r>
            <w:r w:rsidRPr="006F07ED">
              <w:rPr>
                <w:rFonts w:ascii="Times New Roman" w:hAnsi="Times New Roman" w:cs="Times New Roman"/>
                <w:sz w:val="24"/>
                <w:szCs w:val="24"/>
              </w:rPr>
              <w:t xml:space="preserve"> дн</w:t>
            </w:r>
            <w:r>
              <w:rPr>
                <w:rFonts w:ascii="Times New Roman" w:hAnsi="Times New Roman" w:cs="Times New Roman"/>
                <w:sz w:val="24"/>
                <w:szCs w:val="24"/>
              </w:rPr>
              <w:t>ей</w:t>
            </w:r>
            <w:r w:rsidRPr="006F07ED">
              <w:rPr>
                <w:rFonts w:ascii="Times New Roman" w:hAnsi="Times New Roman" w:cs="Times New Roman"/>
                <w:sz w:val="24"/>
                <w:szCs w:val="24"/>
              </w:rPr>
              <w:t xml:space="preserve"> после </w:t>
            </w:r>
            <w:r w:rsidRPr="006F07ED">
              <w:rPr>
                <w:rFonts w:ascii="Times New Roman" w:hAnsi="Times New Roman" w:cs="Times New Roman"/>
                <w:sz w:val="24"/>
                <w:szCs w:val="24"/>
              </w:rPr>
              <w:lastRenderedPageBreak/>
              <w:t>передачи</w:t>
            </w:r>
          </w:p>
        </w:tc>
      </w:tr>
      <w:tr w:rsidR="00073337" w:rsidRPr="006F07ED" w:rsidTr="00073337">
        <w:trPr>
          <w:trHeight w:val="470"/>
        </w:trPr>
        <w:tc>
          <w:tcPr>
            <w:tcW w:w="684" w:type="dxa"/>
            <w:vMerge/>
            <w:tcBorders>
              <w:left w:val="single" w:sz="4" w:space="0" w:color="000000"/>
            </w:tcBorders>
            <w:vAlign w:val="center"/>
          </w:tcPr>
          <w:p w:rsidR="008F073C" w:rsidRPr="00E22AD4" w:rsidRDefault="008F073C" w:rsidP="00073337">
            <w:pPr>
              <w:pStyle w:val="ConsPlusNormal"/>
              <w:ind w:firstLine="0"/>
              <w:jc w:val="center"/>
              <w:rPr>
                <w:rFonts w:ascii="Times New Roman" w:hAnsi="Times New Roman" w:cs="Times New Roman"/>
                <w:sz w:val="24"/>
                <w:szCs w:val="24"/>
              </w:rPr>
            </w:pPr>
          </w:p>
        </w:tc>
        <w:tc>
          <w:tcPr>
            <w:tcW w:w="2131" w:type="dxa"/>
            <w:vMerge/>
            <w:vAlign w:val="center"/>
          </w:tcPr>
          <w:p w:rsidR="008F073C" w:rsidRPr="006F07ED" w:rsidRDefault="008F073C" w:rsidP="00073337">
            <w:pPr>
              <w:pStyle w:val="ConsPlusNormal"/>
              <w:ind w:firstLine="0"/>
              <w:jc w:val="center"/>
              <w:rPr>
                <w:rFonts w:ascii="Times New Roman" w:hAnsi="Times New Roman" w:cs="Times New Roman"/>
                <w:sz w:val="24"/>
                <w:szCs w:val="24"/>
              </w:rPr>
            </w:pPr>
          </w:p>
        </w:tc>
        <w:tc>
          <w:tcPr>
            <w:tcW w:w="2013" w:type="dxa"/>
            <w:vMerge/>
            <w:vAlign w:val="center"/>
          </w:tcPr>
          <w:p w:rsidR="008F073C" w:rsidRPr="006F07ED" w:rsidRDefault="008F073C" w:rsidP="00073337">
            <w:pPr>
              <w:pStyle w:val="ConsPlusNormal"/>
              <w:ind w:firstLine="0"/>
              <w:jc w:val="center"/>
              <w:rPr>
                <w:rFonts w:ascii="Times New Roman" w:hAnsi="Times New Roman" w:cs="Times New Roman"/>
                <w:sz w:val="24"/>
                <w:szCs w:val="24"/>
                <w:highlight w:val="yellow"/>
              </w:rPr>
            </w:pPr>
          </w:p>
        </w:tc>
        <w:tc>
          <w:tcPr>
            <w:tcW w:w="2547" w:type="dxa"/>
            <w:tcBorders>
              <w:top w:val="single" w:sz="4" w:space="0" w:color="auto"/>
              <w:bottom w:val="single" w:sz="4" w:space="0" w:color="auto"/>
            </w:tcBorders>
            <w:vAlign w:val="center"/>
          </w:tcPr>
          <w:p w:rsidR="008F073C" w:rsidRPr="00E22AD4" w:rsidRDefault="008F073C" w:rsidP="00073337">
            <w:pPr>
              <w:pStyle w:val="ConsPlusNormal"/>
              <w:ind w:firstLine="0"/>
              <w:jc w:val="center"/>
              <w:rPr>
                <w:rFonts w:ascii="Times New Roman" w:hAnsi="Times New Roman" w:cs="Times New Roman"/>
                <w:sz w:val="24"/>
                <w:szCs w:val="24"/>
              </w:rPr>
            </w:pPr>
            <w:r w:rsidRPr="006F07ED">
              <w:rPr>
                <w:rFonts w:ascii="Times New Roman" w:hAnsi="Times New Roman" w:cs="Times New Roman"/>
                <w:sz w:val="24"/>
                <w:szCs w:val="24"/>
              </w:rPr>
              <w:t>председатель комиссии</w:t>
            </w:r>
          </w:p>
        </w:tc>
        <w:tc>
          <w:tcPr>
            <w:tcW w:w="2302" w:type="dxa"/>
            <w:tcBorders>
              <w:top w:val="single" w:sz="4" w:space="0" w:color="auto"/>
              <w:bottom w:val="single" w:sz="4" w:space="0" w:color="auto"/>
            </w:tcBorders>
            <w:vAlign w:val="center"/>
          </w:tcPr>
          <w:p w:rsidR="008F073C" w:rsidRPr="00E22AD4" w:rsidRDefault="008F073C" w:rsidP="00073337">
            <w:pPr>
              <w:pStyle w:val="ConsPlusNormal"/>
              <w:ind w:firstLine="0"/>
              <w:jc w:val="center"/>
              <w:rPr>
                <w:rFonts w:ascii="Times New Roman" w:hAnsi="Times New Roman" w:cs="Times New Roman"/>
                <w:sz w:val="24"/>
                <w:szCs w:val="24"/>
              </w:rPr>
            </w:pPr>
            <w:r w:rsidRPr="006F07ED">
              <w:rPr>
                <w:rFonts w:ascii="Times New Roman" w:hAnsi="Times New Roman" w:cs="Times New Roman"/>
                <w:sz w:val="24"/>
                <w:szCs w:val="24"/>
              </w:rPr>
              <w:t>ЭЦП</w:t>
            </w:r>
          </w:p>
        </w:tc>
        <w:tc>
          <w:tcPr>
            <w:tcW w:w="1980" w:type="dxa"/>
            <w:vMerge/>
            <w:vAlign w:val="center"/>
          </w:tcPr>
          <w:p w:rsidR="008F073C" w:rsidRPr="00E22AD4" w:rsidRDefault="008F073C" w:rsidP="00073337">
            <w:pPr>
              <w:pStyle w:val="ConsPlusNormal"/>
              <w:ind w:firstLine="0"/>
              <w:jc w:val="center"/>
              <w:rPr>
                <w:rFonts w:ascii="Times New Roman" w:hAnsi="Times New Roman" w:cs="Times New Roman"/>
                <w:sz w:val="24"/>
                <w:szCs w:val="24"/>
              </w:rPr>
            </w:pPr>
          </w:p>
        </w:tc>
        <w:tc>
          <w:tcPr>
            <w:tcW w:w="2234" w:type="dxa"/>
            <w:vMerge/>
            <w:vAlign w:val="center"/>
          </w:tcPr>
          <w:p w:rsidR="008F073C" w:rsidRPr="00E22AD4" w:rsidRDefault="008F073C" w:rsidP="00073337">
            <w:pPr>
              <w:pStyle w:val="ConsPlusNormal"/>
              <w:ind w:firstLine="0"/>
              <w:jc w:val="center"/>
              <w:rPr>
                <w:rFonts w:ascii="Times New Roman" w:hAnsi="Times New Roman" w:cs="Times New Roman"/>
                <w:sz w:val="24"/>
                <w:szCs w:val="24"/>
              </w:rPr>
            </w:pPr>
          </w:p>
        </w:tc>
        <w:tc>
          <w:tcPr>
            <w:tcW w:w="1703" w:type="dxa"/>
            <w:vMerge/>
            <w:tcBorders>
              <w:right w:val="single" w:sz="4" w:space="0" w:color="000000"/>
            </w:tcBorders>
            <w:vAlign w:val="center"/>
          </w:tcPr>
          <w:p w:rsidR="008F073C" w:rsidRPr="00E22AD4" w:rsidRDefault="008F073C" w:rsidP="00073337">
            <w:pPr>
              <w:pStyle w:val="ConsPlusNormal"/>
              <w:ind w:firstLine="0"/>
              <w:jc w:val="center"/>
              <w:rPr>
                <w:rFonts w:ascii="Times New Roman" w:hAnsi="Times New Roman" w:cs="Times New Roman"/>
                <w:sz w:val="24"/>
                <w:szCs w:val="24"/>
              </w:rPr>
            </w:pPr>
          </w:p>
        </w:tc>
      </w:tr>
      <w:tr w:rsidR="00073337" w:rsidRPr="006F07ED" w:rsidTr="00073337">
        <w:trPr>
          <w:trHeight w:val="900"/>
        </w:trPr>
        <w:tc>
          <w:tcPr>
            <w:tcW w:w="684" w:type="dxa"/>
            <w:vMerge/>
            <w:tcBorders>
              <w:left w:val="single" w:sz="4" w:space="0" w:color="000000"/>
            </w:tcBorders>
            <w:vAlign w:val="center"/>
          </w:tcPr>
          <w:p w:rsidR="008F073C" w:rsidRPr="00E22AD4" w:rsidRDefault="008F073C" w:rsidP="00073337">
            <w:pPr>
              <w:pStyle w:val="ConsPlusNormal"/>
              <w:ind w:firstLine="0"/>
              <w:jc w:val="center"/>
              <w:rPr>
                <w:rFonts w:ascii="Times New Roman" w:hAnsi="Times New Roman" w:cs="Times New Roman"/>
                <w:sz w:val="24"/>
                <w:szCs w:val="24"/>
              </w:rPr>
            </w:pPr>
          </w:p>
        </w:tc>
        <w:tc>
          <w:tcPr>
            <w:tcW w:w="2131" w:type="dxa"/>
            <w:vMerge/>
            <w:vAlign w:val="center"/>
          </w:tcPr>
          <w:p w:rsidR="008F073C" w:rsidRPr="006F07ED" w:rsidRDefault="008F073C" w:rsidP="00073337">
            <w:pPr>
              <w:pStyle w:val="ConsPlusNormal"/>
              <w:ind w:firstLine="0"/>
              <w:jc w:val="center"/>
              <w:rPr>
                <w:rFonts w:ascii="Times New Roman" w:hAnsi="Times New Roman" w:cs="Times New Roman"/>
                <w:sz w:val="24"/>
                <w:szCs w:val="24"/>
              </w:rPr>
            </w:pPr>
          </w:p>
        </w:tc>
        <w:tc>
          <w:tcPr>
            <w:tcW w:w="2013" w:type="dxa"/>
            <w:vMerge/>
            <w:vAlign w:val="center"/>
          </w:tcPr>
          <w:p w:rsidR="008F073C" w:rsidRPr="006F07ED" w:rsidRDefault="008F073C" w:rsidP="00073337">
            <w:pPr>
              <w:pStyle w:val="ConsPlusNormal"/>
              <w:ind w:firstLine="0"/>
              <w:jc w:val="center"/>
              <w:rPr>
                <w:rFonts w:ascii="Times New Roman" w:hAnsi="Times New Roman" w:cs="Times New Roman"/>
                <w:sz w:val="24"/>
                <w:szCs w:val="24"/>
                <w:highlight w:val="yellow"/>
              </w:rPr>
            </w:pPr>
          </w:p>
        </w:tc>
        <w:tc>
          <w:tcPr>
            <w:tcW w:w="2547" w:type="dxa"/>
            <w:tcBorders>
              <w:top w:val="single" w:sz="4" w:space="0" w:color="auto"/>
            </w:tcBorders>
            <w:vAlign w:val="center"/>
          </w:tcPr>
          <w:p w:rsidR="008F073C" w:rsidRPr="00E22AD4" w:rsidRDefault="008F073C" w:rsidP="00073337">
            <w:pPr>
              <w:pStyle w:val="ConsPlusNormal"/>
              <w:ind w:firstLine="0"/>
              <w:jc w:val="center"/>
              <w:rPr>
                <w:rFonts w:ascii="Times New Roman" w:hAnsi="Times New Roman" w:cs="Times New Roman"/>
                <w:sz w:val="24"/>
                <w:szCs w:val="24"/>
              </w:rPr>
            </w:pPr>
            <w:r w:rsidRPr="006F07ED">
              <w:rPr>
                <w:rFonts w:ascii="Times New Roman" w:hAnsi="Times New Roman" w:cs="Times New Roman"/>
                <w:sz w:val="24"/>
                <w:szCs w:val="24"/>
              </w:rPr>
              <w:t>руководитель учреждения</w:t>
            </w:r>
          </w:p>
        </w:tc>
        <w:tc>
          <w:tcPr>
            <w:tcW w:w="2302" w:type="dxa"/>
            <w:tcBorders>
              <w:top w:val="single" w:sz="4" w:space="0" w:color="auto"/>
            </w:tcBorders>
            <w:vAlign w:val="center"/>
          </w:tcPr>
          <w:p w:rsidR="008F073C" w:rsidRPr="00E22AD4" w:rsidRDefault="008F073C" w:rsidP="00073337">
            <w:pPr>
              <w:pStyle w:val="ConsPlusNormal"/>
              <w:ind w:firstLine="0"/>
              <w:jc w:val="center"/>
              <w:rPr>
                <w:rFonts w:ascii="Times New Roman" w:hAnsi="Times New Roman" w:cs="Times New Roman"/>
                <w:sz w:val="24"/>
                <w:szCs w:val="24"/>
              </w:rPr>
            </w:pPr>
            <w:r w:rsidRPr="006F07ED">
              <w:rPr>
                <w:rFonts w:ascii="Times New Roman" w:hAnsi="Times New Roman" w:cs="Times New Roman"/>
                <w:sz w:val="24"/>
                <w:szCs w:val="24"/>
              </w:rPr>
              <w:t>ЭЦП</w:t>
            </w:r>
          </w:p>
        </w:tc>
        <w:tc>
          <w:tcPr>
            <w:tcW w:w="1980" w:type="dxa"/>
            <w:vMerge/>
            <w:vAlign w:val="center"/>
          </w:tcPr>
          <w:p w:rsidR="008F073C" w:rsidRPr="00E22AD4" w:rsidRDefault="008F073C" w:rsidP="00073337">
            <w:pPr>
              <w:pStyle w:val="ConsPlusNormal"/>
              <w:ind w:firstLine="0"/>
              <w:jc w:val="center"/>
              <w:rPr>
                <w:rFonts w:ascii="Times New Roman" w:hAnsi="Times New Roman" w:cs="Times New Roman"/>
                <w:sz w:val="24"/>
                <w:szCs w:val="24"/>
              </w:rPr>
            </w:pPr>
          </w:p>
        </w:tc>
        <w:tc>
          <w:tcPr>
            <w:tcW w:w="2234" w:type="dxa"/>
            <w:vMerge/>
            <w:vAlign w:val="center"/>
          </w:tcPr>
          <w:p w:rsidR="008F073C" w:rsidRPr="00E22AD4" w:rsidRDefault="008F073C" w:rsidP="00073337">
            <w:pPr>
              <w:pStyle w:val="ConsPlusNormal"/>
              <w:ind w:firstLine="0"/>
              <w:jc w:val="center"/>
              <w:rPr>
                <w:rFonts w:ascii="Times New Roman" w:hAnsi="Times New Roman" w:cs="Times New Roman"/>
                <w:sz w:val="24"/>
                <w:szCs w:val="24"/>
              </w:rPr>
            </w:pPr>
          </w:p>
        </w:tc>
        <w:tc>
          <w:tcPr>
            <w:tcW w:w="1703" w:type="dxa"/>
            <w:vMerge/>
            <w:tcBorders>
              <w:right w:val="single" w:sz="4" w:space="0" w:color="000000"/>
            </w:tcBorders>
            <w:vAlign w:val="center"/>
          </w:tcPr>
          <w:p w:rsidR="008F073C" w:rsidRPr="00E22AD4" w:rsidRDefault="008F073C" w:rsidP="00073337">
            <w:pPr>
              <w:pStyle w:val="ConsPlusNormal"/>
              <w:ind w:firstLine="0"/>
              <w:jc w:val="center"/>
              <w:rPr>
                <w:rFonts w:ascii="Times New Roman" w:hAnsi="Times New Roman" w:cs="Times New Roman"/>
                <w:sz w:val="24"/>
                <w:szCs w:val="24"/>
              </w:rPr>
            </w:pPr>
          </w:p>
        </w:tc>
      </w:tr>
      <w:tr w:rsidR="00073337" w:rsidRPr="006F07ED" w:rsidTr="00073337">
        <w:trPr>
          <w:trHeight w:val="500"/>
        </w:trPr>
        <w:tc>
          <w:tcPr>
            <w:tcW w:w="684" w:type="dxa"/>
            <w:vMerge w:val="restart"/>
            <w:tcBorders>
              <w:left w:val="single" w:sz="4" w:space="0" w:color="000000"/>
            </w:tcBorders>
            <w:vAlign w:val="center"/>
          </w:tcPr>
          <w:p w:rsidR="005D6B95" w:rsidRPr="00E22AD4" w:rsidRDefault="005D6B95" w:rsidP="00073337">
            <w:pPr>
              <w:pStyle w:val="ConsPlusNormal"/>
              <w:ind w:firstLine="0"/>
              <w:jc w:val="center"/>
              <w:rPr>
                <w:rFonts w:ascii="Times New Roman" w:hAnsi="Times New Roman" w:cs="Times New Roman"/>
                <w:sz w:val="24"/>
                <w:szCs w:val="24"/>
              </w:rPr>
            </w:pPr>
            <w:r w:rsidRPr="00E22AD4">
              <w:rPr>
                <w:rFonts w:ascii="Times New Roman" w:hAnsi="Times New Roman" w:cs="Times New Roman"/>
                <w:sz w:val="24"/>
                <w:szCs w:val="24"/>
              </w:rPr>
              <w:lastRenderedPageBreak/>
              <w:t>6</w:t>
            </w:r>
          </w:p>
        </w:tc>
        <w:tc>
          <w:tcPr>
            <w:tcW w:w="2131" w:type="dxa"/>
            <w:vMerge w:val="restart"/>
            <w:vAlign w:val="center"/>
          </w:tcPr>
          <w:p w:rsidR="005D6B95" w:rsidRPr="00E22AD4" w:rsidRDefault="005D6B95" w:rsidP="00073337">
            <w:pPr>
              <w:pStyle w:val="ConsPlusNormal"/>
              <w:ind w:firstLine="0"/>
              <w:jc w:val="center"/>
              <w:rPr>
                <w:rFonts w:ascii="Times New Roman" w:hAnsi="Times New Roman" w:cs="Times New Roman"/>
                <w:sz w:val="24"/>
                <w:szCs w:val="24"/>
              </w:rPr>
            </w:pPr>
            <w:r w:rsidRPr="006F07ED">
              <w:rPr>
                <w:rFonts w:ascii="Times New Roman" w:hAnsi="Times New Roman" w:cs="Times New Roman"/>
                <w:sz w:val="24"/>
                <w:szCs w:val="24"/>
              </w:rPr>
              <w:t>Решение о проведении инвентаризации (ф. 0510439)</w:t>
            </w:r>
          </w:p>
        </w:tc>
        <w:tc>
          <w:tcPr>
            <w:tcW w:w="2013" w:type="dxa"/>
            <w:vMerge w:val="restart"/>
            <w:vAlign w:val="center"/>
          </w:tcPr>
          <w:p w:rsidR="005D6B95" w:rsidRPr="000136F7" w:rsidRDefault="00275961" w:rsidP="00275961">
            <w:pPr>
              <w:pStyle w:val="ConsPlusNormal"/>
              <w:ind w:firstLine="0"/>
              <w:jc w:val="center"/>
              <w:rPr>
                <w:rFonts w:ascii="Times New Roman" w:hAnsi="Times New Roman" w:cs="Times New Roman"/>
                <w:sz w:val="24"/>
                <w:szCs w:val="24"/>
              </w:rPr>
            </w:pPr>
            <w:r w:rsidRPr="000136F7">
              <w:rPr>
                <w:rFonts w:ascii="Times New Roman" w:hAnsi="Times New Roman" w:cs="Times New Roman"/>
                <w:sz w:val="24"/>
                <w:szCs w:val="24"/>
              </w:rPr>
              <w:t xml:space="preserve">Бухгалтер из состава комиссии по поступлению и выбытию активов </w:t>
            </w:r>
          </w:p>
        </w:tc>
        <w:tc>
          <w:tcPr>
            <w:tcW w:w="2547" w:type="dxa"/>
            <w:tcBorders>
              <w:bottom w:val="single" w:sz="4" w:space="0" w:color="auto"/>
            </w:tcBorders>
            <w:vAlign w:val="center"/>
          </w:tcPr>
          <w:p w:rsidR="005D6B95" w:rsidRPr="000136F7" w:rsidRDefault="00AA49F0" w:rsidP="00073337">
            <w:pPr>
              <w:pStyle w:val="ConsPlusNormal"/>
              <w:ind w:firstLine="0"/>
              <w:jc w:val="center"/>
              <w:rPr>
                <w:rFonts w:ascii="Times New Roman" w:hAnsi="Times New Roman" w:cs="Times New Roman"/>
                <w:sz w:val="24"/>
                <w:szCs w:val="24"/>
              </w:rPr>
            </w:pPr>
            <w:r w:rsidRPr="000136F7">
              <w:rPr>
                <w:rFonts w:ascii="Times New Roman" w:hAnsi="Times New Roman" w:cs="Times New Roman"/>
                <w:sz w:val="24"/>
                <w:szCs w:val="24"/>
              </w:rPr>
              <w:t>б</w:t>
            </w:r>
            <w:r w:rsidR="00FB4642" w:rsidRPr="000136F7">
              <w:rPr>
                <w:rFonts w:ascii="Times New Roman" w:hAnsi="Times New Roman" w:cs="Times New Roman"/>
                <w:sz w:val="24"/>
                <w:szCs w:val="24"/>
              </w:rPr>
              <w:t>ухгалтер</w:t>
            </w:r>
          </w:p>
        </w:tc>
        <w:tc>
          <w:tcPr>
            <w:tcW w:w="2302" w:type="dxa"/>
            <w:tcBorders>
              <w:bottom w:val="single" w:sz="4" w:space="0" w:color="auto"/>
            </w:tcBorders>
            <w:vAlign w:val="center"/>
          </w:tcPr>
          <w:p w:rsidR="005D6B95" w:rsidRPr="00E22AD4" w:rsidRDefault="005D6B95" w:rsidP="00073337">
            <w:pPr>
              <w:pStyle w:val="ConsPlusNormal"/>
              <w:ind w:firstLine="0"/>
              <w:jc w:val="center"/>
              <w:rPr>
                <w:rFonts w:ascii="Times New Roman" w:hAnsi="Times New Roman" w:cs="Times New Roman"/>
                <w:sz w:val="24"/>
                <w:szCs w:val="24"/>
              </w:rPr>
            </w:pPr>
            <w:r w:rsidRPr="006F07ED">
              <w:rPr>
                <w:rFonts w:ascii="Times New Roman" w:hAnsi="Times New Roman" w:cs="Times New Roman"/>
                <w:sz w:val="24"/>
                <w:szCs w:val="24"/>
              </w:rPr>
              <w:t>ЭП</w:t>
            </w:r>
          </w:p>
        </w:tc>
        <w:tc>
          <w:tcPr>
            <w:tcW w:w="1980" w:type="dxa"/>
            <w:vMerge w:val="restart"/>
            <w:vAlign w:val="center"/>
          </w:tcPr>
          <w:p w:rsidR="005D6B95" w:rsidRPr="00E22AD4" w:rsidRDefault="005D6B95" w:rsidP="00073337">
            <w:pPr>
              <w:pStyle w:val="ConsPlusNormal"/>
              <w:ind w:firstLine="0"/>
              <w:jc w:val="center"/>
              <w:rPr>
                <w:rFonts w:ascii="Times New Roman" w:hAnsi="Times New Roman" w:cs="Times New Roman"/>
                <w:sz w:val="24"/>
                <w:szCs w:val="24"/>
              </w:rPr>
            </w:pPr>
            <w:r w:rsidRPr="006F07ED">
              <w:rPr>
                <w:rFonts w:ascii="Times New Roman" w:hAnsi="Times New Roman" w:cs="Times New Roman"/>
                <w:sz w:val="24"/>
                <w:szCs w:val="24"/>
              </w:rPr>
              <w:t xml:space="preserve">1-й рабочий день после подписания руководителем </w:t>
            </w:r>
          </w:p>
          <w:p w:rsidR="005D6B95" w:rsidRPr="00E22AD4" w:rsidRDefault="005D6B95" w:rsidP="00073337">
            <w:pPr>
              <w:pStyle w:val="ConsPlusNormal"/>
              <w:ind w:firstLine="0"/>
              <w:jc w:val="center"/>
              <w:rPr>
                <w:rFonts w:ascii="Times New Roman" w:hAnsi="Times New Roman" w:cs="Times New Roman"/>
                <w:sz w:val="24"/>
                <w:szCs w:val="24"/>
              </w:rPr>
            </w:pPr>
          </w:p>
        </w:tc>
        <w:tc>
          <w:tcPr>
            <w:tcW w:w="2234" w:type="dxa"/>
            <w:vMerge w:val="restart"/>
            <w:vAlign w:val="center"/>
          </w:tcPr>
          <w:p w:rsidR="005D6B95" w:rsidRPr="00E22AD4" w:rsidRDefault="005D6B95" w:rsidP="00073337">
            <w:pPr>
              <w:pStyle w:val="ConsPlusNormal"/>
              <w:ind w:firstLine="0"/>
              <w:jc w:val="center"/>
              <w:rPr>
                <w:rFonts w:ascii="Times New Roman" w:hAnsi="Times New Roman" w:cs="Times New Roman"/>
                <w:sz w:val="24"/>
                <w:szCs w:val="24"/>
              </w:rPr>
            </w:pPr>
            <w:r w:rsidRPr="00E22AD4">
              <w:rPr>
                <w:rFonts w:ascii="Times New Roman" w:hAnsi="Times New Roman" w:cs="Times New Roman"/>
                <w:sz w:val="24"/>
                <w:szCs w:val="24"/>
              </w:rPr>
              <w:t>Бухгалтер</w:t>
            </w:r>
          </w:p>
        </w:tc>
        <w:tc>
          <w:tcPr>
            <w:tcW w:w="1703" w:type="dxa"/>
            <w:vMerge w:val="restart"/>
            <w:tcBorders>
              <w:right w:val="single" w:sz="4" w:space="0" w:color="000000"/>
            </w:tcBorders>
            <w:vAlign w:val="center"/>
          </w:tcPr>
          <w:p w:rsidR="005D6B95" w:rsidRPr="00E22AD4" w:rsidRDefault="005D6B95" w:rsidP="00073337">
            <w:pPr>
              <w:pStyle w:val="ConsPlusNormal"/>
              <w:ind w:firstLine="0"/>
              <w:jc w:val="center"/>
              <w:rPr>
                <w:rFonts w:ascii="Times New Roman" w:hAnsi="Times New Roman" w:cs="Times New Roman"/>
                <w:sz w:val="24"/>
                <w:szCs w:val="24"/>
              </w:rPr>
            </w:pPr>
            <w:r w:rsidRPr="006F07ED">
              <w:rPr>
                <w:rFonts w:ascii="Times New Roman" w:hAnsi="Times New Roman" w:cs="Times New Roman"/>
                <w:sz w:val="24"/>
                <w:szCs w:val="24"/>
              </w:rPr>
              <w:t>не позднее 1-го рабочего дня после передачи</w:t>
            </w:r>
          </w:p>
        </w:tc>
      </w:tr>
      <w:tr w:rsidR="00FB4642" w:rsidRPr="006F07ED" w:rsidTr="00073337">
        <w:trPr>
          <w:trHeight w:val="420"/>
        </w:trPr>
        <w:tc>
          <w:tcPr>
            <w:tcW w:w="684" w:type="dxa"/>
            <w:vMerge/>
            <w:tcBorders>
              <w:left w:val="single" w:sz="4" w:space="0" w:color="000000"/>
            </w:tcBorders>
            <w:vAlign w:val="center"/>
          </w:tcPr>
          <w:p w:rsidR="00FB4642" w:rsidRPr="00E22AD4" w:rsidRDefault="00FB4642" w:rsidP="00073337">
            <w:pPr>
              <w:pStyle w:val="ConsPlusNormal"/>
              <w:ind w:firstLine="0"/>
              <w:jc w:val="center"/>
              <w:rPr>
                <w:rFonts w:ascii="Times New Roman" w:hAnsi="Times New Roman" w:cs="Times New Roman"/>
                <w:sz w:val="24"/>
                <w:szCs w:val="24"/>
              </w:rPr>
            </w:pPr>
          </w:p>
        </w:tc>
        <w:tc>
          <w:tcPr>
            <w:tcW w:w="2131" w:type="dxa"/>
            <w:vMerge/>
            <w:vAlign w:val="center"/>
          </w:tcPr>
          <w:p w:rsidR="00FB4642" w:rsidRPr="006F07ED" w:rsidRDefault="00FB4642" w:rsidP="00073337">
            <w:pPr>
              <w:pStyle w:val="ConsPlusNormal"/>
              <w:ind w:firstLine="0"/>
              <w:jc w:val="center"/>
              <w:rPr>
                <w:rFonts w:ascii="Times New Roman" w:hAnsi="Times New Roman" w:cs="Times New Roman"/>
                <w:sz w:val="24"/>
                <w:szCs w:val="24"/>
              </w:rPr>
            </w:pPr>
          </w:p>
        </w:tc>
        <w:tc>
          <w:tcPr>
            <w:tcW w:w="2013" w:type="dxa"/>
            <w:vMerge/>
            <w:vAlign w:val="center"/>
          </w:tcPr>
          <w:p w:rsidR="00FB4642" w:rsidRPr="000136F7" w:rsidRDefault="00FB4642" w:rsidP="00073337">
            <w:pPr>
              <w:pStyle w:val="ConsPlusNormal"/>
              <w:ind w:firstLine="0"/>
              <w:jc w:val="center"/>
              <w:rPr>
                <w:rFonts w:ascii="Times New Roman" w:hAnsi="Times New Roman" w:cs="Times New Roman"/>
                <w:sz w:val="24"/>
                <w:szCs w:val="24"/>
              </w:rPr>
            </w:pPr>
          </w:p>
        </w:tc>
        <w:tc>
          <w:tcPr>
            <w:tcW w:w="2547" w:type="dxa"/>
            <w:tcBorders>
              <w:top w:val="single" w:sz="4" w:space="0" w:color="auto"/>
            </w:tcBorders>
            <w:vAlign w:val="center"/>
          </w:tcPr>
          <w:p w:rsidR="00FB4642" w:rsidRPr="000136F7" w:rsidRDefault="00AA49F0" w:rsidP="00073337">
            <w:pPr>
              <w:pStyle w:val="ConsPlusNormal"/>
              <w:ind w:firstLine="0"/>
              <w:jc w:val="center"/>
              <w:rPr>
                <w:rFonts w:ascii="Times New Roman" w:hAnsi="Times New Roman" w:cs="Times New Roman"/>
                <w:sz w:val="24"/>
                <w:szCs w:val="24"/>
              </w:rPr>
            </w:pPr>
            <w:r w:rsidRPr="000136F7">
              <w:rPr>
                <w:rFonts w:ascii="Times New Roman" w:hAnsi="Times New Roman" w:cs="Times New Roman"/>
                <w:sz w:val="24"/>
                <w:szCs w:val="24"/>
              </w:rPr>
              <w:t>члены комиссии</w:t>
            </w:r>
          </w:p>
        </w:tc>
        <w:tc>
          <w:tcPr>
            <w:tcW w:w="2302" w:type="dxa"/>
            <w:tcBorders>
              <w:top w:val="single" w:sz="4" w:space="0" w:color="auto"/>
            </w:tcBorders>
            <w:vAlign w:val="center"/>
          </w:tcPr>
          <w:p w:rsidR="00FB4642" w:rsidRPr="006F07ED" w:rsidRDefault="00AA49F0" w:rsidP="00073337">
            <w:pPr>
              <w:pStyle w:val="ConsPlusNormal"/>
              <w:ind w:firstLine="0"/>
              <w:jc w:val="center"/>
              <w:rPr>
                <w:rFonts w:ascii="Times New Roman" w:hAnsi="Times New Roman" w:cs="Times New Roman"/>
                <w:sz w:val="24"/>
                <w:szCs w:val="24"/>
              </w:rPr>
            </w:pPr>
            <w:r w:rsidRPr="006F07ED">
              <w:rPr>
                <w:rFonts w:ascii="Times New Roman" w:hAnsi="Times New Roman" w:cs="Times New Roman"/>
                <w:sz w:val="24"/>
                <w:szCs w:val="24"/>
              </w:rPr>
              <w:t>ЭП</w:t>
            </w:r>
          </w:p>
        </w:tc>
        <w:tc>
          <w:tcPr>
            <w:tcW w:w="1980" w:type="dxa"/>
            <w:vMerge/>
            <w:vAlign w:val="center"/>
          </w:tcPr>
          <w:p w:rsidR="00FB4642" w:rsidRPr="00E22AD4" w:rsidRDefault="00FB4642" w:rsidP="00073337">
            <w:pPr>
              <w:pStyle w:val="ConsPlusNormal"/>
              <w:ind w:firstLine="0"/>
              <w:jc w:val="center"/>
              <w:rPr>
                <w:rFonts w:ascii="Times New Roman" w:hAnsi="Times New Roman" w:cs="Times New Roman"/>
                <w:sz w:val="24"/>
                <w:szCs w:val="24"/>
              </w:rPr>
            </w:pPr>
          </w:p>
        </w:tc>
        <w:tc>
          <w:tcPr>
            <w:tcW w:w="2234" w:type="dxa"/>
            <w:vMerge/>
            <w:vAlign w:val="center"/>
          </w:tcPr>
          <w:p w:rsidR="00FB4642" w:rsidRPr="00E22AD4" w:rsidRDefault="00FB4642" w:rsidP="00073337">
            <w:pPr>
              <w:pStyle w:val="ConsPlusNormal"/>
              <w:ind w:firstLine="0"/>
              <w:jc w:val="center"/>
              <w:rPr>
                <w:rFonts w:ascii="Times New Roman" w:hAnsi="Times New Roman" w:cs="Times New Roman"/>
                <w:sz w:val="24"/>
                <w:szCs w:val="24"/>
              </w:rPr>
            </w:pPr>
          </w:p>
        </w:tc>
        <w:tc>
          <w:tcPr>
            <w:tcW w:w="1703" w:type="dxa"/>
            <w:vMerge/>
            <w:tcBorders>
              <w:right w:val="single" w:sz="4" w:space="0" w:color="000000"/>
            </w:tcBorders>
            <w:vAlign w:val="center"/>
          </w:tcPr>
          <w:p w:rsidR="00FB4642" w:rsidRPr="00E22AD4" w:rsidRDefault="00FB4642" w:rsidP="00073337">
            <w:pPr>
              <w:pStyle w:val="ConsPlusNormal"/>
              <w:ind w:firstLine="0"/>
              <w:jc w:val="center"/>
              <w:rPr>
                <w:rFonts w:ascii="Times New Roman" w:hAnsi="Times New Roman" w:cs="Times New Roman"/>
                <w:sz w:val="24"/>
                <w:szCs w:val="24"/>
              </w:rPr>
            </w:pPr>
          </w:p>
        </w:tc>
      </w:tr>
      <w:tr w:rsidR="00AA49F0" w:rsidRPr="006F07ED" w:rsidTr="00073337">
        <w:trPr>
          <w:trHeight w:val="420"/>
        </w:trPr>
        <w:tc>
          <w:tcPr>
            <w:tcW w:w="684" w:type="dxa"/>
            <w:vMerge/>
            <w:tcBorders>
              <w:left w:val="single" w:sz="4" w:space="0" w:color="000000"/>
            </w:tcBorders>
            <w:vAlign w:val="center"/>
          </w:tcPr>
          <w:p w:rsidR="00AA49F0" w:rsidRPr="00E22AD4" w:rsidRDefault="00AA49F0" w:rsidP="00073337">
            <w:pPr>
              <w:pStyle w:val="ConsPlusNormal"/>
              <w:ind w:firstLine="0"/>
              <w:jc w:val="center"/>
              <w:rPr>
                <w:rFonts w:ascii="Times New Roman" w:hAnsi="Times New Roman" w:cs="Times New Roman"/>
                <w:sz w:val="24"/>
                <w:szCs w:val="24"/>
              </w:rPr>
            </w:pPr>
          </w:p>
        </w:tc>
        <w:tc>
          <w:tcPr>
            <w:tcW w:w="2131" w:type="dxa"/>
            <w:vMerge/>
            <w:vAlign w:val="center"/>
          </w:tcPr>
          <w:p w:rsidR="00AA49F0" w:rsidRPr="006F07ED" w:rsidRDefault="00AA49F0" w:rsidP="00073337">
            <w:pPr>
              <w:pStyle w:val="ConsPlusNormal"/>
              <w:ind w:firstLine="0"/>
              <w:jc w:val="center"/>
              <w:rPr>
                <w:rFonts w:ascii="Times New Roman" w:hAnsi="Times New Roman" w:cs="Times New Roman"/>
                <w:sz w:val="24"/>
                <w:szCs w:val="24"/>
              </w:rPr>
            </w:pPr>
          </w:p>
        </w:tc>
        <w:tc>
          <w:tcPr>
            <w:tcW w:w="2013" w:type="dxa"/>
            <w:vMerge/>
            <w:vAlign w:val="center"/>
          </w:tcPr>
          <w:p w:rsidR="00AA49F0" w:rsidRPr="000136F7" w:rsidRDefault="00AA49F0" w:rsidP="00073337">
            <w:pPr>
              <w:pStyle w:val="ConsPlusNormal"/>
              <w:ind w:firstLine="0"/>
              <w:jc w:val="center"/>
              <w:rPr>
                <w:rFonts w:ascii="Times New Roman" w:hAnsi="Times New Roman" w:cs="Times New Roman"/>
                <w:sz w:val="24"/>
                <w:szCs w:val="24"/>
              </w:rPr>
            </w:pPr>
          </w:p>
        </w:tc>
        <w:tc>
          <w:tcPr>
            <w:tcW w:w="2547" w:type="dxa"/>
            <w:tcBorders>
              <w:top w:val="single" w:sz="4" w:space="0" w:color="auto"/>
            </w:tcBorders>
            <w:vAlign w:val="center"/>
          </w:tcPr>
          <w:p w:rsidR="00AA49F0" w:rsidRPr="000136F7" w:rsidRDefault="00AA49F0" w:rsidP="00073337">
            <w:pPr>
              <w:pStyle w:val="ConsPlusNormal"/>
              <w:ind w:firstLine="0"/>
              <w:jc w:val="center"/>
              <w:rPr>
                <w:rFonts w:ascii="Times New Roman" w:hAnsi="Times New Roman" w:cs="Times New Roman"/>
                <w:sz w:val="24"/>
                <w:szCs w:val="24"/>
              </w:rPr>
            </w:pPr>
            <w:r w:rsidRPr="000136F7">
              <w:rPr>
                <w:rFonts w:ascii="Times New Roman" w:hAnsi="Times New Roman" w:cs="Times New Roman"/>
                <w:sz w:val="24"/>
                <w:szCs w:val="24"/>
              </w:rPr>
              <w:t>председатель комиссии</w:t>
            </w:r>
          </w:p>
        </w:tc>
        <w:tc>
          <w:tcPr>
            <w:tcW w:w="2302" w:type="dxa"/>
            <w:tcBorders>
              <w:top w:val="single" w:sz="4" w:space="0" w:color="auto"/>
            </w:tcBorders>
            <w:vAlign w:val="center"/>
          </w:tcPr>
          <w:p w:rsidR="00AA49F0" w:rsidRPr="006F07ED" w:rsidRDefault="00AA49F0" w:rsidP="00073337">
            <w:pPr>
              <w:pStyle w:val="ConsPlusNormal"/>
              <w:ind w:firstLine="0"/>
              <w:jc w:val="center"/>
              <w:rPr>
                <w:rFonts w:ascii="Times New Roman" w:hAnsi="Times New Roman" w:cs="Times New Roman"/>
                <w:sz w:val="24"/>
                <w:szCs w:val="24"/>
              </w:rPr>
            </w:pPr>
            <w:r w:rsidRPr="006F07ED">
              <w:rPr>
                <w:rFonts w:ascii="Times New Roman" w:hAnsi="Times New Roman" w:cs="Times New Roman"/>
                <w:sz w:val="24"/>
                <w:szCs w:val="24"/>
              </w:rPr>
              <w:t>ЭЦП</w:t>
            </w:r>
          </w:p>
        </w:tc>
        <w:tc>
          <w:tcPr>
            <w:tcW w:w="1980" w:type="dxa"/>
            <w:vMerge/>
            <w:vAlign w:val="center"/>
          </w:tcPr>
          <w:p w:rsidR="00AA49F0" w:rsidRPr="00E22AD4" w:rsidRDefault="00AA49F0" w:rsidP="00073337">
            <w:pPr>
              <w:pStyle w:val="ConsPlusNormal"/>
              <w:ind w:firstLine="0"/>
              <w:jc w:val="center"/>
              <w:rPr>
                <w:rFonts w:ascii="Times New Roman" w:hAnsi="Times New Roman" w:cs="Times New Roman"/>
                <w:sz w:val="24"/>
                <w:szCs w:val="24"/>
              </w:rPr>
            </w:pPr>
          </w:p>
        </w:tc>
        <w:tc>
          <w:tcPr>
            <w:tcW w:w="2234" w:type="dxa"/>
            <w:vMerge/>
            <w:vAlign w:val="center"/>
          </w:tcPr>
          <w:p w:rsidR="00AA49F0" w:rsidRPr="00E22AD4" w:rsidRDefault="00AA49F0" w:rsidP="00073337">
            <w:pPr>
              <w:pStyle w:val="ConsPlusNormal"/>
              <w:ind w:firstLine="0"/>
              <w:jc w:val="center"/>
              <w:rPr>
                <w:rFonts w:ascii="Times New Roman" w:hAnsi="Times New Roman" w:cs="Times New Roman"/>
                <w:sz w:val="24"/>
                <w:szCs w:val="24"/>
              </w:rPr>
            </w:pPr>
          </w:p>
        </w:tc>
        <w:tc>
          <w:tcPr>
            <w:tcW w:w="1703" w:type="dxa"/>
            <w:vMerge/>
            <w:tcBorders>
              <w:right w:val="single" w:sz="4" w:space="0" w:color="000000"/>
            </w:tcBorders>
            <w:vAlign w:val="center"/>
          </w:tcPr>
          <w:p w:rsidR="00AA49F0" w:rsidRPr="00E22AD4" w:rsidRDefault="00AA49F0" w:rsidP="00073337">
            <w:pPr>
              <w:pStyle w:val="ConsPlusNormal"/>
              <w:ind w:firstLine="0"/>
              <w:jc w:val="center"/>
              <w:rPr>
                <w:rFonts w:ascii="Times New Roman" w:hAnsi="Times New Roman" w:cs="Times New Roman"/>
                <w:sz w:val="24"/>
                <w:szCs w:val="24"/>
              </w:rPr>
            </w:pPr>
          </w:p>
        </w:tc>
      </w:tr>
      <w:tr w:rsidR="00073337" w:rsidRPr="006F07ED" w:rsidTr="00073337">
        <w:trPr>
          <w:trHeight w:val="420"/>
        </w:trPr>
        <w:tc>
          <w:tcPr>
            <w:tcW w:w="684" w:type="dxa"/>
            <w:vMerge/>
            <w:tcBorders>
              <w:left w:val="single" w:sz="4" w:space="0" w:color="000000"/>
            </w:tcBorders>
            <w:vAlign w:val="center"/>
          </w:tcPr>
          <w:p w:rsidR="008F073C" w:rsidRPr="00E22AD4" w:rsidRDefault="008F073C" w:rsidP="00073337">
            <w:pPr>
              <w:pStyle w:val="ConsPlusNormal"/>
              <w:ind w:firstLine="0"/>
              <w:jc w:val="center"/>
              <w:rPr>
                <w:rFonts w:ascii="Times New Roman" w:hAnsi="Times New Roman" w:cs="Times New Roman"/>
                <w:sz w:val="24"/>
                <w:szCs w:val="24"/>
              </w:rPr>
            </w:pPr>
          </w:p>
        </w:tc>
        <w:tc>
          <w:tcPr>
            <w:tcW w:w="2131" w:type="dxa"/>
            <w:vMerge/>
            <w:vAlign w:val="center"/>
          </w:tcPr>
          <w:p w:rsidR="008F073C" w:rsidRPr="006F07ED" w:rsidRDefault="008F073C" w:rsidP="00073337">
            <w:pPr>
              <w:pStyle w:val="ConsPlusNormal"/>
              <w:ind w:firstLine="0"/>
              <w:jc w:val="center"/>
              <w:rPr>
                <w:rFonts w:ascii="Times New Roman" w:hAnsi="Times New Roman" w:cs="Times New Roman"/>
                <w:sz w:val="24"/>
                <w:szCs w:val="24"/>
              </w:rPr>
            </w:pPr>
          </w:p>
        </w:tc>
        <w:tc>
          <w:tcPr>
            <w:tcW w:w="2013" w:type="dxa"/>
            <w:vMerge/>
            <w:vAlign w:val="center"/>
          </w:tcPr>
          <w:p w:rsidR="008F073C" w:rsidRPr="000136F7" w:rsidRDefault="008F073C" w:rsidP="00073337">
            <w:pPr>
              <w:pStyle w:val="ConsPlusNormal"/>
              <w:ind w:firstLine="0"/>
              <w:jc w:val="center"/>
              <w:rPr>
                <w:rFonts w:ascii="Times New Roman" w:hAnsi="Times New Roman" w:cs="Times New Roman"/>
                <w:sz w:val="24"/>
                <w:szCs w:val="24"/>
              </w:rPr>
            </w:pPr>
          </w:p>
        </w:tc>
        <w:tc>
          <w:tcPr>
            <w:tcW w:w="2547" w:type="dxa"/>
            <w:tcBorders>
              <w:top w:val="single" w:sz="4" w:space="0" w:color="auto"/>
            </w:tcBorders>
            <w:vAlign w:val="center"/>
          </w:tcPr>
          <w:p w:rsidR="008F073C" w:rsidRPr="000136F7" w:rsidRDefault="008F073C" w:rsidP="00073337">
            <w:pPr>
              <w:pStyle w:val="ConsPlusNormal"/>
              <w:ind w:firstLine="0"/>
              <w:jc w:val="center"/>
              <w:rPr>
                <w:rFonts w:ascii="Times New Roman" w:hAnsi="Times New Roman" w:cs="Times New Roman"/>
                <w:sz w:val="24"/>
                <w:szCs w:val="24"/>
              </w:rPr>
            </w:pPr>
            <w:r w:rsidRPr="000136F7">
              <w:rPr>
                <w:rFonts w:ascii="Times New Roman" w:hAnsi="Times New Roman" w:cs="Times New Roman"/>
                <w:sz w:val="24"/>
                <w:szCs w:val="24"/>
              </w:rPr>
              <w:t>руководитель учреждения</w:t>
            </w:r>
          </w:p>
        </w:tc>
        <w:tc>
          <w:tcPr>
            <w:tcW w:w="2302" w:type="dxa"/>
            <w:tcBorders>
              <w:top w:val="single" w:sz="4" w:space="0" w:color="auto"/>
            </w:tcBorders>
            <w:vAlign w:val="center"/>
          </w:tcPr>
          <w:p w:rsidR="008F073C" w:rsidRPr="00E22AD4" w:rsidRDefault="008F073C" w:rsidP="00073337">
            <w:pPr>
              <w:pStyle w:val="ConsPlusNormal"/>
              <w:ind w:firstLine="0"/>
              <w:jc w:val="center"/>
              <w:rPr>
                <w:rFonts w:ascii="Times New Roman" w:hAnsi="Times New Roman" w:cs="Times New Roman"/>
                <w:sz w:val="24"/>
                <w:szCs w:val="24"/>
              </w:rPr>
            </w:pPr>
            <w:r w:rsidRPr="006F07ED">
              <w:rPr>
                <w:rFonts w:ascii="Times New Roman" w:hAnsi="Times New Roman" w:cs="Times New Roman"/>
                <w:sz w:val="24"/>
                <w:szCs w:val="24"/>
              </w:rPr>
              <w:t>ЭЦП</w:t>
            </w:r>
          </w:p>
        </w:tc>
        <w:tc>
          <w:tcPr>
            <w:tcW w:w="1980" w:type="dxa"/>
            <w:vMerge/>
            <w:vAlign w:val="center"/>
          </w:tcPr>
          <w:p w:rsidR="008F073C" w:rsidRPr="00E22AD4" w:rsidRDefault="008F073C" w:rsidP="00073337">
            <w:pPr>
              <w:pStyle w:val="ConsPlusNormal"/>
              <w:ind w:firstLine="0"/>
              <w:jc w:val="center"/>
              <w:rPr>
                <w:rFonts w:ascii="Times New Roman" w:hAnsi="Times New Roman" w:cs="Times New Roman"/>
                <w:sz w:val="24"/>
                <w:szCs w:val="24"/>
              </w:rPr>
            </w:pPr>
          </w:p>
        </w:tc>
        <w:tc>
          <w:tcPr>
            <w:tcW w:w="2234" w:type="dxa"/>
            <w:vMerge/>
            <w:vAlign w:val="center"/>
          </w:tcPr>
          <w:p w:rsidR="008F073C" w:rsidRPr="00E22AD4" w:rsidRDefault="008F073C" w:rsidP="00073337">
            <w:pPr>
              <w:pStyle w:val="ConsPlusNormal"/>
              <w:ind w:firstLine="0"/>
              <w:jc w:val="center"/>
              <w:rPr>
                <w:rFonts w:ascii="Times New Roman" w:hAnsi="Times New Roman" w:cs="Times New Roman"/>
                <w:sz w:val="24"/>
                <w:szCs w:val="24"/>
              </w:rPr>
            </w:pPr>
          </w:p>
        </w:tc>
        <w:tc>
          <w:tcPr>
            <w:tcW w:w="1703" w:type="dxa"/>
            <w:vMerge/>
            <w:tcBorders>
              <w:right w:val="single" w:sz="4" w:space="0" w:color="000000"/>
            </w:tcBorders>
            <w:vAlign w:val="center"/>
          </w:tcPr>
          <w:p w:rsidR="008F073C" w:rsidRPr="00E22AD4" w:rsidRDefault="008F073C" w:rsidP="00073337">
            <w:pPr>
              <w:pStyle w:val="ConsPlusNormal"/>
              <w:ind w:firstLine="0"/>
              <w:jc w:val="center"/>
              <w:rPr>
                <w:rFonts w:ascii="Times New Roman" w:hAnsi="Times New Roman" w:cs="Times New Roman"/>
                <w:sz w:val="24"/>
                <w:szCs w:val="24"/>
              </w:rPr>
            </w:pPr>
          </w:p>
        </w:tc>
      </w:tr>
      <w:tr w:rsidR="00416558" w:rsidRPr="00E22AD4" w:rsidTr="00073337">
        <w:trPr>
          <w:trHeight w:val="590"/>
        </w:trPr>
        <w:tc>
          <w:tcPr>
            <w:tcW w:w="684" w:type="dxa"/>
            <w:vMerge w:val="restart"/>
            <w:tcBorders>
              <w:left w:val="single" w:sz="4" w:space="0" w:color="000000"/>
            </w:tcBorders>
            <w:vAlign w:val="center"/>
          </w:tcPr>
          <w:p w:rsidR="00416558" w:rsidRPr="00E22AD4" w:rsidRDefault="00416558" w:rsidP="00416558">
            <w:pPr>
              <w:pStyle w:val="ConsPlusNormal"/>
              <w:ind w:firstLine="0"/>
              <w:jc w:val="center"/>
              <w:rPr>
                <w:rFonts w:ascii="Times New Roman" w:hAnsi="Times New Roman" w:cs="Times New Roman"/>
                <w:sz w:val="24"/>
                <w:szCs w:val="24"/>
              </w:rPr>
            </w:pPr>
            <w:r w:rsidRPr="00E22AD4">
              <w:rPr>
                <w:rFonts w:ascii="Times New Roman" w:hAnsi="Times New Roman" w:cs="Times New Roman"/>
                <w:sz w:val="24"/>
                <w:szCs w:val="24"/>
              </w:rPr>
              <w:t>7</w:t>
            </w:r>
          </w:p>
        </w:tc>
        <w:tc>
          <w:tcPr>
            <w:tcW w:w="2131" w:type="dxa"/>
            <w:vMerge w:val="restart"/>
            <w:vAlign w:val="center"/>
          </w:tcPr>
          <w:p w:rsidR="00416558" w:rsidRPr="00E22AD4" w:rsidRDefault="00416558" w:rsidP="00416558">
            <w:pPr>
              <w:pStyle w:val="ConsPlusNormal"/>
              <w:ind w:firstLine="0"/>
              <w:jc w:val="center"/>
              <w:rPr>
                <w:rFonts w:ascii="Times New Roman" w:hAnsi="Times New Roman" w:cs="Times New Roman"/>
                <w:sz w:val="24"/>
                <w:szCs w:val="24"/>
              </w:rPr>
            </w:pPr>
            <w:r w:rsidRPr="006F07ED">
              <w:rPr>
                <w:rFonts w:ascii="Times New Roman" w:hAnsi="Times New Roman" w:cs="Times New Roman"/>
                <w:sz w:val="24"/>
                <w:szCs w:val="24"/>
              </w:rPr>
              <w:t>Изменение Решения о проведении инвентаризации (ф. 0510447)</w:t>
            </w:r>
          </w:p>
        </w:tc>
        <w:tc>
          <w:tcPr>
            <w:tcW w:w="2013" w:type="dxa"/>
            <w:vMerge w:val="restart"/>
            <w:vAlign w:val="center"/>
          </w:tcPr>
          <w:p w:rsidR="00416558" w:rsidRPr="000136F7" w:rsidRDefault="00275961" w:rsidP="00275961">
            <w:pPr>
              <w:pStyle w:val="ConsPlusNormal"/>
              <w:ind w:firstLine="0"/>
              <w:jc w:val="center"/>
              <w:rPr>
                <w:rFonts w:ascii="Times New Roman" w:hAnsi="Times New Roman" w:cs="Times New Roman"/>
                <w:sz w:val="24"/>
                <w:szCs w:val="24"/>
              </w:rPr>
            </w:pPr>
            <w:r w:rsidRPr="000136F7">
              <w:rPr>
                <w:rFonts w:ascii="Times New Roman" w:hAnsi="Times New Roman" w:cs="Times New Roman"/>
                <w:sz w:val="24"/>
                <w:szCs w:val="24"/>
              </w:rPr>
              <w:t xml:space="preserve">Бухгалтер из состава комиссии по поступлению и выбытию активов </w:t>
            </w:r>
          </w:p>
        </w:tc>
        <w:tc>
          <w:tcPr>
            <w:tcW w:w="2547" w:type="dxa"/>
            <w:tcBorders>
              <w:bottom w:val="single" w:sz="4" w:space="0" w:color="auto"/>
            </w:tcBorders>
            <w:vAlign w:val="center"/>
          </w:tcPr>
          <w:p w:rsidR="00416558" w:rsidRPr="000136F7" w:rsidRDefault="00416558" w:rsidP="00416558">
            <w:pPr>
              <w:pStyle w:val="ConsPlusNormal"/>
              <w:ind w:firstLine="0"/>
              <w:jc w:val="center"/>
              <w:rPr>
                <w:rFonts w:ascii="Times New Roman" w:hAnsi="Times New Roman" w:cs="Times New Roman"/>
                <w:sz w:val="24"/>
                <w:szCs w:val="24"/>
              </w:rPr>
            </w:pPr>
            <w:r w:rsidRPr="000136F7">
              <w:rPr>
                <w:rFonts w:ascii="Times New Roman" w:hAnsi="Times New Roman" w:cs="Times New Roman"/>
                <w:sz w:val="24"/>
                <w:szCs w:val="24"/>
              </w:rPr>
              <w:t>бухгалтер</w:t>
            </w:r>
          </w:p>
        </w:tc>
        <w:tc>
          <w:tcPr>
            <w:tcW w:w="2302" w:type="dxa"/>
            <w:tcBorders>
              <w:bottom w:val="single" w:sz="4" w:space="0" w:color="auto"/>
            </w:tcBorders>
            <w:vAlign w:val="center"/>
          </w:tcPr>
          <w:p w:rsidR="00416558" w:rsidRPr="00E22AD4" w:rsidRDefault="00416558" w:rsidP="00416558">
            <w:pPr>
              <w:pStyle w:val="ConsPlusNormal"/>
              <w:ind w:firstLine="0"/>
              <w:jc w:val="center"/>
              <w:rPr>
                <w:rFonts w:ascii="Times New Roman" w:hAnsi="Times New Roman" w:cs="Times New Roman"/>
                <w:sz w:val="24"/>
                <w:szCs w:val="24"/>
              </w:rPr>
            </w:pPr>
            <w:r w:rsidRPr="006F07ED">
              <w:rPr>
                <w:rFonts w:ascii="Times New Roman" w:hAnsi="Times New Roman" w:cs="Times New Roman"/>
                <w:sz w:val="24"/>
                <w:szCs w:val="24"/>
              </w:rPr>
              <w:t>ЭП</w:t>
            </w:r>
          </w:p>
        </w:tc>
        <w:tc>
          <w:tcPr>
            <w:tcW w:w="1980" w:type="dxa"/>
            <w:vMerge w:val="restart"/>
            <w:vAlign w:val="center"/>
          </w:tcPr>
          <w:p w:rsidR="00416558" w:rsidRPr="00E22AD4" w:rsidRDefault="00416558" w:rsidP="00416558">
            <w:pPr>
              <w:pStyle w:val="ConsPlusNormal"/>
              <w:ind w:firstLine="0"/>
              <w:jc w:val="center"/>
              <w:rPr>
                <w:rFonts w:ascii="Times New Roman" w:hAnsi="Times New Roman" w:cs="Times New Roman"/>
                <w:sz w:val="24"/>
                <w:szCs w:val="24"/>
              </w:rPr>
            </w:pPr>
            <w:r w:rsidRPr="006F07ED">
              <w:rPr>
                <w:rFonts w:ascii="Times New Roman" w:hAnsi="Times New Roman" w:cs="Times New Roman"/>
                <w:sz w:val="24"/>
                <w:szCs w:val="24"/>
              </w:rPr>
              <w:t xml:space="preserve">1-й рабочий день после подписания руководителем </w:t>
            </w:r>
          </w:p>
          <w:p w:rsidR="00416558" w:rsidRPr="00E22AD4" w:rsidRDefault="00416558" w:rsidP="00416558">
            <w:pPr>
              <w:pStyle w:val="ConsPlusNormal"/>
              <w:ind w:firstLine="0"/>
              <w:jc w:val="center"/>
              <w:rPr>
                <w:rFonts w:ascii="Times New Roman" w:hAnsi="Times New Roman" w:cs="Times New Roman"/>
                <w:sz w:val="24"/>
                <w:szCs w:val="24"/>
              </w:rPr>
            </w:pPr>
          </w:p>
        </w:tc>
        <w:tc>
          <w:tcPr>
            <w:tcW w:w="2234" w:type="dxa"/>
            <w:vMerge w:val="restart"/>
            <w:vAlign w:val="center"/>
          </w:tcPr>
          <w:p w:rsidR="00416558" w:rsidRPr="00E22AD4" w:rsidRDefault="00416558" w:rsidP="00416558">
            <w:pPr>
              <w:pStyle w:val="ConsPlusNormal"/>
              <w:ind w:firstLine="0"/>
              <w:jc w:val="center"/>
              <w:rPr>
                <w:rFonts w:ascii="Times New Roman" w:hAnsi="Times New Roman" w:cs="Times New Roman"/>
                <w:sz w:val="24"/>
                <w:szCs w:val="24"/>
              </w:rPr>
            </w:pPr>
            <w:r w:rsidRPr="00E22AD4">
              <w:rPr>
                <w:rFonts w:ascii="Times New Roman" w:hAnsi="Times New Roman" w:cs="Times New Roman"/>
                <w:sz w:val="24"/>
                <w:szCs w:val="24"/>
              </w:rPr>
              <w:t>Бухгалтер</w:t>
            </w:r>
          </w:p>
        </w:tc>
        <w:tc>
          <w:tcPr>
            <w:tcW w:w="1703" w:type="dxa"/>
            <w:vMerge w:val="restart"/>
            <w:tcBorders>
              <w:right w:val="single" w:sz="4" w:space="0" w:color="000000"/>
            </w:tcBorders>
            <w:vAlign w:val="center"/>
          </w:tcPr>
          <w:p w:rsidR="00416558" w:rsidRPr="00E22AD4" w:rsidRDefault="00416558" w:rsidP="00416558">
            <w:pPr>
              <w:pStyle w:val="ConsPlusNormal"/>
              <w:ind w:firstLine="0"/>
              <w:jc w:val="center"/>
              <w:rPr>
                <w:rFonts w:ascii="Times New Roman" w:hAnsi="Times New Roman" w:cs="Times New Roman"/>
                <w:sz w:val="24"/>
                <w:szCs w:val="24"/>
              </w:rPr>
            </w:pPr>
            <w:r w:rsidRPr="006F07ED">
              <w:rPr>
                <w:rFonts w:ascii="Times New Roman" w:hAnsi="Times New Roman" w:cs="Times New Roman"/>
                <w:sz w:val="24"/>
                <w:szCs w:val="24"/>
              </w:rPr>
              <w:t>не позднее 1-го рабочего дня после передачи</w:t>
            </w:r>
          </w:p>
        </w:tc>
      </w:tr>
      <w:tr w:rsidR="00416558" w:rsidRPr="00E22AD4" w:rsidTr="00073337">
        <w:trPr>
          <w:trHeight w:val="560"/>
        </w:trPr>
        <w:tc>
          <w:tcPr>
            <w:tcW w:w="684" w:type="dxa"/>
            <w:vMerge/>
            <w:tcBorders>
              <w:left w:val="single" w:sz="4" w:space="0" w:color="000000"/>
            </w:tcBorders>
            <w:vAlign w:val="center"/>
          </w:tcPr>
          <w:p w:rsidR="00416558" w:rsidRPr="00E22AD4" w:rsidRDefault="00416558" w:rsidP="00416558">
            <w:pPr>
              <w:pStyle w:val="ConsPlusNormal"/>
              <w:ind w:firstLine="0"/>
              <w:jc w:val="center"/>
              <w:rPr>
                <w:rFonts w:ascii="Times New Roman" w:hAnsi="Times New Roman" w:cs="Times New Roman"/>
                <w:sz w:val="24"/>
                <w:szCs w:val="24"/>
              </w:rPr>
            </w:pPr>
          </w:p>
        </w:tc>
        <w:tc>
          <w:tcPr>
            <w:tcW w:w="2131" w:type="dxa"/>
            <w:vMerge/>
            <w:vAlign w:val="center"/>
          </w:tcPr>
          <w:p w:rsidR="00416558" w:rsidRPr="006F07ED" w:rsidRDefault="00416558" w:rsidP="00416558">
            <w:pPr>
              <w:pStyle w:val="ConsPlusNormal"/>
              <w:ind w:firstLine="0"/>
              <w:jc w:val="center"/>
              <w:rPr>
                <w:rFonts w:ascii="Times New Roman" w:hAnsi="Times New Roman" w:cs="Times New Roman"/>
                <w:sz w:val="24"/>
                <w:szCs w:val="24"/>
              </w:rPr>
            </w:pPr>
          </w:p>
        </w:tc>
        <w:tc>
          <w:tcPr>
            <w:tcW w:w="2013" w:type="dxa"/>
            <w:vMerge/>
            <w:vAlign w:val="center"/>
          </w:tcPr>
          <w:p w:rsidR="00416558" w:rsidRPr="006F07ED" w:rsidRDefault="00416558" w:rsidP="00416558">
            <w:pPr>
              <w:pStyle w:val="ConsPlusNormal"/>
              <w:ind w:firstLine="0"/>
              <w:jc w:val="center"/>
              <w:rPr>
                <w:rFonts w:ascii="Times New Roman" w:hAnsi="Times New Roman" w:cs="Times New Roman"/>
                <w:sz w:val="24"/>
                <w:szCs w:val="24"/>
                <w:highlight w:val="yellow"/>
              </w:rPr>
            </w:pPr>
          </w:p>
        </w:tc>
        <w:tc>
          <w:tcPr>
            <w:tcW w:w="2547" w:type="dxa"/>
            <w:tcBorders>
              <w:top w:val="single" w:sz="4" w:space="0" w:color="auto"/>
            </w:tcBorders>
            <w:vAlign w:val="center"/>
          </w:tcPr>
          <w:p w:rsidR="00416558" w:rsidRPr="000136F7" w:rsidRDefault="00416558" w:rsidP="00416558">
            <w:pPr>
              <w:pStyle w:val="ConsPlusNormal"/>
              <w:ind w:firstLine="0"/>
              <w:jc w:val="center"/>
              <w:rPr>
                <w:rFonts w:ascii="Times New Roman" w:hAnsi="Times New Roman" w:cs="Times New Roman"/>
                <w:sz w:val="24"/>
                <w:szCs w:val="24"/>
              </w:rPr>
            </w:pPr>
            <w:r w:rsidRPr="000136F7">
              <w:rPr>
                <w:rFonts w:ascii="Times New Roman" w:hAnsi="Times New Roman" w:cs="Times New Roman"/>
                <w:sz w:val="24"/>
                <w:szCs w:val="24"/>
              </w:rPr>
              <w:t>члены комиссии</w:t>
            </w:r>
          </w:p>
        </w:tc>
        <w:tc>
          <w:tcPr>
            <w:tcW w:w="2302" w:type="dxa"/>
            <w:tcBorders>
              <w:top w:val="single" w:sz="4" w:space="0" w:color="auto"/>
            </w:tcBorders>
            <w:vAlign w:val="center"/>
          </w:tcPr>
          <w:p w:rsidR="00416558" w:rsidRPr="006F07ED" w:rsidRDefault="00416558" w:rsidP="00416558">
            <w:pPr>
              <w:pStyle w:val="ConsPlusNormal"/>
              <w:ind w:firstLine="0"/>
              <w:jc w:val="center"/>
              <w:rPr>
                <w:rFonts w:ascii="Times New Roman" w:hAnsi="Times New Roman" w:cs="Times New Roman"/>
                <w:sz w:val="24"/>
                <w:szCs w:val="24"/>
              </w:rPr>
            </w:pPr>
            <w:r w:rsidRPr="006F07ED">
              <w:rPr>
                <w:rFonts w:ascii="Times New Roman" w:hAnsi="Times New Roman" w:cs="Times New Roman"/>
                <w:sz w:val="24"/>
                <w:szCs w:val="24"/>
              </w:rPr>
              <w:t>ЭП</w:t>
            </w:r>
          </w:p>
        </w:tc>
        <w:tc>
          <w:tcPr>
            <w:tcW w:w="1980" w:type="dxa"/>
            <w:vMerge/>
            <w:vAlign w:val="center"/>
          </w:tcPr>
          <w:p w:rsidR="00416558" w:rsidRPr="00E22AD4" w:rsidRDefault="00416558" w:rsidP="00416558">
            <w:pPr>
              <w:pStyle w:val="ConsPlusNormal"/>
              <w:ind w:firstLine="0"/>
              <w:jc w:val="center"/>
              <w:rPr>
                <w:rFonts w:ascii="Times New Roman" w:hAnsi="Times New Roman" w:cs="Times New Roman"/>
                <w:sz w:val="24"/>
                <w:szCs w:val="24"/>
              </w:rPr>
            </w:pPr>
          </w:p>
        </w:tc>
        <w:tc>
          <w:tcPr>
            <w:tcW w:w="2234" w:type="dxa"/>
            <w:vMerge/>
            <w:vAlign w:val="center"/>
          </w:tcPr>
          <w:p w:rsidR="00416558" w:rsidRPr="00E22AD4" w:rsidRDefault="00416558" w:rsidP="00416558">
            <w:pPr>
              <w:pStyle w:val="ConsPlusNormal"/>
              <w:ind w:firstLine="0"/>
              <w:jc w:val="center"/>
              <w:rPr>
                <w:rFonts w:ascii="Times New Roman" w:hAnsi="Times New Roman" w:cs="Times New Roman"/>
                <w:sz w:val="24"/>
                <w:szCs w:val="24"/>
              </w:rPr>
            </w:pPr>
          </w:p>
        </w:tc>
        <w:tc>
          <w:tcPr>
            <w:tcW w:w="1703" w:type="dxa"/>
            <w:vMerge/>
            <w:tcBorders>
              <w:right w:val="single" w:sz="4" w:space="0" w:color="000000"/>
            </w:tcBorders>
            <w:vAlign w:val="center"/>
          </w:tcPr>
          <w:p w:rsidR="00416558" w:rsidRPr="00E22AD4" w:rsidRDefault="00416558" w:rsidP="00416558">
            <w:pPr>
              <w:pStyle w:val="ConsPlusNormal"/>
              <w:ind w:firstLine="0"/>
              <w:jc w:val="center"/>
              <w:rPr>
                <w:rFonts w:ascii="Times New Roman" w:hAnsi="Times New Roman" w:cs="Times New Roman"/>
                <w:sz w:val="24"/>
                <w:szCs w:val="24"/>
              </w:rPr>
            </w:pPr>
          </w:p>
        </w:tc>
      </w:tr>
      <w:tr w:rsidR="00416558" w:rsidRPr="00E22AD4" w:rsidTr="00073337">
        <w:trPr>
          <w:trHeight w:val="560"/>
        </w:trPr>
        <w:tc>
          <w:tcPr>
            <w:tcW w:w="684" w:type="dxa"/>
            <w:vMerge/>
            <w:tcBorders>
              <w:left w:val="single" w:sz="4" w:space="0" w:color="000000"/>
            </w:tcBorders>
            <w:vAlign w:val="center"/>
          </w:tcPr>
          <w:p w:rsidR="00416558" w:rsidRPr="00E22AD4" w:rsidRDefault="00416558" w:rsidP="00416558">
            <w:pPr>
              <w:pStyle w:val="ConsPlusNormal"/>
              <w:ind w:firstLine="0"/>
              <w:jc w:val="center"/>
              <w:rPr>
                <w:rFonts w:ascii="Times New Roman" w:hAnsi="Times New Roman" w:cs="Times New Roman"/>
                <w:sz w:val="24"/>
                <w:szCs w:val="24"/>
              </w:rPr>
            </w:pPr>
          </w:p>
        </w:tc>
        <w:tc>
          <w:tcPr>
            <w:tcW w:w="2131" w:type="dxa"/>
            <w:vMerge/>
            <w:vAlign w:val="center"/>
          </w:tcPr>
          <w:p w:rsidR="00416558" w:rsidRPr="006F07ED" w:rsidRDefault="00416558" w:rsidP="00416558">
            <w:pPr>
              <w:pStyle w:val="ConsPlusNormal"/>
              <w:ind w:firstLine="0"/>
              <w:jc w:val="center"/>
              <w:rPr>
                <w:rFonts w:ascii="Times New Roman" w:hAnsi="Times New Roman" w:cs="Times New Roman"/>
                <w:sz w:val="24"/>
                <w:szCs w:val="24"/>
              </w:rPr>
            </w:pPr>
          </w:p>
        </w:tc>
        <w:tc>
          <w:tcPr>
            <w:tcW w:w="2013" w:type="dxa"/>
            <w:vMerge/>
            <w:vAlign w:val="center"/>
          </w:tcPr>
          <w:p w:rsidR="00416558" w:rsidRPr="006F07ED" w:rsidRDefault="00416558" w:rsidP="00416558">
            <w:pPr>
              <w:pStyle w:val="ConsPlusNormal"/>
              <w:ind w:firstLine="0"/>
              <w:jc w:val="center"/>
              <w:rPr>
                <w:rFonts w:ascii="Times New Roman" w:hAnsi="Times New Roman" w:cs="Times New Roman"/>
                <w:sz w:val="24"/>
                <w:szCs w:val="24"/>
                <w:highlight w:val="yellow"/>
              </w:rPr>
            </w:pPr>
          </w:p>
        </w:tc>
        <w:tc>
          <w:tcPr>
            <w:tcW w:w="2547" w:type="dxa"/>
            <w:tcBorders>
              <w:top w:val="single" w:sz="4" w:space="0" w:color="auto"/>
            </w:tcBorders>
            <w:vAlign w:val="center"/>
          </w:tcPr>
          <w:p w:rsidR="00416558" w:rsidRPr="000136F7" w:rsidRDefault="00416558" w:rsidP="00416558">
            <w:pPr>
              <w:pStyle w:val="ConsPlusNormal"/>
              <w:ind w:firstLine="0"/>
              <w:jc w:val="center"/>
              <w:rPr>
                <w:rFonts w:ascii="Times New Roman" w:hAnsi="Times New Roman" w:cs="Times New Roman"/>
                <w:sz w:val="24"/>
                <w:szCs w:val="24"/>
              </w:rPr>
            </w:pPr>
            <w:r w:rsidRPr="000136F7">
              <w:rPr>
                <w:rFonts w:ascii="Times New Roman" w:hAnsi="Times New Roman" w:cs="Times New Roman"/>
                <w:sz w:val="24"/>
                <w:szCs w:val="24"/>
              </w:rPr>
              <w:t>председатель комиссии</w:t>
            </w:r>
          </w:p>
        </w:tc>
        <w:tc>
          <w:tcPr>
            <w:tcW w:w="2302" w:type="dxa"/>
            <w:tcBorders>
              <w:top w:val="single" w:sz="4" w:space="0" w:color="auto"/>
            </w:tcBorders>
            <w:vAlign w:val="center"/>
          </w:tcPr>
          <w:p w:rsidR="00416558" w:rsidRPr="006F07ED" w:rsidRDefault="00416558" w:rsidP="00416558">
            <w:pPr>
              <w:pStyle w:val="ConsPlusNormal"/>
              <w:ind w:firstLine="0"/>
              <w:jc w:val="center"/>
              <w:rPr>
                <w:rFonts w:ascii="Times New Roman" w:hAnsi="Times New Roman" w:cs="Times New Roman"/>
                <w:sz w:val="24"/>
                <w:szCs w:val="24"/>
              </w:rPr>
            </w:pPr>
            <w:r w:rsidRPr="006F07ED">
              <w:rPr>
                <w:rFonts w:ascii="Times New Roman" w:hAnsi="Times New Roman" w:cs="Times New Roman"/>
                <w:sz w:val="24"/>
                <w:szCs w:val="24"/>
              </w:rPr>
              <w:t>ЭЦП</w:t>
            </w:r>
          </w:p>
        </w:tc>
        <w:tc>
          <w:tcPr>
            <w:tcW w:w="1980" w:type="dxa"/>
            <w:vMerge/>
            <w:vAlign w:val="center"/>
          </w:tcPr>
          <w:p w:rsidR="00416558" w:rsidRPr="00E22AD4" w:rsidRDefault="00416558" w:rsidP="00416558">
            <w:pPr>
              <w:pStyle w:val="ConsPlusNormal"/>
              <w:ind w:firstLine="0"/>
              <w:jc w:val="center"/>
              <w:rPr>
                <w:rFonts w:ascii="Times New Roman" w:hAnsi="Times New Roman" w:cs="Times New Roman"/>
                <w:sz w:val="24"/>
                <w:szCs w:val="24"/>
              </w:rPr>
            </w:pPr>
          </w:p>
        </w:tc>
        <w:tc>
          <w:tcPr>
            <w:tcW w:w="2234" w:type="dxa"/>
            <w:vMerge/>
            <w:vAlign w:val="center"/>
          </w:tcPr>
          <w:p w:rsidR="00416558" w:rsidRPr="00E22AD4" w:rsidRDefault="00416558" w:rsidP="00416558">
            <w:pPr>
              <w:pStyle w:val="ConsPlusNormal"/>
              <w:ind w:firstLine="0"/>
              <w:jc w:val="center"/>
              <w:rPr>
                <w:rFonts w:ascii="Times New Roman" w:hAnsi="Times New Roman" w:cs="Times New Roman"/>
                <w:sz w:val="24"/>
                <w:szCs w:val="24"/>
              </w:rPr>
            </w:pPr>
          </w:p>
        </w:tc>
        <w:tc>
          <w:tcPr>
            <w:tcW w:w="1703" w:type="dxa"/>
            <w:vMerge/>
            <w:tcBorders>
              <w:right w:val="single" w:sz="4" w:space="0" w:color="000000"/>
            </w:tcBorders>
            <w:vAlign w:val="center"/>
          </w:tcPr>
          <w:p w:rsidR="00416558" w:rsidRPr="00E22AD4" w:rsidRDefault="00416558" w:rsidP="00416558">
            <w:pPr>
              <w:pStyle w:val="ConsPlusNormal"/>
              <w:ind w:firstLine="0"/>
              <w:jc w:val="center"/>
              <w:rPr>
                <w:rFonts w:ascii="Times New Roman" w:hAnsi="Times New Roman" w:cs="Times New Roman"/>
                <w:sz w:val="24"/>
                <w:szCs w:val="24"/>
              </w:rPr>
            </w:pPr>
          </w:p>
        </w:tc>
      </w:tr>
      <w:tr w:rsidR="00416558" w:rsidRPr="00E22AD4" w:rsidTr="00073337">
        <w:trPr>
          <w:trHeight w:val="560"/>
        </w:trPr>
        <w:tc>
          <w:tcPr>
            <w:tcW w:w="684" w:type="dxa"/>
            <w:vMerge/>
            <w:tcBorders>
              <w:left w:val="single" w:sz="4" w:space="0" w:color="000000"/>
            </w:tcBorders>
            <w:vAlign w:val="center"/>
          </w:tcPr>
          <w:p w:rsidR="00416558" w:rsidRPr="00E22AD4" w:rsidRDefault="00416558" w:rsidP="00416558">
            <w:pPr>
              <w:pStyle w:val="ConsPlusNormal"/>
              <w:ind w:firstLine="0"/>
              <w:jc w:val="center"/>
              <w:rPr>
                <w:rFonts w:ascii="Times New Roman" w:hAnsi="Times New Roman" w:cs="Times New Roman"/>
                <w:sz w:val="24"/>
                <w:szCs w:val="24"/>
              </w:rPr>
            </w:pPr>
          </w:p>
        </w:tc>
        <w:tc>
          <w:tcPr>
            <w:tcW w:w="2131" w:type="dxa"/>
            <w:vMerge/>
            <w:vAlign w:val="center"/>
          </w:tcPr>
          <w:p w:rsidR="00416558" w:rsidRPr="006F07ED" w:rsidRDefault="00416558" w:rsidP="00416558">
            <w:pPr>
              <w:pStyle w:val="ConsPlusNormal"/>
              <w:ind w:firstLine="0"/>
              <w:jc w:val="center"/>
              <w:rPr>
                <w:rFonts w:ascii="Times New Roman" w:hAnsi="Times New Roman" w:cs="Times New Roman"/>
                <w:sz w:val="24"/>
                <w:szCs w:val="24"/>
              </w:rPr>
            </w:pPr>
          </w:p>
        </w:tc>
        <w:tc>
          <w:tcPr>
            <w:tcW w:w="2013" w:type="dxa"/>
            <w:vMerge/>
            <w:vAlign w:val="center"/>
          </w:tcPr>
          <w:p w:rsidR="00416558" w:rsidRPr="006F07ED" w:rsidRDefault="00416558" w:rsidP="00416558">
            <w:pPr>
              <w:pStyle w:val="ConsPlusNormal"/>
              <w:ind w:firstLine="0"/>
              <w:jc w:val="center"/>
              <w:rPr>
                <w:rFonts w:ascii="Times New Roman" w:hAnsi="Times New Roman" w:cs="Times New Roman"/>
                <w:sz w:val="24"/>
                <w:szCs w:val="24"/>
                <w:highlight w:val="yellow"/>
              </w:rPr>
            </w:pPr>
          </w:p>
        </w:tc>
        <w:tc>
          <w:tcPr>
            <w:tcW w:w="2547" w:type="dxa"/>
            <w:tcBorders>
              <w:top w:val="single" w:sz="4" w:space="0" w:color="auto"/>
            </w:tcBorders>
            <w:vAlign w:val="center"/>
          </w:tcPr>
          <w:p w:rsidR="00416558" w:rsidRPr="000136F7" w:rsidRDefault="00416558" w:rsidP="00416558">
            <w:pPr>
              <w:pStyle w:val="ConsPlusNormal"/>
              <w:ind w:firstLine="0"/>
              <w:jc w:val="center"/>
              <w:rPr>
                <w:rFonts w:ascii="Times New Roman" w:hAnsi="Times New Roman" w:cs="Times New Roman"/>
                <w:sz w:val="24"/>
                <w:szCs w:val="24"/>
              </w:rPr>
            </w:pPr>
            <w:r w:rsidRPr="000136F7">
              <w:rPr>
                <w:rFonts w:ascii="Times New Roman" w:hAnsi="Times New Roman" w:cs="Times New Roman"/>
                <w:sz w:val="24"/>
                <w:szCs w:val="24"/>
              </w:rPr>
              <w:t>руководитель учреждения</w:t>
            </w:r>
          </w:p>
        </w:tc>
        <w:tc>
          <w:tcPr>
            <w:tcW w:w="2302" w:type="dxa"/>
            <w:tcBorders>
              <w:top w:val="single" w:sz="4" w:space="0" w:color="auto"/>
            </w:tcBorders>
            <w:vAlign w:val="center"/>
          </w:tcPr>
          <w:p w:rsidR="00416558" w:rsidRPr="00E22AD4" w:rsidRDefault="00416558" w:rsidP="00416558">
            <w:pPr>
              <w:pStyle w:val="ConsPlusNormal"/>
              <w:ind w:firstLine="0"/>
              <w:jc w:val="center"/>
              <w:rPr>
                <w:rFonts w:ascii="Times New Roman" w:hAnsi="Times New Roman" w:cs="Times New Roman"/>
                <w:sz w:val="24"/>
                <w:szCs w:val="24"/>
              </w:rPr>
            </w:pPr>
            <w:r w:rsidRPr="006F07ED">
              <w:rPr>
                <w:rFonts w:ascii="Times New Roman" w:hAnsi="Times New Roman" w:cs="Times New Roman"/>
                <w:sz w:val="24"/>
                <w:szCs w:val="24"/>
              </w:rPr>
              <w:t>ЭЦП</w:t>
            </w:r>
          </w:p>
        </w:tc>
        <w:tc>
          <w:tcPr>
            <w:tcW w:w="1980" w:type="dxa"/>
            <w:vMerge/>
            <w:vAlign w:val="center"/>
          </w:tcPr>
          <w:p w:rsidR="00416558" w:rsidRPr="00E22AD4" w:rsidRDefault="00416558" w:rsidP="00416558">
            <w:pPr>
              <w:pStyle w:val="ConsPlusNormal"/>
              <w:ind w:firstLine="0"/>
              <w:jc w:val="center"/>
              <w:rPr>
                <w:rFonts w:ascii="Times New Roman" w:hAnsi="Times New Roman" w:cs="Times New Roman"/>
                <w:sz w:val="24"/>
                <w:szCs w:val="24"/>
              </w:rPr>
            </w:pPr>
          </w:p>
        </w:tc>
        <w:tc>
          <w:tcPr>
            <w:tcW w:w="2234" w:type="dxa"/>
            <w:vMerge/>
            <w:vAlign w:val="center"/>
          </w:tcPr>
          <w:p w:rsidR="00416558" w:rsidRPr="00E22AD4" w:rsidRDefault="00416558" w:rsidP="00416558">
            <w:pPr>
              <w:pStyle w:val="ConsPlusNormal"/>
              <w:ind w:firstLine="0"/>
              <w:jc w:val="center"/>
              <w:rPr>
                <w:rFonts w:ascii="Times New Roman" w:hAnsi="Times New Roman" w:cs="Times New Roman"/>
                <w:sz w:val="24"/>
                <w:szCs w:val="24"/>
              </w:rPr>
            </w:pPr>
          </w:p>
        </w:tc>
        <w:tc>
          <w:tcPr>
            <w:tcW w:w="1703" w:type="dxa"/>
            <w:vMerge/>
            <w:tcBorders>
              <w:right w:val="single" w:sz="4" w:space="0" w:color="000000"/>
            </w:tcBorders>
            <w:vAlign w:val="center"/>
          </w:tcPr>
          <w:p w:rsidR="00416558" w:rsidRPr="00E22AD4" w:rsidRDefault="00416558" w:rsidP="00416558">
            <w:pPr>
              <w:pStyle w:val="ConsPlusNormal"/>
              <w:ind w:firstLine="0"/>
              <w:jc w:val="center"/>
              <w:rPr>
                <w:rFonts w:ascii="Times New Roman" w:hAnsi="Times New Roman" w:cs="Times New Roman"/>
                <w:sz w:val="24"/>
                <w:szCs w:val="24"/>
              </w:rPr>
            </w:pPr>
          </w:p>
        </w:tc>
      </w:tr>
      <w:tr w:rsidR="00416558" w:rsidRPr="00E22AD4" w:rsidTr="00073337">
        <w:trPr>
          <w:trHeight w:val="648"/>
        </w:trPr>
        <w:tc>
          <w:tcPr>
            <w:tcW w:w="684" w:type="dxa"/>
            <w:vMerge w:val="restart"/>
            <w:tcBorders>
              <w:left w:val="single" w:sz="4" w:space="0" w:color="000000"/>
            </w:tcBorders>
            <w:vAlign w:val="center"/>
          </w:tcPr>
          <w:p w:rsidR="00416558" w:rsidRPr="00E22AD4" w:rsidRDefault="007F1106" w:rsidP="00416558">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8</w:t>
            </w:r>
          </w:p>
        </w:tc>
        <w:tc>
          <w:tcPr>
            <w:tcW w:w="2131" w:type="dxa"/>
            <w:vMerge w:val="restart"/>
            <w:vAlign w:val="center"/>
          </w:tcPr>
          <w:p w:rsidR="00416558" w:rsidRPr="00E22AD4" w:rsidRDefault="00416558" w:rsidP="00416558">
            <w:pPr>
              <w:pStyle w:val="ConsPlusNormal"/>
              <w:ind w:firstLine="0"/>
              <w:jc w:val="center"/>
              <w:rPr>
                <w:rFonts w:ascii="Times New Roman" w:hAnsi="Times New Roman" w:cs="Times New Roman"/>
                <w:sz w:val="24"/>
                <w:szCs w:val="24"/>
              </w:rPr>
            </w:pPr>
            <w:r w:rsidRPr="006F07ED">
              <w:rPr>
                <w:rFonts w:ascii="Times New Roman" w:hAnsi="Times New Roman" w:cs="Times New Roman"/>
                <w:sz w:val="24"/>
                <w:szCs w:val="24"/>
              </w:rPr>
              <w:t>Журнал операций по забалансовому счету (ф. 0509213</w:t>
            </w:r>
            <w:r w:rsidR="00304BDE">
              <w:rPr>
                <w:rFonts w:ascii="Times New Roman" w:hAnsi="Times New Roman" w:cs="Times New Roman"/>
                <w:sz w:val="24"/>
                <w:szCs w:val="24"/>
              </w:rPr>
              <w:t>)</w:t>
            </w:r>
          </w:p>
        </w:tc>
        <w:tc>
          <w:tcPr>
            <w:tcW w:w="2013" w:type="dxa"/>
            <w:vMerge w:val="restart"/>
            <w:vAlign w:val="center"/>
          </w:tcPr>
          <w:p w:rsidR="00416558" w:rsidRPr="000136F7" w:rsidRDefault="007F1106" w:rsidP="007F1106">
            <w:pPr>
              <w:pStyle w:val="ConsPlusNormal"/>
              <w:ind w:firstLine="0"/>
              <w:jc w:val="center"/>
              <w:rPr>
                <w:rFonts w:ascii="Times New Roman" w:hAnsi="Times New Roman" w:cs="Times New Roman"/>
                <w:sz w:val="24"/>
                <w:szCs w:val="24"/>
              </w:rPr>
            </w:pPr>
            <w:r w:rsidRPr="000136F7">
              <w:rPr>
                <w:rFonts w:ascii="Times New Roman" w:hAnsi="Times New Roman" w:cs="Times New Roman"/>
                <w:sz w:val="24"/>
                <w:szCs w:val="24"/>
              </w:rPr>
              <w:t>Бухгалтер</w:t>
            </w:r>
          </w:p>
        </w:tc>
        <w:tc>
          <w:tcPr>
            <w:tcW w:w="2547" w:type="dxa"/>
            <w:tcBorders>
              <w:bottom w:val="single" w:sz="4" w:space="0" w:color="auto"/>
            </w:tcBorders>
            <w:vAlign w:val="center"/>
          </w:tcPr>
          <w:p w:rsidR="00416558" w:rsidRPr="000136F7" w:rsidRDefault="0081718E" w:rsidP="00416558">
            <w:pPr>
              <w:pStyle w:val="ConsPlusNormal"/>
              <w:ind w:firstLine="0"/>
              <w:jc w:val="center"/>
              <w:rPr>
                <w:rFonts w:ascii="Times New Roman" w:hAnsi="Times New Roman" w:cs="Times New Roman"/>
                <w:sz w:val="24"/>
                <w:szCs w:val="24"/>
              </w:rPr>
            </w:pPr>
            <w:r w:rsidRPr="000136F7">
              <w:rPr>
                <w:rFonts w:ascii="Times New Roman" w:hAnsi="Times New Roman" w:cs="Times New Roman"/>
                <w:sz w:val="24"/>
                <w:szCs w:val="24"/>
              </w:rPr>
              <w:t>б</w:t>
            </w:r>
            <w:r w:rsidR="007F1106" w:rsidRPr="000136F7">
              <w:rPr>
                <w:rFonts w:ascii="Times New Roman" w:hAnsi="Times New Roman" w:cs="Times New Roman"/>
                <w:sz w:val="24"/>
                <w:szCs w:val="24"/>
              </w:rPr>
              <w:t>ухгалтер</w:t>
            </w:r>
          </w:p>
        </w:tc>
        <w:tc>
          <w:tcPr>
            <w:tcW w:w="2302" w:type="dxa"/>
            <w:tcBorders>
              <w:bottom w:val="single" w:sz="4" w:space="0" w:color="auto"/>
            </w:tcBorders>
            <w:vAlign w:val="center"/>
          </w:tcPr>
          <w:p w:rsidR="00416558" w:rsidRPr="00E22AD4" w:rsidRDefault="00416558" w:rsidP="00416558">
            <w:pPr>
              <w:pStyle w:val="ConsPlusNormal"/>
              <w:ind w:firstLine="0"/>
              <w:jc w:val="center"/>
              <w:rPr>
                <w:rFonts w:ascii="Times New Roman" w:hAnsi="Times New Roman" w:cs="Times New Roman"/>
                <w:sz w:val="24"/>
                <w:szCs w:val="24"/>
              </w:rPr>
            </w:pPr>
            <w:r w:rsidRPr="006F07ED">
              <w:rPr>
                <w:rFonts w:ascii="Times New Roman" w:hAnsi="Times New Roman" w:cs="Times New Roman"/>
                <w:sz w:val="24"/>
                <w:szCs w:val="24"/>
              </w:rPr>
              <w:t>ЭП</w:t>
            </w:r>
          </w:p>
        </w:tc>
        <w:tc>
          <w:tcPr>
            <w:tcW w:w="1980" w:type="dxa"/>
            <w:vMerge w:val="restart"/>
            <w:vAlign w:val="center"/>
          </w:tcPr>
          <w:p w:rsidR="00416558" w:rsidRPr="00E22AD4" w:rsidRDefault="00416558" w:rsidP="00416558">
            <w:pPr>
              <w:pStyle w:val="ConsPlusNormal"/>
              <w:ind w:firstLine="0"/>
              <w:jc w:val="center"/>
              <w:rPr>
                <w:rFonts w:ascii="Times New Roman" w:hAnsi="Times New Roman" w:cs="Times New Roman"/>
                <w:sz w:val="24"/>
                <w:szCs w:val="24"/>
              </w:rPr>
            </w:pPr>
            <w:r w:rsidRPr="006F07ED">
              <w:rPr>
                <w:rFonts w:ascii="Times New Roman" w:hAnsi="Times New Roman" w:cs="Times New Roman"/>
                <w:sz w:val="24"/>
                <w:szCs w:val="24"/>
              </w:rPr>
              <w:t xml:space="preserve">1-й рабочий день после подписания руководителем </w:t>
            </w:r>
          </w:p>
          <w:p w:rsidR="00416558" w:rsidRPr="00E22AD4" w:rsidRDefault="00416558" w:rsidP="00416558">
            <w:pPr>
              <w:pStyle w:val="ConsPlusNormal"/>
              <w:ind w:firstLine="0"/>
              <w:jc w:val="center"/>
              <w:rPr>
                <w:rFonts w:ascii="Times New Roman" w:hAnsi="Times New Roman" w:cs="Times New Roman"/>
                <w:sz w:val="24"/>
                <w:szCs w:val="24"/>
              </w:rPr>
            </w:pPr>
          </w:p>
        </w:tc>
        <w:tc>
          <w:tcPr>
            <w:tcW w:w="2234" w:type="dxa"/>
            <w:vMerge w:val="restart"/>
            <w:vAlign w:val="center"/>
          </w:tcPr>
          <w:p w:rsidR="00416558" w:rsidRPr="00E22AD4" w:rsidRDefault="00416558" w:rsidP="00416558">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Начальник отдела</w:t>
            </w:r>
          </w:p>
        </w:tc>
        <w:tc>
          <w:tcPr>
            <w:tcW w:w="1703" w:type="dxa"/>
            <w:vMerge w:val="restart"/>
            <w:tcBorders>
              <w:right w:val="single" w:sz="4" w:space="0" w:color="000000"/>
            </w:tcBorders>
            <w:vAlign w:val="center"/>
          </w:tcPr>
          <w:p w:rsidR="00416558" w:rsidRPr="009E0535" w:rsidRDefault="00406EEA" w:rsidP="0032717B">
            <w:pPr>
              <w:pStyle w:val="ConsPlusNormal"/>
              <w:ind w:firstLine="0"/>
              <w:jc w:val="center"/>
              <w:rPr>
                <w:rFonts w:ascii="Times New Roman" w:hAnsi="Times New Roman" w:cs="Times New Roman"/>
                <w:color w:val="000000"/>
                <w:sz w:val="24"/>
                <w:szCs w:val="24"/>
              </w:rPr>
            </w:pPr>
            <w:r w:rsidRPr="009E0535">
              <w:rPr>
                <w:rFonts w:ascii="Times New Roman" w:hAnsi="Times New Roman" w:cs="Times New Roman"/>
                <w:color w:val="000000"/>
                <w:sz w:val="24"/>
                <w:szCs w:val="24"/>
              </w:rPr>
              <w:t>не позднее 5-ти рабочих дней после передачи</w:t>
            </w:r>
          </w:p>
        </w:tc>
      </w:tr>
      <w:tr w:rsidR="00416558" w:rsidRPr="00E22AD4" w:rsidTr="00073337">
        <w:trPr>
          <w:trHeight w:val="300"/>
        </w:trPr>
        <w:tc>
          <w:tcPr>
            <w:tcW w:w="684" w:type="dxa"/>
            <w:vMerge/>
            <w:tcBorders>
              <w:left w:val="single" w:sz="4" w:space="0" w:color="000000"/>
            </w:tcBorders>
            <w:vAlign w:val="center"/>
          </w:tcPr>
          <w:p w:rsidR="00416558" w:rsidRPr="00E22AD4" w:rsidRDefault="00416558" w:rsidP="00416558">
            <w:pPr>
              <w:pStyle w:val="ConsPlusNormal"/>
              <w:ind w:firstLine="0"/>
              <w:jc w:val="center"/>
              <w:rPr>
                <w:rFonts w:ascii="Times New Roman" w:hAnsi="Times New Roman" w:cs="Times New Roman"/>
                <w:sz w:val="24"/>
                <w:szCs w:val="24"/>
              </w:rPr>
            </w:pPr>
          </w:p>
        </w:tc>
        <w:tc>
          <w:tcPr>
            <w:tcW w:w="2131" w:type="dxa"/>
            <w:vMerge/>
            <w:vAlign w:val="center"/>
          </w:tcPr>
          <w:p w:rsidR="00416558" w:rsidRPr="006F07ED" w:rsidRDefault="00416558" w:rsidP="00416558">
            <w:pPr>
              <w:pStyle w:val="ConsPlusNormal"/>
              <w:ind w:firstLine="0"/>
              <w:jc w:val="center"/>
              <w:rPr>
                <w:rFonts w:ascii="Times New Roman" w:hAnsi="Times New Roman" w:cs="Times New Roman"/>
                <w:sz w:val="24"/>
                <w:szCs w:val="24"/>
              </w:rPr>
            </w:pPr>
          </w:p>
        </w:tc>
        <w:tc>
          <w:tcPr>
            <w:tcW w:w="2013" w:type="dxa"/>
            <w:vMerge/>
            <w:vAlign w:val="center"/>
          </w:tcPr>
          <w:p w:rsidR="00416558" w:rsidRPr="000136F7" w:rsidRDefault="00416558" w:rsidP="00416558">
            <w:pPr>
              <w:pStyle w:val="ConsPlusNormal"/>
              <w:ind w:firstLine="0"/>
              <w:jc w:val="center"/>
              <w:rPr>
                <w:rFonts w:ascii="Times New Roman" w:hAnsi="Times New Roman" w:cs="Times New Roman"/>
                <w:sz w:val="24"/>
                <w:szCs w:val="24"/>
              </w:rPr>
            </w:pPr>
          </w:p>
        </w:tc>
        <w:tc>
          <w:tcPr>
            <w:tcW w:w="2547" w:type="dxa"/>
            <w:tcBorders>
              <w:top w:val="single" w:sz="4" w:space="0" w:color="auto"/>
            </w:tcBorders>
            <w:vAlign w:val="center"/>
          </w:tcPr>
          <w:p w:rsidR="00416558" w:rsidRPr="000136F7" w:rsidRDefault="0081718E" w:rsidP="00416558">
            <w:pPr>
              <w:pStyle w:val="ConsPlusNormal"/>
              <w:ind w:firstLine="0"/>
              <w:jc w:val="center"/>
              <w:rPr>
                <w:rFonts w:ascii="Times New Roman" w:hAnsi="Times New Roman" w:cs="Times New Roman"/>
                <w:sz w:val="24"/>
                <w:szCs w:val="24"/>
              </w:rPr>
            </w:pPr>
            <w:r w:rsidRPr="000136F7">
              <w:rPr>
                <w:rFonts w:ascii="Times New Roman" w:hAnsi="Times New Roman" w:cs="Times New Roman"/>
                <w:sz w:val="24"/>
                <w:szCs w:val="24"/>
              </w:rPr>
              <w:t>н</w:t>
            </w:r>
            <w:r w:rsidR="00416558" w:rsidRPr="000136F7">
              <w:rPr>
                <w:rFonts w:ascii="Times New Roman" w:hAnsi="Times New Roman" w:cs="Times New Roman"/>
                <w:sz w:val="24"/>
                <w:szCs w:val="24"/>
              </w:rPr>
              <w:t>ачальник отдела</w:t>
            </w:r>
          </w:p>
        </w:tc>
        <w:tc>
          <w:tcPr>
            <w:tcW w:w="2302" w:type="dxa"/>
            <w:tcBorders>
              <w:top w:val="single" w:sz="4" w:space="0" w:color="auto"/>
            </w:tcBorders>
            <w:vAlign w:val="center"/>
          </w:tcPr>
          <w:p w:rsidR="00416558" w:rsidRPr="00E22AD4" w:rsidRDefault="00416558" w:rsidP="00416558">
            <w:pPr>
              <w:pStyle w:val="ConsPlusNormal"/>
              <w:ind w:firstLine="0"/>
              <w:jc w:val="center"/>
              <w:rPr>
                <w:rFonts w:ascii="Times New Roman" w:hAnsi="Times New Roman" w:cs="Times New Roman"/>
                <w:sz w:val="24"/>
                <w:szCs w:val="24"/>
              </w:rPr>
            </w:pPr>
            <w:r w:rsidRPr="006F07ED">
              <w:rPr>
                <w:rFonts w:ascii="Times New Roman" w:hAnsi="Times New Roman" w:cs="Times New Roman"/>
                <w:sz w:val="24"/>
                <w:szCs w:val="24"/>
              </w:rPr>
              <w:t>ЭЦП</w:t>
            </w:r>
          </w:p>
        </w:tc>
        <w:tc>
          <w:tcPr>
            <w:tcW w:w="1980" w:type="dxa"/>
            <w:vMerge/>
            <w:vAlign w:val="center"/>
          </w:tcPr>
          <w:p w:rsidR="00416558" w:rsidRPr="00E22AD4" w:rsidRDefault="00416558" w:rsidP="00416558">
            <w:pPr>
              <w:pStyle w:val="ConsPlusNormal"/>
              <w:ind w:firstLine="0"/>
              <w:jc w:val="center"/>
              <w:rPr>
                <w:rFonts w:ascii="Times New Roman" w:hAnsi="Times New Roman" w:cs="Times New Roman"/>
                <w:sz w:val="24"/>
                <w:szCs w:val="24"/>
              </w:rPr>
            </w:pPr>
          </w:p>
        </w:tc>
        <w:tc>
          <w:tcPr>
            <w:tcW w:w="2234" w:type="dxa"/>
            <w:vMerge/>
            <w:vAlign w:val="center"/>
          </w:tcPr>
          <w:p w:rsidR="00416558" w:rsidRPr="00E22AD4" w:rsidRDefault="00416558" w:rsidP="00416558">
            <w:pPr>
              <w:pStyle w:val="ConsPlusNormal"/>
              <w:ind w:firstLine="0"/>
              <w:jc w:val="center"/>
              <w:rPr>
                <w:rFonts w:ascii="Times New Roman" w:hAnsi="Times New Roman" w:cs="Times New Roman"/>
                <w:sz w:val="24"/>
                <w:szCs w:val="24"/>
              </w:rPr>
            </w:pPr>
          </w:p>
        </w:tc>
        <w:tc>
          <w:tcPr>
            <w:tcW w:w="1703" w:type="dxa"/>
            <w:vMerge/>
            <w:tcBorders>
              <w:right w:val="single" w:sz="4" w:space="0" w:color="000000"/>
            </w:tcBorders>
            <w:vAlign w:val="center"/>
          </w:tcPr>
          <w:p w:rsidR="00416558" w:rsidRPr="00E22AD4" w:rsidRDefault="00416558" w:rsidP="00416558">
            <w:pPr>
              <w:pStyle w:val="ConsPlusNormal"/>
              <w:ind w:firstLine="0"/>
              <w:jc w:val="center"/>
              <w:rPr>
                <w:rFonts w:ascii="Times New Roman" w:hAnsi="Times New Roman" w:cs="Times New Roman"/>
                <w:sz w:val="24"/>
                <w:szCs w:val="24"/>
              </w:rPr>
            </w:pPr>
          </w:p>
        </w:tc>
      </w:tr>
      <w:tr w:rsidR="00416558" w:rsidRPr="006F07ED" w:rsidTr="00E368AF">
        <w:trPr>
          <w:trHeight w:val="2242"/>
        </w:trPr>
        <w:tc>
          <w:tcPr>
            <w:tcW w:w="684" w:type="dxa"/>
            <w:tcBorders>
              <w:left w:val="single" w:sz="4" w:space="0" w:color="000000"/>
            </w:tcBorders>
            <w:vAlign w:val="center"/>
          </w:tcPr>
          <w:p w:rsidR="00416558" w:rsidRPr="00E22AD4" w:rsidRDefault="00406EEA" w:rsidP="00416558">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9</w:t>
            </w:r>
          </w:p>
        </w:tc>
        <w:tc>
          <w:tcPr>
            <w:tcW w:w="2131" w:type="dxa"/>
            <w:vAlign w:val="center"/>
          </w:tcPr>
          <w:p w:rsidR="00416558" w:rsidRPr="00E22AD4" w:rsidRDefault="00416558" w:rsidP="00416558">
            <w:pPr>
              <w:pStyle w:val="ConsPlusNormal"/>
              <w:ind w:firstLine="0"/>
              <w:jc w:val="center"/>
              <w:rPr>
                <w:rFonts w:ascii="Times New Roman" w:hAnsi="Times New Roman" w:cs="Times New Roman"/>
                <w:sz w:val="24"/>
                <w:szCs w:val="24"/>
              </w:rPr>
            </w:pPr>
            <w:r w:rsidRPr="006F07ED">
              <w:rPr>
                <w:rFonts w:ascii="Times New Roman" w:hAnsi="Times New Roman" w:cs="Times New Roman"/>
                <w:sz w:val="24"/>
                <w:szCs w:val="24"/>
              </w:rPr>
              <w:t>Ведомость доходов физических лиц, облагаемых НДФЛ, страховыми взносами (ф. 0509095)</w:t>
            </w:r>
          </w:p>
        </w:tc>
        <w:tc>
          <w:tcPr>
            <w:tcW w:w="2013" w:type="dxa"/>
            <w:vAlign w:val="center"/>
          </w:tcPr>
          <w:p w:rsidR="00416558" w:rsidRPr="000136F7" w:rsidRDefault="00406EEA" w:rsidP="00406EEA">
            <w:pPr>
              <w:pStyle w:val="ConsPlusNormal"/>
              <w:ind w:firstLine="0"/>
              <w:jc w:val="center"/>
              <w:rPr>
                <w:rFonts w:ascii="Times New Roman" w:hAnsi="Times New Roman" w:cs="Times New Roman"/>
                <w:sz w:val="24"/>
                <w:szCs w:val="24"/>
              </w:rPr>
            </w:pPr>
            <w:r w:rsidRPr="000136F7">
              <w:rPr>
                <w:rFonts w:ascii="Times New Roman" w:hAnsi="Times New Roman" w:cs="Times New Roman"/>
                <w:sz w:val="24"/>
                <w:szCs w:val="24"/>
              </w:rPr>
              <w:t>Начальник отдела</w:t>
            </w:r>
          </w:p>
        </w:tc>
        <w:tc>
          <w:tcPr>
            <w:tcW w:w="2547" w:type="dxa"/>
            <w:vAlign w:val="center"/>
          </w:tcPr>
          <w:p w:rsidR="00416558" w:rsidRPr="000136F7" w:rsidRDefault="0081718E" w:rsidP="00416558">
            <w:pPr>
              <w:pStyle w:val="ConsPlusNormal"/>
              <w:ind w:firstLine="0"/>
              <w:jc w:val="center"/>
              <w:rPr>
                <w:rFonts w:ascii="Times New Roman" w:hAnsi="Times New Roman" w:cs="Times New Roman"/>
                <w:sz w:val="24"/>
                <w:szCs w:val="24"/>
              </w:rPr>
            </w:pPr>
            <w:r w:rsidRPr="000136F7">
              <w:rPr>
                <w:rFonts w:ascii="Times New Roman" w:hAnsi="Times New Roman" w:cs="Times New Roman"/>
                <w:sz w:val="24"/>
                <w:szCs w:val="24"/>
              </w:rPr>
              <w:t>н</w:t>
            </w:r>
            <w:r w:rsidR="00416558" w:rsidRPr="000136F7">
              <w:rPr>
                <w:rFonts w:ascii="Times New Roman" w:hAnsi="Times New Roman" w:cs="Times New Roman"/>
                <w:sz w:val="24"/>
                <w:szCs w:val="24"/>
              </w:rPr>
              <w:t>ачальник отдела</w:t>
            </w:r>
          </w:p>
        </w:tc>
        <w:tc>
          <w:tcPr>
            <w:tcW w:w="2302" w:type="dxa"/>
            <w:vAlign w:val="center"/>
          </w:tcPr>
          <w:p w:rsidR="00416558" w:rsidRPr="00E22AD4" w:rsidRDefault="00416558" w:rsidP="00416558">
            <w:pPr>
              <w:pStyle w:val="ConsPlusNormal"/>
              <w:ind w:firstLine="0"/>
              <w:jc w:val="center"/>
              <w:rPr>
                <w:rFonts w:ascii="Times New Roman" w:hAnsi="Times New Roman" w:cs="Times New Roman"/>
                <w:sz w:val="24"/>
                <w:szCs w:val="24"/>
              </w:rPr>
            </w:pPr>
            <w:r w:rsidRPr="006F07ED">
              <w:rPr>
                <w:rFonts w:ascii="Times New Roman" w:hAnsi="Times New Roman" w:cs="Times New Roman"/>
                <w:sz w:val="24"/>
                <w:szCs w:val="24"/>
              </w:rPr>
              <w:t>ЭЦП</w:t>
            </w:r>
          </w:p>
        </w:tc>
        <w:tc>
          <w:tcPr>
            <w:tcW w:w="1980" w:type="dxa"/>
            <w:vAlign w:val="center"/>
          </w:tcPr>
          <w:p w:rsidR="00416558" w:rsidRPr="00E22AD4" w:rsidRDefault="00416558" w:rsidP="00416558">
            <w:pPr>
              <w:pStyle w:val="ConsPlusNormal"/>
              <w:ind w:firstLine="0"/>
              <w:jc w:val="center"/>
              <w:rPr>
                <w:rFonts w:ascii="Times New Roman" w:hAnsi="Times New Roman" w:cs="Times New Roman"/>
                <w:sz w:val="24"/>
                <w:szCs w:val="24"/>
              </w:rPr>
            </w:pPr>
            <w:r w:rsidRPr="006F07ED">
              <w:rPr>
                <w:rFonts w:ascii="Times New Roman" w:hAnsi="Times New Roman" w:cs="Times New Roman"/>
                <w:sz w:val="24"/>
                <w:szCs w:val="24"/>
              </w:rPr>
              <w:t xml:space="preserve">1-й рабочий день после подписания руководителем </w:t>
            </w:r>
          </w:p>
          <w:p w:rsidR="00416558" w:rsidRPr="00E22AD4" w:rsidRDefault="00416558" w:rsidP="00416558">
            <w:pPr>
              <w:pStyle w:val="ConsPlusNormal"/>
              <w:ind w:firstLine="0"/>
              <w:jc w:val="center"/>
              <w:rPr>
                <w:rFonts w:ascii="Times New Roman" w:hAnsi="Times New Roman" w:cs="Times New Roman"/>
                <w:sz w:val="24"/>
                <w:szCs w:val="24"/>
              </w:rPr>
            </w:pPr>
          </w:p>
        </w:tc>
        <w:tc>
          <w:tcPr>
            <w:tcW w:w="2234" w:type="dxa"/>
            <w:vAlign w:val="center"/>
          </w:tcPr>
          <w:p w:rsidR="00416558" w:rsidRPr="00E22AD4" w:rsidRDefault="00416558" w:rsidP="00416558">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Начальник отдела</w:t>
            </w:r>
          </w:p>
        </w:tc>
        <w:tc>
          <w:tcPr>
            <w:tcW w:w="1703" w:type="dxa"/>
            <w:tcBorders>
              <w:right w:val="single" w:sz="4" w:space="0" w:color="000000"/>
            </w:tcBorders>
            <w:vAlign w:val="center"/>
          </w:tcPr>
          <w:p w:rsidR="00416558" w:rsidRPr="009E0535" w:rsidRDefault="00406EEA" w:rsidP="00406EEA">
            <w:pPr>
              <w:pStyle w:val="ConsPlusNormal"/>
              <w:ind w:firstLine="0"/>
              <w:jc w:val="center"/>
              <w:rPr>
                <w:rFonts w:ascii="Times New Roman" w:hAnsi="Times New Roman" w:cs="Times New Roman"/>
                <w:color w:val="000000"/>
                <w:sz w:val="24"/>
                <w:szCs w:val="24"/>
              </w:rPr>
            </w:pPr>
            <w:r w:rsidRPr="009E0535">
              <w:rPr>
                <w:rFonts w:ascii="Times New Roman" w:hAnsi="Times New Roman" w:cs="Times New Roman"/>
                <w:color w:val="000000"/>
                <w:sz w:val="24"/>
                <w:szCs w:val="24"/>
              </w:rPr>
              <w:t>не позднее 5-ти рабочих дней после передачи</w:t>
            </w:r>
          </w:p>
        </w:tc>
      </w:tr>
      <w:tr w:rsidR="00416558" w:rsidRPr="006F07ED" w:rsidTr="00073337">
        <w:tc>
          <w:tcPr>
            <w:tcW w:w="684" w:type="dxa"/>
            <w:tcBorders>
              <w:left w:val="single" w:sz="4" w:space="0" w:color="000000"/>
            </w:tcBorders>
            <w:vAlign w:val="center"/>
          </w:tcPr>
          <w:p w:rsidR="00416558" w:rsidRPr="00E22AD4" w:rsidRDefault="00406EEA" w:rsidP="00416558">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10</w:t>
            </w:r>
          </w:p>
        </w:tc>
        <w:tc>
          <w:tcPr>
            <w:tcW w:w="2131" w:type="dxa"/>
            <w:vAlign w:val="center"/>
          </w:tcPr>
          <w:p w:rsidR="00416558" w:rsidRPr="00E22AD4" w:rsidRDefault="00416558" w:rsidP="00416558">
            <w:pPr>
              <w:pStyle w:val="ConsPlusNormal"/>
              <w:ind w:firstLine="0"/>
              <w:jc w:val="center"/>
              <w:rPr>
                <w:rFonts w:ascii="Times New Roman" w:hAnsi="Times New Roman" w:cs="Times New Roman"/>
                <w:sz w:val="24"/>
                <w:szCs w:val="24"/>
              </w:rPr>
            </w:pPr>
            <w:r w:rsidRPr="006F07ED">
              <w:rPr>
                <w:rFonts w:ascii="Times New Roman" w:hAnsi="Times New Roman" w:cs="Times New Roman"/>
                <w:sz w:val="24"/>
                <w:szCs w:val="24"/>
              </w:rPr>
              <w:t xml:space="preserve">Карточка учета капитальных вложений (ф. </w:t>
            </w:r>
            <w:r w:rsidRPr="006F07ED">
              <w:rPr>
                <w:rFonts w:ascii="Times New Roman" w:hAnsi="Times New Roman" w:cs="Times New Roman"/>
                <w:sz w:val="24"/>
                <w:szCs w:val="24"/>
              </w:rPr>
              <w:lastRenderedPageBreak/>
              <w:t>0509211)</w:t>
            </w:r>
          </w:p>
        </w:tc>
        <w:tc>
          <w:tcPr>
            <w:tcW w:w="2013" w:type="dxa"/>
            <w:vAlign w:val="center"/>
          </w:tcPr>
          <w:p w:rsidR="00416558" w:rsidRPr="000136F7" w:rsidRDefault="00406EEA" w:rsidP="00406EEA">
            <w:pPr>
              <w:pStyle w:val="ConsPlusNormal"/>
              <w:ind w:firstLine="0"/>
              <w:jc w:val="center"/>
              <w:rPr>
                <w:rFonts w:ascii="Times New Roman" w:hAnsi="Times New Roman" w:cs="Times New Roman"/>
                <w:sz w:val="24"/>
                <w:szCs w:val="24"/>
              </w:rPr>
            </w:pPr>
            <w:r w:rsidRPr="000136F7">
              <w:rPr>
                <w:rFonts w:ascii="Times New Roman" w:hAnsi="Times New Roman" w:cs="Times New Roman"/>
                <w:sz w:val="24"/>
                <w:szCs w:val="24"/>
              </w:rPr>
              <w:lastRenderedPageBreak/>
              <w:t>Бухгалтер</w:t>
            </w:r>
          </w:p>
        </w:tc>
        <w:tc>
          <w:tcPr>
            <w:tcW w:w="2547" w:type="dxa"/>
            <w:vAlign w:val="center"/>
          </w:tcPr>
          <w:p w:rsidR="00416558" w:rsidRPr="000136F7" w:rsidRDefault="0081718E" w:rsidP="00416558">
            <w:pPr>
              <w:pStyle w:val="ConsPlusNormal"/>
              <w:ind w:firstLine="0"/>
              <w:jc w:val="center"/>
              <w:rPr>
                <w:rFonts w:ascii="Times New Roman" w:hAnsi="Times New Roman" w:cs="Times New Roman"/>
                <w:sz w:val="24"/>
                <w:szCs w:val="24"/>
              </w:rPr>
            </w:pPr>
            <w:r w:rsidRPr="000136F7">
              <w:rPr>
                <w:rFonts w:ascii="Times New Roman" w:hAnsi="Times New Roman" w:cs="Times New Roman"/>
                <w:sz w:val="24"/>
                <w:szCs w:val="24"/>
              </w:rPr>
              <w:t>б</w:t>
            </w:r>
            <w:r w:rsidR="00406EEA" w:rsidRPr="000136F7">
              <w:rPr>
                <w:rFonts w:ascii="Times New Roman" w:hAnsi="Times New Roman" w:cs="Times New Roman"/>
                <w:sz w:val="24"/>
                <w:szCs w:val="24"/>
              </w:rPr>
              <w:t>ухгалтер</w:t>
            </w:r>
          </w:p>
        </w:tc>
        <w:tc>
          <w:tcPr>
            <w:tcW w:w="2302" w:type="dxa"/>
            <w:vAlign w:val="center"/>
          </w:tcPr>
          <w:p w:rsidR="00416558" w:rsidRPr="00E22AD4" w:rsidRDefault="00416558" w:rsidP="00416558">
            <w:pPr>
              <w:pStyle w:val="ConsPlusNormal"/>
              <w:ind w:firstLine="0"/>
              <w:jc w:val="center"/>
              <w:rPr>
                <w:rFonts w:ascii="Times New Roman" w:hAnsi="Times New Roman" w:cs="Times New Roman"/>
                <w:sz w:val="24"/>
                <w:szCs w:val="24"/>
              </w:rPr>
            </w:pPr>
            <w:r w:rsidRPr="006F07ED">
              <w:rPr>
                <w:rFonts w:ascii="Times New Roman" w:hAnsi="Times New Roman" w:cs="Times New Roman"/>
                <w:sz w:val="24"/>
                <w:szCs w:val="24"/>
              </w:rPr>
              <w:t>ЭП</w:t>
            </w:r>
          </w:p>
        </w:tc>
        <w:tc>
          <w:tcPr>
            <w:tcW w:w="1980" w:type="dxa"/>
            <w:vAlign w:val="center"/>
          </w:tcPr>
          <w:p w:rsidR="00416558" w:rsidRPr="006F07ED" w:rsidRDefault="00416558" w:rsidP="00416558">
            <w:pPr>
              <w:pStyle w:val="ConsPlusNormal"/>
              <w:ind w:firstLine="0"/>
              <w:jc w:val="center"/>
              <w:rPr>
                <w:rFonts w:ascii="Times New Roman" w:hAnsi="Times New Roman" w:cs="Times New Roman"/>
                <w:sz w:val="24"/>
                <w:szCs w:val="24"/>
              </w:rPr>
            </w:pPr>
            <w:r w:rsidRPr="006F07ED">
              <w:rPr>
                <w:rFonts w:ascii="Times New Roman" w:hAnsi="Times New Roman" w:cs="Times New Roman"/>
                <w:sz w:val="24"/>
                <w:szCs w:val="24"/>
              </w:rPr>
              <w:t>x</w:t>
            </w:r>
          </w:p>
        </w:tc>
        <w:tc>
          <w:tcPr>
            <w:tcW w:w="2234" w:type="dxa"/>
            <w:vAlign w:val="center"/>
          </w:tcPr>
          <w:p w:rsidR="00416558" w:rsidRPr="00E22AD4" w:rsidRDefault="00416558" w:rsidP="00416558">
            <w:pPr>
              <w:pStyle w:val="ConsPlusNormal"/>
              <w:ind w:firstLine="0"/>
              <w:jc w:val="center"/>
              <w:rPr>
                <w:rFonts w:ascii="Times New Roman" w:hAnsi="Times New Roman" w:cs="Times New Roman"/>
                <w:sz w:val="24"/>
                <w:szCs w:val="24"/>
              </w:rPr>
            </w:pPr>
            <w:r w:rsidRPr="00E22AD4">
              <w:rPr>
                <w:rFonts w:ascii="Times New Roman" w:hAnsi="Times New Roman" w:cs="Times New Roman"/>
                <w:sz w:val="24"/>
                <w:szCs w:val="24"/>
              </w:rPr>
              <w:t>Бухгалтер</w:t>
            </w:r>
          </w:p>
        </w:tc>
        <w:tc>
          <w:tcPr>
            <w:tcW w:w="1703" w:type="dxa"/>
            <w:tcBorders>
              <w:right w:val="single" w:sz="4" w:space="0" w:color="000000"/>
            </w:tcBorders>
            <w:vAlign w:val="center"/>
          </w:tcPr>
          <w:p w:rsidR="00416558" w:rsidRPr="00E22AD4" w:rsidRDefault="00406EEA" w:rsidP="00416558">
            <w:pPr>
              <w:pStyle w:val="ConsPlusNormal"/>
              <w:ind w:firstLine="0"/>
              <w:jc w:val="center"/>
              <w:rPr>
                <w:rFonts w:ascii="Times New Roman" w:hAnsi="Times New Roman" w:cs="Times New Roman"/>
                <w:sz w:val="24"/>
                <w:szCs w:val="24"/>
              </w:rPr>
            </w:pPr>
            <w:r w:rsidRPr="006F07ED">
              <w:rPr>
                <w:rFonts w:ascii="Times New Roman" w:hAnsi="Times New Roman" w:cs="Times New Roman"/>
                <w:sz w:val="24"/>
                <w:szCs w:val="24"/>
              </w:rPr>
              <w:t xml:space="preserve">не позднее 1-го рабочего дня после </w:t>
            </w:r>
            <w:r w:rsidRPr="006F07ED">
              <w:rPr>
                <w:rFonts w:ascii="Times New Roman" w:hAnsi="Times New Roman" w:cs="Times New Roman"/>
                <w:sz w:val="24"/>
                <w:szCs w:val="24"/>
              </w:rPr>
              <w:lastRenderedPageBreak/>
              <w:t>передачи</w:t>
            </w:r>
          </w:p>
        </w:tc>
      </w:tr>
      <w:tr w:rsidR="0081718E" w:rsidRPr="006F07ED" w:rsidTr="0081718E">
        <w:trPr>
          <w:trHeight w:val="278"/>
        </w:trPr>
        <w:tc>
          <w:tcPr>
            <w:tcW w:w="684" w:type="dxa"/>
            <w:vMerge w:val="restart"/>
            <w:tcBorders>
              <w:left w:val="single" w:sz="4" w:space="0" w:color="000000"/>
            </w:tcBorders>
            <w:vAlign w:val="center"/>
          </w:tcPr>
          <w:p w:rsidR="0081718E" w:rsidRDefault="0081718E" w:rsidP="00416558">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lastRenderedPageBreak/>
              <w:t>11</w:t>
            </w:r>
          </w:p>
        </w:tc>
        <w:tc>
          <w:tcPr>
            <w:tcW w:w="2131" w:type="dxa"/>
            <w:vMerge w:val="restart"/>
            <w:vAlign w:val="center"/>
          </w:tcPr>
          <w:p w:rsidR="0081718E" w:rsidRPr="006F07ED" w:rsidRDefault="0081718E" w:rsidP="00416558">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Требование –накладная (ф. 0510451)</w:t>
            </w:r>
          </w:p>
        </w:tc>
        <w:tc>
          <w:tcPr>
            <w:tcW w:w="2013" w:type="dxa"/>
            <w:vMerge w:val="restart"/>
            <w:vAlign w:val="center"/>
          </w:tcPr>
          <w:p w:rsidR="0081718E" w:rsidRPr="000136F7" w:rsidRDefault="0081718E" w:rsidP="00416558">
            <w:pPr>
              <w:pStyle w:val="ConsPlusNormal"/>
              <w:ind w:firstLine="0"/>
              <w:jc w:val="center"/>
              <w:rPr>
                <w:rFonts w:ascii="Times New Roman" w:hAnsi="Times New Roman" w:cs="Times New Roman"/>
                <w:sz w:val="24"/>
                <w:szCs w:val="24"/>
              </w:rPr>
            </w:pPr>
            <w:r w:rsidRPr="000136F7">
              <w:rPr>
                <w:rFonts w:ascii="Times New Roman" w:hAnsi="Times New Roman" w:cs="Times New Roman"/>
                <w:sz w:val="24"/>
                <w:szCs w:val="24"/>
              </w:rPr>
              <w:t>Бухгалтер</w:t>
            </w:r>
          </w:p>
        </w:tc>
        <w:tc>
          <w:tcPr>
            <w:tcW w:w="2547" w:type="dxa"/>
            <w:vAlign w:val="center"/>
          </w:tcPr>
          <w:p w:rsidR="0081718E" w:rsidRPr="000136F7" w:rsidRDefault="0081718E" w:rsidP="00416558">
            <w:pPr>
              <w:pStyle w:val="ConsPlusNormal"/>
              <w:ind w:firstLine="0"/>
              <w:jc w:val="center"/>
              <w:rPr>
                <w:rFonts w:ascii="Times New Roman" w:hAnsi="Times New Roman" w:cs="Times New Roman"/>
                <w:sz w:val="24"/>
                <w:szCs w:val="24"/>
              </w:rPr>
            </w:pPr>
            <w:r w:rsidRPr="000136F7">
              <w:rPr>
                <w:rFonts w:ascii="Times New Roman" w:hAnsi="Times New Roman" w:cs="Times New Roman"/>
                <w:sz w:val="24"/>
                <w:szCs w:val="24"/>
              </w:rPr>
              <w:t>бухгалтер</w:t>
            </w:r>
          </w:p>
        </w:tc>
        <w:tc>
          <w:tcPr>
            <w:tcW w:w="2302" w:type="dxa"/>
            <w:vAlign w:val="center"/>
          </w:tcPr>
          <w:p w:rsidR="0081718E" w:rsidRPr="000136F7" w:rsidRDefault="0081718E" w:rsidP="00416558">
            <w:pPr>
              <w:pStyle w:val="ConsPlusNormal"/>
              <w:ind w:firstLine="0"/>
              <w:jc w:val="center"/>
              <w:rPr>
                <w:rFonts w:ascii="Times New Roman" w:hAnsi="Times New Roman" w:cs="Times New Roman"/>
                <w:sz w:val="24"/>
                <w:szCs w:val="24"/>
              </w:rPr>
            </w:pPr>
            <w:r w:rsidRPr="000136F7">
              <w:rPr>
                <w:rFonts w:ascii="Times New Roman" w:hAnsi="Times New Roman" w:cs="Times New Roman"/>
                <w:sz w:val="24"/>
                <w:szCs w:val="24"/>
              </w:rPr>
              <w:t>ЭП</w:t>
            </w:r>
          </w:p>
        </w:tc>
        <w:tc>
          <w:tcPr>
            <w:tcW w:w="1980" w:type="dxa"/>
            <w:vMerge w:val="restart"/>
            <w:vAlign w:val="center"/>
          </w:tcPr>
          <w:p w:rsidR="0081718E" w:rsidRPr="006F07ED" w:rsidRDefault="0081718E" w:rsidP="00416558">
            <w:pPr>
              <w:pStyle w:val="ConsPlusNormal"/>
              <w:ind w:firstLine="0"/>
              <w:jc w:val="center"/>
              <w:rPr>
                <w:rFonts w:ascii="Times New Roman" w:hAnsi="Times New Roman" w:cs="Times New Roman"/>
                <w:sz w:val="24"/>
                <w:szCs w:val="24"/>
              </w:rPr>
            </w:pPr>
            <w:r w:rsidRPr="006F07ED">
              <w:rPr>
                <w:rFonts w:ascii="Times New Roman" w:hAnsi="Times New Roman" w:cs="Times New Roman"/>
                <w:sz w:val="24"/>
                <w:szCs w:val="24"/>
              </w:rPr>
              <w:t>x</w:t>
            </w:r>
          </w:p>
        </w:tc>
        <w:tc>
          <w:tcPr>
            <w:tcW w:w="2234" w:type="dxa"/>
            <w:vMerge w:val="restart"/>
            <w:vAlign w:val="center"/>
          </w:tcPr>
          <w:p w:rsidR="0081718E" w:rsidRPr="00E22AD4" w:rsidRDefault="0081718E" w:rsidP="00416558">
            <w:pPr>
              <w:pStyle w:val="ConsPlusNormal"/>
              <w:ind w:firstLine="0"/>
              <w:jc w:val="center"/>
              <w:rPr>
                <w:rFonts w:ascii="Times New Roman" w:hAnsi="Times New Roman" w:cs="Times New Roman"/>
                <w:sz w:val="24"/>
                <w:szCs w:val="24"/>
              </w:rPr>
            </w:pPr>
            <w:r w:rsidRPr="00E22AD4">
              <w:rPr>
                <w:rFonts w:ascii="Times New Roman" w:hAnsi="Times New Roman" w:cs="Times New Roman"/>
                <w:sz w:val="24"/>
                <w:szCs w:val="24"/>
              </w:rPr>
              <w:t>Бухгалтер</w:t>
            </w:r>
          </w:p>
        </w:tc>
        <w:tc>
          <w:tcPr>
            <w:tcW w:w="1703" w:type="dxa"/>
            <w:vMerge w:val="restart"/>
            <w:tcBorders>
              <w:right w:val="single" w:sz="4" w:space="0" w:color="000000"/>
            </w:tcBorders>
            <w:vAlign w:val="center"/>
          </w:tcPr>
          <w:p w:rsidR="0081718E" w:rsidRPr="00E22AD4" w:rsidRDefault="0081718E" w:rsidP="0081718E">
            <w:pPr>
              <w:pStyle w:val="ConsPlusNormal"/>
              <w:ind w:firstLine="0"/>
              <w:jc w:val="center"/>
              <w:rPr>
                <w:rFonts w:ascii="Times New Roman" w:hAnsi="Times New Roman" w:cs="Times New Roman"/>
                <w:sz w:val="24"/>
                <w:szCs w:val="24"/>
              </w:rPr>
            </w:pPr>
            <w:r w:rsidRPr="006F07ED">
              <w:rPr>
                <w:rFonts w:ascii="Times New Roman" w:hAnsi="Times New Roman" w:cs="Times New Roman"/>
                <w:sz w:val="24"/>
                <w:szCs w:val="24"/>
              </w:rPr>
              <w:t xml:space="preserve">не позднее </w:t>
            </w:r>
            <w:r>
              <w:rPr>
                <w:rFonts w:ascii="Times New Roman" w:hAnsi="Times New Roman" w:cs="Times New Roman"/>
                <w:sz w:val="24"/>
                <w:szCs w:val="24"/>
              </w:rPr>
              <w:t>5</w:t>
            </w:r>
            <w:r w:rsidRPr="006F07ED">
              <w:rPr>
                <w:rFonts w:ascii="Times New Roman" w:hAnsi="Times New Roman" w:cs="Times New Roman"/>
                <w:sz w:val="24"/>
                <w:szCs w:val="24"/>
              </w:rPr>
              <w:t>-</w:t>
            </w:r>
            <w:r>
              <w:rPr>
                <w:rFonts w:ascii="Times New Roman" w:hAnsi="Times New Roman" w:cs="Times New Roman"/>
                <w:sz w:val="24"/>
                <w:szCs w:val="24"/>
              </w:rPr>
              <w:t>ти</w:t>
            </w:r>
            <w:r w:rsidRPr="006F07ED">
              <w:rPr>
                <w:rFonts w:ascii="Times New Roman" w:hAnsi="Times New Roman" w:cs="Times New Roman"/>
                <w:sz w:val="24"/>
                <w:szCs w:val="24"/>
              </w:rPr>
              <w:t xml:space="preserve"> рабоч</w:t>
            </w:r>
            <w:r>
              <w:rPr>
                <w:rFonts w:ascii="Times New Roman" w:hAnsi="Times New Roman" w:cs="Times New Roman"/>
                <w:sz w:val="24"/>
                <w:szCs w:val="24"/>
              </w:rPr>
              <w:t>их</w:t>
            </w:r>
            <w:r w:rsidRPr="006F07ED">
              <w:rPr>
                <w:rFonts w:ascii="Times New Roman" w:hAnsi="Times New Roman" w:cs="Times New Roman"/>
                <w:sz w:val="24"/>
                <w:szCs w:val="24"/>
              </w:rPr>
              <w:t xml:space="preserve"> дн</w:t>
            </w:r>
            <w:r>
              <w:rPr>
                <w:rFonts w:ascii="Times New Roman" w:hAnsi="Times New Roman" w:cs="Times New Roman"/>
                <w:sz w:val="24"/>
                <w:szCs w:val="24"/>
              </w:rPr>
              <w:t>ей</w:t>
            </w:r>
            <w:r w:rsidRPr="006F07ED">
              <w:rPr>
                <w:rFonts w:ascii="Times New Roman" w:hAnsi="Times New Roman" w:cs="Times New Roman"/>
                <w:sz w:val="24"/>
                <w:szCs w:val="24"/>
              </w:rPr>
              <w:t xml:space="preserve"> после передачи</w:t>
            </w:r>
          </w:p>
        </w:tc>
      </w:tr>
      <w:tr w:rsidR="0081718E" w:rsidRPr="006F07ED" w:rsidTr="0081718E">
        <w:trPr>
          <w:trHeight w:val="277"/>
        </w:trPr>
        <w:tc>
          <w:tcPr>
            <w:tcW w:w="684" w:type="dxa"/>
            <w:vMerge/>
            <w:tcBorders>
              <w:left w:val="single" w:sz="4" w:space="0" w:color="000000"/>
            </w:tcBorders>
            <w:vAlign w:val="center"/>
          </w:tcPr>
          <w:p w:rsidR="0081718E" w:rsidRDefault="0081718E" w:rsidP="00416558">
            <w:pPr>
              <w:pStyle w:val="ConsPlusNormal"/>
              <w:ind w:firstLine="0"/>
              <w:jc w:val="center"/>
              <w:rPr>
                <w:rFonts w:ascii="Times New Roman" w:hAnsi="Times New Roman" w:cs="Times New Roman"/>
                <w:sz w:val="24"/>
                <w:szCs w:val="24"/>
              </w:rPr>
            </w:pPr>
          </w:p>
        </w:tc>
        <w:tc>
          <w:tcPr>
            <w:tcW w:w="2131" w:type="dxa"/>
            <w:vMerge/>
            <w:vAlign w:val="center"/>
          </w:tcPr>
          <w:p w:rsidR="0081718E" w:rsidRDefault="0081718E" w:rsidP="00416558">
            <w:pPr>
              <w:pStyle w:val="ConsPlusNormal"/>
              <w:ind w:firstLine="0"/>
              <w:jc w:val="center"/>
              <w:rPr>
                <w:rFonts w:ascii="Times New Roman" w:hAnsi="Times New Roman" w:cs="Times New Roman"/>
                <w:sz w:val="24"/>
                <w:szCs w:val="24"/>
              </w:rPr>
            </w:pPr>
          </w:p>
        </w:tc>
        <w:tc>
          <w:tcPr>
            <w:tcW w:w="2013" w:type="dxa"/>
            <w:vMerge/>
            <w:vAlign w:val="center"/>
          </w:tcPr>
          <w:p w:rsidR="0081718E" w:rsidRPr="000136F7" w:rsidRDefault="0081718E" w:rsidP="00416558">
            <w:pPr>
              <w:pStyle w:val="ConsPlusNormal"/>
              <w:ind w:firstLine="0"/>
              <w:jc w:val="center"/>
              <w:rPr>
                <w:rFonts w:ascii="Times New Roman" w:hAnsi="Times New Roman" w:cs="Times New Roman"/>
                <w:sz w:val="24"/>
                <w:szCs w:val="24"/>
              </w:rPr>
            </w:pPr>
          </w:p>
        </w:tc>
        <w:tc>
          <w:tcPr>
            <w:tcW w:w="2547" w:type="dxa"/>
            <w:vAlign w:val="center"/>
          </w:tcPr>
          <w:p w:rsidR="0081718E" w:rsidRPr="000136F7" w:rsidRDefault="0081718E" w:rsidP="00416558">
            <w:pPr>
              <w:pStyle w:val="ConsPlusNormal"/>
              <w:ind w:firstLine="0"/>
              <w:jc w:val="center"/>
              <w:rPr>
                <w:rFonts w:ascii="Times New Roman" w:hAnsi="Times New Roman" w:cs="Times New Roman"/>
                <w:sz w:val="24"/>
                <w:szCs w:val="24"/>
              </w:rPr>
            </w:pPr>
            <w:r w:rsidRPr="000136F7">
              <w:rPr>
                <w:rFonts w:ascii="Times New Roman" w:hAnsi="Times New Roman" w:cs="Times New Roman"/>
                <w:sz w:val="24"/>
                <w:szCs w:val="24"/>
              </w:rPr>
              <w:t>материально ответственное лицо</w:t>
            </w:r>
          </w:p>
        </w:tc>
        <w:tc>
          <w:tcPr>
            <w:tcW w:w="2302" w:type="dxa"/>
            <w:vAlign w:val="center"/>
          </w:tcPr>
          <w:p w:rsidR="0081718E" w:rsidRPr="000136F7" w:rsidRDefault="0081718E" w:rsidP="00416558">
            <w:pPr>
              <w:pStyle w:val="ConsPlusNormal"/>
              <w:ind w:firstLine="0"/>
              <w:jc w:val="center"/>
              <w:rPr>
                <w:rFonts w:ascii="Times New Roman" w:hAnsi="Times New Roman" w:cs="Times New Roman"/>
                <w:sz w:val="24"/>
                <w:szCs w:val="24"/>
              </w:rPr>
            </w:pPr>
            <w:r w:rsidRPr="000136F7">
              <w:rPr>
                <w:rFonts w:ascii="Times New Roman" w:hAnsi="Times New Roman" w:cs="Times New Roman"/>
                <w:sz w:val="24"/>
                <w:szCs w:val="24"/>
              </w:rPr>
              <w:t>ЭЦП</w:t>
            </w:r>
          </w:p>
        </w:tc>
        <w:tc>
          <w:tcPr>
            <w:tcW w:w="1980" w:type="dxa"/>
            <w:vMerge/>
            <w:vAlign w:val="center"/>
          </w:tcPr>
          <w:p w:rsidR="0081718E" w:rsidRPr="006F07ED" w:rsidRDefault="0081718E" w:rsidP="00416558">
            <w:pPr>
              <w:pStyle w:val="ConsPlusNormal"/>
              <w:ind w:firstLine="0"/>
              <w:jc w:val="center"/>
              <w:rPr>
                <w:rFonts w:ascii="Times New Roman" w:hAnsi="Times New Roman" w:cs="Times New Roman"/>
                <w:sz w:val="24"/>
                <w:szCs w:val="24"/>
              </w:rPr>
            </w:pPr>
          </w:p>
        </w:tc>
        <w:tc>
          <w:tcPr>
            <w:tcW w:w="2234" w:type="dxa"/>
            <w:vMerge/>
            <w:vAlign w:val="center"/>
          </w:tcPr>
          <w:p w:rsidR="0081718E" w:rsidRPr="00E22AD4" w:rsidRDefault="0081718E" w:rsidP="00416558">
            <w:pPr>
              <w:pStyle w:val="ConsPlusNormal"/>
              <w:ind w:firstLine="0"/>
              <w:jc w:val="center"/>
              <w:rPr>
                <w:rFonts w:ascii="Times New Roman" w:hAnsi="Times New Roman" w:cs="Times New Roman"/>
                <w:sz w:val="24"/>
                <w:szCs w:val="24"/>
              </w:rPr>
            </w:pPr>
          </w:p>
        </w:tc>
        <w:tc>
          <w:tcPr>
            <w:tcW w:w="1703" w:type="dxa"/>
            <w:vMerge/>
            <w:tcBorders>
              <w:right w:val="single" w:sz="4" w:space="0" w:color="000000"/>
            </w:tcBorders>
            <w:vAlign w:val="center"/>
          </w:tcPr>
          <w:p w:rsidR="0081718E" w:rsidRPr="006F07ED" w:rsidRDefault="0081718E" w:rsidP="0081718E">
            <w:pPr>
              <w:pStyle w:val="ConsPlusNormal"/>
              <w:ind w:firstLine="0"/>
              <w:jc w:val="center"/>
              <w:rPr>
                <w:rFonts w:ascii="Times New Roman" w:hAnsi="Times New Roman" w:cs="Times New Roman"/>
                <w:sz w:val="24"/>
                <w:szCs w:val="24"/>
              </w:rPr>
            </w:pPr>
          </w:p>
        </w:tc>
      </w:tr>
      <w:tr w:rsidR="0081718E" w:rsidRPr="006F07ED" w:rsidTr="00E368AF">
        <w:trPr>
          <w:trHeight w:val="370"/>
        </w:trPr>
        <w:tc>
          <w:tcPr>
            <w:tcW w:w="684" w:type="dxa"/>
            <w:vMerge/>
            <w:tcBorders>
              <w:left w:val="single" w:sz="4" w:space="0" w:color="000000"/>
            </w:tcBorders>
            <w:vAlign w:val="center"/>
          </w:tcPr>
          <w:p w:rsidR="0081718E" w:rsidRDefault="0081718E" w:rsidP="00416558">
            <w:pPr>
              <w:pStyle w:val="ConsPlusNormal"/>
              <w:ind w:firstLine="0"/>
              <w:jc w:val="center"/>
              <w:rPr>
                <w:rFonts w:ascii="Times New Roman" w:hAnsi="Times New Roman" w:cs="Times New Roman"/>
                <w:sz w:val="24"/>
                <w:szCs w:val="24"/>
              </w:rPr>
            </w:pPr>
          </w:p>
        </w:tc>
        <w:tc>
          <w:tcPr>
            <w:tcW w:w="2131" w:type="dxa"/>
            <w:vMerge/>
            <w:vAlign w:val="center"/>
          </w:tcPr>
          <w:p w:rsidR="0081718E" w:rsidRDefault="0081718E" w:rsidP="00416558">
            <w:pPr>
              <w:pStyle w:val="ConsPlusNormal"/>
              <w:ind w:firstLine="0"/>
              <w:jc w:val="center"/>
              <w:rPr>
                <w:rFonts w:ascii="Times New Roman" w:hAnsi="Times New Roman" w:cs="Times New Roman"/>
                <w:sz w:val="24"/>
                <w:szCs w:val="24"/>
              </w:rPr>
            </w:pPr>
          </w:p>
        </w:tc>
        <w:tc>
          <w:tcPr>
            <w:tcW w:w="2013" w:type="dxa"/>
            <w:vMerge/>
            <w:vAlign w:val="center"/>
          </w:tcPr>
          <w:p w:rsidR="0081718E" w:rsidRPr="000136F7" w:rsidRDefault="0081718E" w:rsidP="00416558">
            <w:pPr>
              <w:pStyle w:val="ConsPlusNormal"/>
              <w:ind w:firstLine="0"/>
              <w:jc w:val="center"/>
              <w:rPr>
                <w:rFonts w:ascii="Times New Roman" w:hAnsi="Times New Roman" w:cs="Times New Roman"/>
                <w:sz w:val="24"/>
                <w:szCs w:val="24"/>
              </w:rPr>
            </w:pPr>
          </w:p>
        </w:tc>
        <w:tc>
          <w:tcPr>
            <w:tcW w:w="2547" w:type="dxa"/>
            <w:vAlign w:val="center"/>
          </w:tcPr>
          <w:p w:rsidR="0081718E" w:rsidRPr="000136F7" w:rsidRDefault="0081718E" w:rsidP="00416558">
            <w:pPr>
              <w:pStyle w:val="ConsPlusNormal"/>
              <w:ind w:firstLine="0"/>
              <w:jc w:val="center"/>
              <w:rPr>
                <w:rFonts w:ascii="Times New Roman" w:hAnsi="Times New Roman" w:cs="Times New Roman"/>
                <w:sz w:val="24"/>
                <w:szCs w:val="24"/>
              </w:rPr>
            </w:pPr>
            <w:r w:rsidRPr="000136F7">
              <w:rPr>
                <w:rFonts w:ascii="Times New Roman" w:hAnsi="Times New Roman" w:cs="Times New Roman"/>
                <w:sz w:val="24"/>
                <w:szCs w:val="24"/>
              </w:rPr>
              <w:t>материально ответственное лицо</w:t>
            </w:r>
          </w:p>
        </w:tc>
        <w:tc>
          <w:tcPr>
            <w:tcW w:w="2302" w:type="dxa"/>
            <w:vAlign w:val="center"/>
          </w:tcPr>
          <w:p w:rsidR="0081718E" w:rsidRPr="000136F7" w:rsidRDefault="0081718E" w:rsidP="00416558">
            <w:pPr>
              <w:pStyle w:val="ConsPlusNormal"/>
              <w:ind w:firstLine="0"/>
              <w:jc w:val="center"/>
              <w:rPr>
                <w:rFonts w:ascii="Times New Roman" w:hAnsi="Times New Roman" w:cs="Times New Roman"/>
                <w:sz w:val="24"/>
                <w:szCs w:val="24"/>
              </w:rPr>
            </w:pPr>
            <w:r w:rsidRPr="000136F7">
              <w:rPr>
                <w:rFonts w:ascii="Times New Roman" w:hAnsi="Times New Roman" w:cs="Times New Roman"/>
                <w:sz w:val="24"/>
                <w:szCs w:val="24"/>
              </w:rPr>
              <w:t>ЭЦП</w:t>
            </w:r>
          </w:p>
        </w:tc>
        <w:tc>
          <w:tcPr>
            <w:tcW w:w="1980" w:type="dxa"/>
            <w:vMerge/>
            <w:vAlign w:val="center"/>
          </w:tcPr>
          <w:p w:rsidR="0081718E" w:rsidRPr="006F07ED" w:rsidRDefault="0081718E" w:rsidP="00416558">
            <w:pPr>
              <w:pStyle w:val="ConsPlusNormal"/>
              <w:ind w:firstLine="0"/>
              <w:jc w:val="center"/>
              <w:rPr>
                <w:rFonts w:ascii="Times New Roman" w:hAnsi="Times New Roman" w:cs="Times New Roman"/>
                <w:sz w:val="24"/>
                <w:szCs w:val="24"/>
              </w:rPr>
            </w:pPr>
          </w:p>
        </w:tc>
        <w:tc>
          <w:tcPr>
            <w:tcW w:w="2234" w:type="dxa"/>
            <w:vMerge/>
            <w:vAlign w:val="center"/>
          </w:tcPr>
          <w:p w:rsidR="0081718E" w:rsidRPr="00E22AD4" w:rsidRDefault="0081718E" w:rsidP="00416558">
            <w:pPr>
              <w:pStyle w:val="ConsPlusNormal"/>
              <w:ind w:firstLine="0"/>
              <w:jc w:val="center"/>
              <w:rPr>
                <w:rFonts w:ascii="Times New Roman" w:hAnsi="Times New Roman" w:cs="Times New Roman"/>
                <w:sz w:val="24"/>
                <w:szCs w:val="24"/>
              </w:rPr>
            </w:pPr>
          </w:p>
        </w:tc>
        <w:tc>
          <w:tcPr>
            <w:tcW w:w="1703" w:type="dxa"/>
            <w:vMerge/>
            <w:tcBorders>
              <w:right w:val="single" w:sz="4" w:space="0" w:color="000000"/>
            </w:tcBorders>
            <w:vAlign w:val="center"/>
          </w:tcPr>
          <w:p w:rsidR="0081718E" w:rsidRPr="006F07ED" w:rsidRDefault="0081718E" w:rsidP="00416558">
            <w:pPr>
              <w:pStyle w:val="ConsPlusNormal"/>
              <w:ind w:firstLine="0"/>
              <w:jc w:val="center"/>
              <w:rPr>
                <w:rFonts w:ascii="Times New Roman" w:hAnsi="Times New Roman" w:cs="Times New Roman"/>
                <w:sz w:val="24"/>
                <w:szCs w:val="24"/>
              </w:rPr>
            </w:pPr>
          </w:p>
        </w:tc>
      </w:tr>
      <w:tr w:rsidR="0081718E" w:rsidRPr="006F07ED" w:rsidTr="00E368AF">
        <w:trPr>
          <w:trHeight w:val="370"/>
        </w:trPr>
        <w:tc>
          <w:tcPr>
            <w:tcW w:w="684" w:type="dxa"/>
            <w:vMerge/>
            <w:tcBorders>
              <w:left w:val="single" w:sz="4" w:space="0" w:color="000000"/>
            </w:tcBorders>
            <w:vAlign w:val="center"/>
          </w:tcPr>
          <w:p w:rsidR="0081718E" w:rsidRDefault="0081718E" w:rsidP="00416558">
            <w:pPr>
              <w:pStyle w:val="ConsPlusNormal"/>
              <w:ind w:firstLine="0"/>
              <w:jc w:val="center"/>
              <w:rPr>
                <w:rFonts w:ascii="Times New Roman" w:hAnsi="Times New Roman" w:cs="Times New Roman"/>
                <w:sz w:val="24"/>
                <w:szCs w:val="24"/>
              </w:rPr>
            </w:pPr>
          </w:p>
        </w:tc>
        <w:tc>
          <w:tcPr>
            <w:tcW w:w="2131" w:type="dxa"/>
            <w:vMerge/>
            <w:vAlign w:val="center"/>
          </w:tcPr>
          <w:p w:rsidR="0081718E" w:rsidRDefault="0081718E" w:rsidP="00416558">
            <w:pPr>
              <w:pStyle w:val="ConsPlusNormal"/>
              <w:ind w:firstLine="0"/>
              <w:jc w:val="center"/>
              <w:rPr>
                <w:rFonts w:ascii="Times New Roman" w:hAnsi="Times New Roman" w:cs="Times New Roman"/>
                <w:sz w:val="24"/>
                <w:szCs w:val="24"/>
              </w:rPr>
            </w:pPr>
          </w:p>
        </w:tc>
        <w:tc>
          <w:tcPr>
            <w:tcW w:w="2013" w:type="dxa"/>
            <w:vMerge/>
            <w:vAlign w:val="center"/>
          </w:tcPr>
          <w:p w:rsidR="0081718E" w:rsidRPr="000136F7" w:rsidRDefault="0081718E" w:rsidP="00416558">
            <w:pPr>
              <w:pStyle w:val="ConsPlusNormal"/>
              <w:ind w:firstLine="0"/>
              <w:jc w:val="center"/>
              <w:rPr>
                <w:rFonts w:ascii="Times New Roman" w:hAnsi="Times New Roman" w:cs="Times New Roman"/>
                <w:sz w:val="24"/>
                <w:szCs w:val="24"/>
              </w:rPr>
            </w:pPr>
          </w:p>
        </w:tc>
        <w:tc>
          <w:tcPr>
            <w:tcW w:w="2547" w:type="dxa"/>
            <w:vAlign w:val="center"/>
          </w:tcPr>
          <w:p w:rsidR="0081718E" w:rsidRPr="000136F7" w:rsidRDefault="0081718E" w:rsidP="00416558">
            <w:pPr>
              <w:pStyle w:val="ConsPlusNormal"/>
              <w:ind w:firstLine="0"/>
              <w:jc w:val="center"/>
              <w:rPr>
                <w:rFonts w:ascii="Times New Roman" w:hAnsi="Times New Roman" w:cs="Times New Roman"/>
                <w:sz w:val="24"/>
                <w:szCs w:val="24"/>
              </w:rPr>
            </w:pPr>
            <w:r w:rsidRPr="000136F7">
              <w:rPr>
                <w:rFonts w:ascii="Times New Roman" w:hAnsi="Times New Roman" w:cs="Times New Roman"/>
                <w:sz w:val="24"/>
                <w:szCs w:val="24"/>
              </w:rPr>
              <w:t>руководитель учреждения</w:t>
            </w:r>
          </w:p>
        </w:tc>
        <w:tc>
          <w:tcPr>
            <w:tcW w:w="2302" w:type="dxa"/>
            <w:vAlign w:val="center"/>
          </w:tcPr>
          <w:p w:rsidR="0081718E" w:rsidRPr="000136F7" w:rsidRDefault="0081718E" w:rsidP="00416558">
            <w:pPr>
              <w:pStyle w:val="ConsPlusNormal"/>
              <w:ind w:firstLine="0"/>
              <w:jc w:val="center"/>
              <w:rPr>
                <w:rFonts w:ascii="Times New Roman" w:hAnsi="Times New Roman" w:cs="Times New Roman"/>
                <w:sz w:val="24"/>
                <w:szCs w:val="24"/>
              </w:rPr>
            </w:pPr>
            <w:r w:rsidRPr="000136F7">
              <w:rPr>
                <w:rFonts w:ascii="Times New Roman" w:hAnsi="Times New Roman" w:cs="Times New Roman"/>
                <w:sz w:val="24"/>
                <w:szCs w:val="24"/>
              </w:rPr>
              <w:t>ЭЦП</w:t>
            </w:r>
          </w:p>
        </w:tc>
        <w:tc>
          <w:tcPr>
            <w:tcW w:w="1980" w:type="dxa"/>
            <w:vMerge/>
            <w:vAlign w:val="center"/>
          </w:tcPr>
          <w:p w:rsidR="0081718E" w:rsidRPr="006F07ED" w:rsidRDefault="0081718E" w:rsidP="00416558">
            <w:pPr>
              <w:pStyle w:val="ConsPlusNormal"/>
              <w:ind w:firstLine="0"/>
              <w:jc w:val="center"/>
              <w:rPr>
                <w:rFonts w:ascii="Times New Roman" w:hAnsi="Times New Roman" w:cs="Times New Roman"/>
                <w:sz w:val="24"/>
                <w:szCs w:val="24"/>
              </w:rPr>
            </w:pPr>
          </w:p>
        </w:tc>
        <w:tc>
          <w:tcPr>
            <w:tcW w:w="2234" w:type="dxa"/>
            <w:vMerge/>
            <w:vAlign w:val="center"/>
          </w:tcPr>
          <w:p w:rsidR="0081718E" w:rsidRPr="00E22AD4" w:rsidRDefault="0081718E" w:rsidP="00416558">
            <w:pPr>
              <w:pStyle w:val="ConsPlusNormal"/>
              <w:ind w:firstLine="0"/>
              <w:jc w:val="center"/>
              <w:rPr>
                <w:rFonts w:ascii="Times New Roman" w:hAnsi="Times New Roman" w:cs="Times New Roman"/>
                <w:sz w:val="24"/>
                <w:szCs w:val="24"/>
              </w:rPr>
            </w:pPr>
          </w:p>
        </w:tc>
        <w:tc>
          <w:tcPr>
            <w:tcW w:w="1703" w:type="dxa"/>
            <w:vMerge/>
            <w:tcBorders>
              <w:right w:val="single" w:sz="4" w:space="0" w:color="000000"/>
            </w:tcBorders>
            <w:vAlign w:val="center"/>
          </w:tcPr>
          <w:p w:rsidR="0081718E" w:rsidRPr="006F07ED" w:rsidRDefault="0081718E" w:rsidP="00416558">
            <w:pPr>
              <w:pStyle w:val="ConsPlusNormal"/>
              <w:ind w:firstLine="0"/>
              <w:jc w:val="center"/>
              <w:rPr>
                <w:rFonts w:ascii="Times New Roman" w:hAnsi="Times New Roman" w:cs="Times New Roman"/>
                <w:sz w:val="24"/>
                <w:szCs w:val="24"/>
              </w:rPr>
            </w:pPr>
          </w:p>
        </w:tc>
      </w:tr>
      <w:tr w:rsidR="00EB41FA" w:rsidRPr="006F07ED" w:rsidTr="00EB41FA">
        <w:trPr>
          <w:trHeight w:val="550"/>
        </w:trPr>
        <w:tc>
          <w:tcPr>
            <w:tcW w:w="684" w:type="dxa"/>
            <w:vMerge w:val="restart"/>
            <w:tcBorders>
              <w:left w:val="single" w:sz="4" w:space="0" w:color="000000"/>
            </w:tcBorders>
            <w:vAlign w:val="center"/>
          </w:tcPr>
          <w:p w:rsidR="00EB41FA" w:rsidRDefault="00EB41FA" w:rsidP="00416558">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12</w:t>
            </w:r>
          </w:p>
        </w:tc>
        <w:tc>
          <w:tcPr>
            <w:tcW w:w="2131" w:type="dxa"/>
            <w:vMerge w:val="restart"/>
            <w:vAlign w:val="center"/>
          </w:tcPr>
          <w:p w:rsidR="00EB41FA" w:rsidRDefault="00EB41FA" w:rsidP="00416558">
            <w:pPr>
              <w:pStyle w:val="ConsPlusNormal"/>
              <w:ind w:firstLine="0"/>
              <w:jc w:val="center"/>
              <w:rPr>
                <w:rFonts w:ascii="Times New Roman" w:hAnsi="Times New Roman" w:cs="Times New Roman"/>
                <w:sz w:val="24"/>
                <w:szCs w:val="24"/>
              </w:rPr>
            </w:pPr>
            <w:r w:rsidRPr="00943B3D">
              <w:rPr>
                <w:rFonts w:ascii="Times New Roman" w:hAnsi="Times New Roman" w:cs="Times New Roman"/>
                <w:sz w:val="24"/>
                <w:szCs w:val="24"/>
              </w:rPr>
              <w:t>Инвентаризационная опись остатков на счетах учета денежных средств (ф. 0510464)</w:t>
            </w:r>
          </w:p>
        </w:tc>
        <w:tc>
          <w:tcPr>
            <w:tcW w:w="2013" w:type="dxa"/>
            <w:vMerge w:val="restart"/>
            <w:vAlign w:val="center"/>
          </w:tcPr>
          <w:p w:rsidR="00EB41FA" w:rsidRPr="000136F7" w:rsidRDefault="00EB41FA" w:rsidP="00416558">
            <w:pPr>
              <w:pStyle w:val="ConsPlusNormal"/>
              <w:ind w:firstLine="0"/>
              <w:jc w:val="center"/>
              <w:rPr>
                <w:rFonts w:ascii="Times New Roman" w:hAnsi="Times New Roman" w:cs="Times New Roman"/>
                <w:sz w:val="24"/>
                <w:szCs w:val="24"/>
              </w:rPr>
            </w:pPr>
            <w:r w:rsidRPr="000136F7">
              <w:rPr>
                <w:rFonts w:ascii="Times New Roman" w:hAnsi="Times New Roman" w:cs="Times New Roman"/>
                <w:sz w:val="24"/>
                <w:szCs w:val="24"/>
              </w:rPr>
              <w:t>Бухгалтер</w:t>
            </w:r>
          </w:p>
        </w:tc>
        <w:tc>
          <w:tcPr>
            <w:tcW w:w="2547" w:type="dxa"/>
            <w:vAlign w:val="center"/>
          </w:tcPr>
          <w:p w:rsidR="00EB41FA" w:rsidRPr="000136F7" w:rsidRDefault="00EB41FA" w:rsidP="00416558">
            <w:pPr>
              <w:pStyle w:val="ConsPlusNormal"/>
              <w:ind w:firstLine="0"/>
              <w:jc w:val="center"/>
              <w:rPr>
                <w:rFonts w:ascii="Times New Roman" w:hAnsi="Times New Roman" w:cs="Times New Roman"/>
                <w:sz w:val="24"/>
                <w:szCs w:val="24"/>
              </w:rPr>
            </w:pPr>
            <w:r w:rsidRPr="000136F7">
              <w:rPr>
                <w:rFonts w:ascii="Times New Roman" w:hAnsi="Times New Roman" w:cs="Times New Roman"/>
                <w:sz w:val="24"/>
                <w:szCs w:val="24"/>
              </w:rPr>
              <w:t>члены комиссии</w:t>
            </w:r>
          </w:p>
        </w:tc>
        <w:tc>
          <w:tcPr>
            <w:tcW w:w="2302" w:type="dxa"/>
            <w:vAlign w:val="center"/>
          </w:tcPr>
          <w:p w:rsidR="00EB41FA" w:rsidRPr="000136F7" w:rsidRDefault="003E1267" w:rsidP="00416558">
            <w:pPr>
              <w:pStyle w:val="ConsPlusNormal"/>
              <w:ind w:firstLine="0"/>
              <w:jc w:val="center"/>
              <w:rPr>
                <w:rFonts w:ascii="Times New Roman" w:hAnsi="Times New Roman" w:cs="Times New Roman"/>
                <w:sz w:val="24"/>
                <w:szCs w:val="24"/>
              </w:rPr>
            </w:pPr>
            <w:r w:rsidRPr="000136F7">
              <w:rPr>
                <w:rFonts w:ascii="Times New Roman" w:hAnsi="Times New Roman" w:cs="Times New Roman"/>
                <w:sz w:val="24"/>
                <w:szCs w:val="24"/>
              </w:rPr>
              <w:t>ЭП</w:t>
            </w:r>
          </w:p>
        </w:tc>
        <w:tc>
          <w:tcPr>
            <w:tcW w:w="1980" w:type="dxa"/>
            <w:vMerge w:val="restart"/>
            <w:vAlign w:val="center"/>
          </w:tcPr>
          <w:p w:rsidR="00EB41FA" w:rsidRPr="006F07ED" w:rsidRDefault="00EB41FA" w:rsidP="00416558">
            <w:pPr>
              <w:pStyle w:val="ConsPlusNormal"/>
              <w:ind w:firstLine="0"/>
              <w:jc w:val="center"/>
              <w:rPr>
                <w:rFonts w:ascii="Times New Roman" w:hAnsi="Times New Roman" w:cs="Times New Roman"/>
                <w:sz w:val="24"/>
                <w:szCs w:val="24"/>
              </w:rPr>
            </w:pPr>
            <w:r w:rsidRPr="006F07ED">
              <w:rPr>
                <w:rFonts w:ascii="Times New Roman" w:hAnsi="Times New Roman" w:cs="Times New Roman"/>
                <w:sz w:val="24"/>
                <w:szCs w:val="24"/>
              </w:rPr>
              <w:t>x</w:t>
            </w:r>
          </w:p>
        </w:tc>
        <w:tc>
          <w:tcPr>
            <w:tcW w:w="2234" w:type="dxa"/>
            <w:vMerge w:val="restart"/>
            <w:vAlign w:val="center"/>
          </w:tcPr>
          <w:p w:rsidR="00EB41FA" w:rsidRPr="00E22AD4" w:rsidRDefault="00EB41FA" w:rsidP="00416558">
            <w:pPr>
              <w:pStyle w:val="ConsPlusNormal"/>
              <w:ind w:firstLine="0"/>
              <w:jc w:val="center"/>
              <w:rPr>
                <w:rFonts w:ascii="Times New Roman" w:hAnsi="Times New Roman" w:cs="Times New Roman"/>
                <w:sz w:val="24"/>
                <w:szCs w:val="24"/>
              </w:rPr>
            </w:pPr>
            <w:r w:rsidRPr="00E22AD4">
              <w:rPr>
                <w:rFonts w:ascii="Times New Roman" w:hAnsi="Times New Roman" w:cs="Times New Roman"/>
                <w:sz w:val="24"/>
                <w:szCs w:val="24"/>
              </w:rPr>
              <w:t>Бухгалтер</w:t>
            </w:r>
          </w:p>
        </w:tc>
        <w:tc>
          <w:tcPr>
            <w:tcW w:w="1703" w:type="dxa"/>
            <w:vMerge w:val="restart"/>
            <w:tcBorders>
              <w:right w:val="single" w:sz="4" w:space="0" w:color="000000"/>
            </w:tcBorders>
            <w:vAlign w:val="center"/>
          </w:tcPr>
          <w:p w:rsidR="00EB41FA" w:rsidRPr="00E22AD4" w:rsidRDefault="003E1267" w:rsidP="003E1267">
            <w:pPr>
              <w:pStyle w:val="ConsPlusNormal"/>
              <w:ind w:firstLine="0"/>
              <w:jc w:val="center"/>
              <w:rPr>
                <w:rFonts w:ascii="Times New Roman" w:hAnsi="Times New Roman" w:cs="Times New Roman"/>
                <w:sz w:val="24"/>
                <w:szCs w:val="24"/>
              </w:rPr>
            </w:pPr>
            <w:r w:rsidRPr="006F07ED">
              <w:rPr>
                <w:rFonts w:ascii="Times New Roman" w:hAnsi="Times New Roman" w:cs="Times New Roman"/>
                <w:sz w:val="24"/>
                <w:szCs w:val="24"/>
              </w:rPr>
              <w:t xml:space="preserve">не позднее </w:t>
            </w:r>
            <w:r>
              <w:rPr>
                <w:rFonts w:ascii="Times New Roman" w:hAnsi="Times New Roman" w:cs="Times New Roman"/>
                <w:sz w:val="24"/>
                <w:szCs w:val="24"/>
              </w:rPr>
              <w:t>5</w:t>
            </w:r>
            <w:r w:rsidRPr="006F07ED">
              <w:rPr>
                <w:rFonts w:ascii="Times New Roman" w:hAnsi="Times New Roman" w:cs="Times New Roman"/>
                <w:sz w:val="24"/>
                <w:szCs w:val="24"/>
              </w:rPr>
              <w:t>-</w:t>
            </w:r>
            <w:r>
              <w:rPr>
                <w:rFonts w:ascii="Times New Roman" w:hAnsi="Times New Roman" w:cs="Times New Roman"/>
                <w:sz w:val="24"/>
                <w:szCs w:val="24"/>
              </w:rPr>
              <w:t>ти</w:t>
            </w:r>
            <w:r w:rsidRPr="006F07ED">
              <w:rPr>
                <w:rFonts w:ascii="Times New Roman" w:hAnsi="Times New Roman" w:cs="Times New Roman"/>
                <w:sz w:val="24"/>
                <w:szCs w:val="24"/>
              </w:rPr>
              <w:t xml:space="preserve"> рабоч</w:t>
            </w:r>
            <w:r>
              <w:rPr>
                <w:rFonts w:ascii="Times New Roman" w:hAnsi="Times New Roman" w:cs="Times New Roman"/>
                <w:sz w:val="24"/>
                <w:szCs w:val="24"/>
              </w:rPr>
              <w:t>их</w:t>
            </w:r>
            <w:r w:rsidRPr="006F07ED">
              <w:rPr>
                <w:rFonts w:ascii="Times New Roman" w:hAnsi="Times New Roman" w:cs="Times New Roman"/>
                <w:sz w:val="24"/>
                <w:szCs w:val="24"/>
              </w:rPr>
              <w:t xml:space="preserve"> дн</w:t>
            </w:r>
            <w:r>
              <w:rPr>
                <w:rFonts w:ascii="Times New Roman" w:hAnsi="Times New Roman" w:cs="Times New Roman"/>
                <w:sz w:val="24"/>
                <w:szCs w:val="24"/>
              </w:rPr>
              <w:t>ей</w:t>
            </w:r>
            <w:r w:rsidRPr="006F07ED">
              <w:rPr>
                <w:rFonts w:ascii="Times New Roman" w:hAnsi="Times New Roman" w:cs="Times New Roman"/>
                <w:sz w:val="24"/>
                <w:szCs w:val="24"/>
              </w:rPr>
              <w:t xml:space="preserve"> после передачи</w:t>
            </w:r>
          </w:p>
        </w:tc>
      </w:tr>
      <w:tr w:rsidR="00EB41FA" w:rsidRPr="006F07ED" w:rsidTr="00073337">
        <w:trPr>
          <w:trHeight w:val="550"/>
        </w:trPr>
        <w:tc>
          <w:tcPr>
            <w:tcW w:w="684" w:type="dxa"/>
            <w:vMerge/>
            <w:tcBorders>
              <w:left w:val="single" w:sz="4" w:space="0" w:color="000000"/>
            </w:tcBorders>
            <w:vAlign w:val="center"/>
          </w:tcPr>
          <w:p w:rsidR="00EB41FA" w:rsidRDefault="00EB41FA" w:rsidP="00416558">
            <w:pPr>
              <w:pStyle w:val="ConsPlusNormal"/>
              <w:ind w:firstLine="0"/>
              <w:jc w:val="center"/>
              <w:rPr>
                <w:rFonts w:ascii="Times New Roman" w:hAnsi="Times New Roman" w:cs="Times New Roman"/>
                <w:sz w:val="24"/>
                <w:szCs w:val="24"/>
              </w:rPr>
            </w:pPr>
          </w:p>
        </w:tc>
        <w:tc>
          <w:tcPr>
            <w:tcW w:w="2131" w:type="dxa"/>
            <w:vMerge/>
            <w:vAlign w:val="center"/>
          </w:tcPr>
          <w:p w:rsidR="00EB41FA" w:rsidRPr="00943B3D" w:rsidRDefault="00EB41FA" w:rsidP="00416558">
            <w:pPr>
              <w:pStyle w:val="ConsPlusNormal"/>
              <w:ind w:firstLine="0"/>
              <w:jc w:val="center"/>
              <w:rPr>
                <w:rFonts w:ascii="Times New Roman" w:hAnsi="Times New Roman" w:cs="Times New Roman"/>
                <w:sz w:val="24"/>
                <w:szCs w:val="24"/>
              </w:rPr>
            </w:pPr>
          </w:p>
        </w:tc>
        <w:tc>
          <w:tcPr>
            <w:tcW w:w="2013" w:type="dxa"/>
            <w:vMerge/>
            <w:vAlign w:val="center"/>
          </w:tcPr>
          <w:p w:rsidR="00EB41FA" w:rsidRPr="000136F7" w:rsidRDefault="00EB41FA" w:rsidP="00416558">
            <w:pPr>
              <w:pStyle w:val="ConsPlusNormal"/>
              <w:ind w:firstLine="0"/>
              <w:jc w:val="center"/>
              <w:rPr>
                <w:rFonts w:ascii="Times New Roman" w:hAnsi="Times New Roman" w:cs="Times New Roman"/>
                <w:sz w:val="24"/>
                <w:szCs w:val="24"/>
              </w:rPr>
            </w:pPr>
          </w:p>
        </w:tc>
        <w:tc>
          <w:tcPr>
            <w:tcW w:w="2547" w:type="dxa"/>
            <w:vAlign w:val="center"/>
          </w:tcPr>
          <w:p w:rsidR="00EB41FA" w:rsidRPr="000136F7" w:rsidRDefault="003E1267" w:rsidP="00416558">
            <w:pPr>
              <w:pStyle w:val="ConsPlusNormal"/>
              <w:ind w:firstLine="0"/>
              <w:jc w:val="center"/>
              <w:rPr>
                <w:rFonts w:ascii="Times New Roman" w:hAnsi="Times New Roman" w:cs="Times New Roman"/>
                <w:sz w:val="24"/>
                <w:szCs w:val="24"/>
              </w:rPr>
            </w:pPr>
            <w:r w:rsidRPr="000136F7">
              <w:rPr>
                <w:rFonts w:ascii="Times New Roman" w:hAnsi="Times New Roman" w:cs="Times New Roman"/>
                <w:sz w:val="24"/>
                <w:szCs w:val="24"/>
              </w:rPr>
              <w:t>председатель комиссии</w:t>
            </w:r>
          </w:p>
        </w:tc>
        <w:tc>
          <w:tcPr>
            <w:tcW w:w="2302" w:type="dxa"/>
            <w:vAlign w:val="center"/>
          </w:tcPr>
          <w:p w:rsidR="00EB41FA" w:rsidRPr="000136F7" w:rsidRDefault="003E1267" w:rsidP="00416558">
            <w:pPr>
              <w:pStyle w:val="ConsPlusNormal"/>
              <w:ind w:firstLine="0"/>
              <w:jc w:val="center"/>
              <w:rPr>
                <w:rFonts w:ascii="Times New Roman" w:hAnsi="Times New Roman" w:cs="Times New Roman"/>
                <w:sz w:val="24"/>
                <w:szCs w:val="24"/>
              </w:rPr>
            </w:pPr>
            <w:r w:rsidRPr="000136F7">
              <w:rPr>
                <w:rFonts w:ascii="Times New Roman" w:hAnsi="Times New Roman" w:cs="Times New Roman"/>
                <w:sz w:val="24"/>
                <w:szCs w:val="24"/>
              </w:rPr>
              <w:t>ЭЦП</w:t>
            </w:r>
          </w:p>
        </w:tc>
        <w:tc>
          <w:tcPr>
            <w:tcW w:w="1980" w:type="dxa"/>
            <w:vMerge/>
            <w:vAlign w:val="center"/>
          </w:tcPr>
          <w:p w:rsidR="00EB41FA" w:rsidRPr="006F07ED" w:rsidRDefault="00EB41FA" w:rsidP="00416558">
            <w:pPr>
              <w:pStyle w:val="ConsPlusNormal"/>
              <w:ind w:firstLine="0"/>
              <w:jc w:val="center"/>
              <w:rPr>
                <w:rFonts w:ascii="Times New Roman" w:hAnsi="Times New Roman" w:cs="Times New Roman"/>
                <w:sz w:val="24"/>
                <w:szCs w:val="24"/>
              </w:rPr>
            </w:pPr>
          </w:p>
        </w:tc>
        <w:tc>
          <w:tcPr>
            <w:tcW w:w="2234" w:type="dxa"/>
            <w:vMerge/>
            <w:vAlign w:val="center"/>
          </w:tcPr>
          <w:p w:rsidR="00EB41FA" w:rsidRPr="00E22AD4" w:rsidRDefault="00EB41FA" w:rsidP="00416558">
            <w:pPr>
              <w:pStyle w:val="ConsPlusNormal"/>
              <w:ind w:firstLine="0"/>
              <w:jc w:val="center"/>
              <w:rPr>
                <w:rFonts w:ascii="Times New Roman" w:hAnsi="Times New Roman" w:cs="Times New Roman"/>
                <w:sz w:val="24"/>
                <w:szCs w:val="24"/>
              </w:rPr>
            </w:pPr>
          </w:p>
        </w:tc>
        <w:tc>
          <w:tcPr>
            <w:tcW w:w="1703" w:type="dxa"/>
            <w:vMerge/>
            <w:tcBorders>
              <w:right w:val="single" w:sz="4" w:space="0" w:color="000000"/>
            </w:tcBorders>
            <w:vAlign w:val="center"/>
          </w:tcPr>
          <w:p w:rsidR="00EB41FA" w:rsidRPr="006F07ED" w:rsidRDefault="00EB41FA" w:rsidP="00416558">
            <w:pPr>
              <w:pStyle w:val="ConsPlusNormal"/>
              <w:ind w:firstLine="0"/>
              <w:jc w:val="center"/>
              <w:rPr>
                <w:rFonts w:ascii="Times New Roman" w:hAnsi="Times New Roman" w:cs="Times New Roman"/>
                <w:sz w:val="24"/>
                <w:szCs w:val="24"/>
              </w:rPr>
            </w:pPr>
          </w:p>
        </w:tc>
      </w:tr>
      <w:tr w:rsidR="00EB41FA" w:rsidRPr="006F07ED" w:rsidTr="00073337">
        <w:trPr>
          <w:trHeight w:val="550"/>
        </w:trPr>
        <w:tc>
          <w:tcPr>
            <w:tcW w:w="684" w:type="dxa"/>
            <w:vMerge/>
            <w:tcBorders>
              <w:left w:val="single" w:sz="4" w:space="0" w:color="000000"/>
            </w:tcBorders>
            <w:vAlign w:val="center"/>
          </w:tcPr>
          <w:p w:rsidR="00EB41FA" w:rsidRDefault="00EB41FA" w:rsidP="00416558">
            <w:pPr>
              <w:pStyle w:val="ConsPlusNormal"/>
              <w:ind w:firstLine="0"/>
              <w:jc w:val="center"/>
              <w:rPr>
                <w:rFonts w:ascii="Times New Roman" w:hAnsi="Times New Roman" w:cs="Times New Roman"/>
                <w:sz w:val="24"/>
                <w:szCs w:val="24"/>
              </w:rPr>
            </w:pPr>
          </w:p>
        </w:tc>
        <w:tc>
          <w:tcPr>
            <w:tcW w:w="2131" w:type="dxa"/>
            <w:vMerge/>
            <w:vAlign w:val="center"/>
          </w:tcPr>
          <w:p w:rsidR="00EB41FA" w:rsidRPr="00943B3D" w:rsidRDefault="00EB41FA" w:rsidP="00416558">
            <w:pPr>
              <w:pStyle w:val="ConsPlusNormal"/>
              <w:ind w:firstLine="0"/>
              <w:jc w:val="center"/>
              <w:rPr>
                <w:rFonts w:ascii="Times New Roman" w:hAnsi="Times New Roman" w:cs="Times New Roman"/>
                <w:sz w:val="24"/>
                <w:szCs w:val="24"/>
              </w:rPr>
            </w:pPr>
          </w:p>
        </w:tc>
        <w:tc>
          <w:tcPr>
            <w:tcW w:w="2013" w:type="dxa"/>
            <w:vMerge/>
            <w:vAlign w:val="center"/>
          </w:tcPr>
          <w:p w:rsidR="00EB41FA" w:rsidRPr="000136F7" w:rsidRDefault="00EB41FA" w:rsidP="00416558">
            <w:pPr>
              <w:pStyle w:val="ConsPlusNormal"/>
              <w:ind w:firstLine="0"/>
              <w:jc w:val="center"/>
              <w:rPr>
                <w:rFonts w:ascii="Times New Roman" w:hAnsi="Times New Roman" w:cs="Times New Roman"/>
                <w:sz w:val="24"/>
                <w:szCs w:val="24"/>
              </w:rPr>
            </w:pPr>
          </w:p>
        </w:tc>
        <w:tc>
          <w:tcPr>
            <w:tcW w:w="2547" w:type="dxa"/>
            <w:vAlign w:val="center"/>
          </w:tcPr>
          <w:p w:rsidR="00EB41FA" w:rsidRPr="000136F7" w:rsidRDefault="003E1267" w:rsidP="00416558">
            <w:pPr>
              <w:pStyle w:val="ConsPlusNormal"/>
              <w:ind w:firstLine="0"/>
              <w:jc w:val="center"/>
              <w:rPr>
                <w:rFonts w:ascii="Times New Roman" w:hAnsi="Times New Roman" w:cs="Times New Roman"/>
                <w:sz w:val="24"/>
                <w:szCs w:val="24"/>
              </w:rPr>
            </w:pPr>
            <w:r w:rsidRPr="000136F7">
              <w:rPr>
                <w:rFonts w:ascii="Times New Roman" w:hAnsi="Times New Roman" w:cs="Times New Roman"/>
                <w:sz w:val="24"/>
                <w:szCs w:val="24"/>
              </w:rPr>
              <w:t>бухгалтер</w:t>
            </w:r>
          </w:p>
        </w:tc>
        <w:tc>
          <w:tcPr>
            <w:tcW w:w="2302" w:type="dxa"/>
            <w:vAlign w:val="center"/>
          </w:tcPr>
          <w:p w:rsidR="00EB41FA" w:rsidRPr="000136F7" w:rsidRDefault="003E1267" w:rsidP="00416558">
            <w:pPr>
              <w:pStyle w:val="ConsPlusNormal"/>
              <w:ind w:firstLine="0"/>
              <w:jc w:val="center"/>
              <w:rPr>
                <w:rFonts w:ascii="Times New Roman" w:hAnsi="Times New Roman" w:cs="Times New Roman"/>
                <w:sz w:val="24"/>
                <w:szCs w:val="24"/>
              </w:rPr>
            </w:pPr>
            <w:r w:rsidRPr="000136F7">
              <w:rPr>
                <w:rFonts w:ascii="Times New Roman" w:hAnsi="Times New Roman" w:cs="Times New Roman"/>
                <w:sz w:val="24"/>
                <w:szCs w:val="24"/>
              </w:rPr>
              <w:t>ЭП</w:t>
            </w:r>
          </w:p>
        </w:tc>
        <w:tc>
          <w:tcPr>
            <w:tcW w:w="1980" w:type="dxa"/>
            <w:vMerge/>
            <w:vAlign w:val="center"/>
          </w:tcPr>
          <w:p w:rsidR="00EB41FA" w:rsidRPr="006F07ED" w:rsidRDefault="00EB41FA" w:rsidP="00416558">
            <w:pPr>
              <w:pStyle w:val="ConsPlusNormal"/>
              <w:ind w:firstLine="0"/>
              <w:jc w:val="center"/>
              <w:rPr>
                <w:rFonts w:ascii="Times New Roman" w:hAnsi="Times New Roman" w:cs="Times New Roman"/>
                <w:sz w:val="24"/>
                <w:szCs w:val="24"/>
              </w:rPr>
            </w:pPr>
          </w:p>
        </w:tc>
        <w:tc>
          <w:tcPr>
            <w:tcW w:w="2234" w:type="dxa"/>
            <w:vMerge/>
            <w:vAlign w:val="center"/>
          </w:tcPr>
          <w:p w:rsidR="00EB41FA" w:rsidRPr="00E22AD4" w:rsidRDefault="00EB41FA" w:rsidP="00416558">
            <w:pPr>
              <w:pStyle w:val="ConsPlusNormal"/>
              <w:ind w:firstLine="0"/>
              <w:jc w:val="center"/>
              <w:rPr>
                <w:rFonts w:ascii="Times New Roman" w:hAnsi="Times New Roman" w:cs="Times New Roman"/>
                <w:sz w:val="24"/>
                <w:szCs w:val="24"/>
              </w:rPr>
            </w:pPr>
          </w:p>
        </w:tc>
        <w:tc>
          <w:tcPr>
            <w:tcW w:w="1703" w:type="dxa"/>
            <w:vMerge/>
            <w:tcBorders>
              <w:right w:val="single" w:sz="4" w:space="0" w:color="000000"/>
            </w:tcBorders>
            <w:vAlign w:val="center"/>
          </w:tcPr>
          <w:p w:rsidR="00EB41FA" w:rsidRPr="006F07ED" w:rsidRDefault="00EB41FA" w:rsidP="00416558">
            <w:pPr>
              <w:pStyle w:val="ConsPlusNormal"/>
              <w:ind w:firstLine="0"/>
              <w:jc w:val="center"/>
              <w:rPr>
                <w:rFonts w:ascii="Times New Roman" w:hAnsi="Times New Roman" w:cs="Times New Roman"/>
                <w:sz w:val="24"/>
                <w:szCs w:val="24"/>
              </w:rPr>
            </w:pPr>
          </w:p>
        </w:tc>
      </w:tr>
      <w:tr w:rsidR="00315E49" w:rsidRPr="006F07ED" w:rsidTr="00390171">
        <w:trPr>
          <w:trHeight w:val="353"/>
        </w:trPr>
        <w:tc>
          <w:tcPr>
            <w:tcW w:w="684" w:type="dxa"/>
            <w:vMerge w:val="restart"/>
            <w:tcBorders>
              <w:left w:val="single" w:sz="4" w:space="0" w:color="000000"/>
            </w:tcBorders>
            <w:vAlign w:val="center"/>
          </w:tcPr>
          <w:p w:rsidR="00315E49" w:rsidRDefault="00315E49" w:rsidP="00416558">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13</w:t>
            </w:r>
          </w:p>
        </w:tc>
        <w:tc>
          <w:tcPr>
            <w:tcW w:w="2131" w:type="dxa"/>
            <w:vMerge w:val="restart"/>
            <w:vAlign w:val="center"/>
          </w:tcPr>
          <w:p w:rsidR="00315E49" w:rsidRPr="00943B3D" w:rsidRDefault="00315E49" w:rsidP="00416558">
            <w:pPr>
              <w:pStyle w:val="ConsPlusNormal"/>
              <w:ind w:firstLine="0"/>
              <w:jc w:val="center"/>
              <w:rPr>
                <w:rFonts w:ascii="Times New Roman" w:hAnsi="Times New Roman" w:cs="Times New Roman"/>
                <w:sz w:val="24"/>
                <w:szCs w:val="24"/>
              </w:rPr>
            </w:pPr>
            <w:r w:rsidRPr="00E368AF">
              <w:rPr>
                <w:rFonts w:ascii="Times New Roman" w:hAnsi="Times New Roman" w:cs="Times New Roman"/>
                <w:sz w:val="24"/>
                <w:szCs w:val="24"/>
              </w:rPr>
              <w:t xml:space="preserve">Акт приёмки товаров, работ, услуг </w:t>
            </w:r>
            <w:r w:rsidRPr="00943B3D">
              <w:rPr>
                <w:rFonts w:ascii="Times New Roman" w:hAnsi="Times New Roman" w:cs="Times New Roman"/>
                <w:sz w:val="24"/>
                <w:szCs w:val="24"/>
              </w:rPr>
              <w:t>(ф. 05104</w:t>
            </w:r>
            <w:r>
              <w:rPr>
                <w:rFonts w:ascii="Times New Roman" w:hAnsi="Times New Roman" w:cs="Times New Roman"/>
                <w:sz w:val="24"/>
                <w:szCs w:val="24"/>
              </w:rPr>
              <w:t>52</w:t>
            </w:r>
            <w:r w:rsidRPr="00943B3D">
              <w:rPr>
                <w:rFonts w:ascii="Times New Roman" w:hAnsi="Times New Roman" w:cs="Times New Roman"/>
                <w:sz w:val="24"/>
                <w:szCs w:val="24"/>
              </w:rPr>
              <w:t>)</w:t>
            </w:r>
          </w:p>
        </w:tc>
        <w:tc>
          <w:tcPr>
            <w:tcW w:w="2013" w:type="dxa"/>
            <w:vMerge w:val="restart"/>
            <w:vAlign w:val="center"/>
          </w:tcPr>
          <w:p w:rsidR="00315E49" w:rsidRPr="000136F7" w:rsidRDefault="00315E49" w:rsidP="00416558">
            <w:pPr>
              <w:pStyle w:val="ConsPlusNormal"/>
              <w:ind w:firstLine="0"/>
              <w:jc w:val="center"/>
              <w:rPr>
                <w:rFonts w:ascii="Times New Roman" w:hAnsi="Times New Roman" w:cs="Times New Roman"/>
                <w:sz w:val="24"/>
                <w:szCs w:val="24"/>
              </w:rPr>
            </w:pPr>
            <w:r w:rsidRPr="000136F7">
              <w:rPr>
                <w:rFonts w:ascii="Times New Roman" w:hAnsi="Times New Roman" w:cs="Times New Roman"/>
                <w:sz w:val="24"/>
                <w:szCs w:val="24"/>
              </w:rPr>
              <w:t>Начальник отдела,</w:t>
            </w:r>
            <w:r w:rsidR="000136F7">
              <w:rPr>
                <w:rFonts w:ascii="Times New Roman" w:hAnsi="Times New Roman" w:cs="Times New Roman"/>
                <w:sz w:val="24"/>
                <w:szCs w:val="24"/>
              </w:rPr>
              <w:t xml:space="preserve"> </w:t>
            </w:r>
            <w:r w:rsidRPr="000136F7">
              <w:rPr>
                <w:rFonts w:ascii="Times New Roman" w:hAnsi="Times New Roman" w:cs="Times New Roman"/>
                <w:sz w:val="24"/>
                <w:szCs w:val="24"/>
              </w:rPr>
              <w:t>бухгалтер</w:t>
            </w:r>
          </w:p>
        </w:tc>
        <w:tc>
          <w:tcPr>
            <w:tcW w:w="2547" w:type="dxa"/>
            <w:tcBorders>
              <w:bottom w:val="single" w:sz="4" w:space="0" w:color="auto"/>
            </w:tcBorders>
            <w:vAlign w:val="center"/>
          </w:tcPr>
          <w:p w:rsidR="00315E49" w:rsidRPr="000136F7" w:rsidRDefault="00315E49" w:rsidP="00315E49">
            <w:pPr>
              <w:pStyle w:val="ConsPlusNormal"/>
              <w:ind w:firstLine="0"/>
              <w:jc w:val="center"/>
              <w:rPr>
                <w:rFonts w:ascii="Times New Roman" w:hAnsi="Times New Roman" w:cs="Times New Roman"/>
                <w:sz w:val="24"/>
                <w:szCs w:val="24"/>
              </w:rPr>
            </w:pPr>
            <w:r w:rsidRPr="000136F7">
              <w:rPr>
                <w:rFonts w:ascii="Times New Roman" w:hAnsi="Times New Roman" w:cs="Times New Roman"/>
                <w:sz w:val="24"/>
                <w:szCs w:val="24"/>
              </w:rPr>
              <w:t>материально-ответственное лицо</w:t>
            </w:r>
          </w:p>
        </w:tc>
        <w:tc>
          <w:tcPr>
            <w:tcW w:w="2302" w:type="dxa"/>
            <w:vAlign w:val="center"/>
          </w:tcPr>
          <w:p w:rsidR="00315E49" w:rsidRPr="000136F7" w:rsidRDefault="00315E49" w:rsidP="00416558">
            <w:pPr>
              <w:pStyle w:val="ConsPlusNormal"/>
              <w:ind w:firstLine="0"/>
              <w:jc w:val="center"/>
              <w:rPr>
                <w:rFonts w:ascii="Times New Roman" w:hAnsi="Times New Roman" w:cs="Times New Roman"/>
                <w:sz w:val="24"/>
                <w:szCs w:val="24"/>
              </w:rPr>
            </w:pPr>
            <w:r w:rsidRPr="000136F7">
              <w:rPr>
                <w:rFonts w:ascii="Times New Roman" w:hAnsi="Times New Roman" w:cs="Times New Roman"/>
                <w:sz w:val="24"/>
                <w:szCs w:val="24"/>
              </w:rPr>
              <w:t>ЭЦП</w:t>
            </w:r>
          </w:p>
        </w:tc>
        <w:tc>
          <w:tcPr>
            <w:tcW w:w="1980" w:type="dxa"/>
            <w:vMerge w:val="restart"/>
            <w:vAlign w:val="center"/>
          </w:tcPr>
          <w:p w:rsidR="00315E49" w:rsidRPr="00E22AD4" w:rsidRDefault="00315E49" w:rsidP="00416558">
            <w:pPr>
              <w:pStyle w:val="ConsPlusNormal"/>
              <w:ind w:firstLine="0"/>
              <w:jc w:val="center"/>
              <w:rPr>
                <w:rFonts w:ascii="Times New Roman" w:hAnsi="Times New Roman" w:cs="Times New Roman"/>
                <w:sz w:val="24"/>
                <w:szCs w:val="24"/>
              </w:rPr>
            </w:pPr>
            <w:r w:rsidRPr="006F07ED">
              <w:rPr>
                <w:rFonts w:ascii="Times New Roman" w:hAnsi="Times New Roman" w:cs="Times New Roman"/>
                <w:sz w:val="24"/>
                <w:szCs w:val="24"/>
              </w:rPr>
              <w:t xml:space="preserve">1-й рабочий день после подписания руководителем </w:t>
            </w:r>
          </w:p>
          <w:p w:rsidR="00315E49" w:rsidRPr="00E22AD4" w:rsidRDefault="00315E49" w:rsidP="00416558">
            <w:pPr>
              <w:pStyle w:val="ConsPlusNormal"/>
              <w:ind w:firstLine="0"/>
              <w:jc w:val="center"/>
              <w:rPr>
                <w:rFonts w:ascii="Times New Roman" w:hAnsi="Times New Roman" w:cs="Times New Roman"/>
                <w:sz w:val="24"/>
                <w:szCs w:val="24"/>
              </w:rPr>
            </w:pPr>
          </w:p>
        </w:tc>
        <w:tc>
          <w:tcPr>
            <w:tcW w:w="2234" w:type="dxa"/>
            <w:vMerge w:val="restart"/>
            <w:vAlign w:val="center"/>
          </w:tcPr>
          <w:p w:rsidR="00315E49" w:rsidRPr="00E22AD4" w:rsidRDefault="00315E49" w:rsidP="00416558">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Начальник отдела, б</w:t>
            </w:r>
            <w:r w:rsidRPr="00E22AD4">
              <w:rPr>
                <w:rFonts w:ascii="Times New Roman" w:hAnsi="Times New Roman" w:cs="Times New Roman"/>
                <w:sz w:val="24"/>
                <w:szCs w:val="24"/>
              </w:rPr>
              <w:t>ухгалтер</w:t>
            </w:r>
          </w:p>
        </w:tc>
        <w:tc>
          <w:tcPr>
            <w:tcW w:w="1703" w:type="dxa"/>
            <w:vMerge w:val="restart"/>
            <w:tcBorders>
              <w:right w:val="single" w:sz="4" w:space="0" w:color="000000"/>
            </w:tcBorders>
            <w:vAlign w:val="center"/>
          </w:tcPr>
          <w:p w:rsidR="00315E49" w:rsidRPr="00E22AD4" w:rsidRDefault="00315E49" w:rsidP="00143CB3">
            <w:pPr>
              <w:pStyle w:val="ConsPlusNormal"/>
              <w:ind w:firstLine="0"/>
              <w:jc w:val="center"/>
              <w:rPr>
                <w:rFonts w:ascii="Times New Roman" w:hAnsi="Times New Roman" w:cs="Times New Roman"/>
                <w:sz w:val="24"/>
                <w:szCs w:val="24"/>
              </w:rPr>
            </w:pPr>
            <w:r w:rsidRPr="006F07ED">
              <w:rPr>
                <w:rFonts w:ascii="Times New Roman" w:hAnsi="Times New Roman" w:cs="Times New Roman"/>
                <w:sz w:val="24"/>
                <w:szCs w:val="24"/>
              </w:rPr>
              <w:t xml:space="preserve">не позднее </w:t>
            </w:r>
            <w:r w:rsidR="00143CB3">
              <w:rPr>
                <w:rFonts w:ascii="Times New Roman" w:hAnsi="Times New Roman" w:cs="Times New Roman"/>
                <w:sz w:val="24"/>
                <w:szCs w:val="24"/>
              </w:rPr>
              <w:t>5</w:t>
            </w:r>
            <w:r w:rsidRPr="006F07ED">
              <w:rPr>
                <w:rFonts w:ascii="Times New Roman" w:hAnsi="Times New Roman" w:cs="Times New Roman"/>
                <w:sz w:val="24"/>
                <w:szCs w:val="24"/>
              </w:rPr>
              <w:t>-</w:t>
            </w:r>
            <w:r w:rsidR="00143CB3">
              <w:rPr>
                <w:rFonts w:ascii="Times New Roman" w:hAnsi="Times New Roman" w:cs="Times New Roman"/>
                <w:sz w:val="24"/>
                <w:szCs w:val="24"/>
              </w:rPr>
              <w:t>ти</w:t>
            </w:r>
            <w:r w:rsidRPr="006F07ED">
              <w:rPr>
                <w:rFonts w:ascii="Times New Roman" w:hAnsi="Times New Roman" w:cs="Times New Roman"/>
                <w:sz w:val="24"/>
                <w:szCs w:val="24"/>
              </w:rPr>
              <w:t xml:space="preserve"> рабоч</w:t>
            </w:r>
            <w:r w:rsidR="00143CB3">
              <w:rPr>
                <w:rFonts w:ascii="Times New Roman" w:hAnsi="Times New Roman" w:cs="Times New Roman"/>
                <w:sz w:val="24"/>
                <w:szCs w:val="24"/>
              </w:rPr>
              <w:t>их</w:t>
            </w:r>
            <w:r w:rsidRPr="006F07ED">
              <w:rPr>
                <w:rFonts w:ascii="Times New Roman" w:hAnsi="Times New Roman" w:cs="Times New Roman"/>
                <w:sz w:val="24"/>
                <w:szCs w:val="24"/>
              </w:rPr>
              <w:t xml:space="preserve"> дн</w:t>
            </w:r>
            <w:r w:rsidR="00143CB3">
              <w:rPr>
                <w:rFonts w:ascii="Times New Roman" w:hAnsi="Times New Roman" w:cs="Times New Roman"/>
                <w:sz w:val="24"/>
                <w:szCs w:val="24"/>
              </w:rPr>
              <w:t>ей</w:t>
            </w:r>
            <w:r w:rsidRPr="006F07ED">
              <w:rPr>
                <w:rFonts w:ascii="Times New Roman" w:hAnsi="Times New Roman" w:cs="Times New Roman"/>
                <w:sz w:val="24"/>
                <w:szCs w:val="24"/>
              </w:rPr>
              <w:t xml:space="preserve"> после передачи</w:t>
            </w:r>
          </w:p>
        </w:tc>
      </w:tr>
      <w:tr w:rsidR="00315E49" w:rsidRPr="006F07ED" w:rsidTr="00E368AF">
        <w:trPr>
          <w:trHeight w:val="352"/>
        </w:trPr>
        <w:tc>
          <w:tcPr>
            <w:tcW w:w="684" w:type="dxa"/>
            <w:vMerge/>
            <w:tcBorders>
              <w:left w:val="single" w:sz="4" w:space="0" w:color="000000"/>
            </w:tcBorders>
            <w:vAlign w:val="center"/>
          </w:tcPr>
          <w:p w:rsidR="00315E49" w:rsidRDefault="00315E49" w:rsidP="00416558">
            <w:pPr>
              <w:pStyle w:val="ConsPlusNormal"/>
              <w:ind w:firstLine="0"/>
              <w:jc w:val="center"/>
              <w:rPr>
                <w:rFonts w:ascii="Times New Roman" w:hAnsi="Times New Roman" w:cs="Times New Roman"/>
                <w:sz w:val="24"/>
                <w:szCs w:val="24"/>
              </w:rPr>
            </w:pPr>
          </w:p>
        </w:tc>
        <w:tc>
          <w:tcPr>
            <w:tcW w:w="2131" w:type="dxa"/>
            <w:vMerge/>
            <w:vAlign w:val="center"/>
          </w:tcPr>
          <w:p w:rsidR="00315E49" w:rsidRPr="00E368AF" w:rsidRDefault="00315E49" w:rsidP="00416558">
            <w:pPr>
              <w:pStyle w:val="ConsPlusNormal"/>
              <w:ind w:firstLine="0"/>
              <w:jc w:val="center"/>
              <w:rPr>
                <w:rFonts w:ascii="Times New Roman" w:hAnsi="Times New Roman" w:cs="Times New Roman"/>
                <w:sz w:val="24"/>
                <w:szCs w:val="24"/>
              </w:rPr>
            </w:pPr>
          </w:p>
        </w:tc>
        <w:tc>
          <w:tcPr>
            <w:tcW w:w="2013" w:type="dxa"/>
            <w:vMerge/>
            <w:vAlign w:val="center"/>
          </w:tcPr>
          <w:p w:rsidR="00315E49" w:rsidRPr="000136F7" w:rsidRDefault="00315E49" w:rsidP="00416558">
            <w:pPr>
              <w:pStyle w:val="ConsPlusNormal"/>
              <w:ind w:firstLine="0"/>
              <w:jc w:val="center"/>
              <w:rPr>
                <w:rFonts w:ascii="Times New Roman" w:hAnsi="Times New Roman" w:cs="Times New Roman"/>
                <w:sz w:val="24"/>
                <w:szCs w:val="24"/>
              </w:rPr>
            </w:pPr>
          </w:p>
        </w:tc>
        <w:tc>
          <w:tcPr>
            <w:tcW w:w="2547" w:type="dxa"/>
            <w:tcBorders>
              <w:bottom w:val="single" w:sz="4" w:space="0" w:color="auto"/>
            </w:tcBorders>
            <w:vAlign w:val="center"/>
          </w:tcPr>
          <w:p w:rsidR="00315E49" w:rsidRPr="000136F7" w:rsidRDefault="00315E49" w:rsidP="00416558">
            <w:pPr>
              <w:pStyle w:val="ConsPlusNormal"/>
              <w:ind w:firstLine="0"/>
              <w:jc w:val="center"/>
              <w:rPr>
                <w:rFonts w:ascii="Times New Roman" w:hAnsi="Times New Roman" w:cs="Times New Roman"/>
                <w:sz w:val="24"/>
                <w:szCs w:val="24"/>
              </w:rPr>
            </w:pPr>
            <w:r w:rsidRPr="000136F7">
              <w:rPr>
                <w:rFonts w:ascii="Times New Roman" w:hAnsi="Times New Roman" w:cs="Times New Roman"/>
                <w:sz w:val="24"/>
                <w:szCs w:val="24"/>
              </w:rPr>
              <w:t>члены комиссии</w:t>
            </w:r>
          </w:p>
        </w:tc>
        <w:tc>
          <w:tcPr>
            <w:tcW w:w="2302" w:type="dxa"/>
            <w:tcBorders>
              <w:bottom w:val="single" w:sz="4" w:space="0" w:color="auto"/>
            </w:tcBorders>
            <w:vAlign w:val="center"/>
          </w:tcPr>
          <w:p w:rsidR="00315E49" w:rsidRPr="000136F7" w:rsidRDefault="00315E49" w:rsidP="00416558">
            <w:pPr>
              <w:pStyle w:val="ConsPlusNormal"/>
              <w:ind w:firstLine="0"/>
              <w:jc w:val="center"/>
              <w:rPr>
                <w:rFonts w:ascii="Times New Roman" w:hAnsi="Times New Roman" w:cs="Times New Roman"/>
                <w:sz w:val="24"/>
                <w:szCs w:val="24"/>
              </w:rPr>
            </w:pPr>
            <w:r w:rsidRPr="000136F7">
              <w:rPr>
                <w:rFonts w:ascii="Times New Roman" w:hAnsi="Times New Roman" w:cs="Times New Roman"/>
                <w:sz w:val="24"/>
                <w:szCs w:val="24"/>
              </w:rPr>
              <w:t>ЭП</w:t>
            </w:r>
          </w:p>
        </w:tc>
        <w:tc>
          <w:tcPr>
            <w:tcW w:w="1980" w:type="dxa"/>
            <w:vMerge/>
            <w:vAlign w:val="center"/>
          </w:tcPr>
          <w:p w:rsidR="00315E49" w:rsidRPr="006F07ED" w:rsidRDefault="00315E49" w:rsidP="00416558">
            <w:pPr>
              <w:pStyle w:val="ConsPlusNormal"/>
              <w:ind w:firstLine="0"/>
              <w:jc w:val="center"/>
              <w:rPr>
                <w:rFonts w:ascii="Times New Roman" w:hAnsi="Times New Roman" w:cs="Times New Roman"/>
                <w:sz w:val="24"/>
                <w:szCs w:val="24"/>
              </w:rPr>
            </w:pPr>
          </w:p>
        </w:tc>
        <w:tc>
          <w:tcPr>
            <w:tcW w:w="2234" w:type="dxa"/>
            <w:vMerge/>
            <w:vAlign w:val="center"/>
          </w:tcPr>
          <w:p w:rsidR="00315E49" w:rsidRDefault="00315E49" w:rsidP="00416558">
            <w:pPr>
              <w:pStyle w:val="ConsPlusNormal"/>
              <w:ind w:firstLine="0"/>
              <w:jc w:val="center"/>
              <w:rPr>
                <w:rFonts w:ascii="Times New Roman" w:hAnsi="Times New Roman" w:cs="Times New Roman"/>
                <w:sz w:val="24"/>
                <w:szCs w:val="24"/>
              </w:rPr>
            </w:pPr>
          </w:p>
        </w:tc>
        <w:tc>
          <w:tcPr>
            <w:tcW w:w="1703" w:type="dxa"/>
            <w:vMerge/>
            <w:tcBorders>
              <w:right w:val="single" w:sz="4" w:space="0" w:color="000000"/>
            </w:tcBorders>
            <w:vAlign w:val="center"/>
          </w:tcPr>
          <w:p w:rsidR="00315E49" w:rsidRPr="006F07ED" w:rsidRDefault="00315E49" w:rsidP="00416558">
            <w:pPr>
              <w:pStyle w:val="ConsPlusNormal"/>
              <w:ind w:firstLine="0"/>
              <w:jc w:val="center"/>
              <w:rPr>
                <w:rFonts w:ascii="Times New Roman" w:hAnsi="Times New Roman" w:cs="Times New Roman"/>
                <w:sz w:val="24"/>
                <w:szCs w:val="24"/>
              </w:rPr>
            </w:pPr>
          </w:p>
        </w:tc>
      </w:tr>
      <w:tr w:rsidR="00315E49" w:rsidRPr="006F07ED" w:rsidTr="00390171">
        <w:trPr>
          <w:trHeight w:val="458"/>
        </w:trPr>
        <w:tc>
          <w:tcPr>
            <w:tcW w:w="684" w:type="dxa"/>
            <w:vMerge/>
            <w:tcBorders>
              <w:left w:val="single" w:sz="4" w:space="0" w:color="000000"/>
            </w:tcBorders>
            <w:vAlign w:val="center"/>
          </w:tcPr>
          <w:p w:rsidR="00315E49" w:rsidRDefault="00315E49" w:rsidP="00416558">
            <w:pPr>
              <w:pStyle w:val="ConsPlusNormal"/>
              <w:ind w:firstLine="0"/>
              <w:jc w:val="center"/>
              <w:rPr>
                <w:rFonts w:ascii="Times New Roman" w:hAnsi="Times New Roman" w:cs="Times New Roman"/>
                <w:sz w:val="24"/>
                <w:szCs w:val="24"/>
              </w:rPr>
            </w:pPr>
          </w:p>
        </w:tc>
        <w:tc>
          <w:tcPr>
            <w:tcW w:w="2131" w:type="dxa"/>
            <w:vMerge/>
            <w:vAlign w:val="center"/>
          </w:tcPr>
          <w:p w:rsidR="00315E49" w:rsidRPr="00943B3D" w:rsidRDefault="00315E49" w:rsidP="00416558">
            <w:pPr>
              <w:pStyle w:val="ConsPlusNormal"/>
              <w:ind w:firstLine="0"/>
              <w:jc w:val="center"/>
              <w:rPr>
                <w:rFonts w:ascii="Times New Roman" w:hAnsi="Times New Roman" w:cs="Times New Roman"/>
                <w:sz w:val="24"/>
                <w:szCs w:val="24"/>
              </w:rPr>
            </w:pPr>
          </w:p>
        </w:tc>
        <w:tc>
          <w:tcPr>
            <w:tcW w:w="2013" w:type="dxa"/>
            <w:vMerge/>
            <w:vAlign w:val="center"/>
          </w:tcPr>
          <w:p w:rsidR="00315E49" w:rsidRPr="000136F7" w:rsidRDefault="00315E49" w:rsidP="00416558">
            <w:pPr>
              <w:pStyle w:val="ConsPlusNormal"/>
              <w:ind w:firstLine="0"/>
              <w:jc w:val="center"/>
              <w:rPr>
                <w:rFonts w:ascii="Times New Roman" w:hAnsi="Times New Roman" w:cs="Times New Roman"/>
                <w:sz w:val="24"/>
                <w:szCs w:val="24"/>
              </w:rPr>
            </w:pPr>
          </w:p>
        </w:tc>
        <w:tc>
          <w:tcPr>
            <w:tcW w:w="2547" w:type="dxa"/>
            <w:tcBorders>
              <w:top w:val="single" w:sz="4" w:space="0" w:color="auto"/>
              <w:bottom w:val="single" w:sz="4" w:space="0" w:color="auto"/>
            </w:tcBorders>
            <w:vAlign w:val="center"/>
          </w:tcPr>
          <w:p w:rsidR="00315E49" w:rsidRPr="000136F7" w:rsidRDefault="00315E49" w:rsidP="00416558">
            <w:pPr>
              <w:pStyle w:val="ConsPlusNormal"/>
              <w:ind w:firstLine="0"/>
              <w:jc w:val="center"/>
              <w:rPr>
                <w:rFonts w:ascii="Times New Roman" w:hAnsi="Times New Roman" w:cs="Times New Roman"/>
                <w:sz w:val="24"/>
                <w:szCs w:val="24"/>
              </w:rPr>
            </w:pPr>
            <w:r w:rsidRPr="000136F7">
              <w:rPr>
                <w:rFonts w:ascii="Times New Roman" w:hAnsi="Times New Roman" w:cs="Times New Roman"/>
                <w:sz w:val="24"/>
                <w:szCs w:val="24"/>
              </w:rPr>
              <w:t>председатель комиссии</w:t>
            </w:r>
          </w:p>
        </w:tc>
        <w:tc>
          <w:tcPr>
            <w:tcW w:w="2302" w:type="dxa"/>
            <w:tcBorders>
              <w:top w:val="single" w:sz="4" w:space="0" w:color="auto"/>
            </w:tcBorders>
            <w:vAlign w:val="center"/>
          </w:tcPr>
          <w:p w:rsidR="00315E49" w:rsidRPr="000136F7" w:rsidRDefault="00315E49" w:rsidP="00416558">
            <w:pPr>
              <w:pStyle w:val="ConsPlusNormal"/>
              <w:ind w:firstLine="0"/>
              <w:jc w:val="center"/>
              <w:rPr>
                <w:rFonts w:ascii="Times New Roman" w:hAnsi="Times New Roman" w:cs="Times New Roman"/>
                <w:sz w:val="24"/>
                <w:szCs w:val="24"/>
              </w:rPr>
            </w:pPr>
            <w:r w:rsidRPr="000136F7">
              <w:rPr>
                <w:rFonts w:ascii="Times New Roman" w:hAnsi="Times New Roman" w:cs="Times New Roman"/>
                <w:sz w:val="24"/>
                <w:szCs w:val="24"/>
              </w:rPr>
              <w:t>ЭЦП</w:t>
            </w:r>
          </w:p>
        </w:tc>
        <w:tc>
          <w:tcPr>
            <w:tcW w:w="1980" w:type="dxa"/>
            <w:vMerge/>
            <w:vAlign w:val="center"/>
          </w:tcPr>
          <w:p w:rsidR="00315E49" w:rsidRPr="006F07ED" w:rsidRDefault="00315E49" w:rsidP="00416558">
            <w:pPr>
              <w:pStyle w:val="ConsPlusNormal"/>
              <w:ind w:firstLine="0"/>
              <w:jc w:val="center"/>
              <w:rPr>
                <w:rFonts w:ascii="Times New Roman" w:hAnsi="Times New Roman" w:cs="Times New Roman"/>
                <w:sz w:val="24"/>
                <w:szCs w:val="24"/>
              </w:rPr>
            </w:pPr>
          </w:p>
        </w:tc>
        <w:tc>
          <w:tcPr>
            <w:tcW w:w="2234" w:type="dxa"/>
            <w:vMerge/>
            <w:vAlign w:val="center"/>
          </w:tcPr>
          <w:p w:rsidR="00315E49" w:rsidRPr="00E22AD4" w:rsidRDefault="00315E49" w:rsidP="00416558">
            <w:pPr>
              <w:pStyle w:val="ConsPlusNormal"/>
              <w:ind w:firstLine="0"/>
              <w:jc w:val="center"/>
              <w:rPr>
                <w:rFonts w:ascii="Times New Roman" w:hAnsi="Times New Roman" w:cs="Times New Roman"/>
                <w:sz w:val="24"/>
                <w:szCs w:val="24"/>
              </w:rPr>
            </w:pPr>
          </w:p>
        </w:tc>
        <w:tc>
          <w:tcPr>
            <w:tcW w:w="1703" w:type="dxa"/>
            <w:vMerge/>
            <w:tcBorders>
              <w:right w:val="single" w:sz="4" w:space="0" w:color="000000"/>
            </w:tcBorders>
            <w:vAlign w:val="center"/>
          </w:tcPr>
          <w:p w:rsidR="00315E49" w:rsidRPr="006F07ED" w:rsidRDefault="00315E49" w:rsidP="00416558">
            <w:pPr>
              <w:pStyle w:val="ConsPlusNormal"/>
              <w:ind w:firstLine="0"/>
              <w:jc w:val="center"/>
              <w:rPr>
                <w:rFonts w:ascii="Times New Roman" w:hAnsi="Times New Roman" w:cs="Times New Roman"/>
                <w:sz w:val="24"/>
                <w:szCs w:val="24"/>
              </w:rPr>
            </w:pPr>
          </w:p>
        </w:tc>
      </w:tr>
      <w:tr w:rsidR="00315E49" w:rsidRPr="006F07ED" w:rsidTr="00390171">
        <w:trPr>
          <w:trHeight w:val="457"/>
        </w:trPr>
        <w:tc>
          <w:tcPr>
            <w:tcW w:w="684" w:type="dxa"/>
            <w:vMerge/>
            <w:tcBorders>
              <w:left w:val="single" w:sz="4" w:space="0" w:color="000000"/>
            </w:tcBorders>
            <w:vAlign w:val="center"/>
          </w:tcPr>
          <w:p w:rsidR="00315E49" w:rsidRDefault="00315E49" w:rsidP="00416558">
            <w:pPr>
              <w:pStyle w:val="ConsPlusNormal"/>
              <w:ind w:firstLine="0"/>
              <w:jc w:val="center"/>
              <w:rPr>
                <w:rFonts w:ascii="Times New Roman" w:hAnsi="Times New Roman" w:cs="Times New Roman"/>
                <w:sz w:val="24"/>
                <w:szCs w:val="24"/>
              </w:rPr>
            </w:pPr>
          </w:p>
        </w:tc>
        <w:tc>
          <w:tcPr>
            <w:tcW w:w="2131" w:type="dxa"/>
            <w:vMerge/>
            <w:vAlign w:val="center"/>
          </w:tcPr>
          <w:p w:rsidR="00315E49" w:rsidRPr="00943B3D" w:rsidRDefault="00315E49" w:rsidP="00416558">
            <w:pPr>
              <w:pStyle w:val="ConsPlusNormal"/>
              <w:ind w:firstLine="0"/>
              <w:jc w:val="center"/>
              <w:rPr>
                <w:rFonts w:ascii="Times New Roman" w:hAnsi="Times New Roman" w:cs="Times New Roman"/>
                <w:sz w:val="24"/>
                <w:szCs w:val="24"/>
              </w:rPr>
            </w:pPr>
          </w:p>
        </w:tc>
        <w:tc>
          <w:tcPr>
            <w:tcW w:w="2013" w:type="dxa"/>
            <w:vMerge/>
            <w:vAlign w:val="center"/>
          </w:tcPr>
          <w:p w:rsidR="00315E49" w:rsidRPr="000136F7" w:rsidRDefault="00315E49" w:rsidP="00416558">
            <w:pPr>
              <w:pStyle w:val="ConsPlusNormal"/>
              <w:ind w:firstLine="0"/>
              <w:jc w:val="center"/>
              <w:rPr>
                <w:rFonts w:ascii="Times New Roman" w:hAnsi="Times New Roman" w:cs="Times New Roman"/>
                <w:sz w:val="24"/>
                <w:szCs w:val="24"/>
              </w:rPr>
            </w:pPr>
          </w:p>
        </w:tc>
        <w:tc>
          <w:tcPr>
            <w:tcW w:w="2547" w:type="dxa"/>
            <w:tcBorders>
              <w:top w:val="single" w:sz="4" w:space="0" w:color="auto"/>
              <w:bottom w:val="single" w:sz="4" w:space="0" w:color="auto"/>
            </w:tcBorders>
            <w:vAlign w:val="center"/>
          </w:tcPr>
          <w:p w:rsidR="00315E49" w:rsidRPr="000136F7" w:rsidRDefault="00315E49" w:rsidP="00416558">
            <w:pPr>
              <w:pStyle w:val="ConsPlusNormal"/>
              <w:ind w:firstLine="0"/>
              <w:jc w:val="center"/>
              <w:rPr>
                <w:rFonts w:ascii="Times New Roman" w:hAnsi="Times New Roman" w:cs="Times New Roman"/>
                <w:sz w:val="24"/>
                <w:szCs w:val="24"/>
              </w:rPr>
            </w:pPr>
            <w:r w:rsidRPr="000136F7">
              <w:rPr>
                <w:rFonts w:ascii="Times New Roman" w:hAnsi="Times New Roman" w:cs="Times New Roman"/>
                <w:sz w:val="24"/>
                <w:szCs w:val="24"/>
              </w:rPr>
              <w:t>руководитель учреждения</w:t>
            </w:r>
          </w:p>
        </w:tc>
        <w:tc>
          <w:tcPr>
            <w:tcW w:w="2302" w:type="dxa"/>
            <w:tcBorders>
              <w:bottom w:val="single" w:sz="4" w:space="0" w:color="auto"/>
            </w:tcBorders>
            <w:vAlign w:val="center"/>
          </w:tcPr>
          <w:p w:rsidR="00315E49" w:rsidRPr="000136F7" w:rsidRDefault="00315E49" w:rsidP="00416558">
            <w:pPr>
              <w:pStyle w:val="ConsPlusNormal"/>
              <w:ind w:firstLine="0"/>
              <w:jc w:val="center"/>
              <w:rPr>
                <w:rFonts w:ascii="Times New Roman" w:hAnsi="Times New Roman" w:cs="Times New Roman"/>
                <w:sz w:val="24"/>
                <w:szCs w:val="24"/>
              </w:rPr>
            </w:pPr>
            <w:r w:rsidRPr="000136F7">
              <w:rPr>
                <w:rFonts w:ascii="Times New Roman" w:hAnsi="Times New Roman" w:cs="Times New Roman"/>
                <w:sz w:val="24"/>
                <w:szCs w:val="24"/>
              </w:rPr>
              <w:t>ЭЦП</w:t>
            </w:r>
          </w:p>
        </w:tc>
        <w:tc>
          <w:tcPr>
            <w:tcW w:w="1980" w:type="dxa"/>
            <w:vMerge/>
            <w:vAlign w:val="center"/>
          </w:tcPr>
          <w:p w:rsidR="00315E49" w:rsidRPr="006F07ED" w:rsidRDefault="00315E49" w:rsidP="00416558">
            <w:pPr>
              <w:pStyle w:val="ConsPlusNormal"/>
              <w:ind w:firstLine="0"/>
              <w:jc w:val="center"/>
              <w:rPr>
                <w:rFonts w:ascii="Times New Roman" w:hAnsi="Times New Roman" w:cs="Times New Roman"/>
                <w:sz w:val="24"/>
                <w:szCs w:val="24"/>
              </w:rPr>
            </w:pPr>
          </w:p>
        </w:tc>
        <w:tc>
          <w:tcPr>
            <w:tcW w:w="2234" w:type="dxa"/>
            <w:vMerge/>
            <w:vAlign w:val="center"/>
          </w:tcPr>
          <w:p w:rsidR="00315E49" w:rsidRPr="00E22AD4" w:rsidRDefault="00315E49" w:rsidP="00416558">
            <w:pPr>
              <w:pStyle w:val="ConsPlusNormal"/>
              <w:ind w:firstLine="0"/>
              <w:jc w:val="center"/>
              <w:rPr>
                <w:rFonts w:ascii="Times New Roman" w:hAnsi="Times New Roman" w:cs="Times New Roman"/>
                <w:sz w:val="24"/>
                <w:szCs w:val="24"/>
              </w:rPr>
            </w:pPr>
          </w:p>
        </w:tc>
        <w:tc>
          <w:tcPr>
            <w:tcW w:w="1703" w:type="dxa"/>
            <w:vMerge/>
            <w:tcBorders>
              <w:right w:val="single" w:sz="4" w:space="0" w:color="000000"/>
            </w:tcBorders>
            <w:vAlign w:val="center"/>
          </w:tcPr>
          <w:p w:rsidR="00315E49" w:rsidRPr="006F07ED" w:rsidRDefault="00315E49" w:rsidP="00416558">
            <w:pPr>
              <w:pStyle w:val="ConsPlusNormal"/>
              <w:ind w:firstLine="0"/>
              <w:jc w:val="center"/>
              <w:rPr>
                <w:rFonts w:ascii="Times New Roman" w:hAnsi="Times New Roman" w:cs="Times New Roman"/>
                <w:sz w:val="24"/>
                <w:szCs w:val="24"/>
              </w:rPr>
            </w:pPr>
          </w:p>
        </w:tc>
      </w:tr>
      <w:tr w:rsidR="00315E49" w:rsidRPr="006F07ED" w:rsidTr="00E368AF">
        <w:trPr>
          <w:trHeight w:val="701"/>
        </w:trPr>
        <w:tc>
          <w:tcPr>
            <w:tcW w:w="684" w:type="dxa"/>
            <w:vMerge/>
            <w:tcBorders>
              <w:left w:val="single" w:sz="4" w:space="0" w:color="000000"/>
            </w:tcBorders>
            <w:vAlign w:val="center"/>
          </w:tcPr>
          <w:p w:rsidR="00315E49" w:rsidRDefault="00315E49" w:rsidP="00416558">
            <w:pPr>
              <w:pStyle w:val="ConsPlusNormal"/>
              <w:ind w:firstLine="0"/>
              <w:jc w:val="center"/>
              <w:rPr>
                <w:rFonts w:ascii="Times New Roman" w:hAnsi="Times New Roman" w:cs="Times New Roman"/>
                <w:sz w:val="24"/>
                <w:szCs w:val="24"/>
              </w:rPr>
            </w:pPr>
          </w:p>
        </w:tc>
        <w:tc>
          <w:tcPr>
            <w:tcW w:w="2131" w:type="dxa"/>
            <w:vMerge/>
            <w:vAlign w:val="center"/>
          </w:tcPr>
          <w:p w:rsidR="00315E49" w:rsidRPr="00943B3D" w:rsidRDefault="00315E49" w:rsidP="00416558">
            <w:pPr>
              <w:pStyle w:val="ConsPlusNormal"/>
              <w:ind w:firstLine="0"/>
              <w:jc w:val="center"/>
              <w:rPr>
                <w:rFonts w:ascii="Times New Roman" w:hAnsi="Times New Roman" w:cs="Times New Roman"/>
                <w:sz w:val="24"/>
                <w:szCs w:val="24"/>
              </w:rPr>
            </w:pPr>
          </w:p>
        </w:tc>
        <w:tc>
          <w:tcPr>
            <w:tcW w:w="2013" w:type="dxa"/>
            <w:vMerge/>
            <w:vAlign w:val="center"/>
          </w:tcPr>
          <w:p w:rsidR="00315E49" w:rsidRPr="000136F7" w:rsidRDefault="00315E49" w:rsidP="00416558">
            <w:pPr>
              <w:pStyle w:val="ConsPlusNormal"/>
              <w:ind w:firstLine="0"/>
              <w:jc w:val="center"/>
              <w:rPr>
                <w:rFonts w:ascii="Times New Roman" w:hAnsi="Times New Roman" w:cs="Times New Roman"/>
                <w:sz w:val="24"/>
                <w:szCs w:val="24"/>
              </w:rPr>
            </w:pPr>
          </w:p>
        </w:tc>
        <w:tc>
          <w:tcPr>
            <w:tcW w:w="2547" w:type="dxa"/>
            <w:tcBorders>
              <w:top w:val="single" w:sz="4" w:space="0" w:color="auto"/>
            </w:tcBorders>
            <w:vAlign w:val="center"/>
          </w:tcPr>
          <w:p w:rsidR="00143CB3" w:rsidRPr="000136F7" w:rsidRDefault="00143CB3" w:rsidP="00143CB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rPr>
                <w:szCs w:val="24"/>
                <w:lang w:eastAsia="ru-RU"/>
              </w:rPr>
            </w:pPr>
            <w:r w:rsidRPr="000136F7">
              <w:rPr>
                <w:szCs w:val="24"/>
                <w:lang w:eastAsia="ru-RU"/>
              </w:rPr>
              <w:t>представитель поставщика</w:t>
            </w:r>
          </w:p>
          <w:p w:rsidR="00143CB3" w:rsidRPr="000136F7" w:rsidRDefault="00143CB3" w:rsidP="00143CB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rPr>
                <w:szCs w:val="24"/>
                <w:lang w:eastAsia="ru-RU"/>
              </w:rPr>
            </w:pPr>
            <w:r w:rsidRPr="000136F7">
              <w:rPr>
                <w:szCs w:val="24"/>
                <w:lang w:eastAsia="ru-RU"/>
              </w:rPr>
              <w:t>(исполнителя)</w:t>
            </w:r>
          </w:p>
          <w:p w:rsidR="00315E49" w:rsidRPr="000136F7" w:rsidRDefault="00143CB3" w:rsidP="00143CB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rPr>
                <w:szCs w:val="24"/>
              </w:rPr>
            </w:pPr>
            <w:r w:rsidRPr="000136F7">
              <w:rPr>
                <w:szCs w:val="24"/>
                <w:lang w:eastAsia="ru-RU"/>
              </w:rPr>
              <w:t>в случае участия в приемке</w:t>
            </w:r>
          </w:p>
        </w:tc>
        <w:tc>
          <w:tcPr>
            <w:tcW w:w="2302" w:type="dxa"/>
            <w:tcBorders>
              <w:top w:val="single" w:sz="4" w:space="0" w:color="auto"/>
            </w:tcBorders>
            <w:vAlign w:val="center"/>
          </w:tcPr>
          <w:p w:rsidR="00315E49" w:rsidRPr="000136F7" w:rsidRDefault="00315E49" w:rsidP="00416558">
            <w:pPr>
              <w:pStyle w:val="ConsPlusNormal"/>
              <w:ind w:firstLine="0"/>
              <w:jc w:val="center"/>
              <w:rPr>
                <w:rFonts w:ascii="Times New Roman" w:hAnsi="Times New Roman" w:cs="Times New Roman"/>
                <w:sz w:val="24"/>
                <w:szCs w:val="24"/>
              </w:rPr>
            </w:pPr>
            <w:r w:rsidRPr="000136F7">
              <w:rPr>
                <w:rFonts w:ascii="Times New Roman" w:hAnsi="Times New Roman" w:cs="Times New Roman"/>
                <w:sz w:val="24"/>
                <w:szCs w:val="24"/>
              </w:rPr>
              <w:t>ЭЦП</w:t>
            </w:r>
          </w:p>
        </w:tc>
        <w:tc>
          <w:tcPr>
            <w:tcW w:w="1980" w:type="dxa"/>
            <w:vMerge/>
            <w:vAlign w:val="center"/>
          </w:tcPr>
          <w:p w:rsidR="00315E49" w:rsidRPr="006F07ED" w:rsidRDefault="00315E49" w:rsidP="00416558">
            <w:pPr>
              <w:pStyle w:val="ConsPlusNormal"/>
              <w:ind w:firstLine="0"/>
              <w:jc w:val="center"/>
              <w:rPr>
                <w:rFonts w:ascii="Times New Roman" w:hAnsi="Times New Roman" w:cs="Times New Roman"/>
                <w:sz w:val="24"/>
                <w:szCs w:val="24"/>
              </w:rPr>
            </w:pPr>
          </w:p>
        </w:tc>
        <w:tc>
          <w:tcPr>
            <w:tcW w:w="2234" w:type="dxa"/>
            <w:vMerge/>
            <w:vAlign w:val="center"/>
          </w:tcPr>
          <w:p w:rsidR="00315E49" w:rsidRPr="00E22AD4" w:rsidRDefault="00315E49" w:rsidP="00416558">
            <w:pPr>
              <w:pStyle w:val="ConsPlusNormal"/>
              <w:ind w:firstLine="0"/>
              <w:jc w:val="center"/>
              <w:rPr>
                <w:rFonts w:ascii="Times New Roman" w:hAnsi="Times New Roman" w:cs="Times New Roman"/>
                <w:sz w:val="24"/>
                <w:szCs w:val="24"/>
              </w:rPr>
            </w:pPr>
          </w:p>
        </w:tc>
        <w:tc>
          <w:tcPr>
            <w:tcW w:w="1703" w:type="dxa"/>
            <w:vMerge/>
            <w:tcBorders>
              <w:right w:val="single" w:sz="4" w:space="0" w:color="000000"/>
            </w:tcBorders>
            <w:vAlign w:val="center"/>
          </w:tcPr>
          <w:p w:rsidR="00315E49" w:rsidRPr="006F07ED" w:rsidRDefault="00315E49" w:rsidP="00416558">
            <w:pPr>
              <w:pStyle w:val="ConsPlusNormal"/>
              <w:ind w:firstLine="0"/>
              <w:jc w:val="center"/>
              <w:rPr>
                <w:rFonts w:ascii="Times New Roman" w:hAnsi="Times New Roman" w:cs="Times New Roman"/>
                <w:sz w:val="24"/>
                <w:szCs w:val="24"/>
              </w:rPr>
            </w:pPr>
          </w:p>
        </w:tc>
      </w:tr>
      <w:tr w:rsidR="00416558" w:rsidRPr="00E22AD4" w:rsidTr="00073337">
        <w:trPr>
          <w:trHeight w:val="578"/>
        </w:trPr>
        <w:tc>
          <w:tcPr>
            <w:tcW w:w="684" w:type="dxa"/>
            <w:vMerge w:val="restart"/>
            <w:tcBorders>
              <w:left w:val="single" w:sz="4" w:space="0" w:color="000000"/>
            </w:tcBorders>
            <w:vAlign w:val="center"/>
          </w:tcPr>
          <w:p w:rsidR="00416558" w:rsidRPr="00E22AD4" w:rsidRDefault="00143CB3" w:rsidP="00416558">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14</w:t>
            </w:r>
          </w:p>
        </w:tc>
        <w:tc>
          <w:tcPr>
            <w:tcW w:w="2131" w:type="dxa"/>
            <w:vMerge w:val="restart"/>
            <w:vAlign w:val="center"/>
          </w:tcPr>
          <w:p w:rsidR="00416558" w:rsidRPr="00E22AD4" w:rsidRDefault="00416558" w:rsidP="00416558">
            <w:pPr>
              <w:pStyle w:val="ConsPlusNormal"/>
              <w:ind w:firstLine="0"/>
              <w:jc w:val="center"/>
              <w:rPr>
                <w:rFonts w:ascii="Times New Roman" w:hAnsi="Times New Roman" w:cs="Times New Roman"/>
                <w:sz w:val="24"/>
                <w:szCs w:val="24"/>
              </w:rPr>
            </w:pPr>
            <w:r w:rsidRPr="006F07ED">
              <w:rPr>
                <w:rFonts w:ascii="Times New Roman" w:hAnsi="Times New Roman" w:cs="Times New Roman"/>
                <w:sz w:val="24"/>
                <w:szCs w:val="24"/>
              </w:rPr>
              <w:t>Акт о результатах инвентаризации (ф.0510463)</w:t>
            </w:r>
          </w:p>
        </w:tc>
        <w:tc>
          <w:tcPr>
            <w:tcW w:w="2013" w:type="dxa"/>
            <w:vMerge w:val="restart"/>
            <w:tcBorders>
              <w:right w:val="single" w:sz="4" w:space="0" w:color="auto"/>
            </w:tcBorders>
            <w:vAlign w:val="center"/>
          </w:tcPr>
          <w:p w:rsidR="00416558" w:rsidRPr="000136F7" w:rsidRDefault="00795B7C" w:rsidP="00795B7C">
            <w:pPr>
              <w:pStyle w:val="ConsPlusNormal"/>
              <w:ind w:firstLine="0"/>
              <w:jc w:val="center"/>
              <w:rPr>
                <w:rFonts w:ascii="Times New Roman" w:hAnsi="Times New Roman" w:cs="Times New Roman"/>
                <w:sz w:val="24"/>
                <w:szCs w:val="24"/>
              </w:rPr>
            </w:pPr>
            <w:r w:rsidRPr="000136F7">
              <w:rPr>
                <w:rFonts w:ascii="Times New Roman" w:hAnsi="Times New Roman" w:cs="Times New Roman"/>
                <w:sz w:val="24"/>
                <w:szCs w:val="24"/>
              </w:rPr>
              <w:t xml:space="preserve">Бухгалтер </w:t>
            </w:r>
            <w:r w:rsidR="00416558" w:rsidRPr="000136F7">
              <w:rPr>
                <w:rFonts w:ascii="Times New Roman" w:hAnsi="Times New Roman" w:cs="Times New Roman"/>
                <w:sz w:val="24"/>
                <w:szCs w:val="24"/>
              </w:rPr>
              <w:t xml:space="preserve">из состава комиссии по поступлению и выбытию активов </w:t>
            </w:r>
          </w:p>
        </w:tc>
        <w:tc>
          <w:tcPr>
            <w:tcW w:w="2547" w:type="dxa"/>
            <w:tcBorders>
              <w:left w:val="single" w:sz="4" w:space="0" w:color="auto"/>
              <w:bottom w:val="single" w:sz="4" w:space="0" w:color="auto"/>
            </w:tcBorders>
            <w:vAlign w:val="center"/>
          </w:tcPr>
          <w:p w:rsidR="00416558" w:rsidRPr="000136F7" w:rsidRDefault="00416558" w:rsidP="00416558">
            <w:pPr>
              <w:pStyle w:val="ConsPlusNormal"/>
              <w:ind w:firstLine="0"/>
              <w:jc w:val="center"/>
              <w:rPr>
                <w:rFonts w:ascii="Times New Roman" w:hAnsi="Times New Roman" w:cs="Times New Roman"/>
                <w:sz w:val="24"/>
                <w:szCs w:val="24"/>
              </w:rPr>
            </w:pPr>
            <w:r w:rsidRPr="000136F7">
              <w:rPr>
                <w:rFonts w:ascii="Times New Roman" w:hAnsi="Times New Roman" w:cs="Times New Roman"/>
                <w:sz w:val="24"/>
                <w:szCs w:val="24"/>
              </w:rPr>
              <w:t>члены комиссии</w:t>
            </w:r>
          </w:p>
        </w:tc>
        <w:tc>
          <w:tcPr>
            <w:tcW w:w="2302" w:type="dxa"/>
            <w:tcBorders>
              <w:bottom w:val="single" w:sz="4" w:space="0" w:color="auto"/>
            </w:tcBorders>
            <w:vAlign w:val="center"/>
          </w:tcPr>
          <w:p w:rsidR="00416558" w:rsidRPr="000136F7" w:rsidRDefault="00416558" w:rsidP="00416558">
            <w:pPr>
              <w:pStyle w:val="ConsPlusNormal"/>
              <w:ind w:firstLine="0"/>
              <w:jc w:val="center"/>
              <w:rPr>
                <w:rFonts w:ascii="Times New Roman" w:hAnsi="Times New Roman" w:cs="Times New Roman"/>
                <w:sz w:val="24"/>
                <w:szCs w:val="24"/>
              </w:rPr>
            </w:pPr>
            <w:r w:rsidRPr="000136F7">
              <w:rPr>
                <w:rFonts w:ascii="Times New Roman" w:hAnsi="Times New Roman" w:cs="Times New Roman"/>
                <w:sz w:val="24"/>
                <w:szCs w:val="24"/>
              </w:rPr>
              <w:t>ЭП</w:t>
            </w:r>
          </w:p>
        </w:tc>
        <w:tc>
          <w:tcPr>
            <w:tcW w:w="1980" w:type="dxa"/>
            <w:vMerge w:val="restart"/>
            <w:vAlign w:val="center"/>
          </w:tcPr>
          <w:p w:rsidR="00416558" w:rsidRPr="000136F7" w:rsidRDefault="00416558" w:rsidP="00416558">
            <w:pPr>
              <w:pStyle w:val="ConsPlusNormal"/>
              <w:ind w:firstLine="0"/>
              <w:jc w:val="center"/>
              <w:rPr>
                <w:rFonts w:ascii="Times New Roman" w:hAnsi="Times New Roman" w:cs="Times New Roman"/>
                <w:sz w:val="24"/>
                <w:szCs w:val="24"/>
              </w:rPr>
            </w:pPr>
            <w:r w:rsidRPr="000136F7">
              <w:rPr>
                <w:rFonts w:ascii="Times New Roman" w:hAnsi="Times New Roman" w:cs="Times New Roman"/>
                <w:sz w:val="24"/>
                <w:szCs w:val="24"/>
              </w:rPr>
              <w:t xml:space="preserve">1-й рабочий день после подписания руководителем </w:t>
            </w:r>
          </w:p>
          <w:p w:rsidR="00416558" w:rsidRPr="000136F7" w:rsidRDefault="00416558" w:rsidP="00416558">
            <w:pPr>
              <w:pStyle w:val="ConsPlusNormal"/>
              <w:ind w:firstLine="0"/>
              <w:jc w:val="center"/>
              <w:rPr>
                <w:rFonts w:ascii="Times New Roman" w:hAnsi="Times New Roman" w:cs="Times New Roman"/>
                <w:sz w:val="24"/>
                <w:szCs w:val="24"/>
              </w:rPr>
            </w:pPr>
          </w:p>
        </w:tc>
        <w:tc>
          <w:tcPr>
            <w:tcW w:w="2234" w:type="dxa"/>
            <w:vMerge w:val="restart"/>
            <w:tcBorders>
              <w:right w:val="single" w:sz="4" w:space="0" w:color="auto"/>
            </w:tcBorders>
            <w:vAlign w:val="center"/>
          </w:tcPr>
          <w:p w:rsidR="00416558" w:rsidRPr="000136F7" w:rsidRDefault="00416558" w:rsidP="00416558">
            <w:pPr>
              <w:pStyle w:val="ConsPlusNormal"/>
              <w:ind w:firstLine="0"/>
              <w:jc w:val="center"/>
              <w:rPr>
                <w:rFonts w:ascii="Times New Roman" w:hAnsi="Times New Roman" w:cs="Times New Roman"/>
                <w:sz w:val="24"/>
                <w:szCs w:val="24"/>
              </w:rPr>
            </w:pPr>
            <w:r w:rsidRPr="000136F7">
              <w:rPr>
                <w:rFonts w:ascii="Times New Roman" w:hAnsi="Times New Roman" w:cs="Times New Roman"/>
                <w:sz w:val="24"/>
                <w:szCs w:val="24"/>
              </w:rPr>
              <w:t>Бухгалтер</w:t>
            </w:r>
          </w:p>
        </w:tc>
        <w:tc>
          <w:tcPr>
            <w:tcW w:w="1703" w:type="dxa"/>
            <w:vMerge w:val="restart"/>
            <w:tcBorders>
              <w:left w:val="single" w:sz="4" w:space="0" w:color="auto"/>
              <w:right w:val="single" w:sz="4" w:space="0" w:color="000000"/>
            </w:tcBorders>
            <w:vAlign w:val="center"/>
          </w:tcPr>
          <w:p w:rsidR="00416558" w:rsidRPr="000136F7" w:rsidRDefault="00416558" w:rsidP="00C550F9">
            <w:pPr>
              <w:pStyle w:val="ConsPlusNormal"/>
              <w:ind w:firstLine="0"/>
              <w:jc w:val="center"/>
              <w:rPr>
                <w:rFonts w:ascii="Times New Roman" w:hAnsi="Times New Roman" w:cs="Times New Roman"/>
                <w:sz w:val="24"/>
                <w:szCs w:val="24"/>
              </w:rPr>
            </w:pPr>
            <w:r w:rsidRPr="000136F7">
              <w:rPr>
                <w:rFonts w:ascii="Times New Roman" w:hAnsi="Times New Roman" w:cs="Times New Roman"/>
                <w:sz w:val="24"/>
                <w:szCs w:val="24"/>
              </w:rPr>
              <w:t xml:space="preserve">не позднее </w:t>
            </w:r>
            <w:r w:rsidR="00795B7C" w:rsidRPr="000136F7">
              <w:rPr>
                <w:rFonts w:ascii="Times New Roman" w:hAnsi="Times New Roman" w:cs="Times New Roman"/>
                <w:sz w:val="24"/>
                <w:szCs w:val="24"/>
              </w:rPr>
              <w:t>5</w:t>
            </w:r>
            <w:r w:rsidRPr="000136F7">
              <w:rPr>
                <w:rFonts w:ascii="Times New Roman" w:hAnsi="Times New Roman" w:cs="Times New Roman"/>
                <w:sz w:val="24"/>
                <w:szCs w:val="24"/>
              </w:rPr>
              <w:t>-</w:t>
            </w:r>
            <w:r w:rsidR="00C550F9" w:rsidRPr="000136F7">
              <w:rPr>
                <w:rFonts w:ascii="Times New Roman" w:hAnsi="Times New Roman" w:cs="Times New Roman"/>
                <w:sz w:val="24"/>
                <w:szCs w:val="24"/>
              </w:rPr>
              <w:t>ти</w:t>
            </w:r>
            <w:r w:rsidRPr="000136F7">
              <w:rPr>
                <w:rFonts w:ascii="Times New Roman" w:hAnsi="Times New Roman" w:cs="Times New Roman"/>
                <w:sz w:val="24"/>
                <w:szCs w:val="24"/>
              </w:rPr>
              <w:t xml:space="preserve"> рабоч</w:t>
            </w:r>
            <w:r w:rsidR="00C550F9" w:rsidRPr="000136F7">
              <w:rPr>
                <w:rFonts w:ascii="Times New Roman" w:hAnsi="Times New Roman" w:cs="Times New Roman"/>
                <w:sz w:val="24"/>
                <w:szCs w:val="24"/>
              </w:rPr>
              <w:t>их</w:t>
            </w:r>
            <w:r w:rsidRPr="000136F7">
              <w:rPr>
                <w:rFonts w:ascii="Times New Roman" w:hAnsi="Times New Roman" w:cs="Times New Roman"/>
                <w:sz w:val="24"/>
                <w:szCs w:val="24"/>
              </w:rPr>
              <w:t xml:space="preserve"> дн</w:t>
            </w:r>
            <w:r w:rsidR="00C550F9" w:rsidRPr="000136F7">
              <w:rPr>
                <w:rFonts w:ascii="Times New Roman" w:hAnsi="Times New Roman" w:cs="Times New Roman"/>
                <w:sz w:val="24"/>
                <w:szCs w:val="24"/>
              </w:rPr>
              <w:t>ей</w:t>
            </w:r>
            <w:r w:rsidRPr="000136F7">
              <w:rPr>
                <w:rFonts w:ascii="Times New Roman" w:hAnsi="Times New Roman" w:cs="Times New Roman"/>
                <w:sz w:val="24"/>
                <w:szCs w:val="24"/>
              </w:rPr>
              <w:t xml:space="preserve"> после передачи</w:t>
            </w:r>
          </w:p>
        </w:tc>
      </w:tr>
      <w:tr w:rsidR="00416558" w:rsidRPr="00E22AD4" w:rsidTr="00073337">
        <w:trPr>
          <w:trHeight w:val="600"/>
        </w:trPr>
        <w:tc>
          <w:tcPr>
            <w:tcW w:w="684" w:type="dxa"/>
            <w:vMerge/>
            <w:tcBorders>
              <w:left w:val="single" w:sz="4" w:space="0" w:color="000000"/>
            </w:tcBorders>
            <w:vAlign w:val="center"/>
          </w:tcPr>
          <w:p w:rsidR="00416558" w:rsidRPr="00E22AD4" w:rsidRDefault="00416558" w:rsidP="00416558">
            <w:pPr>
              <w:pStyle w:val="ConsPlusNormal"/>
              <w:ind w:firstLine="0"/>
              <w:jc w:val="center"/>
              <w:rPr>
                <w:rFonts w:ascii="Times New Roman" w:hAnsi="Times New Roman" w:cs="Times New Roman"/>
                <w:sz w:val="24"/>
                <w:szCs w:val="24"/>
              </w:rPr>
            </w:pPr>
          </w:p>
        </w:tc>
        <w:tc>
          <w:tcPr>
            <w:tcW w:w="2131" w:type="dxa"/>
            <w:vMerge/>
            <w:vAlign w:val="center"/>
          </w:tcPr>
          <w:p w:rsidR="00416558" w:rsidRPr="006F07ED" w:rsidRDefault="00416558" w:rsidP="00416558">
            <w:pPr>
              <w:pStyle w:val="ConsPlusNormal"/>
              <w:ind w:firstLine="0"/>
              <w:jc w:val="center"/>
              <w:rPr>
                <w:rFonts w:ascii="Times New Roman" w:hAnsi="Times New Roman" w:cs="Times New Roman"/>
                <w:sz w:val="24"/>
                <w:szCs w:val="24"/>
              </w:rPr>
            </w:pPr>
          </w:p>
        </w:tc>
        <w:tc>
          <w:tcPr>
            <w:tcW w:w="2013" w:type="dxa"/>
            <w:vMerge/>
            <w:tcBorders>
              <w:right w:val="single" w:sz="4" w:space="0" w:color="auto"/>
            </w:tcBorders>
            <w:vAlign w:val="center"/>
          </w:tcPr>
          <w:p w:rsidR="00416558" w:rsidRPr="000136F7" w:rsidRDefault="00416558" w:rsidP="00416558">
            <w:pPr>
              <w:pStyle w:val="ConsPlusNormal"/>
              <w:ind w:firstLine="0"/>
              <w:jc w:val="center"/>
              <w:rPr>
                <w:rFonts w:ascii="Times New Roman" w:hAnsi="Times New Roman" w:cs="Times New Roman"/>
                <w:sz w:val="24"/>
                <w:szCs w:val="24"/>
              </w:rPr>
            </w:pPr>
          </w:p>
        </w:tc>
        <w:tc>
          <w:tcPr>
            <w:tcW w:w="2547" w:type="dxa"/>
            <w:tcBorders>
              <w:top w:val="single" w:sz="4" w:space="0" w:color="auto"/>
              <w:left w:val="single" w:sz="4" w:space="0" w:color="auto"/>
              <w:bottom w:val="single" w:sz="4" w:space="0" w:color="auto"/>
            </w:tcBorders>
            <w:vAlign w:val="center"/>
          </w:tcPr>
          <w:p w:rsidR="00416558" w:rsidRPr="000136F7" w:rsidRDefault="00416558" w:rsidP="00416558">
            <w:pPr>
              <w:pStyle w:val="ConsPlusNormal"/>
              <w:ind w:firstLine="0"/>
              <w:jc w:val="center"/>
              <w:rPr>
                <w:rFonts w:ascii="Times New Roman" w:hAnsi="Times New Roman" w:cs="Times New Roman"/>
                <w:sz w:val="24"/>
                <w:szCs w:val="24"/>
              </w:rPr>
            </w:pPr>
            <w:r w:rsidRPr="000136F7">
              <w:rPr>
                <w:rFonts w:ascii="Times New Roman" w:hAnsi="Times New Roman" w:cs="Times New Roman"/>
                <w:sz w:val="24"/>
                <w:szCs w:val="24"/>
              </w:rPr>
              <w:t>председатель комиссии</w:t>
            </w:r>
          </w:p>
        </w:tc>
        <w:tc>
          <w:tcPr>
            <w:tcW w:w="2302" w:type="dxa"/>
            <w:tcBorders>
              <w:top w:val="single" w:sz="4" w:space="0" w:color="auto"/>
              <w:bottom w:val="single" w:sz="4" w:space="0" w:color="auto"/>
            </w:tcBorders>
            <w:vAlign w:val="center"/>
          </w:tcPr>
          <w:p w:rsidR="00416558" w:rsidRPr="000136F7" w:rsidRDefault="00416558" w:rsidP="00416558">
            <w:pPr>
              <w:pStyle w:val="ConsPlusNormal"/>
              <w:ind w:firstLine="0"/>
              <w:jc w:val="center"/>
              <w:rPr>
                <w:rFonts w:ascii="Times New Roman" w:hAnsi="Times New Roman" w:cs="Times New Roman"/>
                <w:sz w:val="24"/>
                <w:szCs w:val="24"/>
              </w:rPr>
            </w:pPr>
            <w:r w:rsidRPr="000136F7">
              <w:rPr>
                <w:rFonts w:ascii="Times New Roman" w:hAnsi="Times New Roman" w:cs="Times New Roman"/>
                <w:sz w:val="24"/>
                <w:szCs w:val="24"/>
              </w:rPr>
              <w:t>ЭЦП</w:t>
            </w:r>
          </w:p>
        </w:tc>
        <w:tc>
          <w:tcPr>
            <w:tcW w:w="1980" w:type="dxa"/>
            <w:vMerge/>
            <w:vAlign w:val="center"/>
          </w:tcPr>
          <w:p w:rsidR="00416558" w:rsidRPr="000136F7" w:rsidRDefault="00416558" w:rsidP="00416558">
            <w:pPr>
              <w:pStyle w:val="ConsPlusNormal"/>
              <w:ind w:firstLine="0"/>
              <w:jc w:val="center"/>
              <w:rPr>
                <w:rFonts w:ascii="Times New Roman" w:hAnsi="Times New Roman" w:cs="Times New Roman"/>
                <w:sz w:val="24"/>
                <w:szCs w:val="24"/>
              </w:rPr>
            </w:pPr>
          </w:p>
        </w:tc>
        <w:tc>
          <w:tcPr>
            <w:tcW w:w="2234" w:type="dxa"/>
            <w:vMerge/>
            <w:tcBorders>
              <w:right w:val="single" w:sz="4" w:space="0" w:color="auto"/>
            </w:tcBorders>
            <w:vAlign w:val="center"/>
          </w:tcPr>
          <w:p w:rsidR="00416558" w:rsidRPr="000136F7" w:rsidRDefault="00416558" w:rsidP="00416558">
            <w:pPr>
              <w:pStyle w:val="ConsPlusNormal"/>
              <w:ind w:firstLine="0"/>
              <w:jc w:val="center"/>
              <w:rPr>
                <w:rFonts w:ascii="Times New Roman" w:hAnsi="Times New Roman" w:cs="Times New Roman"/>
                <w:sz w:val="24"/>
                <w:szCs w:val="24"/>
              </w:rPr>
            </w:pPr>
          </w:p>
        </w:tc>
        <w:tc>
          <w:tcPr>
            <w:tcW w:w="1703" w:type="dxa"/>
            <w:vMerge/>
            <w:tcBorders>
              <w:left w:val="single" w:sz="4" w:space="0" w:color="auto"/>
              <w:right w:val="single" w:sz="4" w:space="0" w:color="000000"/>
            </w:tcBorders>
            <w:vAlign w:val="center"/>
          </w:tcPr>
          <w:p w:rsidR="00416558" w:rsidRPr="000136F7" w:rsidRDefault="00416558" w:rsidP="00416558">
            <w:pPr>
              <w:pStyle w:val="ConsPlusNormal"/>
              <w:ind w:firstLine="0"/>
              <w:jc w:val="center"/>
              <w:rPr>
                <w:rFonts w:ascii="Times New Roman" w:hAnsi="Times New Roman" w:cs="Times New Roman"/>
                <w:sz w:val="24"/>
                <w:szCs w:val="24"/>
              </w:rPr>
            </w:pPr>
          </w:p>
        </w:tc>
      </w:tr>
      <w:tr w:rsidR="00416558" w:rsidRPr="00E22AD4" w:rsidTr="00626759">
        <w:trPr>
          <w:trHeight w:val="220"/>
        </w:trPr>
        <w:tc>
          <w:tcPr>
            <w:tcW w:w="684" w:type="dxa"/>
            <w:vMerge/>
            <w:tcBorders>
              <w:left w:val="single" w:sz="4" w:space="0" w:color="000000"/>
            </w:tcBorders>
            <w:vAlign w:val="center"/>
          </w:tcPr>
          <w:p w:rsidR="00416558" w:rsidRPr="00E22AD4" w:rsidRDefault="00416558" w:rsidP="00416558">
            <w:pPr>
              <w:pStyle w:val="ConsPlusNormal"/>
              <w:ind w:firstLine="0"/>
              <w:jc w:val="center"/>
              <w:rPr>
                <w:rFonts w:ascii="Times New Roman" w:hAnsi="Times New Roman" w:cs="Times New Roman"/>
                <w:sz w:val="24"/>
                <w:szCs w:val="24"/>
              </w:rPr>
            </w:pPr>
          </w:p>
        </w:tc>
        <w:tc>
          <w:tcPr>
            <w:tcW w:w="2131" w:type="dxa"/>
            <w:vMerge/>
            <w:vAlign w:val="center"/>
          </w:tcPr>
          <w:p w:rsidR="00416558" w:rsidRPr="006F07ED" w:rsidRDefault="00416558" w:rsidP="00416558">
            <w:pPr>
              <w:pStyle w:val="ConsPlusNormal"/>
              <w:ind w:firstLine="0"/>
              <w:jc w:val="center"/>
              <w:rPr>
                <w:rFonts w:ascii="Times New Roman" w:hAnsi="Times New Roman" w:cs="Times New Roman"/>
                <w:sz w:val="24"/>
                <w:szCs w:val="24"/>
              </w:rPr>
            </w:pPr>
          </w:p>
        </w:tc>
        <w:tc>
          <w:tcPr>
            <w:tcW w:w="2013" w:type="dxa"/>
            <w:vMerge/>
            <w:tcBorders>
              <w:right w:val="single" w:sz="4" w:space="0" w:color="auto"/>
            </w:tcBorders>
            <w:vAlign w:val="center"/>
          </w:tcPr>
          <w:p w:rsidR="00416558" w:rsidRPr="000136F7" w:rsidRDefault="00416558" w:rsidP="00416558">
            <w:pPr>
              <w:pStyle w:val="ConsPlusNormal"/>
              <w:ind w:firstLine="0"/>
              <w:jc w:val="center"/>
              <w:rPr>
                <w:rFonts w:ascii="Times New Roman" w:hAnsi="Times New Roman" w:cs="Times New Roman"/>
                <w:sz w:val="24"/>
                <w:szCs w:val="24"/>
              </w:rPr>
            </w:pPr>
          </w:p>
        </w:tc>
        <w:tc>
          <w:tcPr>
            <w:tcW w:w="2547" w:type="dxa"/>
            <w:tcBorders>
              <w:top w:val="single" w:sz="4" w:space="0" w:color="auto"/>
              <w:left w:val="single" w:sz="4" w:space="0" w:color="auto"/>
              <w:bottom w:val="single" w:sz="4" w:space="0" w:color="auto"/>
              <w:right w:val="single" w:sz="4" w:space="0" w:color="auto"/>
            </w:tcBorders>
            <w:vAlign w:val="center"/>
          </w:tcPr>
          <w:p w:rsidR="00416558" w:rsidRPr="000136F7" w:rsidRDefault="00416558" w:rsidP="00416558">
            <w:pPr>
              <w:pStyle w:val="ConsPlusNormal"/>
              <w:ind w:firstLine="0"/>
              <w:jc w:val="center"/>
              <w:rPr>
                <w:rFonts w:ascii="Times New Roman" w:hAnsi="Times New Roman" w:cs="Times New Roman"/>
                <w:sz w:val="24"/>
                <w:szCs w:val="24"/>
              </w:rPr>
            </w:pPr>
            <w:r w:rsidRPr="000136F7">
              <w:rPr>
                <w:rFonts w:ascii="Times New Roman" w:hAnsi="Times New Roman" w:cs="Times New Roman"/>
                <w:sz w:val="24"/>
                <w:szCs w:val="24"/>
              </w:rPr>
              <w:t>руководитель учреждения</w:t>
            </w:r>
          </w:p>
        </w:tc>
        <w:tc>
          <w:tcPr>
            <w:tcW w:w="2302" w:type="dxa"/>
            <w:tcBorders>
              <w:top w:val="single" w:sz="4" w:space="0" w:color="auto"/>
              <w:left w:val="single" w:sz="4" w:space="0" w:color="auto"/>
              <w:bottom w:val="single" w:sz="4" w:space="0" w:color="auto"/>
              <w:right w:val="single" w:sz="4" w:space="0" w:color="auto"/>
            </w:tcBorders>
            <w:vAlign w:val="center"/>
          </w:tcPr>
          <w:p w:rsidR="00416558" w:rsidRPr="000136F7" w:rsidRDefault="00416558" w:rsidP="00416558">
            <w:pPr>
              <w:pStyle w:val="ConsPlusNormal"/>
              <w:ind w:firstLine="0"/>
              <w:jc w:val="center"/>
              <w:rPr>
                <w:rFonts w:ascii="Times New Roman" w:hAnsi="Times New Roman" w:cs="Times New Roman"/>
                <w:sz w:val="24"/>
                <w:szCs w:val="24"/>
              </w:rPr>
            </w:pPr>
            <w:r w:rsidRPr="000136F7">
              <w:rPr>
                <w:rFonts w:ascii="Times New Roman" w:hAnsi="Times New Roman" w:cs="Times New Roman"/>
                <w:sz w:val="24"/>
                <w:szCs w:val="24"/>
              </w:rPr>
              <w:t>ЭЦП</w:t>
            </w:r>
          </w:p>
        </w:tc>
        <w:tc>
          <w:tcPr>
            <w:tcW w:w="1980" w:type="dxa"/>
            <w:vMerge/>
            <w:tcBorders>
              <w:left w:val="single" w:sz="4" w:space="0" w:color="auto"/>
            </w:tcBorders>
            <w:vAlign w:val="center"/>
          </w:tcPr>
          <w:p w:rsidR="00416558" w:rsidRPr="000136F7" w:rsidRDefault="00416558" w:rsidP="00416558">
            <w:pPr>
              <w:pStyle w:val="ConsPlusNormal"/>
              <w:ind w:firstLine="0"/>
              <w:jc w:val="center"/>
              <w:rPr>
                <w:rFonts w:ascii="Times New Roman" w:hAnsi="Times New Roman" w:cs="Times New Roman"/>
                <w:sz w:val="24"/>
                <w:szCs w:val="24"/>
              </w:rPr>
            </w:pPr>
          </w:p>
        </w:tc>
        <w:tc>
          <w:tcPr>
            <w:tcW w:w="2234" w:type="dxa"/>
            <w:vMerge/>
            <w:tcBorders>
              <w:right w:val="single" w:sz="4" w:space="0" w:color="auto"/>
            </w:tcBorders>
            <w:vAlign w:val="center"/>
          </w:tcPr>
          <w:p w:rsidR="00416558" w:rsidRPr="000136F7" w:rsidRDefault="00416558" w:rsidP="00416558">
            <w:pPr>
              <w:pStyle w:val="ConsPlusNormal"/>
              <w:ind w:firstLine="0"/>
              <w:jc w:val="center"/>
              <w:rPr>
                <w:rFonts w:ascii="Times New Roman" w:hAnsi="Times New Roman" w:cs="Times New Roman"/>
                <w:sz w:val="24"/>
                <w:szCs w:val="24"/>
              </w:rPr>
            </w:pPr>
          </w:p>
        </w:tc>
        <w:tc>
          <w:tcPr>
            <w:tcW w:w="1703" w:type="dxa"/>
            <w:vMerge/>
            <w:tcBorders>
              <w:left w:val="single" w:sz="4" w:space="0" w:color="auto"/>
              <w:right w:val="single" w:sz="4" w:space="0" w:color="000000"/>
            </w:tcBorders>
            <w:vAlign w:val="center"/>
          </w:tcPr>
          <w:p w:rsidR="00416558" w:rsidRPr="000136F7" w:rsidRDefault="00416558" w:rsidP="00416558">
            <w:pPr>
              <w:pStyle w:val="ConsPlusNormal"/>
              <w:ind w:firstLine="0"/>
              <w:jc w:val="center"/>
              <w:rPr>
                <w:rFonts w:ascii="Times New Roman" w:hAnsi="Times New Roman" w:cs="Times New Roman"/>
                <w:sz w:val="24"/>
                <w:szCs w:val="24"/>
              </w:rPr>
            </w:pPr>
          </w:p>
        </w:tc>
      </w:tr>
      <w:tr w:rsidR="00C550F9" w:rsidRPr="00E22AD4" w:rsidTr="00390171">
        <w:trPr>
          <w:trHeight w:val="141"/>
        </w:trPr>
        <w:tc>
          <w:tcPr>
            <w:tcW w:w="684" w:type="dxa"/>
            <w:vMerge w:val="restart"/>
            <w:tcBorders>
              <w:left w:val="single" w:sz="4" w:space="0" w:color="000000"/>
            </w:tcBorders>
            <w:vAlign w:val="center"/>
          </w:tcPr>
          <w:p w:rsidR="00C550F9" w:rsidRPr="000136F7" w:rsidRDefault="00C550F9" w:rsidP="00416558">
            <w:pPr>
              <w:pStyle w:val="ConsPlusNormal"/>
              <w:ind w:firstLine="0"/>
              <w:jc w:val="center"/>
              <w:rPr>
                <w:rFonts w:ascii="Times New Roman" w:hAnsi="Times New Roman" w:cs="Times New Roman"/>
                <w:sz w:val="24"/>
                <w:szCs w:val="24"/>
              </w:rPr>
            </w:pPr>
            <w:r w:rsidRPr="000136F7">
              <w:rPr>
                <w:rFonts w:ascii="Times New Roman" w:hAnsi="Times New Roman" w:cs="Times New Roman"/>
                <w:sz w:val="24"/>
                <w:szCs w:val="24"/>
              </w:rPr>
              <w:t>15</w:t>
            </w:r>
          </w:p>
        </w:tc>
        <w:tc>
          <w:tcPr>
            <w:tcW w:w="2131" w:type="dxa"/>
            <w:vMerge w:val="restart"/>
            <w:vAlign w:val="center"/>
          </w:tcPr>
          <w:p w:rsidR="00C550F9" w:rsidRPr="000136F7" w:rsidRDefault="00275961" w:rsidP="00416558">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Акт списания БСО (</w:t>
            </w:r>
            <w:r w:rsidRPr="000136F7">
              <w:rPr>
                <w:rFonts w:ascii="Times New Roman" w:hAnsi="Times New Roman" w:cs="Times New Roman"/>
                <w:sz w:val="24"/>
                <w:szCs w:val="24"/>
              </w:rPr>
              <w:t>ф. 0510461)</w:t>
            </w:r>
          </w:p>
        </w:tc>
        <w:tc>
          <w:tcPr>
            <w:tcW w:w="2013" w:type="dxa"/>
            <w:vMerge w:val="restart"/>
            <w:tcBorders>
              <w:right w:val="single" w:sz="4" w:space="0" w:color="auto"/>
            </w:tcBorders>
            <w:vAlign w:val="center"/>
          </w:tcPr>
          <w:p w:rsidR="00C550F9" w:rsidRPr="000136F7" w:rsidRDefault="00C550F9" w:rsidP="00416558">
            <w:pPr>
              <w:pStyle w:val="ConsPlusNormal"/>
              <w:ind w:firstLine="0"/>
              <w:jc w:val="center"/>
              <w:rPr>
                <w:rFonts w:ascii="Times New Roman" w:hAnsi="Times New Roman" w:cs="Times New Roman"/>
                <w:sz w:val="24"/>
                <w:szCs w:val="24"/>
              </w:rPr>
            </w:pPr>
            <w:r w:rsidRPr="000136F7">
              <w:rPr>
                <w:rFonts w:ascii="Times New Roman" w:hAnsi="Times New Roman" w:cs="Times New Roman"/>
                <w:sz w:val="24"/>
                <w:szCs w:val="24"/>
              </w:rPr>
              <w:t xml:space="preserve">Бухгалтер из состава комиссии по </w:t>
            </w:r>
            <w:r w:rsidRPr="000136F7">
              <w:rPr>
                <w:rFonts w:ascii="Times New Roman" w:hAnsi="Times New Roman" w:cs="Times New Roman"/>
                <w:sz w:val="24"/>
                <w:szCs w:val="24"/>
              </w:rPr>
              <w:lastRenderedPageBreak/>
              <w:t>поступлению и выбытию активов</w:t>
            </w:r>
          </w:p>
        </w:tc>
        <w:tc>
          <w:tcPr>
            <w:tcW w:w="2547" w:type="dxa"/>
            <w:tcBorders>
              <w:top w:val="single" w:sz="4" w:space="0" w:color="auto"/>
              <w:left w:val="single" w:sz="4" w:space="0" w:color="auto"/>
              <w:bottom w:val="single" w:sz="4" w:space="0" w:color="auto"/>
              <w:right w:val="single" w:sz="4" w:space="0" w:color="auto"/>
            </w:tcBorders>
            <w:vAlign w:val="center"/>
          </w:tcPr>
          <w:p w:rsidR="00C550F9" w:rsidRPr="000136F7" w:rsidRDefault="00C550F9" w:rsidP="00416558">
            <w:pPr>
              <w:pStyle w:val="ConsPlusNormal"/>
              <w:ind w:firstLine="0"/>
              <w:jc w:val="center"/>
              <w:rPr>
                <w:rFonts w:ascii="Times New Roman" w:hAnsi="Times New Roman" w:cs="Times New Roman"/>
                <w:sz w:val="24"/>
                <w:szCs w:val="24"/>
              </w:rPr>
            </w:pPr>
            <w:r w:rsidRPr="000136F7">
              <w:rPr>
                <w:rFonts w:ascii="Times New Roman" w:hAnsi="Times New Roman" w:cs="Times New Roman"/>
                <w:sz w:val="24"/>
                <w:szCs w:val="24"/>
              </w:rPr>
              <w:lastRenderedPageBreak/>
              <w:t>материально-ответственное лицо</w:t>
            </w:r>
          </w:p>
        </w:tc>
        <w:tc>
          <w:tcPr>
            <w:tcW w:w="2302" w:type="dxa"/>
            <w:tcBorders>
              <w:top w:val="single" w:sz="4" w:space="0" w:color="auto"/>
              <w:left w:val="single" w:sz="4" w:space="0" w:color="auto"/>
              <w:right w:val="single" w:sz="4" w:space="0" w:color="auto"/>
            </w:tcBorders>
            <w:vAlign w:val="center"/>
          </w:tcPr>
          <w:p w:rsidR="00C550F9" w:rsidRPr="000136F7" w:rsidRDefault="00C550F9" w:rsidP="00416558">
            <w:pPr>
              <w:pStyle w:val="ConsPlusNormal"/>
              <w:ind w:firstLine="0"/>
              <w:jc w:val="center"/>
              <w:rPr>
                <w:rFonts w:ascii="Times New Roman" w:hAnsi="Times New Roman" w:cs="Times New Roman"/>
                <w:sz w:val="24"/>
                <w:szCs w:val="24"/>
              </w:rPr>
            </w:pPr>
            <w:r w:rsidRPr="000136F7">
              <w:rPr>
                <w:rFonts w:ascii="Times New Roman" w:hAnsi="Times New Roman" w:cs="Times New Roman"/>
                <w:sz w:val="24"/>
                <w:szCs w:val="24"/>
              </w:rPr>
              <w:t>ЭЦП</w:t>
            </w:r>
          </w:p>
        </w:tc>
        <w:tc>
          <w:tcPr>
            <w:tcW w:w="1980" w:type="dxa"/>
            <w:vMerge w:val="restart"/>
            <w:tcBorders>
              <w:left w:val="single" w:sz="4" w:space="0" w:color="auto"/>
            </w:tcBorders>
            <w:vAlign w:val="center"/>
          </w:tcPr>
          <w:p w:rsidR="00C550F9" w:rsidRPr="000136F7" w:rsidRDefault="00C550F9" w:rsidP="00C550F9">
            <w:pPr>
              <w:pStyle w:val="ConsPlusNormal"/>
              <w:ind w:firstLine="0"/>
              <w:jc w:val="center"/>
              <w:rPr>
                <w:rFonts w:ascii="Times New Roman" w:hAnsi="Times New Roman" w:cs="Times New Roman"/>
                <w:sz w:val="24"/>
                <w:szCs w:val="24"/>
              </w:rPr>
            </w:pPr>
            <w:r w:rsidRPr="000136F7">
              <w:rPr>
                <w:rFonts w:ascii="Times New Roman" w:hAnsi="Times New Roman" w:cs="Times New Roman"/>
                <w:sz w:val="24"/>
                <w:szCs w:val="24"/>
              </w:rPr>
              <w:t xml:space="preserve">1-й рабочий день после подписания </w:t>
            </w:r>
            <w:r w:rsidRPr="000136F7">
              <w:rPr>
                <w:rFonts w:ascii="Times New Roman" w:hAnsi="Times New Roman" w:cs="Times New Roman"/>
                <w:sz w:val="24"/>
                <w:szCs w:val="24"/>
              </w:rPr>
              <w:lastRenderedPageBreak/>
              <w:t xml:space="preserve">руководителем </w:t>
            </w:r>
          </w:p>
          <w:p w:rsidR="00C550F9" w:rsidRPr="000136F7" w:rsidRDefault="00C550F9" w:rsidP="00416558">
            <w:pPr>
              <w:pStyle w:val="ConsPlusNormal"/>
              <w:ind w:firstLine="0"/>
              <w:jc w:val="center"/>
              <w:rPr>
                <w:rFonts w:ascii="Times New Roman" w:hAnsi="Times New Roman" w:cs="Times New Roman"/>
                <w:sz w:val="24"/>
                <w:szCs w:val="24"/>
              </w:rPr>
            </w:pPr>
          </w:p>
        </w:tc>
        <w:tc>
          <w:tcPr>
            <w:tcW w:w="2234" w:type="dxa"/>
            <w:vMerge w:val="restart"/>
            <w:tcBorders>
              <w:right w:val="single" w:sz="4" w:space="0" w:color="auto"/>
            </w:tcBorders>
            <w:vAlign w:val="center"/>
          </w:tcPr>
          <w:p w:rsidR="00C550F9" w:rsidRPr="000136F7" w:rsidRDefault="00C550F9" w:rsidP="00416558">
            <w:pPr>
              <w:pStyle w:val="ConsPlusNormal"/>
              <w:ind w:firstLine="0"/>
              <w:jc w:val="center"/>
              <w:rPr>
                <w:rFonts w:ascii="Times New Roman" w:hAnsi="Times New Roman" w:cs="Times New Roman"/>
                <w:sz w:val="24"/>
                <w:szCs w:val="24"/>
              </w:rPr>
            </w:pPr>
            <w:r w:rsidRPr="000136F7">
              <w:rPr>
                <w:rFonts w:ascii="Times New Roman" w:hAnsi="Times New Roman" w:cs="Times New Roman"/>
                <w:sz w:val="24"/>
                <w:szCs w:val="24"/>
              </w:rPr>
              <w:lastRenderedPageBreak/>
              <w:t>Бухгалтер</w:t>
            </w:r>
          </w:p>
        </w:tc>
        <w:tc>
          <w:tcPr>
            <w:tcW w:w="1703" w:type="dxa"/>
            <w:vMerge w:val="restart"/>
            <w:tcBorders>
              <w:left w:val="single" w:sz="4" w:space="0" w:color="auto"/>
              <w:right w:val="single" w:sz="4" w:space="0" w:color="000000"/>
            </w:tcBorders>
            <w:vAlign w:val="center"/>
          </w:tcPr>
          <w:p w:rsidR="00C550F9" w:rsidRPr="000136F7" w:rsidRDefault="00C550F9" w:rsidP="00416558">
            <w:pPr>
              <w:pStyle w:val="ConsPlusNormal"/>
              <w:ind w:firstLine="0"/>
              <w:jc w:val="center"/>
              <w:rPr>
                <w:rFonts w:ascii="Times New Roman" w:hAnsi="Times New Roman" w:cs="Times New Roman"/>
                <w:sz w:val="24"/>
                <w:szCs w:val="24"/>
              </w:rPr>
            </w:pPr>
            <w:r w:rsidRPr="000136F7">
              <w:rPr>
                <w:rFonts w:ascii="Times New Roman" w:hAnsi="Times New Roman" w:cs="Times New Roman"/>
                <w:sz w:val="24"/>
                <w:szCs w:val="24"/>
              </w:rPr>
              <w:t xml:space="preserve">не позднее 5-ти рабочих дней после </w:t>
            </w:r>
            <w:r w:rsidRPr="000136F7">
              <w:rPr>
                <w:rFonts w:ascii="Times New Roman" w:hAnsi="Times New Roman" w:cs="Times New Roman"/>
                <w:sz w:val="24"/>
                <w:szCs w:val="24"/>
              </w:rPr>
              <w:lastRenderedPageBreak/>
              <w:t>передачи</w:t>
            </w:r>
          </w:p>
        </w:tc>
      </w:tr>
      <w:tr w:rsidR="00C550F9" w:rsidRPr="00E22AD4" w:rsidTr="00390171">
        <w:trPr>
          <w:trHeight w:val="138"/>
        </w:trPr>
        <w:tc>
          <w:tcPr>
            <w:tcW w:w="684" w:type="dxa"/>
            <w:vMerge/>
            <w:tcBorders>
              <w:left w:val="single" w:sz="4" w:space="0" w:color="000000"/>
            </w:tcBorders>
            <w:vAlign w:val="center"/>
          </w:tcPr>
          <w:p w:rsidR="00C550F9" w:rsidRPr="000136F7" w:rsidRDefault="00C550F9" w:rsidP="00C550F9">
            <w:pPr>
              <w:pStyle w:val="ConsPlusNormal"/>
              <w:ind w:firstLine="0"/>
              <w:jc w:val="center"/>
              <w:rPr>
                <w:rFonts w:ascii="Times New Roman" w:hAnsi="Times New Roman" w:cs="Times New Roman"/>
                <w:sz w:val="24"/>
                <w:szCs w:val="24"/>
              </w:rPr>
            </w:pPr>
          </w:p>
        </w:tc>
        <w:tc>
          <w:tcPr>
            <w:tcW w:w="2131" w:type="dxa"/>
            <w:vMerge/>
            <w:vAlign w:val="center"/>
          </w:tcPr>
          <w:p w:rsidR="00C550F9" w:rsidRPr="000136F7" w:rsidRDefault="00C550F9" w:rsidP="00C550F9">
            <w:pPr>
              <w:pStyle w:val="ConsPlusNormal"/>
              <w:ind w:firstLine="0"/>
              <w:jc w:val="center"/>
              <w:rPr>
                <w:rFonts w:ascii="Times New Roman" w:hAnsi="Times New Roman" w:cs="Times New Roman"/>
                <w:sz w:val="24"/>
                <w:szCs w:val="24"/>
              </w:rPr>
            </w:pPr>
          </w:p>
        </w:tc>
        <w:tc>
          <w:tcPr>
            <w:tcW w:w="2013" w:type="dxa"/>
            <w:vMerge/>
            <w:tcBorders>
              <w:right w:val="single" w:sz="4" w:space="0" w:color="auto"/>
            </w:tcBorders>
            <w:vAlign w:val="center"/>
          </w:tcPr>
          <w:p w:rsidR="00C550F9" w:rsidRPr="000136F7" w:rsidRDefault="00C550F9" w:rsidP="00C550F9">
            <w:pPr>
              <w:pStyle w:val="ConsPlusNormal"/>
              <w:ind w:firstLine="0"/>
              <w:jc w:val="center"/>
              <w:rPr>
                <w:rFonts w:ascii="Times New Roman" w:hAnsi="Times New Roman" w:cs="Times New Roman"/>
                <w:sz w:val="24"/>
                <w:szCs w:val="24"/>
              </w:rPr>
            </w:pPr>
          </w:p>
        </w:tc>
        <w:tc>
          <w:tcPr>
            <w:tcW w:w="2547" w:type="dxa"/>
            <w:tcBorders>
              <w:left w:val="single" w:sz="4" w:space="0" w:color="auto"/>
              <w:bottom w:val="single" w:sz="4" w:space="0" w:color="auto"/>
            </w:tcBorders>
            <w:vAlign w:val="center"/>
          </w:tcPr>
          <w:p w:rsidR="00C550F9" w:rsidRPr="000136F7" w:rsidRDefault="00C550F9" w:rsidP="00C550F9">
            <w:pPr>
              <w:pStyle w:val="ConsPlusNormal"/>
              <w:ind w:firstLine="0"/>
              <w:jc w:val="center"/>
              <w:rPr>
                <w:rFonts w:ascii="Times New Roman" w:hAnsi="Times New Roman" w:cs="Times New Roman"/>
                <w:sz w:val="24"/>
                <w:szCs w:val="24"/>
              </w:rPr>
            </w:pPr>
            <w:r w:rsidRPr="000136F7">
              <w:rPr>
                <w:rFonts w:ascii="Times New Roman" w:hAnsi="Times New Roman" w:cs="Times New Roman"/>
                <w:sz w:val="24"/>
                <w:szCs w:val="24"/>
              </w:rPr>
              <w:t>члены комиссии</w:t>
            </w:r>
          </w:p>
        </w:tc>
        <w:tc>
          <w:tcPr>
            <w:tcW w:w="2302" w:type="dxa"/>
            <w:tcBorders>
              <w:left w:val="single" w:sz="4" w:space="0" w:color="auto"/>
              <w:right w:val="single" w:sz="4" w:space="0" w:color="auto"/>
            </w:tcBorders>
            <w:vAlign w:val="center"/>
          </w:tcPr>
          <w:p w:rsidR="00C550F9" w:rsidRPr="000136F7" w:rsidRDefault="00C550F9" w:rsidP="00C550F9">
            <w:pPr>
              <w:pStyle w:val="ConsPlusNormal"/>
              <w:ind w:firstLine="0"/>
              <w:jc w:val="center"/>
              <w:rPr>
                <w:rFonts w:ascii="Times New Roman" w:hAnsi="Times New Roman" w:cs="Times New Roman"/>
                <w:sz w:val="24"/>
                <w:szCs w:val="24"/>
              </w:rPr>
            </w:pPr>
            <w:r w:rsidRPr="000136F7">
              <w:rPr>
                <w:rFonts w:ascii="Times New Roman" w:hAnsi="Times New Roman" w:cs="Times New Roman"/>
                <w:sz w:val="24"/>
                <w:szCs w:val="24"/>
              </w:rPr>
              <w:t>ЭП</w:t>
            </w:r>
          </w:p>
        </w:tc>
        <w:tc>
          <w:tcPr>
            <w:tcW w:w="1980" w:type="dxa"/>
            <w:vMerge/>
            <w:tcBorders>
              <w:left w:val="single" w:sz="4" w:space="0" w:color="auto"/>
            </w:tcBorders>
            <w:vAlign w:val="center"/>
          </w:tcPr>
          <w:p w:rsidR="00C550F9" w:rsidRPr="000136F7" w:rsidRDefault="00C550F9" w:rsidP="00C550F9">
            <w:pPr>
              <w:pStyle w:val="ConsPlusNormal"/>
              <w:ind w:firstLine="0"/>
              <w:jc w:val="center"/>
              <w:rPr>
                <w:rFonts w:ascii="Times New Roman" w:hAnsi="Times New Roman" w:cs="Times New Roman"/>
                <w:sz w:val="24"/>
                <w:szCs w:val="24"/>
              </w:rPr>
            </w:pPr>
          </w:p>
        </w:tc>
        <w:tc>
          <w:tcPr>
            <w:tcW w:w="2234" w:type="dxa"/>
            <w:vMerge/>
            <w:tcBorders>
              <w:right w:val="single" w:sz="4" w:space="0" w:color="auto"/>
            </w:tcBorders>
            <w:vAlign w:val="center"/>
          </w:tcPr>
          <w:p w:rsidR="00C550F9" w:rsidRPr="000136F7" w:rsidRDefault="00C550F9" w:rsidP="00C550F9">
            <w:pPr>
              <w:pStyle w:val="ConsPlusNormal"/>
              <w:ind w:firstLine="0"/>
              <w:jc w:val="center"/>
              <w:rPr>
                <w:rFonts w:ascii="Times New Roman" w:hAnsi="Times New Roman" w:cs="Times New Roman"/>
                <w:sz w:val="24"/>
                <w:szCs w:val="24"/>
              </w:rPr>
            </w:pPr>
          </w:p>
        </w:tc>
        <w:tc>
          <w:tcPr>
            <w:tcW w:w="1703" w:type="dxa"/>
            <w:vMerge/>
            <w:tcBorders>
              <w:left w:val="single" w:sz="4" w:space="0" w:color="auto"/>
              <w:right w:val="single" w:sz="4" w:space="0" w:color="000000"/>
            </w:tcBorders>
            <w:vAlign w:val="center"/>
          </w:tcPr>
          <w:p w:rsidR="00C550F9" w:rsidRPr="000136F7" w:rsidRDefault="00C550F9" w:rsidP="00C550F9">
            <w:pPr>
              <w:pStyle w:val="ConsPlusNormal"/>
              <w:ind w:firstLine="0"/>
              <w:jc w:val="center"/>
              <w:rPr>
                <w:rFonts w:ascii="Times New Roman" w:hAnsi="Times New Roman" w:cs="Times New Roman"/>
                <w:sz w:val="24"/>
                <w:szCs w:val="24"/>
              </w:rPr>
            </w:pPr>
          </w:p>
        </w:tc>
      </w:tr>
      <w:tr w:rsidR="00C550F9" w:rsidRPr="00E22AD4" w:rsidTr="00390171">
        <w:trPr>
          <w:trHeight w:val="138"/>
        </w:trPr>
        <w:tc>
          <w:tcPr>
            <w:tcW w:w="684" w:type="dxa"/>
            <w:vMerge/>
            <w:tcBorders>
              <w:left w:val="single" w:sz="4" w:space="0" w:color="000000"/>
            </w:tcBorders>
            <w:vAlign w:val="center"/>
          </w:tcPr>
          <w:p w:rsidR="00C550F9" w:rsidRPr="000136F7" w:rsidRDefault="00C550F9" w:rsidP="00C550F9">
            <w:pPr>
              <w:pStyle w:val="ConsPlusNormal"/>
              <w:ind w:firstLine="0"/>
              <w:jc w:val="center"/>
              <w:rPr>
                <w:rFonts w:ascii="Times New Roman" w:hAnsi="Times New Roman" w:cs="Times New Roman"/>
                <w:sz w:val="24"/>
                <w:szCs w:val="24"/>
              </w:rPr>
            </w:pPr>
          </w:p>
        </w:tc>
        <w:tc>
          <w:tcPr>
            <w:tcW w:w="2131" w:type="dxa"/>
            <w:vMerge/>
            <w:vAlign w:val="center"/>
          </w:tcPr>
          <w:p w:rsidR="00C550F9" w:rsidRPr="000136F7" w:rsidRDefault="00C550F9" w:rsidP="00C550F9">
            <w:pPr>
              <w:pStyle w:val="ConsPlusNormal"/>
              <w:ind w:firstLine="0"/>
              <w:jc w:val="center"/>
              <w:rPr>
                <w:rFonts w:ascii="Times New Roman" w:hAnsi="Times New Roman" w:cs="Times New Roman"/>
                <w:sz w:val="24"/>
                <w:szCs w:val="24"/>
              </w:rPr>
            </w:pPr>
          </w:p>
        </w:tc>
        <w:tc>
          <w:tcPr>
            <w:tcW w:w="2013" w:type="dxa"/>
            <w:vMerge/>
            <w:tcBorders>
              <w:right w:val="single" w:sz="4" w:space="0" w:color="auto"/>
            </w:tcBorders>
            <w:vAlign w:val="center"/>
          </w:tcPr>
          <w:p w:rsidR="00C550F9" w:rsidRPr="000136F7" w:rsidRDefault="00C550F9" w:rsidP="00C550F9">
            <w:pPr>
              <w:pStyle w:val="ConsPlusNormal"/>
              <w:ind w:firstLine="0"/>
              <w:jc w:val="center"/>
              <w:rPr>
                <w:rFonts w:ascii="Times New Roman" w:hAnsi="Times New Roman" w:cs="Times New Roman"/>
                <w:sz w:val="24"/>
                <w:szCs w:val="24"/>
              </w:rPr>
            </w:pPr>
          </w:p>
        </w:tc>
        <w:tc>
          <w:tcPr>
            <w:tcW w:w="2547" w:type="dxa"/>
            <w:tcBorders>
              <w:top w:val="single" w:sz="4" w:space="0" w:color="auto"/>
              <w:left w:val="single" w:sz="4" w:space="0" w:color="auto"/>
              <w:bottom w:val="single" w:sz="4" w:space="0" w:color="auto"/>
            </w:tcBorders>
            <w:vAlign w:val="center"/>
          </w:tcPr>
          <w:p w:rsidR="00C550F9" w:rsidRPr="000136F7" w:rsidRDefault="00C550F9" w:rsidP="00C550F9">
            <w:pPr>
              <w:pStyle w:val="ConsPlusNormal"/>
              <w:ind w:firstLine="0"/>
              <w:jc w:val="center"/>
              <w:rPr>
                <w:rFonts w:ascii="Times New Roman" w:hAnsi="Times New Roman" w:cs="Times New Roman"/>
                <w:sz w:val="24"/>
                <w:szCs w:val="24"/>
              </w:rPr>
            </w:pPr>
            <w:r w:rsidRPr="000136F7">
              <w:rPr>
                <w:rFonts w:ascii="Times New Roman" w:hAnsi="Times New Roman" w:cs="Times New Roman"/>
                <w:sz w:val="24"/>
                <w:szCs w:val="24"/>
              </w:rPr>
              <w:t>председатель комиссии</w:t>
            </w:r>
          </w:p>
        </w:tc>
        <w:tc>
          <w:tcPr>
            <w:tcW w:w="2302" w:type="dxa"/>
            <w:tcBorders>
              <w:left w:val="single" w:sz="4" w:space="0" w:color="auto"/>
              <w:right w:val="single" w:sz="4" w:space="0" w:color="auto"/>
            </w:tcBorders>
            <w:vAlign w:val="center"/>
          </w:tcPr>
          <w:p w:rsidR="00C550F9" w:rsidRPr="000136F7" w:rsidRDefault="00C550F9" w:rsidP="00C550F9">
            <w:pPr>
              <w:pStyle w:val="ConsPlusNormal"/>
              <w:ind w:firstLine="0"/>
              <w:jc w:val="center"/>
              <w:rPr>
                <w:rFonts w:ascii="Times New Roman" w:hAnsi="Times New Roman" w:cs="Times New Roman"/>
                <w:sz w:val="24"/>
                <w:szCs w:val="24"/>
              </w:rPr>
            </w:pPr>
            <w:r w:rsidRPr="000136F7">
              <w:rPr>
                <w:rFonts w:ascii="Times New Roman" w:hAnsi="Times New Roman" w:cs="Times New Roman"/>
                <w:sz w:val="24"/>
                <w:szCs w:val="24"/>
              </w:rPr>
              <w:t>ЭЦП</w:t>
            </w:r>
          </w:p>
        </w:tc>
        <w:tc>
          <w:tcPr>
            <w:tcW w:w="1980" w:type="dxa"/>
            <w:vMerge/>
            <w:tcBorders>
              <w:left w:val="single" w:sz="4" w:space="0" w:color="auto"/>
            </w:tcBorders>
            <w:vAlign w:val="center"/>
          </w:tcPr>
          <w:p w:rsidR="00C550F9" w:rsidRPr="000136F7" w:rsidRDefault="00C550F9" w:rsidP="00C550F9">
            <w:pPr>
              <w:pStyle w:val="ConsPlusNormal"/>
              <w:ind w:firstLine="0"/>
              <w:jc w:val="center"/>
              <w:rPr>
                <w:rFonts w:ascii="Times New Roman" w:hAnsi="Times New Roman" w:cs="Times New Roman"/>
                <w:sz w:val="24"/>
                <w:szCs w:val="24"/>
              </w:rPr>
            </w:pPr>
          </w:p>
        </w:tc>
        <w:tc>
          <w:tcPr>
            <w:tcW w:w="2234" w:type="dxa"/>
            <w:vMerge/>
            <w:tcBorders>
              <w:right w:val="single" w:sz="4" w:space="0" w:color="auto"/>
            </w:tcBorders>
            <w:vAlign w:val="center"/>
          </w:tcPr>
          <w:p w:rsidR="00C550F9" w:rsidRPr="000136F7" w:rsidRDefault="00C550F9" w:rsidP="00C550F9">
            <w:pPr>
              <w:pStyle w:val="ConsPlusNormal"/>
              <w:ind w:firstLine="0"/>
              <w:jc w:val="center"/>
              <w:rPr>
                <w:rFonts w:ascii="Times New Roman" w:hAnsi="Times New Roman" w:cs="Times New Roman"/>
                <w:sz w:val="24"/>
                <w:szCs w:val="24"/>
              </w:rPr>
            </w:pPr>
          </w:p>
        </w:tc>
        <w:tc>
          <w:tcPr>
            <w:tcW w:w="1703" w:type="dxa"/>
            <w:vMerge/>
            <w:tcBorders>
              <w:left w:val="single" w:sz="4" w:space="0" w:color="auto"/>
              <w:right w:val="single" w:sz="4" w:space="0" w:color="000000"/>
            </w:tcBorders>
            <w:vAlign w:val="center"/>
          </w:tcPr>
          <w:p w:rsidR="00C550F9" w:rsidRPr="000136F7" w:rsidRDefault="00C550F9" w:rsidP="00C550F9">
            <w:pPr>
              <w:pStyle w:val="ConsPlusNormal"/>
              <w:ind w:firstLine="0"/>
              <w:jc w:val="center"/>
              <w:rPr>
                <w:rFonts w:ascii="Times New Roman" w:hAnsi="Times New Roman" w:cs="Times New Roman"/>
                <w:sz w:val="24"/>
                <w:szCs w:val="24"/>
              </w:rPr>
            </w:pPr>
          </w:p>
        </w:tc>
      </w:tr>
      <w:tr w:rsidR="00C550F9" w:rsidRPr="00E22AD4" w:rsidTr="00390171">
        <w:trPr>
          <w:trHeight w:val="138"/>
        </w:trPr>
        <w:tc>
          <w:tcPr>
            <w:tcW w:w="684" w:type="dxa"/>
            <w:vMerge/>
            <w:tcBorders>
              <w:left w:val="single" w:sz="4" w:space="0" w:color="000000"/>
            </w:tcBorders>
            <w:vAlign w:val="center"/>
          </w:tcPr>
          <w:p w:rsidR="00C550F9" w:rsidRPr="000136F7" w:rsidRDefault="00C550F9" w:rsidP="00C550F9">
            <w:pPr>
              <w:pStyle w:val="ConsPlusNormal"/>
              <w:ind w:firstLine="0"/>
              <w:jc w:val="center"/>
              <w:rPr>
                <w:rFonts w:ascii="Times New Roman" w:hAnsi="Times New Roman" w:cs="Times New Roman"/>
                <w:sz w:val="24"/>
                <w:szCs w:val="24"/>
              </w:rPr>
            </w:pPr>
          </w:p>
        </w:tc>
        <w:tc>
          <w:tcPr>
            <w:tcW w:w="2131" w:type="dxa"/>
            <w:vMerge/>
            <w:vAlign w:val="center"/>
          </w:tcPr>
          <w:p w:rsidR="00C550F9" w:rsidRPr="000136F7" w:rsidRDefault="00C550F9" w:rsidP="00C550F9">
            <w:pPr>
              <w:pStyle w:val="ConsPlusNormal"/>
              <w:ind w:firstLine="0"/>
              <w:jc w:val="center"/>
              <w:rPr>
                <w:rFonts w:ascii="Times New Roman" w:hAnsi="Times New Roman" w:cs="Times New Roman"/>
                <w:sz w:val="24"/>
                <w:szCs w:val="24"/>
              </w:rPr>
            </w:pPr>
          </w:p>
        </w:tc>
        <w:tc>
          <w:tcPr>
            <w:tcW w:w="2013" w:type="dxa"/>
            <w:vMerge/>
            <w:tcBorders>
              <w:right w:val="single" w:sz="4" w:space="0" w:color="auto"/>
            </w:tcBorders>
            <w:vAlign w:val="center"/>
          </w:tcPr>
          <w:p w:rsidR="00C550F9" w:rsidRPr="000136F7" w:rsidRDefault="00C550F9" w:rsidP="00C550F9">
            <w:pPr>
              <w:pStyle w:val="ConsPlusNormal"/>
              <w:ind w:firstLine="0"/>
              <w:jc w:val="center"/>
              <w:rPr>
                <w:rFonts w:ascii="Times New Roman" w:hAnsi="Times New Roman" w:cs="Times New Roman"/>
                <w:sz w:val="24"/>
                <w:szCs w:val="24"/>
              </w:rPr>
            </w:pPr>
          </w:p>
        </w:tc>
        <w:tc>
          <w:tcPr>
            <w:tcW w:w="2547" w:type="dxa"/>
            <w:tcBorders>
              <w:top w:val="single" w:sz="4" w:space="0" w:color="auto"/>
              <w:left w:val="single" w:sz="4" w:space="0" w:color="auto"/>
              <w:bottom w:val="single" w:sz="4" w:space="0" w:color="auto"/>
              <w:right w:val="single" w:sz="4" w:space="0" w:color="auto"/>
            </w:tcBorders>
            <w:vAlign w:val="center"/>
          </w:tcPr>
          <w:p w:rsidR="00C550F9" w:rsidRPr="000136F7" w:rsidRDefault="00C550F9" w:rsidP="00C550F9">
            <w:pPr>
              <w:pStyle w:val="ConsPlusNormal"/>
              <w:ind w:firstLine="0"/>
              <w:jc w:val="center"/>
              <w:rPr>
                <w:rFonts w:ascii="Times New Roman" w:hAnsi="Times New Roman" w:cs="Times New Roman"/>
                <w:sz w:val="24"/>
                <w:szCs w:val="24"/>
              </w:rPr>
            </w:pPr>
            <w:r w:rsidRPr="000136F7">
              <w:rPr>
                <w:rFonts w:ascii="Times New Roman" w:hAnsi="Times New Roman" w:cs="Times New Roman"/>
                <w:sz w:val="24"/>
                <w:szCs w:val="24"/>
              </w:rPr>
              <w:t>руководитель учреждения</w:t>
            </w:r>
          </w:p>
        </w:tc>
        <w:tc>
          <w:tcPr>
            <w:tcW w:w="2302" w:type="dxa"/>
            <w:tcBorders>
              <w:left w:val="single" w:sz="4" w:space="0" w:color="auto"/>
              <w:right w:val="single" w:sz="4" w:space="0" w:color="auto"/>
            </w:tcBorders>
            <w:vAlign w:val="center"/>
          </w:tcPr>
          <w:p w:rsidR="00C550F9" w:rsidRPr="000136F7" w:rsidRDefault="00C550F9" w:rsidP="00C550F9">
            <w:pPr>
              <w:pStyle w:val="ConsPlusNormal"/>
              <w:ind w:firstLine="0"/>
              <w:jc w:val="center"/>
              <w:rPr>
                <w:rFonts w:ascii="Times New Roman" w:hAnsi="Times New Roman" w:cs="Times New Roman"/>
                <w:sz w:val="24"/>
                <w:szCs w:val="24"/>
              </w:rPr>
            </w:pPr>
            <w:r w:rsidRPr="000136F7">
              <w:rPr>
                <w:rFonts w:ascii="Times New Roman" w:hAnsi="Times New Roman" w:cs="Times New Roman"/>
                <w:sz w:val="24"/>
                <w:szCs w:val="24"/>
              </w:rPr>
              <w:t>ЭЦП</w:t>
            </w:r>
          </w:p>
        </w:tc>
        <w:tc>
          <w:tcPr>
            <w:tcW w:w="1980" w:type="dxa"/>
            <w:vMerge/>
            <w:tcBorders>
              <w:left w:val="single" w:sz="4" w:space="0" w:color="auto"/>
            </w:tcBorders>
            <w:vAlign w:val="center"/>
          </w:tcPr>
          <w:p w:rsidR="00C550F9" w:rsidRPr="000136F7" w:rsidRDefault="00C550F9" w:rsidP="00C550F9">
            <w:pPr>
              <w:pStyle w:val="ConsPlusNormal"/>
              <w:ind w:firstLine="0"/>
              <w:jc w:val="center"/>
              <w:rPr>
                <w:rFonts w:ascii="Times New Roman" w:hAnsi="Times New Roman" w:cs="Times New Roman"/>
                <w:sz w:val="24"/>
                <w:szCs w:val="24"/>
              </w:rPr>
            </w:pPr>
          </w:p>
        </w:tc>
        <w:tc>
          <w:tcPr>
            <w:tcW w:w="2234" w:type="dxa"/>
            <w:vMerge/>
            <w:tcBorders>
              <w:right w:val="single" w:sz="4" w:space="0" w:color="auto"/>
            </w:tcBorders>
            <w:vAlign w:val="center"/>
          </w:tcPr>
          <w:p w:rsidR="00C550F9" w:rsidRPr="000136F7" w:rsidRDefault="00C550F9" w:rsidP="00C550F9">
            <w:pPr>
              <w:pStyle w:val="ConsPlusNormal"/>
              <w:ind w:firstLine="0"/>
              <w:jc w:val="center"/>
              <w:rPr>
                <w:rFonts w:ascii="Times New Roman" w:hAnsi="Times New Roman" w:cs="Times New Roman"/>
                <w:sz w:val="24"/>
                <w:szCs w:val="24"/>
              </w:rPr>
            </w:pPr>
          </w:p>
        </w:tc>
        <w:tc>
          <w:tcPr>
            <w:tcW w:w="1703" w:type="dxa"/>
            <w:vMerge/>
            <w:tcBorders>
              <w:left w:val="single" w:sz="4" w:space="0" w:color="auto"/>
              <w:right w:val="single" w:sz="4" w:space="0" w:color="000000"/>
            </w:tcBorders>
            <w:vAlign w:val="center"/>
          </w:tcPr>
          <w:p w:rsidR="00C550F9" w:rsidRPr="000136F7" w:rsidRDefault="00C550F9" w:rsidP="00C550F9">
            <w:pPr>
              <w:pStyle w:val="ConsPlusNormal"/>
              <w:ind w:firstLine="0"/>
              <w:jc w:val="center"/>
              <w:rPr>
                <w:rFonts w:ascii="Times New Roman" w:hAnsi="Times New Roman" w:cs="Times New Roman"/>
                <w:sz w:val="24"/>
                <w:szCs w:val="24"/>
              </w:rPr>
            </w:pPr>
          </w:p>
        </w:tc>
      </w:tr>
      <w:tr w:rsidR="005A040F" w:rsidRPr="00E22AD4" w:rsidTr="006002E1">
        <w:trPr>
          <w:trHeight w:val="550"/>
        </w:trPr>
        <w:tc>
          <w:tcPr>
            <w:tcW w:w="684" w:type="dxa"/>
            <w:vMerge w:val="restart"/>
            <w:tcBorders>
              <w:left w:val="single" w:sz="4" w:space="0" w:color="000000"/>
            </w:tcBorders>
            <w:vAlign w:val="center"/>
          </w:tcPr>
          <w:p w:rsidR="005A040F" w:rsidRPr="000136F7" w:rsidRDefault="005A040F" w:rsidP="005A040F">
            <w:pPr>
              <w:pStyle w:val="ConsPlusNormal"/>
              <w:ind w:firstLine="0"/>
              <w:jc w:val="center"/>
              <w:rPr>
                <w:rFonts w:ascii="Times New Roman" w:hAnsi="Times New Roman" w:cs="Times New Roman"/>
                <w:sz w:val="24"/>
                <w:szCs w:val="24"/>
              </w:rPr>
            </w:pPr>
            <w:r w:rsidRPr="000136F7">
              <w:rPr>
                <w:rFonts w:ascii="Times New Roman" w:hAnsi="Times New Roman" w:cs="Times New Roman"/>
                <w:sz w:val="24"/>
                <w:szCs w:val="24"/>
              </w:rPr>
              <w:t>16</w:t>
            </w:r>
          </w:p>
        </w:tc>
        <w:tc>
          <w:tcPr>
            <w:tcW w:w="2131" w:type="dxa"/>
            <w:vMerge w:val="restart"/>
            <w:vAlign w:val="center"/>
          </w:tcPr>
          <w:p w:rsidR="005A040F" w:rsidRPr="000136F7" w:rsidRDefault="005A040F" w:rsidP="005A040F">
            <w:pPr>
              <w:pStyle w:val="ConsPlusNormal"/>
              <w:ind w:firstLine="0"/>
              <w:jc w:val="center"/>
              <w:rPr>
                <w:rFonts w:ascii="Times New Roman" w:hAnsi="Times New Roman" w:cs="Times New Roman"/>
                <w:sz w:val="24"/>
                <w:szCs w:val="24"/>
              </w:rPr>
            </w:pPr>
            <w:r w:rsidRPr="000136F7">
              <w:rPr>
                <w:rFonts w:ascii="Times New Roman" w:hAnsi="Times New Roman" w:cs="Times New Roman"/>
                <w:sz w:val="24"/>
                <w:szCs w:val="24"/>
              </w:rPr>
              <w:t>Акт о списании МЗ (ф. 0510460)</w:t>
            </w:r>
          </w:p>
        </w:tc>
        <w:tc>
          <w:tcPr>
            <w:tcW w:w="2013" w:type="dxa"/>
            <w:vMerge w:val="restart"/>
            <w:tcBorders>
              <w:right w:val="single" w:sz="4" w:space="0" w:color="auto"/>
            </w:tcBorders>
            <w:vAlign w:val="center"/>
          </w:tcPr>
          <w:p w:rsidR="005A040F" w:rsidRPr="000136F7" w:rsidRDefault="005A040F" w:rsidP="005A040F">
            <w:pPr>
              <w:pStyle w:val="ConsPlusNormal"/>
              <w:ind w:firstLine="0"/>
              <w:jc w:val="center"/>
              <w:rPr>
                <w:rFonts w:ascii="Times New Roman" w:hAnsi="Times New Roman" w:cs="Times New Roman"/>
                <w:sz w:val="24"/>
                <w:szCs w:val="24"/>
              </w:rPr>
            </w:pPr>
            <w:r w:rsidRPr="000136F7">
              <w:rPr>
                <w:rFonts w:ascii="Times New Roman" w:hAnsi="Times New Roman" w:cs="Times New Roman"/>
                <w:sz w:val="24"/>
                <w:szCs w:val="24"/>
              </w:rPr>
              <w:t>Бухгалтер из состава комиссии по поступлению и выбытию активов</w:t>
            </w:r>
          </w:p>
        </w:tc>
        <w:tc>
          <w:tcPr>
            <w:tcW w:w="2547" w:type="dxa"/>
            <w:tcBorders>
              <w:left w:val="single" w:sz="4" w:space="0" w:color="auto"/>
              <w:bottom w:val="single" w:sz="4" w:space="0" w:color="auto"/>
            </w:tcBorders>
            <w:vAlign w:val="center"/>
          </w:tcPr>
          <w:p w:rsidR="005A040F" w:rsidRPr="000136F7" w:rsidRDefault="005A040F" w:rsidP="005A040F">
            <w:pPr>
              <w:pStyle w:val="ConsPlusNormal"/>
              <w:ind w:firstLine="0"/>
              <w:jc w:val="center"/>
              <w:rPr>
                <w:rFonts w:ascii="Times New Roman" w:hAnsi="Times New Roman" w:cs="Times New Roman"/>
                <w:sz w:val="24"/>
                <w:szCs w:val="24"/>
              </w:rPr>
            </w:pPr>
            <w:r w:rsidRPr="000136F7">
              <w:rPr>
                <w:rFonts w:ascii="Times New Roman" w:hAnsi="Times New Roman" w:cs="Times New Roman"/>
                <w:sz w:val="24"/>
                <w:szCs w:val="24"/>
              </w:rPr>
              <w:t>члены комиссии</w:t>
            </w:r>
          </w:p>
        </w:tc>
        <w:tc>
          <w:tcPr>
            <w:tcW w:w="2302" w:type="dxa"/>
            <w:tcBorders>
              <w:left w:val="single" w:sz="4" w:space="0" w:color="auto"/>
              <w:right w:val="single" w:sz="4" w:space="0" w:color="auto"/>
            </w:tcBorders>
            <w:vAlign w:val="center"/>
          </w:tcPr>
          <w:p w:rsidR="005A040F" w:rsidRPr="000136F7" w:rsidRDefault="005A040F" w:rsidP="005A040F">
            <w:pPr>
              <w:pStyle w:val="ConsPlusNormal"/>
              <w:ind w:firstLine="0"/>
              <w:jc w:val="center"/>
              <w:rPr>
                <w:rFonts w:ascii="Times New Roman" w:hAnsi="Times New Roman" w:cs="Times New Roman"/>
                <w:sz w:val="24"/>
                <w:szCs w:val="24"/>
              </w:rPr>
            </w:pPr>
            <w:r w:rsidRPr="000136F7">
              <w:rPr>
                <w:rFonts w:ascii="Times New Roman" w:hAnsi="Times New Roman" w:cs="Times New Roman"/>
                <w:sz w:val="24"/>
                <w:szCs w:val="24"/>
              </w:rPr>
              <w:t>ЭП</w:t>
            </w:r>
          </w:p>
        </w:tc>
        <w:tc>
          <w:tcPr>
            <w:tcW w:w="1980" w:type="dxa"/>
            <w:vMerge w:val="restart"/>
            <w:tcBorders>
              <w:left w:val="single" w:sz="4" w:space="0" w:color="auto"/>
            </w:tcBorders>
            <w:vAlign w:val="center"/>
          </w:tcPr>
          <w:p w:rsidR="005A040F" w:rsidRPr="000136F7" w:rsidRDefault="005A040F" w:rsidP="005A040F">
            <w:pPr>
              <w:pStyle w:val="ConsPlusNormal"/>
              <w:ind w:firstLine="0"/>
              <w:jc w:val="center"/>
              <w:rPr>
                <w:rFonts w:ascii="Times New Roman" w:hAnsi="Times New Roman" w:cs="Times New Roman"/>
                <w:sz w:val="24"/>
                <w:szCs w:val="24"/>
              </w:rPr>
            </w:pPr>
            <w:r w:rsidRPr="000136F7">
              <w:rPr>
                <w:rFonts w:ascii="Times New Roman" w:hAnsi="Times New Roman" w:cs="Times New Roman"/>
                <w:sz w:val="24"/>
                <w:szCs w:val="24"/>
              </w:rPr>
              <w:t xml:space="preserve">1-й рабочий день после подписания руководителем </w:t>
            </w:r>
          </w:p>
          <w:p w:rsidR="005A040F" w:rsidRPr="000136F7" w:rsidRDefault="005A040F" w:rsidP="005A040F">
            <w:pPr>
              <w:pStyle w:val="ConsPlusNormal"/>
              <w:ind w:firstLine="0"/>
              <w:jc w:val="center"/>
              <w:rPr>
                <w:rFonts w:ascii="Times New Roman" w:hAnsi="Times New Roman" w:cs="Times New Roman"/>
                <w:sz w:val="24"/>
                <w:szCs w:val="24"/>
              </w:rPr>
            </w:pPr>
          </w:p>
        </w:tc>
        <w:tc>
          <w:tcPr>
            <w:tcW w:w="2234" w:type="dxa"/>
            <w:vMerge w:val="restart"/>
            <w:tcBorders>
              <w:right w:val="single" w:sz="4" w:space="0" w:color="auto"/>
            </w:tcBorders>
            <w:vAlign w:val="center"/>
          </w:tcPr>
          <w:p w:rsidR="005A040F" w:rsidRPr="000136F7" w:rsidRDefault="005A040F" w:rsidP="005A040F">
            <w:pPr>
              <w:pStyle w:val="ConsPlusNormal"/>
              <w:ind w:firstLine="0"/>
              <w:jc w:val="center"/>
              <w:rPr>
                <w:rFonts w:ascii="Times New Roman" w:hAnsi="Times New Roman" w:cs="Times New Roman"/>
                <w:sz w:val="24"/>
                <w:szCs w:val="24"/>
              </w:rPr>
            </w:pPr>
            <w:r w:rsidRPr="000136F7">
              <w:rPr>
                <w:rFonts w:ascii="Times New Roman" w:hAnsi="Times New Roman" w:cs="Times New Roman"/>
                <w:sz w:val="24"/>
                <w:szCs w:val="24"/>
              </w:rPr>
              <w:t>Бухгалтер</w:t>
            </w:r>
          </w:p>
        </w:tc>
        <w:tc>
          <w:tcPr>
            <w:tcW w:w="1703" w:type="dxa"/>
            <w:vMerge w:val="restart"/>
            <w:tcBorders>
              <w:left w:val="single" w:sz="4" w:space="0" w:color="auto"/>
              <w:right w:val="single" w:sz="4" w:space="0" w:color="000000"/>
            </w:tcBorders>
            <w:vAlign w:val="center"/>
          </w:tcPr>
          <w:p w:rsidR="005A040F" w:rsidRPr="000136F7" w:rsidRDefault="005A040F" w:rsidP="005A040F">
            <w:pPr>
              <w:pStyle w:val="ConsPlusNormal"/>
              <w:ind w:firstLine="0"/>
              <w:jc w:val="center"/>
              <w:rPr>
                <w:rFonts w:ascii="Times New Roman" w:hAnsi="Times New Roman" w:cs="Times New Roman"/>
                <w:sz w:val="24"/>
                <w:szCs w:val="24"/>
              </w:rPr>
            </w:pPr>
            <w:r w:rsidRPr="000136F7">
              <w:rPr>
                <w:rFonts w:ascii="Times New Roman" w:hAnsi="Times New Roman" w:cs="Times New Roman"/>
                <w:sz w:val="24"/>
                <w:szCs w:val="24"/>
              </w:rPr>
              <w:t>не позднее 5-ти рабочих дней после передачи</w:t>
            </w:r>
          </w:p>
        </w:tc>
      </w:tr>
      <w:tr w:rsidR="005A040F" w:rsidRPr="00E22AD4" w:rsidTr="006002E1">
        <w:trPr>
          <w:trHeight w:val="550"/>
        </w:trPr>
        <w:tc>
          <w:tcPr>
            <w:tcW w:w="684" w:type="dxa"/>
            <w:vMerge/>
            <w:tcBorders>
              <w:left w:val="single" w:sz="4" w:space="0" w:color="000000"/>
            </w:tcBorders>
            <w:vAlign w:val="center"/>
          </w:tcPr>
          <w:p w:rsidR="005A040F" w:rsidRPr="000136F7" w:rsidRDefault="005A040F" w:rsidP="005A040F">
            <w:pPr>
              <w:pStyle w:val="ConsPlusNormal"/>
              <w:ind w:firstLine="0"/>
              <w:jc w:val="center"/>
              <w:rPr>
                <w:rFonts w:ascii="Times New Roman" w:hAnsi="Times New Roman" w:cs="Times New Roman"/>
                <w:sz w:val="24"/>
                <w:szCs w:val="24"/>
              </w:rPr>
            </w:pPr>
          </w:p>
        </w:tc>
        <w:tc>
          <w:tcPr>
            <w:tcW w:w="2131" w:type="dxa"/>
            <w:vMerge/>
            <w:vAlign w:val="center"/>
          </w:tcPr>
          <w:p w:rsidR="005A040F" w:rsidRPr="000136F7" w:rsidRDefault="005A040F" w:rsidP="005A040F">
            <w:pPr>
              <w:pStyle w:val="ConsPlusNormal"/>
              <w:ind w:firstLine="0"/>
              <w:jc w:val="center"/>
              <w:rPr>
                <w:rFonts w:ascii="Times New Roman" w:hAnsi="Times New Roman" w:cs="Times New Roman"/>
                <w:sz w:val="24"/>
                <w:szCs w:val="24"/>
              </w:rPr>
            </w:pPr>
          </w:p>
        </w:tc>
        <w:tc>
          <w:tcPr>
            <w:tcW w:w="2013" w:type="dxa"/>
            <w:vMerge/>
            <w:tcBorders>
              <w:right w:val="single" w:sz="4" w:space="0" w:color="auto"/>
            </w:tcBorders>
            <w:vAlign w:val="center"/>
          </w:tcPr>
          <w:p w:rsidR="005A040F" w:rsidRPr="000136F7" w:rsidRDefault="005A040F" w:rsidP="005A040F">
            <w:pPr>
              <w:pStyle w:val="ConsPlusNormal"/>
              <w:ind w:firstLine="0"/>
              <w:jc w:val="center"/>
              <w:rPr>
                <w:rFonts w:ascii="Times New Roman" w:hAnsi="Times New Roman" w:cs="Times New Roman"/>
                <w:sz w:val="24"/>
                <w:szCs w:val="24"/>
              </w:rPr>
            </w:pPr>
          </w:p>
        </w:tc>
        <w:tc>
          <w:tcPr>
            <w:tcW w:w="2547" w:type="dxa"/>
            <w:tcBorders>
              <w:top w:val="single" w:sz="4" w:space="0" w:color="auto"/>
              <w:left w:val="single" w:sz="4" w:space="0" w:color="auto"/>
              <w:bottom w:val="single" w:sz="4" w:space="0" w:color="auto"/>
            </w:tcBorders>
            <w:vAlign w:val="center"/>
          </w:tcPr>
          <w:p w:rsidR="005A040F" w:rsidRPr="000136F7" w:rsidRDefault="005A040F" w:rsidP="005A040F">
            <w:pPr>
              <w:pStyle w:val="ConsPlusNormal"/>
              <w:ind w:firstLine="0"/>
              <w:jc w:val="center"/>
              <w:rPr>
                <w:rFonts w:ascii="Times New Roman" w:hAnsi="Times New Roman" w:cs="Times New Roman"/>
                <w:sz w:val="24"/>
                <w:szCs w:val="24"/>
              </w:rPr>
            </w:pPr>
            <w:r w:rsidRPr="000136F7">
              <w:rPr>
                <w:rFonts w:ascii="Times New Roman" w:hAnsi="Times New Roman" w:cs="Times New Roman"/>
                <w:sz w:val="24"/>
                <w:szCs w:val="24"/>
              </w:rPr>
              <w:t>председатель комиссии</w:t>
            </w:r>
          </w:p>
        </w:tc>
        <w:tc>
          <w:tcPr>
            <w:tcW w:w="2302" w:type="dxa"/>
            <w:tcBorders>
              <w:left w:val="single" w:sz="4" w:space="0" w:color="auto"/>
              <w:right w:val="single" w:sz="4" w:space="0" w:color="auto"/>
            </w:tcBorders>
            <w:vAlign w:val="center"/>
          </w:tcPr>
          <w:p w:rsidR="005A040F" w:rsidRPr="000136F7" w:rsidRDefault="005A040F" w:rsidP="005A040F">
            <w:pPr>
              <w:pStyle w:val="ConsPlusNormal"/>
              <w:ind w:firstLine="0"/>
              <w:jc w:val="center"/>
              <w:rPr>
                <w:rFonts w:ascii="Times New Roman" w:hAnsi="Times New Roman" w:cs="Times New Roman"/>
                <w:sz w:val="24"/>
                <w:szCs w:val="24"/>
              </w:rPr>
            </w:pPr>
            <w:r w:rsidRPr="000136F7">
              <w:rPr>
                <w:rFonts w:ascii="Times New Roman" w:hAnsi="Times New Roman" w:cs="Times New Roman"/>
                <w:sz w:val="24"/>
                <w:szCs w:val="24"/>
              </w:rPr>
              <w:t>ЭЦП</w:t>
            </w:r>
          </w:p>
        </w:tc>
        <w:tc>
          <w:tcPr>
            <w:tcW w:w="1980" w:type="dxa"/>
            <w:vMerge/>
            <w:tcBorders>
              <w:left w:val="single" w:sz="4" w:space="0" w:color="auto"/>
            </w:tcBorders>
            <w:vAlign w:val="center"/>
          </w:tcPr>
          <w:p w:rsidR="005A040F" w:rsidRPr="000136F7" w:rsidRDefault="005A040F" w:rsidP="005A040F">
            <w:pPr>
              <w:pStyle w:val="ConsPlusNormal"/>
              <w:ind w:firstLine="0"/>
              <w:jc w:val="center"/>
              <w:rPr>
                <w:rFonts w:ascii="Times New Roman" w:hAnsi="Times New Roman" w:cs="Times New Roman"/>
                <w:sz w:val="24"/>
                <w:szCs w:val="24"/>
              </w:rPr>
            </w:pPr>
          </w:p>
        </w:tc>
        <w:tc>
          <w:tcPr>
            <w:tcW w:w="2234" w:type="dxa"/>
            <w:vMerge/>
            <w:tcBorders>
              <w:right w:val="single" w:sz="4" w:space="0" w:color="auto"/>
            </w:tcBorders>
            <w:vAlign w:val="center"/>
          </w:tcPr>
          <w:p w:rsidR="005A040F" w:rsidRPr="000136F7" w:rsidRDefault="005A040F" w:rsidP="005A040F">
            <w:pPr>
              <w:pStyle w:val="ConsPlusNormal"/>
              <w:ind w:firstLine="0"/>
              <w:jc w:val="center"/>
              <w:rPr>
                <w:rFonts w:ascii="Times New Roman" w:hAnsi="Times New Roman" w:cs="Times New Roman"/>
                <w:sz w:val="24"/>
                <w:szCs w:val="24"/>
              </w:rPr>
            </w:pPr>
          </w:p>
        </w:tc>
        <w:tc>
          <w:tcPr>
            <w:tcW w:w="1703" w:type="dxa"/>
            <w:vMerge/>
            <w:tcBorders>
              <w:left w:val="single" w:sz="4" w:space="0" w:color="auto"/>
              <w:right w:val="single" w:sz="4" w:space="0" w:color="000000"/>
            </w:tcBorders>
            <w:vAlign w:val="center"/>
          </w:tcPr>
          <w:p w:rsidR="005A040F" w:rsidRPr="000136F7" w:rsidRDefault="005A040F" w:rsidP="005A040F">
            <w:pPr>
              <w:pStyle w:val="ConsPlusNormal"/>
              <w:ind w:firstLine="0"/>
              <w:jc w:val="center"/>
              <w:rPr>
                <w:rFonts w:ascii="Times New Roman" w:hAnsi="Times New Roman" w:cs="Times New Roman"/>
                <w:sz w:val="24"/>
                <w:szCs w:val="24"/>
              </w:rPr>
            </w:pPr>
          </w:p>
        </w:tc>
      </w:tr>
      <w:tr w:rsidR="005A040F" w:rsidRPr="00E22AD4" w:rsidTr="00390171">
        <w:trPr>
          <w:trHeight w:val="550"/>
        </w:trPr>
        <w:tc>
          <w:tcPr>
            <w:tcW w:w="684" w:type="dxa"/>
            <w:vMerge/>
            <w:tcBorders>
              <w:left w:val="single" w:sz="4" w:space="0" w:color="000000"/>
            </w:tcBorders>
            <w:vAlign w:val="center"/>
          </w:tcPr>
          <w:p w:rsidR="005A040F" w:rsidRPr="000136F7" w:rsidRDefault="005A040F" w:rsidP="005A040F">
            <w:pPr>
              <w:pStyle w:val="ConsPlusNormal"/>
              <w:ind w:firstLine="0"/>
              <w:jc w:val="center"/>
              <w:rPr>
                <w:rFonts w:ascii="Times New Roman" w:hAnsi="Times New Roman" w:cs="Times New Roman"/>
                <w:sz w:val="24"/>
                <w:szCs w:val="24"/>
              </w:rPr>
            </w:pPr>
          </w:p>
        </w:tc>
        <w:tc>
          <w:tcPr>
            <w:tcW w:w="2131" w:type="dxa"/>
            <w:vMerge/>
            <w:vAlign w:val="center"/>
          </w:tcPr>
          <w:p w:rsidR="005A040F" w:rsidRPr="000136F7" w:rsidRDefault="005A040F" w:rsidP="005A040F">
            <w:pPr>
              <w:pStyle w:val="ConsPlusNormal"/>
              <w:ind w:firstLine="0"/>
              <w:jc w:val="center"/>
              <w:rPr>
                <w:rFonts w:ascii="Times New Roman" w:hAnsi="Times New Roman" w:cs="Times New Roman"/>
                <w:sz w:val="24"/>
                <w:szCs w:val="24"/>
              </w:rPr>
            </w:pPr>
          </w:p>
        </w:tc>
        <w:tc>
          <w:tcPr>
            <w:tcW w:w="2013" w:type="dxa"/>
            <w:vMerge/>
            <w:tcBorders>
              <w:right w:val="single" w:sz="4" w:space="0" w:color="auto"/>
            </w:tcBorders>
            <w:vAlign w:val="center"/>
          </w:tcPr>
          <w:p w:rsidR="005A040F" w:rsidRPr="000136F7" w:rsidRDefault="005A040F" w:rsidP="005A040F">
            <w:pPr>
              <w:pStyle w:val="ConsPlusNormal"/>
              <w:ind w:firstLine="0"/>
              <w:jc w:val="center"/>
              <w:rPr>
                <w:rFonts w:ascii="Times New Roman" w:hAnsi="Times New Roman" w:cs="Times New Roman"/>
                <w:sz w:val="24"/>
                <w:szCs w:val="24"/>
              </w:rPr>
            </w:pPr>
          </w:p>
        </w:tc>
        <w:tc>
          <w:tcPr>
            <w:tcW w:w="2547" w:type="dxa"/>
            <w:tcBorders>
              <w:top w:val="single" w:sz="4" w:space="0" w:color="auto"/>
              <w:left w:val="single" w:sz="4" w:space="0" w:color="auto"/>
              <w:bottom w:val="single" w:sz="4" w:space="0" w:color="auto"/>
              <w:right w:val="single" w:sz="4" w:space="0" w:color="auto"/>
            </w:tcBorders>
            <w:vAlign w:val="center"/>
          </w:tcPr>
          <w:p w:rsidR="005A040F" w:rsidRPr="000136F7" w:rsidRDefault="005A040F" w:rsidP="005A040F">
            <w:pPr>
              <w:pStyle w:val="ConsPlusNormal"/>
              <w:ind w:firstLine="0"/>
              <w:jc w:val="center"/>
              <w:rPr>
                <w:rFonts w:ascii="Times New Roman" w:hAnsi="Times New Roman" w:cs="Times New Roman"/>
                <w:sz w:val="24"/>
                <w:szCs w:val="24"/>
              </w:rPr>
            </w:pPr>
            <w:r w:rsidRPr="000136F7">
              <w:rPr>
                <w:rFonts w:ascii="Times New Roman" w:hAnsi="Times New Roman" w:cs="Times New Roman"/>
                <w:sz w:val="24"/>
                <w:szCs w:val="24"/>
              </w:rPr>
              <w:t>руководитель учреждения</w:t>
            </w:r>
          </w:p>
        </w:tc>
        <w:tc>
          <w:tcPr>
            <w:tcW w:w="2302" w:type="dxa"/>
            <w:tcBorders>
              <w:left w:val="single" w:sz="4" w:space="0" w:color="auto"/>
              <w:right w:val="single" w:sz="4" w:space="0" w:color="auto"/>
            </w:tcBorders>
            <w:vAlign w:val="center"/>
          </w:tcPr>
          <w:p w:rsidR="005A040F" w:rsidRPr="000136F7" w:rsidRDefault="005A040F" w:rsidP="005A040F">
            <w:pPr>
              <w:pStyle w:val="ConsPlusNormal"/>
              <w:ind w:firstLine="0"/>
              <w:jc w:val="center"/>
              <w:rPr>
                <w:rFonts w:ascii="Times New Roman" w:hAnsi="Times New Roman" w:cs="Times New Roman"/>
                <w:sz w:val="24"/>
                <w:szCs w:val="24"/>
              </w:rPr>
            </w:pPr>
            <w:r w:rsidRPr="000136F7">
              <w:rPr>
                <w:rFonts w:ascii="Times New Roman" w:hAnsi="Times New Roman" w:cs="Times New Roman"/>
                <w:sz w:val="24"/>
                <w:szCs w:val="24"/>
              </w:rPr>
              <w:t>ЭЦП</w:t>
            </w:r>
          </w:p>
        </w:tc>
        <w:tc>
          <w:tcPr>
            <w:tcW w:w="1980" w:type="dxa"/>
            <w:vMerge/>
            <w:tcBorders>
              <w:left w:val="single" w:sz="4" w:space="0" w:color="auto"/>
            </w:tcBorders>
            <w:vAlign w:val="center"/>
          </w:tcPr>
          <w:p w:rsidR="005A040F" w:rsidRPr="000136F7" w:rsidRDefault="005A040F" w:rsidP="005A040F">
            <w:pPr>
              <w:pStyle w:val="ConsPlusNormal"/>
              <w:ind w:firstLine="0"/>
              <w:jc w:val="center"/>
              <w:rPr>
                <w:rFonts w:ascii="Times New Roman" w:hAnsi="Times New Roman" w:cs="Times New Roman"/>
                <w:sz w:val="24"/>
                <w:szCs w:val="24"/>
              </w:rPr>
            </w:pPr>
          </w:p>
        </w:tc>
        <w:tc>
          <w:tcPr>
            <w:tcW w:w="2234" w:type="dxa"/>
            <w:vMerge/>
            <w:tcBorders>
              <w:right w:val="single" w:sz="4" w:space="0" w:color="auto"/>
            </w:tcBorders>
            <w:vAlign w:val="center"/>
          </w:tcPr>
          <w:p w:rsidR="005A040F" w:rsidRPr="000136F7" w:rsidRDefault="005A040F" w:rsidP="005A040F">
            <w:pPr>
              <w:pStyle w:val="ConsPlusNormal"/>
              <w:ind w:firstLine="0"/>
              <w:jc w:val="center"/>
              <w:rPr>
                <w:rFonts w:ascii="Times New Roman" w:hAnsi="Times New Roman" w:cs="Times New Roman"/>
                <w:sz w:val="24"/>
                <w:szCs w:val="24"/>
              </w:rPr>
            </w:pPr>
          </w:p>
        </w:tc>
        <w:tc>
          <w:tcPr>
            <w:tcW w:w="1703" w:type="dxa"/>
            <w:vMerge/>
            <w:tcBorders>
              <w:left w:val="single" w:sz="4" w:space="0" w:color="auto"/>
              <w:right w:val="single" w:sz="4" w:space="0" w:color="000000"/>
            </w:tcBorders>
            <w:vAlign w:val="center"/>
          </w:tcPr>
          <w:p w:rsidR="005A040F" w:rsidRPr="000136F7" w:rsidRDefault="005A040F" w:rsidP="005A040F">
            <w:pPr>
              <w:pStyle w:val="ConsPlusNormal"/>
              <w:ind w:firstLine="0"/>
              <w:jc w:val="center"/>
              <w:rPr>
                <w:rFonts w:ascii="Times New Roman" w:hAnsi="Times New Roman" w:cs="Times New Roman"/>
                <w:sz w:val="24"/>
                <w:szCs w:val="24"/>
              </w:rPr>
            </w:pPr>
          </w:p>
        </w:tc>
      </w:tr>
      <w:tr w:rsidR="00291873" w:rsidRPr="00E22AD4" w:rsidTr="006002E1">
        <w:trPr>
          <w:trHeight w:val="550"/>
        </w:trPr>
        <w:tc>
          <w:tcPr>
            <w:tcW w:w="684" w:type="dxa"/>
            <w:vMerge w:val="restart"/>
            <w:tcBorders>
              <w:left w:val="single" w:sz="4" w:space="0" w:color="000000"/>
            </w:tcBorders>
            <w:vAlign w:val="center"/>
          </w:tcPr>
          <w:p w:rsidR="00291873" w:rsidRPr="000136F7" w:rsidRDefault="00291873" w:rsidP="00291873">
            <w:pPr>
              <w:pStyle w:val="ConsPlusNormal"/>
              <w:ind w:firstLine="0"/>
              <w:jc w:val="center"/>
              <w:rPr>
                <w:rFonts w:ascii="Times New Roman" w:hAnsi="Times New Roman" w:cs="Times New Roman"/>
                <w:sz w:val="24"/>
                <w:szCs w:val="24"/>
              </w:rPr>
            </w:pPr>
            <w:r w:rsidRPr="000136F7">
              <w:rPr>
                <w:rFonts w:ascii="Times New Roman" w:hAnsi="Times New Roman" w:cs="Times New Roman"/>
                <w:sz w:val="24"/>
                <w:szCs w:val="24"/>
              </w:rPr>
              <w:t>17</w:t>
            </w:r>
          </w:p>
        </w:tc>
        <w:tc>
          <w:tcPr>
            <w:tcW w:w="2131" w:type="dxa"/>
            <w:vMerge w:val="restart"/>
            <w:vAlign w:val="center"/>
          </w:tcPr>
          <w:p w:rsidR="00291873" w:rsidRPr="000136F7" w:rsidRDefault="00291873" w:rsidP="00291873">
            <w:pPr>
              <w:pStyle w:val="HTML"/>
              <w:shd w:val="clear" w:color="auto" w:fill="FFFFFF"/>
              <w:rPr>
                <w:rFonts w:ascii="Times New Roman" w:hAnsi="Times New Roman"/>
                <w:sz w:val="24"/>
                <w:szCs w:val="24"/>
              </w:rPr>
            </w:pPr>
            <w:r w:rsidRPr="000136F7">
              <w:rPr>
                <w:rFonts w:ascii="Times New Roman" w:hAnsi="Times New Roman"/>
                <w:sz w:val="24"/>
                <w:szCs w:val="24"/>
              </w:rPr>
              <w:t xml:space="preserve">Акт о списании объектов НФА </w:t>
            </w:r>
            <w:r w:rsidRPr="000136F7">
              <w:rPr>
                <w:rFonts w:ascii="Times New Roman" w:hAnsi="Times New Roman"/>
              </w:rPr>
              <w:t>(кроме транспортных средств)</w:t>
            </w:r>
          </w:p>
          <w:p w:rsidR="00291873" w:rsidRPr="000136F7" w:rsidRDefault="00291873" w:rsidP="00291873">
            <w:pPr>
              <w:pStyle w:val="ConsPlusNormal"/>
              <w:ind w:firstLine="0"/>
              <w:rPr>
                <w:rFonts w:ascii="Times New Roman" w:hAnsi="Times New Roman" w:cs="Times New Roman"/>
                <w:sz w:val="24"/>
                <w:szCs w:val="24"/>
              </w:rPr>
            </w:pPr>
            <w:r w:rsidRPr="000136F7">
              <w:rPr>
                <w:rFonts w:ascii="Times New Roman" w:hAnsi="Times New Roman" w:cs="Times New Roman"/>
                <w:sz w:val="24"/>
                <w:szCs w:val="24"/>
              </w:rPr>
              <w:t xml:space="preserve"> (ф.0510454)</w:t>
            </w:r>
          </w:p>
        </w:tc>
        <w:tc>
          <w:tcPr>
            <w:tcW w:w="2013" w:type="dxa"/>
            <w:vMerge w:val="restart"/>
            <w:tcBorders>
              <w:right w:val="single" w:sz="4" w:space="0" w:color="auto"/>
            </w:tcBorders>
            <w:vAlign w:val="center"/>
          </w:tcPr>
          <w:p w:rsidR="00291873" w:rsidRPr="000136F7" w:rsidRDefault="00291873" w:rsidP="00291873">
            <w:pPr>
              <w:pStyle w:val="ConsPlusNormal"/>
              <w:ind w:firstLine="0"/>
              <w:jc w:val="center"/>
              <w:rPr>
                <w:rFonts w:ascii="Times New Roman" w:hAnsi="Times New Roman" w:cs="Times New Roman"/>
                <w:sz w:val="24"/>
                <w:szCs w:val="24"/>
              </w:rPr>
            </w:pPr>
            <w:r w:rsidRPr="000136F7">
              <w:rPr>
                <w:rFonts w:ascii="Times New Roman" w:hAnsi="Times New Roman" w:cs="Times New Roman"/>
                <w:sz w:val="24"/>
                <w:szCs w:val="24"/>
              </w:rPr>
              <w:t>Бухгалтер из состава комиссии по поступлению и выбытию активов</w:t>
            </w:r>
          </w:p>
        </w:tc>
        <w:tc>
          <w:tcPr>
            <w:tcW w:w="2547" w:type="dxa"/>
            <w:tcBorders>
              <w:left w:val="single" w:sz="4" w:space="0" w:color="auto"/>
              <w:bottom w:val="single" w:sz="4" w:space="0" w:color="auto"/>
            </w:tcBorders>
            <w:vAlign w:val="center"/>
          </w:tcPr>
          <w:p w:rsidR="00291873" w:rsidRPr="000136F7" w:rsidRDefault="00291873" w:rsidP="00291873">
            <w:pPr>
              <w:pStyle w:val="ConsPlusNormal"/>
              <w:ind w:firstLine="0"/>
              <w:jc w:val="center"/>
              <w:rPr>
                <w:rFonts w:ascii="Times New Roman" w:hAnsi="Times New Roman" w:cs="Times New Roman"/>
                <w:sz w:val="24"/>
                <w:szCs w:val="24"/>
              </w:rPr>
            </w:pPr>
            <w:r w:rsidRPr="000136F7">
              <w:rPr>
                <w:rFonts w:ascii="Times New Roman" w:hAnsi="Times New Roman" w:cs="Times New Roman"/>
                <w:sz w:val="24"/>
                <w:szCs w:val="24"/>
              </w:rPr>
              <w:t>члены комиссии</w:t>
            </w:r>
          </w:p>
        </w:tc>
        <w:tc>
          <w:tcPr>
            <w:tcW w:w="2302" w:type="dxa"/>
            <w:tcBorders>
              <w:left w:val="single" w:sz="4" w:space="0" w:color="auto"/>
              <w:right w:val="single" w:sz="4" w:space="0" w:color="auto"/>
            </w:tcBorders>
            <w:vAlign w:val="center"/>
          </w:tcPr>
          <w:p w:rsidR="00291873" w:rsidRPr="000136F7" w:rsidRDefault="00291873" w:rsidP="00291873">
            <w:pPr>
              <w:pStyle w:val="ConsPlusNormal"/>
              <w:ind w:firstLine="0"/>
              <w:jc w:val="center"/>
              <w:rPr>
                <w:rFonts w:ascii="Times New Roman" w:hAnsi="Times New Roman" w:cs="Times New Roman"/>
                <w:sz w:val="24"/>
                <w:szCs w:val="24"/>
              </w:rPr>
            </w:pPr>
            <w:r w:rsidRPr="000136F7">
              <w:rPr>
                <w:rFonts w:ascii="Times New Roman" w:hAnsi="Times New Roman" w:cs="Times New Roman"/>
                <w:sz w:val="24"/>
                <w:szCs w:val="24"/>
              </w:rPr>
              <w:t>ЭП</w:t>
            </w:r>
          </w:p>
        </w:tc>
        <w:tc>
          <w:tcPr>
            <w:tcW w:w="1980" w:type="dxa"/>
            <w:vMerge w:val="restart"/>
            <w:tcBorders>
              <w:left w:val="single" w:sz="4" w:space="0" w:color="auto"/>
            </w:tcBorders>
            <w:vAlign w:val="center"/>
          </w:tcPr>
          <w:p w:rsidR="00291873" w:rsidRPr="000136F7" w:rsidRDefault="00291873" w:rsidP="00291873">
            <w:pPr>
              <w:pStyle w:val="ConsPlusNormal"/>
              <w:ind w:firstLine="0"/>
              <w:jc w:val="center"/>
              <w:rPr>
                <w:rFonts w:ascii="Times New Roman" w:hAnsi="Times New Roman" w:cs="Times New Roman"/>
                <w:sz w:val="24"/>
                <w:szCs w:val="24"/>
              </w:rPr>
            </w:pPr>
            <w:r w:rsidRPr="000136F7">
              <w:rPr>
                <w:rFonts w:ascii="Times New Roman" w:hAnsi="Times New Roman" w:cs="Times New Roman"/>
                <w:sz w:val="24"/>
                <w:szCs w:val="24"/>
              </w:rPr>
              <w:t xml:space="preserve">1-й рабочий день после подписания руководителем </w:t>
            </w:r>
          </w:p>
          <w:p w:rsidR="00291873" w:rsidRPr="000136F7" w:rsidRDefault="00291873" w:rsidP="00291873">
            <w:pPr>
              <w:pStyle w:val="ConsPlusNormal"/>
              <w:ind w:firstLine="0"/>
              <w:jc w:val="center"/>
              <w:rPr>
                <w:rFonts w:ascii="Times New Roman" w:hAnsi="Times New Roman" w:cs="Times New Roman"/>
                <w:sz w:val="24"/>
                <w:szCs w:val="24"/>
              </w:rPr>
            </w:pPr>
          </w:p>
        </w:tc>
        <w:tc>
          <w:tcPr>
            <w:tcW w:w="2234" w:type="dxa"/>
            <w:vMerge w:val="restart"/>
            <w:tcBorders>
              <w:right w:val="single" w:sz="4" w:space="0" w:color="auto"/>
            </w:tcBorders>
            <w:vAlign w:val="center"/>
          </w:tcPr>
          <w:p w:rsidR="00291873" w:rsidRPr="000136F7" w:rsidRDefault="00291873" w:rsidP="00291873">
            <w:pPr>
              <w:pStyle w:val="ConsPlusNormal"/>
              <w:ind w:firstLine="0"/>
              <w:jc w:val="center"/>
              <w:rPr>
                <w:rFonts w:ascii="Times New Roman" w:hAnsi="Times New Roman" w:cs="Times New Roman"/>
                <w:sz w:val="24"/>
                <w:szCs w:val="24"/>
              </w:rPr>
            </w:pPr>
            <w:r w:rsidRPr="000136F7">
              <w:rPr>
                <w:rFonts w:ascii="Times New Roman" w:hAnsi="Times New Roman" w:cs="Times New Roman"/>
                <w:sz w:val="24"/>
                <w:szCs w:val="24"/>
              </w:rPr>
              <w:t>Бухгалтер</w:t>
            </w:r>
          </w:p>
        </w:tc>
        <w:tc>
          <w:tcPr>
            <w:tcW w:w="1703" w:type="dxa"/>
            <w:vMerge w:val="restart"/>
            <w:tcBorders>
              <w:left w:val="single" w:sz="4" w:space="0" w:color="auto"/>
              <w:right w:val="single" w:sz="4" w:space="0" w:color="000000"/>
            </w:tcBorders>
            <w:vAlign w:val="center"/>
          </w:tcPr>
          <w:p w:rsidR="00291873" w:rsidRPr="000136F7" w:rsidRDefault="00B7742B" w:rsidP="00B7742B">
            <w:pPr>
              <w:pStyle w:val="ConsPlusNormal"/>
              <w:ind w:firstLine="0"/>
              <w:jc w:val="center"/>
              <w:rPr>
                <w:rFonts w:ascii="Times New Roman" w:hAnsi="Times New Roman" w:cs="Times New Roman"/>
                <w:sz w:val="24"/>
                <w:szCs w:val="24"/>
              </w:rPr>
            </w:pPr>
            <w:r w:rsidRPr="000136F7">
              <w:rPr>
                <w:rFonts w:ascii="Times New Roman" w:hAnsi="Times New Roman" w:cs="Times New Roman"/>
                <w:sz w:val="24"/>
                <w:szCs w:val="24"/>
              </w:rPr>
              <w:t>не позднее 10-ти рабочих дней после передачи</w:t>
            </w:r>
          </w:p>
        </w:tc>
      </w:tr>
      <w:tr w:rsidR="00291873" w:rsidRPr="00E22AD4" w:rsidTr="006002E1">
        <w:trPr>
          <w:trHeight w:val="550"/>
        </w:trPr>
        <w:tc>
          <w:tcPr>
            <w:tcW w:w="684" w:type="dxa"/>
            <w:vMerge/>
            <w:tcBorders>
              <w:left w:val="single" w:sz="4" w:space="0" w:color="000000"/>
            </w:tcBorders>
            <w:vAlign w:val="center"/>
          </w:tcPr>
          <w:p w:rsidR="00291873" w:rsidRPr="000136F7" w:rsidRDefault="00291873" w:rsidP="00291873">
            <w:pPr>
              <w:pStyle w:val="ConsPlusNormal"/>
              <w:ind w:firstLine="0"/>
              <w:jc w:val="center"/>
              <w:rPr>
                <w:rFonts w:ascii="Times New Roman" w:hAnsi="Times New Roman" w:cs="Times New Roman"/>
                <w:sz w:val="24"/>
                <w:szCs w:val="24"/>
              </w:rPr>
            </w:pPr>
          </w:p>
        </w:tc>
        <w:tc>
          <w:tcPr>
            <w:tcW w:w="2131" w:type="dxa"/>
            <w:vMerge/>
            <w:vAlign w:val="center"/>
          </w:tcPr>
          <w:p w:rsidR="00291873" w:rsidRPr="000136F7" w:rsidRDefault="00291873" w:rsidP="00291873">
            <w:pPr>
              <w:pStyle w:val="HTML"/>
              <w:shd w:val="clear" w:color="auto" w:fill="FFFFFF"/>
              <w:rPr>
                <w:rFonts w:ascii="Times New Roman" w:hAnsi="Times New Roman"/>
                <w:sz w:val="24"/>
                <w:szCs w:val="24"/>
              </w:rPr>
            </w:pPr>
          </w:p>
        </w:tc>
        <w:tc>
          <w:tcPr>
            <w:tcW w:w="2013" w:type="dxa"/>
            <w:vMerge/>
            <w:tcBorders>
              <w:right w:val="single" w:sz="4" w:space="0" w:color="auto"/>
            </w:tcBorders>
            <w:vAlign w:val="center"/>
          </w:tcPr>
          <w:p w:rsidR="00291873" w:rsidRPr="000136F7" w:rsidRDefault="00291873" w:rsidP="00291873">
            <w:pPr>
              <w:pStyle w:val="ConsPlusNormal"/>
              <w:ind w:firstLine="0"/>
              <w:jc w:val="center"/>
              <w:rPr>
                <w:rFonts w:ascii="Times New Roman" w:hAnsi="Times New Roman" w:cs="Times New Roman"/>
                <w:sz w:val="24"/>
                <w:szCs w:val="24"/>
              </w:rPr>
            </w:pPr>
          </w:p>
        </w:tc>
        <w:tc>
          <w:tcPr>
            <w:tcW w:w="2547" w:type="dxa"/>
            <w:tcBorders>
              <w:top w:val="single" w:sz="4" w:space="0" w:color="auto"/>
              <w:left w:val="single" w:sz="4" w:space="0" w:color="auto"/>
              <w:bottom w:val="single" w:sz="4" w:space="0" w:color="auto"/>
            </w:tcBorders>
            <w:vAlign w:val="center"/>
          </w:tcPr>
          <w:p w:rsidR="00291873" w:rsidRPr="000136F7" w:rsidRDefault="00291873" w:rsidP="00291873">
            <w:pPr>
              <w:pStyle w:val="ConsPlusNormal"/>
              <w:ind w:firstLine="0"/>
              <w:jc w:val="center"/>
              <w:rPr>
                <w:rFonts w:ascii="Times New Roman" w:hAnsi="Times New Roman" w:cs="Times New Roman"/>
                <w:sz w:val="24"/>
                <w:szCs w:val="24"/>
              </w:rPr>
            </w:pPr>
            <w:r w:rsidRPr="000136F7">
              <w:rPr>
                <w:rFonts w:ascii="Times New Roman" w:hAnsi="Times New Roman" w:cs="Times New Roman"/>
                <w:sz w:val="24"/>
                <w:szCs w:val="24"/>
              </w:rPr>
              <w:t>председатель комиссии</w:t>
            </w:r>
          </w:p>
        </w:tc>
        <w:tc>
          <w:tcPr>
            <w:tcW w:w="2302" w:type="dxa"/>
            <w:tcBorders>
              <w:left w:val="single" w:sz="4" w:space="0" w:color="auto"/>
              <w:right w:val="single" w:sz="4" w:space="0" w:color="auto"/>
            </w:tcBorders>
            <w:vAlign w:val="center"/>
          </w:tcPr>
          <w:p w:rsidR="00291873" w:rsidRPr="000136F7" w:rsidRDefault="00291873" w:rsidP="00291873">
            <w:pPr>
              <w:pStyle w:val="ConsPlusNormal"/>
              <w:ind w:firstLine="0"/>
              <w:jc w:val="center"/>
              <w:rPr>
                <w:rFonts w:ascii="Times New Roman" w:hAnsi="Times New Roman" w:cs="Times New Roman"/>
                <w:sz w:val="24"/>
                <w:szCs w:val="24"/>
              </w:rPr>
            </w:pPr>
            <w:r w:rsidRPr="000136F7">
              <w:rPr>
                <w:rFonts w:ascii="Times New Roman" w:hAnsi="Times New Roman" w:cs="Times New Roman"/>
                <w:sz w:val="24"/>
                <w:szCs w:val="24"/>
              </w:rPr>
              <w:t>ЭЦП</w:t>
            </w:r>
          </w:p>
        </w:tc>
        <w:tc>
          <w:tcPr>
            <w:tcW w:w="1980" w:type="dxa"/>
            <w:vMerge/>
            <w:tcBorders>
              <w:left w:val="single" w:sz="4" w:space="0" w:color="auto"/>
            </w:tcBorders>
            <w:vAlign w:val="center"/>
          </w:tcPr>
          <w:p w:rsidR="00291873" w:rsidRPr="000136F7" w:rsidRDefault="00291873" w:rsidP="00291873">
            <w:pPr>
              <w:pStyle w:val="ConsPlusNormal"/>
              <w:ind w:firstLine="0"/>
              <w:jc w:val="center"/>
              <w:rPr>
                <w:rFonts w:ascii="Times New Roman" w:hAnsi="Times New Roman" w:cs="Times New Roman"/>
                <w:sz w:val="24"/>
                <w:szCs w:val="24"/>
              </w:rPr>
            </w:pPr>
          </w:p>
        </w:tc>
        <w:tc>
          <w:tcPr>
            <w:tcW w:w="2234" w:type="dxa"/>
            <w:vMerge/>
            <w:tcBorders>
              <w:right w:val="single" w:sz="4" w:space="0" w:color="auto"/>
            </w:tcBorders>
            <w:vAlign w:val="center"/>
          </w:tcPr>
          <w:p w:rsidR="00291873" w:rsidRPr="000136F7" w:rsidRDefault="00291873" w:rsidP="00291873">
            <w:pPr>
              <w:pStyle w:val="ConsPlusNormal"/>
              <w:ind w:firstLine="0"/>
              <w:jc w:val="center"/>
              <w:rPr>
                <w:rFonts w:ascii="Times New Roman" w:hAnsi="Times New Roman" w:cs="Times New Roman"/>
                <w:sz w:val="24"/>
                <w:szCs w:val="24"/>
              </w:rPr>
            </w:pPr>
          </w:p>
        </w:tc>
        <w:tc>
          <w:tcPr>
            <w:tcW w:w="1703" w:type="dxa"/>
            <w:vMerge/>
            <w:tcBorders>
              <w:left w:val="single" w:sz="4" w:space="0" w:color="auto"/>
              <w:right w:val="single" w:sz="4" w:space="0" w:color="000000"/>
            </w:tcBorders>
            <w:vAlign w:val="center"/>
          </w:tcPr>
          <w:p w:rsidR="00291873" w:rsidRPr="000136F7" w:rsidRDefault="00291873" w:rsidP="00291873">
            <w:pPr>
              <w:pStyle w:val="ConsPlusNormal"/>
              <w:ind w:firstLine="0"/>
              <w:jc w:val="center"/>
              <w:rPr>
                <w:rFonts w:ascii="Times New Roman" w:hAnsi="Times New Roman" w:cs="Times New Roman"/>
                <w:sz w:val="24"/>
                <w:szCs w:val="24"/>
              </w:rPr>
            </w:pPr>
          </w:p>
        </w:tc>
      </w:tr>
      <w:tr w:rsidR="00291873" w:rsidRPr="00E22AD4" w:rsidTr="00390171">
        <w:trPr>
          <w:trHeight w:val="550"/>
        </w:trPr>
        <w:tc>
          <w:tcPr>
            <w:tcW w:w="684" w:type="dxa"/>
            <w:vMerge/>
            <w:tcBorders>
              <w:left w:val="single" w:sz="4" w:space="0" w:color="000000"/>
            </w:tcBorders>
            <w:vAlign w:val="center"/>
          </w:tcPr>
          <w:p w:rsidR="00291873" w:rsidRPr="000136F7" w:rsidRDefault="00291873" w:rsidP="00291873">
            <w:pPr>
              <w:pStyle w:val="ConsPlusNormal"/>
              <w:ind w:firstLine="0"/>
              <w:jc w:val="center"/>
              <w:rPr>
                <w:rFonts w:ascii="Times New Roman" w:hAnsi="Times New Roman" w:cs="Times New Roman"/>
                <w:sz w:val="24"/>
                <w:szCs w:val="24"/>
              </w:rPr>
            </w:pPr>
          </w:p>
        </w:tc>
        <w:tc>
          <w:tcPr>
            <w:tcW w:w="2131" w:type="dxa"/>
            <w:vMerge/>
            <w:vAlign w:val="center"/>
          </w:tcPr>
          <w:p w:rsidR="00291873" w:rsidRPr="000136F7" w:rsidRDefault="00291873" w:rsidP="00291873">
            <w:pPr>
              <w:pStyle w:val="HTML"/>
              <w:shd w:val="clear" w:color="auto" w:fill="FFFFFF"/>
              <w:rPr>
                <w:rFonts w:ascii="Times New Roman" w:hAnsi="Times New Roman"/>
                <w:sz w:val="24"/>
                <w:szCs w:val="24"/>
              </w:rPr>
            </w:pPr>
          </w:p>
        </w:tc>
        <w:tc>
          <w:tcPr>
            <w:tcW w:w="2013" w:type="dxa"/>
            <w:vMerge/>
            <w:tcBorders>
              <w:right w:val="single" w:sz="4" w:space="0" w:color="auto"/>
            </w:tcBorders>
            <w:vAlign w:val="center"/>
          </w:tcPr>
          <w:p w:rsidR="00291873" w:rsidRPr="000136F7" w:rsidRDefault="00291873" w:rsidP="00291873">
            <w:pPr>
              <w:pStyle w:val="ConsPlusNormal"/>
              <w:ind w:firstLine="0"/>
              <w:jc w:val="center"/>
              <w:rPr>
                <w:rFonts w:ascii="Times New Roman" w:hAnsi="Times New Roman" w:cs="Times New Roman"/>
                <w:sz w:val="24"/>
                <w:szCs w:val="24"/>
              </w:rPr>
            </w:pPr>
          </w:p>
        </w:tc>
        <w:tc>
          <w:tcPr>
            <w:tcW w:w="2547" w:type="dxa"/>
            <w:tcBorders>
              <w:top w:val="single" w:sz="4" w:space="0" w:color="auto"/>
              <w:left w:val="single" w:sz="4" w:space="0" w:color="auto"/>
              <w:bottom w:val="single" w:sz="4" w:space="0" w:color="auto"/>
              <w:right w:val="single" w:sz="4" w:space="0" w:color="auto"/>
            </w:tcBorders>
            <w:vAlign w:val="center"/>
          </w:tcPr>
          <w:p w:rsidR="00291873" w:rsidRPr="000136F7" w:rsidRDefault="00291873" w:rsidP="00291873">
            <w:pPr>
              <w:pStyle w:val="ConsPlusNormal"/>
              <w:ind w:firstLine="0"/>
              <w:jc w:val="center"/>
              <w:rPr>
                <w:rFonts w:ascii="Times New Roman" w:hAnsi="Times New Roman" w:cs="Times New Roman"/>
                <w:sz w:val="24"/>
                <w:szCs w:val="24"/>
              </w:rPr>
            </w:pPr>
            <w:r w:rsidRPr="000136F7">
              <w:rPr>
                <w:rFonts w:ascii="Times New Roman" w:hAnsi="Times New Roman" w:cs="Times New Roman"/>
                <w:sz w:val="24"/>
                <w:szCs w:val="24"/>
              </w:rPr>
              <w:t>руководитель учреждения</w:t>
            </w:r>
          </w:p>
        </w:tc>
        <w:tc>
          <w:tcPr>
            <w:tcW w:w="2302" w:type="dxa"/>
            <w:tcBorders>
              <w:left w:val="single" w:sz="4" w:space="0" w:color="auto"/>
              <w:right w:val="single" w:sz="4" w:space="0" w:color="auto"/>
            </w:tcBorders>
            <w:vAlign w:val="center"/>
          </w:tcPr>
          <w:p w:rsidR="00291873" w:rsidRPr="000136F7" w:rsidRDefault="00291873" w:rsidP="00291873">
            <w:pPr>
              <w:pStyle w:val="ConsPlusNormal"/>
              <w:ind w:firstLine="0"/>
              <w:jc w:val="center"/>
              <w:rPr>
                <w:rFonts w:ascii="Times New Roman" w:hAnsi="Times New Roman" w:cs="Times New Roman"/>
                <w:sz w:val="24"/>
                <w:szCs w:val="24"/>
              </w:rPr>
            </w:pPr>
            <w:r w:rsidRPr="000136F7">
              <w:rPr>
                <w:rFonts w:ascii="Times New Roman" w:hAnsi="Times New Roman" w:cs="Times New Roman"/>
                <w:sz w:val="24"/>
                <w:szCs w:val="24"/>
              </w:rPr>
              <w:t>ЭЦП</w:t>
            </w:r>
          </w:p>
        </w:tc>
        <w:tc>
          <w:tcPr>
            <w:tcW w:w="1980" w:type="dxa"/>
            <w:vMerge/>
            <w:tcBorders>
              <w:left w:val="single" w:sz="4" w:space="0" w:color="auto"/>
            </w:tcBorders>
            <w:vAlign w:val="center"/>
          </w:tcPr>
          <w:p w:rsidR="00291873" w:rsidRPr="000136F7" w:rsidRDefault="00291873" w:rsidP="00291873">
            <w:pPr>
              <w:pStyle w:val="ConsPlusNormal"/>
              <w:ind w:firstLine="0"/>
              <w:jc w:val="center"/>
              <w:rPr>
                <w:rFonts w:ascii="Times New Roman" w:hAnsi="Times New Roman" w:cs="Times New Roman"/>
                <w:sz w:val="24"/>
                <w:szCs w:val="24"/>
              </w:rPr>
            </w:pPr>
          </w:p>
        </w:tc>
        <w:tc>
          <w:tcPr>
            <w:tcW w:w="2234" w:type="dxa"/>
            <w:vMerge/>
            <w:tcBorders>
              <w:right w:val="single" w:sz="4" w:space="0" w:color="auto"/>
            </w:tcBorders>
            <w:vAlign w:val="center"/>
          </w:tcPr>
          <w:p w:rsidR="00291873" w:rsidRPr="000136F7" w:rsidRDefault="00291873" w:rsidP="00291873">
            <w:pPr>
              <w:pStyle w:val="ConsPlusNormal"/>
              <w:ind w:firstLine="0"/>
              <w:jc w:val="center"/>
              <w:rPr>
                <w:rFonts w:ascii="Times New Roman" w:hAnsi="Times New Roman" w:cs="Times New Roman"/>
                <w:sz w:val="24"/>
                <w:szCs w:val="24"/>
              </w:rPr>
            </w:pPr>
          </w:p>
        </w:tc>
        <w:tc>
          <w:tcPr>
            <w:tcW w:w="1703" w:type="dxa"/>
            <w:vMerge/>
            <w:tcBorders>
              <w:left w:val="single" w:sz="4" w:space="0" w:color="auto"/>
              <w:right w:val="single" w:sz="4" w:space="0" w:color="000000"/>
            </w:tcBorders>
            <w:vAlign w:val="center"/>
          </w:tcPr>
          <w:p w:rsidR="00291873" w:rsidRPr="000136F7" w:rsidRDefault="00291873" w:rsidP="00291873">
            <w:pPr>
              <w:pStyle w:val="ConsPlusNormal"/>
              <w:ind w:firstLine="0"/>
              <w:jc w:val="center"/>
              <w:rPr>
                <w:rFonts w:ascii="Times New Roman" w:hAnsi="Times New Roman" w:cs="Times New Roman"/>
                <w:sz w:val="24"/>
                <w:szCs w:val="24"/>
              </w:rPr>
            </w:pPr>
          </w:p>
        </w:tc>
      </w:tr>
      <w:tr w:rsidR="001C7BAE" w:rsidRPr="00E22AD4" w:rsidTr="006002E1">
        <w:trPr>
          <w:trHeight w:val="550"/>
        </w:trPr>
        <w:tc>
          <w:tcPr>
            <w:tcW w:w="684" w:type="dxa"/>
            <w:vMerge w:val="restart"/>
            <w:tcBorders>
              <w:left w:val="single" w:sz="4" w:space="0" w:color="000000"/>
            </w:tcBorders>
            <w:vAlign w:val="center"/>
          </w:tcPr>
          <w:p w:rsidR="001C7BAE" w:rsidRPr="000136F7" w:rsidRDefault="001C7BAE" w:rsidP="001C7BAE">
            <w:pPr>
              <w:pStyle w:val="ConsPlusNormal"/>
              <w:ind w:firstLine="0"/>
              <w:jc w:val="center"/>
              <w:rPr>
                <w:rFonts w:ascii="Times New Roman" w:hAnsi="Times New Roman" w:cs="Times New Roman"/>
                <w:sz w:val="24"/>
                <w:szCs w:val="24"/>
              </w:rPr>
            </w:pPr>
            <w:r w:rsidRPr="000136F7">
              <w:rPr>
                <w:rFonts w:ascii="Times New Roman" w:hAnsi="Times New Roman" w:cs="Times New Roman"/>
                <w:sz w:val="24"/>
                <w:szCs w:val="24"/>
              </w:rPr>
              <w:t>18</w:t>
            </w:r>
          </w:p>
        </w:tc>
        <w:tc>
          <w:tcPr>
            <w:tcW w:w="2131" w:type="dxa"/>
            <w:vMerge w:val="restart"/>
            <w:vAlign w:val="center"/>
          </w:tcPr>
          <w:p w:rsidR="001C7BAE" w:rsidRPr="000136F7" w:rsidRDefault="001C7BAE" w:rsidP="001C7BAE">
            <w:pPr>
              <w:pStyle w:val="ConsPlusNormal"/>
              <w:ind w:firstLine="0"/>
              <w:jc w:val="center"/>
              <w:rPr>
                <w:rFonts w:ascii="Times New Roman" w:hAnsi="Times New Roman" w:cs="Times New Roman"/>
                <w:sz w:val="24"/>
                <w:szCs w:val="24"/>
              </w:rPr>
            </w:pPr>
            <w:r w:rsidRPr="000136F7">
              <w:rPr>
                <w:rFonts w:ascii="Times New Roman" w:hAnsi="Times New Roman" w:cs="Times New Roman"/>
                <w:sz w:val="24"/>
                <w:szCs w:val="24"/>
              </w:rPr>
              <w:t>Акт о признании  безнадежной к взысканию задолженности по доходам             (ф. 0510436)</w:t>
            </w:r>
          </w:p>
        </w:tc>
        <w:tc>
          <w:tcPr>
            <w:tcW w:w="2013" w:type="dxa"/>
            <w:vMerge w:val="restart"/>
            <w:tcBorders>
              <w:right w:val="single" w:sz="4" w:space="0" w:color="auto"/>
            </w:tcBorders>
            <w:vAlign w:val="center"/>
          </w:tcPr>
          <w:p w:rsidR="001C7BAE" w:rsidRPr="000136F7" w:rsidRDefault="001C7BAE" w:rsidP="001C7BAE">
            <w:pPr>
              <w:pStyle w:val="ConsPlusNormal"/>
              <w:ind w:firstLine="0"/>
              <w:jc w:val="center"/>
              <w:rPr>
                <w:rFonts w:ascii="Times New Roman" w:hAnsi="Times New Roman" w:cs="Times New Roman"/>
                <w:sz w:val="24"/>
                <w:szCs w:val="24"/>
              </w:rPr>
            </w:pPr>
            <w:r w:rsidRPr="000136F7">
              <w:rPr>
                <w:rFonts w:ascii="Times New Roman" w:hAnsi="Times New Roman" w:cs="Times New Roman"/>
                <w:sz w:val="24"/>
                <w:szCs w:val="24"/>
              </w:rPr>
              <w:t>Бухгалтер из состава комиссии по поступлению и выбытию активов</w:t>
            </w:r>
          </w:p>
        </w:tc>
        <w:tc>
          <w:tcPr>
            <w:tcW w:w="2547" w:type="dxa"/>
            <w:tcBorders>
              <w:left w:val="single" w:sz="4" w:space="0" w:color="auto"/>
              <w:bottom w:val="single" w:sz="4" w:space="0" w:color="auto"/>
            </w:tcBorders>
            <w:vAlign w:val="center"/>
          </w:tcPr>
          <w:p w:rsidR="001C7BAE" w:rsidRPr="000136F7" w:rsidRDefault="001C7BAE" w:rsidP="001C7BAE">
            <w:pPr>
              <w:pStyle w:val="ConsPlusNormal"/>
              <w:ind w:firstLine="0"/>
              <w:jc w:val="center"/>
              <w:rPr>
                <w:rFonts w:ascii="Times New Roman" w:hAnsi="Times New Roman" w:cs="Times New Roman"/>
                <w:sz w:val="24"/>
                <w:szCs w:val="24"/>
              </w:rPr>
            </w:pPr>
            <w:r w:rsidRPr="000136F7">
              <w:rPr>
                <w:rFonts w:ascii="Times New Roman" w:hAnsi="Times New Roman" w:cs="Times New Roman"/>
                <w:sz w:val="24"/>
                <w:szCs w:val="24"/>
              </w:rPr>
              <w:t>члены комиссии</w:t>
            </w:r>
          </w:p>
        </w:tc>
        <w:tc>
          <w:tcPr>
            <w:tcW w:w="2302" w:type="dxa"/>
            <w:tcBorders>
              <w:left w:val="single" w:sz="4" w:space="0" w:color="auto"/>
              <w:right w:val="single" w:sz="4" w:space="0" w:color="auto"/>
            </w:tcBorders>
            <w:vAlign w:val="center"/>
          </w:tcPr>
          <w:p w:rsidR="001C7BAE" w:rsidRPr="000136F7" w:rsidRDefault="001C7BAE" w:rsidP="001C7BAE">
            <w:pPr>
              <w:pStyle w:val="ConsPlusNormal"/>
              <w:ind w:firstLine="0"/>
              <w:jc w:val="center"/>
              <w:rPr>
                <w:rFonts w:ascii="Times New Roman" w:hAnsi="Times New Roman" w:cs="Times New Roman"/>
                <w:sz w:val="24"/>
                <w:szCs w:val="24"/>
              </w:rPr>
            </w:pPr>
            <w:r w:rsidRPr="000136F7">
              <w:rPr>
                <w:rFonts w:ascii="Times New Roman" w:hAnsi="Times New Roman" w:cs="Times New Roman"/>
                <w:sz w:val="24"/>
                <w:szCs w:val="24"/>
              </w:rPr>
              <w:t>ЭП</w:t>
            </w:r>
          </w:p>
        </w:tc>
        <w:tc>
          <w:tcPr>
            <w:tcW w:w="1980" w:type="dxa"/>
            <w:vMerge w:val="restart"/>
            <w:tcBorders>
              <w:left w:val="single" w:sz="4" w:space="0" w:color="auto"/>
            </w:tcBorders>
            <w:vAlign w:val="center"/>
          </w:tcPr>
          <w:p w:rsidR="001C7BAE" w:rsidRPr="000136F7" w:rsidRDefault="001C7BAE" w:rsidP="001C7BAE">
            <w:pPr>
              <w:pStyle w:val="ConsPlusNormal"/>
              <w:ind w:firstLine="0"/>
              <w:jc w:val="center"/>
              <w:rPr>
                <w:rFonts w:ascii="Times New Roman" w:hAnsi="Times New Roman" w:cs="Times New Roman"/>
                <w:sz w:val="24"/>
                <w:szCs w:val="24"/>
              </w:rPr>
            </w:pPr>
            <w:r w:rsidRPr="000136F7">
              <w:rPr>
                <w:rFonts w:ascii="Times New Roman" w:hAnsi="Times New Roman" w:cs="Times New Roman"/>
                <w:sz w:val="24"/>
                <w:szCs w:val="24"/>
              </w:rPr>
              <w:t xml:space="preserve">1-й рабочий день после подписания руководителем </w:t>
            </w:r>
          </w:p>
          <w:p w:rsidR="001C7BAE" w:rsidRPr="000136F7" w:rsidRDefault="001C7BAE" w:rsidP="001C7BAE">
            <w:pPr>
              <w:pStyle w:val="ConsPlusNormal"/>
              <w:ind w:firstLine="0"/>
              <w:jc w:val="center"/>
              <w:rPr>
                <w:rFonts w:ascii="Times New Roman" w:hAnsi="Times New Roman" w:cs="Times New Roman"/>
                <w:sz w:val="24"/>
                <w:szCs w:val="24"/>
              </w:rPr>
            </w:pPr>
          </w:p>
        </w:tc>
        <w:tc>
          <w:tcPr>
            <w:tcW w:w="2234" w:type="dxa"/>
            <w:vMerge w:val="restart"/>
            <w:tcBorders>
              <w:left w:val="single" w:sz="4" w:space="0" w:color="auto"/>
              <w:right w:val="single" w:sz="4" w:space="0" w:color="000000"/>
            </w:tcBorders>
            <w:vAlign w:val="center"/>
          </w:tcPr>
          <w:p w:rsidR="001C7BAE" w:rsidRPr="000136F7" w:rsidRDefault="001C7BAE" w:rsidP="001C7BAE">
            <w:pPr>
              <w:pStyle w:val="ConsPlusNormal"/>
              <w:ind w:firstLine="0"/>
              <w:jc w:val="center"/>
              <w:rPr>
                <w:rFonts w:ascii="Times New Roman" w:hAnsi="Times New Roman" w:cs="Times New Roman"/>
                <w:sz w:val="24"/>
                <w:szCs w:val="24"/>
              </w:rPr>
            </w:pPr>
            <w:r w:rsidRPr="000136F7">
              <w:rPr>
                <w:rFonts w:ascii="Times New Roman" w:hAnsi="Times New Roman" w:cs="Times New Roman"/>
                <w:sz w:val="24"/>
                <w:szCs w:val="24"/>
              </w:rPr>
              <w:t>Бухгалтер</w:t>
            </w:r>
          </w:p>
        </w:tc>
        <w:tc>
          <w:tcPr>
            <w:tcW w:w="1703" w:type="dxa"/>
            <w:vMerge w:val="restart"/>
            <w:tcBorders>
              <w:left w:val="single" w:sz="4" w:space="0" w:color="auto"/>
              <w:right w:val="single" w:sz="4" w:space="0" w:color="000000"/>
            </w:tcBorders>
            <w:vAlign w:val="center"/>
          </w:tcPr>
          <w:p w:rsidR="001C7BAE" w:rsidRPr="000136F7" w:rsidRDefault="001C7BAE" w:rsidP="001C7BAE">
            <w:pPr>
              <w:pStyle w:val="ConsPlusNormal"/>
              <w:ind w:firstLine="0"/>
              <w:jc w:val="center"/>
              <w:rPr>
                <w:rFonts w:ascii="Times New Roman" w:hAnsi="Times New Roman" w:cs="Times New Roman"/>
                <w:sz w:val="24"/>
                <w:szCs w:val="24"/>
              </w:rPr>
            </w:pPr>
            <w:r w:rsidRPr="000136F7">
              <w:rPr>
                <w:rFonts w:ascii="Times New Roman" w:hAnsi="Times New Roman" w:cs="Times New Roman"/>
                <w:sz w:val="24"/>
                <w:szCs w:val="24"/>
              </w:rPr>
              <w:t>не позднее 5-ти рабочих дней после передачи</w:t>
            </w:r>
          </w:p>
        </w:tc>
      </w:tr>
      <w:tr w:rsidR="001C7BAE" w:rsidRPr="00E22AD4" w:rsidTr="006002E1">
        <w:trPr>
          <w:trHeight w:val="550"/>
        </w:trPr>
        <w:tc>
          <w:tcPr>
            <w:tcW w:w="684" w:type="dxa"/>
            <w:vMerge/>
            <w:tcBorders>
              <w:left w:val="single" w:sz="4" w:space="0" w:color="000000"/>
            </w:tcBorders>
            <w:vAlign w:val="center"/>
          </w:tcPr>
          <w:p w:rsidR="001C7BAE" w:rsidRPr="000136F7" w:rsidRDefault="001C7BAE" w:rsidP="001C7BAE">
            <w:pPr>
              <w:pStyle w:val="ConsPlusNormal"/>
              <w:ind w:firstLine="0"/>
              <w:jc w:val="center"/>
              <w:rPr>
                <w:rFonts w:ascii="Times New Roman" w:hAnsi="Times New Roman" w:cs="Times New Roman"/>
                <w:sz w:val="24"/>
                <w:szCs w:val="24"/>
              </w:rPr>
            </w:pPr>
          </w:p>
        </w:tc>
        <w:tc>
          <w:tcPr>
            <w:tcW w:w="2131" w:type="dxa"/>
            <w:vMerge/>
            <w:vAlign w:val="center"/>
          </w:tcPr>
          <w:p w:rsidR="001C7BAE" w:rsidRPr="000136F7" w:rsidRDefault="001C7BAE" w:rsidP="001C7BAE">
            <w:pPr>
              <w:pStyle w:val="ConsPlusNormal"/>
              <w:ind w:firstLine="0"/>
              <w:jc w:val="center"/>
              <w:rPr>
                <w:rFonts w:ascii="Times New Roman" w:hAnsi="Times New Roman" w:cs="Times New Roman"/>
                <w:sz w:val="24"/>
                <w:lang w:eastAsia="ru-RU"/>
              </w:rPr>
            </w:pPr>
          </w:p>
        </w:tc>
        <w:tc>
          <w:tcPr>
            <w:tcW w:w="2013" w:type="dxa"/>
            <w:vMerge/>
            <w:tcBorders>
              <w:right w:val="single" w:sz="4" w:space="0" w:color="auto"/>
            </w:tcBorders>
            <w:vAlign w:val="center"/>
          </w:tcPr>
          <w:p w:rsidR="001C7BAE" w:rsidRPr="000136F7" w:rsidRDefault="001C7BAE" w:rsidP="001C7BAE">
            <w:pPr>
              <w:pStyle w:val="ConsPlusNormal"/>
              <w:ind w:firstLine="0"/>
              <w:jc w:val="center"/>
              <w:rPr>
                <w:rFonts w:ascii="Times New Roman" w:hAnsi="Times New Roman" w:cs="Times New Roman"/>
                <w:sz w:val="24"/>
                <w:szCs w:val="24"/>
              </w:rPr>
            </w:pPr>
          </w:p>
        </w:tc>
        <w:tc>
          <w:tcPr>
            <w:tcW w:w="2547" w:type="dxa"/>
            <w:tcBorders>
              <w:top w:val="single" w:sz="4" w:space="0" w:color="auto"/>
              <w:left w:val="single" w:sz="4" w:space="0" w:color="auto"/>
              <w:bottom w:val="single" w:sz="4" w:space="0" w:color="auto"/>
            </w:tcBorders>
            <w:vAlign w:val="center"/>
          </w:tcPr>
          <w:p w:rsidR="001C7BAE" w:rsidRPr="000136F7" w:rsidRDefault="001C7BAE" w:rsidP="001C7BAE">
            <w:pPr>
              <w:pStyle w:val="ConsPlusNormal"/>
              <w:ind w:firstLine="0"/>
              <w:jc w:val="center"/>
              <w:rPr>
                <w:rFonts w:ascii="Times New Roman" w:hAnsi="Times New Roman" w:cs="Times New Roman"/>
                <w:sz w:val="24"/>
                <w:szCs w:val="24"/>
              </w:rPr>
            </w:pPr>
            <w:r w:rsidRPr="000136F7">
              <w:rPr>
                <w:rFonts w:ascii="Times New Roman" w:hAnsi="Times New Roman" w:cs="Times New Roman"/>
                <w:sz w:val="24"/>
                <w:szCs w:val="24"/>
              </w:rPr>
              <w:t>председатель комиссии</w:t>
            </w:r>
          </w:p>
        </w:tc>
        <w:tc>
          <w:tcPr>
            <w:tcW w:w="2302" w:type="dxa"/>
            <w:tcBorders>
              <w:left w:val="single" w:sz="4" w:space="0" w:color="auto"/>
              <w:right w:val="single" w:sz="4" w:space="0" w:color="auto"/>
            </w:tcBorders>
            <w:vAlign w:val="center"/>
          </w:tcPr>
          <w:p w:rsidR="001C7BAE" w:rsidRPr="000136F7" w:rsidRDefault="001C7BAE" w:rsidP="001C7BAE">
            <w:pPr>
              <w:pStyle w:val="ConsPlusNormal"/>
              <w:ind w:firstLine="0"/>
              <w:jc w:val="center"/>
              <w:rPr>
                <w:rFonts w:ascii="Times New Roman" w:hAnsi="Times New Roman" w:cs="Times New Roman"/>
                <w:sz w:val="24"/>
                <w:szCs w:val="24"/>
              </w:rPr>
            </w:pPr>
            <w:r w:rsidRPr="000136F7">
              <w:rPr>
                <w:rFonts w:ascii="Times New Roman" w:hAnsi="Times New Roman" w:cs="Times New Roman"/>
                <w:sz w:val="24"/>
                <w:szCs w:val="24"/>
              </w:rPr>
              <w:t>ЭЦП</w:t>
            </w:r>
          </w:p>
        </w:tc>
        <w:tc>
          <w:tcPr>
            <w:tcW w:w="1980" w:type="dxa"/>
            <w:vMerge/>
            <w:tcBorders>
              <w:right w:val="single" w:sz="4" w:space="0" w:color="auto"/>
            </w:tcBorders>
            <w:vAlign w:val="center"/>
          </w:tcPr>
          <w:p w:rsidR="001C7BAE" w:rsidRPr="000136F7" w:rsidRDefault="001C7BAE" w:rsidP="001C7BAE">
            <w:pPr>
              <w:pStyle w:val="ConsPlusNormal"/>
              <w:ind w:firstLine="0"/>
              <w:jc w:val="center"/>
              <w:rPr>
                <w:rFonts w:ascii="Times New Roman" w:hAnsi="Times New Roman" w:cs="Times New Roman"/>
                <w:sz w:val="24"/>
                <w:szCs w:val="24"/>
              </w:rPr>
            </w:pPr>
          </w:p>
        </w:tc>
        <w:tc>
          <w:tcPr>
            <w:tcW w:w="2234" w:type="dxa"/>
            <w:vMerge/>
            <w:tcBorders>
              <w:left w:val="single" w:sz="4" w:space="0" w:color="auto"/>
              <w:right w:val="single" w:sz="4" w:space="0" w:color="000000"/>
            </w:tcBorders>
            <w:vAlign w:val="center"/>
          </w:tcPr>
          <w:p w:rsidR="001C7BAE" w:rsidRPr="000136F7" w:rsidRDefault="001C7BAE" w:rsidP="001C7BAE">
            <w:pPr>
              <w:pStyle w:val="ConsPlusNormal"/>
              <w:ind w:firstLine="0"/>
              <w:jc w:val="center"/>
              <w:rPr>
                <w:rFonts w:ascii="Times New Roman" w:hAnsi="Times New Roman" w:cs="Times New Roman"/>
                <w:sz w:val="24"/>
                <w:szCs w:val="24"/>
              </w:rPr>
            </w:pPr>
          </w:p>
        </w:tc>
        <w:tc>
          <w:tcPr>
            <w:tcW w:w="1703" w:type="dxa"/>
            <w:vMerge/>
            <w:tcBorders>
              <w:left w:val="single" w:sz="4" w:space="0" w:color="auto"/>
              <w:right w:val="single" w:sz="4" w:space="0" w:color="000000"/>
            </w:tcBorders>
            <w:vAlign w:val="center"/>
          </w:tcPr>
          <w:p w:rsidR="001C7BAE" w:rsidRPr="000136F7" w:rsidRDefault="001C7BAE" w:rsidP="001C7BAE">
            <w:pPr>
              <w:pStyle w:val="ConsPlusNormal"/>
              <w:ind w:firstLine="0"/>
              <w:jc w:val="center"/>
              <w:rPr>
                <w:rFonts w:ascii="Times New Roman" w:hAnsi="Times New Roman" w:cs="Times New Roman"/>
                <w:sz w:val="24"/>
                <w:szCs w:val="24"/>
              </w:rPr>
            </w:pPr>
          </w:p>
        </w:tc>
      </w:tr>
      <w:tr w:rsidR="001C7BAE" w:rsidRPr="00E22AD4" w:rsidTr="006002E1">
        <w:trPr>
          <w:trHeight w:val="550"/>
        </w:trPr>
        <w:tc>
          <w:tcPr>
            <w:tcW w:w="684" w:type="dxa"/>
            <w:vMerge/>
            <w:tcBorders>
              <w:left w:val="single" w:sz="4" w:space="0" w:color="000000"/>
            </w:tcBorders>
            <w:vAlign w:val="center"/>
          </w:tcPr>
          <w:p w:rsidR="001C7BAE" w:rsidRPr="000136F7" w:rsidRDefault="001C7BAE" w:rsidP="001C7BAE">
            <w:pPr>
              <w:pStyle w:val="ConsPlusNormal"/>
              <w:ind w:firstLine="0"/>
              <w:jc w:val="center"/>
              <w:rPr>
                <w:rFonts w:ascii="Times New Roman" w:hAnsi="Times New Roman" w:cs="Times New Roman"/>
                <w:sz w:val="24"/>
                <w:szCs w:val="24"/>
              </w:rPr>
            </w:pPr>
          </w:p>
        </w:tc>
        <w:tc>
          <w:tcPr>
            <w:tcW w:w="2131" w:type="dxa"/>
            <w:vMerge/>
            <w:vAlign w:val="center"/>
          </w:tcPr>
          <w:p w:rsidR="001C7BAE" w:rsidRPr="000136F7" w:rsidRDefault="001C7BAE" w:rsidP="001C7BAE">
            <w:pPr>
              <w:pStyle w:val="ConsPlusNormal"/>
              <w:ind w:firstLine="0"/>
              <w:jc w:val="center"/>
              <w:rPr>
                <w:rFonts w:ascii="Times New Roman" w:hAnsi="Times New Roman" w:cs="Times New Roman"/>
                <w:sz w:val="24"/>
                <w:lang w:eastAsia="ru-RU"/>
              </w:rPr>
            </w:pPr>
          </w:p>
        </w:tc>
        <w:tc>
          <w:tcPr>
            <w:tcW w:w="2013" w:type="dxa"/>
            <w:vMerge/>
            <w:tcBorders>
              <w:right w:val="single" w:sz="4" w:space="0" w:color="auto"/>
            </w:tcBorders>
            <w:vAlign w:val="center"/>
          </w:tcPr>
          <w:p w:rsidR="001C7BAE" w:rsidRPr="000136F7" w:rsidRDefault="001C7BAE" w:rsidP="001C7BAE">
            <w:pPr>
              <w:pStyle w:val="ConsPlusNormal"/>
              <w:ind w:firstLine="0"/>
              <w:jc w:val="center"/>
              <w:rPr>
                <w:rFonts w:ascii="Times New Roman" w:hAnsi="Times New Roman" w:cs="Times New Roman"/>
                <w:sz w:val="24"/>
                <w:szCs w:val="24"/>
              </w:rPr>
            </w:pPr>
          </w:p>
        </w:tc>
        <w:tc>
          <w:tcPr>
            <w:tcW w:w="2547" w:type="dxa"/>
            <w:tcBorders>
              <w:top w:val="single" w:sz="4" w:space="0" w:color="auto"/>
              <w:left w:val="single" w:sz="4" w:space="0" w:color="auto"/>
              <w:bottom w:val="single" w:sz="4" w:space="0" w:color="auto"/>
              <w:right w:val="single" w:sz="4" w:space="0" w:color="auto"/>
            </w:tcBorders>
            <w:vAlign w:val="center"/>
          </w:tcPr>
          <w:p w:rsidR="001C7BAE" w:rsidRPr="000136F7" w:rsidRDefault="001C7BAE" w:rsidP="001C7BAE">
            <w:pPr>
              <w:pStyle w:val="ConsPlusNormal"/>
              <w:ind w:firstLine="0"/>
              <w:jc w:val="center"/>
              <w:rPr>
                <w:rFonts w:ascii="Times New Roman" w:hAnsi="Times New Roman" w:cs="Times New Roman"/>
                <w:sz w:val="24"/>
                <w:szCs w:val="24"/>
              </w:rPr>
            </w:pPr>
            <w:r w:rsidRPr="000136F7">
              <w:rPr>
                <w:rFonts w:ascii="Times New Roman" w:hAnsi="Times New Roman" w:cs="Times New Roman"/>
                <w:sz w:val="24"/>
                <w:szCs w:val="24"/>
              </w:rPr>
              <w:t>руководитель учреждения</w:t>
            </w:r>
          </w:p>
        </w:tc>
        <w:tc>
          <w:tcPr>
            <w:tcW w:w="2302" w:type="dxa"/>
            <w:tcBorders>
              <w:left w:val="single" w:sz="4" w:space="0" w:color="auto"/>
              <w:right w:val="single" w:sz="4" w:space="0" w:color="auto"/>
            </w:tcBorders>
            <w:vAlign w:val="center"/>
          </w:tcPr>
          <w:p w:rsidR="001C7BAE" w:rsidRPr="000136F7" w:rsidRDefault="001C7BAE" w:rsidP="001C7BAE">
            <w:pPr>
              <w:pStyle w:val="ConsPlusNormal"/>
              <w:ind w:firstLine="0"/>
              <w:jc w:val="center"/>
              <w:rPr>
                <w:rFonts w:ascii="Times New Roman" w:hAnsi="Times New Roman" w:cs="Times New Roman"/>
                <w:sz w:val="24"/>
                <w:szCs w:val="24"/>
              </w:rPr>
            </w:pPr>
            <w:r w:rsidRPr="000136F7">
              <w:rPr>
                <w:rFonts w:ascii="Times New Roman" w:hAnsi="Times New Roman" w:cs="Times New Roman"/>
                <w:sz w:val="24"/>
                <w:szCs w:val="24"/>
              </w:rPr>
              <w:t>ЭЦП</w:t>
            </w:r>
          </w:p>
        </w:tc>
        <w:tc>
          <w:tcPr>
            <w:tcW w:w="1980" w:type="dxa"/>
            <w:vMerge/>
            <w:tcBorders>
              <w:right w:val="single" w:sz="4" w:space="0" w:color="auto"/>
            </w:tcBorders>
            <w:vAlign w:val="center"/>
          </w:tcPr>
          <w:p w:rsidR="001C7BAE" w:rsidRPr="000136F7" w:rsidRDefault="001C7BAE" w:rsidP="001C7BAE">
            <w:pPr>
              <w:pStyle w:val="ConsPlusNormal"/>
              <w:ind w:firstLine="0"/>
              <w:jc w:val="center"/>
              <w:rPr>
                <w:rFonts w:ascii="Times New Roman" w:hAnsi="Times New Roman" w:cs="Times New Roman"/>
                <w:sz w:val="24"/>
                <w:szCs w:val="24"/>
              </w:rPr>
            </w:pPr>
          </w:p>
        </w:tc>
        <w:tc>
          <w:tcPr>
            <w:tcW w:w="2234" w:type="dxa"/>
            <w:vMerge/>
            <w:tcBorders>
              <w:left w:val="single" w:sz="4" w:space="0" w:color="auto"/>
              <w:right w:val="single" w:sz="4" w:space="0" w:color="000000"/>
            </w:tcBorders>
            <w:vAlign w:val="center"/>
          </w:tcPr>
          <w:p w:rsidR="001C7BAE" w:rsidRPr="000136F7" w:rsidRDefault="001C7BAE" w:rsidP="001C7BAE">
            <w:pPr>
              <w:pStyle w:val="ConsPlusNormal"/>
              <w:ind w:firstLine="0"/>
              <w:jc w:val="center"/>
              <w:rPr>
                <w:rFonts w:ascii="Times New Roman" w:hAnsi="Times New Roman" w:cs="Times New Roman"/>
                <w:sz w:val="24"/>
                <w:szCs w:val="24"/>
              </w:rPr>
            </w:pPr>
          </w:p>
        </w:tc>
        <w:tc>
          <w:tcPr>
            <w:tcW w:w="1703" w:type="dxa"/>
            <w:vMerge/>
            <w:tcBorders>
              <w:left w:val="single" w:sz="4" w:space="0" w:color="auto"/>
              <w:right w:val="single" w:sz="4" w:space="0" w:color="000000"/>
            </w:tcBorders>
            <w:vAlign w:val="center"/>
          </w:tcPr>
          <w:p w:rsidR="001C7BAE" w:rsidRPr="000136F7" w:rsidRDefault="001C7BAE" w:rsidP="001C7BAE">
            <w:pPr>
              <w:pStyle w:val="ConsPlusNormal"/>
              <w:ind w:firstLine="0"/>
              <w:jc w:val="center"/>
              <w:rPr>
                <w:rFonts w:ascii="Times New Roman" w:hAnsi="Times New Roman" w:cs="Times New Roman"/>
                <w:sz w:val="24"/>
                <w:szCs w:val="24"/>
              </w:rPr>
            </w:pPr>
          </w:p>
        </w:tc>
      </w:tr>
      <w:tr w:rsidR="004B3D6E" w:rsidRPr="00E22AD4" w:rsidTr="006002E1">
        <w:trPr>
          <w:trHeight w:val="138"/>
        </w:trPr>
        <w:tc>
          <w:tcPr>
            <w:tcW w:w="684" w:type="dxa"/>
            <w:tcBorders>
              <w:left w:val="single" w:sz="4" w:space="0" w:color="000000"/>
            </w:tcBorders>
            <w:vAlign w:val="center"/>
          </w:tcPr>
          <w:p w:rsidR="004B3D6E" w:rsidRPr="000136F7" w:rsidRDefault="004B3D6E" w:rsidP="004B3D6E">
            <w:pPr>
              <w:pStyle w:val="ConsPlusNormal"/>
              <w:ind w:firstLine="0"/>
              <w:jc w:val="center"/>
              <w:rPr>
                <w:rFonts w:ascii="Times New Roman" w:hAnsi="Times New Roman" w:cs="Times New Roman"/>
                <w:sz w:val="24"/>
                <w:szCs w:val="24"/>
              </w:rPr>
            </w:pPr>
            <w:r w:rsidRPr="000136F7">
              <w:rPr>
                <w:rFonts w:ascii="Times New Roman" w:hAnsi="Times New Roman" w:cs="Times New Roman"/>
                <w:sz w:val="24"/>
                <w:szCs w:val="24"/>
              </w:rPr>
              <w:t>19</w:t>
            </w:r>
          </w:p>
        </w:tc>
        <w:tc>
          <w:tcPr>
            <w:tcW w:w="2131" w:type="dxa"/>
            <w:vAlign w:val="center"/>
          </w:tcPr>
          <w:p w:rsidR="004B3D6E" w:rsidRPr="000136F7" w:rsidRDefault="004B3D6E" w:rsidP="004B3D6E">
            <w:pPr>
              <w:pStyle w:val="ConsPlusNormal"/>
              <w:ind w:firstLine="0"/>
              <w:jc w:val="center"/>
              <w:rPr>
                <w:rFonts w:ascii="Times New Roman" w:hAnsi="Times New Roman" w:cs="Times New Roman"/>
                <w:sz w:val="24"/>
                <w:szCs w:val="24"/>
              </w:rPr>
            </w:pPr>
            <w:r w:rsidRPr="000136F7">
              <w:rPr>
                <w:rFonts w:ascii="Times New Roman" w:hAnsi="Times New Roman" w:cs="Times New Roman"/>
                <w:sz w:val="24"/>
                <w:lang w:eastAsia="ru-RU"/>
              </w:rPr>
              <w:t xml:space="preserve">Инвентарная карточка учета </w:t>
            </w:r>
            <w:r w:rsidRPr="000136F7">
              <w:rPr>
                <w:rFonts w:ascii="Times New Roman" w:hAnsi="Times New Roman" w:cs="Times New Roman"/>
                <w:sz w:val="24"/>
                <w:shd w:val="clear" w:color="auto" w:fill="FFFFFF"/>
              </w:rPr>
              <w:t>нефинансовых активов (</w:t>
            </w:r>
            <w:r w:rsidRPr="000136F7">
              <w:rPr>
                <w:rFonts w:ascii="Times New Roman" w:hAnsi="Times New Roman" w:cs="Times New Roman"/>
                <w:sz w:val="24"/>
                <w:lang w:eastAsia="ru-RU"/>
              </w:rPr>
              <w:t>ф.0509215)</w:t>
            </w:r>
          </w:p>
        </w:tc>
        <w:tc>
          <w:tcPr>
            <w:tcW w:w="2013" w:type="dxa"/>
            <w:tcBorders>
              <w:right w:val="single" w:sz="4" w:space="0" w:color="auto"/>
            </w:tcBorders>
            <w:vAlign w:val="center"/>
          </w:tcPr>
          <w:p w:rsidR="004B3D6E" w:rsidRPr="000136F7" w:rsidRDefault="004B3D6E" w:rsidP="004B3D6E">
            <w:pPr>
              <w:pStyle w:val="ConsPlusNormal"/>
              <w:ind w:firstLine="0"/>
              <w:jc w:val="center"/>
              <w:rPr>
                <w:rFonts w:ascii="Times New Roman" w:hAnsi="Times New Roman" w:cs="Times New Roman"/>
                <w:sz w:val="24"/>
                <w:szCs w:val="24"/>
              </w:rPr>
            </w:pPr>
            <w:r w:rsidRPr="000136F7">
              <w:rPr>
                <w:rFonts w:ascii="Times New Roman" w:hAnsi="Times New Roman" w:cs="Times New Roman"/>
                <w:sz w:val="24"/>
                <w:szCs w:val="24"/>
              </w:rPr>
              <w:t>Бухгалтер</w:t>
            </w:r>
          </w:p>
        </w:tc>
        <w:tc>
          <w:tcPr>
            <w:tcW w:w="2547" w:type="dxa"/>
            <w:tcBorders>
              <w:top w:val="single" w:sz="4" w:space="0" w:color="auto"/>
              <w:left w:val="single" w:sz="4" w:space="0" w:color="auto"/>
              <w:bottom w:val="single" w:sz="4" w:space="0" w:color="auto"/>
              <w:right w:val="single" w:sz="4" w:space="0" w:color="auto"/>
            </w:tcBorders>
            <w:vAlign w:val="center"/>
          </w:tcPr>
          <w:p w:rsidR="004B3D6E" w:rsidRPr="000136F7" w:rsidRDefault="004B3D6E" w:rsidP="004B3D6E">
            <w:pPr>
              <w:pStyle w:val="ConsPlusNormal"/>
              <w:ind w:firstLine="0"/>
              <w:jc w:val="center"/>
              <w:rPr>
                <w:rFonts w:ascii="Times New Roman" w:hAnsi="Times New Roman" w:cs="Times New Roman"/>
                <w:sz w:val="24"/>
                <w:szCs w:val="24"/>
              </w:rPr>
            </w:pPr>
            <w:r w:rsidRPr="000136F7">
              <w:rPr>
                <w:rFonts w:ascii="Times New Roman" w:hAnsi="Times New Roman" w:cs="Times New Roman"/>
                <w:sz w:val="24"/>
                <w:szCs w:val="24"/>
              </w:rPr>
              <w:t>Бухгалтер</w:t>
            </w:r>
          </w:p>
        </w:tc>
        <w:tc>
          <w:tcPr>
            <w:tcW w:w="2302" w:type="dxa"/>
            <w:tcBorders>
              <w:left w:val="single" w:sz="4" w:space="0" w:color="auto"/>
              <w:right w:val="single" w:sz="4" w:space="0" w:color="auto"/>
            </w:tcBorders>
            <w:vAlign w:val="center"/>
          </w:tcPr>
          <w:p w:rsidR="004B3D6E" w:rsidRPr="000136F7" w:rsidRDefault="004B3D6E" w:rsidP="004B3D6E">
            <w:pPr>
              <w:pStyle w:val="ConsPlusNormal"/>
              <w:ind w:firstLine="0"/>
              <w:jc w:val="center"/>
              <w:rPr>
                <w:rFonts w:ascii="Times New Roman" w:hAnsi="Times New Roman" w:cs="Times New Roman"/>
                <w:sz w:val="24"/>
                <w:szCs w:val="24"/>
              </w:rPr>
            </w:pPr>
            <w:r w:rsidRPr="000136F7">
              <w:rPr>
                <w:rFonts w:ascii="Times New Roman" w:hAnsi="Times New Roman" w:cs="Times New Roman"/>
                <w:sz w:val="24"/>
                <w:szCs w:val="24"/>
              </w:rPr>
              <w:t>ЭП</w:t>
            </w:r>
          </w:p>
        </w:tc>
        <w:tc>
          <w:tcPr>
            <w:tcW w:w="1980" w:type="dxa"/>
            <w:tcBorders>
              <w:left w:val="single" w:sz="4" w:space="0" w:color="auto"/>
            </w:tcBorders>
            <w:vAlign w:val="center"/>
          </w:tcPr>
          <w:p w:rsidR="004B3D6E" w:rsidRPr="000136F7" w:rsidRDefault="004B3D6E" w:rsidP="004B3D6E">
            <w:pPr>
              <w:pStyle w:val="ConsPlusNormal"/>
              <w:ind w:firstLine="0"/>
              <w:jc w:val="center"/>
              <w:rPr>
                <w:rFonts w:ascii="Times New Roman" w:hAnsi="Times New Roman" w:cs="Times New Roman"/>
                <w:sz w:val="24"/>
                <w:szCs w:val="24"/>
              </w:rPr>
            </w:pPr>
            <w:r w:rsidRPr="000136F7">
              <w:rPr>
                <w:rFonts w:ascii="Times New Roman" w:hAnsi="Times New Roman" w:cs="Times New Roman"/>
                <w:sz w:val="24"/>
                <w:szCs w:val="24"/>
              </w:rPr>
              <w:t>x</w:t>
            </w:r>
          </w:p>
        </w:tc>
        <w:tc>
          <w:tcPr>
            <w:tcW w:w="2234" w:type="dxa"/>
            <w:tcBorders>
              <w:right w:val="single" w:sz="4" w:space="0" w:color="auto"/>
            </w:tcBorders>
            <w:vAlign w:val="center"/>
          </w:tcPr>
          <w:p w:rsidR="004B3D6E" w:rsidRPr="000136F7" w:rsidRDefault="004B3D6E" w:rsidP="004B3D6E">
            <w:pPr>
              <w:pStyle w:val="ConsPlusNormal"/>
              <w:ind w:firstLine="0"/>
              <w:jc w:val="center"/>
              <w:rPr>
                <w:rFonts w:ascii="Times New Roman" w:hAnsi="Times New Roman" w:cs="Times New Roman"/>
                <w:sz w:val="24"/>
                <w:szCs w:val="24"/>
              </w:rPr>
            </w:pPr>
            <w:r w:rsidRPr="000136F7">
              <w:rPr>
                <w:rFonts w:ascii="Times New Roman" w:hAnsi="Times New Roman" w:cs="Times New Roman"/>
                <w:sz w:val="24"/>
                <w:szCs w:val="24"/>
              </w:rPr>
              <w:t>Бухгалтер</w:t>
            </w:r>
          </w:p>
        </w:tc>
        <w:tc>
          <w:tcPr>
            <w:tcW w:w="1703" w:type="dxa"/>
            <w:tcBorders>
              <w:right w:val="single" w:sz="4" w:space="0" w:color="000000"/>
            </w:tcBorders>
            <w:vAlign w:val="center"/>
          </w:tcPr>
          <w:p w:rsidR="004B3D6E" w:rsidRPr="000136F7" w:rsidRDefault="004B3D6E" w:rsidP="004B3D6E">
            <w:pPr>
              <w:pStyle w:val="ConsPlusNormal"/>
              <w:ind w:firstLine="0"/>
              <w:jc w:val="center"/>
              <w:rPr>
                <w:rFonts w:ascii="Times New Roman" w:hAnsi="Times New Roman" w:cs="Times New Roman"/>
                <w:sz w:val="24"/>
                <w:szCs w:val="24"/>
              </w:rPr>
            </w:pPr>
            <w:r w:rsidRPr="000136F7">
              <w:rPr>
                <w:rFonts w:ascii="Times New Roman" w:hAnsi="Times New Roman" w:cs="Times New Roman"/>
                <w:sz w:val="24"/>
                <w:szCs w:val="24"/>
              </w:rPr>
              <w:t>не позднее 1-го рабочего дня после передачи</w:t>
            </w:r>
          </w:p>
        </w:tc>
      </w:tr>
      <w:tr w:rsidR="004B3D6E" w:rsidRPr="00E22AD4" w:rsidTr="006002E1">
        <w:trPr>
          <w:trHeight w:val="230"/>
        </w:trPr>
        <w:tc>
          <w:tcPr>
            <w:tcW w:w="684" w:type="dxa"/>
            <w:tcBorders>
              <w:left w:val="single" w:sz="4" w:space="0" w:color="000000"/>
            </w:tcBorders>
            <w:vAlign w:val="center"/>
          </w:tcPr>
          <w:p w:rsidR="004B3D6E" w:rsidRPr="000136F7" w:rsidRDefault="004B3D6E" w:rsidP="004B3D6E">
            <w:pPr>
              <w:pStyle w:val="ConsPlusNormal"/>
              <w:ind w:firstLine="0"/>
              <w:jc w:val="center"/>
              <w:rPr>
                <w:rFonts w:ascii="Times New Roman" w:hAnsi="Times New Roman" w:cs="Times New Roman"/>
                <w:sz w:val="24"/>
                <w:szCs w:val="24"/>
              </w:rPr>
            </w:pPr>
            <w:r w:rsidRPr="000136F7">
              <w:rPr>
                <w:rFonts w:ascii="Times New Roman" w:hAnsi="Times New Roman" w:cs="Times New Roman"/>
                <w:sz w:val="24"/>
                <w:szCs w:val="24"/>
              </w:rPr>
              <w:t>20</w:t>
            </w:r>
          </w:p>
        </w:tc>
        <w:tc>
          <w:tcPr>
            <w:tcW w:w="2131" w:type="dxa"/>
            <w:vAlign w:val="center"/>
          </w:tcPr>
          <w:p w:rsidR="004B3D6E" w:rsidRPr="000136F7" w:rsidRDefault="004B3D6E" w:rsidP="004B3D6E">
            <w:pPr>
              <w:pStyle w:val="ConsPlusNormal"/>
              <w:ind w:firstLine="0"/>
              <w:jc w:val="center"/>
              <w:rPr>
                <w:rFonts w:ascii="Times New Roman" w:hAnsi="Times New Roman" w:cs="Times New Roman"/>
                <w:sz w:val="24"/>
                <w:szCs w:val="24"/>
              </w:rPr>
            </w:pPr>
            <w:r w:rsidRPr="000136F7">
              <w:rPr>
                <w:rFonts w:ascii="Times New Roman" w:hAnsi="Times New Roman" w:cs="Times New Roman"/>
                <w:sz w:val="24"/>
                <w:shd w:val="clear" w:color="auto" w:fill="FFFFFF"/>
              </w:rPr>
              <w:t>Инвентарная карточка группового учета нефинансовых активов (</w:t>
            </w:r>
            <w:r w:rsidRPr="000136F7">
              <w:rPr>
                <w:rFonts w:ascii="Times New Roman" w:hAnsi="Times New Roman" w:cs="Times New Roman"/>
                <w:sz w:val="24"/>
                <w:lang w:eastAsia="ru-RU"/>
              </w:rPr>
              <w:t>ф.0509216)</w:t>
            </w:r>
          </w:p>
        </w:tc>
        <w:tc>
          <w:tcPr>
            <w:tcW w:w="2013" w:type="dxa"/>
            <w:tcBorders>
              <w:right w:val="single" w:sz="4" w:space="0" w:color="auto"/>
            </w:tcBorders>
            <w:vAlign w:val="center"/>
          </w:tcPr>
          <w:p w:rsidR="004B3D6E" w:rsidRPr="000136F7" w:rsidRDefault="004B3D6E" w:rsidP="004B3D6E">
            <w:pPr>
              <w:pStyle w:val="ConsPlusNormal"/>
              <w:ind w:firstLine="0"/>
              <w:jc w:val="center"/>
              <w:rPr>
                <w:rFonts w:ascii="Times New Roman" w:hAnsi="Times New Roman" w:cs="Times New Roman"/>
                <w:sz w:val="24"/>
                <w:szCs w:val="24"/>
              </w:rPr>
            </w:pPr>
            <w:r w:rsidRPr="000136F7">
              <w:rPr>
                <w:rFonts w:ascii="Times New Roman" w:hAnsi="Times New Roman" w:cs="Times New Roman"/>
                <w:sz w:val="24"/>
                <w:szCs w:val="24"/>
              </w:rPr>
              <w:t>Бухгалтер</w:t>
            </w:r>
          </w:p>
        </w:tc>
        <w:tc>
          <w:tcPr>
            <w:tcW w:w="2547" w:type="dxa"/>
            <w:tcBorders>
              <w:top w:val="single" w:sz="4" w:space="0" w:color="auto"/>
              <w:left w:val="single" w:sz="4" w:space="0" w:color="auto"/>
              <w:bottom w:val="single" w:sz="4" w:space="0" w:color="auto"/>
              <w:right w:val="single" w:sz="4" w:space="0" w:color="auto"/>
            </w:tcBorders>
            <w:vAlign w:val="center"/>
          </w:tcPr>
          <w:p w:rsidR="004B3D6E" w:rsidRPr="000136F7" w:rsidRDefault="004B3D6E" w:rsidP="004B3D6E">
            <w:pPr>
              <w:pStyle w:val="ConsPlusNormal"/>
              <w:ind w:firstLine="0"/>
              <w:jc w:val="center"/>
              <w:rPr>
                <w:rFonts w:ascii="Times New Roman" w:hAnsi="Times New Roman" w:cs="Times New Roman"/>
                <w:sz w:val="24"/>
                <w:szCs w:val="24"/>
              </w:rPr>
            </w:pPr>
            <w:r w:rsidRPr="000136F7">
              <w:rPr>
                <w:rFonts w:ascii="Times New Roman" w:hAnsi="Times New Roman" w:cs="Times New Roman"/>
                <w:sz w:val="24"/>
                <w:szCs w:val="24"/>
              </w:rPr>
              <w:t>Бухгалтер</w:t>
            </w:r>
          </w:p>
        </w:tc>
        <w:tc>
          <w:tcPr>
            <w:tcW w:w="2302" w:type="dxa"/>
            <w:tcBorders>
              <w:left w:val="single" w:sz="4" w:space="0" w:color="auto"/>
              <w:right w:val="single" w:sz="4" w:space="0" w:color="auto"/>
            </w:tcBorders>
            <w:vAlign w:val="center"/>
          </w:tcPr>
          <w:p w:rsidR="004B3D6E" w:rsidRPr="000136F7" w:rsidRDefault="004B3D6E" w:rsidP="004B3D6E">
            <w:pPr>
              <w:pStyle w:val="ConsPlusNormal"/>
              <w:ind w:firstLine="0"/>
              <w:jc w:val="center"/>
              <w:rPr>
                <w:rFonts w:ascii="Times New Roman" w:hAnsi="Times New Roman" w:cs="Times New Roman"/>
                <w:sz w:val="24"/>
                <w:szCs w:val="24"/>
              </w:rPr>
            </w:pPr>
            <w:r w:rsidRPr="000136F7">
              <w:rPr>
                <w:rFonts w:ascii="Times New Roman" w:hAnsi="Times New Roman" w:cs="Times New Roman"/>
                <w:sz w:val="24"/>
                <w:szCs w:val="24"/>
              </w:rPr>
              <w:t>ЭП</w:t>
            </w:r>
          </w:p>
        </w:tc>
        <w:tc>
          <w:tcPr>
            <w:tcW w:w="1980" w:type="dxa"/>
            <w:tcBorders>
              <w:left w:val="single" w:sz="4" w:space="0" w:color="auto"/>
            </w:tcBorders>
            <w:vAlign w:val="center"/>
          </w:tcPr>
          <w:p w:rsidR="004B3D6E" w:rsidRPr="000136F7" w:rsidRDefault="004B3D6E" w:rsidP="004B3D6E">
            <w:pPr>
              <w:pStyle w:val="ConsPlusNormal"/>
              <w:ind w:firstLine="0"/>
              <w:jc w:val="center"/>
              <w:rPr>
                <w:rFonts w:ascii="Times New Roman" w:hAnsi="Times New Roman" w:cs="Times New Roman"/>
                <w:sz w:val="24"/>
                <w:szCs w:val="24"/>
              </w:rPr>
            </w:pPr>
            <w:r w:rsidRPr="000136F7">
              <w:rPr>
                <w:rFonts w:ascii="Times New Roman" w:hAnsi="Times New Roman" w:cs="Times New Roman"/>
                <w:sz w:val="24"/>
                <w:szCs w:val="24"/>
              </w:rPr>
              <w:t>x</w:t>
            </w:r>
          </w:p>
        </w:tc>
        <w:tc>
          <w:tcPr>
            <w:tcW w:w="2234" w:type="dxa"/>
            <w:tcBorders>
              <w:right w:val="single" w:sz="4" w:space="0" w:color="auto"/>
            </w:tcBorders>
            <w:vAlign w:val="center"/>
          </w:tcPr>
          <w:p w:rsidR="004B3D6E" w:rsidRPr="000136F7" w:rsidRDefault="004B3D6E" w:rsidP="004B3D6E">
            <w:pPr>
              <w:pStyle w:val="ConsPlusNormal"/>
              <w:ind w:firstLine="0"/>
              <w:jc w:val="center"/>
              <w:rPr>
                <w:rFonts w:ascii="Times New Roman" w:hAnsi="Times New Roman" w:cs="Times New Roman"/>
                <w:sz w:val="24"/>
                <w:szCs w:val="24"/>
              </w:rPr>
            </w:pPr>
            <w:r w:rsidRPr="000136F7">
              <w:rPr>
                <w:rFonts w:ascii="Times New Roman" w:hAnsi="Times New Roman" w:cs="Times New Roman"/>
                <w:sz w:val="24"/>
                <w:szCs w:val="24"/>
              </w:rPr>
              <w:t>Бухгалтер</w:t>
            </w:r>
          </w:p>
        </w:tc>
        <w:tc>
          <w:tcPr>
            <w:tcW w:w="1703" w:type="dxa"/>
            <w:tcBorders>
              <w:right w:val="single" w:sz="4" w:space="0" w:color="000000"/>
            </w:tcBorders>
            <w:vAlign w:val="center"/>
          </w:tcPr>
          <w:p w:rsidR="004B3D6E" w:rsidRPr="000136F7" w:rsidRDefault="004B3D6E" w:rsidP="004B3D6E">
            <w:pPr>
              <w:pStyle w:val="ConsPlusNormal"/>
              <w:ind w:firstLine="0"/>
              <w:jc w:val="center"/>
              <w:rPr>
                <w:rFonts w:ascii="Times New Roman" w:hAnsi="Times New Roman" w:cs="Times New Roman"/>
                <w:sz w:val="24"/>
                <w:szCs w:val="24"/>
              </w:rPr>
            </w:pPr>
            <w:r w:rsidRPr="000136F7">
              <w:rPr>
                <w:rFonts w:ascii="Times New Roman" w:hAnsi="Times New Roman" w:cs="Times New Roman"/>
                <w:sz w:val="24"/>
                <w:szCs w:val="24"/>
              </w:rPr>
              <w:t>не позднее 1-го рабочего дня после передачи</w:t>
            </w:r>
          </w:p>
        </w:tc>
      </w:tr>
      <w:tr w:rsidR="00896D87" w:rsidRPr="00E22AD4" w:rsidTr="006002E1">
        <w:trPr>
          <w:trHeight w:val="138"/>
        </w:trPr>
        <w:tc>
          <w:tcPr>
            <w:tcW w:w="684" w:type="dxa"/>
            <w:tcBorders>
              <w:left w:val="single" w:sz="4" w:space="0" w:color="000000"/>
            </w:tcBorders>
            <w:vAlign w:val="center"/>
          </w:tcPr>
          <w:p w:rsidR="00896D87" w:rsidRPr="000136F7" w:rsidRDefault="00896D87" w:rsidP="00896D87">
            <w:pPr>
              <w:pStyle w:val="ConsPlusNormal"/>
              <w:ind w:firstLine="0"/>
              <w:jc w:val="center"/>
              <w:rPr>
                <w:rFonts w:ascii="Times New Roman" w:hAnsi="Times New Roman" w:cs="Times New Roman"/>
                <w:sz w:val="24"/>
                <w:szCs w:val="24"/>
              </w:rPr>
            </w:pPr>
            <w:r w:rsidRPr="000136F7">
              <w:rPr>
                <w:rFonts w:ascii="Times New Roman" w:hAnsi="Times New Roman" w:cs="Times New Roman"/>
                <w:sz w:val="24"/>
                <w:szCs w:val="24"/>
              </w:rPr>
              <w:t>21</w:t>
            </w:r>
          </w:p>
        </w:tc>
        <w:tc>
          <w:tcPr>
            <w:tcW w:w="2131" w:type="dxa"/>
            <w:vAlign w:val="center"/>
          </w:tcPr>
          <w:p w:rsidR="00896D87" w:rsidRPr="000136F7" w:rsidRDefault="00896D87" w:rsidP="00896D87">
            <w:pPr>
              <w:pStyle w:val="ConsPlusNormal"/>
              <w:ind w:firstLine="0"/>
              <w:jc w:val="center"/>
              <w:rPr>
                <w:rFonts w:ascii="Times New Roman" w:hAnsi="Times New Roman" w:cs="Times New Roman"/>
                <w:sz w:val="24"/>
                <w:szCs w:val="24"/>
              </w:rPr>
            </w:pPr>
            <w:r w:rsidRPr="000136F7">
              <w:rPr>
                <w:rFonts w:ascii="Times New Roman" w:hAnsi="Times New Roman" w:cs="Times New Roman"/>
                <w:sz w:val="24"/>
                <w:lang w:eastAsia="ru-RU"/>
              </w:rPr>
              <w:t>Карточка количественно-</w:t>
            </w:r>
            <w:r w:rsidRPr="000136F7">
              <w:rPr>
                <w:rFonts w:ascii="Times New Roman" w:hAnsi="Times New Roman" w:cs="Times New Roman"/>
                <w:sz w:val="24"/>
                <w:lang w:eastAsia="ru-RU"/>
              </w:rPr>
              <w:lastRenderedPageBreak/>
              <w:t>суммового учета МЦ (ф.0504041)</w:t>
            </w:r>
          </w:p>
        </w:tc>
        <w:tc>
          <w:tcPr>
            <w:tcW w:w="2013" w:type="dxa"/>
            <w:tcBorders>
              <w:right w:val="single" w:sz="4" w:space="0" w:color="auto"/>
            </w:tcBorders>
            <w:vAlign w:val="center"/>
          </w:tcPr>
          <w:p w:rsidR="00896D87" w:rsidRPr="000136F7" w:rsidRDefault="00896D87" w:rsidP="00896D87">
            <w:pPr>
              <w:pStyle w:val="ConsPlusNormal"/>
              <w:ind w:firstLine="0"/>
              <w:jc w:val="center"/>
              <w:rPr>
                <w:rFonts w:ascii="Times New Roman" w:hAnsi="Times New Roman" w:cs="Times New Roman"/>
                <w:sz w:val="24"/>
                <w:szCs w:val="24"/>
              </w:rPr>
            </w:pPr>
            <w:r w:rsidRPr="000136F7">
              <w:rPr>
                <w:rFonts w:ascii="Times New Roman" w:hAnsi="Times New Roman" w:cs="Times New Roman"/>
                <w:sz w:val="24"/>
                <w:szCs w:val="24"/>
              </w:rPr>
              <w:lastRenderedPageBreak/>
              <w:t>Бухгалтер</w:t>
            </w:r>
          </w:p>
        </w:tc>
        <w:tc>
          <w:tcPr>
            <w:tcW w:w="2547" w:type="dxa"/>
            <w:tcBorders>
              <w:top w:val="single" w:sz="4" w:space="0" w:color="auto"/>
              <w:left w:val="single" w:sz="4" w:space="0" w:color="auto"/>
              <w:bottom w:val="single" w:sz="4" w:space="0" w:color="auto"/>
              <w:right w:val="single" w:sz="4" w:space="0" w:color="auto"/>
            </w:tcBorders>
            <w:vAlign w:val="center"/>
          </w:tcPr>
          <w:p w:rsidR="00896D87" w:rsidRPr="000136F7" w:rsidRDefault="00896D87" w:rsidP="00896D87">
            <w:pPr>
              <w:pStyle w:val="ConsPlusNormal"/>
              <w:ind w:firstLine="0"/>
              <w:jc w:val="center"/>
              <w:rPr>
                <w:rFonts w:ascii="Times New Roman" w:hAnsi="Times New Roman" w:cs="Times New Roman"/>
                <w:sz w:val="24"/>
                <w:szCs w:val="24"/>
              </w:rPr>
            </w:pPr>
            <w:r w:rsidRPr="000136F7">
              <w:rPr>
                <w:rFonts w:ascii="Times New Roman" w:hAnsi="Times New Roman" w:cs="Times New Roman"/>
                <w:sz w:val="24"/>
                <w:szCs w:val="24"/>
              </w:rPr>
              <w:t>Бухгалтер</w:t>
            </w:r>
          </w:p>
        </w:tc>
        <w:tc>
          <w:tcPr>
            <w:tcW w:w="2302" w:type="dxa"/>
            <w:tcBorders>
              <w:left w:val="single" w:sz="4" w:space="0" w:color="auto"/>
              <w:right w:val="single" w:sz="4" w:space="0" w:color="auto"/>
            </w:tcBorders>
            <w:vAlign w:val="center"/>
          </w:tcPr>
          <w:p w:rsidR="00896D87" w:rsidRPr="000136F7" w:rsidRDefault="00896D87" w:rsidP="00896D87">
            <w:pPr>
              <w:pStyle w:val="ConsPlusNormal"/>
              <w:ind w:firstLine="0"/>
              <w:jc w:val="center"/>
              <w:rPr>
                <w:rFonts w:ascii="Times New Roman" w:hAnsi="Times New Roman" w:cs="Times New Roman"/>
                <w:sz w:val="24"/>
                <w:szCs w:val="24"/>
              </w:rPr>
            </w:pPr>
            <w:r w:rsidRPr="000136F7">
              <w:rPr>
                <w:rFonts w:ascii="Times New Roman" w:hAnsi="Times New Roman" w:cs="Times New Roman"/>
                <w:sz w:val="24"/>
                <w:szCs w:val="24"/>
              </w:rPr>
              <w:t>ЭП</w:t>
            </w:r>
          </w:p>
        </w:tc>
        <w:tc>
          <w:tcPr>
            <w:tcW w:w="1980" w:type="dxa"/>
            <w:tcBorders>
              <w:left w:val="single" w:sz="4" w:space="0" w:color="auto"/>
            </w:tcBorders>
            <w:vAlign w:val="center"/>
          </w:tcPr>
          <w:p w:rsidR="00896D87" w:rsidRPr="000136F7" w:rsidRDefault="00896D87" w:rsidP="00896D87">
            <w:pPr>
              <w:pStyle w:val="ConsPlusNormal"/>
              <w:ind w:firstLine="0"/>
              <w:jc w:val="center"/>
              <w:rPr>
                <w:rFonts w:ascii="Times New Roman" w:hAnsi="Times New Roman" w:cs="Times New Roman"/>
                <w:sz w:val="24"/>
                <w:szCs w:val="24"/>
              </w:rPr>
            </w:pPr>
            <w:r w:rsidRPr="000136F7">
              <w:rPr>
                <w:rFonts w:ascii="Times New Roman" w:hAnsi="Times New Roman" w:cs="Times New Roman"/>
                <w:sz w:val="24"/>
                <w:szCs w:val="24"/>
              </w:rPr>
              <w:t>x</w:t>
            </w:r>
          </w:p>
        </w:tc>
        <w:tc>
          <w:tcPr>
            <w:tcW w:w="2234" w:type="dxa"/>
            <w:tcBorders>
              <w:right w:val="single" w:sz="4" w:space="0" w:color="auto"/>
            </w:tcBorders>
            <w:vAlign w:val="center"/>
          </w:tcPr>
          <w:p w:rsidR="00896D87" w:rsidRPr="000136F7" w:rsidRDefault="00896D87" w:rsidP="00896D87">
            <w:pPr>
              <w:pStyle w:val="ConsPlusNormal"/>
              <w:ind w:firstLine="0"/>
              <w:jc w:val="center"/>
              <w:rPr>
                <w:rFonts w:ascii="Times New Roman" w:hAnsi="Times New Roman" w:cs="Times New Roman"/>
                <w:sz w:val="24"/>
                <w:szCs w:val="24"/>
              </w:rPr>
            </w:pPr>
            <w:r w:rsidRPr="000136F7">
              <w:rPr>
                <w:rFonts w:ascii="Times New Roman" w:hAnsi="Times New Roman" w:cs="Times New Roman"/>
                <w:sz w:val="24"/>
                <w:szCs w:val="24"/>
              </w:rPr>
              <w:t>Бухгалтер</w:t>
            </w:r>
          </w:p>
        </w:tc>
        <w:tc>
          <w:tcPr>
            <w:tcW w:w="1703" w:type="dxa"/>
            <w:tcBorders>
              <w:right w:val="single" w:sz="4" w:space="0" w:color="000000"/>
            </w:tcBorders>
            <w:vAlign w:val="center"/>
          </w:tcPr>
          <w:p w:rsidR="00896D87" w:rsidRPr="000136F7" w:rsidRDefault="00896D87" w:rsidP="00896D87">
            <w:pPr>
              <w:pStyle w:val="ConsPlusNormal"/>
              <w:ind w:firstLine="0"/>
              <w:jc w:val="center"/>
              <w:rPr>
                <w:rFonts w:ascii="Times New Roman" w:hAnsi="Times New Roman" w:cs="Times New Roman"/>
                <w:sz w:val="24"/>
                <w:szCs w:val="24"/>
              </w:rPr>
            </w:pPr>
            <w:r w:rsidRPr="000136F7">
              <w:rPr>
                <w:rFonts w:ascii="Times New Roman" w:hAnsi="Times New Roman" w:cs="Times New Roman"/>
                <w:sz w:val="24"/>
                <w:szCs w:val="24"/>
              </w:rPr>
              <w:t xml:space="preserve">не позднее 1-го рабочего </w:t>
            </w:r>
            <w:r w:rsidRPr="000136F7">
              <w:rPr>
                <w:rFonts w:ascii="Times New Roman" w:hAnsi="Times New Roman" w:cs="Times New Roman"/>
                <w:sz w:val="24"/>
                <w:szCs w:val="24"/>
              </w:rPr>
              <w:lastRenderedPageBreak/>
              <w:t>дня после передачи</w:t>
            </w:r>
          </w:p>
        </w:tc>
      </w:tr>
      <w:tr w:rsidR="00896D87" w:rsidRPr="00E22AD4" w:rsidTr="006002E1">
        <w:trPr>
          <w:trHeight w:val="138"/>
        </w:trPr>
        <w:tc>
          <w:tcPr>
            <w:tcW w:w="684" w:type="dxa"/>
            <w:tcBorders>
              <w:left w:val="single" w:sz="4" w:space="0" w:color="000000"/>
            </w:tcBorders>
            <w:vAlign w:val="center"/>
          </w:tcPr>
          <w:p w:rsidR="00896D87" w:rsidRPr="000136F7" w:rsidRDefault="00896D87" w:rsidP="00896D87">
            <w:pPr>
              <w:pStyle w:val="ConsPlusNormal"/>
              <w:ind w:firstLine="0"/>
              <w:jc w:val="center"/>
              <w:rPr>
                <w:rFonts w:ascii="Times New Roman" w:hAnsi="Times New Roman" w:cs="Times New Roman"/>
                <w:sz w:val="24"/>
                <w:szCs w:val="24"/>
              </w:rPr>
            </w:pPr>
            <w:r w:rsidRPr="000136F7">
              <w:rPr>
                <w:rFonts w:ascii="Times New Roman" w:hAnsi="Times New Roman" w:cs="Times New Roman"/>
                <w:sz w:val="24"/>
                <w:szCs w:val="24"/>
              </w:rPr>
              <w:lastRenderedPageBreak/>
              <w:t>22</w:t>
            </w:r>
          </w:p>
        </w:tc>
        <w:tc>
          <w:tcPr>
            <w:tcW w:w="2131" w:type="dxa"/>
            <w:vAlign w:val="center"/>
          </w:tcPr>
          <w:p w:rsidR="00896D87" w:rsidRPr="000136F7" w:rsidRDefault="00896D87" w:rsidP="00896D87">
            <w:pPr>
              <w:pStyle w:val="ConsPlusNormal"/>
              <w:ind w:firstLine="0"/>
              <w:jc w:val="center"/>
              <w:rPr>
                <w:rFonts w:ascii="Times New Roman" w:hAnsi="Times New Roman" w:cs="Times New Roman"/>
                <w:sz w:val="24"/>
                <w:szCs w:val="24"/>
              </w:rPr>
            </w:pPr>
            <w:r w:rsidRPr="000136F7">
              <w:rPr>
                <w:rFonts w:ascii="Times New Roman" w:hAnsi="Times New Roman" w:cs="Times New Roman"/>
                <w:sz w:val="24"/>
                <w:lang w:eastAsia="ru-RU"/>
              </w:rPr>
              <w:t>Карточка учета права пользования НФА (ф.0509214)</w:t>
            </w:r>
          </w:p>
        </w:tc>
        <w:tc>
          <w:tcPr>
            <w:tcW w:w="2013" w:type="dxa"/>
            <w:tcBorders>
              <w:right w:val="single" w:sz="4" w:space="0" w:color="auto"/>
            </w:tcBorders>
            <w:vAlign w:val="center"/>
          </w:tcPr>
          <w:p w:rsidR="00896D87" w:rsidRPr="000136F7" w:rsidRDefault="00896D87" w:rsidP="00896D87">
            <w:pPr>
              <w:pStyle w:val="ConsPlusNormal"/>
              <w:ind w:firstLine="0"/>
              <w:jc w:val="center"/>
              <w:rPr>
                <w:rFonts w:ascii="Times New Roman" w:hAnsi="Times New Roman" w:cs="Times New Roman"/>
                <w:sz w:val="24"/>
                <w:szCs w:val="24"/>
              </w:rPr>
            </w:pPr>
            <w:r w:rsidRPr="000136F7">
              <w:rPr>
                <w:rFonts w:ascii="Times New Roman" w:hAnsi="Times New Roman" w:cs="Times New Roman"/>
                <w:sz w:val="24"/>
                <w:szCs w:val="24"/>
              </w:rPr>
              <w:t>Бухгалтер</w:t>
            </w:r>
          </w:p>
        </w:tc>
        <w:tc>
          <w:tcPr>
            <w:tcW w:w="2547" w:type="dxa"/>
            <w:tcBorders>
              <w:top w:val="single" w:sz="4" w:space="0" w:color="auto"/>
              <w:left w:val="single" w:sz="4" w:space="0" w:color="auto"/>
              <w:bottom w:val="single" w:sz="4" w:space="0" w:color="auto"/>
              <w:right w:val="single" w:sz="4" w:space="0" w:color="auto"/>
            </w:tcBorders>
            <w:vAlign w:val="center"/>
          </w:tcPr>
          <w:p w:rsidR="00896D87" w:rsidRPr="000136F7" w:rsidRDefault="00896D87" w:rsidP="00896D87">
            <w:pPr>
              <w:pStyle w:val="ConsPlusNormal"/>
              <w:ind w:firstLine="0"/>
              <w:jc w:val="center"/>
              <w:rPr>
                <w:rFonts w:ascii="Times New Roman" w:hAnsi="Times New Roman" w:cs="Times New Roman"/>
                <w:sz w:val="24"/>
                <w:szCs w:val="24"/>
              </w:rPr>
            </w:pPr>
            <w:r w:rsidRPr="000136F7">
              <w:rPr>
                <w:rFonts w:ascii="Times New Roman" w:hAnsi="Times New Roman" w:cs="Times New Roman"/>
                <w:sz w:val="24"/>
                <w:szCs w:val="24"/>
              </w:rPr>
              <w:t>Бухгалтер</w:t>
            </w:r>
          </w:p>
        </w:tc>
        <w:tc>
          <w:tcPr>
            <w:tcW w:w="2302" w:type="dxa"/>
            <w:tcBorders>
              <w:left w:val="single" w:sz="4" w:space="0" w:color="auto"/>
              <w:right w:val="single" w:sz="4" w:space="0" w:color="auto"/>
            </w:tcBorders>
            <w:vAlign w:val="center"/>
          </w:tcPr>
          <w:p w:rsidR="00896D87" w:rsidRPr="000136F7" w:rsidRDefault="00896D87" w:rsidP="00896D87">
            <w:pPr>
              <w:pStyle w:val="ConsPlusNormal"/>
              <w:ind w:firstLine="0"/>
              <w:jc w:val="center"/>
              <w:rPr>
                <w:rFonts w:ascii="Times New Roman" w:hAnsi="Times New Roman" w:cs="Times New Roman"/>
                <w:sz w:val="24"/>
                <w:szCs w:val="24"/>
              </w:rPr>
            </w:pPr>
            <w:r w:rsidRPr="000136F7">
              <w:rPr>
                <w:rFonts w:ascii="Times New Roman" w:hAnsi="Times New Roman" w:cs="Times New Roman"/>
                <w:sz w:val="24"/>
                <w:szCs w:val="24"/>
              </w:rPr>
              <w:t>ЭП</w:t>
            </w:r>
          </w:p>
        </w:tc>
        <w:tc>
          <w:tcPr>
            <w:tcW w:w="1980" w:type="dxa"/>
            <w:tcBorders>
              <w:left w:val="single" w:sz="4" w:space="0" w:color="auto"/>
            </w:tcBorders>
            <w:vAlign w:val="center"/>
          </w:tcPr>
          <w:p w:rsidR="00896D87" w:rsidRPr="000136F7" w:rsidRDefault="00896D87" w:rsidP="00896D87">
            <w:pPr>
              <w:pStyle w:val="ConsPlusNormal"/>
              <w:ind w:firstLine="0"/>
              <w:jc w:val="center"/>
              <w:rPr>
                <w:rFonts w:ascii="Times New Roman" w:hAnsi="Times New Roman" w:cs="Times New Roman"/>
                <w:sz w:val="24"/>
                <w:szCs w:val="24"/>
              </w:rPr>
            </w:pPr>
            <w:r w:rsidRPr="000136F7">
              <w:rPr>
                <w:rFonts w:ascii="Times New Roman" w:hAnsi="Times New Roman" w:cs="Times New Roman"/>
                <w:sz w:val="24"/>
                <w:szCs w:val="24"/>
              </w:rPr>
              <w:t>x</w:t>
            </w:r>
          </w:p>
        </w:tc>
        <w:tc>
          <w:tcPr>
            <w:tcW w:w="2234" w:type="dxa"/>
            <w:tcBorders>
              <w:right w:val="single" w:sz="4" w:space="0" w:color="auto"/>
            </w:tcBorders>
            <w:vAlign w:val="center"/>
          </w:tcPr>
          <w:p w:rsidR="00896D87" w:rsidRPr="000136F7" w:rsidRDefault="00896D87" w:rsidP="00896D87">
            <w:pPr>
              <w:pStyle w:val="ConsPlusNormal"/>
              <w:ind w:firstLine="0"/>
              <w:jc w:val="center"/>
              <w:rPr>
                <w:rFonts w:ascii="Times New Roman" w:hAnsi="Times New Roman" w:cs="Times New Roman"/>
                <w:sz w:val="24"/>
                <w:szCs w:val="24"/>
              </w:rPr>
            </w:pPr>
            <w:r w:rsidRPr="000136F7">
              <w:rPr>
                <w:rFonts w:ascii="Times New Roman" w:hAnsi="Times New Roman" w:cs="Times New Roman"/>
                <w:sz w:val="24"/>
                <w:szCs w:val="24"/>
              </w:rPr>
              <w:t>Бухгалтер</w:t>
            </w:r>
          </w:p>
        </w:tc>
        <w:tc>
          <w:tcPr>
            <w:tcW w:w="1703" w:type="dxa"/>
            <w:tcBorders>
              <w:right w:val="single" w:sz="4" w:space="0" w:color="000000"/>
            </w:tcBorders>
            <w:vAlign w:val="center"/>
          </w:tcPr>
          <w:p w:rsidR="00896D87" w:rsidRPr="000136F7" w:rsidRDefault="00896D87" w:rsidP="00896D87">
            <w:pPr>
              <w:pStyle w:val="ConsPlusNormal"/>
              <w:ind w:firstLine="0"/>
              <w:jc w:val="center"/>
              <w:rPr>
                <w:rFonts w:ascii="Times New Roman" w:hAnsi="Times New Roman" w:cs="Times New Roman"/>
                <w:sz w:val="24"/>
                <w:szCs w:val="24"/>
              </w:rPr>
            </w:pPr>
            <w:r w:rsidRPr="000136F7">
              <w:rPr>
                <w:rFonts w:ascii="Times New Roman" w:hAnsi="Times New Roman" w:cs="Times New Roman"/>
                <w:sz w:val="24"/>
                <w:szCs w:val="24"/>
              </w:rPr>
              <w:t>не позднее 1-го рабочего дня после передачи</w:t>
            </w:r>
          </w:p>
        </w:tc>
      </w:tr>
      <w:tr w:rsidR="000C787B" w:rsidRPr="00E22AD4" w:rsidTr="006002E1">
        <w:trPr>
          <w:trHeight w:val="830"/>
        </w:trPr>
        <w:tc>
          <w:tcPr>
            <w:tcW w:w="684" w:type="dxa"/>
            <w:vMerge w:val="restart"/>
            <w:tcBorders>
              <w:left w:val="single" w:sz="4" w:space="0" w:color="000000"/>
            </w:tcBorders>
            <w:vAlign w:val="center"/>
          </w:tcPr>
          <w:p w:rsidR="000C787B" w:rsidRPr="000136F7" w:rsidRDefault="000C787B" w:rsidP="000C787B">
            <w:pPr>
              <w:pStyle w:val="ConsPlusNormal"/>
              <w:ind w:firstLine="0"/>
              <w:jc w:val="center"/>
              <w:rPr>
                <w:rFonts w:ascii="Times New Roman" w:hAnsi="Times New Roman" w:cs="Times New Roman"/>
                <w:sz w:val="24"/>
                <w:szCs w:val="24"/>
              </w:rPr>
            </w:pPr>
            <w:r w:rsidRPr="000136F7">
              <w:rPr>
                <w:rFonts w:ascii="Times New Roman" w:hAnsi="Times New Roman" w:cs="Times New Roman"/>
                <w:sz w:val="24"/>
                <w:szCs w:val="24"/>
              </w:rPr>
              <w:t>23</w:t>
            </w:r>
          </w:p>
        </w:tc>
        <w:tc>
          <w:tcPr>
            <w:tcW w:w="2131" w:type="dxa"/>
            <w:vMerge w:val="restart"/>
            <w:vAlign w:val="center"/>
          </w:tcPr>
          <w:p w:rsidR="000C787B" w:rsidRPr="000136F7" w:rsidRDefault="000C787B" w:rsidP="000C787B">
            <w:pPr>
              <w:pStyle w:val="ConsPlusNormal"/>
              <w:ind w:firstLine="0"/>
              <w:jc w:val="center"/>
              <w:rPr>
                <w:rFonts w:ascii="Times New Roman" w:hAnsi="Times New Roman" w:cs="Times New Roman"/>
                <w:sz w:val="24"/>
                <w:szCs w:val="24"/>
              </w:rPr>
            </w:pPr>
            <w:r w:rsidRPr="000136F7">
              <w:rPr>
                <w:rFonts w:ascii="Times New Roman" w:hAnsi="Times New Roman" w:cs="Times New Roman"/>
                <w:sz w:val="24"/>
                <w:szCs w:val="24"/>
              </w:rPr>
              <w:t>Инвентаризационная опись (сличительная ведомость) бланков строгой отчетности и денежных документов (ф. 0510465)</w:t>
            </w:r>
          </w:p>
        </w:tc>
        <w:tc>
          <w:tcPr>
            <w:tcW w:w="2013" w:type="dxa"/>
            <w:vMerge w:val="restart"/>
            <w:tcBorders>
              <w:right w:val="single" w:sz="4" w:space="0" w:color="auto"/>
            </w:tcBorders>
            <w:vAlign w:val="center"/>
          </w:tcPr>
          <w:p w:rsidR="000C787B" w:rsidRPr="000136F7" w:rsidRDefault="000C787B" w:rsidP="000C787B">
            <w:pPr>
              <w:pStyle w:val="ConsPlusNormal"/>
              <w:ind w:firstLine="0"/>
              <w:jc w:val="center"/>
              <w:rPr>
                <w:rFonts w:ascii="Times New Roman" w:hAnsi="Times New Roman" w:cs="Times New Roman"/>
                <w:sz w:val="24"/>
                <w:szCs w:val="24"/>
              </w:rPr>
            </w:pPr>
            <w:r w:rsidRPr="000136F7">
              <w:rPr>
                <w:rFonts w:ascii="Times New Roman" w:hAnsi="Times New Roman" w:cs="Times New Roman"/>
                <w:sz w:val="24"/>
                <w:szCs w:val="24"/>
              </w:rPr>
              <w:t>Бухгалтер из состава комиссии по поступлению и выбытию активов</w:t>
            </w:r>
          </w:p>
        </w:tc>
        <w:tc>
          <w:tcPr>
            <w:tcW w:w="2547" w:type="dxa"/>
            <w:tcBorders>
              <w:top w:val="single" w:sz="4" w:space="0" w:color="auto"/>
              <w:left w:val="single" w:sz="4" w:space="0" w:color="auto"/>
              <w:bottom w:val="single" w:sz="4" w:space="0" w:color="auto"/>
              <w:right w:val="single" w:sz="4" w:space="0" w:color="auto"/>
            </w:tcBorders>
            <w:vAlign w:val="center"/>
          </w:tcPr>
          <w:p w:rsidR="000C787B" w:rsidRPr="000136F7" w:rsidRDefault="000C787B" w:rsidP="000C787B">
            <w:pPr>
              <w:pStyle w:val="ConsPlusNormal"/>
              <w:ind w:firstLine="0"/>
              <w:jc w:val="center"/>
              <w:rPr>
                <w:rFonts w:ascii="Times New Roman" w:hAnsi="Times New Roman" w:cs="Times New Roman"/>
                <w:sz w:val="24"/>
                <w:szCs w:val="24"/>
              </w:rPr>
            </w:pPr>
            <w:r w:rsidRPr="000136F7">
              <w:rPr>
                <w:rFonts w:ascii="Times New Roman" w:hAnsi="Times New Roman" w:cs="Times New Roman"/>
                <w:sz w:val="24"/>
                <w:szCs w:val="24"/>
              </w:rPr>
              <w:t>материально-ответственное лицо</w:t>
            </w:r>
          </w:p>
        </w:tc>
        <w:tc>
          <w:tcPr>
            <w:tcW w:w="2302" w:type="dxa"/>
            <w:tcBorders>
              <w:top w:val="single" w:sz="4" w:space="0" w:color="auto"/>
              <w:left w:val="single" w:sz="4" w:space="0" w:color="auto"/>
              <w:right w:val="single" w:sz="4" w:space="0" w:color="auto"/>
            </w:tcBorders>
            <w:vAlign w:val="center"/>
          </w:tcPr>
          <w:p w:rsidR="000C787B" w:rsidRPr="000136F7" w:rsidRDefault="000C787B" w:rsidP="000C787B">
            <w:pPr>
              <w:pStyle w:val="ConsPlusNormal"/>
              <w:ind w:firstLine="0"/>
              <w:jc w:val="center"/>
              <w:rPr>
                <w:rFonts w:ascii="Times New Roman" w:hAnsi="Times New Roman" w:cs="Times New Roman"/>
                <w:sz w:val="24"/>
                <w:szCs w:val="24"/>
              </w:rPr>
            </w:pPr>
            <w:r w:rsidRPr="000136F7">
              <w:rPr>
                <w:rFonts w:ascii="Times New Roman" w:hAnsi="Times New Roman" w:cs="Times New Roman"/>
                <w:sz w:val="24"/>
                <w:szCs w:val="24"/>
              </w:rPr>
              <w:t>ЭЦП</w:t>
            </w:r>
          </w:p>
        </w:tc>
        <w:tc>
          <w:tcPr>
            <w:tcW w:w="1980" w:type="dxa"/>
            <w:vMerge w:val="restart"/>
            <w:tcBorders>
              <w:left w:val="single" w:sz="4" w:space="0" w:color="auto"/>
            </w:tcBorders>
            <w:vAlign w:val="center"/>
          </w:tcPr>
          <w:p w:rsidR="000C787B" w:rsidRPr="000136F7" w:rsidRDefault="000C787B" w:rsidP="000C787B">
            <w:pPr>
              <w:pStyle w:val="ConsPlusNormal"/>
              <w:ind w:firstLine="0"/>
              <w:jc w:val="center"/>
              <w:rPr>
                <w:rFonts w:ascii="Times New Roman" w:hAnsi="Times New Roman" w:cs="Times New Roman"/>
                <w:sz w:val="24"/>
                <w:szCs w:val="24"/>
              </w:rPr>
            </w:pPr>
            <w:r w:rsidRPr="000136F7">
              <w:rPr>
                <w:rFonts w:ascii="Times New Roman" w:hAnsi="Times New Roman" w:cs="Times New Roman"/>
                <w:sz w:val="24"/>
                <w:szCs w:val="24"/>
              </w:rPr>
              <w:t>1 день после подписания комиссией по поступлению и выбытию активов</w:t>
            </w:r>
          </w:p>
        </w:tc>
        <w:tc>
          <w:tcPr>
            <w:tcW w:w="2234" w:type="dxa"/>
            <w:vMerge w:val="restart"/>
            <w:tcBorders>
              <w:left w:val="single" w:sz="4" w:space="0" w:color="auto"/>
              <w:right w:val="single" w:sz="4" w:space="0" w:color="000000"/>
            </w:tcBorders>
            <w:vAlign w:val="center"/>
          </w:tcPr>
          <w:p w:rsidR="000C787B" w:rsidRPr="000136F7" w:rsidRDefault="000C787B" w:rsidP="000C787B">
            <w:pPr>
              <w:pStyle w:val="ConsPlusNormal"/>
              <w:ind w:firstLine="0"/>
              <w:jc w:val="center"/>
              <w:rPr>
                <w:rFonts w:ascii="Times New Roman" w:hAnsi="Times New Roman" w:cs="Times New Roman"/>
                <w:sz w:val="24"/>
                <w:szCs w:val="24"/>
              </w:rPr>
            </w:pPr>
            <w:r w:rsidRPr="000136F7">
              <w:rPr>
                <w:rFonts w:ascii="Times New Roman" w:hAnsi="Times New Roman" w:cs="Times New Roman"/>
                <w:sz w:val="24"/>
                <w:szCs w:val="24"/>
              </w:rPr>
              <w:t>Бухгалтер</w:t>
            </w:r>
          </w:p>
        </w:tc>
        <w:tc>
          <w:tcPr>
            <w:tcW w:w="1703" w:type="dxa"/>
            <w:vMerge w:val="restart"/>
            <w:tcBorders>
              <w:left w:val="single" w:sz="4" w:space="0" w:color="auto"/>
              <w:right w:val="single" w:sz="4" w:space="0" w:color="000000"/>
            </w:tcBorders>
            <w:vAlign w:val="center"/>
          </w:tcPr>
          <w:p w:rsidR="000C787B" w:rsidRPr="000136F7" w:rsidRDefault="000C787B" w:rsidP="000C787B">
            <w:pPr>
              <w:pStyle w:val="ConsPlusNormal"/>
              <w:ind w:firstLine="0"/>
              <w:jc w:val="center"/>
              <w:rPr>
                <w:rFonts w:ascii="Times New Roman" w:hAnsi="Times New Roman" w:cs="Times New Roman"/>
                <w:sz w:val="24"/>
                <w:szCs w:val="24"/>
              </w:rPr>
            </w:pPr>
            <w:r w:rsidRPr="000136F7">
              <w:rPr>
                <w:rFonts w:ascii="Times New Roman" w:hAnsi="Times New Roman" w:cs="Times New Roman"/>
                <w:sz w:val="24"/>
                <w:szCs w:val="24"/>
              </w:rPr>
              <w:t>не позднее 5-ти рабочих дней после передачи</w:t>
            </w:r>
          </w:p>
        </w:tc>
      </w:tr>
      <w:tr w:rsidR="000C787B" w:rsidRPr="00E22AD4" w:rsidTr="006002E1">
        <w:trPr>
          <w:trHeight w:val="830"/>
        </w:trPr>
        <w:tc>
          <w:tcPr>
            <w:tcW w:w="684" w:type="dxa"/>
            <w:vMerge/>
            <w:tcBorders>
              <w:left w:val="single" w:sz="4" w:space="0" w:color="000000"/>
            </w:tcBorders>
            <w:vAlign w:val="center"/>
          </w:tcPr>
          <w:p w:rsidR="000C787B" w:rsidRPr="000136F7" w:rsidRDefault="000C787B" w:rsidP="000C787B">
            <w:pPr>
              <w:pStyle w:val="ConsPlusNormal"/>
              <w:ind w:firstLine="0"/>
              <w:jc w:val="center"/>
              <w:rPr>
                <w:rFonts w:ascii="Times New Roman" w:hAnsi="Times New Roman" w:cs="Times New Roman"/>
                <w:sz w:val="24"/>
                <w:szCs w:val="24"/>
              </w:rPr>
            </w:pPr>
          </w:p>
        </w:tc>
        <w:tc>
          <w:tcPr>
            <w:tcW w:w="2131" w:type="dxa"/>
            <w:vMerge/>
            <w:vAlign w:val="center"/>
          </w:tcPr>
          <w:p w:rsidR="000C787B" w:rsidRPr="000136F7" w:rsidRDefault="000C787B" w:rsidP="000C787B">
            <w:pPr>
              <w:pStyle w:val="ConsPlusNormal"/>
              <w:ind w:firstLine="0"/>
              <w:jc w:val="center"/>
              <w:rPr>
                <w:rFonts w:ascii="Times New Roman" w:hAnsi="Times New Roman" w:cs="Times New Roman"/>
                <w:sz w:val="24"/>
                <w:szCs w:val="24"/>
              </w:rPr>
            </w:pPr>
          </w:p>
        </w:tc>
        <w:tc>
          <w:tcPr>
            <w:tcW w:w="2013" w:type="dxa"/>
            <w:vMerge/>
            <w:tcBorders>
              <w:right w:val="single" w:sz="4" w:space="0" w:color="auto"/>
            </w:tcBorders>
            <w:vAlign w:val="center"/>
          </w:tcPr>
          <w:p w:rsidR="000C787B" w:rsidRPr="000136F7" w:rsidRDefault="000C787B" w:rsidP="000C787B">
            <w:pPr>
              <w:pStyle w:val="ConsPlusNormal"/>
              <w:ind w:firstLine="0"/>
              <w:jc w:val="center"/>
              <w:rPr>
                <w:rFonts w:ascii="Times New Roman" w:hAnsi="Times New Roman" w:cs="Times New Roman"/>
                <w:sz w:val="24"/>
                <w:szCs w:val="24"/>
              </w:rPr>
            </w:pPr>
          </w:p>
        </w:tc>
        <w:tc>
          <w:tcPr>
            <w:tcW w:w="2547" w:type="dxa"/>
            <w:tcBorders>
              <w:left w:val="single" w:sz="4" w:space="0" w:color="auto"/>
              <w:bottom w:val="single" w:sz="4" w:space="0" w:color="auto"/>
            </w:tcBorders>
            <w:vAlign w:val="center"/>
          </w:tcPr>
          <w:p w:rsidR="000C787B" w:rsidRPr="000136F7" w:rsidRDefault="000C787B" w:rsidP="000C787B">
            <w:pPr>
              <w:pStyle w:val="ConsPlusNormal"/>
              <w:ind w:firstLine="0"/>
              <w:jc w:val="center"/>
              <w:rPr>
                <w:rFonts w:ascii="Times New Roman" w:hAnsi="Times New Roman" w:cs="Times New Roman"/>
                <w:sz w:val="24"/>
                <w:szCs w:val="24"/>
              </w:rPr>
            </w:pPr>
            <w:r w:rsidRPr="000136F7">
              <w:rPr>
                <w:rFonts w:ascii="Times New Roman" w:hAnsi="Times New Roman" w:cs="Times New Roman"/>
                <w:sz w:val="24"/>
                <w:szCs w:val="24"/>
              </w:rPr>
              <w:t>члены комиссии</w:t>
            </w:r>
          </w:p>
        </w:tc>
        <w:tc>
          <w:tcPr>
            <w:tcW w:w="2302" w:type="dxa"/>
            <w:tcBorders>
              <w:left w:val="single" w:sz="4" w:space="0" w:color="auto"/>
              <w:right w:val="single" w:sz="4" w:space="0" w:color="auto"/>
            </w:tcBorders>
            <w:vAlign w:val="center"/>
          </w:tcPr>
          <w:p w:rsidR="000C787B" w:rsidRPr="000136F7" w:rsidRDefault="000C787B" w:rsidP="000C787B">
            <w:pPr>
              <w:pStyle w:val="ConsPlusNormal"/>
              <w:ind w:firstLine="0"/>
              <w:jc w:val="center"/>
              <w:rPr>
                <w:rFonts w:ascii="Times New Roman" w:hAnsi="Times New Roman" w:cs="Times New Roman"/>
                <w:sz w:val="24"/>
                <w:szCs w:val="24"/>
              </w:rPr>
            </w:pPr>
            <w:r w:rsidRPr="000136F7">
              <w:rPr>
                <w:rFonts w:ascii="Times New Roman" w:hAnsi="Times New Roman" w:cs="Times New Roman"/>
                <w:sz w:val="24"/>
                <w:szCs w:val="24"/>
              </w:rPr>
              <w:t>ЭП</w:t>
            </w:r>
          </w:p>
        </w:tc>
        <w:tc>
          <w:tcPr>
            <w:tcW w:w="1980" w:type="dxa"/>
            <w:vMerge/>
            <w:tcBorders>
              <w:left w:val="single" w:sz="4" w:space="0" w:color="auto"/>
            </w:tcBorders>
            <w:vAlign w:val="center"/>
          </w:tcPr>
          <w:p w:rsidR="000C787B" w:rsidRPr="000136F7" w:rsidRDefault="000C787B" w:rsidP="000C787B">
            <w:pPr>
              <w:pStyle w:val="ConsPlusNormal"/>
              <w:ind w:firstLine="0"/>
              <w:jc w:val="center"/>
              <w:rPr>
                <w:rFonts w:ascii="Times New Roman" w:hAnsi="Times New Roman" w:cs="Times New Roman"/>
                <w:sz w:val="24"/>
                <w:szCs w:val="24"/>
              </w:rPr>
            </w:pPr>
          </w:p>
        </w:tc>
        <w:tc>
          <w:tcPr>
            <w:tcW w:w="2234" w:type="dxa"/>
            <w:vMerge/>
            <w:tcBorders>
              <w:left w:val="single" w:sz="4" w:space="0" w:color="auto"/>
              <w:right w:val="single" w:sz="4" w:space="0" w:color="000000"/>
            </w:tcBorders>
            <w:vAlign w:val="center"/>
          </w:tcPr>
          <w:p w:rsidR="000C787B" w:rsidRPr="000136F7" w:rsidRDefault="000C787B" w:rsidP="000C787B">
            <w:pPr>
              <w:pStyle w:val="ConsPlusNormal"/>
              <w:ind w:firstLine="0"/>
              <w:jc w:val="center"/>
              <w:rPr>
                <w:rFonts w:ascii="Times New Roman" w:hAnsi="Times New Roman" w:cs="Times New Roman"/>
                <w:sz w:val="24"/>
                <w:szCs w:val="24"/>
              </w:rPr>
            </w:pPr>
          </w:p>
        </w:tc>
        <w:tc>
          <w:tcPr>
            <w:tcW w:w="1703" w:type="dxa"/>
            <w:vMerge/>
            <w:tcBorders>
              <w:left w:val="single" w:sz="4" w:space="0" w:color="auto"/>
              <w:right w:val="single" w:sz="4" w:space="0" w:color="000000"/>
            </w:tcBorders>
            <w:vAlign w:val="center"/>
          </w:tcPr>
          <w:p w:rsidR="000C787B" w:rsidRPr="000136F7" w:rsidRDefault="000C787B" w:rsidP="000C787B">
            <w:pPr>
              <w:pStyle w:val="ConsPlusNormal"/>
              <w:ind w:firstLine="0"/>
              <w:jc w:val="center"/>
              <w:rPr>
                <w:rFonts w:ascii="Times New Roman" w:hAnsi="Times New Roman" w:cs="Times New Roman"/>
                <w:sz w:val="24"/>
                <w:szCs w:val="24"/>
              </w:rPr>
            </w:pPr>
          </w:p>
        </w:tc>
      </w:tr>
      <w:tr w:rsidR="000C787B" w:rsidRPr="00E22AD4" w:rsidTr="006002E1">
        <w:trPr>
          <w:trHeight w:val="830"/>
        </w:trPr>
        <w:tc>
          <w:tcPr>
            <w:tcW w:w="684" w:type="dxa"/>
            <w:vMerge/>
            <w:tcBorders>
              <w:left w:val="single" w:sz="4" w:space="0" w:color="000000"/>
            </w:tcBorders>
            <w:vAlign w:val="center"/>
          </w:tcPr>
          <w:p w:rsidR="000C787B" w:rsidRPr="000136F7" w:rsidRDefault="000C787B" w:rsidP="000C787B">
            <w:pPr>
              <w:pStyle w:val="ConsPlusNormal"/>
              <w:ind w:firstLine="0"/>
              <w:jc w:val="center"/>
              <w:rPr>
                <w:rFonts w:ascii="Times New Roman" w:hAnsi="Times New Roman" w:cs="Times New Roman"/>
                <w:sz w:val="24"/>
                <w:szCs w:val="24"/>
              </w:rPr>
            </w:pPr>
          </w:p>
        </w:tc>
        <w:tc>
          <w:tcPr>
            <w:tcW w:w="2131" w:type="dxa"/>
            <w:vMerge/>
            <w:vAlign w:val="center"/>
          </w:tcPr>
          <w:p w:rsidR="000C787B" w:rsidRPr="000136F7" w:rsidRDefault="000C787B" w:rsidP="000C787B">
            <w:pPr>
              <w:pStyle w:val="ConsPlusNormal"/>
              <w:ind w:firstLine="0"/>
              <w:jc w:val="center"/>
              <w:rPr>
                <w:rFonts w:ascii="Times New Roman" w:hAnsi="Times New Roman" w:cs="Times New Roman"/>
                <w:sz w:val="24"/>
                <w:szCs w:val="24"/>
              </w:rPr>
            </w:pPr>
          </w:p>
        </w:tc>
        <w:tc>
          <w:tcPr>
            <w:tcW w:w="2013" w:type="dxa"/>
            <w:vMerge/>
            <w:tcBorders>
              <w:right w:val="single" w:sz="4" w:space="0" w:color="auto"/>
            </w:tcBorders>
            <w:vAlign w:val="center"/>
          </w:tcPr>
          <w:p w:rsidR="000C787B" w:rsidRPr="000136F7" w:rsidRDefault="000C787B" w:rsidP="000C787B">
            <w:pPr>
              <w:pStyle w:val="ConsPlusNormal"/>
              <w:ind w:firstLine="0"/>
              <w:jc w:val="center"/>
              <w:rPr>
                <w:rFonts w:ascii="Times New Roman" w:hAnsi="Times New Roman" w:cs="Times New Roman"/>
                <w:sz w:val="24"/>
                <w:szCs w:val="24"/>
              </w:rPr>
            </w:pPr>
          </w:p>
        </w:tc>
        <w:tc>
          <w:tcPr>
            <w:tcW w:w="2547" w:type="dxa"/>
            <w:tcBorders>
              <w:top w:val="single" w:sz="4" w:space="0" w:color="auto"/>
              <w:left w:val="single" w:sz="4" w:space="0" w:color="auto"/>
              <w:bottom w:val="single" w:sz="4" w:space="0" w:color="auto"/>
            </w:tcBorders>
            <w:vAlign w:val="center"/>
          </w:tcPr>
          <w:p w:rsidR="000C787B" w:rsidRPr="000136F7" w:rsidRDefault="000C787B" w:rsidP="000C787B">
            <w:pPr>
              <w:pStyle w:val="ConsPlusNormal"/>
              <w:ind w:firstLine="0"/>
              <w:jc w:val="center"/>
              <w:rPr>
                <w:rFonts w:ascii="Times New Roman" w:hAnsi="Times New Roman" w:cs="Times New Roman"/>
                <w:sz w:val="24"/>
                <w:szCs w:val="24"/>
              </w:rPr>
            </w:pPr>
            <w:r w:rsidRPr="000136F7">
              <w:rPr>
                <w:rFonts w:ascii="Times New Roman" w:hAnsi="Times New Roman" w:cs="Times New Roman"/>
                <w:sz w:val="24"/>
                <w:szCs w:val="24"/>
              </w:rPr>
              <w:t>председатель комиссии</w:t>
            </w:r>
          </w:p>
        </w:tc>
        <w:tc>
          <w:tcPr>
            <w:tcW w:w="2302" w:type="dxa"/>
            <w:tcBorders>
              <w:left w:val="single" w:sz="4" w:space="0" w:color="auto"/>
              <w:right w:val="single" w:sz="4" w:space="0" w:color="auto"/>
            </w:tcBorders>
            <w:vAlign w:val="center"/>
          </w:tcPr>
          <w:p w:rsidR="000C787B" w:rsidRPr="000136F7" w:rsidRDefault="000C787B" w:rsidP="000C787B">
            <w:pPr>
              <w:pStyle w:val="ConsPlusNormal"/>
              <w:ind w:firstLine="0"/>
              <w:jc w:val="center"/>
              <w:rPr>
                <w:rFonts w:ascii="Times New Roman" w:hAnsi="Times New Roman" w:cs="Times New Roman"/>
                <w:sz w:val="24"/>
                <w:szCs w:val="24"/>
              </w:rPr>
            </w:pPr>
            <w:r w:rsidRPr="000136F7">
              <w:rPr>
                <w:rFonts w:ascii="Times New Roman" w:hAnsi="Times New Roman" w:cs="Times New Roman"/>
                <w:sz w:val="24"/>
                <w:szCs w:val="24"/>
              </w:rPr>
              <w:t>ЭЦП</w:t>
            </w:r>
          </w:p>
        </w:tc>
        <w:tc>
          <w:tcPr>
            <w:tcW w:w="1980" w:type="dxa"/>
            <w:vMerge/>
            <w:tcBorders>
              <w:left w:val="single" w:sz="4" w:space="0" w:color="auto"/>
            </w:tcBorders>
            <w:vAlign w:val="center"/>
          </w:tcPr>
          <w:p w:rsidR="000C787B" w:rsidRPr="000136F7" w:rsidRDefault="000C787B" w:rsidP="000C787B">
            <w:pPr>
              <w:pStyle w:val="ConsPlusNormal"/>
              <w:ind w:firstLine="0"/>
              <w:jc w:val="center"/>
              <w:rPr>
                <w:rFonts w:ascii="Times New Roman" w:hAnsi="Times New Roman" w:cs="Times New Roman"/>
                <w:sz w:val="24"/>
                <w:szCs w:val="24"/>
              </w:rPr>
            </w:pPr>
          </w:p>
        </w:tc>
        <w:tc>
          <w:tcPr>
            <w:tcW w:w="2234" w:type="dxa"/>
            <w:vMerge/>
            <w:tcBorders>
              <w:left w:val="single" w:sz="4" w:space="0" w:color="auto"/>
              <w:right w:val="single" w:sz="4" w:space="0" w:color="000000"/>
            </w:tcBorders>
            <w:vAlign w:val="center"/>
          </w:tcPr>
          <w:p w:rsidR="000C787B" w:rsidRPr="000136F7" w:rsidRDefault="000C787B" w:rsidP="000C787B">
            <w:pPr>
              <w:pStyle w:val="ConsPlusNormal"/>
              <w:ind w:firstLine="0"/>
              <w:jc w:val="center"/>
              <w:rPr>
                <w:rFonts w:ascii="Times New Roman" w:hAnsi="Times New Roman" w:cs="Times New Roman"/>
                <w:sz w:val="24"/>
                <w:szCs w:val="24"/>
              </w:rPr>
            </w:pPr>
          </w:p>
        </w:tc>
        <w:tc>
          <w:tcPr>
            <w:tcW w:w="1703" w:type="dxa"/>
            <w:vMerge/>
            <w:tcBorders>
              <w:left w:val="single" w:sz="4" w:space="0" w:color="auto"/>
              <w:right w:val="single" w:sz="4" w:space="0" w:color="000000"/>
            </w:tcBorders>
            <w:vAlign w:val="center"/>
          </w:tcPr>
          <w:p w:rsidR="000C787B" w:rsidRPr="000136F7" w:rsidRDefault="000C787B" w:rsidP="000C787B">
            <w:pPr>
              <w:pStyle w:val="ConsPlusNormal"/>
              <w:ind w:firstLine="0"/>
              <w:jc w:val="center"/>
              <w:rPr>
                <w:rFonts w:ascii="Times New Roman" w:hAnsi="Times New Roman" w:cs="Times New Roman"/>
                <w:sz w:val="24"/>
                <w:szCs w:val="24"/>
              </w:rPr>
            </w:pPr>
          </w:p>
        </w:tc>
      </w:tr>
      <w:tr w:rsidR="005A3AA9" w:rsidRPr="00E22AD4" w:rsidTr="006002E1">
        <w:trPr>
          <w:trHeight w:val="735"/>
        </w:trPr>
        <w:tc>
          <w:tcPr>
            <w:tcW w:w="684" w:type="dxa"/>
            <w:vMerge w:val="restart"/>
            <w:tcBorders>
              <w:left w:val="single" w:sz="4" w:space="0" w:color="000000"/>
            </w:tcBorders>
            <w:vAlign w:val="center"/>
          </w:tcPr>
          <w:p w:rsidR="005A3AA9" w:rsidRPr="000136F7" w:rsidRDefault="005A3AA9" w:rsidP="005A3AA9">
            <w:pPr>
              <w:pStyle w:val="ConsPlusNormal"/>
              <w:ind w:firstLine="0"/>
              <w:jc w:val="center"/>
              <w:rPr>
                <w:rFonts w:ascii="Times New Roman" w:hAnsi="Times New Roman" w:cs="Times New Roman"/>
                <w:sz w:val="24"/>
                <w:szCs w:val="24"/>
              </w:rPr>
            </w:pPr>
            <w:r w:rsidRPr="000136F7">
              <w:rPr>
                <w:rFonts w:ascii="Times New Roman" w:hAnsi="Times New Roman" w:cs="Times New Roman"/>
                <w:sz w:val="24"/>
                <w:szCs w:val="24"/>
              </w:rPr>
              <w:t>24</w:t>
            </w:r>
          </w:p>
        </w:tc>
        <w:tc>
          <w:tcPr>
            <w:tcW w:w="2131" w:type="dxa"/>
            <w:vMerge w:val="restart"/>
            <w:vAlign w:val="center"/>
          </w:tcPr>
          <w:p w:rsidR="005A3AA9" w:rsidRPr="000136F7" w:rsidRDefault="005A3AA9" w:rsidP="005A3AA9">
            <w:pPr>
              <w:pStyle w:val="ConsPlusNormal"/>
              <w:ind w:firstLine="0"/>
              <w:jc w:val="center"/>
              <w:rPr>
                <w:rFonts w:ascii="Times New Roman" w:hAnsi="Times New Roman" w:cs="Times New Roman"/>
                <w:sz w:val="24"/>
                <w:szCs w:val="24"/>
              </w:rPr>
            </w:pPr>
            <w:r w:rsidRPr="000136F7">
              <w:rPr>
                <w:rFonts w:ascii="Times New Roman" w:hAnsi="Times New Roman" w:cs="Times New Roman"/>
                <w:sz w:val="24"/>
                <w:szCs w:val="24"/>
              </w:rPr>
              <w:t>Инвентаризационная опись (сличительная ведомость) по объектам нефинансовых активов (ф. 0510466)</w:t>
            </w:r>
          </w:p>
        </w:tc>
        <w:tc>
          <w:tcPr>
            <w:tcW w:w="2013" w:type="dxa"/>
            <w:vMerge w:val="restart"/>
            <w:tcBorders>
              <w:right w:val="single" w:sz="4" w:space="0" w:color="auto"/>
            </w:tcBorders>
            <w:vAlign w:val="center"/>
          </w:tcPr>
          <w:p w:rsidR="005A3AA9" w:rsidRPr="000136F7" w:rsidRDefault="005A3AA9" w:rsidP="005A3AA9">
            <w:pPr>
              <w:pStyle w:val="ConsPlusNormal"/>
              <w:ind w:firstLine="0"/>
              <w:jc w:val="center"/>
              <w:rPr>
                <w:rFonts w:ascii="Times New Roman" w:hAnsi="Times New Roman" w:cs="Times New Roman"/>
                <w:sz w:val="24"/>
                <w:szCs w:val="24"/>
              </w:rPr>
            </w:pPr>
            <w:r w:rsidRPr="000136F7">
              <w:rPr>
                <w:rFonts w:ascii="Times New Roman" w:hAnsi="Times New Roman" w:cs="Times New Roman"/>
                <w:sz w:val="24"/>
                <w:szCs w:val="24"/>
              </w:rPr>
              <w:t>Бухгалтер из состава комиссии по поступлению и выбытию активов</w:t>
            </w:r>
          </w:p>
        </w:tc>
        <w:tc>
          <w:tcPr>
            <w:tcW w:w="2547" w:type="dxa"/>
            <w:tcBorders>
              <w:top w:val="single" w:sz="4" w:space="0" w:color="auto"/>
              <w:left w:val="single" w:sz="4" w:space="0" w:color="auto"/>
              <w:bottom w:val="single" w:sz="4" w:space="0" w:color="auto"/>
              <w:right w:val="single" w:sz="4" w:space="0" w:color="auto"/>
            </w:tcBorders>
            <w:vAlign w:val="center"/>
          </w:tcPr>
          <w:p w:rsidR="005A3AA9" w:rsidRPr="000136F7" w:rsidRDefault="005A3AA9" w:rsidP="005A3AA9">
            <w:pPr>
              <w:pStyle w:val="ConsPlusNormal"/>
              <w:ind w:firstLine="0"/>
              <w:jc w:val="center"/>
              <w:rPr>
                <w:rFonts w:ascii="Times New Roman" w:hAnsi="Times New Roman" w:cs="Times New Roman"/>
                <w:sz w:val="24"/>
                <w:szCs w:val="24"/>
              </w:rPr>
            </w:pPr>
            <w:r w:rsidRPr="000136F7">
              <w:rPr>
                <w:rFonts w:ascii="Times New Roman" w:hAnsi="Times New Roman" w:cs="Times New Roman"/>
                <w:sz w:val="24"/>
                <w:szCs w:val="24"/>
              </w:rPr>
              <w:t>материально-ответственное лицо</w:t>
            </w:r>
          </w:p>
        </w:tc>
        <w:tc>
          <w:tcPr>
            <w:tcW w:w="2302" w:type="dxa"/>
            <w:tcBorders>
              <w:top w:val="single" w:sz="4" w:space="0" w:color="auto"/>
              <w:left w:val="single" w:sz="4" w:space="0" w:color="auto"/>
              <w:right w:val="single" w:sz="4" w:space="0" w:color="auto"/>
            </w:tcBorders>
            <w:vAlign w:val="center"/>
          </w:tcPr>
          <w:p w:rsidR="005A3AA9" w:rsidRPr="000136F7" w:rsidRDefault="005A3AA9" w:rsidP="005A3AA9">
            <w:pPr>
              <w:pStyle w:val="ConsPlusNormal"/>
              <w:ind w:firstLine="0"/>
              <w:jc w:val="center"/>
              <w:rPr>
                <w:rFonts w:ascii="Times New Roman" w:hAnsi="Times New Roman" w:cs="Times New Roman"/>
                <w:sz w:val="24"/>
                <w:szCs w:val="24"/>
              </w:rPr>
            </w:pPr>
            <w:r w:rsidRPr="000136F7">
              <w:rPr>
                <w:rFonts w:ascii="Times New Roman" w:hAnsi="Times New Roman" w:cs="Times New Roman"/>
                <w:sz w:val="24"/>
                <w:szCs w:val="24"/>
              </w:rPr>
              <w:t>ЭЦП</w:t>
            </w:r>
          </w:p>
        </w:tc>
        <w:tc>
          <w:tcPr>
            <w:tcW w:w="1980" w:type="dxa"/>
            <w:vMerge w:val="restart"/>
            <w:tcBorders>
              <w:left w:val="single" w:sz="4" w:space="0" w:color="auto"/>
            </w:tcBorders>
            <w:vAlign w:val="center"/>
          </w:tcPr>
          <w:p w:rsidR="005A3AA9" w:rsidRPr="000136F7" w:rsidRDefault="005A3AA9" w:rsidP="005A3AA9">
            <w:pPr>
              <w:pStyle w:val="ConsPlusNormal"/>
              <w:ind w:firstLine="0"/>
              <w:jc w:val="center"/>
              <w:rPr>
                <w:rFonts w:ascii="Times New Roman" w:hAnsi="Times New Roman" w:cs="Times New Roman"/>
                <w:sz w:val="24"/>
                <w:szCs w:val="24"/>
              </w:rPr>
            </w:pPr>
            <w:r w:rsidRPr="000136F7">
              <w:rPr>
                <w:rFonts w:ascii="Times New Roman" w:hAnsi="Times New Roman" w:cs="Times New Roman"/>
                <w:sz w:val="24"/>
                <w:szCs w:val="24"/>
              </w:rPr>
              <w:t>1 день после подписания комиссией по поступлению и выбытию активов</w:t>
            </w:r>
          </w:p>
        </w:tc>
        <w:tc>
          <w:tcPr>
            <w:tcW w:w="2234" w:type="dxa"/>
            <w:vMerge w:val="restart"/>
            <w:tcBorders>
              <w:left w:val="single" w:sz="4" w:space="0" w:color="auto"/>
              <w:right w:val="single" w:sz="4" w:space="0" w:color="000000"/>
            </w:tcBorders>
            <w:vAlign w:val="center"/>
          </w:tcPr>
          <w:p w:rsidR="005A3AA9" w:rsidRPr="000136F7" w:rsidRDefault="005A3AA9" w:rsidP="005A3AA9">
            <w:pPr>
              <w:pStyle w:val="ConsPlusNormal"/>
              <w:ind w:firstLine="0"/>
              <w:jc w:val="center"/>
              <w:rPr>
                <w:rFonts w:ascii="Times New Roman" w:hAnsi="Times New Roman" w:cs="Times New Roman"/>
                <w:sz w:val="24"/>
                <w:szCs w:val="24"/>
              </w:rPr>
            </w:pPr>
            <w:r w:rsidRPr="000136F7">
              <w:rPr>
                <w:rFonts w:ascii="Times New Roman" w:hAnsi="Times New Roman" w:cs="Times New Roman"/>
                <w:sz w:val="24"/>
                <w:szCs w:val="24"/>
              </w:rPr>
              <w:t>Бухгалтер</w:t>
            </w:r>
          </w:p>
        </w:tc>
        <w:tc>
          <w:tcPr>
            <w:tcW w:w="1703" w:type="dxa"/>
            <w:vMerge w:val="restart"/>
            <w:tcBorders>
              <w:left w:val="single" w:sz="4" w:space="0" w:color="auto"/>
              <w:right w:val="single" w:sz="4" w:space="0" w:color="000000"/>
            </w:tcBorders>
            <w:vAlign w:val="center"/>
          </w:tcPr>
          <w:p w:rsidR="005A3AA9" w:rsidRPr="000136F7" w:rsidRDefault="005A3AA9" w:rsidP="005A3AA9">
            <w:pPr>
              <w:pStyle w:val="ConsPlusNormal"/>
              <w:ind w:firstLine="0"/>
              <w:jc w:val="center"/>
              <w:rPr>
                <w:rFonts w:ascii="Times New Roman" w:hAnsi="Times New Roman" w:cs="Times New Roman"/>
                <w:sz w:val="24"/>
                <w:szCs w:val="24"/>
              </w:rPr>
            </w:pPr>
            <w:r w:rsidRPr="000136F7">
              <w:rPr>
                <w:rFonts w:ascii="Times New Roman" w:hAnsi="Times New Roman" w:cs="Times New Roman"/>
                <w:sz w:val="24"/>
                <w:szCs w:val="24"/>
              </w:rPr>
              <w:t>не позднее 5-ти рабочих дней после передачи</w:t>
            </w:r>
          </w:p>
        </w:tc>
      </w:tr>
      <w:tr w:rsidR="005A3AA9" w:rsidRPr="00E22AD4" w:rsidTr="006002E1">
        <w:trPr>
          <w:trHeight w:val="735"/>
        </w:trPr>
        <w:tc>
          <w:tcPr>
            <w:tcW w:w="684" w:type="dxa"/>
            <w:vMerge/>
            <w:tcBorders>
              <w:left w:val="single" w:sz="4" w:space="0" w:color="000000"/>
            </w:tcBorders>
            <w:vAlign w:val="center"/>
          </w:tcPr>
          <w:p w:rsidR="005A3AA9" w:rsidRPr="000136F7" w:rsidRDefault="005A3AA9" w:rsidP="005A3AA9">
            <w:pPr>
              <w:pStyle w:val="ConsPlusNormal"/>
              <w:ind w:firstLine="0"/>
              <w:jc w:val="center"/>
              <w:rPr>
                <w:rFonts w:ascii="Times New Roman" w:hAnsi="Times New Roman" w:cs="Times New Roman"/>
                <w:sz w:val="24"/>
                <w:szCs w:val="24"/>
              </w:rPr>
            </w:pPr>
          </w:p>
        </w:tc>
        <w:tc>
          <w:tcPr>
            <w:tcW w:w="2131" w:type="dxa"/>
            <w:vMerge/>
            <w:vAlign w:val="center"/>
          </w:tcPr>
          <w:p w:rsidR="005A3AA9" w:rsidRPr="000136F7" w:rsidRDefault="005A3AA9" w:rsidP="005A3AA9">
            <w:pPr>
              <w:pStyle w:val="ConsPlusNormal"/>
              <w:ind w:firstLine="0"/>
              <w:jc w:val="center"/>
              <w:rPr>
                <w:rFonts w:ascii="Times New Roman" w:hAnsi="Times New Roman" w:cs="Times New Roman"/>
                <w:sz w:val="24"/>
                <w:szCs w:val="24"/>
              </w:rPr>
            </w:pPr>
          </w:p>
        </w:tc>
        <w:tc>
          <w:tcPr>
            <w:tcW w:w="2013" w:type="dxa"/>
            <w:vMerge/>
            <w:tcBorders>
              <w:right w:val="single" w:sz="4" w:space="0" w:color="auto"/>
            </w:tcBorders>
            <w:vAlign w:val="center"/>
          </w:tcPr>
          <w:p w:rsidR="005A3AA9" w:rsidRPr="000136F7" w:rsidRDefault="005A3AA9" w:rsidP="005A3AA9">
            <w:pPr>
              <w:pStyle w:val="ConsPlusNormal"/>
              <w:ind w:firstLine="0"/>
              <w:jc w:val="center"/>
              <w:rPr>
                <w:rFonts w:ascii="Times New Roman" w:hAnsi="Times New Roman" w:cs="Times New Roman"/>
                <w:sz w:val="24"/>
                <w:szCs w:val="24"/>
              </w:rPr>
            </w:pPr>
          </w:p>
        </w:tc>
        <w:tc>
          <w:tcPr>
            <w:tcW w:w="2547" w:type="dxa"/>
            <w:tcBorders>
              <w:left w:val="single" w:sz="4" w:space="0" w:color="auto"/>
              <w:bottom w:val="single" w:sz="4" w:space="0" w:color="auto"/>
            </w:tcBorders>
            <w:vAlign w:val="center"/>
          </w:tcPr>
          <w:p w:rsidR="005A3AA9" w:rsidRPr="000136F7" w:rsidRDefault="005A3AA9" w:rsidP="005A3AA9">
            <w:pPr>
              <w:pStyle w:val="ConsPlusNormal"/>
              <w:ind w:firstLine="0"/>
              <w:jc w:val="center"/>
              <w:rPr>
                <w:rFonts w:ascii="Times New Roman" w:hAnsi="Times New Roman" w:cs="Times New Roman"/>
                <w:sz w:val="24"/>
                <w:szCs w:val="24"/>
              </w:rPr>
            </w:pPr>
            <w:r w:rsidRPr="000136F7">
              <w:rPr>
                <w:rFonts w:ascii="Times New Roman" w:hAnsi="Times New Roman" w:cs="Times New Roman"/>
                <w:sz w:val="24"/>
                <w:szCs w:val="24"/>
              </w:rPr>
              <w:t>члены комиссии</w:t>
            </w:r>
          </w:p>
        </w:tc>
        <w:tc>
          <w:tcPr>
            <w:tcW w:w="2302" w:type="dxa"/>
            <w:tcBorders>
              <w:left w:val="single" w:sz="4" w:space="0" w:color="auto"/>
              <w:right w:val="single" w:sz="4" w:space="0" w:color="auto"/>
            </w:tcBorders>
            <w:vAlign w:val="center"/>
          </w:tcPr>
          <w:p w:rsidR="005A3AA9" w:rsidRPr="000136F7" w:rsidRDefault="005A3AA9" w:rsidP="005A3AA9">
            <w:pPr>
              <w:pStyle w:val="ConsPlusNormal"/>
              <w:ind w:firstLine="0"/>
              <w:jc w:val="center"/>
              <w:rPr>
                <w:rFonts w:ascii="Times New Roman" w:hAnsi="Times New Roman" w:cs="Times New Roman"/>
                <w:sz w:val="24"/>
                <w:szCs w:val="24"/>
              </w:rPr>
            </w:pPr>
            <w:r w:rsidRPr="000136F7">
              <w:rPr>
                <w:rFonts w:ascii="Times New Roman" w:hAnsi="Times New Roman" w:cs="Times New Roman"/>
                <w:sz w:val="24"/>
                <w:szCs w:val="24"/>
              </w:rPr>
              <w:t>ЭП</w:t>
            </w:r>
          </w:p>
        </w:tc>
        <w:tc>
          <w:tcPr>
            <w:tcW w:w="1980" w:type="dxa"/>
            <w:vMerge/>
            <w:tcBorders>
              <w:left w:val="single" w:sz="4" w:space="0" w:color="auto"/>
            </w:tcBorders>
            <w:vAlign w:val="center"/>
          </w:tcPr>
          <w:p w:rsidR="005A3AA9" w:rsidRPr="000136F7" w:rsidRDefault="005A3AA9" w:rsidP="005A3AA9">
            <w:pPr>
              <w:pStyle w:val="ConsPlusNormal"/>
              <w:ind w:firstLine="0"/>
              <w:jc w:val="center"/>
              <w:rPr>
                <w:rFonts w:ascii="Times New Roman" w:hAnsi="Times New Roman" w:cs="Times New Roman"/>
                <w:sz w:val="24"/>
                <w:szCs w:val="24"/>
              </w:rPr>
            </w:pPr>
          </w:p>
        </w:tc>
        <w:tc>
          <w:tcPr>
            <w:tcW w:w="2234" w:type="dxa"/>
            <w:vMerge/>
            <w:tcBorders>
              <w:left w:val="single" w:sz="4" w:space="0" w:color="auto"/>
              <w:right w:val="single" w:sz="4" w:space="0" w:color="000000"/>
            </w:tcBorders>
            <w:vAlign w:val="center"/>
          </w:tcPr>
          <w:p w:rsidR="005A3AA9" w:rsidRPr="000136F7" w:rsidRDefault="005A3AA9" w:rsidP="005A3AA9">
            <w:pPr>
              <w:pStyle w:val="ConsPlusNormal"/>
              <w:ind w:firstLine="0"/>
              <w:jc w:val="center"/>
              <w:rPr>
                <w:rFonts w:ascii="Times New Roman" w:hAnsi="Times New Roman" w:cs="Times New Roman"/>
                <w:sz w:val="24"/>
                <w:szCs w:val="24"/>
              </w:rPr>
            </w:pPr>
          </w:p>
        </w:tc>
        <w:tc>
          <w:tcPr>
            <w:tcW w:w="1703" w:type="dxa"/>
            <w:vMerge/>
            <w:tcBorders>
              <w:left w:val="single" w:sz="4" w:space="0" w:color="auto"/>
              <w:right w:val="single" w:sz="4" w:space="0" w:color="000000"/>
            </w:tcBorders>
            <w:vAlign w:val="center"/>
          </w:tcPr>
          <w:p w:rsidR="005A3AA9" w:rsidRPr="000136F7" w:rsidRDefault="005A3AA9" w:rsidP="005A3AA9">
            <w:pPr>
              <w:pStyle w:val="ConsPlusNormal"/>
              <w:ind w:firstLine="0"/>
              <w:jc w:val="center"/>
              <w:rPr>
                <w:rFonts w:ascii="Times New Roman" w:hAnsi="Times New Roman" w:cs="Times New Roman"/>
                <w:sz w:val="24"/>
                <w:szCs w:val="24"/>
              </w:rPr>
            </w:pPr>
          </w:p>
        </w:tc>
      </w:tr>
      <w:tr w:rsidR="005A3AA9" w:rsidRPr="00E22AD4" w:rsidTr="006002E1">
        <w:trPr>
          <w:trHeight w:val="735"/>
        </w:trPr>
        <w:tc>
          <w:tcPr>
            <w:tcW w:w="684" w:type="dxa"/>
            <w:vMerge/>
            <w:tcBorders>
              <w:left w:val="single" w:sz="4" w:space="0" w:color="000000"/>
            </w:tcBorders>
            <w:vAlign w:val="center"/>
          </w:tcPr>
          <w:p w:rsidR="005A3AA9" w:rsidRPr="000136F7" w:rsidRDefault="005A3AA9" w:rsidP="005A3AA9">
            <w:pPr>
              <w:pStyle w:val="ConsPlusNormal"/>
              <w:ind w:firstLine="0"/>
              <w:jc w:val="center"/>
              <w:rPr>
                <w:rFonts w:ascii="Times New Roman" w:hAnsi="Times New Roman" w:cs="Times New Roman"/>
                <w:sz w:val="24"/>
                <w:szCs w:val="24"/>
              </w:rPr>
            </w:pPr>
          </w:p>
        </w:tc>
        <w:tc>
          <w:tcPr>
            <w:tcW w:w="2131" w:type="dxa"/>
            <w:vMerge/>
            <w:vAlign w:val="center"/>
          </w:tcPr>
          <w:p w:rsidR="005A3AA9" w:rsidRPr="000136F7" w:rsidRDefault="005A3AA9" w:rsidP="005A3AA9">
            <w:pPr>
              <w:pStyle w:val="ConsPlusNormal"/>
              <w:ind w:firstLine="0"/>
              <w:jc w:val="center"/>
              <w:rPr>
                <w:rFonts w:ascii="Times New Roman" w:hAnsi="Times New Roman" w:cs="Times New Roman"/>
                <w:sz w:val="24"/>
                <w:szCs w:val="24"/>
              </w:rPr>
            </w:pPr>
          </w:p>
        </w:tc>
        <w:tc>
          <w:tcPr>
            <w:tcW w:w="2013" w:type="dxa"/>
            <w:vMerge/>
            <w:tcBorders>
              <w:right w:val="single" w:sz="4" w:space="0" w:color="auto"/>
            </w:tcBorders>
            <w:vAlign w:val="center"/>
          </w:tcPr>
          <w:p w:rsidR="005A3AA9" w:rsidRPr="000136F7" w:rsidRDefault="005A3AA9" w:rsidP="005A3AA9">
            <w:pPr>
              <w:pStyle w:val="ConsPlusNormal"/>
              <w:ind w:firstLine="0"/>
              <w:jc w:val="center"/>
              <w:rPr>
                <w:rFonts w:ascii="Times New Roman" w:hAnsi="Times New Roman" w:cs="Times New Roman"/>
                <w:sz w:val="24"/>
                <w:szCs w:val="24"/>
              </w:rPr>
            </w:pPr>
          </w:p>
        </w:tc>
        <w:tc>
          <w:tcPr>
            <w:tcW w:w="2547" w:type="dxa"/>
            <w:tcBorders>
              <w:top w:val="single" w:sz="4" w:space="0" w:color="auto"/>
              <w:left w:val="single" w:sz="4" w:space="0" w:color="auto"/>
              <w:bottom w:val="single" w:sz="4" w:space="0" w:color="auto"/>
            </w:tcBorders>
            <w:vAlign w:val="center"/>
          </w:tcPr>
          <w:p w:rsidR="005A3AA9" w:rsidRPr="000136F7" w:rsidRDefault="005A3AA9" w:rsidP="005A3AA9">
            <w:pPr>
              <w:pStyle w:val="ConsPlusNormal"/>
              <w:ind w:firstLine="0"/>
              <w:jc w:val="center"/>
              <w:rPr>
                <w:rFonts w:ascii="Times New Roman" w:hAnsi="Times New Roman" w:cs="Times New Roman"/>
                <w:sz w:val="24"/>
                <w:szCs w:val="24"/>
              </w:rPr>
            </w:pPr>
            <w:r w:rsidRPr="000136F7">
              <w:rPr>
                <w:rFonts w:ascii="Times New Roman" w:hAnsi="Times New Roman" w:cs="Times New Roman"/>
                <w:sz w:val="24"/>
                <w:szCs w:val="24"/>
              </w:rPr>
              <w:t>председатель комиссии</w:t>
            </w:r>
          </w:p>
        </w:tc>
        <w:tc>
          <w:tcPr>
            <w:tcW w:w="2302" w:type="dxa"/>
            <w:tcBorders>
              <w:left w:val="single" w:sz="4" w:space="0" w:color="auto"/>
              <w:right w:val="single" w:sz="4" w:space="0" w:color="auto"/>
            </w:tcBorders>
            <w:vAlign w:val="center"/>
          </w:tcPr>
          <w:p w:rsidR="005A3AA9" w:rsidRPr="000136F7" w:rsidRDefault="005A3AA9" w:rsidP="005A3AA9">
            <w:pPr>
              <w:pStyle w:val="ConsPlusNormal"/>
              <w:ind w:firstLine="0"/>
              <w:jc w:val="center"/>
              <w:rPr>
                <w:rFonts w:ascii="Times New Roman" w:hAnsi="Times New Roman" w:cs="Times New Roman"/>
                <w:sz w:val="24"/>
                <w:szCs w:val="24"/>
              </w:rPr>
            </w:pPr>
            <w:r w:rsidRPr="000136F7">
              <w:rPr>
                <w:rFonts w:ascii="Times New Roman" w:hAnsi="Times New Roman" w:cs="Times New Roman"/>
                <w:sz w:val="24"/>
                <w:szCs w:val="24"/>
              </w:rPr>
              <w:t>ЭЦП</w:t>
            </w:r>
          </w:p>
        </w:tc>
        <w:tc>
          <w:tcPr>
            <w:tcW w:w="1980" w:type="dxa"/>
            <w:vMerge/>
            <w:tcBorders>
              <w:left w:val="single" w:sz="4" w:space="0" w:color="auto"/>
            </w:tcBorders>
            <w:vAlign w:val="center"/>
          </w:tcPr>
          <w:p w:rsidR="005A3AA9" w:rsidRPr="000136F7" w:rsidRDefault="005A3AA9" w:rsidP="005A3AA9">
            <w:pPr>
              <w:pStyle w:val="ConsPlusNormal"/>
              <w:ind w:firstLine="0"/>
              <w:jc w:val="center"/>
              <w:rPr>
                <w:rFonts w:ascii="Times New Roman" w:hAnsi="Times New Roman" w:cs="Times New Roman"/>
                <w:sz w:val="24"/>
                <w:szCs w:val="24"/>
              </w:rPr>
            </w:pPr>
          </w:p>
        </w:tc>
        <w:tc>
          <w:tcPr>
            <w:tcW w:w="2234" w:type="dxa"/>
            <w:vMerge/>
            <w:tcBorders>
              <w:left w:val="single" w:sz="4" w:space="0" w:color="auto"/>
              <w:right w:val="single" w:sz="4" w:space="0" w:color="000000"/>
            </w:tcBorders>
            <w:vAlign w:val="center"/>
          </w:tcPr>
          <w:p w:rsidR="005A3AA9" w:rsidRPr="000136F7" w:rsidRDefault="005A3AA9" w:rsidP="005A3AA9">
            <w:pPr>
              <w:pStyle w:val="ConsPlusNormal"/>
              <w:ind w:firstLine="0"/>
              <w:jc w:val="center"/>
              <w:rPr>
                <w:rFonts w:ascii="Times New Roman" w:hAnsi="Times New Roman" w:cs="Times New Roman"/>
                <w:sz w:val="24"/>
                <w:szCs w:val="24"/>
              </w:rPr>
            </w:pPr>
          </w:p>
        </w:tc>
        <w:tc>
          <w:tcPr>
            <w:tcW w:w="1703" w:type="dxa"/>
            <w:vMerge/>
            <w:tcBorders>
              <w:left w:val="single" w:sz="4" w:space="0" w:color="auto"/>
              <w:right w:val="single" w:sz="4" w:space="0" w:color="000000"/>
            </w:tcBorders>
            <w:vAlign w:val="center"/>
          </w:tcPr>
          <w:p w:rsidR="005A3AA9" w:rsidRPr="000136F7" w:rsidRDefault="005A3AA9" w:rsidP="005A3AA9">
            <w:pPr>
              <w:pStyle w:val="ConsPlusNormal"/>
              <w:ind w:firstLine="0"/>
              <w:jc w:val="center"/>
              <w:rPr>
                <w:rFonts w:ascii="Times New Roman" w:hAnsi="Times New Roman" w:cs="Times New Roman"/>
                <w:sz w:val="24"/>
                <w:szCs w:val="24"/>
              </w:rPr>
            </w:pPr>
          </w:p>
        </w:tc>
      </w:tr>
    </w:tbl>
    <w:p w:rsidR="003F14BE" w:rsidRDefault="003F14BE" w:rsidP="000350D5">
      <w:pPr>
        <w:pStyle w:val="ConsPlusNormal"/>
        <w:ind w:firstLine="0"/>
        <w:rPr>
          <w:rFonts w:ascii="Times New Roman" w:hAnsi="Times New Roman" w:cs="Times New Roman"/>
          <w:sz w:val="24"/>
          <w:szCs w:val="24"/>
        </w:rPr>
        <w:sectPr w:rsidR="003F14BE" w:rsidSect="00E368AF">
          <w:pgSz w:w="16838" w:h="11905" w:orient="landscape"/>
          <w:pgMar w:top="709" w:right="1134" w:bottom="1134" w:left="1134" w:header="0" w:footer="0" w:gutter="0"/>
          <w:cols w:space="720"/>
          <w:titlePg/>
          <w:docGrid w:linePitch="326"/>
        </w:sectPr>
      </w:pPr>
    </w:p>
    <w:p w:rsidR="00C86B30" w:rsidRDefault="00C86B30" w:rsidP="004A4734">
      <w:pPr>
        <w:pStyle w:val="ConsPlusNormal"/>
        <w:ind w:firstLine="0"/>
        <w:rPr>
          <w:rFonts w:ascii="Times New Roman" w:hAnsi="Times New Roman" w:cs="Times New Roman"/>
          <w:sz w:val="24"/>
          <w:szCs w:val="24"/>
        </w:rPr>
      </w:pPr>
    </w:p>
    <w:p w:rsidR="00826A55" w:rsidRDefault="004A4734" w:rsidP="00DA2450">
      <w:pPr>
        <w:pStyle w:val="ConsNormal"/>
        <w:widowControl/>
        <w:ind w:right="0" w:firstLine="0"/>
        <w:jc w:val="right"/>
        <w:rPr>
          <w:rFonts w:ascii="Times New Roman" w:hAnsi="Times New Roman" w:cs="Times New Roman"/>
          <w:sz w:val="24"/>
          <w:szCs w:val="24"/>
        </w:rPr>
      </w:pPr>
      <w:r>
        <w:rPr>
          <w:rFonts w:ascii="Times New Roman" w:hAnsi="Times New Roman" w:cs="Times New Roman"/>
          <w:sz w:val="24"/>
          <w:szCs w:val="24"/>
        </w:rPr>
        <w:t>Приложение №</w:t>
      </w:r>
      <w:r w:rsidR="009E0535">
        <w:rPr>
          <w:rFonts w:ascii="Times New Roman" w:hAnsi="Times New Roman" w:cs="Times New Roman"/>
          <w:sz w:val="24"/>
          <w:szCs w:val="24"/>
        </w:rPr>
        <w:t xml:space="preserve"> </w:t>
      </w:r>
      <w:r w:rsidR="00FB5FBB" w:rsidRPr="00743482">
        <w:rPr>
          <w:rFonts w:ascii="Times New Roman" w:hAnsi="Times New Roman" w:cs="Times New Roman"/>
          <w:sz w:val="24"/>
          <w:szCs w:val="24"/>
        </w:rPr>
        <w:t>4</w:t>
      </w:r>
    </w:p>
    <w:p w:rsidR="00826A55" w:rsidRDefault="00942224" w:rsidP="00826A55">
      <w:pPr>
        <w:pStyle w:val="ConsNormal"/>
        <w:widowControl/>
        <w:ind w:right="0" w:firstLine="0"/>
        <w:jc w:val="right"/>
        <w:rPr>
          <w:rFonts w:ascii="Times New Roman" w:hAnsi="Times New Roman" w:cs="Times New Roman"/>
          <w:sz w:val="24"/>
          <w:szCs w:val="24"/>
        </w:rPr>
      </w:pPr>
      <w:r w:rsidRPr="00743482">
        <w:rPr>
          <w:rFonts w:ascii="Times New Roman" w:hAnsi="Times New Roman" w:cs="Times New Roman"/>
          <w:sz w:val="24"/>
          <w:szCs w:val="24"/>
        </w:rPr>
        <w:t>к Положению об учетной</w:t>
      </w:r>
    </w:p>
    <w:p w:rsidR="00942224" w:rsidRPr="00743482" w:rsidRDefault="00942224" w:rsidP="00826A55">
      <w:pPr>
        <w:pStyle w:val="ConsNormal"/>
        <w:widowControl/>
        <w:ind w:right="0" w:firstLine="0"/>
        <w:jc w:val="right"/>
        <w:rPr>
          <w:rFonts w:ascii="Times New Roman" w:hAnsi="Times New Roman" w:cs="Times New Roman"/>
          <w:sz w:val="24"/>
          <w:szCs w:val="24"/>
        </w:rPr>
      </w:pPr>
      <w:r w:rsidRPr="00743482">
        <w:rPr>
          <w:rFonts w:ascii="Times New Roman" w:hAnsi="Times New Roman" w:cs="Times New Roman"/>
          <w:sz w:val="24"/>
          <w:szCs w:val="24"/>
        </w:rPr>
        <w:t xml:space="preserve"> политике МКУ </w:t>
      </w:r>
      <w:r w:rsidR="003043AF">
        <w:rPr>
          <w:rFonts w:ascii="Times New Roman" w:hAnsi="Times New Roman" w:cs="Times New Roman"/>
          <w:sz w:val="24"/>
          <w:szCs w:val="24"/>
        </w:rPr>
        <w:t>«</w:t>
      </w:r>
      <w:r w:rsidRPr="00743482">
        <w:rPr>
          <w:rFonts w:ascii="Times New Roman" w:hAnsi="Times New Roman" w:cs="Times New Roman"/>
          <w:sz w:val="24"/>
          <w:szCs w:val="24"/>
        </w:rPr>
        <w:t>СИО</w:t>
      </w:r>
      <w:r w:rsidR="003043AF">
        <w:rPr>
          <w:rFonts w:ascii="Times New Roman" w:hAnsi="Times New Roman" w:cs="Times New Roman"/>
          <w:sz w:val="24"/>
          <w:szCs w:val="24"/>
        </w:rPr>
        <w:t>»</w:t>
      </w:r>
    </w:p>
    <w:p w:rsidR="00942224" w:rsidRPr="00743482" w:rsidRDefault="00942224" w:rsidP="00942224">
      <w:pPr>
        <w:pStyle w:val="ConsPlusNormal"/>
        <w:jc w:val="both"/>
        <w:rPr>
          <w:rFonts w:ascii="Times New Roman" w:hAnsi="Times New Roman" w:cs="Times New Roman"/>
          <w:sz w:val="24"/>
          <w:szCs w:val="24"/>
        </w:rPr>
      </w:pPr>
    </w:p>
    <w:p w:rsidR="00942224" w:rsidRPr="00743482" w:rsidRDefault="00942224" w:rsidP="00942224">
      <w:pPr>
        <w:pStyle w:val="ConsPlusNormal"/>
        <w:jc w:val="center"/>
        <w:rPr>
          <w:rFonts w:ascii="Times New Roman" w:hAnsi="Times New Roman" w:cs="Times New Roman"/>
          <w:sz w:val="24"/>
          <w:szCs w:val="24"/>
        </w:rPr>
      </w:pPr>
      <w:bookmarkStart w:id="43" w:name="P1059"/>
      <w:bookmarkEnd w:id="43"/>
      <w:r w:rsidRPr="00743482">
        <w:rPr>
          <w:rFonts w:ascii="Times New Roman" w:hAnsi="Times New Roman" w:cs="Times New Roman"/>
          <w:b/>
          <w:sz w:val="24"/>
          <w:szCs w:val="24"/>
        </w:rPr>
        <w:t xml:space="preserve">Положение о </w:t>
      </w:r>
      <w:r w:rsidR="00430212" w:rsidRPr="00743482">
        <w:rPr>
          <w:rFonts w:ascii="Times New Roman" w:hAnsi="Times New Roman" w:cs="Times New Roman"/>
          <w:b/>
          <w:sz w:val="24"/>
          <w:szCs w:val="24"/>
        </w:rPr>
        <w:t xml:space="preserve">постоянно действующей инвентаризационной </w:t>
      </w:r>
      <w:r w:rsidRPr="00743482">
        <w:rPr>
          <w:rFonts w:ascii="Times New Roman" w:hAnsi="Times New Roman" w:cs="Times New Roman"/>
          <w:b/>
          <w:sz w:val="24"/>
          <w:szCs w:val="24"/>
        </w:rPr>
        <w:t xml:space="preserve">комиссии </w:t>
      </w:r>
    </w:p>
    <w:p w:rsidR="00942224" w:rsidRPr="00743482" w:rsidRDefault="00942224" w:rsidP="00942224">
      <w:pPr>
        <w:pStyle w:val="ConsPlusNormal"/>
        <w:jc w:val="both"/>
        <w:rPr>
          <w:rFonts w:ascii="Times New Roman" w:hAnsi="Times New Roman" w:cs="Times New Roman"/>
          <w:color w:val="FF0000"/>
          <w:sz w:val="24"/>
          <w:szCs w:val="24"/>
        </w:rPr>
      </w:pPr>
    </w:p>
    <w:p w:rsidR="00942224" w:rsidRPr="00743482" w:rsidRDefault="00942224" w:rsidP="00942224">
      <w:pPr>
        <w:pStyle w:val="ConsPlusNormal"/>
        <w:jc w:val="center"/>
        <w:rPr>
          <w:rFonts w:ascii="Times New Roman" w:hAnsi="Times New Roman" w:cs="Times New Roman"/>
          <w:sz w:val="24"/>
          <w:szCs w:val="24"/>
        </w:rPr>
      </w:pPr>
      <w:r w:rsidRPr="00743482">
        <w:rPr>
          <w:rFonts w:ascii="Times New Roman" w:hAnsi="Times New Roman" w:cs="Times New Roman"/>
          <w:b/>
          <w:sz w:val="24"/>
          <w:szCs w:val="24"/>
        </w:rPr>
        <w:t>1. Общие положения</w:t>
      </w:r>
    </w:p>
    <w:p w:rsidR="00942224" w:rsidRPr="00743482" w:rsidRDefault="00942224" w:rsidP="00942224">
      <w:pPr>
        <w:pStyle w:val="ConsPlusNormal"/>
        <w:jc w:val="both"/>
        <w:rPr>
          <w:rFonts w:ascii="Times New Roman" w:hAnsi="Times New Roman" w:cs="Times New Roman"/>
          <w:sz w:val="24"/>
          <w:szCs w:val="24"/>
        </w:rPr>
      </w:pPr>
    </w:p>
    <w:p w:rsidR="00942224" w:rsidRPr="00743482" w:rsidRDefault="00942224" w:rsidP="00942224">
      <w:pPr>
        <w:pStyle w:val="ConsPlusNormal"/>
        <w:jc w:val="both"/>
        <w:rPr>
          <w:rFonts w:ascii="Times New Roman" w:hAnsi="Times New Roman" w:cs="Times New Roman"/>
          <w:sz w:val="24"/>
          <w:szCs w:val="24"/>
        </w:rPr>
      </w:pPr>
      <w:r w:rsidRPr="00743482">
        <w:rPr>
          <w:rFonts w:ascii="Times New Roman" w:hAnsi="Times New Roman" w:cs="Times New Roman"/>
          <w:sz w:val="24"/>
          <w:szCs w:val="24"/>
        </w:rPr>
        <w:t xml:space="preserve">1.1. Состав </w:t>
      </w:r>
      <w:r w:rsidR="00430212" w:rsidRPr="00743482">
        <w:rPr>
          <w:rFonts w:ascii="Times New Roman" w:hAnsi="Times New Roman" w:cs="Times New Roman"/>
          <w:sz w:val="24"/>
          <w:szCs w:val="24"/>
        </w:rPr>
        <w:t xml:space="preserve">постоянно действующей инвентаризационной </w:t>
      </w:r>
      <w:r w:rsidRPr="00743482">
        <w:rPr>
          <w:rFonts w:ascii="Times New Roman" w:hAnsi="Times New Roman" w:cs="Times New Roman"/>
          <w:sz w:val="24"/>
          <w:szCs w:val="24"/>
        </w:rPr>
        <w:t>комиссии (далее - комиссия) утверждается отдельным распорядительным актом руководителя.</w:t>
      </w:r>
    </w:p>
    <w:p w:rsidR="00942224" w:rsidRPr="00743482" w:rsidRDefault="00942224" w:rsidP="00942224">
      <w:pPr>
        <w:pStyle w:val="ConsPlusNormal"/>
        <w:jc w:val="both"/>
        <w:rPr>
          <w:rFonts w:ascii="Times New Roman" w:hAnsi="Times New Roman" w:cs="Times New Roman"/>
          <w:sz w:val="24"/>
          <w:szCs w:val="24"/>
        </w:rPr>
      </w:pPr>
      <w:r w:rsidRPr="00743482">
        <w:rPr>
          <w:rFonts w:ascii="Times New Roman" w:hAnsi="Times New Roman" w:cs="Times New Roman"/>
          <w:sz w:val="24"/>
          <w:szCs w:val="24"/>
        </w:rPr>
        <w:t>1.2. Комиссию возглавляет председатель, который осуществляет общее руководство деятельностью комиссии, обеспечивает коллегиальность в обсуждении спорных вопросов, распределяет обязанности и дает поручения членам комиссии.</w:t>
      </w:r>
    </w:p>
    <w:p w:rsidR="00942224" w:rsidRPr="00743482" w:rsidRDefault="00942224" w:rsidP="00942224">
      <w:pPr>
        <w:pStyle w:val="ConsPlusNormal"/>
        <w:jc w:val="both"/>
        <w:rPr>
          <w:rFonts w:ascii="Times New Roman" w:hAnsi="Times New Roman" w:cs="Times New Roman"/>
          <w:sz w:val="24"/>
          <w:szCs w:val="24"/>
        </w:rPr>
      </w:pPr>
      <w:r w:rsidRPr="00743482">
        <w:rPr>
          <w:rFonts w:ascii="Times New Roman" w:hAnsi="Times New Roman" w:cs="Times New Roman"/>
          <w:sz w:val="24"/>
          <w:szCs w:val="24"/>
        </w:rPr>
        <w:t>1.3. Заседания комиссии проводятся по мере необходимости.</w:t>
      </w:r>
    </w:p>
    <w:p w:rsidR="00942224" w:rsidRPr="00743482" w:rsidRDefault="00942224" w:rsidP="00942224">
      <w:pPr>
        <w:pStyle w:val="ConsPlusNormal"/>
        <w:jc w:val="both"/>
        <w:rPr>
          <w:rFonts w:ascii="Times New Roman" w:hAnsi="Times New Roman" w:cs="Times New Roman"/>
          <w:sz w:val="24"/>
          <w:szCs w:val="24"/>
        </w:rPr>
      </w:pPr>
      <w:r w:rsidRPr="00743482">
        <w:rPr>
          <w:rFonts w:ascii="Times New Roman" w:hAnsi="Times New Roman" w:cs="Times New Roman"/>
          <w:sz w:val="24"/>
          <w:szCs w:val="24"/>
        </w:rPr>
        <w:t>1.4. Срок рассмотрения комиссией представленных ей документов не должен превышать 14 календарных дней.</w:t>
      </w:r>
    </w:p>
    <w:p w:rsidR="00942224" w:rsidRPr="00743482" w:rsidRDefault="00942224" w:rsidP="00942224">
      <w:pPr>
        <w:pStyle w:val="ConsPlusNormal"/>
        <w:jc w:val="both"/>
        <w:rPr>
          <w:rFonts w:ascii="Times New Roman" w:hAnsi="Times New Roman" w:cs="Times New Roman"/>
          <w:sz w:val="24"/>
          <w:szCs w:val="24"/>
        </w:rPr>
      </w:pPr>
      <w:r w:rsidRPr="00743482">
        <w:rPr>
          <w:rFonts w:ascii="Times New Roman" w:hAnsi="Times New Roman" w:cs="Times New Roman"/>
          <w:sz w:val="24"/>
          <w:szCs w:val="24"/>
        </w:rPr>
        <w:t>1.5. Заседание комиссии правомочно при наличии не менее 2/3 ее состава.</w:t>
      </w:r>
    </w:p>
    <w:p w:rsidR="00942224" w:rsidRPr="00743482" w:rsidRDefault="00942224" w:rsidP="00942224">
      <w:pPr>
        <w:pStyle w:val="ConsPlusNormal"/>
        <w:jc w:val="both"/>
        <w:rPr>
          <w:rFonts w:ascii="Times New Roman" w:hAnsi="Times New Roman" w:cs="Times New Roman"/>
          <w:sz w:val="24"/>
          <w:szCs w:val="24"/>
        </w:rPr>
      </w:pPr>
      <w:r w:rsidRPr="00743482">
        <w:rPr>
          <w:rFonts w:ascii="Times New Roman" w:hAnsi="Times New Roman" w:cs="Times New Roman"/>
          <w:sz w:val="24"/>
          <w:szCs w:val="24"/>
        </w:rPr>
        <w:t>1.6. Для участия в заседаниях комиссии могут приглашаться эксперты, обладающие специальными знаниями. Они включаются в состав комиссии на добровольной основе.</w:t>
      </w:r>
    </w:p>
    <w:p w:rsidR="00942224" w:rsidRPr="00743482" w:rsidRDefault="00942224" w:rsidP="00942224">
      <w:pPr>
        <w:pStyle w:val="ConsPlusNormal"/>
        <w:jc w:val="both"/>
        <w:rPr>
          <w:rFonts w:ascii="Times New Roman" w:hAnsi="Times New Roman" w:cs="Times New Roman"/>
          <w:sz w:val="24"/>
          <w:szCs w:val="24"/>
        </w:rPr>
      </w:pPr>
      <w:r w:rsidRPr="00743482">
        <w:rPr>
          <w:rFonts w:ascii="Times New Roman" w:hAnsi="Times New Roman" w:cs="Times New Roman"/>
          <w:sz w:val="24"/>
          <w:szCs w:val="24"/>
        </w:rPr>
        <w:t>1.7. Экспертом не может быть лицо, отвечающее за материальные ценности, в отношении которых принимается решение о списании.</w:t>
      </w:r>
    </w:p>
    <w:p w:rsidR="00942224" w:rsidRPr="00743482" w:rsidRDefault="00942224" w:rsidP="00942224">
      <w:pPr>
        <w:pStyle w:val="ConsPlusNormal"/>
        <w:jc w:val="both"/>
        <w:rPr>
          <w:rFonts w:ascii="Times New Roman" w:hAnsi="Times New Roman" w:cs="Times New Roman"/>
          <w:sz w:val="24"/>
          <w:szCs w:val="24"/>
        </w:rPr>
      </w:pPr>
      <w:r w:rsidRPr="00743482">
        <w:rPr>
          <w:rFonts w:ascii="Times New Roman" w:hAnsi="Times New Roman" w:cs="Times New Roman"/>
          <w:sz w:val="24"/>
          <w:szCs w:val="24"/>
        </w:rPr>
        <w:t>1.8. Решение комиссии оформляется протоколом, который подписывают председатель и члены комиссии, присутствовавшие на заседании.</w:t>
      </w:r>
    </w:p>
    <w:p w:rsidR="00942224" w:rsidRPr="00743482" w:rsidRDefault="00942224" w:rsidP="00942224">
      <w:pPr>
        <w:pStyle w:val="ConsPlusNormal"/>
        <w:jc w:val="both"/>
        <w:rPr>
          <w:rFonts w:ascii="Times New Roman" w:hAnsi="Times New Roman" w:cs="Times New Roman"/>
          <w:sz w:val="24"/>
          <w:szCs w:val="24"/>
        </w:rPr>
      </w:pPr>
    </w:p>
    <w:p w:rsidR="00942224" w:rsidRPr="00743482" w:rsidRDefault="00942224" w:rsidP="00942224">
      <w:pPr>
        <w:pStyle w:val="ConsPlusNormal"/>
        <w:jc w:val="center"/>
        <w:rPr>
          <w:rFonts w:ascii="Times New Roman" w:hAnsi="Times New Roman" w:cs="Times New Roman"/>
          <w:sz w:val="24"/>
          <w:szCs w:val="24"/>
        </w:rPr>
      </w:pPr>
      <w:r w:rsidRPr="00743482">
        <w:rPr>
          <w:rFonts w:ascii="Times New Roman" w:hAnsi="Times New Roman" w:cs="Times New Roman"/>
          <w:b/>
          <w:sz w:val="24"/>
          <w:szCs w:val="24"/>
        </w:rPr>
        <w:t>2. Принятие решений по поступлению активов</w:t>
      </w:r>
    </w:p>
    <w:p w:rsidR="00942224" w:rsidRPr="00743482" w:rsidRDefault="00942224" w:rsidP="00942224">
      <w:pPr>
        <w:pStyle w:val="ConsPlusNormal"/>
        <w:jc w:val="both"/>
        <w:rPr>
          <w:rFonts w:ascii="Times New Roman" w:hAnsi="Times New Roman" w:cs="Times New Roman"/>
          <w:sz w:val="24"/>
          <w:szCs w:val="24"/>
        </w:rPr>
      </w:pPr>
    </w:p>
    <w:p w:rsidR="00942224" w:rsidRPr="00743482" w:rsidRDefault="00942224" w:rsidP="00942224">
      <w:pPr>
        <w:pStyle w:val="ConsPlusNormal"/>
        <w:jc w:val="both"/>
        <w:rPr>
          <w:rFonts w:ascii="Times New Roman" w:hAnsi="Times New Roman" w:cs="Times New Roman"/>
          <w:sz w:val="24"/>
          <w:szCs w:val="24"/>
        </w:rPr>
      </w:pPr>
      <w:r w:rsidRPr="00743482">
        <w:rPr>
          <w:rFonts w:ascii="Times New Roman" w:hAnsi="Times New Roman" w:cs="Times New Roman"/>
          <w:sz w:val="24"/>
          <w:szCs w:val="24"/>
        </w:rPr>
        <w:t>2.1. В части поступления активов комиссия принимает решения по следующим вопросам:</w:t>
      </w:r>
    </w:p>
    <w:p w:rsidR="00942224" w:rsidRPr="00743482" w:rsidRDefault="00942224" w:rsidP="00942224">
      <w:pPr>
        <w:pStyle w:val="ConsPlusNormal"/>
        <w:jc w:val="both"/>
        <w:rPr>
          <w:rFonts w:ascii="Times New Roman" w:hAnsi="Times New Roman" w:cs="Times New Roman"/>
          <w:sz w:val="24"/>
          <w:szCs w:val="24"/>
        </w:rPr>
      </w:pPr>
      <w:r w:rsidRPr="00743482">
        <w:rPr>
          <w:rFonts w:ascii="Times New Roman" w:hAnsi="Times New Roman" w:cs="Times New Roman"/>
          <w:sz w:val="24"/>
          <w:szCs w:val="24"/>
        </w:rPr>
        <w:t>- физическое принятие активов в случаях, прямо предусмотренных внутренними актами организации;</w:t>
      </w:r>
    </w:p>
    <w:p w:rsidR="00942224" w:rsidRPr="00743482" w:rsidRDefault="00942224" w:rsidP="00942224">
      <w:pPr>
        <w:pStyle w:val="ConsPlusNormal"/>
        <w:jc w:val="both"/>
        <w:rPr>
          <w:rFonts w:ascii="Times New Roman" w:hAnsi="Times New Roman" w:cs="Times New Roman"/>
          <w:sz w:val="24"/>
          <w:szCs w:val="24"/>
        </w:rPr>
      </w:pPr>
      <w:r w:rsidRPr="00743482">
        <w:rPr>
          <w:rFonts w:ascii="Times New Roman" w:hAnsi="Times New Roman" w:cs="Times New Roman"/>
          <w:sz w:val="24"/>
          <w:szCs w:val="24"/>
        </w:rPr>
        <w:t>- определение категории нефинансовых активов (основные средства, нематериальные активы, непроизведенные активы или материальные запасы), к которой относится поступившее имущество;</w:t>
      </w:r>
    </w:p>
    <w:p w:rsidR="00942224" w:rsidRPr="00743482" w:rsidRDefault="00942224" w:rsidP="00942224">
      <w:pPr>
        <w:pStyle w:val="ConsPlusNormal"/>
        <w:jc w:val="both"/>
        <w:rPr>
          <w:rFonts w:ascii="Times New Roman" w:hAnsi="Times New Roman" w:cs="Times New Roman"/>
          <w:sz w:val="24"/>
          <w:szCs w:val="24"/>
        </w:rPr>
      </w:pPr>
      <w:r w:rsidRPr="00743482">
        <w:rPr>
          <w:rFonts w:ascii="Times New Roman" w:hAnsi="Times New Roman" w:cs="Times New Roman"/>
          <w:sz w:val="24"/>
          <w:szCs w:val="24"/>
        </w:rPr>
        <w:t>- выбор метода определения справедливой стоимости имущества в случаях, установленных нормативными актами и (или) Учетной политикой;</w:t>
      </w:r>
    </w:p>
    <w:p w:rsidR="00942224" w:rsidRPr="00743482" w:rsidRDefault="00942224" w:rsidP="00942224">
      <w:pPr>
        <w:pStyle w:val="ConsPlusNormal"/>
        <w:jc w:val="both"/>
        <w:rPr>
          <w:rFonts w:ascii="Times New Roman" w:hAnsi="Times New Roman" w:cs="Times New Roman"/>
          <w:sz w:val="24"/>
          <w:szCs w:val="24"/>
        </w:rPr>
      </w:pPr>
      <w:r w:rsidRPr="00743482">
        <w:rPr>
          <w:rFonts w:ascii="Times New Roman" w:hAnsi="Times New Roman" w:cs="Times New Roman"/>
          <w:sz w:val="24"/>
          <w:szCs w:val="24"/>
        </w:rPr>
        <w:t>- определение справедливой стоимости безвозмездно полученного и иного имущества в случаях, установленных нормативными актами и (или) Учетной политикой;</w:t>
      </w:r>
    </w:p>
    <w:p w:rsidR="00942224" w:rsidRPr="00743482" w:rsidRDefault="00942224" w:rsidP="00942224">
      <w:pPr>
        <w:pStyle w:val="ConsPlusNormal"/>
        <w:jc w:val="both"/>
        <w:rPr>
          <w:rFonts w:ascii="Times New Roman" w:hAnsi="Times New Roman" w:cs="Times New Roman"/>
          <w:sz w:val="24"/>
          <w:szCs w:val="24"/>
        </w:rPr>
      </w:pPr>
      <w:r w:rsidRPr="00743482">
        <w:rPr>
          <w:rFonts w:ascii="Times New Roman" w:hAnsi="Times New Roman" w:cs="Times New Roman"/>
          <w:sz w:val="24"/>
          <w:szCs w:val="24"/>
        </w:rPr>
        <w:t>- определение первоначальной стоимости и метода амортизации поступивших объектов нефинансовых активов;</w:t>
      </w:r>
    </w:p>
    <w:p w:rsidR="00942224" w:rsidRPr="00743482" w:rsidRDefault="00942224" w:rsidP="00942224">
      <w:pPr>
        <w:pStyle w:val="ConsPlusNormal"/>
        <w:jc w:val="both"/>
        <w:rPr>
          <w:rFonts w:ascii="Times New Roman" w:hAnsi="Times New Roman" w:cs="Times New Roman"/>
          <w:sz w:val="24"/>
          <w:szCs w:val="24"/>
        </w:rPr>
      </w:pPr>
      <w:r w:rsidRPr="00743482">
        <w:rPr>
          <w:rFonts w:ascii="Times New Roman" w:hAnsi="Times New Roman" w:cs="Times New Roman"/>
          <w:sz w:val="24"/>
          <w:szCs w:val="24"/>
        </w:rPr>
        <w:t>- определение срока полезного использования имущества в целях начисления по нему амортизации в случаях отсутствия информации в законодательстве РФ и документах производителя;</w:t>
      </w:r>
    </w:p>
    <w:p w:rsidR="00942224" w:rsidRPr="00743482" w:rsidRDefault="00942224" w:rsidP="00942224">
      <w:pPr>
        <w:pStyle w:val="ConsPlusNormal"/>
        <w:jc w:val="both"/>
        <w:rPr>
          <w:rFonts w:ascii="Times New Roman" w:hAnsi="Times New Roman" w:cs="Times New Roman"/>
          <w:sz w:val="24"/>
          <w:szCs w:val="24"/>
        </w:rPr>
      </w:pPr>
      <w:r w:rsidRPr="00743482">
        <w:rPr>
          <w:rFonts w:ascii="Times New Roman" w:hAnsi="Times New Roman" w:cs="Times New Roman"/>
          <w:sz w:val="24"/>
          <w:szCs w:val="24"/>
        </w:rPr>
        <w:t>- определение величин оценочных резервов в случаях, установленных нормативными актами и (или) Учетной политикой;</w:t>
      </w:r>
    </w:p>
    <w:p w:rsidR="00942224" w:rsidRPr="00743482" w:rsidRDefault="00942224" w:rsidP="00942224">
      <w:pPr>
        <w:pStyle w:val="ConsPlusNormal"/>
        <w:jc w:val="both"/>
        <w:rPr>
          <w:rFonts w:ascii="Times New Roman" w:hAnsi="Times New Roman" w:cs="Times New Roman"/>
          <w:sz w:val="24"/>
          <w:szCs w:val="24"/>
        </w:rPr>
      </w:pPr>
      <w:r w:rsidRPr="00743482">
        <w:rPr>
          <w:rFonts w:ascii="Times New Roman" w:hAnsi="Times New Roman" w:cs="Times New Roman"/>
          <w:sz w:val="24"/>
          <w:szCs w:val="24"/>
        </w:rPr>
        <w:t>- изменение первоначально принятых нормативных показателей функционирования объекта основных средств, в том числе в результате проведенных достройки, дооборудования, реконструкции или модернизации.</w:t>
      </w:r>
    </w:p>
    <w:p w:rsidR="00942224" w:rsidRPr="00743482" w:rsidRDefault="00942224" w:rsidP="00942224">
      <w:pPr>
        <w:pStyle w:val="ConsPlusNormal"/>
        <w:jc w:val="both"/>
        <w:rPr>
          <w:rFonts w:ascii="Times New Roman" w:hAnsi="Times New Roman" w:cs="Times New Roman"/>
          <w:sz w:val="24"/>
          <w:szCs w:val="24"/>
        </w:rPr>
      </w:pPr>
      <w:r w:rsidRPr="00743482">
        <w:rPr>
          <w:rFonts w:ascii="Times New Roman" w:hAnsi="Times New Roman" w:cs="Times New Roman"/>
          <w:sz w:val="24"/>
          <w:szCs w:val="24"/>
        </w:rPr>
        <w:t xml:space="preserve">2.2. Решение о первоначальной стоимости объектов нефинансовых активов при их приобретении, сооружении, изготовлении (создании) принимается комиссией на основании контрактов, договоров, актов приемки-сдачи выполненных работ, накладных и </w:t>
      </w:r>
      <w:r w:rsidRPr="00743482">
        <w:rPr>
          <w:rFonts w:ascii="Times New Roman" w:hAnsi="Times New Roman" w:cs="Times New Roman"/>
          <w:sz w:val="24"/>
          <w:szCs w:val="24"/>
        </w:rPr>
        <w:lastRenderedPageBreak/>
        <w:t>других сопроводительных документов поставщика.</w:t>
      </w:r>
    </w:p>
    <w:p w:rsidR="00942224" w:rsidRPr="00743482" w:rsidRDefault="00942224" w:rsidP="00942224">
      <w:pPr>
        <w:pStyle w:val="ConsPlusNormal"/>
        <w:spacing w:before="220"/>
        <w:jc w:val="both"/>
        <w:rPr>
          <w:rFonts w:ascii="Times New Roman" w:hAnsi="Times New Roman" w:cs="Times New Roman"/>
          <w:sz w:val="24"/>
          <w:szCs w:val="24"/>
        </w:rPr>
      </w:pPr>
      <w:r w:rsidRPr="00743482">
        <w:rPr>
          <w:rFonts w:ascii="Times New Roman" w:hAnsi="Times New Roman" w:cs="Times New Roman"/>
          <w:sz w:val="24"/>
          <w:szCs w:val="24"/>
        </w:rPr>
        <w:t>2.3. Первоначальной стоимостью нефинансовых активов, поступивших по договорам дарения, пожертвования, признается их справедливая стоимость на дату принятия к бюджетному учету.</w:t>
      </w:r>
    </w:p>
    <w:p w:rsidR="00942224" w:rsidRPr="00743482" w:rsidRDefault="00942224" w:rsidP="00942224">
      <w:pPr>
        <w:pStyle w:val="ConsPlusNormal"/>
        <w:jc w:val="both"/>
        <w:rPr>
          <w:rFonts w:ascii="Times New Roman" w:hAnsi="Times New Roman" w:cs="Times New Roman"/>
          <w:sz w:val="24"/>
          <w:szCs w:val="24"/>
        </w:rPr>
      </w:pPr>
      <w:r w:rsidRPr="00743482">
        <w:rPr>
          <w:rFonts w:ascii="Times New Roman" w:hAnsi="Times New Roman" w:cs="Times New Roman"/>
          <w:sz w:val="24"/>
          <w:szCs w:val="24"/>
        </w:rPr>
        <w:t>Первоначальной стоимостью нефинансовых активов, оприходованных в виде излишков, выявленных при инвентаризации, признается их справедливая стоимость на дату принятия к бюджетному учету.</w:t>
      </w:r>
    </w:p>
    <w:p w:rsidR="00942224" w:rsidRPr="00743482" w:rsidRDefault="00942224" w:rsidP="00942224">
      <w:pPr>
        <w:pStyle w:val="ConsPlusNormal"/>
        <w:jc w:val="both"/>
        <w:rPr>
          <w:rFonts w:ascii="Times New Roman" w:hAnsi="Times New Roman" w:cs="Times New Roman"/>
          <w:sz w:val="24"/>
          <w:szCs w:val="24"/>
        </w:rPr>
      </w:pPr>
      <w:r w:rsidRPr="00743482">
        <w:rPr>
          <w:rFonts w:ascii="Times New Roman" w:hAnsi="Times New Roman" w:cs="Times New Roman"/>
          <w:sz w:val="24"/>
          <w:szCs w:val="24"/>
        </w:rPr>
        <w:t>Размер ущерба от недостач, хищений, подлежащих возмещению виновными лицами, определяется как справедливая стоимость имущества на день обнаружения ущерба.</w:t>
      </w:r>
    </w:p>
    <w:p w:rsidR="00942224" w:rsidRPr="00743482" w:rsidRDefault="00942224" w:rsidP="00942224">
      <w:pPr>
        <w:pStyle w:val="ConsPlusNormal"/>
        <w:jc w:val="both"/>
        <w:rPr>
          <w:rFonts w:ascii="Times New Roman" w:hAnsi="Times New Roman" w:cs="Times New Roman"/>
          <w:sz w:val="24"/>
          <w:szCs w:val="24"/>
        </w:rPr>
      </w:pPr>
      <w:r w:rsidRPr="00743482">
        <w:rPr>
          <w:rFonts w:ascii="Times New Roman" w:hAnsi="Times New Roman" w:cs="Times New Roman"/>
          <w:sz w:val="24"/>
          <w:szCs w:val="24"/>
        </w:rPr>
        <w:t>Справедливая стоимость имущества определяется комиссией по поступлению и выбытию активов методом рыночных цен, а при невозможности использовать его - методом амортизированной стоимости замещения.</w:t>
      </w:r>
    </w:p>
    <w:p w:rsidR="00942224" w:rsidRPr="00743482" w:rsidRDefault="00942224" w:rsidP="00942224">
      <w:pPr>
        <w:pStyle w:val="ConsPlusNormal"/>
        <w:jc w:val="both"/>
        <w:rPr>
          <w:rFonts w:ascii="Times New Roman" w:hAnsi="Times New Roman" w:cs="Times New Roman"/>
          <w:sz w:val="24"/>
          <w:szCs w:val="24"/>
        </w:rPr>
      </w:pPr>
      <w:r w:rsidRPr="00743482">
        <w:rPr>
          <w:rFonts w:ascii="Times New Roman" w:hAnsi="Times New Roman" w:cs="Times New Roman"/>
          <w:sz w:val="24"/>
          <w:szCs w:val="24"/>
        </w:rPr>
        <w:t>Размер ущерба в виде потерь от порчи материальных ценностей, других сумм причиненного ущерба имуществу определяется как стоимость восстановления (воспроизводства) испорченного имущества.</w:t>
      </w:r>
    </w:p>
    <w:p w:rsidR="00942224" w:rsidRPr="00743482" w:rsidRDefault="00942224" w:rsidP="00942224">
      <w:pPr>
        <w:pStyle w:val="ConsPlusNormal"/>
        <w:jc w:val="both"/>
        <w:rPr>
          <w:rFonts w:ascii="Times New Roman" w:hAnsi="Times New Roman" w:cs="Times New Roman"/>
          <w:sz w:val="24"/>
          <w:szCs w:val="24"/>
        </w:rPr>
      </w:pPr>
      <w:r w:rsidRPr="00743482">
        <w:rPr>
          <w:rFonts w:ascii="Times New Roman" w:hAnsi="Times New Roman" w:cs="Times New Roman"/>
          <w:sz w:val="24"/>
          <w:szCs w:val="24"/>
        </w:rPr>
        <w:t>2.4. В случае достройки, реконструкции, модернизации объектов основных средств производится увеличение их первоначальной стоимости на сумму сформированных капитальных вложений в эти объекты.</w:t>
      </w:r>
    </w:p>
    <w:p w:rsidR="00942224" w:rsidRPr="00743482" w:rsidRDefault="00942224" w:rsidP="00942224">
      <w:pPr>
        <w:pStyle w:val="ConsPlusNormal"/>
        <w:jc w:val="both"/>
        <w:rPr>
          <w:rFonts w:ascii="Times New Roman" w:hAnsi="Times New Roman" w:cs="Times New Roman"/>
          <w:sz w:val="24"/>
          <w:szCs w:val="24"/>
        </w:rPr>
      </w:pPr>
      <w:r w:rsidRPr="00743482">
        <w:rPr>
          <w:rFonts w:ascii="Times New Roman" w:hAnsi="Times New Roman" w:cs="Times New Roman"/>
          <w:sz w:val="24"/>
          <w:szCs w:val="24"/>
        </w:rPr>
        <w:t xml:space="preserve">Прием объектов основных средств из ремонта, реконструкции, модернизации комиссия оформляет актом приема-сдачи отремонтированных, реконструированных и модернизированных объектов основных средств </w:t>
      </w:r>
      <w:hyperlink r:id="rId212" w:history="1">
        <w:r w:rsidRPr="00743482">
          <w:rPr>
            <w:rFonts w:ascii="Times New Roman" w:hAnsi="Times New Roman" w:cs="Times New Roman"/>
            <w:color w:val="0000FF"/>
            <w:sz w:val="24"/>
            <w:szCs w:val="24"/>
          </w:rPr>
          <w:t>(ф. 0504103)</w:t>
        </w:r>
      </w:hyperlink>
      <w:r w:rsidRPr="00743482">
        <w:rPr>
          <w:rFonts w:ascii="Times New Roman" w:hAnsi="Times New Roman" w:cs="Times New Roman"/>
          <w:sz w:val="24"/>
          <w:szCs w:val="24"/>
        </w:rPr>
        <w:t xml:space="preserve">. Частичная ликвидация объекта основных средств при выполнении работ по его реконструкции оформляется актом приема-сдачи отремонтированных, реконструированных и модернизированных объектов основных средств </w:t>
      </w:r>
      <w:hyperlink r:id="rId213" w:history="1">
        <w:r w:rsidRPr="00743482">
          <w:rPr>
            <w:rFonts w:ascii="Times New Roman" w:hAnsi="Times New Roman" w:cs="Times New Roman"/>
            <w:color w:val="0000FF"/>
            <w:sz w:val="24"/>
            <w:szCs w:val="24"/>
          </w:rPr>
          <w:t>(ф. 0504103)</w:t>
        </w:r>
      </w:hyperlink>
      <w:r w:rsidRPr="00743482">
        <w:rPr>
          <w:rFonts w:ascii="Times New Roman" w:hAnsi="Times New Roman" w:cs="Times New Roman"/>
          <w:sz w:val="24"/>
          <w:szCs w:val="24"/>
        </w:rPr>
        <w:t>.</w:t>
      </w:r>
    </w:p>
    <w:p w:rsidR="00BC45E8" w:rsidRPr="00743482" w:rsidRDefault="00942224" w:rsidP="00BC45E8">
      <w:pPr>
        <w:pStyle w:val="ConsPlusNormal"/>
        <w:jc w:val="both"/>
        <w:rPr>
          <w:rFonts w:ascii="Times New Roman" w:hAnsi="Times New Roman" w:cs="Times New Roman"/>
          <w:sz w:val="24"/>
          <w:szCs w:val="24"/>
        </w:rPr>
      </w:pPr>
      <w:r w:rsidRPr="00743482">
        <w:rPr>
          <w:rFonts w:ascii="Times New Roman" w:hAnsi="Times New Roman" w:cs="Times New Roman"/>
          <w:sz w:val="24"/>
          <w:szCs w:val="24"/>
        </w:rPr>
        <w:t>2.</w:t>
      </w:r>
      <w:r w:rsidR="006665E7" w:rsidRPr="00743482">
        <w:rPr>
          <w:rFonts w:ascii="Times New Roman" w:hAnsi="Times New Roman" w:cs="Times New Roman"/>
          <w:sz w:val="24"/>
          <w:szCs w:val="24"/>
        </w:rPr>
        <w:t>5</w:t>
      </w:r>
      <w:r w:rsidRPr="00743482">
        <w:rPr>
          <w:rFonts w:ascii="Times New Roman" w:hAnsi="Times New Roman" w:cs="Times New Roman"/>
          <w:sz w:val="24"/>
          <w:szCs w:val="24"/>
        </w:rPr>
        <w:t xml:space="preserve">. </w:t>
      </w:r>
      <w:r w:rsidR="00BC45E8" w:rsidRPr="00743482">
        <w:rPr>
          <w:rFonts w:ascii="Times New Roman" w:hAnsi="Times New Roman" w:cs="Times New Roman"/>
          <w:sz w:val="24"/>
          <w:szCs w:val="24"/>
        </w:rPr>
        <w:t>Поступление нефинансовых активов комиссия оформляет следующими первичными учетными документами:</w:t>
      </w:r>
    </w:p>
    <w:p w:rsidR="00BC45E8" w:rsidRPr="00743482" w:rsidRDefault="00BC45E8" w:rsidP="00BC45E8">
      <w:pPr>
        <w:pStyle w:val="ConsPlusNormal"/>
        <w:jc w:val="both"/>
        <w:rPr>
          <w:rFonts w:ascii="Times New Roman" w:hAnsi="Times New Roman" w:cs="Times New Roman"/>
          <w:sz w:val="24"/>
          <w:szCs w:val="24"/>
        </w:rPr>
      </w:pPr>
      <w:r w:rsidRPr="00743482">
        <w:rPr>
          <w:rFonts w:ascii="Times New Roman" w:hAnsi="Times New Roman" w:cs="Times New Roman"/>
          <w:sz w:val="24"/>
          <w:szCs w:val="24"/>
        </w:rPr>
        <w:t xml:space="preserve">- актом о приеме-передаче объектов нефинансовых активов </w:t>
      </w:r>
      <w:hyperlink r:id="rId214" w:history="1">
        <w:r w:rsidRPr="00743482">
          <w:rPr>
            <w:rFonts w:ascii="Times New Roman" w:hAnsi="Times New Roman" w:cs="Times New Roman"/>
            <w:color w:val="0000FF"/>
            <w:sz w:val="24"/>
            <w:szCs w:val="24"/>
          </w:rPr>
          <w:t>(ф. 0504101)</w:t>
        </w:r>
      </w:hyperlink>
      <w:r w:rsidRPr="00743482">
        <w:rPr>
          <w:rFonts w:ascii="Times New Roman" w:hAnsi="Times New Roman" w:cs="Times New Roman"/>
          <w:sz w:val="24"/>
          <w:szCs w:val="24"/>
        </w:rPr>
        <w:t xml:space="preserve"> оформляется поступление основных средств, стоимостью свыше 10000 руб., и безвозмездная передача основных средств;</w:t>
      </w:r>
    </w:p>
    <w:p w:rsidR="00BC45E8" w:rsidRPr="00743482" w:rsidRDefault="00BC45E8" w:rsidP="00BC45E8">
      <w:pPr>
        <w:pStyle w:val="ConsPlusNormal"/>
        <w:jc w:val="both"/>
        <w:rPr>
          <w:rFonts w:ascii="Times New Roman" w:hAnsi="Times New Roman" w:cs="Times New Roman"/>
          <w:sz w:val="24"/>
          <w:szCs w:val="24"/>
        </w:rPr>
      </w:pPr>
      <w:r w:rsidRPr="00743482">
        <w:rPr>
          <w:rFonts w:ascii="Times New Roman" w:hAnsi="Times New Roman" w:cs="Times New Roman"/>
          <w:sz w:val="24"/>
          <w:szCs w:val="24"/>
        </w:rPr>
        <w:t xml:space="preserve">- приходным ордером на приемку материальных ценностей (нефинансовых активов) </w:t>
      </w:r>
      <w:hyperlink r:id="rId215" w:history="1">
        <w:r w:rsidRPr="00743482">
          <w:rPr>
            <w:rFonts w:ascii="Times New Roman" w:hAnsi="Times New Roman" w:cs="Times New Roman"/>
            <w:color w:val="0000FF"/>
            <w:sz w:val="24"/>
            <w:szCs w:val="24"/>
          </w:rPr>
          <w:t>(ф. 0504207)</w:t>
        </w:r>
      </w:hyperlink>
      <w:r w:rsidRPr="00743482">
        <w:rPr>
          <w:rFonts w:ascii="Times New Roman" w:hAnsi="Times New Roman" w:cs="Times New Roman"/>
          <w:sz w:val="24"/>
          <w:szCs w:val="24"/>
        </w:rPr>
        <w:t>;</w:t>
      </w:r>
    </w:p>
    <w:p w:rsidR="00BC45E8" w:rsidRPr="00743482" w:rsidRDefault="00BC45E8" w:rsidP="00BC45E8">
      <w:pPr>
        <w:pStyle w:val="ConsPlusNormal"/>
        <w:jc w:val="both"/>
        <w:rPr>
          <w:rFonts w:ascii="Times New Roman" w:hAnsi="Times New Roman" w:cs="Times New Roman"/>
          <w:sz w:val="24"/>
          <w:szCs w:val="24"/>
        </w:rPr>
      </w:pPr>
      <w:r w:rsidRPr="00743482">
        <w:rPr>
          <w:rFonts w:ascii="Times New Roman" w:hAnsi="Times New Roman" w:cs="Times New Roman"/>
          <w:sz w:val="24"/>
          <w:szCs w:val="24"/>
        </w:rPr>
        <w:t xml:space="preserve">- актом приемки материалов </w:t>
      </w:r>
      <w:hyperlink r:id="rId216" w:history="1">
        <w:r w:rsidRPr="00743482">
          <w:rPr>
            <w:rFonts w:ascii="Times New Roman" w:hAnsi="Times New Roman" w:cs="Times New Roman"/>
            <w:color w:val="0000FF"/>
            <w:sz w:val="24"/>
            <w:szCs w:val="24"/>
          </w:rPr>
          <w:t>(ф. 0504220)</w:t>
        </w:r>
      </w:hyperlink>
      <w:r w:rsidRPr="00743482">
        <w:rPr>
          <w:rFonts w:ascii="Times New Roman" w:hAnsi="Times New Roman" w:cs="Times New Roman"/>
          <w:sz w:val="24"/>
          <w:szCs w:val="24"/>
        </w:rPr>
        <w:t>.</w:t>
      </w:r>
    </w:p>
    <w:p w:rsidR="00942224" w:rsidRPr="00743482" w:rsidRDefault="00FB0120" w:rsidP="00942224">
      <w:pPr>
        <w:pStyle w:val="ConsPlusNormal"/>
        <w:jc w:val="both"/>
        <w:rPr>
          <w:rFonts w:ascii="Times New Roman" w:hAnsi="Times New Roman" w:cs="Times New Roman"/>
          <w:sz w:val="24"/>
          <w:szCs w:val="24"/>
        </w:rPr>
      </w:pPr>
      <w:r w:rsidRPr="00743482">
        <w:rPr>
          <w:rFonts w:ascii="Times New Roman" w:hAnsi="Times New Roman" w:cs="Times New Roman"/>
          <w:sz w:val="24"/>
          <w:szCs w:val="24"/>
        </w:rPr>
        <w:t xml:space="preserve">2.6. </w:t>
      </w:r>
      <w:r w:rsidR="00942224" w:rsidRPr="00743482">
        <w:rPr>
          <w:rFonts w:ascii="Times New Roman" w:hAnsi="Times New Roman" w:cs="Times New Roman"/>
          <w:sz w:val="24"/>
          <w:szCs w:val="24"/>
        </w:rPr>
        <w:t>В случаях изменения первоначально принятых нормативных показателей функционирования объекта основных средств, в том числе в результате проведенной достройки, дооборудования, реконструкции или модернизации, срок полезного использования по этому объекту комиссией пересматривается.</w:t>
      </w:r>
    </w:p>
    <w:p w:rsidR="00942224" w:rsidRPr="00743482" w:rsidRDefault="00FB0120" w:rsidP="00942224">
      <w:pPr>
        <w:pStyle w:val="ConsPlusNormal"/>
        <w:jc w:val="both"/>
        <w:rPr>
          <w:rFonts w:ascii="Times New Roman" w:hAnsi="Times New Roman" w:cs="Times New Roman"/>
          <w:sz w:val="24"/>
          <w:szCs w:val="24"/>
        </w:rPr>
      </w:pPr>
      <w:r w:rsidRPr="00743482">
        <w:rPr>
          <w:rFonts w:ascii="Times New Roman" w:hAnsi="Times New Roman" w:cs="Times New Roman"/>
          <w:sz w:val="24"/>
          <w:szCs w:val="24"/>
        </w:rPr>
        <w:t>2.7</w:t>
      </w:r>
      <w:r w:rsidR="00942224" w:rsidRPr="00743482">
        <w:rPr>
          <w:rFonts w:ascii="Times New Roman" w:hAnsi="Times New Roman" w:cs="Times New Roman"/>
          <w:sz w:val="24"/>
          <w:szCs w:val="24"/>
        </w:rPr>
        <w:t>. Присвоенный объекту инвентарный номер наносится материально ответственным лицом в присутствии уполномоченного члена комиссии в порядке, определенном Учетной политикой.</w:t>
      </w:r>
    </w:p>
    <w:p w:rsidR="00942224" w:rsidRPr="00743482" w:rsidRDefault="00942224" w:rsidP="00942224">
      <w:pPr>
        <w:pStyle w:val="ConsPlusNormal"/>
        <w:jc w:val="both"/>
        <w:rPr>
          <w:rFonts w:ascii="Times New Roman" w:hAnsi="Times New Roman" w:cs="Times New Roman"/>
          <w:sz w:val="24"/>
          <w:szCs w:val="24"/>
        </w:rPr>
      </w:pPr>
    </w:p>
    <w:p w:rsidR="00942224" w:rsidRPr="00743482" w:rsidRDefault="00942224" w:rsidP="00942224">
      <w:pPr>
        <w:pStyle w:val="ConsPlusNormal"/>
        <w:jc w:val="center"/>
        <w:rPr>
          <w:rFonts w:ascii="Times New Roman" w:hAnsi="Times New Roman" w:cs="Times New Roman"/>
          <w:sz w:val="24"/>
          <w:szCs w:val="24"/>
        </w:rPr>
      </w:pPr>
      <w:r w:rsidRPr="00743482">
        <w:rPr>
          <w:rFonts w:ascii="Times New Roman" w:hAnsi="Times New Roman" w:cs="Times New Roman"/>
          <w:b/>
          <w:sz w:val="24"/>
          <w:szCs w:val="24"/>
        </w:rPr>
        <w:t>3. Принятие решений по выбытию (списанию) активов</w:t>
      </w:r>
    </w:p>
    <w:p w:rsidR="00942224" w:rsidRPr="00743482" w:rsidRDefault="00942224" w:rsidP="00942224">
      <w:pPr>
        <w:pStyle w:val="ConsPlusNormal"/>
        <w:jc w:val="center"/>
        <w:rPr>
          <w:rFonts w:ascii="Times New Roman" w:hAnsi="Times New Roman" w:cs="Times New Roman"/>
          <w:sz w:val="24"/>
          <w:szCs w:val="24"/>
        </w:rPr>
      </w:pPr>
      <w:r w:rsidRPr="00743482">
        <w:rPr>
          <w:rFonts w:ascii="Times New Roman" w:hAnsi="Times New Roman" w:cs="Times New Roman"/>
          <w:b/>
          <w:sz w:val="24"/>
          <w:szCs w:val="24"/>
        </w:rPr>
        <w:t>и списанию задолженности неплатежеспособных дебиторов</w:t>
      </w:r>
    </w:p>
    <w:p w:rsidR="00942224" w:rsidRPr="00743482" w:rsidRDefault="00942224" w:rsidP="00942224">
      <w:pPr>
        <w:pStyle w:val="ConsPlusNormal"/>
        <w:jc w:val="both"/>
        <w:rPr>
          <w:rFonts w:ascii="Times New Roman" w:hAnsi="Times New Roman" w:cs="Times New Roman"/>
          <w:sz w:val="24"/>
          <w:szCs w:val="24"/>
        </w:rPr>
      </w:pPr>
    </w:p>
    <w:p w:rsidR="00942224" w:rsidRPr="00743482" w:rsidRDefault="00942224" w:rsidP="00942224">
      <w:pPr>
        <w:pStyle w:val="ConsPlusNormal"/>
        <w:jc w:val="both"/>
        <w:rPr>
          <w:rFonts w:ascii="Times New Roman" w:hAnsi="Times New Roman" w:cs="Times New Roman"/>
          <w:sz w:val="24"/>
          <w:szCs w:val="24"/>
        </w:rPr>
      </w:pPr>
      <w:r w:rsidRPr="00743482">
        <w:rPr>
          <w:rFonts w:ascii="Times New Roman" w:hAnsi="Times New Roman" w:cs="Times New Roman"/>
          <w:sz w:val="24"/>
          <w:szCs w:val="24"/>
        </w:rPr>
        <w:t>3.1. В части выбытия (списания) активов и задолженности комиссия принимает решения по следующим вопросам:</w:t>
      </w:r>
    </w:p>
    <w:p w:rsidR="00942224" w:rsidRPr="00743482" w:rsidRDefault="00942224" w:rsidP="00942224">
      <w:pPr>
        <w:pStyle w:val="ConsPlusNormal"/>
        <w:jc w:val="both"/>
        <w:rPr>
          <w:rFonts w:ascii="Times New Roman" w:hAnsi="Times New Roman" w:cs="Times New Roman"/>
          <w:sz w:val="24"/>
          <w:szCs w:val="24"/>
        </w:rPr>
      </w:pPr>
      <w:r w:rsidRPr="00743482">
        <w:rPr>
          <w:rFonts w:ascii="Times New Roman" w:hAnsi="Times New Roman" w:cs="Times New Roman"/>
          <w:sz w:val="24"/>
          <w:szCs w:val="24"/>
        </w:rPr>
        <w:t>- о выбытии (списании) нефинансовых активов (в том числе объектов движимого имущества стоимостью до 10 000 руб. включительно, учитываемых на забалансовом счете 21);</w:t>
      </w:r>
    </w:p>
    <w:p w:rsidR="00942224" w:rsidRPr="00743482" w:rsidRDefault="00942224" w:rsidP="00942224">
      <w:pPr>
        <w:pStyle w:val="ConsPlusNormal"/>
        <w:jc w:val="both"/>
        <w:rPr>
          <w:rFonts w:ascii="Times New Roman" w:hAnsi="Times New Roman" w:cs="Times New Roman"/>
          <w:sz w:val="24"/>
          <w:szCs w:val="24"/>
        </w:rPr>
      </w:pPr>
      <w:r w:rsidRPr="00743482">
        <w:rPr>
          <w:rFonts w:ascii="Times New Roman" w:hAnsi="Times New Roman" w:cs="Times New Roman"/>
          <w:sz w:val="24"/>
          <w:szCs w:val="24"/>
        </w:rPr>
        <w:t>- о возможности использовать отдельные узлы, детали, конструкции и материалы, полученные в результате списания объектов нефинансовых активов;</w:t>
      </w:r>
    </w:p>
    <w:p w:rsidR="00942224" w:rsidRPr="00743482" w:rsidRDefault="00942224" w:rsidP="00942224">
      <w:pPr>
        <w:pStyle w:val="ConsPlusNormal"/>
        <w:jc w:val="both"/>
        <w:rPr>
          <w:rFonts w:ascii="Times New Roman" w:hAnsi="Times New Roman" w:cs="Times New Roman"/>
          <w:sz w:val="24"/>
          <w:szCs w:val="24"/>
        </w:rPr>
      </w:pPr>
      <w:r w:rsidRPr="00743482">
        <w:rPr>
          <w:rFonts w:ascii="Times New Roman" w:hAnsi="Times New Roman" w:cs="Times New Roman"/>
          <w:sz w:val="24"/>
          <w:szCs w:val="24"/>
        </w:rPr>
        <w:lastRenderedPageBreak/>
        <w:t>- о частичной ликвидации (разукомплектации) основных средств и об определении стоимости выбывающей части актива при его частичной ликвидации;</w:t>
      </w:r>
    </w:p>
    <w:p w:rsidR="00942224" w:rsidRPr="00743482" w:rsidRDefault="00942224" w:rsidP="00942224">
      <w:pPr>
        <w:pStyle w:val="ConsPlusNormal"/>
        <w:jc w:val="both"/>
        <w:rPr>
          <w:rFonts w:ascii="Times New Roman" w:hAnsi="Times New Roman" w:cs="Times New Roman"/>
          <w:sz w:val="24"/>
          <w:szCs w:val="24"/>
        </w:rPr>
      </w:pPr>
      <w:r w:rsidRPr="00743482">
        <w:rPr>
          <w:rFonts w:ascii="Times New Roman" w:hAnsi="Times New Roman" w:cs="Times New Roman"/>
          <w:sz w:val="24"/>
          <w:szCs w:val="24"/>
        </w:rPr>
        <w:t>- о пригодности дальнейшего использования имущества, возможности и эффективности его восстановления;</w:t>
      </w:r>
    </w:p>
    <w:p w:rsidR="004A4734" w:rsidRDefault="00942224" w:rsidP="004A4734">
      <w:pPr>
        <w:pStyle w:val="ConsPlusNormal"/>
        <w:jc w:val="both"/>
        <w:rPr>
          <w:rFonts w:ascii="Times New Roman" w:hAnsi="Times New Roman" w:cs="Times New Roman"/>
          <w:sz w:val="24"/>
          <w:szCs w:val="24"/>
        </w:rPr>
      </w:pPr>
      <w:r w:rsidRPr="00743482">
        <w:rPr>
          <w:rFonts w:ascii="Times New Roman" w:hAnsi="Times New Roman" w:cs="Times New Roman"/>
          <w:sz w:val="24"/>
          <w:szCs w:val="24"/>
        </w:rPr>
        <w:t>- о списании задолженности неплатежеспособных дебиторов, а также списании с забалансового учета задолженности, признанной безнадежной к взысканию.</w:t>
      </w:r>
    </w:p>
    <w:p w:rsidR="004A4734" w:rsidRDefault="00942224" w:rsidP="004A4734">
      <w:pPr>
        <w:pStyle w:val="ConsPlusNormal"/>
        <w:jc w:val="both"/>
        <w:rPr>
          <w:rFonts w:ascii="Times New Roman" w:hAnsi="Times New Roman" w:cs="Times New Roman"/>
          <w:sz w:val="24"/>
          <w:szCs w:val="24"/>
        </w:rPr>
      </w:pPr>
      <w:r w:rsidRPr="00743482">
        <w:rPr>
          <w:rFonts w:ascii="Times New Roman" w:hAnsi="Times New Roman" w:cs="Times New Roman"/>
          <w:sz w:val="24"/>
          <w:szCs w:val="24"/>
        </w:rPr>
        <w:t>3.2. Решение о выбытии имущества принимается, если оно:</w:t>
      </w:r>
    </w:p>
    <w:p w:rsidR="00942224" w:rsidRPr="00743482" w:rsidRDefault="00942224" w:rsidP="004A4734">
      <w:pPr>
        <w:pStyle w:val="ConsPlusNormal"/>
        <w:jc w:val="both"/>
        <w:rPr>
          <w:rFonts w:ascii="Times New Roman" w:hAnsi="Times New Roman" w:cs="Times New Roman"/>
          <w:sz w:val="24"/>
          <w:szCs w:val="24"/>
        </w:rPr>
      </w:pPr>
      <w:r w:rsidRPr="00743482">
        <w:rPr>
          <w:rFonts w:ascii="Times New Roman" w:hAnsi="Times New Roman" w:cs="Times New Roman"/>
          <w:sz w:val="24"/>
          <w:szCs w:val="24"/>
        </w:rPr>
        <w:t>- непригодно для дальнейшего использования по целевому назначению вследствие полной или частичной утраты потребительских свойств, в том числе физического или морального износа;</w:t>
      </w:r>
    </w:p>
    <w:p w:rsidR="00942224" w:rsidRPr="00743482" w:rsidRDefault="00942224" w:rsidP="00942224">
      <w:pPr>
        <w:pStyle w:val="ConsPlusNormal"/>
        <w:jc w:val="both"/>
        <w:rPr>
          <w:rFonts w:ascii="Times New Roman" w:hAnsi="Times New Roman" w:cs="Times New Roman"/>
          <w:sz w:val="24"/>
          <w:szCs w:val="24"/>
        </w:rPr>
      </w:pPr>
      <w:r w:rsidRPr="00743482">
        <w:rPr>
          <w:rFonts w:ascii="Times New Roman" w:hAnsi="Times New Roman" w:cs="Times New Roman"/>
          <w:sz w:val="24"/>
          <w:szCs w:val="24"/>
        </w:rPr>
        <w:t>- выбыло из владения, пользования, распоряжения вследствие гибели или уничтожения, в том числе в результате хищения, недостачи, порчи, выявленных при инвентаризации, а также если невозможно выяснить его местонахождение;</w:t>
      </w:r>
    </w:p>
    <w:p w:rsidR="00942224" w:rsidRPr="00743482" w:rsidRDefault="00942224" w:rsidP="00942224">
      <w:pPr>
        <w:pStyle w:val="ConsPlusNormal"/>
        <w:jc w:val="both"/>
        <w:rPr>
          <w:rFonts w:ascii="Times New Roman" w:hAnsi="Times New Roman" w:cs="Times New Roman"/>
          <w:sz w:val="24"/>
          <w:szCs w:val="24"/>
        </w:rPr>
      </w:pPr>
      <w:r w:rsidRPr="00743482">
        <w:rPr>
          <w:rFonts w:ascii="Times New Roman" w:hAnsi="Times New Roman" w:cs="Times New Roman"/>
          <w:sz w:val="24"/>
          <w:szCs w:val="24"/>
        </w:rPr>
        <w:t>- передается государственному (муниципальному) учреждению, органу государственной власти, местного самоуправления, государственному (муниципальному) предприятию;</w:t>
      </w:r>
    </w:p>
    <w:p w:rsidR="00942224" w:rsidRPr="00743482" w:rsidRDefault="00942224" w:rsidP="00942224">
      <w:pPr>
        <w:pStyle w:val="ConsPlusNormal"/>
        <w:jc w:val="both"/>
        <w:rPr>
          <w:rFonts w:ascii="Times New Roman" w:hAnsi="Times New Roman" w:cs="Times New Roman"/>
          <w:sz w:val="24"/>
          <w:szCs w:val="24"/>
        </w:rPr>
      </w:pPr>
      <w:r w:rsidRPr="00743482">
        <w:rPr>
          <w:rFonts w:ascii="Times New Roman" w:hAnsi="Times New Roman" w:cs="Times New Roman"/>
          <w:sz w:val="24"/>
          <w:szCs w:val="24"/>
        </w:rPr>
        <w:t>- в других случаях, предусмотренных законодательством РФ.</w:t>
      </w:r>
    </w:p>
    <w:p w:rsidR="00942224" w:rsidRPr="00743482" w:rsidRDefault="00942224" w:rsidP="00942224">
      <w:pPr>
        <w:pStyle w:val="ConsPlusNormal"/>
        <w:jc w:val="both"/>
        <w:rPr>
          <w:rFonts w:ascii="Times New Roman" w:hAnsi="Times New Roman" w:cs="Times New Roman"/>
          <w:sz w:val="24"/>
          <w:szCs w:val="24"/>
        </w:rPr>
      </w:pPr>
      <w:r w:rsidRPr="00743482">
        <w:rPr>
          <w:rFonts w:ascii="Times New Roman" w:hAnsi="Times New Roman" w:cs="Times New Roman"/>
          <w:sz w:val="24"/>
          <w:szCs w:val="24"/>
        </w:rPr>
        <w:t>3.3. Решение о списании имущества принимается комиссией после проведения следующих мероприятий:</w:t>
      </w:r>
    </w:p>
    <w:p w:rsidR="00942224" w:rsidRPr="00743482" w:rsidRDefault="00942224" w:rsidP="00942224">
      <w:pPr>
        <w:pStyle w:val="ConsPlusNormal"/>
        <w:jc w:val="both"/>
        <w:rPr>
          <w:rFonts w:ascii="Times New Roman" w:hAnsi="Times New Roman" w:cs="Times New Roman"/>
          <w:sz w:val="24"/>
          <w:szCs w:val="24"/>
        </w:rPr>
      </w:pPr>
      <w:r w:rsidRPr="00743482">
        <w:rPr>
          <w:rFonts w:ascii="Times New Roman" w:hAnsi="Times New Roman" w:cs="Times New Roman"/>
          <w:sz w:val="24"/>
          <w:szCs w:val="24"/>
        </w:rPr>
        <w:t>- осмотр имущества, подлежащего списанию (при наличии такой возможности), с учетом данных, содержащихся в учетно-технической и иной документации;</w:t>
      </w:r>
    </w:p>
    <w:p w:rsidR="00942224" w:rsidRPr="00743482" w:rsidRDefault="00942224" w:rsidP="00942224">
      <w:pPr>
        <w:pStyle w:val="ConsPlusNormal"/>
        <w:jc w:val="both"/>
        <w:rPr>
          <w:rFonts w:ascii="Times New Roman" w:hAnsi="Times New Roman" w:cs="Times New Roman"/>
          <w:sz w:val="24"/>
          <w:szCs w:val="24"/>
        </w:rPr>
      </w:pPr>
      <w:r w:rsidRPr="00743482">
        <w:rPr>
          <w:rFonts w:ascii="Times New Roman" w:hAnsi="Times New Roman" w:cs="Times New Roman"/>
          <w:sz w:val="24"/>
          <w:szCs w:val="24"/>
        </w:rPr>
        <w:t>- установление причин списания имущества: физический и (или) моральный износ, нарушение условий содержания и (или) эксплуатации, авария, стихийное бедствие, длительное неиспользование имущества, иные причины;</w:t>
      </w:r>
    </w:p>
    <w:p w:rsidR="00942224" w:rsidRPr="00743482" w:rsidRDefault="00942224" w:rsidP="00942224">
      <w:pPr>
        <w:pStyle w:val="ConsPlusNormal"/>
        <w:jc w:val="both"/>
        <w:rPr>
          <w:rFonts w:ascii="Times New Roman" w:hAnsi="Times New Roman" w:cs="Times New Roman"/>
          <w:sz w:val="24"/>
          <w:szCs w:val="24"/>
        </w:rPr>
      </w:pPr>
      <w:r w:rsidRPr="00743482">
        <w:rPr>
          <w:rFonts w:ascii="Times New Roman" w:hAnsi="Times New Roman" w:cs="Times New Roman"/>
          <w:sz w:val="24"/>
          <w:szCs w:val="24"/>
        </w:rPr>
        <w:t>- установление виновных лиц, действия которых привели к необходимости списать имущество до истечения срока его полезного использования;</w:t>
      </w:r>
    </w:p>
    <w:p w:rsidR="001D19CA" w:rsidRPr="00743482" w:rsidRDefault="00942224" w:rsidP="001D19CA">
      <w:pPr>
        <w:pStyle w:val="ConsPlusNormal"/>
        <w:jc w:val="both"/>
        <w:rPr>
          <w:rFonts w:ascii="Times New Roman" w:hAnsi="Times New Roman" w:cs="Times New Roman"/>
          <w:sz w:val="24"/>
          <w:szCs w:val="24"/>
        </w:rPr>
      </w:pPr>
      <w:r w:rsidRPr="00743482">
        <w:rPr>
          <w:rFonts w:ascii="Times New Roman" w:hAnsi="Times New Roman" w:cs="Times New Roman"/>
          <w:sz w:val="24"/>
          <w:szCs w:val="24"/>
        </w:rPr>
        <w:t>- подготовка документов, необходимых для принят</w:t>
      </w:r>
      <w:r w:rsidR="001D19CA" w:rsidRPr="00743482">
        <w:rPr>
          <w:rFonts w:ascii="Times New Roman" w:hAnsi="Times New Roman" w:cs="Times New Roman"/>
          <w:sz w:val="24"/>
          <w:szCs w:val="24"/>
        </w:rPr>
        <w:t xml:space="preserve">ия решения о списании имущества в соответствии с Положением о порядке управления и распоряжения муниципальной собственностью, утвержденным Постановлением Городской Думы г.Калуги </w:t>
      </w:r>
      <w:r w:rsidR="004A4734">
        <w:rPr>
          <w:rFonts w:ascii="Times New Roman" w:hAnsi="Times New Roman" w:cs="Times New Roman"/>
          <w:sz w:val="24"/>
          <w:szCs w:val="24"/>
        </w:rPr>
        <w:t>от 13.06.2000 №</w:t>
      </w:r>
      <w:r w:rsidR="001D19CA" w:rsidRPr="00743482">
        <w:rPr>
          <w:rFonts w:ascii="Times New Roman" w:hAnsi="Times New Roman" w:cs="Times New Roman"/>
          <w:sz w:val="24"/>
          <w:szCs w:val="24"/>
        </w:rPr>
        <w:t xml:space="preserve"> 146 (с изменениями и дополнениями) и Положением о порядке списания (выбытия) основных средств, находящихся в собственности муниципального образования </w:t>
      </w:r>
      <w:r w:rsidR="003043AF">
        <w:rPr>
          <w:rFonts w:ascii="Times New Roman" w:hAnsi="Times New Roman" w:cs="Times New Roman"/>
          <w:sz w:val="24"/>
          <w:szCs w:val="24"/>
        </w:rPr>
        <w:t>«</w:t>
      </w:r>
      <w:r w:rsidR="001D19CA" w:rsidRPr="00743482">
        <w:rPr>
          <w:rFonts w:ascii="Times New Roman" w:hAnsi="Times New Roman" w:cs="Times New Roman"/>
          <w:sz w:val="24"/>
          <w:szCs w:val="24"/>
        </w:rPr>
        <w:t>Город Калуга</w:t>
      </w:r>
      <w:r w:rsidR="003043AF">
        <w:rPr>
          <w:rFonts w:ascii="Times New Roman" w:hAnsi="Times New Roman" w:cs="Times New Roman"/>
          <w:sz w:val="24"/>
          <w:szCs w:val="24"/>
        </w:rPr>
        <w:t>»</w:t>
      </w:r>
      <w:r w:rsidR="001D19CA" w:rsidRPr="00743482">
        <w:rPr>
          <w:rFonts w:ascii="Times New Roman" w:hAnsi="Times New Roman" w:cs="Times New Roman"/>
          <w:sz w:val="24"/>
          <w:szCs w:val="24"/>
        </w:rPr>
        <w:t xml:space="preserve">, утвержденным Постановлением Городской управы </w:t>
      </w:r>
      <w:r w:rsidR="004A4734">
        <w:rPr>
          <w:rFonts w:ascii="Times New Roman" w:hAnsi="Times New Roman" w:cs="Times New Roman"/>
          <w:sz w:val="24"/>
          <w:szCs w:val="24"/>
        </w:rPr>
        <w:br/>
        <w:t>г.</w:t>
      </w:r>
      <w:r w:rsidR="001D19CA" w:rsidRPr="00743482">
        <w:rPr>
          <w:rFonts w:ascii="Times New Roman" w:hAnsi="Times New Roman" w:cs="Times New Roman"/>
          <w:sz w:val="24"/>
          <w:szCs w:val="24"/>
        </w:rPr>
        <w:t>Калуги от 15.06.2015 №173-п.</w:t>
      </w:r>
    </w:p>
    <w:p w:rsidR="00942224" w:rsidRPr="00743482" w:rsidRDefault="00942224" w:rsidP="00942224">
      <w:pPr>
        <w:pStyle w:val="ConsPlusNormal"/>
        <w:jc w:val="both"/>
        <w:rPr>
          <w:rFonts w:ascii="Times New Roman" w:hAnsi="Times New Roman" w:cs="Times New Roman"/>
          <w:sz w:val="24"/>
          <w:szCs w:val="24"/>
        </w:rPr>
      </w:pPr>
      <w:r w:rsidRPr="00743482">
        <w:rPr>
          <w:rFonts w:ascii="Times New Roman" w:hAnsi="Times New Roman" w:cs="Times New Roman"/>
          <w:sz w:val="24"/>
          <w:szCs w:val="24"/>
        </w:rPr>
        <w:t>3.4. В случае признания задолженности неплатежеспособных дебиторов нереальной к взысканию комиссия принимает решение о списании такой задолженности на забалансовый учет.</w:t>
      </w:r>
    </w:p>
    <w:p w:rsidR="00942224" w:rsidRPr="00743482" w:rsidRDefault="00942224" w:rsidP="00942224">
      <w:pPr>
        <w:pStyle w:val="ConsPlusNormal"/>
        <w:jc w:val="both"/>
        <w:rPr>
          <w:rFonts w:ascii="Times New Roman" w:hAnsi="Times New Roman" w:cs="Times New Roman"/>
          <w:sz w:val="24"/>
          <w:szCs w:val="24"/>
        </w:rPr>
      </w:pPr>
      <w:r w:rsidRPr="00743482">
        <w:rPr>
          <w:rFonts w:ascii="Times New Roman" w:hAnsi="Times New Roman" w:cs="Times New Roman"/>
          <w:sz w:val="24"/>
          <w:szCs w:val="24"/>
        </w:rPr>
        <w:t>Решение о списании задолженности с забалансового счета 04 комиссия принимает при признании задолженности безнадежной к взысканию после проверки документов, необходимых для списания задолженности неплатежеспособных дебиторов.</w:t>
      </w:r>
    </w:p>
    <w:p w:rsidR="00942224" w:rsidRPr="00743482" w:rsidRDefault="00942224" w:rsidP="00942224">
      <w:pPr>
        <w:pStyle w:val="ConsPlusNormal"/>
        <w:jc w:val="both"/>
        <w:rPr>
          <w:rFonts w:ascii="Times New Roman" w:hAnsi="Times New Roman" w:cs="Times New Roman"/>
          <w:sz w:val="24"/>
          <w:szCs w:val="24"/>
        </w:rPr>
      </w:pPr>
      <w:r w:rsidRPr="00743482">
        <w:rPr>
          <w:rFonts w:ascii="Times New Roman" w:hAnsi="Times New Roman" w:cs="Times New Roman"/>
          <w:sz w:val="24"/>
          <w:szCs w:val="24"/>
        </w:rPr>
        <w:t>3.5. Выбытие (списание) нефинансовых активов оформляется следующими документами:</w:t>
      </w:r>
    </w:p>
    <w:p w:rsidR="00942224" w:rsidRPr="00743482" w:rsidRDefault="00942224" w:rsidP="00942224">
      <w:pPr>
        <w:pStyle w:val="ConsPlusNormal"/>
        <w:jc w:val="both"/>
        <w:rPr>
          <w:rFonts w:ascii="Times New Roman" w:hAnsi="Times New Roman" w:cs="Times New Roman"/>
          <w:sz w:val="24"/>
          <w:szCs w:val="24"/>
        </w:rPr>
      </w:pPr>
      <w:r w:rsidRPr="00743482">
        <w:rPr>
          <w:rFonts w:ascii="Times New Roman" w:hAnsi="Times New Roman" w:cs="Times New Roman"/>
          <w:sz w:val="24"/>
          <w:szCs w:val="24"/>
        </w:rPr>
        <w:t xml:space="preserve">- акт о приеме-передаче объектов нефинансовых активов </w:t>
      </w:r>
      <w:hyperlink r:id="rId217" w:history="1">
        <w:r w:rsidRPr="00743482">
          <w:rPr>
            <w:rFonts w:ascii="Times New Roman" w:hAnsi="Times New Roman" w:cs="Times New Roman"/>
            <w:sz w:val="24"/>
            <w:szCs w:val="24"/>
          </w:rPr>
          <w:t>(ф. 0504101)</w:t>
        </w:r>
      </w:hyperlink>
      <w:r w:rsidRPr="00743482">
        <w:rPr>
          <w:rFonts w:ascii="Times New Roman" w:hAnsi="Times New Roman" w:cs="Times New Roman"/>
          <w:sz w:val="24"/>
          <w:szCs w:val="24"/>
        </w:rPr>
        <w:t>;</w:t>
      </w:r>
    </w:p>
    <w:p w:rsidR="00942224" w:rsidRPr="00743482" w:rsidRDefault="00942224" w:rsidP="00942224">
      <w:pPr>
        <w:pStyle w:val="ConsPlusNormal"/>
        <w:jc w:val="both"/>
        <w:rPr>
          <w:rFonts w:ascii="Times New Roman" w:hAnsi="Times New Roman" w:cs="Times New Roman"/>
          <w:sz w:val="24"/>
          <w:szCs w:val="24"/>
        </w:rPr>
      </w:pPr>
      <w:r w:rsidRPr="00743482">
        <w:rPr>
          <w:rFonts w:ascii="Times New Roman" w:hAnsi="Times New Roman" w:cs="Times New Roman"/>
          <w:sz w:val="24"/>
          <w:szCs w:val="24"/>
        </w:rPr>
        <w:t xml:space="preserve">- акт о списании объектов нефинансовых активов </w:t>
      </w:r>
      <w:hyperlink r:id="rId218" w:history="1">
        <w:r w:rsidRPr="00743482">
          <w:rPr>
            <w:rFonts w:ascii="Times New Roman" w:hAnsi="Times New Roman" w:cs="Times New Roman"/>
            <w:sz w:val="24"/>
            <w:szCs w:val="24"/>
          </w:rPr>
          <w:t>(ф. 0504104)</w:t>
        </w:r>
      </w:hyperlink>
      <w:r w:rsidRPr="00743482">
        <w:rPr>
          <w:rFonts w:ascii="Times New Roman" w:hAnsi="Times New Roman" w:cs="Times New Roman"/>
          <w:sz w:val="24"/>
          <w:szCs w:val="24"/>
        </w:rPr>
        <w:t>;</w:t>
      </w:r>
    </w:p>
    <w:p w:rsidR="00942224" w:rsidRPr="00743482" w:rsidRDefault="00942224" w:rsidP="00942224">
      <w:pPr>
        <w:pStyle w:val="ConsPlusNormal"/>
        <w:jc w:val="both"/>
        <w:rPr>
          <w:rFonts w:ascii="Times New Roman" w:hAnsi="Times New Roman" w:cs="Times New Roman"/>
          <w:sz w:val="24"/>
          <w:szCs w:val="24"/>
        </w:rPr>
      </w:pPr>
      <w:r w:rsidRPr="00743482">
        <w:rPr>
          <w:rFonts w:ascii="Times New Roman" w:hAnsi="Times New Roman" w:cs="Times New Roman"/>
          <w:sz w:val="24"/>
          <w:szCs w:val="24"/>
        </w:rPr>
        <w:t xml:space="preserve">- акт о списании транспортного средства </w:t>
      </w:r>
      <w:hyperlink r:id="rId219" w:history="1">
        <w:r w:rsidRPr="00743482">
          <w:rPr>
            <w:rFonts w:ascii="Times New Roman" w:hAnsi="Times New Roman" w:cs="Times New Roman"/>
            <w:sz w:val="24"/>
            <w:szCs w:val="24"/>
          </w:rPr>
          <w:t>(ф. 0504105)</w:t>
        </w:r>
      </w:hyperlink>
      <w:r w:rsidRPr="00743482">
        <w:rPr>
          <w:rFonts w:ascii="Times New Roman" w:hAnsi="Times New Roman" w:cs="Times New Roman"/>
          <w:sz w:val="24"/>
          <w:szCs w:val="24"/>
        </w:rPr>
        <w:t>;</w:t>
      </w:r>
    </w:p>
    <w:p w:rsidR="00942224" w:rsidRPr="00743482" w:rsidRDefault="00942224" w:rsidP="00942224">
      <w:pPr>
        <w:pStyle w:val="ConsPlusNormal"/>
        <w:jc w:val="both"/>
        <w:rPr>
          <w:rFonts w:ascii="Times New Roman" w:hAnsi="Times New Roman" w:cs="Times New Roman"/>
          <w:sz w:val="24"/>
          <w:szCs w:val="24"/>
        </w:rPr>
      </w:pPr>
      <w:r w:rsidRPr="00743482">
        <w:rPr>
          <w:rFonts w:ascii="Times New Roman" w:hAnsi="Times New Roman" w:cs="Times New Roman"/>
          <w:sz w:val="24"/>
          <w:szCs w:val="24"/>
        </w:rPr>
        <w:t xml:space="preserve">- акт о списании мягкого и хозяйственного инвентаря </w:t>
      </w:r>
      <w:hyperlink r:id="rId220" w:history="1">
        <w:r w:rsidRPr="00743482">
          <w:rPr>
            <w:rFonts w:ascii="Times New Roman" w:hAnsi="Times New Roman" w:cs="Times New Roman"/>
            <w:sz w:val="24"/>
            <w:szCs w:val="24"/>
          </w:rPr>
          <w:t>(ф. 0504143)</w:t>
        </w:r>
      </w:hyperlink>
      <w:r w:rsidRPr="00743482">
        <w:rPr>
          <w:rFonts w:ascii="Times New Roman" w:hAnsi="Times New Roman" w:cs="Times New Roman"/>
          <w:sz w:val="24"/>
          <w:szCs w:val="24"/>
        </w:rPr>
        <w:t>;</w:t>
      </w:r>
    </w:p>
    <w:p w:rsidR="00956AED" w:rsidRPr="00743482" w:rsidRDefault="00942224" w:rsidP="00942224">
      <w:pPr>
        <w:pStyle w:val="ConsPlusNormal"/>
        <w:jc w:val="both"/>
        <w:rPr>
          <w:rFonts w:ascii="Times New Roman" w:hAnsi="Times New Roman" w:cs="Times New Roman"/>
          <w:sz w:val="24"/>
          <w:szCs w:val="24"/>
        </w:rPr>
      </w:pPr>
      <w:r w:rsidRPr="00743482">
        <w:rPr>
          <w:rFonts w:ascii="Times New Roman" w:hAnsi="Times New Roman" w:cs="Times New Roman"/>
          <w:sz w:val="24"/>
          <w:szCs w:val="24"/>
        </w:rPr>
        <w:t xml:space="preserve">- акт о списании материальных запасов </w:t>
      </w:r>
      <w:hyperlink r:id="rId221" w:history="1">
        <w:r w:rsidRPr="00743482">
          <w:rPr>
            <w:rFonts w:ascii="Times New Roman" w:hAnsi="Times New Roman" w:cs="Times New Roman"/>
            <w:sz w:val="24"/>
            <w:szCs w:val="24"/>
          </w:rPr>
          <w:t>(ф. 0504230)</w:t>
        </w:r>
      </w:hyperlink>
    </w:p>
    <w:p w:rsidR="00942224" w:rsidRPr="00743482" w:rsidRDefault="00956AED" w:rsidP="00942224">
      <w:pPr>
        <w:pStyle w:val="ConsPlusNormal"/>
        <w:jc w:val="both"/>
        <w:rPr>
          <w:rFonts w:ascii="Times New Roman" w:hAnsi="Times New Roman" w:cs="Times New Roman"/>
          <w:sz w:val="24"/>
          <w:szCs w:val="24"/>
        </w:rPr>
      </w:pPr>
      <w:r w:rsidRPr="00743482">
        <w:rPr>
          <w:rFonts w:ascii="Times New Roman" w:hAnsi="Times New Roman" w:cs="Times New Roman"/>
          <w:sz w:val="24"/>
          <w:szCs w:val="24"/>
        </w:rPr>
        <w:t>- ведомость выдачи материальных ценностей (ф.0504210)</w:t>
      </w:r>
      <w:r w:rsidR="00942224" w:rsidRPr="00743482">
        <w:rPr>
          <w:rFonts w:ascii="Times New Roman" w:hAnsi="Times New Roman" w:cs="Times New Roman"/>
          <w:sz w:val="24"/>
          <w:szCs w:val="24"/>
        </w:rPr>
        <w:t>.</w:t>
      </w:r>
    </w:p>
    <w:p w:rsidR="00942224" w:rsidRPr="00743482" w:rsidRDefault="00942224" w:rsidP="00942224">
      <w:pPr>
        <w:pStyle w:val="ConsPlusNormal"/>
        <w:jc w:val="both"/>
        <w:rPr>
          <w:rFonts w:ascii="Times New Roman" w:hAnsi="Times New Roman" w:cs="Times New Roman"/>
          <w:sz w:val="24"/>
          <w:szCs w:val="24"/>
        </w:rPr>
      </w:pPr>
      <w:r w:rsidRPr="00743482">
        <w:rPr>
          <w:rFonts w:ascii="Times New Roman" w:hAnsi="Times New Roman" w:cs="Times New Roman"/>
          <w:sz w:val="24"/>
          <w:szCs w:val="24"/>
        </w:rPr>
        <w:t>3.6. Оформленный комиссией акт о списании имущества утверждается руководителем.</w:t>
      </w:r>
    </w:p>
    <w:p w:rsidR="00942224" w:rsidRPr="00743482" w:rsidRDefault="00942224" w:rsidP="00942224">
      <w:pPr>
        <w:pStyle w:val="ConsPlusNormal"/>
        <w:jc w:val="both"/>
        <w:rPr>
          <w:rFonts w:ascii="Times New Roman" w:hAnsi="Times New Roman" w:cs="Times New Roman"/>
          <w:sz w:val="24"/>
          <w:szCs w:val="24"/>
        </w:rPr>
      </w:pPr>
      <w:r w:rsidRPr="00743482">
        <w:rPr>
          <w:rFonts w:ascii="Times New Roman" w:hAnsi="Times New Roman" w:cs="Times New Roman"/>
          <w:sz w:val="24"/>
          <w:szCs w:val="24"/>
        </w:rPr>
        <w:t>3.7. До утверждения в установленном порядке акта о списании реализация мероприятий, предусмотренных этим актом, не допускается.</w:t>
      </w:r>
    </w:p>
    <w:p w:rsidR="00942224" w:rsidRPr="00743482" w:rsidRDefault="00942224" w:rsidP="00942224">
      <w:pPr>
        <w:pStyle w:val="ConsPlusNormal"/>
        <w:jc w:val="both"/>
        <w:rPr>
          <w:rFonts w:ascii="Times New Roman" w:hAnsi="Times New Roman" w:cs="Times New Roman"/>
          <w:sz w:val="24"/>
          <w:szCs w:val="24"/>
        </w:rPr>
      </w:pPr>
      <w:r w:rsidRPr="00743482">
        <w:rPr>
          <w:rFonts w:ascii="Times New Roman" w:hAnsi="Times New Roman" w:cs="Times New Roman"/>
          <w:sz w:val="24"/>
          <w:szCs w:val="24"/>
        </w:rPr>
        <w:t xml:space="preserve">Реализация мероприятий осуществляется самостоятельно либо с привлечением </w:t>
      </w:r>
      <w:r w:rsidRPr="00743482">
        <w:rPr>
          <w:rFonts w:ascii="Times New Roman" w:hAnsi="Times New Roman" w:cs="Times New Roman"/>
          <w:sz w:val="24"/>
          <w:szCs w:val="24"/>
        </w:rPr>
        <w:lastRenderedPageBreak/>
        <w:t>третьих лиц на основании заключенного договора и подтверждается комиссией.</w:t>
      </w:r>
    </w:p>
    <w:p w:rsidR="004A4734" w:rsidRDefault="004A4734" w:rsidP="00942224">
      <w:pPr>
        <w:pStyle w:val="ConsPlusNormal"/>
        <w:jc w:val="center"/>
        <w:rPr>
          <w:rFonts w:ascii="Times New Roman" w:hAnsi="Times New Roman" w:cs="Times New Roman"/>
          <w:b/>
          <w:sz w:val="24"/>
          <w:szCs w:val="24"/>
        </w:rPr>
      </w:pPr>
    </w:p>
    <w:p w:rsidR="00942224" w:rsidRPr="00743482" w:rsidRDefault="00942224" w:rsidP="00942224">
      <w:pPr>
        <w:pStyle w:val="ConsPlusNormal"/>
        <w:jc w:val="center"/>
        <w:rPr>
          <w:rFonts w:ascii="Times New Roman" w:hAnsi="Times New Roman" w:cs="Times New Roman"/>
          <w:sz w:val="24"/>
          <w:szCs w:val="24"/>
        </w:rPr>
      </w:pPr>
      <w:r w:rsidRPr="00743482">
        <w:rPr>
          <w:rFonts w:ascii="Times New Roman" w:hAnsi="Times New Roman" w:cs="Times New Roman"/>
          <w:b/>
          <w:sz w:val="24"/>
          <w:szCs w:val="24"/>
        </w:rPr>
        <w:t>4. Принятие решений по вопросам обесценения активов</w:t>
      </w:r>
    </w:p>
    <w:p w:rsidR="00942224" w:rsidRPr="00743482" w:rsidRDefault="00942224" w:rsidP="00942224">
      <w:pPr>
        <w:pStyle w:val="ConsPlusNormal"/>
        <w:jc w:val="both"/>
        <w:rPr>
          <w:rFonts w:ascii="Times New Roman" w:hAnsi="Times New Roman" w:cs="Times New Roman"/>
          <w:sz w:val="24"/>
          <w:szCs w:val="24"/>
        </w:rPr>
      </w:pPr>
    </w:p>
    <w:p w:rsidR="00942224" w:rsidRPr="00743482" w:rsidRDefault="00942224" w:rsidP="00942224">
      <w:pPr>
        <w:pStyle w:val="ConsPlusNormal"/>
        <w:jc w:val="both"/>
        <w:rPr>
          <w:rFonts w:ascii="Times New Roman" w:hAnsi="Times New Roman" w:cs="Times New Roman"/>
          <w:sz w:val="24"/>
          <w:szCs w:val="24"/>
        </w:rPr>
      </w:pPr>
      <w:r w:rsidRPr="00743482">
        <w:rPr>
          <w:rFonts w:ascii="Times New Roman" w:hAnsi="Times New Roman" w:cs="Times New Roman"/>
          <w:sz w:val="24"/>
          <w:szCs w:val="24"/>
        </w:rPr>
        <w:t xml:space="preserve">4.1. При выявлении признаков возможного обесценения (снижения убытка) соответствующие обстоятельства рассматриваются </w:t>
      </w:r>
      <w:r w:rsidR="001031DC" w:rsidRPr="00743482">
        <w:rPr>
          <w:rFonts w:ascii="Times New Roman" w:hAnsi="Times New Roman" w:cs="Times New Roman"/>
          <w:sz w:val="24"/>
          <w:szCs w:val="24"/>
        </w:rPr>
        <w:t>постоянно действующей инвентаризационной комиссией</w:t>
      </w:r>
      <w:r w:rsidRPr="00743482">
        <w:rPr>
          <w:rFonts w:ascii="Times New Roman" w:hAnsi="Times New Roman" w:cs="Times New Roman"/>
          <w:sz w:val="24"/>
          <w:szCs w:val="24"/>
        </w:rPr>
        <w:t>.</w:t>
      </w:r>
    </w:p>
    <w:p w:rsidR="00942224" w:rsidRPr="00743482" w:rsidRDefault="00942224" w:rsidP="00942224">
      <w:pPr>
        <w:pStyle w:val="ConsPlusNormal"/>
        <w:jc w:val="both"/>
        <w:rPr>
          <w:rFonts w:ascii="Times New Roman" w:hAnsi="Times New Roman" w:cs="Times New Roman"/>
          <w:sz w:val="24"/>
          <w:szCs w:val="24"/>
        </w:rPr>
      </w:pPr>
      <w:r w:rsidRPr="00743482">
        <w:rPr>
          <w:rFonts w:ascii="Times New Roman" w:hAnsi="Times New Roman" w:cs="Times New Roman"/>
          <w:sz w:val="24"/>
          <w:szCs w:val="24"/>
        </w:rPr>
        <w:t>4.2. Если по результатам рассмотрения выявленные признаки обесценения (снижения убытка) признаны существенными, комиссия выносит заключение о необходимости определить справедливую стоимость каждого актива, по которому выявлены признаки возможного обесценения (снижения убытка), или об отсутствии такой необходимости.</w:t>
      </w:r>
    </w:p>
    <w:p w:rsidR="00942224" w:rsidRPr="00743482" w:rsidRDefault="00942224" w:rsidP="00942224">
      <w:pPr>
        <w:pStyle w:val="ConsPlusNormal"/>
        <w:jc w:val="both"/>
        <w:rPr>
          <w:rFonts w:ascii="Times New Roman" w:hAnsi="Times New Roman" w:cs="Times New Roman"/>
          <w:sz w:val="24"/>
          <w:szCs w:val="24"/>
        </w:rPr>
      </w:pPr>
      <w:r w:rsidRPr="00743482">
        <w:rPr>
          <w:rFonts w:ascii="Times New Roman" w:hAnsi="Times New Roman" w:cs="Times New Roman"/>
          <w:sz w:val="24"/>
          <w:szCs w:val="24"/>
        </w:rPr>
        <w:t>4.3. Если выявленные признаки обесценения (снижения убытка) являются несущественными, комиссия выносит заключение об отсутствии необходимости определять справедливую стоимость.</w:t>
      </w:r>
    </w:p>
    <w:p w:rsidR="00942224" w:rsidRPr="00743482" w:rsidRDefault="00942224" w:rsidP="00942224">
      <w:pPr>
        <w:pStyle w:val="ConsPlusNormal"/>
        <w:jc w:val="both"/>
        <w:rPr>
          <w:rFonts w:ascii="Times New Roman" w:hAnsi="Times New Roman" w:cs="Times New Roman"/>
          <w:sz w:val="24"/>
          <w:szCs w:val="24"/>
        </w:rPr>
      </w:pPr>
      <w:r w:rsidRPr="00743482">
        <w:rPr>
          <w:rFonts w:ascii="Times New Roman" w:hAnsi="Times New Roman" w:cs="Times New Roman"/>
          <w:sz w:val="24"/>
          <w:szCs w:val="24"/>
        </w:rPr>
        <w:t>4.4. В случае необходимости определить справедливую стоимость комиссия утверждает метод, который будет при этом использоваться.</w:t>
      </w:r>
    </w:p>
    <w:p w:rsidR="00942224" w:rsidRPr="00743482" w:rsidRDefault="00942224" w:rsidP="00942224">
      <w:pPr>
        <w:pStyle w:val="ConsPlusNormal"/>
        <w:jc w:val="both"/>
        <w:rPr>
          <w:rFonts w:ascii="Times New Roman" w:hAnsi="Times New Roman" w:cs="Times New Roman"/>
          <w:sz w:val="24"/>
          <w:szCs w:val="24"/>
        </w:rPr>
      </w:pPr>
      <w:r w:rsidRPr="00743482">
        <w:rPr>
          <w:rFonts w:ascii="Times New Roman" w:hAnsi="Times New Roman" w:cs="Times New Roman"/>
          <w:sz w:val="24"/>
          <w:szCs w:val="24"/>
        </w:rPr>
        <w:t>4.5. Заключение о необходимости (отсутствии необходимости) определить справедливую стоимость и о применяемом для этого методе оформляется в виде представления для руководителя.</w:t>
      </w:r>
    </w:p>
    <w:p w:rsidR="00942224" w:rsidRPr="00743482" w:rsidRDefault="00942224" w:rsidP="00942224">
      <w:pPr>
        <w:pStyle w:val="ConsPlusNormal"/>
        <w:jc w:val="both"/>
        <w:rPr>
          <w:rFonts w:ascii="Times New Roman" w:hAnsi="Times New Roman" w:cs="Times New Roman"/>
          <w:sz w:val="24"/>
          <w:szCs w:val="24"/>
        </w:rPr>
      </w:pPr>
      <w:r w:rsidRPr="00743482">
        <w:rPr>
          <w:rFonts w:ascii="Times New Roman" w:hAnsi="Times New Roman" w:cs="Times New Roman"/>
          <w:sz w:val="24"/>
          <w:szCs w:val="24"/>
        </w:rPr>
        <w:t>4.6. В представление могут быть включены рекомендации комиссии по дальнейшему использованию имущества.</w:t>
      </w:r>
    </w:p>
    <w:p w:rsidR="00942224" w:rsidRPr="00743482" w:rsidRDefault="00942224" w:rsidP="00942224">
      <w:pPr>
        <w:pStyle w:val="ConsPlusNormal"/>
        <w:jc w:val="both"/>
        <w:rPr>
          <w:rFonts w:ascii="Times New Roman" w:hAnsi="Times New Roman" w:cs="Times New Roman"/>
          <w:sz w:val="24"/>
          <w:szCs w:val="24"/>
        </w:rPr>
      </w:pPr>
      <w:r w:rsidRPr="00743482">
        <w:rPr>
          <w:rFonts w:ascii="Times New Roman" w:hAnsi="Times New Roman" w:cs="Times New Roman"/>
          <w:sz w:val="24"/>
          <w:szCs w:val="24"/>
        </w:rPr>
        <w:t>4.7. Если выявлены признаки снижения убытка от обесценения, а сумма убытка не подлежит восстановлению, комиссия выносит заключение о необходимости (отсутствии необходимости) скорректировать оставшийся срок полезного использования актива. Это заключение оформляется в виде представления для руководителя.</w:t>
      </w:r>
    </w:p>
    <w:p w:rsidR="00942224" w:rsidRPr="00743482" w:rsidRDefault="00942224" w:rsidP="00942224">
      <w:pPr>
        <w:pStyle w:val="ConsPlusNormal"/>
        <w:jc w:val="both"/>
        <w:rPr>
          <w:rFonts w:ascii="Times New Roman" w:hAnsi="Times New Roman" w:cs="Times New Roman"/>
          <w:sz w:val="24"/>
          <w:szCs w:val="24"/>
        </w:rPr>
      </w:pPr>
    </w:p>
    <w:p w:rsidR="004A4734" w:rsidRDefault="004A4734" w:rsidP="00777243">
      <w:pPr>
        <w:pStyle w:val="ConsNormal"/>
        <w:widowControl/>
        <w:ind w:right="0" w:firstLine="0"/>
        <w:jc w:val="right"/>
        <w:rPr>
          <w:rFonts w:ascii="Times New Roman" w:hAnsi="Times New Roman" w:cs="Times New Roman"/>
          <w:sz w:val="24"/>
          <w:szCs w:val="24"/>
        </w:rPr>
      </w:pPr>
    </w:p>
    <w:p w:rsidR="004A4734" w:rsidRDefault="004A4734" w:rsidP="00777243">
      <w:pPr>
        <w:pStyle w:val="ConsNormal"/>
        <w:widowControl/>
        <w:ind w:right="0" w:firstLine="0"/>
        <w:jc w:val="right"/>
        <w:rPr>
          <w:rFonts w:ascii="Times New Roman" w:hAnsi="Times New Roman" w:cs="Times New Roman"/>
          <w:sz w:val="24"/>
          <w:szCs w:val="24"/>
        </w:rPr>
      </w:pPr>
    </w:p>
    <w:p w:rsidR="004A4734" w:rsidRDefault="004A4734" w:rsidP="00777243">
      <w:pPr>
        <w:pStyle w:val="ConsNormal"/>
        <w:widowControl/>
        <w:ind w:right="0" w:firstLine="0"/>
        <w:jc w:val="right"/>
        <w:rPr>
          <w:rFonts w:ascii="Times New Roman" w:hAnsi="Times New Roman" w:cs="Times New Roman"/>
          <w:sz w:val="24"/>
          <w:szCs w:val="24"/>
        </w:rPr>
      </w:pPr>
    </w:p>
    <w:p w:rsidR="004A4734" w:rsidRDefault="004A4734" w:rsidP="00777243">
      <w:pPr>
        <w:pStyle w:val="ConsNormal"/>
        <w:widowControl/>
        <w:ind w:right="0" w:firstLine="0"/>
        <w:jc w:val="right"/>
        <w:rPr>
          <w:rFonts w:ascii="Times New Roman" w:hAnsi="Times New Roman" w:cs="Times New Roman"/>
          <w:sz w:val="24"/>
          <w:szCs w:val="24"/>
        </w:rPr>
      </w:pPr>
    </w:p>
    <w:p w:rsidR="004A4734" w:rsidRDefault="004A4734" w:rsidP="00777243">
      <w:pPr>
        <w:pStyle w:val="ConsNormal"/>
        <w:widowControl/>
        <w:ind w:right="0" w:firstLine="0"/>
        <w:jc w:val="right"/>
        <w:rPr>
          <w:rFonts w:ascii="Times New Roman" w:hAnsi="Times New Roman" w:cs="Times New Roman"/>
          <w:sz w:val="24"/>
          <w:szCs w:val="24"/>
        </w:rPr>
      </w:pPr>
    </w:p>
    <w:p w:rsidR="004A4734" w:rsidRDefault="004A4734" w:rsidP="00777243">
      <w:pPr>
        <w:pStyle w:val="ConsNormal"/>
        <w:widowControl/>
        <w:ind w:right="0" w:firstLine="0"/>
        <w:jc w:val="right"/>
        <w:rPr>
          <w:rFonts w:ascii="Times New Roman" w:hAnsi="Times New Roman" w:cs="Times New Roman"/>
          <w:sz w:val="24"/>
          <w:szCs w:val="24"/>
        </w:rPr>
      </w:pPr>
    </w:p>
    <w:p w:rsidR="004A4734" w:rsidRDefault="004A4734" w:rsidP="00777243">
      <w:pPr>
        <w:pStyle w:val="ConsNormal"/>
        <w:widowControl/>
        <w:ind w:right="0" w:firstLine="0"/>
        <w:jc w:val="right"/>
        <w:rPr>
          <w:rFonts w:ascii="Times New Roman" w:hAnsi="Times New Roman" w:cs="Times New Roman"/>
          <w:sz w:val="24"/>
          <w:szCs w:val="24"/>
        </w:rPr>
      </w:pPr>
    </w:p>
    <w:p w:rsidR="004A4734" w:rsidRDefault="004A4734" w:rsidP="00777243">
      <w:pPr>
        <w:pStyle w:val="ConsNormal"/>
        <w:widowControl/>
        <w:ind w:right="0" w:firstLine="0"/>
        <w:jc w:val="right"/>
        <w:rPr>
          <w:rFonts w:ascii="Times New Roman" w:hAnsi="Times New Roman" w:cs="Times New Roman"/>
          <w:sz w:val="24"/>
          <w:szCs w:val="24"/>
        </w:rPr>
      </w:pPr>
    </w:p>
    <w:p w:rsidR="004A4734" w:rsidRDefault="004A4734" w:rsidP="00777243">
      <w:pPr>
        <w:pStyle w:val="ConsNormal"/>
        <w:widowControl/>
        <w:ind w:right="0" w:firstLine="0"/>
        <w:jc w:val="right"/>
        <w:rPr>
          <w:rFonts w:ascii="Times New Roman" w:hAnsi="Times New Roman" w:cs="Times New Roman"/>
          <w:sz w:val="24"/>
          <w:szCs w:val="24"/>
        </w:rPr>
      </w:pPr>
    </w:p>
    <w:p w:rsidR="004A4734" w:rsidRDefault="004A4734" w:rsidP="00777243">
      <w:pPr>
        <w:pStyle w:val="ConsNormal"/>
        <w:widowControl/>
        <w:ind w:right="0" w:firstLine="0"/>
        <w:jc w:val="right"/>
        <w:rPr>
          <w:rFonts w:ascii="Times New Roman" w:hAnsi="Times New Roman" w:cs="Times New Roman"/>
          <w:sz w:val="24"/>
          <w:szCs w:val="24"/>
        </w:rPr>
      </w:pPr>
    </w:p>
    <w:p w:rsidR="004A4734" w:rsidRDefault="004A4734" w:rsidP="00777243">
      <w:pPr>
        <w:pStyle w:val="ConsNormal"/>
        <w:widowControl/>
        <w:ind w:right="0" w:firstLine="0"/>
        <w:jc w:val="right"/>
        <w:rPr>
          <w:rFonts w:ascii="Times New Roman" w:hAnsi="Times New Roman" w:cs="Times New Roman"/>
          <w:sz w:val="24"/>
          <w:szCs w:val="24"/>
        </w:rPr>
      </w:pPr>
    </w:p>
    <w:p w:rsidR="004A4734" w:rsidRDefault="004A4734" w:rsidP="00777243">
      <w:pPr>
        <w:pStyle w:val="ConsNormal"/>
        <w:widowControl/>
        <w:ind w:right="0" w:firstLine="0"/>
        <w:jc w:val="right"/>
        <w:rPr>
          <w:rFonts w:ascii="Times New Roman" w:hAnsi="Times New Roman" w:cs="Times New Roman"/>
          <w:sz w:val="24"/>
          <w:szCs w:val="24"/>
        </w:rPr>
      </w:pPr>
    </w:p>
    <w:p w:rsidR="004A4734" w:rsidRDefault="004A4734" w:rsidP="00777243">
      <w:pPr>
        <w:pStyle w:val="ConsNormal"/>
        <w:widowControl/>
        <w:ind w:right="0" w:firstLine="0"/>
        <w:jc w:val="right"/>
        <w:rPr>
          <w:rFonts w:ascii="Times New Roman" w:hAnsi="Times New Roman" w:cs="Times New Roman"/>
          <w:sz w:val="24"/>
          <w:szCs w:val="24"/>
        </w:rPr>
      </w:pPr>
    </w:p>
    <w:p w:rsidR="004A4734" w:rsidRDefault="004A4734" w:rsidP="00777243">
      <w:pPr>
        <w:pStyle w:val="ConsNormal"/>
        <w:widowControl/>
        <w:ind w:right="0" w:firstLine="0"/>
        <w:jc w:val="right"/>
        <w:rPr>
          <w:rFonts w:ascii="Times New Roman" w:hAnsi="Times New Roman" w:cs="Times New Roman"/>
          <w:sz w:val="24"/>
          <w:szCs w:val="24"/>
        </w:rPr>
      </w:pPr>
    </w:p>
    <w:p w:rsidR="004A4734" w:rsidRDefault="004A4734" w:rsidP="00777243">
      <w:pPr>
        <w:pStyle w:val="ConsNormal"/>
        <w:widowControl/>
        <w:ind w:right="0" w:firstLine="0"/>
        <w:jc w:val="right"/>
        <w:rPr>
          <w:rFonts w:ascii="Times New Roman" w:hAnsi="Times New Roman" w:cs="Times New Roman"/>
          <w:sz w:val="24"/>
          <w:szCs w:val="24"/>
        </w:rPr>
      </w:pPr>
    </w:p>
    <w:p w:rsidR="004A4734" w:rsidRDefault="004A4734" w:rsidP="00777243">
      <w:pPr>
        <w:pStyle w:val="ConsNormal"/>
        <w:widowControl/>
        <w:ind w:right="0" w:firstLine="0"/>
        <w:jc w:val="right"/>
        <w:rPr>
          <w:rFonts w:ascii="Times New Roman" w:hAnsi="Times New Roman" w:cs="Times New Roman"/>
          <w:sz w:val="24"/>
          <w:szCs w:val="24"/>
        </w:rPr>
      </w:pPr>
    </w:p>
    <w:p w:rsidR="004A4734" w:rsidRDefault="004A4734" w:rsidP="00777243">
      <w:pPr>
        <w:pStyle w:val="ConsNormal"/>
        <w:widowControl/>
        <w:ind w:right="0" w:firstLine="0"/>
        <w:jc w:val="right"/>
        <w:rPr>
          <w:rFonts w:ascii="Times New Roman" w:hAnsi="Times New Roman" w:cs="Times New Roman"/>
          <w:sz w:val="24"/>
          <w:szCs w:val="24"/>
        </w:rPr>
      </w:pPr>
    </w:p>
    <w:p w:rsidR="004A4734" w:rsidRDefault="004A4734" w:rsidP="00777243">
      <w:pPr>
        <w:pStyle w:val="ConsNormal"/>
        <w:widowControl/>
        <w:ind w:right="0" w:firstLine="0"/>
        <w:jc w:val="right"/>
        <w:rPr>
          <w:rFonts w:ascii="Times New Roman" w:hAnsi="Times New Roman" w:cs="Times New Roman"/>
          <w:sz w:val="24"/>
          <w:szCs w:val="24"/>
        </w:rPr>
      </w:pPr>
    </w:p>
    <w:p w:rsidR="004A4734" w:rsidRDefault="004A4734" w:rsidP="00777243">
      <w:pPr>
        <w:pStyle w:val="ConsNormal"/>
        <w:widowControl/>
        <w:ind w:right="0" w:firstLine="0"/>
        <w:jc w:val="right"/>
        <w:rPr>
          <w:rFonts w:ascii="Times New Roman" w:hAnsi="Times New Roman" w:cs="Times New Roman"/>
          <w:sz w:val="24"/>
          <w:szCs w:val="24"/>
        </w:rPr>
      </w:pPr>
    </w:p>
    <w:p w:rsidR="004A4734" w:rsidRDefault="004A4734" w:rsidP="00777243">
      <w:pPr>
        <w:pStyle w:val="ConsNormal"/>
        <w:widowControl/>
        <w:ind w:right="0" w:firstLine="0"/>
        <w:jc w:val="right"/>
        <w:rPr>
          <w:rFonts w:ascii="Times New Roman" w:hAnsi="Times New Roman" w:cs="Times New Roman"/>
          <w:sz w:val="24"/>
          <w:szCs w:val="24"/>
        </w:rPr>
      </w:pPr>
    </w:p>
    <w:p w:rsidR="004A4734" w:rsidRDefault="004A4734" w:rsidP="00777243">
      <w:pPr>
        <w:pStyle w:val="ConsNormal"/>
        <w:widowControl/>
        <w:ind w:right="0" w:firstLine="0"/>
        <w:jc w:val="right"/>
        <w:rPr>
          <w:rFonts w:ascii="Times New Roman" w:hAnsi="Times New Roman" w:cs="Times New Roman"/>
          <w:sz w:val="24"/>
          <w:szCs w:val="24"/>
        </w:rPr>
      </w:pPr>
    </w:p>
    <w:p w:rsidR="004A4734" w:rsidRDefault="004A4734" w:rsidP="00777243">
      <w:pPr>
        <w:pStyle w:val="ConsNormal"/>
        <w:widowControl/>
        <w:ind w:right="0" w:firstLine="0"/>
        <w:jc w:val="right"/>
        <w:rPr>
          <w:rFonts w:ascii="Times New Roman" w:hAnsi="Times New Roman" w:cs="Times New Roman"/>
          <w:sz w:val="24"/>
          <w:szCs w:val="24"/>
        </w:rPr>
      </w:pPr>
    </w:p>
    <w:p w:rsidR="004A4734" w:rsidRDefault="004A4734" w:rsidP="000350D5">
      <w:pPr>
        <w:pStyle w:val="ConsNormal"/>
        <w:widowControl/>
        <w:ind w:right="0" w:firstLine="0"/>
        <w:rPr>
          <w:rFonts w:ascii="Times New Roman" w:hAnsi="Times New Roman" w:cs="Times New Roman"/>
          <w:sz w:val="24"/>
          <w:szCs w:val="24"/>
        </w:rPr>
      </w:pPr>
    </w:p>
    <w:p w:rsidR="004A4734" w:rsidRDefault="004A4734" w:rsidP="00777243">
      <w:pPr>
        <w:pStyle w:val="ConsNormal"/>
        <w:widowControl/>
        <w:ind w:right="0" w:firstLine="0"/>
        <w:jc w:val="right"/>
        <w:rPr>
          <w:rFonts w:ascii="Times New Roman" w:hAnsi="Times New Roman" w:cs="Times New Roman"/>
          <w:sz w:val="24"/>
          <w:szCs w:val="24"/>
        </w:rPr>
      </w:pPr>
    </w:p>
    <w:p w:rsidR="004A4734" w:rsidRDefault="004A4734" w:rsidP="00777243">
      <w:pPr>
        <w:pStyle w:val="ConsNormal"/>
        <w:widowControl/>
        <w:ind w:right="0" w:firstLine="0"/>
        <w:jc w:val="right"/>
        <w:rPr>
          <w:rFonts w:ascii="Times New Roman" w:hAnsi="Times New Roman" w:cs="Times New Roman"/>
          <w:sz w:val="24"/>
          <w:szCs w:val="24"/>
        </w:rPr>
      </w:pPr>
    </w:p>
    <w:p w:rsidR="00826A55" w:rsidRDefault="004A4734" w:rsidP="00DA2450">
      <w:pPr>
        <w:pStyle w:val="ConsNormal"/>
        <w:widowControl/>
        <w:ind w:right="0" w:firstLine="0"/>
        <w:jc w:val="right"/>
        <w:rPr>
          <w:rFonts w:ascii="Times New Roman" w:hAnsi="Times New Roman" w:cs="Times New Roman"/>
          <w:sz w:val="24"/>
          <w:szCs w:val="24"/>
        </w:rPr>
      </w:pPr>
      <w:r>
        <w:rPr>
          <w:rFonts w:ascii="Times New Roman" w:hAnsi="Times New Roman" w:cs="Times New Roman"/>
          <w:sz w:val="24"/>
          <w:szCs w:val="24"/>
        </w:rPr>
        <w:lastRenderedPageBreak/>
        <w:t>Приложение №</w:t>
      </w:r>
      <w:r w:rsidR="00DA2450">
        <w:rPr>
          <w:rFonts w:ascii="Times New Roman" w:hAnsi="Times New Roman" w:cs="Times New Roman"/>
          <w:sz w:val="24"/>
          <w:szCs w:val="24"/>
        </w:rPr>
        <w:t xml:space="preserve"> 5 </w:t>
      </w:r>
    </w:p>
    <w:p w:rsidR="00826A55" w:rsidRDefault="00777243" w:rsidP="00826A55">
      <w:pPr>
        <w:pStyle w:val="ConsNormal"/>
        <w:widowControl/>
        <w:ind w:right="0" w:firstLine="0"/>
        <w:jc w:val="right"/>
        <w:rPr>
          <w:rFonts w:ascii="Times New Roman" w:hAnsi="Times New Roman" w:cs="Times New Roman"/>
          <w:sz w:val="24"/>
          <w:szCs w:val="24"/>
        </w:rPr>
      </w:pPr>
      <w:r w:rsidRPr="00743482">
        <w:rPr>
          <w:rFonts w:ascii="Times New Roman" w:hAnsi="Times New Roman" w:cs="Times New Roman"/>
          <w:sz w:val="24"/>
          <w:szCs w:val="24"/>
        </w:rPr>
        <w:t>к Положению об учетной</w:t>
      </w:r>
    </w:p>
    <w:p w:rsidR="003B3B73" w:rsidRPr="00743482" w:rsidRDefault="00777243" w:rsidP="00826A55">
      <w:pPr>
        <w:pStyle w:val="ConsNormal"/>
        <w:widowControl/>
        <w:ind w:right="0" w:firstLine="0"/>
        <w:jc w:val="right"/>
        <w:rPr>
          <w:rFonts w:ascii="Times New Roman" w:hAnsi="Times New Roman" w:cs="Times New Roman"/>
          <w:sz w:val="24"/>
          <w:szCs w:val="24"/>
        </w:rPr>
      </w:pPr>
      <w:r w:rsidRPr="00743482">
        <w:rPr>
          <w:rFonts w:ascii="Times New Roman" w:hAnsi="Times New Roman" w:cs="Times New Roman"/>
          <w:sz w:val="24"/>
          <w:szCs w:val="24"/>
        </w:rPr>
        <w:t xml:space="preserve"> политике</w:t>
      </w:r>
      <w:r w:rsidR="00E85BB6">
        <w:rPr>
          <w:rFonts w:ascii="Times New Roman" w:hAnsi="Times New Roman" w:cs="Times New Roman"/>
          <w:sz w:val="24"/>
          <w:szCs w:val="24"/>
        </w:rPr>
        <w:t xml:space="preserve"> </w:t>
      </w:r>
      <w:r w:rsidRPr="00743482">
        <w:rPr>
          <w:rFonts w:ascii="Times New Roman" w:hAnsi="Times New Roman" w:cs="Times New Roman"/>
          <w:sz w:val="24"/>
          <w:szCs w:val="24"/>
        </w:rPr>
        <w:t xml:space="preserve">МКУ </w:t>
      </w:r>
      <w:r w:rsidR="003043AF">
        <w:rPr>
          <w:rFonts w:ascii="Times New Roman" w:hAnsi="Times New Roman" w:cs="Times New Roman"/>
          <w:sz w:val="24"/>
          <w:szCs w:val="24"/>
        </w:rPr>
        <w:t>«</w:t>
      </w:r>
      <w:r w:rsidRPr="00743482">
        <w:rPr>
          <w:rFonts w:ascii="Times New Roman" w:hAnsi="Times New Roman" w:cs="Times New Roman"/>
          <w:sz w:val="24"/>
          <w:szCs w:val="24"/>
        </w:rPr>
        <w:t>СИО</w:t>
      </w:r>
      <w:r w:rsidR="003043AF">
        <w:rPr>
          <w:rFonts w:ascii="Times New Roman" w:hAnsi="Times New Roman" w:cs="Times New Roman"/>
          <w:sz w:val="24"/>
          <w:szCs w:val="24"/>
        </w:rPr>
        <w:t>»</w:t>
      </w:r>
      <w:r w:rsidRPr="00743482">
        <w:rPr>
          <w:rFonts w:ascii="Times New Roman" w:hAnsi="Times New Roman" w:cs="Times New Roman"/>
          <w:sz w:val="24"/>
          <w:szCs w:val="24"/>
        </w:rPr>
        <w:t xml:space="preserve"> </w:t>
      </w:r>
    </w:p>
    <w:p w:rsidR="00777243" w:rsidRPr="00743482" w:rsidRDefault="00777243" w:rsidP="00777243">
      <w:pPr>
        <w:pStyle w:val="ConsPlusNormal"/>
        <w:jc w:val="right"/>
        <w:rPr>
          <w:rFonts w:ascii="Times New Roman" w:hAnsi="Times New Roman" w:cs="Times New Roman"/>
          <w:sz w:val="24"/>
          <w:szCs w:val="24"/>
        </w:rPr>
      </w:pPr>
    </w:p>
    <w:p w:rsidR="003B3B73" w:rsidRPr="00743482" w:rsidRDefault="003B3B73" w:rsidP="003B3B73">
      <w:pPr>
        <w:pStyle w:val="ConsPlusNormal"/>
        <w:jc w:val="center"/>
        <w:rPr>
          <w:rFonts w:ascii="Times New Roman" w:hAnsi="Times New Roman" w:cs="Times New Roman"/>
          <w:sz w:val="24"/>
          <w:szCs w:val="24"/>
        </w:rPr>
      </w:pPr>
      <w:bookmarkStart w:id="44" w:name="P1147"/>
      <w:bookmarkEnd w:id="44"/>
      <w:r w:rsidRPr="00743482">
        <w:rPr>
          <w:rFonts w:ascii="Times New Roman" w:hAnsi="Times New Roman" w:cs="Times New Roman"/>
          <w:b/>
          <w:sz w:val="24"/>
          <w:szCs w:val="24"/>
        </w:rPr>
        <w:t>Порядок проведения инвентаризации активов и обязательств</w:t>
      </w:r>
    </w:p>
    <w:p w:rsidR="003B3B73" w:rsidRPr="00743482" w:rsidRDefault="003B3B73" w:rsidP="003B3B73">
      <w:pPr>
        <w:pStyle w:val="ConsPlusNormal"/>
        <w:jc w:val="both"/>
        <w:rPr>
          <w:rFonts w:ascii="Times New Roman" w:hAnsi="Times New Roman" w:cs="Times New Roman"/>
          <w:sz w:val="24"/>
          <w:szCs w:val="24"/>
        </w:rPr>
      </w:pPr>
    </w:p>
    <w:p w:rsidR="003B3B73" w:rsidRPr="00743482" w:rsidRDefault="003B3B73" w:rsidP="003B3B73">
      <w:pPr>
        <w:pStyle w:val="ConsPlusNormal"/>
        <w:jc w:val="center"/>
        <w:rPr>
          <w:rFonts w:ascii="Times New Roman" w:hAnsi="Times New Roman" w:cs="Times New Roman"/>
          <w:sz w:val="24"/>
          <w:szCs w:val="24"/>
        </w:rPr>
      </w:pPr>
      <w:r w:rsidRPr="00743482">
        <w:rPr>
          <w:rFonts w:ascii="Times New Roman" w:hAnsi="Times New Roman" w:cs="Times New Roman"/>
          <w:b/>
          <w:sz w:val="24"/>
          <w:szCs w:val="24"/>
        </w:rPr>
        <w:t>1. Организация проведения инвентаризации</w:t>
      </w:r>
    </w:p>
    <w:p w:rsidR="003B3B73" w:rsidRPr="00743482" w:rsidRDefault="003B3B73" w:rsidP="003B3B73">
      <w:pPr>
        <w:pStyle w:val="ConsPlusNormal"/>
        <w:jc w:val="both"/>
        <w:rPr>
          <w:rFonts w:ascii="Times New Roman" w:hAnsi="Times New Roman" w:cs="Times New Roman"/>
          <w:sz w:val="24"/>
          <w:szCs w:val="24"/>
        </w:rPr>
      </w:pPr>
    </w:p>
    <w:p w:rsidR="003B3B73" w:rsidRPr="00743482" w:rsidRDefault="003B3B73" w:rsidP="003B3B73">
      <w:pPr>
        <w:pStyle w:val="ConsPlusNormal"/>
        <w:jc w:val="both"/>
        <w:rPr>
          <w:rFonts w:ascii="Times New Roman" w:hAnsi="Times New Roman" w:cs="Times New Roman"/>
          <w:sz w:val="24"/>
          <w:szCs w:val="24"/>
        </w:rPr>
      </w:pPr>
      <w:r w:rsidRPr="00743482">
        <w:rPr>
          <w:rFonts w:ascii="Times New Roman" w:hAnsi="Times New Roman" w:cs="Times New Roman"/>
          <w:sz w:val="24"/>
          <w:szCs w:val="24"/>
        </w:rPr>
        <w:t>1.1. Целями инвентаризации являются выявление фактического наличия имущества, сопоставление с данными учета и проверка полноты и корректности отражения в учете обязательств.</w:t>
      </w:r>
    </w:p>
    <w:p w:rsidR="003B3B73" w:rsidRPr="00BE74AF" w:rsidRDefault="003B3B73" w:rsidP="003B3B73">
      <w:pPr>
        <w:pStyle w:val="ConsPlusNormal"/>
        <w:jc w:val="both"/>
        <w:rPr>
          <w:rFonts w:ascii="Times New Roman" w:hAnsi="Times New Roman" w:cs="Times New Roman"/>
          <w:i/>
          <w:sz w:val="24"/>
          <w:szCs w:val="24"/>
        </w:rPr>
      </w:pPr>
      <w:r w:rsidRPr="00743482">
        <w:rPr>
          <w:rFonts w:ascii="Times New Roman" w:hAnsi="Times New Roman" w:cs="Times New Roman"/>
          <w:sz w:val="24"/>
          <w:szCs w:val="24"/>
        </w:rPr>
        <w:t xml:space="preserve">1.2. Количество инвентаризаций, дата их проведения, перечень активов и финансовых обязательств, проверяемых при каждой из них, устанавливаются отдельным распорядительным актом руководителя, кроме случаев, предусмотренных в </w:t>
      </w:r>
      <w:hyperlink r:id="rId222" w:history="1">
        <w:r w:rsidRPr="00BE74AF">
          <w:rPr>
            <w:rFonts w:ascii="Times New Roman" w:hAnsi="Times New Roman" w:cs="Times New Roman"/>
            <w:i/>
            <w:color w:val="0000FF"/>
            <w:sz w:val="24"/>
            <w:szCs w:val="24"/>
          </w:rPr>
          <w:t>п. 81</w:t>
        </w:r>
      </w:hyperlink>
      <w:r w:rsidR="004A4734" w:rsidRPr="00BE74AF">
        <w:rPr>
          <w:rFonts w:ascii="Times New Roman" w:hAnsi="Times New Roman" w:cs="Times New Roman"/>
          <w:i/>
          <w:sz w:val="24"/>
          <w:szCs w:val="24"/>
        </w:rPr>
        <w:t xml:space="preserve"> СГС </w:t>
      </w:r>
      <w:r w:rsidR="003043AF">
        <w:rPr>
          <w:rFonts w:ascii="Times New Roman" w:hAnsi="Times New Roman" w:cs="Times New Roman"/>
          <w:i/>
          <w:sz w:val="24"/>
          <w:szCs w:val="24"/>
        </w:rPr>
        <w:t>«</w:t>
      </w:r>
      <w:r w:rsidRPr="00BE74AF">
        <w:rPr>
          <w:rFonts w:ascii="Times New Roman" w:hAnsi="Times New Roman" w:cs="Times New Roman"/>
          <w:i/>
          <w:sz w:val="24"/>
          <w:szCs w:val="24"/>
        </w:rPr>
        <w:t>Концептуальные основы</w:t>
      </w:r>
      <w:r w:rsidR="003043AF">
        <w:rPr>
          <w:rFonts w:ascii="Times New Roman" w:hAnsi="Times New Roman" w:cs="Times New Roman"/>
          <w:i/>
          <w:sz w:val="24"/>
          <w:szCs w:val="24"/>
        </w:rPr>
        <w:t>»</w:t>
      </w:r>
      <w:r w:rsidRPr="00BE74AF">
        <w:rPr>
          <w:rFonts w:ascii="Times New Roman" w:hAnsi="Times New Roman" w:cs="Times New Roman"/>
          <w:i/>
          <w:sz w:val="24"/>
          <w:szCs w:val="24"/>
        </w:rPr>
        <w:t>.</w:t>
      </w:r>
    </w:p>
    <w:p w:rsidR="003B3B73" w:rsidRPr="00743482" w:rsidRDefault="003B3B73" w:rsidP="003B3B73">
      <w:pPr>
        <w:pStyle w:val="ConsPlusNormal"/>
        <w:jc w:val="both"/>
        <w:rPr>
          <w:rFonts w:ascii="Times New Roman" w:hAnsi="Times New Roman" w:cs="Times New Roman"/>
          <w:sz w:val="24"/>
          <w:szCs w:val="24"/>
        </w:rPr>
      </w:pPr>
      <w:r w:rsidRPr="00743482">
        <w:rPr>
          <w:rFonts w:ascii="Times New Roman" w:hAnsi="Times New Roman" w:cs="Times New Roman"/>
          <w:sz w:val="24"/>
          <w:szCs w:val="24"/>
        </w:rPr>
        <w:t>1.3. Для осуществления контроля, обеспечивающего сохранность материальных ценностей и денежных средств, помимо обязательных случаев проведения инвентаризации в течение отчетного периода может быть инициировано проведение внеплановой инвентаризации.</w:t>
      </w:r>
    </w:p>
    <w:p w:rsidR="003B3B73" w:rsidRPr="00743482" w:rsidRDefault="003B3B73" w:rsidP="0053587A">
      <w:pPr>
        <w:pStyle w:val="ConsPlusNormal"/>
        <w:jc w:val="both"/>
        <w:rPr>
          <w:rFonts w:ascii="Times New Roman" w:hAnsi="Times New Roman" w:cs="Times New Roman"/>
          <w:sz w:val="24"/>
          <w:szCs w:val="24"/>
        </w:rPr>
      </w:pPr>
      <w:r w:rsidRPr="00743482">
        <w:rPr>
          <w:rFonts w:ascii="Times New Roman" w:hAnsi="Times New Roman" w:cs="Times New Roman"/>
          <w:sz w:val="24"/>
          <w:szCs w:val="24"/>
        </w:rPr>
        <w:t xml:space="preserve">1.4. </w:t>
      </w:r>
      <w:r w:rsidR="0053587A" w:rsidRPr="00743482">
        <w:rPr>
          <w:rFonts w:ascii="Times New Roman" w:hAnsi="Times New Roman" w:cs="Times New Roman"/>
          <w:sz w:val="24"/>
          <w:szCs w:val="24"/>
        </w:rPr>
        <w:t>Инвентаризация проводится на основании приказа руководителя Учреждения, в котором</w:t>
      </w:r>
      <w:r w:rsidRPr="00743482">
        <w:rPr>
          <w:rFonts w:ascii="Times New Roman" w:hAnsi="Times New Roman" w:cs="Times New Roman"/>
          <w:sz w:val="24"/>
          <w:szCs w:val="24"/>
        </w:rPr>
        <w:t xml:space="preserve"> указываются:</w:t>
      </w:r>
    </w:p>
    <w:p w:rsidR="003B3B73" w:rsidRPr="00743482" w:rsidRDefault="003B3B73" w:rsidP="003B3B73">
      <w:pPr>
        <w:pStyle w:val="ConsPlusNormal"/>
        <w:jc w:val="both"/>
        <w:rPr>
          <w:rFonts w:ascii="Times New Roman" w:hAnsi="Times New Roman" w:cs="Times New Roman"/>
          <w:sz w:val="24"/>
          <w:szCs w:val="24"/>
        </w:rPr>
      </w:pPr>
      <w:r w:rsidRPr="00743482">
        <w:rPr>
          <w:rFonts w:ascii="Times New Roman" w:hAnsi="Times New Roman" w:cs="Times New Roman"/>
          <w:sz w:val="24"/>
          <w:szCs w:val="24"/>
        </w:rPr>
        <w:t>- наименование имущества и обязательств, подлежащих инвентаризации;</w:t>
      </w:r>
    </w:p>
    <w:p w:rsidR="003B3B73" w:rsidRPr="00743482" w:rsidRDefault="003B3B73" w:rsidP="003B3B73">
      <w:pPr>
        <w:pStyle w:val="ConsPlusNormal"/>
        <w:jc w:val="both"/>
        <w:rPr>
          <w:rFonts w:ascii="Times New Roman" w:hAnsi="Times New Roman" w:cs="Times New Roman"/>
          <w:sz w:val="24"/>
          <w:szCs w:val="24"/>
        </w:rPr>
      </w:pPr>
      <w:r w:rsidRPr="00743482">
        <w:rPr>
          <w:rFonts w:ascii="Times New Roman" w:hAnsi="Times New Roman" w:cs="Times New Roman"/>
          <w:sz w:val="24"/>
          <w:szCs w:val="24"/>
        </w:rPr>
        <w:t>- даты начала и окончания проведения инвентаризации;</w:t>
      </w:r>
    </w:p>
    <w:p w:rsidR="003B3B73" w:rsidRPr="00743482" w:rsidRDefault="003B3B73" w:rsidP="003B3B73">
      <w:pPr>
        <w:pStyle w:val="ConsPlusNormal"/>
        <w:jc w:val="both"/>
        <w:rPr>
          <w:rFonts w:ascii="Times New Roman" w:hAnsi="Times New Roman" w:cs="Times New Roman"/>
          <w:sz w:val="24"/>
          <w:szCs w:val="24"/>
        </w:rPr>
      </w:pPr>
      <w:r w:rsidRPr="00743482">
        <w:rPr>
          <w:rFonts w:ascii="Times New Roman" w:hAnsi="Times New Roman" w:cs="Times New Roman"/>
          <w:sz w:val="24"/>
          <w:szCs w:val="24"/>
        </w:rPr>
        <w:t>- причина проведения инвентаризации.</w:t>
      </w:r>
    </w:p>
    <w:p w:rsidR="003B3B73" w:rsidRPr="00743482" w:rsidRDefault="003B3B73" w:rsidP="003B3B73">
      <w:pPr>
        <w:pStyle w:val="ConsPlusNormal"/>
        <w:jc w:val="both"/>
        <w:rPr>
          <w:rFonts w:ascii="Times New Roman" w:hAnsi="Times New Roman" w:cs="Times New Roman"/>
          <w:sz w:val="24"/>
          <w:szCs w:val="24"/>
        </w:rPr>
      </w:pPr>
      <w:r w:rsidRPr="00743482">
        <w:rPr>
          <w:rFonts w:ascii="Times New Roman" w:hAnsi="Times New Roman" w:cs="Times New Roman"/>
          <w:sz w:val="24"/>
          <w:szCs w:val="24"/>
        </w:rPr>
        <w:t>1.5. Членами комиссии могут быть должностные лица и специалисты, которые способны оценить состояние имущества и обязательств. Кроме того, в инвентаризационную комиссию могут быть включены специалисты, осуществляющие внутренний контроль.</w:t>
      </w:r>
    </w:p>
    <w:p w:rsidR="003B3B73" w:rsidRPr="00743482" w:rsidRDefault="003B3B73" w:rsidP="003B3B73">
      <w:pPr>
        <w:pStyle w:val="ConsPlusNormal"/>
        <w:jc w:val="both"/>
        <w:rPr>
          <w:rFonts w:ascii="Times New Roman" w:hAnsi="Times New Roman" w:cs="Times New Roman"/>
          <w:sz w:val="24"/>
          <w:szCs w:val="24"/>
        </w:rPr>
      </w:pPr>
      <w:r w:rsidRPr="00743482">
        <w:rPr>
          <w:rFonts w:ascii="Times New Roman" w:hAnsi="Times New Roman" w:cs="Times New Roman"/>
          <w:sz w:val="24"/>
          <w:szCs w:val="24"/>
        </w:rPr>
        <w:t xml:space="preserve">1.6. Председатель </w:t>
      </w:r>
      <w:r w:rsidR="001031DC" w:rsidRPr="00743482">
        <w:rPr>
          <w:rFonts w:ascii="Times New Roman" w:hAnsi="Times New Roman" w:cs="Times New Roman"/>
          <w:sz w:val="24"/>
          <w:szCs w:val="24"/>
        </w:rPr>
        <w:t>постоянно действующей инвентаризационной комиссии</w:t>
      </w:r>
      <w:r w:rsidRPr="00743482">
        <w:rPr>
          <w:rFonts w:ascii="Times New Roman" w:hAnsi="Times New Roman" w:cs="Times New Roman"/>
          <w:sz w:val="24"/>
          <w:szCs w:val="24"/>
        </w:rPr>
        <w:t xml:space="preserve"> перед началом инвентаризации готовит план работы, проводит инструктаж с членами комиссии и организует изучение ими законодательства РФ, нормативных правовых актов по проведению инвентаризации, организации и ведению учета имущества и обязательств, знакомит членов комиссии с материалами предыдущих инвентаризаций, ревизий и проверок.</w:t>
      </w:r>
    </w:p>
    <w:p w:rsidR="003B3B73" w:rsidRPr="00743482" w:rsidRDefault="003B3B73" w:rsidP="003B3B73">
      <w:pPr>
        <w:pStyle w:val="ConsPlusNormal"/>
        <w:jc w:val="both"/>
        <w:rPr>
          <w:rFonts w:ascii="Times New Roman" w:hAnsi="Times New Roman" w:cs="Times New Roman"/>
          <w:sz w:val="24"/>
          <w:szCs w:val="24"/>
        </w:rPr>
      </w:pPr>
      <w:r w:rsidRPr="00743482">
        <w:rPr>
          <w:rFonts w:ascii="Times New Roman" w:hAnsi="Times New Roman" w:cs="Times New Roman"/>
          <w:sz w:val="24"/>
          <w:szCs w:val="24"/>
        </w:rPr>
        <w:t xml:space="preserve">До начала проверки председатель </w:t>
      </w:r>
      <w:r w:rsidR="001031DC" w:rsidRPr="00743482">
        <w:rPr>
          <w:rFonts w:ascii="Times New Roman" w:hAnsi="Times New Roman" w:cs="Times New Roman"/>
          <w:sz w:val="24"/>
          <w:szCs w:val="24"/>
        </w:rPr>
        <w:t>постоянно действующей инвентаризационной комиссии</w:t>
      </w:r>
      <w:r w:rsidRPr="00743482">
        <w:rPr>
          <w:rFonts w:ascii="Times New Roman" w:hAnsi="Times New Roman" w:cs="Times New Roman"/>
          <w:sz w:val="24"/>
          <w:szCs w:val="24"/>
        </w:rPr>
        <w:t xml:space="preserve"> обязан завизировать последние приходные и расходные до</w:t>
      </w:r>
      <w:r w:rsidR="001D049B">
        <w:rPr>
          <w:rFonts w:ascii="Times New Roman" w:hAnsi="Times New Roman" w:cs="Times New Roman"/>
          <w:sz w:val="24"/>
          <w:szCs w:val="24"/>
        </w:rPr>
        <w:t xml:space="preserve">кументы и сделать в них запись </w:t>
      </w:r>
      <w:r w:rsidR="003043AF">
        <w:rPr>
          <w:rFonts w:ascii="Times New Roman" w:hAnsi="Times New Roman" w:cs="Times New Roman"/>
          <w:sz w:val="24"/>
          <w:szCs w:val="24"/>
        </w:rPr>
        <w:t>«</w:t>
      </w:r>
      <w:r w:rsidR="001D049B">
        <w:rPr>
          <w:rFonts w:ascii="Times New Roman" w:hAnsi="Times New Roman" w:cs="Times New Roman"/>
          <w:sz w:val="24"/>
          <w:szCs w:val="24"/>
        </w:rPr>
        <w:t xml:space="preserve">До инвентаризации на </w:t>
      </w:r>
      <w:r w:rsidR="003043AF">
        <w:rPr>
          <w:rFonts w:ascii="Times New Roman" w:hAnsi="Times New Roman" w:cs="Times New Roman"/>
          <w:sz w:val="24"/>
          <w:szCs w:val="24"/>
        </w:rPr>
        <w:t>«</w:t>
      </w:r>
      <w:r w:rsidR="001D049B">
        <w:rPr>
          <w:rFonts w:ascii="Times New Roman" w:hAnsi="Times New Roman" w:cs="Times New Roman"/>
          <w:sz w:val="24"/>
          <w:szCs w:val="24"/>
        </w:rPr>
        <w:t>(дата)</w:t>
      </w:r>
      <w:r w:rsidR="003043AF">
        <w:rPr>
          <w:rFonts w:ascii="Times New Roman" w:hAnsi="Times New Roman" w:cs="Times New Roman"/>
          <w:sz w:val="24"/>
          <w:szCs w:val="24"/>
        </w:rPr>
        <w:t>»</w:t>
      </w:r>
      <w:r w:rsidRPr="00743482">
        <w:rPr>
          <w:rFonts w:ascii="Times New Roman" w:hAnsi="Times New Roman" w:cs="Times New Roman"/>
          <w:sz w:val="24"/>
          <w:szCs w:val="24"/>
        </w:rPr>
        <w:t>. После этого должностные лица отражают в регистрах учета указанные документы, определяют остатки инвентаризируемого имущества и обязательств к началу инвентаризации.</w:t>
      </w:r>
    </w:p>
    <w:p w:rsidR="003B3B73" w:rsidRPr="00743482" w:rsidRDefault="003B3B73" w:rsidP="003B3B73">
      <w:pPr>
        <w:pStyle w:val="ConsPlusNormal"/>
        <w:jc w:val="both"/>
        <w:rPr>
          <w:rFonts w:ascii="Times New Roman" w:hAnsi="Times New Roman" w:cs="Times New Roman"/>
          <w:sz w:val="24"/>
          <w:szCs w:val="24"/>
        </w:rPr>
      </w:pPr>
      <w:r w:rsidRPr="00743482">
        <w:rPr>
          <w:rFonts w:ascii="Times New Roman" w:hAnsi="Times New Roman" w:cs="Times New Roman"/>
          <w:sz w:val="24"/>
          <w:szCs w:val="24"/>
        </w:rPr>
        <w:t xml:space="preserve">1.7. Материально ответственные лица в состав </w:t>
      </w:r>
      <w:r w:rsidR="001031DC" w:rsidRPr="00743482">
        <w:rPr>
          <w:rFonts w:ascii="Times New Roman" w:hAnsi="Times New Roman" w:cs="Times New Roman"/>
          <w:sz w:val="24"/>
          <w:szCs w:val="24"/>
        </w:rPr>
        <w:t xml:space="preserve">постоянно действующей инвентаризационной комиссии </w:t>
      </w:r>
      <w:r w:rsidRPr="00743482">
        <w:rPr>
          <w:rFonts w:ascii="Times New Roman" w:hAnsi="Times New Roman" w:cs="Times New Roman"/>
          <w:sz w:val="24"/>
          <w:szCs w:val="24"/>
        </w:rPr>
        <w:t>не входят. Их присутствие при проверке фактического наличия имущества является обязательным.</w:t>
      </w:r>
    </w:p>
    <w:p w:rsidR="003B3B73" w:rsidRPr="00743482" w:rsidRDefault="003B3B73" w:rsidP="003B3B73">
      <w:pPr>
        <w:pStyle w:val="ConsPlusNormal"/>
        <w:jc w:val="both"/>
        <w:rPr>
          <w:rFonts w:ascii="Times New Roman" w:hAnsi="Times New Roman" w:cs="Times New Roman"/>
          <w:sz w:val="24"/>
          <w:szCs w:val="24"/>
        </w:rPr>
      </w:pPr>
      <w:r w:rsidRPr="00743482">
        <w:rPr>
          <w:rFonts w:ascii="Times New Roman" w:hAnsi="Times New Roman" w:cs="Times New Roman"/>
          <w:sz w:val="24"/>
          <w:szCs w:val="24"/>
        </w:rPr>
        <w:t xml:space="preserve">С материально ответственных лиц члены </w:t>
      </w:r>
      <w:r w:rsidR="001031DC" w:rsidRPr="00743482">
        <w:rPr>
          <w:rFonts w:ascii="Times New Roman" w:hAnsi="Times New Roman" w:cs="Times New Roman"/>
          <w:sz w:val="24"/>
          <w:szCs w:val="24"/>
        </w:rPr>
        <w:t>постоянно действующей инвентаризационной комиссии</w:t>
      </w:r>
      <w:r w:rsidRPr="00743482">
        <w:rPr>
          <w:rFonts w:ascii="Times New Roman" w:hAnsi="Times New Roman" w:cs="Times New Roman"/>
          <w:sz w:val="24"/>
          <w:szCs w:val="24"/>
        </w:rPr>
        <w:t xml:space="preserve"> обязаны взять расписки в том, что к началу инвентаризации все расходные и приходные документы сданы для отражения в учете или переданы комиссии и все ценности, поступившие на их ответственное хранение, оприходованы, а выбывшие списаны в расход. Аналогичные расписки дают и лица, имеющие подотчетные суммы на приобретение или доверенности на получение имущества.</w:t>
      </w:r>
    </w:p>
    <w:p w:rsidR="003B3B73" w:rsidRPr="00743482" w:rsidRDefault="003B3B73" w:rsidP="003B3B73">
      <w:pPr>
        <w:pStyle w:val="ConsPlusNormal"/>
        <w:jc w:val="both"/>
        <w:rPr>
          <w:rFonts w:ascii="Times New Roman" w:hAnsi="Times New Roman" w:cs="Times New Roman"/>
          <w:sz w:val="24"/>
          <w:szCs w:val="24"/>
        </w:rPr>
      </w:pPr>
      <w:r w:rsidRPr="00743482">
        <w:rPr>
          <w:rFonts w:ascii="Times New Roman" w:hAnsi="Times New Roman" w:cs="Times New Roman"/>
          <w:sz w:val="24"/>
          <w:szCs w:val="24"/>
        </w:rPr>
        <w:t xml:space="preserve">1.8. Фактическое наличие имущества при инвентаризации проверяют путем подсчета, взвешивания, обмера. Для этого руководитель должен предоставить членам комиссии необходимый персонал и механизмы (весы, контрольно-измерительные </w:t>
      </w:r>
      <w:r w:rsidRPr="00743482">
        <w:rPr>
          <w:rFonts w:ascii="Times New Roman" w:hAnsi="Times New Roman" w:cs="Times New Roman"/>
          <w:sz w:val="24"/>
          <w:szCs w:val="24"/>
        </w:rPr>
        <w:lastRenderedPageBreak/>
        <w:t>приборы и т.п.).</w:t>
      </w:r>
    </w:p>
    <w:p w:rsidR="003B3B73" w:rsidRPr="00743482" w:rsidRDefault="003B3B73" w:rsidP="003B3B73">
      <w:pPr>
        <w:pStyle w:val="ConsPlusNormal"/>
        <w:jc w:val="both"/>
        <w:rPr>
          <w:rFonts w:ascii="Times New Roman" w:hAnsi="Times New Roman" w:cs="Times New Roman"/>
          <w:sz w:val="24"/>
          <w:szCs w:val="24"/>
        </w:rPr>
      </w:pPr>
      <w:r w:rsidRPr="00743482">
        <w:rPr>
          <w:rFonts w:ascii="Times New Roman" w:hAnsi="Times New Roman" w:cs="Times New Roman"/>
          <w:sz w:val="24"/>
          <w:szCs w:val="24"/>
        </w:rPr>
        <w:t xml:space="preserve">1.9. Результаты инвентаризации отражаются в инвентаризационных описях (актах). </w:t>
      </w:r>
      <w:r w:rsidR="001031DC" w:rsidRPr="00743482">
        <w:rPr>
          <w:rFonts w:ascii="Times New Roman" w:hAnsi="Times New Roman" w:cs="Times New Roman"/>
          <w:sz w:val="24"/>
          <w:szCs w:val="24"/>
        </w:rPr>
        <w:t>Постоянно действующая инвентаризационная комиссия</w:t>
      </w:r>
      <w:r w:rsidRPr="00743482">
        <w:rPr>
          <w:rFonts w:ascii="Times New Roman" w:hAnsi="Times New Roman" w:cs="Times New Roman"/>
          <w:sz w:val="24"/>
          <w:szCs w:val="24"/>
        </w:rPr>
        <w:t xml:space="preserve"> обеспечивает полноту и точность данных о фактических остатках имущества, правильность и своевременность оформления материалов. Для каждого вида имущества оформляется своя форма инвентаризационной описи.</w:t>
      </w:r>
    </w:p>
    <w:p w:rsidR="003B3B73" w:rsidRPr="00743482" w:rsidRDefault="003B3B73" w:rsidP="003B3B73">
      <w:pPr>
        <w:pStyle w:val="ConsPlusNormal"/>
        <w:jc w:val="both"/>
        <w:rPr>
          <w:rFonts w:ascii="Times New Roman" w:hAnsi="Times New Roman" w:cs="Times New Roman"/>
          <w:sz w:val="24"/>
          <w:szCs w:val="24"/>
        </w:rPr>
      </w:pPr>
      <w:r w:rsidRPr="00743482">
        <w:rPr>
          <w:rFonts w:ascii="Times New Roman" w:hAnsi="Times New Roman" w:cs="Times New Roman"/>
          <w:sz w:val="24"/>
          <w:szCs w:val="24"/>
        </w:rPr>
        <w:t xml:space="preserve">1.10. Инвентаризационные описи составляются не менее чем в двух экземплярах отдельно по каждому месту хранения ценностей и материально ответственным лицам. Указанные документы подписывают все члены </w:t>
      </w:r>
      <w:r w:rsidR="001031DC" w:rsidRPr="00743482">
        <w:rPr>
          <w:rFonts w:ascii="Times New Roman" w:hAnsi="Times New Roman" w:cs="Times New Roman"/>
          <w:sz w:val="24"/>
          <w:szCs w:val="24"/>
        </w:rPr>
        <w:t>постоянно действующей инвентаризационной комиссии</w:t>
      </w:r>
      <w:r w:rsidRPr="00743482">
        <w:rPr>
          <w:rFonts w:ascii="Times New Roman" w:hAnsi="Times New Roman" w:cs="Times New Roman"/>
          <w:sz w:val="24"/>
          <w:szCs w:val="24"/>
        </w:rPr>
        <w:t xml:space="preserve"> и материально ответственные лица. В конце описи материально ответственные лица делают запись об отсутствии каких-либо претензий к членам комиссии и принятии перечисленного в описи имущества на ответственное хранение. Данная запись также подтверждает проведение проверки имущества в присутствии указанных лиц. Один экземпляр передается для отражения записей в учете, а второй остается у материально ответственных лиц.</w:t>
      </w:r>
    </w:p>
    <w:p w:rsidR="003B3B73" w:rsidRPr="00743482" w:rsidRDefault="003B3B73" w:rsidP="003B3B73">
      <w:pPr>
        <w:pStyle w:val="ConsPlusNormal"/>
        <w:jc w:val="both"/>
        <w:rPr>
          <w:rFonts w:ascii="Times New Roman" w:hAnsi="Times New Roman" w:cs="Times New Roman"/>
          <w:sz w:val="24"/>
          <w:szCs w:val="24"/>
        </w:rPr>
      </w:pPr>
      <w:r w:rsidRPr="00743482">
        <w:rPr>
          <w:rFonts w:ascii="Times New Roman" w:hAnsi="Times New Roman" w:cs="Times New Roman"/>
          <w:sz w:val="24"/>
          <w:szCs w:val="24"/>
        </w:rPr>
        <w:t>1.11. На имущество, которое получено в пользование, находится на ответственном хранении, арендовано, составляются отдельные описи (акты).</w:t>
      </w:r>
    </w:p>
    <w:p w:rsidR="003B3B73" w:rsidRPr="00743482" w:rsidRDefault="003B3B73" w:rsidP="003B3B73">
      <w:pPr>
        <w:pStyle w:val="ConsPlusNormal"/>
        <w:jc w:val="both"/>
        <w:rPr>
          <w:rFonts w:ascii="Times New Roman" w:hAnsi="Times New Roman" w:cs="Times New Roman"/>
          <w:sz w:val="24"/>
          <w:szCs w:val="24"/>
        </w:rPr>
      </w:pPr>
    </w:p>
    <w:p w:rsidR="003B3B73" w:rsidRPr="00743482" w:rsidRDefault="003B3B73" w:rsidP="003B3B73">
      <w:pPr>
        <w:pStyle w:val="ConsPlusNormal"/>
        <w:jc w:val="center"/>
        <w:rPr>
          <w:rFonts w:ascii="Times New Roman" w:hAnsi="Times New Roman" w:cs="Times New Roman"/>
          <w:sz w:val="24"/>
          <w:szCs w:val="24"/>
        </w:rPr>
      </w:pPr>
      <w:r w:rsidRPr="00743482">
        <w:rPr>
          <w:rFonts w:ascii="Times New Roman" w:hAnsi="Times New Roman" w:cs="Times New Roman"/>
          <w:b/>
          <w:sz w:val="24"/>
          <w:szCs w:val="24"/>
        </w:rPr>
        <w:t xml:space="preserve">2. Обязанности и права </w:t>
      </w:r>
      <w:r w:rsidR="001031DC" w:rsidRPr="00743482">
        <w:rPr>
          <w:rFonts w:ascii="Times New Roman" w:hAnsi="Times New Roman" w:cs="Times New Roman"/>
          <w:b/>
          <w:sz w:val="24"/>
          <w:szCs w:val="24"/>
        </w:rPr>
        <w:t xml:space="preserve">постоянно действующей инвентаризационной комиссии </w:t>
      </w:r>
      <w:r w:rsidRPr="00743482">
        <w:rPr>
          <w:rFonts w:ascii="Times New Roman" w:hAnsi="Times New Roman" w:cs="Times New Roman"/>
          <w:b/>
          <w:sz w:val="24"/>
          <w:szCs w:val="24"/>
        </w:rPr>
        <w:t>и иных лиц при проведении инвентаризации</w:t>
      </w:r>
    </w:p>
    <w:p w:rsidR="003B3B73" w:rsidRPr="00743482" w:rsidRDefault="003B3B73" w:rsidP="003B3B73">
      <w:pPr>
        <w:pStyle w:val="ConsPlusNormal"/>
        <w:jc w:val="both"/>
        <w:rPr>
          <w:rFonts w:ascii="Times New Roman" w:hAnsi="Times New Roman" w:cs="Times New Roman"/>
          <w:sz w:val="24"/>
          <w:szCs w:val="24"/>
        </w:rPr>
      </w:pPr>
    </w:p>
    <w:p w:rsidR="003B3B73" w:rsidRPr="00743482" w:rsidRDefault="003B3B73" w:rsidP="003B3B73">
      <w:pPr>
        <w:pStyle w:val="ConsPlusNormal"/>
        <w:jc w:val="both"/>
        <w:rPr>
          <w:rFonts w:ascii="Times New Roman" w:hAnsi="Times New Roman" w:cs="Times New Roman"/>
          <w:sz w:val="24"/>
          <w:szCs w:val="24"/>
        </w:rPr>
      </w:pPr>
      <w:r w:rsidRPr="00743482">
        <w:rPr>
          <w:rFonts w:ascii="Times New Roman" w:hAnsi="Times New Roman" w:cs="Times New Roman"/>
          <w:sz w:val="24"/>
          <w:szCs w:val="24"/>
        </w:rPr>
        <w:t>2.1. Председатель комиссии обязан:</w:t>
      </w:r>
    </w:p>
    <w:p w:rsidR="003B3B73" w:rsidRPr="00743482" w:rsidRDefault="003B3B73" w:rsidP="003B3B73">
      <w:pPr>
        <w:pStyle w:val="ConsPlusNormal"/>
        <w:jc w:val="both"/>
        <w:rPr>
          <w:rFonts w:ascii="Times New Roman" w:hAnsi="Times New Roman" w:cs="Times New Roman"/>
          <w:sz w:val="24"/>
          <w:szCs w:val="24"/>
        </w:rPr>
      </w:pPr>
      <w:r w:rsidRPr="00743482">
        <w:rPr>
          <w:rFonts w:ascii="Times New Roman" w:hAnsi="Times New Roman" w:cs="Times New Roman"/>
          <w:sz w:val="24"/>
          <w:szCs w:val="24"/>
        </w:rPr>
        <w:t>- быть принципиальным, соблюдать профессиональную этику и конфиденциальность;</w:t>
      </w:r>
    </w:p>
    <w:p w:rsidR="003B3B73" w:rsidRPr="00743482" w:rsidRDefault="003B3B73" w:rsidP="003B3B73">
      <w:pPr>
        <w:pStyle w:val="ConsPlusNormal"/>
        <w:jc w:val="both"/>
        <w:rPr>
          <w:rFonts w:ascii="Times New Roman" w:hAnsi="Times New Roman" w:cs="Times New Roman"/>
          <w:sz w:val="24"/>
          <w:szCs w:val="24"/>
        </w:rPr>
      </w:pPr>
      <w:r w:rsidRPr="00743482">
        <w:rPr>
          <w:rFonts w:ascii="Times New Roman" w:hAnsi="Times New Roman" w:cs="Times New Roman"/>
          <w:sz w:val="24"/>
          <w:szCs w:val="24"/>
        </w:rPr>
        <w:t>- определять методы и способы инвентаризации;</w:t>
      </w:r>
    </w:p>
    <w:p w:rsidR="003B3B73" w:rsidRPr="00743482" w:rsidRDefault="003B3B73" w:rsidP="003B3B73">
      <w:pPr>
        <w:pStyle w:val="ConsPlusNormal"/>
        <w:jc w:val="both"/>
        <w:rPr>
          <w:rFonts w:ascii="Times New Roman" w:hAnsi="Times New Roman" w:cs="Times New Roman"/>
          <w:sz w:val="24"/>
          <w:szCs w:val="24"/>
        </w:rPr>
      </w:pPr>
      <w:r w:rsidRPr="00743482">
        <w:rPr>
          <w:rFonts w:ascii="Times New Roman" w:hAnsi="Times New Roman" w:cs="Times New Roman"/>
          <w:sz w:val="24"/>
          <w:szCs w:val="24"/>
        </w:rPr>
        <w:t>- распределять направления проведения инвентаризации между членами комиссии;</w:t>
      </w:r>
    </w:p>
    <w:p w:rsidR="003B3B73" w:rsidRPr="00743482" w:rsidRDefault="003B3B73" w:rsidP="003B3B73">
      <w:pPr>
        <w:pStyle w:val="ConsPlusNormal"/>
        <w:jc w:val="both"/>
        <w:rPr>
          <w:rFonts w:ascii="Times New Roman" w:hAnsi="Times New Roman" w:cs="Times New Roman"/>
          <w:sz w:val="24"/>
          <w:szCs w:val="24"/>
        </w:rPr>
      </w:pPr>
      <w:r w:rsidRPr="00743482">
        <w:rPr>
          <w:rFonts w:ascii="Times New Roman" w:hAnsi="Times New Roman" w:cs="Times New Roman"/>
          <w:sz w:val="24"/>
          <w:szCs w:val="24"/>
        </w:rPr>
        <w:t>- организовывать проведение инвентаризации согласно утвержденному плану (программе);</w:t>
      </w:r>
    </w:p>
    <w:p w:rsidR="003B3B73" w:rsidRPr="00743482" w:rsidRDefault="003B3B73" w:rsidP="003B3B73">
      <w:pPr>
        <w:pStyle w:val="ConsPlusNormal"/>
        <w:jc w:val="both"/>
        <w:rPr>
          <w:rFonts w:ascii="Times New Roman" w:hAnsi="Times New Roman" w:cs="Times New Roman"/>
          <w:sz w:val="24"/>
          <w:szCs w:val="24"/>
        </w:rPr>
      </w:pPr>
      <w:r w:rsidRPr="00743482">
        <w:rPr>
          <w:rFonts w:ascii="Times New Roman" w:hAnsi="Times New Roman" w:cs="Times New Roman"/>
          <w:sz w:val="24"/>
          <w:szCs w:val="24"/>
        </w:rPr>
        <w:t>- осуществлять общее руководство членами комиссии в процессе инвентаризации;</w:t>
      </w:r>
    </w:p>
    <w:p w:rsidR="003B3B73" w:rsidRPr="00743482" w:rsidRDefault="003B3B73" w:rsidP="003B3B73">
      <w:pPr>
        <w:pStyle w:val="ConsPlusNormal"/>
        <w:jc w:val="both"/>
        <w:rPr>
          <w:rFonts w:ascii="Times New Roman" w:hAnsi="Times New Roman" w:cs="Times New Roman"/>
          <w:sz w:val="24"/>
          <w:szCs w:val="24"/>
        </w:rPr>
      </w:pPr>
      <w:r w:rsidRPr="00743482">
        <w:rPr>
          <w:rFonts w:ascii="Times New Roman" w:hAnsi="Times New Roman" w:cs="Times New Roman"/>
          <w:sz w:val="24"/>
          <w:szCs w:val="24"/>
        </w:rPr>
        <w:t>- обеспечивать сохранность полученных документов, отчетов и других материалов, проверяемых в ходе инвентаризации.</w:t>
      </w:r>
    </w:p>
    <w:p w:rsidR="003B3B73" w:rsidRPr="00743482" w:rsidRDefault="003B3B73" w:rsidP="003B3B73">
      <w:pPr>
        <w:pStyle w:val="ConsPlusNormal"/>
        <w:jc w:val="both"/>
        <w:rPr>
          <w:rFonts w:ascii="Times New Roman" w:hAnsi="Times New Roman" w:cs="Times New Roman"/>
          <w:sz w:val="24"/>
          <w:szCs w:val="24"/>
        </w:rPr>
      </w:pPr>
      <w:r w:rsidRPr="00743482">
        <w:rPr>
          <w:rFonts w:ascii="Times New Roman" w:hAnsi="Times New Roman" w:cs="Times New Roman"/>
          <w:sz w:val="24"/>
          <w:szCs w:val="24"/>
        </w:rPr>
        <w:t>2.2. Председатель комиссии имеет право:</w:t>
      </w:r>
    </w:p>
    <w:p w:rsidR="003B3B73" w:rsidRPr="00743482" w:rsidRDefault="003B3B73" w:rsidP="003B3B73">
      <w:pPr>
        <w:pStyle w:val="ConsPlusNormal"/>
        <w:jc w:val="both"/>
        <w:rPr>
          <w:rFonts w:ascii="Times New Roman" w:hAnsi="Times New Roman" w:cs="Times New Roman"/>
          <w:sz w:val="24"/>
          <w:szCs w:val="24"/>
        </w:rPr>
      </w:pPr>
      <w:r w:rsidRPr="00743482">
        <w:rPr>
          <w:rFonts w:ascii="Times New Roman" w:hAnsi="Times New Roman" w:cs="Times New Roman"/>
          <w:sz w:val="24"/>
          <w:szCs w:val="24"/>
        </w:rPr>
        <w:t>- проходить во все здания и помещения, занимаемые объектом инвентаризации, с учетом ограничений, установленных законодательством;</w:t>
      </w:r>
    </w:p>
    <w:p w:rsidR="003B3B73" w:rsidRPr="00743482" w:rsidRDefault="003B3B73" w:rsidP="003B3B73">
      <w:pPr>
        <w:pStyle w:val="ConsPlusNormal"/>
        <w:jc w:val="both"/>
        <w:rPr>
          <w:rFonts w:ascii="Times New Roman" w:hAnsi="Times New Roman" w:cs="Times New Roman"/>
          <w:sz w:val="24"/>
          <w:szCs w:val="24"/>
        </w:rPr>
      </w:pPr>
      <w:r w:rsidRPr="00743482">
        <w:rPr>
          <w:rFonts w:ascii="Times New Roman" w:hAnsi="Times New Roman" w:cs="Times New Roman"/>
          <w:sz w:val="24"/>
          <w:szCs w:val="24"/>
        </w:rPr>
        <w:t>- давать указания должностным лицам о предоставлении комиссии необходимых для проверки документов и сведений (информации);</w:t>
      </w:r>
    </w:p>
    <w:p w:rsidR="003B3B73" w:rsidRPr="00743482" w:rsidRDefault="003B3B73" w:rsidP="003B3B73">
      <w:pPr>
        <w:pStyle w:val="ConsPlusNormal"/>
        <w:jc w:val="both"/>
        <w:rPr>
          <w:rFonts w:ascii="Times New Roman" w:hAnsi="Times New Roman" w:cs="Times New Roman"/>
          <w:sz w:val="24"/>
          <w:szCs w:val="24"/>
        </w:rPr>
      </w:pPr>
      <w:r w:rsidRPr="00743482">
        <w:rPr>
          <w:rFonts w:ascii="Times New Roman" w:hAnsi="Times New Roman" w:cs="Times New Roman"/>
          <w:sz w:val="24"/>
          <w:szCs w:val="24"/>
        </w:rPr>
        <w:t>- получать от должностных и материально ответственных лиц письменные объяснения по вопросам, возникающим в ходе проведения инвентаризации, копии документов, связанных с осуществлением финансовых, хозяйственных операций объекта инвентаризации;</w:t>
      </w:r>
    </w:p>
    <w:p w:rsidR="003B3B73" w:rsidRPr="00743482" w:rsidRDefault="003B3B73" w:rsidP="003B3B73">
      <w:pPr>
        <w:pStyle w:val="ConsPlusNormal"/>
        <w:jc w:val="both"/>
        <w:rPr>
          <w:rFonts w:ascii="Times New Roman" w:hAnsi="Times New Roman" w:cs="Times New Roman"/>
          <w:sz w:val="24"/>
          <w:szCs w:val="24"/>
        </w:rPr>
      </w:pPr>
      <w:r w:rsidRPr="00743482">
        <w:rPr>
          <w:rFonts w:ascii="Times New Roman" w:hAnsi="Times New Roman" w:cs="Times New Roman"/>
          <w:sz w:val="24"/>
          <w:szCs w:val="24"/>
        </w:rPr>
        <w:t>- привлекать по согласованию с руководителем должностных лиц к проведению инвентаризации;</w:t>
      </w:r>
    </w:p>
    <w:p w:rsidR="001D049B" w:rsidRDefault="003B3B73" w:rsidP="001D049B">
      <w:pPr>
        <w:pStyle w:val="ConsPlusNormal"/>
        <w:jc w:val="both"/>
        <w:rPr>
          <w:rFonts w:ascii="Times New Roman" w:hAnsi="Times New Roman" w:cs="Times New Roman"/>
          <w:sz w:val="24"/>
          <w:szCs w:val="24"/>
        </w:rPr>
      </w:pPr>
      <w:r w:rsidRPr="00743482">
        <w:rPr>
          <w:rFonts w:ascii="Times New Roman" w:hAnsi="Times New Roman" w:cs="Times New Roman"/>
          <w:sz w:val="24"/>
          <w:szCs w:val="24"/>
        </w:rPr>
        <w:t>- вносить предложения об устранении выявленных в ходе проведения инвентаризации нарушений и недостатков.</w:t>
      </w:r>
    </w:p>
    <w:p w:rsidR="003B3B73" w:rsidRPr="00743482" w:rsidRDefault="003B3B73" w:rsidP="001D049B">
      <w:pPr>
        <w:pStyle w:val="ConsPlusNormal"/>
        <w:jc w:val="both"/>
        <w:rPr>
          <w:rFonts w:ascii="Times New Roman" w:hAnsi="Times New Roman" w:cs="Times New Roman"/>
          <w:sz w:val="24"/>
          <w:szCs w:val="24"/>
        </w:rPr>
      </w:pPr>
      <w:r w:rsidRPr="00743482">
        <w:rPr>
          <w:rFonts w:ascii="Times New Roman" w:hAnsi="Times New Roman" w:cs="Times New Roman"/>
          <w:sz w:val="24"/>
          <w:szCs w:val="24"/>
        </w:rPr>
        <w:t>2.3. Члены комиссии обязаны:</w:t>
      </w:r>
    </w:p>
    <w:p w:rsidR="003B3B73" w:rsidRPr="00743482" w:rsidRDefault="003B3B73" w:rsidP="003B3B73">
      <w:pPr>
        <w:pStyle w:val="ConsPlusNormal"/>
        <w:jc w:val="both"/>
        <w:rPr>
          <w:rFonts w:ascii="Times New Roman" w:hAnsi="Times New Roman" w:cs="Times New Roman"/>
          <w:sz w:val="24"/>
          <w:szCs w:val="24"/>
        </w:rPr>
      </w:pPr>
      <w:r w:rsidRPr="00743482">
        <w:rPr>
          <w:rFonts w:ascii="Times New Roman" w:hAnsi="Times New Roman" w:cs="Times New Roman"/>
          <w:sz w:val="24"/>
          <w:szCs w:val="24"/>
        </w:rPr>
        <w:t>- быть принципиальными, соблюдать профессиональную этику и конфиденциальность;</w:t>
      </w:r>
    </w:p>
    <w:p w:rsidR="003B3B73" w:rsidRPr="00743482" w:rsidRDefault="003B3B73" w:rsidP="003B3B73">
      <w:pPr>
        <w:pStyle w:val="ConsPlusNormal"/>
        <w:jc w:val="both"/>
        <w:rPr>
          <w:rFonts w:ascii="Times New Roman" w:hAnsi="Times New Roman" w:cs="Times New Roman"/>
          <w:sz w:val="24"/>
          <w:szCs w:val="24"/>
        </w:rPr>
      </w:pPr>
      <w:r w:rsidRPr="00743482">
        <w:rPr>
          <w:rFonts w:ascii="Times New Roman" w:hAnsi="Times New Roman" w:cs="Times New Roman"/>
          <w:sz w:val="24"/>
          <w:szCs w:val="24"/>
        </w:rPr>
        <w:t>- проводить инвентаризацию в соответствии с утвержденным планом (программой);</w:t>
      </w:r>
    </w:p>
    <w:p w:rsidR="003B3B73" w:rsidRPr="00743482" w:rsidRDefault="003B3B73" w:rsidP="003B3B73">
      <w:pPr>
        <w:pStyle w:val="ConsPlusNormal"/>
        <w:jc w:val="both"/>
        <w:rPr>
          <w:rFonts w:ascii="Times New Roman" w:hAnsi="Times New Roman" w:cs="Times New Roman"/>
          <w:sz w:val="24"/>
          <w:szCs w:val="24"/>
        </w:rPr>
      </w:pPr>
      <w:r w:rsidRPr="00743482">
        <w:rPr>
          <w:rFonts w:ascii="Times New Roman" w:hAnsi="Times New Roman" w:cs="Times New Roman"/>
          <w:sz w:val="24"/>
          <w:szCs w:val="24"/>
        </w:rPr>
        <w:t>- незамедлительно докладывать председателю комиссии о выявленных в процессе инвентаризации нарушениях и злоупотреблениях;</w:t>
      </w:r>
    </w:p>
    <w:p w:rsidR="003B3B73" w:rsidRPr="00743482" w:rsidRDefault="003B3B73" w:rsidP="003B3B73">
      <w:pPr>
        <w:pStyle w:val="ConsPlusNormal"/>
        <w:jc w:val="both"/>
        <w:rPr>
          <w:rFonts w:ascii="Times New Roman" w:hAnsi="Times New Roman" w:cs="Times New Roman"/>
          <w:sz w:val="24"/>
          <w:szCs w:val="24"/>
        </w:rPr>
      </w:pPr>
      <w:r w:rsidRPr="00743482">
        <w:rPr>
          <w:rFonts w:ascii="Times New Roman" w:hAnsi="Times New Roman" w:cs="Times New Roman"/>
          <w:sz w:val="24"/>
          <w:szCs w:val="24"/>
        </w:rPr>
        <w:t xml:space="preserve">- обеспечивать сохранность полученных документов, отчетов и других материалов, </w:t>
      </w:r>
      <w:r w:rsidRPr="00743482">
        <w:rPr>
          <w:rFonts w:ascii="Times New Roman" w:hAnsi="Times New Roman" w:cs="Times New Roman"/>
          <w:sz w:val="24"/>
          <w:szCs w:val="24"/>
        </w:rPr>
        <w:lastRenderedPageBreak/>
        <w:t>проверяемых в ходе инвентаризации.</w:t>
      </w:r>
    </w:p>
    <w:p w:rsidR="003B3B73" w:rsidRPr="00743482" w:rsidRDefault="003B3B73" w:rsidP="003B3B73">
      <w:pPr>
        <w:pStyle w:val="ConsPlusNormal"/>
        <w:jc w:val="both"/>
        <w:rPr>
          <w:rFonts w:ascii="Times New Roman" w:hAnsi="Times New Roman" w:cs="Times New Roman"/>
          <w:sz w:val="24"/>
          <w:szCs w:val="24"/>
        </w:rPr>
      </w:pPr>
      <w:r w:rsidRPr="00743482">
        <w:rPr>
          <w:rFonts w:ascii="Times New Roman" w:hAnsi="Times New Roman" w:cs="Times New Roman"/>
          <w:sz w:val="24"/>
          <w:szCs w:val="24"/>
        </w:rPr>
        <w:t>2.4. Члены комиссии имеют право:</w:t>
      </w:r>
    </w:p>
    <w:p w:rsidR="003B3B73" w:rsidRPr="00743482" w:rsidRDefault="003B3B73" w:rsidP="003B3B73">
      <w:pPr>
        <w:pStyle w:val="ConsPlusNormal"/>
        <w:jc w:val="both"/>
        <w:rPr>
          <w:rFonts w:ascii="Times New Roman" w:hAnsi="Times New Roman" w:cs="Times New Roman"/>
          <w:sz w:val="24"/>
          <w:szCs w:val="24"/>
        </w:rPr>
      </w:pPr>
      <w:r w:rsidRPr="00743482">
        <w:rPr>
          <w:rFonts w:ascii="Times New Roman" w:hAnsi="Times New Roman" w:cs="Times New Roman"/>
          <w:sz w:val="24"/>
          <w:szCs w:val="24"/>
        </w:rPr>
        <w:t>- проходить во все здания и помещения, занимаемые объектом инвентаризации, с учетом ограничений, установленных законодательством;</w:t>
      </w:r>
    </w:p>
    <w:p w:rsidR="003B3B73" w:rsidRPr="00743482" w:rsidRDefault="003B3B73" w:rsidP="003B3B73">
      <w:pPr>
        <w:pStyle w:val="ConsPlusNormal"/>
        <w:jc w:val="both"/>
        <w:rPr>
          <w:rFonts w:ascii="Times New Roman" w:hAnsi="Times New Roman" w:cs="Times New Roman"/>
          <w:sz w:val="24"/>
          <w:szCs w:val="24"/>
        </w:rPr>
      </w:pPr>
      <w:r w:rsidRPr="00743482">
        <w:rPr>
          <w:rFonts w:ascii="Times New Roman" w:hAnsi="Times New Roman" w:cs="Times New Roman"/>
          <w:sz w:val="24"/>
          <w:szCs w:val="24"/>
        </w:rPr>
        <w:t>- ходатайствовать перед председателем комиссии о предоставлении им необходимых для проверки документов и сведений (информации).</w:t>
      </w:r>
    </w:p>
    <w:p w:rsidR="003B3B73" w:rsidRPr="00743482" w:rsidRDefault="003B3B73" w:rsidP="003B3B73">
      <w:pPr>
        <w:pStyle w:val="ConsPlusNormal"/>
        <w:jc w:val="both"/>
        <w:rPr>
          <w:rFonts w:ascii="Times New Roman" w:hAnsi="Times New Roman" w:cs="Times New Roman"/>
          <w:sz w:val="24"/>
          <w:szCs w:val="24"/>
        </w:rPr>
      </w:pPr>
      <w:r w:rsidRPr="00743482">
        <w:rPr>
          <w:rFonts w:ascii="Times New Roman" w:hAnsi="Times New Roman" w:cs="Times New Roman"/>
          <w:sz w:val="24"/>
          <w:szCs w:val="24"/>
        </w:rPr>
        <w:t>2.5. Руководитель и проверяемые должностные лица в процессе контрольных мероприятий обязаны:</w:t>
      </w:r>
    </w:p>
    <w:p w:rsidR="003B3B73" w:rsidRPr="00743482" w:rsidRDefault="003B3B73" w:rsidP="003B3B73">
      <w:pPr>
        <w:pStyle w:val="ConsPlusNormal"/>
        <w:jc w:val="both"/>
        <w:rPr>
          <w:rFonts w:ascii="Times New Roman" w:hAnsi="Times New Roman" w:cs="Times New Roman"/>
          <w:sz w:val="24"/>
          <w:szCs w:val="24"/>
        </w:rPr>
      </w:pPr>
      <w:r w:rsidRPr="00743482">
        <w:rPr>
          <w:rFonts w:ascii="Times New Roman" w:hAnsi="Times New Roman" w:cs="Times New Roman"/>
          <w:sz w:val="24"/>
          <w:szCs w:val="24"/>
        </w:rPr>
        <w:t>- предоставить инвентаризационной комиссии оборудованное персональным компьютером помещение, позволяющее обеспечить сохранность переданных документов;</w:t>
      </w:r>
    </w:p>
    <w:p w:rsidR="003B3B73" w:rsidRPr="00743482" w:rsidRDefault="003B3B73" w:rsidP="003B3B73">
      <w:pPr>
        <w:pStyle w:val="ConsPlusNormal"/>
        <w:jc w:val="both"/>
        <w:rPr>
          <w:rFonts w:ascii="Times New Roman" w:hAnsi="Times New Roman" w:cs="Times New Roman"/>
          <w:sz w:val="24"/>
          <w:szCs w:val="24"/>
        </w:rPr>
      </w:pPr>
      <w:r w:rsidRPr="00743482">
        <w:rPr>
          <w:rFonts w:ascii="Times New Roman" w:hAnsi="Times New Roman" w:cs="Times New Roman"/>
          <w:sz w:val="24"/>
          <w:szCs w:val="24"/>
        </w:rPr>
        <w:t>- оказывать содействие в проведении инвентаризации;</w:t>
      </w:r>
    </w:p>
    <w:p w:rsidR="003B3B73" w:rsidRPr="00743482" w:rsidRDefault="003B3B73" w:rsidP="003B3B73">
      <w:pPr>
        <w:pStyle w:val="ConsPlusNormal"/>
        <w:jc w:val="both"/>
        <w:rPr>
          <w:rFonts w:ascii="Times New Roman" w:hAnsi="Times New Roman" w:cs="Times New Roman"/>
          <w:sz w:val="24"/>
          <w:szCs w:val="24"/>
        </w:rPr>
      </w:pPr>
      <w:r w:rsidRPr="00743482">
        <w:rPr>
          <w:rFonts w:ascii="Times New Roman" w:hAnsi="Times New Roman" w:cs="Times New Roman"/>
          <w:sz w:val="24"/>
          <w:szCs w:val="24"/>
        </w:rPr>
        <w:t>- представлять по требованию председателя комиссии и в установленные им сроки документы, необходимые для проверки;</w:t>
      </w:r>
    </w:p>
    <w:p w:rsidR="003B3B73" w:rsidRPr="00743482" w:rsidRDefault="003B3B73" w:rsidP="003B3B73">
      <w:pPr>
        <w:pStyle w:val="ConsPlusNormal"/>
        <w:jc w:val="both"/>
        <w:rPr>
          <w:rFonts w:ascii="Times New Roman" w:hAnsi="Times New Roman" w:cs="Times New Roman"/>
          <w:sz w:val="24"/>
          <w:szCs w:val="24"/>
        </w:rPr>
      </w:pPr>
      <w:r w:rsidRPr="00743482">
        <w:rPr>
          <w:rFonts w:ascii="Times New Roman" w:hAnsi="Times New Roman" w:cs="Times New Roman"/>
          <w:sz w:val="24"/>
          <w:szCs w:val="24"/>
        </w:rPr>
        <w:t>- давать справки и объяснения в устной и письменной форме по вопросам, возникающим в ходе проведения инвентаризации.</w:t>
      </w:r>
    </w:p>
    <w:p w:rsidR="003B3B73" w:rsidRPr="00743482" w:rsidRDefault="003B3B73" w:rsidP="003B3B73">
      <w:pPr>
        <w:pStyle w:val="ConsPlusNormal"/>
        <w:jc w:val="both"/>
        <w:rPr>
          <w:rFonts w:ascii="Times New Roman" w:hAnsi="Times New Roman" w:cs="Times New Roman"/>
          <w:sz w:val="24"/>
          <w:szCs w:val="24"/>
        </w:rPr>
      </w:pPr>
      <w:r w:rsidRPr="00743482">
        <w:rPr>
          <w:rFonts w:ascii="Times New Roman" w:hAnsi="Times New Roman" w:cs="Times New Roman"/>
          <w:sz w:val="24"/>
          <w:szCs w:val="24"/>
        </w:rPr>
        <w:t xml:space="preserve">2.6. </w:t>
      </w:r>
      <w:r w:rsidR="001031DC" w:rsidRPr="00743482">
        <w:rPr>
          <w:rFonts w:ascii="Times New Roman" w:hAnsi="Times New Roman" w:cs="Times New Roman"/>
          <w:sz w:val="24"/>
          <w:szCs w:val="24"/>
        </w:rPr>
        <w:t>Постоянно действующая инвентаризационная комиссия</w:t>
      </w:r>
      <w:r w:rsidRPr="00743482">
        <w:rPr>
          <w:rFonts w:ascii="Times New Roman" w:hAnsi="Times New Roman" w:cs="Times New Roman"/>
          <w:sz w:val="24"/>
          <w:szCs w:val="24"/>
        </w:rPr>
        <w:t xml:space="preserve"> несет ответственность за качественное проведение инвентаризации в соответствии с законодательством РФ.</w:t>
      </w:r>
    </w:p>
    <w:p w:rsidR="003B3B73" w:rsidRPr="00743482" w:rsidRDefault="003B3B73" w:rsidP="003B3B73">
      <w:pPr>
        <w:pStyle w:val="ConsPlusNormal"/>
        <w:jc w:val="both"/>
        <w:rPr>
          <w:rFonts w:ascii="Times New Roman" w:hAnsi="Times New Roman" w:cs="Times New Roman"/>
          <w:sz w:val="24"/>
          <w:szCs w:val="24"/>
        </w:rPr>
      </w:pPr>
      <w:r w:rsidRPr="00743482">
        <w:rPr>
          <w:rFonts w:ascii="Times New Roman" w:hAnsi="Times New Roman" w:cs="Times New Roman"/>
          <w:sz w:val="24"/>
          <w:szCs w:val="24"/>
        </w:rPr>
        <w:t>2.7. Члены комиссии освобождаются от выполнения своих функциональных обязанностей по основной занимаемой должности на весь срок проведения инвентаризации.</w:t>
      </w:r>
    </w:p>
    <w:p w:rsidR="003B3B73" w:rsidRPr="00743482" w:rsidRDefault="003B3B73" w:rsidP="003B3B73">
      <w:pPr>
        <w:pStyle w:val="ConsPlusNormal"/>
        <w:jc w:val="both"/>
        <w:rPr>
          <w:rFonts w:ascii="Times New Roman" w:hAnsi="Times New Roman" w:cs="Times New Roman"/>
          <w:sz w:val="24"/>
          <w:szCs w:val="24"/>
        </w:rPr>
      </w:pPr>
    </w:p>
    <w:p w:rsidR="003B3B73" w:rsidRPr="00743482" w:rsidRDefault="003B3B73" w:rsidP="003B3B73">
      <w:pPr>
        <w:pStyle w:val="ConsPlusNormal"/>
        <w:jc w:val="center"/>
        <w:rPr>
          <w:rFonts w:ascii="Times New Roman" w:hAnsi="Times New Roman" w:cs="Times New Roman"/>
          <w:sz w:val="24"/>
          <w:szCs w:val="24"/>
        </w:rPr>
      </w:pPr>
      <w:r w:rsidRPr="00743482">
        <w:rPr>
          <w:rFonts w:ascii="Times New Roman" w:hAnsi="Times New Roman" w:cs="Times New Roman"/>
          <w:b/>
          <w:sz w:val="24"/>
          <w:szCs w:val="24"/>
        </w:rPr>
        <w:t>3. Имущество и обязательства, подлежащие инвентаризации</w:t>
      </w:r>
    </w:p>
    <w:p w:rsidR="003B3B73" w:rsidRPr="00743482" w:rsidRDefault="003B3B73" w:rsidP="003B3B73">
      <w:pPr>
        <w:pStyle w:val="ConsPlusNormal"/>
        <w:jc w:val="both"/>
        <w:rPr>
          <w:rFonts w:ascii="Times New Roman" w:hAnsi="Times New Roman" w:cs="Times New Roman"/>
          <w:sz w:val="24"/>
          <w:szCs w:val="24"/>
        </w:rPr>
      </w:pPr>
    </w:p>
    <w:p w:rsidR="003B3B73" w:rsidRPr="00743482" w:rsidRDefault="003B3B73" w:rsidP="003B3B73">
      <w:pPr>
        <w:pStyle w:val="ConsPlusNormal"/>
        <w:jc w:val="both"/>
        <w:rPr>
          <w:rFonts w:ascii="Times New Roman" w:hAnsi="Times New Roman" w:cs="Times New Roman"/>
          <w:sz w:val="24"/>
          <w:szCs w:val="24"/>
        </w:rPr>
      </w:pPr>
      <w:r w:rsidRPr="00743482">
        <w:rPr>
          <w:rFonts w:ascii="Times New Roman" w:hAnsi="Times New Roman" w:cs="Times New Roman"/>
          <w:sz w:val="24"/>
          <w:szCs w:val="24"/>
        </w:rPr>
        <w:t>3.1. Инвентаризации подлежит все имущество независимо от его местонахождения, а также все виды обязательств, в том числе:</w:t>
      </w:r>
    </w:p>
    <w:p w:rsidR="003B3B73" w:rsidRPr="00743482" w:rsidRDefault="003B3B73" w:rsidP="003B3B73">
      <w:pPr>
        <w:pStyle w:val="ConsPlusNormal"/>
        <w:jc w:val="both"/>
        <w:rPr>
          <w:rFonts w:ascii="Times New Roman" w:hAnsi="Times New Roman" w:cs="Times New Roman"/>
          <w:sz w:val="24"/>
          <w:szCs w:val="24"/>
        </w:rPr>
      </w:pPr>
      <w:r w:rsidRPr="00743482">
        <w:rPr>
          <w:rFonts w:ascii="Times New Roman" w:hAnsi="Times New Roman" w:cs="Times New Roman"/>
          <w:sz w:val="24"/>
          <w:szCs w:val="24"/>
        </w:rPr>
        <w:t>- имущество и обязательства, учтенные на балансовых счетах;</w:t>
      </w:r>
    </w:p>
    <w:p w:rsidR="003B3B73" w:rsidRPr="00743482" w:rsidRDefault="003B3B73" w:rsidP="003B3B73">
      <w:pPr>
        <w:pStyle w:val="ConsPlusNormal"/>
        <w:jc w:val="both"/>
        <w:rPr>
          <w:rFonts w:ascii="Times New Roman" w:hAnsi="Times New Roman" w:cs="Times New Roman"/>
          <w:sz w:val="24"/>
          <w:szCs w:val="24"/>
        </w:rPr>
      </w:pPr>
      <w:r w:rsidRPr="00743482">
        <w:rPr>
          <w:rFonts w:ascii="Times New Roman" w:hAnsi="Times New Roman" w:cs="Times New Roman"/>
          <w:sz w:val="24"/>
          <w:szCs w:val="24"/>
        </w:rPr>
        <w:t>- имущество, учтенное на забалансовых счетах;</w:t>
      </w:r>
    </w:p>
    <w:p w:rsidR="003B3B73" w:rsidRPr="00743482" w:rsidRDefault="003B3B73" w:rsidP="003B3B73">
      <w:pPr>
        <w:pStyle w:val="ConsPlusNormal"/>
        <w:jc w:val="both"/>
        <w:rPr>
          <w:rFonts w:ascii="Times New Roman" w:hAnsi="Times New Roman" w:cs="Times New Roman"/>
          <w:sz w:val="24"/>
          <w:szCs w:val="24"/>
        </w:rPr>
      </w:pPr>
      <w:r w:rsidRPr="00743482">
        <w:rPr>
          <w:rFonts w:ascii="Times New Roman" w:hAnsi="Times New Roman" w:cs="Times New Roman"/>
          <w:sz w:val="24"/>
          <w:szCs w:val="24"/>
        </w:rPr>
        <w:t>- другое имущество и обязательства в соответствии с распоряжением об инвентаризации.</w:t>
      </w:r>
    </w:p>
    <w:p w:rsidR="003B3B73" w:rsidRPr="00743482" w:rsidRDefault="003B3B73" w:rsidP="003B3B73">
      <w:pPr>
        <w:pStyle w:val="ConsPlusNormal"/>
        <w:jc w:val="both"/>
        <w:rPr>
          <w:rFonts w:ascii="Times New Roman" w:hAnsi="Times New Roman" w:cs="Times New Roman"/>
          <w:sz w:val="24"/>
          <w:szCs w:val="24"/>
        </w:rPr>
      </w:pPr>
      <w:r w:rsidRPr="00743482">
        <w:rPr>
          <w:rFonts w:ascii="Times New Roman" w:hAnsi="Times New Roman" w:cs="Times New Roman"/>
          <w:sz w:val="24"/>
          <w:szCs w:val="24"/>
        </w:rPr>
        <w:t>Фактически наличествующее имущество, не учтенное по каким-либо причинам, подлежит принятию к учету.</w:t>
      </w:r>
    </w:p>
    <w:p w:rsidR="003B3B73" w:rsidRPr="00743482" w:rsidRDefault="003B3B73" w:rsidP="003B3B73">
      <w:pPr>
        <w:pStyle w:val="ConsPlusNormal"/>
        <w:jc w:val="both"/>
        <w:rPr>
          <w:rFonts w:ascii="Times New Roman" w:hAnsi="Times New Roman" w:cs="Times New Roman"/>
          <w:sz w:val="24"/>
          <w:szCs w:val="24"/>
        </w:rPr>
      </w:pPr>
    </w:p>
    <w:p w:rsidR="003B3B73" w:rsidRPr="00743482" w:rsidRDefault="003B3B73" w:rsidP="003B3B73">
      <w:pPr>
        <w:pStyle w:val="ConsPlusNormal"/>
        <w:jc w:val="center"/>
        <w:rPr>
          <w:rFonts w:ascii="Times New Roman" w:hAnsi="Times New Roman" w:cs="Times New Roman"/>
          <w:sz w:val="24"/>
          <w:szCs w:val="24"/>
        </w:rPr>
      </w:pPr>
      <w:r w:rsidRPr="00743482">
        <w:rPr>
          <w:rFonts w:ascii="Times New Roman" w:hAnsi="Times New Roman" w:cs="Times New Roman"/>
          <w:b/>
          <w:sz w:val="24"/>
          <w:szCs w:val="24"/>
        </w:rPr>
        <w:t>4. Оформление результатов инвентаризации</w:t>
      </w:r>
    </w:p>
    <w:p w:rsidR="003B3B73" w:rsidRPr="00743482" w:rsidRDefault="003B3B73" w:rsidP="003B3B73">
      <w:pPr>
        <w:pStyle w:val="ConsPlusNormal"/>
        <w:jc w:val="center"/>
        <w:rPr>
          <w:rFonts w:ascii="Times New Roman" w:hAnsi="Times New Roman" w:cs="Times New Roman"/>
          <w:sz w:val="24"/>
          <w:szCs w:val="24"/>
        </w:rPr>
      </w:pPr>
      <w:r w:rsidRPr="00743482">
        <w:rPr>
          <w:rFonts w:ascii="Times New Roman" w:hAnsi="Times New Roman" w:cs="Times New Roman"/>
          <w:b/>
          <w:sz w:val="24"/>
          <w:szCs w:val="24"/>
        </w:rPr>
        <w:t>и регулирование выявленных расхождений</w:t>
      </w:r>
    </w:p>
    <w:p w:rsidR="003B3B73" w:rsidRPr="00743482" w:rsidRDefault="003B3B73" w:rsidP="003B3B73">
      <w:pPr>
        <w:pStyle w:val="ConsPlusNormal"/>
        <w:jc w:val="both"/>
        <w:rPr>
          <w:rFonts w:ascii="Times New Roman" w:hAnsi="Times New Roman" w:cs="Times New Roman"/>
          <w:sz w:val="24"/>
          <w:szCs w:val="24"/>
        </w:rPr>
      </w:pPr>
    </w:p>
    <w:p w:rsidR="003B3B73" w:rsidRPr="00743482" w:rsidRDefault="003B3B73" w:rsidP="003B3B73">
      <w:pPr>
        <w:pStyle w:val="ConsPlusNormal"/>
        <w:jc w:val="both"/>
        <w:rPr>
          <w:rFonts w:ascii="Times New Roman" w:hAnsi="Times New Roman" w:cs="Times New Roman"/>
          <w:sz w:val="24"/>
          <w:szCs w:val="24"/>
        </w:rPr>
      </w:pPr>
      <w:r w:rsidRPr="00743482">
        <w:rPr>
          <w:rFonts w:ascii="Times New Roman" w:hAnsi="Times New Roman" w:cs="Times New Roman"/>
          <w:sz w:val="24"/>
          <w:szCs w:val="24"/>
        </w:rPr>
        <w:t xml:space="preserve">4.1. На основании инвентаризационных описей, по которым выявлено несоответствие фактического наличия финансовых и нефинансовых активов, иного имущества и обязательств данным учета, составляются ведомости расхождений по результатам инвентаризации </w:t>
      </w:r>
      <w:hyperlink r:id="rId223" w:history="1">
        <w:r w:rsidRPr="00743482">
          <w:rPr>
            <w:rFonts w:ascii="Times New Roman" w:hAnsi="Times New Roman" w:cs="Times New Roman"/>
            <w:color w:val="0000FF"/>
            <w:sz w:val="24"/>
            <w:szCs w:val="24"/>
          </w:rPr>
          <w:t>(ф. 0504092)</w:t>
        </w:r>
      </w:hyperlink>
      <w:r w:rsidRPr="00743482">
        <w:rPr>
          <w:rFonts w:ascii="Times New Roman" w:hAnsi="Times New Roman" w:cs="Times New Roman"/>
          <w:sz w:val="24"/>
          <w:szCs w:val="24"/>
        </w:rPr>
        <w:t>. В них фиксируются установленные расхождения с данными учета: недостачи и излишки по каждому объекту учета в количественном и стоимостном выражении. Ценности, не принадлежащие на праве оперативного управления, но числящиеся в учете на забалансовых счетах, вносятся в отдельную ведомость.</w:t>
      </w:r>
    </w:p>
    <w:p w:rsidR="003B3B73" w:rsidRPr="00743482" w:rsidRDefault="003B3B73" w:rsidP="003B3B73">
      <w:pPr>
        <w:pStyle w:val="ConsPlusNormal"/>
        <w:jc w:val="both"/>
        <w:rPr>
          <w:rFonts w:ascii="Times New Roman" w:hAnsi="Times New Roman" w:cs="Times New Roman"/>
          <w:sz w:val="24"/>
          <w:szCs w:val="24"/>
        </w:rPr>
      </w:pPr>
      <w:r w:rsidRPr="00743482">
        <w:rPr>
          <w:rFonts w:ascii="Times New Roman" w:hAnsi="Times New Roman" w:cs="Times New Roman"/>
          <w:sz w:val="24"/>
          <w:szCs w:val="24"/>
        </w:rPr>
        <w:t xml:space="preserve">4.2. По всем недостачам и излишкам, пересортице </w:t>
      </w:r>
      <w:r w:rsidR="001031DC" w:rsidRPr="00743482">
        <w:rPr>
          <w:rFonts w:ascii="Times New Roman" w:hAnsi="Times New Roman" w:cs="Times New Roman"/>
          <w:sz w:val="24"/>
          <w:szCs w:val="24"/>
        </w:rPr>
        <w:t xml:space="preserve">постоянно действующая инвентаризационная комиссия </w:t>
      </w:r>
      <w:r w:rsidRPr="00743482">
        <w:rPr>
          <w:rFonts w:ascii="Times New Roman" w:hAnsi="Times New Roman" w:cs="Times New Roman"/>
          <w:sz w:val="24"/>
          <w:szCs w:val="24"/>
        </w:rPr>
        <w:t xml:space="preserve">получает письменные объяснения материально ответственных лиц, что должно быть отражено в инвентаризационных описях. На основании представленных объяснений и материалов проверок </w:t>
      </w:r>
      <w:r w:rsidR="001031DC" w:rsidRPr="00743482">
        <w:rPr>
          <w:rFonts w:ascii="Times New Roman" w:hAnsi="Times New Roman" w:cs="Times New Roman"/>
          <w:sz w:val="24"/>
          <w:szCs w:val="24"/>
        </w:rPr>
        <w:t>постоянно действующая инвентаризационная комиссия</w:t>
      </w:r>
      <w:r w:rsidRPr="00743482">
        <w:rPr>
          <w:rFonts w:ascii="Times New Roman" w:hAnsi="Times New Roman" w:cs="Times New Roman"/>
          <w:sz w:val="24"/>
          <w:szCs w:val="24"/>
        </w:rPr>
        <w:t xml:space="preserve"> определяет причины и характер выявленных отклонений от данных учета.</w:t>
      </w:r>
    </w:p>
    <w:p w:rsidR="003B3B73" w:rsidRPr="00743482" w:rsidRDefault="003B3B73" w:rsidP="003B3B73">
      <w:pPr>
        <w:pStyle w:val="ConsPlusNormal"/>
        <w:jc w:val="both"/>
        <w:rPr>
          <w:rFonts w:ascii="Times New Roman" w:hAnsi="Times New Roman" w:cs="Times New Roman"/>
          <w:sz w:val="24"/>
          <w:szCs w:val="24"/>
        </w:rPr>
      </w:pPr>
      <w:r w:rsidRPr="00743482">
        <w:rPr>
          <w:rFonts w:ascii="Times New Roman" w:hAnsi="Times New Roman" w:cs="Times New Roman"/>
          <w:sz w:val="24"/>
          <w:szCs w:val="24"/>
        </w:rPr>
        <w:t xml:space="preserve">4.3. По результатам инвентаризации председатель </w:t>
      </w:r>
      <w:r w:rsidR="00F27891" w:rsidRPr="00743482">
        <w:rPr>
          <w:rFonts w:ascii="Times New Roman" w:hAnsi="Times New Roman" w:cs="Times New Roman"/>
          <w:sz w:val="24"/>
          <w:szCs w:val="24"/>
        </w:rPr>
        <w:t xml:space="preserve">постоянно действующей инвентаризационной комиссии </w:t>
      </w:r>
      <w:r w:rsidRPr="00743482">
        <w:rPr>
          <w:rFonts w:ascii="Times New Roman" w:hAnsi="Times New Roman" w:cs="Times New Roman"/>
          <w:sz w:val="24"/>
          <w:szCs w:val="24"/>
        </w:rPr>
        <w:t>готовит для руководителя предложения:</w:t>
      </w:r>
    </w:p>
    <w:p w:rsidR="003B3B73" w:rsidRPr="00743482" w:rsidRDefault="003B3B73" w:rsidP="003B3B73">
      <w:pPr>
        <w:pStyle w:val="ConsPlusNormal"/>
        <w:jc w:val="both"/>
        <w:rPr>
          <w:rFonts w:ascii="Times New Roman" w:hAnsi="Times New Roman" w:cs="Times New Roman"/>
          <w:sz w:val="24"/>
          <w:szCs w:val="24"/>
        </w:rPr>
      </w:pPr>
      <w:r w:rsidRPr="00743482">
        <w:rPr>
          <w:rFonts w:ascii="Times New Roman" w:hAnsi="Times New Roman" w:cs="Times New Roman"/>
          <w:sz w:val="24"/>
          <w:szCs w:val="24"/>
        </w:rPr>
        <w:t xml:space="preserve">- по отнесению недостач имущества, а также имущества, пришедшего в </w:t>
      </w:r>
      <w:r w:rsidRPr="00743482">
        <w:rPr>
          <w:rFonts w:ascii="Times New Roman" w:hAnsi="Times New Roman" w:cs="Times New Roman"/>
          <w:sz w:val="24"/>
          <w:szCs w:val="24"/>
        </w:rPr>
        <w:lastRenderedPageBreak/>
        <w:t>негодность, за счет виновных лиц либо по списанию;</w:t>
      </w:r>
    </w:p>
    <w:p w:rsidR="003B3B73" w:rsidRPr="00743482" w:rsidRDefault="003B3B73" w:rsidP="003B3B73">
      <w:pPr>
        <w:pStyle w:val="ConsPlusNormal"/>
        <w:jc w:val="both"/>
        <w:rPr>
          <w:rFonts w:ascii="Times New Roman" w:hAnsi="Times New Roman" w:cs="Times New Roman"/>
          <w:sz w:val="24"/>
          <w:szCs w:val="24"/>
        </w:rPr>
      </w:pPr>
      <w:r w:rsidRPr="00743482">
        <w:rPr>
          <w:rFonts w:ascii="Times New Roman" w:hAnsi="Times New Roman" w:cs="Times New Roman"/>
          <w:sz w:val="24"/>
          <w:szCs w:val="24"/>
        </w:rPr>
        <w:t>- оприходованию излишков;</w:t>
      </w:r>
    </w:p>
    <w:p w:rsidR="003B3B73" w:rsidRPr="00743482" w:rsidRDefault="003B3B73" w:rsidP="003B3B73">
      <w:pPr>
        <w:pStyle w:val="ConsPlusNormal"/>
        <w:jc w:val="both"/>
        <w:rPr>
          <w:rFonts w:ascii="Times New Roman" w:hAnsi="Times New Roman" w:cs="Times New Roman"/>
          <w:sz w:val="24"/>
          <w:szCs w:val="24"/>
        </w:rPr>
      </w:pPr>
      <w:r w:rsidRPr="00743482">
        <w:rPr>
          <w:rFonts w:ascii="Times New Roman" w:hAnsi="Times New Roman" w:cs="Times New Roman"/>
          <w:sz w:val="24"/>
          <w:szCs w:val="24"/>
        </w:rPr>
        <w:t>- необходимости создания (корректировки) и определения величин оценочных резервов в случаях, установленных нормативными актами и (или) Учетной политикой;</w:t>
      </w:r>
    </w:p>
    <w:p w:rsidR="003B3B73" w:rsidRPr="00743482" w:rsidRDefault="003B3B73" w:rsidP="003B3B73">
      <w:pPr>
        <w:pStyle w:val="ConsPlusNormal"/>
        <w:jc w:val="both"/>
        <w:rPr>
          <w:rFonts w:ascii="Times New Roman" w:hAnsi="Times New Roman" w:cs="Times New Roman"/>
          <w:sz w:val="24"/>
          <w:szCs w:val="24"/>
        </w:rPr>
      </w:pPr>
      <w:r w:rsidRPr="00743482">
        <w:rPr>
          <w:rFonts w:ascii="Times New Roman" w:hAnsi="Times New Roman" w:cs="Times New Roman"/>
          <w:sz w:val="24"/>
          <w:szCs w:val="24"/>
        </w:rPr>
        <w:t>- списанию невостребованной кредиторской задолженности;</w:t>
      </w:r>
    </w:p>
    <w:p w:rsidR="003B3B73" w:rsidRPr="00743482" w:rsidRDefault="003B3B73" w:rsidP="003B3B73">
      <w:pPr>
        <w:pStyle w:val="ConsPlusNormal"/>
        <w:jc w:val="both"/>
        <w:rPr>
          <w:rFonts w:ascii="Times New Roman" w:hAnsi="Times New Roman" w:cs="Times New Roman"/>
          <w:sz w:val="24"/>
          <w:szCs w:val="24"/>
        </w:rPr>
      </w:pPr>
      <w:r w:rsidRPr="00743482">
        <w:rPr>
          <w:rFonts w:ascii="Times New Roman" w:hAnsi="Times New Roman" w:cs="Times New Roman"/>
          <w:sz w:val="24"/>
          <w:szCs w:val="24"/>
        </w:rPr>
        <w:t>- оптимизации приема, хранения и отпуска материальных ценностей;</w:t>
      </w:r>
    </w:p>
    <w:p w:rsidR="003B3B73" w:rsidRPr="00743482" w:rsidRDefault="003B3B73" w:rsidP="003B3B73">
      <w:pPr>
        <w:pStyle w:val="ConsPlusNormal"/>
        <w:jc w:val="both"/>
        <w:rPr>
          <w:rFonts w:ascii="Times New Roman" w:hAnsi="Times New Roman" w:cs="Times New Roman"/>
          <w:sz w:val="24"/>
          <w:szCs w:val="24"/>
        </w:rPr>
      </w:pPr>
      <w:r w:rsidRPr="00743482">
        <w:rPr>
          <w:rFonts w:ascii="Times New Roman" w:hAnsi="Times New Roman" w:cs="Times New Roman"/>
          <w:sz w:val="24"/>
          <w:szCs w:val="24"/>
        </w:rPr>
        <w:t>- иные предложения.</w:t>
      </w:r>
    </w:p>
    <w:p w:rsidR="003B3B73" w:rsidRPr="00743482" w:rsidRDefault="003B3B73" w:rsidP="003B3B73">
      <w:pPr>
        <w:pStyle w:val="ConsPlusNormal"/>
        <w:jc w:val="both"/>
        <w:rPr>
          <w:rFonts w:ascii="Times New Roman" w:hAnsi="Times New Roman" w:cs="Times New Roman"/>
          <w:sz w:val="24"/>
          <w:szCs w:val="24"/>
        </w:rPr>
      </w:pPr>
      <w:r w:rsidRPr="00743482">
        <w:rPr>
          <w:rFonts w:ascii="Times New Roman" w:hAnsi="Times New Roman" w:cs="Times New Roman"/>
          <w:sz w:val="24"/>
          <w:szCs w:val="24"/>
        </w:rPr>
        <w:t xml:space="preserve">4.4. На основании инвентаризационных описей комиссия составляет акт о результатах инвентаризации </w:t>
      </w:r>
      <w:hyperlink r:id="rId224" w:history="1">
        <w:r w:rsidRPr="00743482">
          <w:rPr>
            <w:rFonts w:ascii="Times New Roman" w:hAnsi="Times New Roman" w:cs="Times New Roman"/>
            <w:color w:val="0000FF"/>
            <w:sz w:val="24"/>
            <w:szCs w:val="24"/>
          </w:rPr>
          <w:t>(ф. 0504835)</w:t>
        </w:r>
      </w:hyperlink>
      <w:r w:rsidRPr="00743482">
        <w:rPr>
          <w:rFonts w:ascii="Times New Roman" w:hAnsi="Times New Roman" w:cs="Times New Roman"/>
          <w:sz w:val="24"/>
          <w:szCs w:val="24"/>
        </w:rPr>
        <w:t xml:space="preserve">. При выявлении по результатам инвентаризации расхождений к акту прилагается ведомость расхождений по результатам инвентаризации </w:t>
      </w:r>
      <w:hyperlink r:id="rId225" w:history="1">
        <w:r w:rsidRPr="00743482">
          <w:rPr>
            <w:rFonts w:ascii="Times New Roman" w:hAnsi="Times New Roman" w:cs="Times New Roman"/>
            <w:color w:val="0000FF"/>
            <w:sz w:val="24"/>
            <w:szCs w:val="24"/>
          </w:rPr>
          <w:t>(ф. 0504092)</w:t>
        </w:r>
      </w:hyperlink>
      <w:r w:rsidRPr="00743482">
        <w:rPr>
          <w:rFonts w:ascii="Times New Roman" w:hAnsi="Times New Roman" w:cs="Times New Roman"/>
          <w:sz w:val="24"/>
          <w:szCs w:val="24"/>
        </w:rPr>
        <w:t>.</w:t>
      </w:r>
    </w:p>
    <w:p w:rsidR="003B3B73" w:rsidRPr="00743482" w:rsidRDefault="003B3B73" w:rsidP="003B3B73">
      <w:pPr>
        <w:pStyle w:val="ConsPlusNormal"/>
        <w:jc w:val="both"/>
        <w:rPr>
          <w:rFonts w:ascii="Times New Roman" w:hAnsi="Times New Roman" w:cs="Times New Roman"/>
          <w:sz w:val="24"/>
          <w:szCs w:val="24"/>
        </w:rPr>
      </w:pPr>
      <w:r w:rsidRPr="00743482">
        <w:rPr>
          <w:rFonts w:ascii="Times New Roman" w:hAnsi="Times New Roman" w:cs="Times New Roman"/>
          <w:sz w:val="24"/>
          <w:szCs w:val="24"/>
        </w:rPr>
        <w:t>4.5. По результатам инвентаризации руководитель издает распорядительный акт.</w:t>
      </w:r>
    </w:p>
    <w:p w:rsidR="003B3B73" w:rsidRPr="00743482" w:rsidRDefault="003B3B73" w:rsidP="003B3B73">
      <w:pPr>
        <w:pStyle w:val="ConsPlusNormal"/>
        <w:jc w:val="both"/>
        <w:rPr>
          <w:rFonts w:ascii="Times New Roman" w:hAnsi="Times New Roman" w:cs="Times New Roman"/>
          <w:sz w:val="24"/>
          <w:szCs w:val="24"/>
        </w:rPr>
      </w:pPr>
    </w:p>
    <w:p w:rsidR="003B3B73" w:rsidRPr="00743482" w:rsidRDefault="003B3B73" w:rsidP="003B3B73">
      <w:pPr>
        <w:pStyle w:val="ConsPlusNormal"/>
        <w:jc w:val="both"/>
        <w:rPr>
          <w:rFonts w:ascii="Times New Roman" w:hAnsi="Times New Roman" w:cs="Times New Roman"/>
          <w:sz w:val="24"/>
          <w:szCs w:val="24"/>
        </w:rPr>
      </w:pPr>
    </w:p>
    <w:p w:rsidR="003B3B73" w:rsidRPr="00743482" w:rsidRDefault="003B3B73" w:rsidP="003B3B73">
      <w:pPr>
        <w:pStyle w:val="ConsPlusNormal"/>
        <w:jc w:val="both"/>
        <w:rPr>
          <w:rFonts w:ascii="Times New Roman" w:hAnsi="Times New Roman" w:cs="Times New Roman"/>
          <w:sz w:val="24"/>
          <w:szCs w:val="24"/>
        </w:rPr>
      </w:pPr>
    </w:p>
    <w:p w:rsidR="003B3B73" w:rsidRPr="00743482" w:rsidRDefault="003B3B73" w:rsidP="003B3B73">
      <w:pPr>
        <w:pStyle w:val="ConsPlusNormal"/>
        <w:jc w:val="both"/>
        <w:rPr>
          <w:rFonts w:ascii="Times New Roman" w:hAnsi="Times New Roman" w:cs="Times New Roman"/>
          <w:sz w:val="24"/>
          <w:szCs w:val="24"/>
        </w:rPr>
      </w:pPr>
    </w:p>
    <w:p w:rsidR="006571A8" w:rsidRPr="00743482" w:rsidRDefault="006571A8" w:rsidP="003B3B73">
      <w:pPr>
        <w:pStyle w:val="ConsPlusNormal"/>
        <w:jc w:val="both"/>
        <w:rPr>
          <w:rFonts w:ascii="Times New Roman" w:hAnsi="Times New Roman" w:cs="Times New Roman"/>
          <w:sz w:val="24"/>
          <w:szCs w:val="24"/>
        </w:rPr>
      </w:pPr>
    </w:p>
    <w:p w:rsidR="006571A8" w:rsidRPr="00743482" w:rsidRDefault="006571A8" w:rsidP="003B3B73">
      <w:pPr>
        <w:pStyle w:val="ConsPlusNormal"/>
        <w:jc w:val="both"/>
        <w:rPr>
          <w:rFonts w:ascii="Times New Roman" w:hAnsi="Times New Roman" w:cs="Times New Roman"/>
          <w:sz w:val="24"/>
          <w:szCs w:val="24"/>
        </w:rPr>
      </w:pPr>
    </w:p>
    <w:p w:rsidR="006571A8" w:rsidRPr="00743482" w:rsidRDefault="006571A8" w:rsidP="003B3B73">
      <w:pPr>
        <w:pStyle w:val="ConsPlusNormal"/>
        <w:jc w:val="both"/>
        <w:rPr>
          <w:rFonts w:ascii="Times New Roman" w:hAnsi="Times New Roman" w:cs="Times New Roman"/>
          <w:sz w:val="24"/>
          <w:szCs w:val="24"/>
        </w:rPr>
      </w:pPr>
    </w:p>
    <w:p w:rsidR="006571A8" w:rsidRPr="00743482" w:rsidRDefault="006571A8" w:rsidP="003B3B73">
      <w:pPr>
        <w:pStyle w:val="ConsPlusNormal"/>
        <w:jc w:val="both"/>
        <w:rPr>
          <w:rFonts w:ascii="Times New Roman" w:hAnsi="Times New Roman" w:cs="Times New Roman"/>
          <w:sz w:val="24"/>
          <w:szCs w:val="24"/>
        </w:rPr>
      </w:pPr>
    </w:p>
    <w:p w:rsidR="006571A8" w:rsidRPr="00743482" w:rsidRDefault="006571A8" w:rsidP="003B3B73">
      <w:pPr>
        <w:pStyle w:val="ConsPlusNormal"/>
        <w:jc w:val="both"/>
        <w:rPr>
          <w:rFonts w:ascii="Times New Roman" w:hAnsi="Times New Roman" w:cs="Times New Roman"/>
          <w:sz w:val="24"/>
          <w:szCs w:val="24"/>
        </w:rPr>
      </w:pPr>
    </w:p>
    <w:p w:rsidR="006571A8" w:rsidRPr="00743482" w:rsidRDefault="006571A8" w:rsidP="003B3B73">
      <w:pPr>
        <w:pStyle w:val="ConsPlusNormal"/>
        <w:jc w:val="both"/>
        <w:rPr>
          <w:rFonts w:ascii="Times New Roman" w:hAnsi="Times New Roman" w:cs="Times New Roman"/>
          <w:sz w:val="24"/>
          <w:szCs w:val="24"/>
        </w:rPr>
      </w:pPr>
    </w:p>
    <w:p w:rsidR="006571A8" w:rsidRPr="00743482" w:rsidRDefault="006571A8" w:rsidP="003B3B73">
      <w:pPr>
        <w:pStyle w:val="ConsPlusNormal"/>
        <w:jc w:val="both"/>
        <w:rPr>
          <w:rFonts w:ascii="Times New Roman" w:hAnsi="Times New Roman" w:cs="Times New Roman"/>
          <w:sz w:val="24"/>
          <w:szCs w:val="24"/>
        </w:rPr>
      </w:pPr>
    </w:p>
    <w:p w:rsidR="006571A8" w:rsidRPr="00743482" w:rsidRDefault="006571A8" w:rsidP="003B3B73">
      <w:pPr>
        <w:pStyle w:val="ConsPlusNormal"/>
        <w:jc w:val="both"/>
        <w:rPr>
          <w:rFonts w:ascii="Times New Roman" w:hAnsi="Times New Roman" w:cs="Times New Roman"/>
          <w:sz w:val="24"/>
          <w:szCs w:val="24"/>
        </w:rPr>
      </w:pPr>
    </w:p>
    <w:p w:rsidR="006571A8" w:rsidRPr="00743482" w:rsidRDefault="006571A8" w:rsidP="003B3B73">
      <w:pPr>
        <w:pStyle w:val="ConsPlusNormal"/>
        <w:jc w:val="both"/>
        <w:rPr>
          <w:rFonts w:ascii="Times New Roman" w:hAnsi="Times New Roman" w:cs="Times New Roman"/>
          <w:sz w:val="24"/>
          <w:szCs w:val="24"/>
        </w:rPr>
      </w:pPr>
    </w:p>
    <w:p w:rsidR="006571A8" w:rsidRPr="00743482" w:rsidRDefault="006571A8" w:rsidP="003B3B73">
      <w:pPr>
        <w:pStyle w:val="ConsPlusNormal"/>
        <w:jc w:val="both"/>
        <w:rPr>
          <w:rFonts w:ascii="Times New Roman" w:hAnsi="Times New Roman" w:cs="Times New Roman"/>
          <w:sz w:val="24"/>
          <w:szCs w:val="24"/>
        </w:rPr>
      </w:pPr>
    </w:p>
    <w:p w:rsidR="006571A8" w:rsidRPr="00743482" w:rsidRDefault="006571A8" w:rsidP="003B3B73">
      <w:pPr>
        <w:pStyle w:val="ConsPlusNormal"/>
        <w:jc w:val="both"/>
        <w:rPr>
          <w:rFonts w:ascii="Times New Roman" w:hAnsi="Times New Roman" w:cs="Times New Roman"/>
          <w:sz w:val="24"/>
          <w:szCs w:val="24"/>
        </w:rPr>
      </w:pPr>
    </w:p>
    <w:p w:rsidR="006571A8" w:rsidRPr="00743482" w:rsidRDefault="006571A8" w:rsidP="003B3B73">
      <w:pPr>
        <w:pStyle w:val="ConsPlusNormal"/>
        <w:jc w:val="both"/>
        <w:rPr>
          <w:rFonts w:ascii="Times New Roman" w:hAnsi="Times New Roman" w:cs="Times New Roman"/>
          <w:sz w:val="24"/>
          <w:szCs w:val="24"/>
        </w:rPr>
      </w:pPr>
    </w:p>
    <w:p w:rsidR="006571A8" w:rsidRPr="00743482" w:rsidRDefault="006571A8" w:rsidP="003B3B73">
      <w:pPr>
        <w:pStyle w:val="ConsPlusNormal"/>
        <w:jc w:val="both"/>
        <w:rPr>
          <w:rFonts w:ascii="Times New Roman" w:hAnsi="Times New Roman" w:cs="Times New Roman"/>
          <w:sz w:val="24"/>
          <w:szCs w:val="24"/>
        </w:rPr>
      </w:pPr>
    </w:p>
    <w:p w:rsidR="006571A8" w:rsidRDefault="006571A8" w:rsidP="003B3B73">
      <w:pPr>
        <w:pStyle w:val="ConsPlusNormal"/>
        <w:jc w:val="both"/>
        <w:rPr>
          <w:rFonts w:ascii="Times New Roman" w:hAnsi="Times New Roman" w:cs="Times New Roman"/>
          <w:sz w:val="24"/>
          <w:szCs w:val="24"/>
        </w:rPr>
      </w:pPr>
    </w:p>
    <w:p w:rsidR="001D049B" w:rsidRDefault="001D049B" w:rsidP="003B3B73">
      <w:pPr>
        <w:pStyle w:val="ConsPlusNormal"/>
        <w:jc w:val="both"/>
        <w:rPr>
          <w:rFonts w:ascii="Times New Roman" w:hAnsi="Times New Roman" w:cs="Times New Roman"/>
          <w:sz w:val="24"/>
          <w:szCs w:val="24"/>
        </w:rPr>
      </w:pPr>
    </w:p>
    <w:p w:rsidR="001D049B" w:rsidRDefault="001D049B" w:rsidP="003B3B73">
      <w:pPr>
        <w:pStyle w:val="ConsPlusNormal"/>
        <w:jc w:val="both"/>
        <w:rPr>
          <w:rFonts w:ascii="Times New Roman" w:hAnsi="Times New Roman" w:cs="Times New Roman"/>
          <w:sz w:val="24"/>
          <w:szCs w:val="24"/>
        </w:rPr>
      </w:pPr>
    </w:p>
    <w:p w:rsidR="001D049B" w:rsidRDefault="001D049B" w:rsidP="003B3B73">
      <w:pPr>
        <w:pStyle w:val="ConsPlusNormal"/>
        <w:jc w:val="both"/>
        <w:rPr>
          <w:rFonts w:ascii="Times New Roman" w:hAnsi="Times New Roman" w:cs="Times New Roman"/>
          <w:sz w:val="24"/>
          <w:szCs w:val="24"/>
        </w:rPr>
      </w:pPr>
    </w:p>
    <w:p w:rsidR="001D049B" w:rsidRDefault="001D049B" w:rsidP="003B3B73">
      <w:pPr>
        <w:pStyle w:val="ConsPlusNormal"/>
        <w:jc w:val="both"/>
        <w:rPr>
          <w:rFonts w:ascii="Times New Roman" w:hAnsi="Times New Roman" w:cs="Times New Roman"/>
          <w:sz w:val="24"/>
          <w:szCs w:val="24"/>
        </w:rPr>
      </w:pPr>
    </w:p>
    <w:p w:rsidR="001D049B" w:rsidRDefault="001D049B" w:rsidP="003B3B73">
      <w:pPr>
        <w:pStyle w:val="ConsPlusNormal"/>
        <w:jc w:val="both"/>
        <w:rPr>
          <w:rFonts w:ascii="Times New Roman" w:hAnsi="Times New Roman" w:cs="Times New Roman"/>
          <w:sz w:val="24"/>
          <w:szCs w:val="24"/>
        </w:rPr>
      </w:pPr>
    </w:p>
    <w:p w:rsidR="001D049B" w:rsidRDefault="001D049B" w:rsidP="003B3B73">
      <w:pPr>
        <w:pStyle w:val="ConsPlusNormal"/>
        <w:jc w:val="both"/>
        <w:rPr>
          <w:rFonts w:ascii="Times New Roman" w:hAnsi="Times New Roman" w:cs="Times New Roman"/>
          <w:sz w:val="24"/>
          <w:szCs w:val="24"/>
        </w:rPr>
      </w:pPr>
    </w:p>
    <w:p w:rsidR="000350D5" w:rsidRDefault="000350D5" w:rsidP="003B3B73">
      <w:pPr>
        <w:pStyle w:val="ConsPlusNormal"/>
        <w:jc w:val="both"/>
        <w:rPr>
          <w:rFonts w:ascii="Times New Roman" w:hAnsi="Times New Roman" w:cs="Times New Roman"/>
          <w:sz w:val="24"/>
          <w:szCs w:val="24"/>
        </w:rPr>
      </w:pPr>
    </w:p>
    <w:p w:rsidR="000350D5" w:rsidRDefault="000350D5" w:rsidP="003B3B73">
      <w:pPr>
        <w:pStyle w:val="ConsPlusNormal"/>
        <w:jc w:val="both"/>
        <w:rPr>
          <w:rFonts w:ascii="Times New Roman" w:hAnsi="Times New Roman" w:cs="Times New Roman"/>
          <w:sz w:val="24"/>
          <w:szCs w:val="24"/>
        </w:rPr>
      </w:pPr>
    </w:p>
    <w:p w:rsidR="000350D5" w:rsidRDefault="000350D5" w:rsidP="003B3B73">
      <w:pPr>
        <w:pStyle w:val="ConsPlusNormal"/>
        <w:jc w:val="both"/>
        <w:rPr>
          <w:rFonts w:ascii="Times New Roman" w:hAnsi="Times New Roman" w:cs="Times New Roman"/>
          <w:sz w:val="24"/>
          <w:szCs w:val="24"/>
        </w:rPr>
      </w:pPr>
    </w:p>
    <w:p w:rsidR="000350D5" w:rsidRDefault="000350D5" w:rsidP="003B3B73">
      <w:pPr>
        <w:pStyle w:val="ConsPlusNormal"/>
        <w:jc w:val="both"/>
        <w:rPr>
          <w:rFonts w:ascii="Times New Roman" w:hAnsi="Times New Roman" w:cs="Times New Roman"/>
          <w:sz w:val="24"/>
          <w:szCs w:val="24"/>
        </w:rPr>
      </w:pPr>
    </w:p>
    <w:p w:rsidR="000350D5" w:rsidRDefault="000350D5" w:rsidP="003B3B73">
      <w:pPr>
        <w:pStyle w:val="ConsPlusNormal"/>
        <w:jc w:val="both"/>
        <w:rPr>
          <w:rFonts w:ascii="Times New Roman" w:hAnsi="Times New Roman" w:cs="Times New Roman"/>
          <w:sz w:val="24"/>
          <w:szCs w:val="24"/>
        </w:rPr>
      </w:pPr>
    </w:p>
    <w:p w:rsidR="001D049B" w:rsidRDefault="001D049B" w:rsidP="003B3B73">
      <w:pPr>
        <w:pStyle w:val="ConsPlusNormal"/>
        <w:jc w:val="both"/>
        <w:rPr>
          <w:rFonts w:ascii="Times New Roman" w:hAnsi="Times New Roman" w:cs="Times New Roman"/>
          <w:sz w:val="24"/>
          <w:szCs w:val="24"/>
        </w:rPr>
      </w:pPr>
    </w:p>
    <w:p w:rsidR="001D049B" w:rsidRDefault="001D049B" w:rsidP="003B3B73">
      <w:pPr>
        <w:pStyle w:val="ConsPlusNormal"/>
        <w:jc w:val="both"/>
        <w:rPr>
          <w:rFonts w:ascii="Times New Roman" w:hAnsi="Times New Roman" w:cs="Times New Roman"/>
          <w:sz w:val="24"/>
          <w:szCs w:val="24"/>
        </w:rPr>
      </w:pPr>
    </w:p>
    <w:p w:rsidR="001D049B" w:rsidRDefault="001D049B" w:rsidP="003B3B73">
      <w:pPr>
        <w:pStyle w:val="ConsPlusNormal"/>
        <w:jc w:val="both"/>
        <w:rPr>
          <w:rFonts w:ascii="Times New Roman" w:hAnsi="Times New Roman" w:cs="Times New Roman"/>
          <w:sz w:val="24"/>
          <w:szCs w:val="24"/>
        </w:rPr>
      </w:pPr>
    </w:p>
    <w:p w:rsidR="001D049B" w:rsidRDefault="001D049B" w:rsidP="003B3B73">
      <w:pPr>
        <w:pStyle w:val="ConsPlusNormal"/>
        <w:jc w:val="both"/>
        <w:rPr>
          <w:rFonts w:ascii="Times New Roman" w:hAnsi="Times New Roman" w:cs="Times New Roman"/>
          <w:sz w:val="24"/>
          <w:szCs w:val="24"/>
        </w:rPr>
      </w:pPr>
    </w:p>
    <w:p w:rsidR="001D049B" w:rsidRDefault="001D049B" w:rsidP="003B3B73">
      <w:pPr>
        <w:pStyle w:val="ConsPlusNormal"/>
        <w:jc w:val="both"/>
        <w:rPr>
          <w:rFonts w:ascii="Times New Roman" w:hAnsi="Times New Roman" w:cs="Times New Roman"/>
          <w:sz w:val="24"/>
          <w:szCs w:val="24"/>
        </w:rPr>
      </w:pPr>
    </w:p>
    <w:p w:rsidR="001D049B" w:rsidRDefault="001D049B" w:rsidP="003B3B73">
      <w:pPr>
        <w:pStyle w:val="ConsPlusNormal"/>
        <w:jc w:val="both"/>
        <w:rPr>
          <w:rFonts w:ascii="Times New Roman" w:hAnsi="Times New Roman" w:cs="Times New Roman"/>
          <w:sz w:val="24"/>
          <w:szCs w:val="24"/>
        </w:rPr>
      </w:pPr>
    </w:p>
    <w:p w:rsidR="001D049B" w:rsidRDefault="001D049B" w:rsidP="003B3B73">
      <w:pPr>
        <w:pStyle w:val="ConsPlusNormal"/>
        <w:jc w:val="both"/>
        <w:rPr>
          <w:rFonts w:ascii="Times New Roman" w:hAnsi="Times New Roman" w:cs="Times New Roman"/>
          <w:sz w:val="24"/>
          <w:szCs w:val="24"/>
        </w:rPr>
      </w:pPr>
    </w:p>
    <w:p w:rsidR="000350D5" w:rsidRDefault="000350D5" w:rsidP="003B3B73">
      <w:pPr>
        <w:pStyle w:val="ConsPlusNormal"/>
        <w:jc w:val="both"/>
        <w:rPr>
          <w:rFonts w:ascii="Times New Roman" w:hAnsi="Times New Roman" w:cs="Times New Roman"/>
          <w:sz w:val="24"/>
          <w:szCs w:val="24"/>
        </w:rPr>
      </w:pPr>
    </w:p>
    <w:p w:rsidR="001D049B" w:rsidRDefault="001D049B" w:rsidP="003B3B73">
      <w:pPr>
        <w:pStyle w:val="ConsPlusNormal"/>
        <w:jc w:val="both"/>
        <w:rPr>
          <w:rFonts w:ascii="Times New Roman" w:hAnsi="Times New Roman" w:cs="Times New Roman"/>
          <w:sz w:val="24"/>
          <w:szCs w:val="24"/>
        </w:rPr>
      </w:pPr>
    </w:p>
    <w:p w:rsidR="00DA2450" w:rsidRPr="00743482" w:rsidRDefault="00DA2450" w:rsidP="003B3B73">
      <w:pPr>
        <w:pStyle w:val="ConsPlusNormal"/>
        <w:jc w:val="both"/>
        <w:rPr>
          <w:rFonts w:ascii="Times New Roman" w:hAnsi="Times New Roman" w:cs="Times New Roman"/>
          <w:sz w:val="24"/>
          <w:szCs w:val="24"/>
        </w:rPr>
      </w:pPr>
    </w:p>
    <w:p w:rsidR="006571A8" w:rsidRPr="00743482" w:rsidRDefault="006571A8" w:rsidP="003B3B73">
      <w:pPr>
        <w:pStyle w:val="ConsPlusNormal"/>
        <w:jc w:val="both"/>
        <w:rPr>
          <w:rFonts w:ascii="Times New Roman" w:hAnsi="Times New Roman" w:cs="Times New Roman"/>
          <w:sz w:val="24"/>
          <w:szCs w:val="24"/>
        </w:rPr>
      </w:pPr>
    </w:p>
    <w:p w:rsidR="00826A55" w:rsidRDefault="001D049B" w:rsidP="00826A55">
      <w:pPr>
        <w:pStyle w:val="ConsNormal"/>
        <w:widowControl/>
        <w:ind w:right="0" w:firstLine="0"/>
        <w:jc w:val="right"/>
        <w:rPr>
          <w:rFonts w:ascii="Times New Roman" w:hAnsi="Times New Roman" w:cs="Times New Roman"/>
          <w:sz w:val="24"/>
          <w:szCs w:val="24"/>
        </w:rPr>
      </w:pPr>
      <w:r>
        <w:rPr>
          <w:rFonts w:ascii="Times New Roman" w:hAnsi="Times New Roman" w:cs="Times New Roman"/>
          <w:sz w:val="24"/>
          <w:szCs w:val="24"/>
        </w:rPr>
        <w:lastRenderedPageBreak/>
        <w:t>Приложение №</w:t>
      </w:r>
      <w:r w:rsidR="00826A55">
        <w:rPr>
          <w:rFonts w:ascii="Times New Roman" w:hAnsi="Times New Roman" w:cs="Times New Roman"/>
          <w:sz w:val="24"/>
          <w:szCs w:val="24"/>
        </w:rPr>
        <w:t xml:space="preserve"> 6 </w:t>
      </w:r>
    </w:p>
    <w:p w:rsidR="00826A55" w:rsidRDefault="00BF4F1F" w:rsidP="00826A55">
      <w:pPr>
        <w:pStyle w:val="ConsNormal"/>
        <w:widowControl/>
        <w:ind w:right="0" w:firstLine="0"/>
        <w:jc w:val="right"/>
        <w:rPr>
          <w:rFonts w:ascii="Times New Roman" w:hAnsi="Times New Roman" w:cs="Times New Roman"/>
          <w:sz w:val="24"/>
          <w:szCs w:val="24"/>
        </w:rPr>
      </w:pPr>
      <w:r w:rsidRPr="00743482">
        <w:rPr>
          <w:rFonts w:ascii="Times New Roman" w:hAnsi="Times New Roman" w:cs="Times New Roman"/>
          <w:sz w:val="24"/>
          <w:szCs w:val="24"/>
        </w:rPr>
        <w:t xml:space="preserve">к Положению об </w:t>
      </w:r>
      <w:r w:rsidR="00826A55">
        <w:rPr>
          <w:rFonts w:ascii="Times New Roman" w:hAnsi="Times New Roman" w:cs="Times New Roman"/>
          <w:sz w:val="24"/>
          <w:szCs w:val="24"/>
        </w:rPr>
        <w:t xml:space="preserve">учетной </w:t>
      </w:r>
    </w:p>
    <w:p w:rsidR="00BF4F1F" w:rsidRPr="00743482" w:rsidRDefault="00826A55" w:rsidP="00826A55">
      <w:pPr>
        <w:pStyle w:val="ConsNormal"/>
        <w:widowControl/>
        <w:ind w:right="0" w:firstLine="0"/>
        <w:jc w:val="right"/>
        <w:rPr>
          <w:rFonts w:ascii="Times New Roman" w:hAnsi="Times New Roman" w:cs="Times New Roman"/>
          <w:sz w:val="24"/>
          <w:szCs w:val="24"/>
        </w:rPr>
      </w:pPr>
      <w:r>
        <w:rPr>
          <w:rFonts w:ascii="Times New Roman" w:hAnsi="Times New Roman" w:cs="Times New Roman"/>
          <w:sz w:val="24"/>
          <w:szCs w:val="24"/>
        </w:rPr>
        <w:t xml:space="preserve">политике </w:t>
      </w:r>
      <w:r w:rsidR="00BF4F1F" w:rsidRPr="00743482">
        <w:rPr>
          <w:rFonts w:ascii="Times New Roman" w:hAnsi="Times New Roman" w:cs="Times New Roman"/>
          <w:sz w:val="24"/>
          <w:szCs w:val="24"/>
        </w:rPr>
        <w:t xml:space="preserve">МКУ </w:t>
      </w:r>
      <w:r w:rsidR="003043AF">
        <w:rPr>
          <w:rFonts w:ascii="Times New Roman" w:hAnsi="Times New Roman" w:cs="Times New Roman"/>
          <w:sz w:val="24"/>
          <w:szCs w:val="24"/>
        </w:rPr>
        <w:t>«</w:t>
      </w:r>
      <w:r w:rsidR="00BF4F1F" w:rsidRPr="00743482">
        <w:rPr>
          <w:rFonts w:ascii="Times New Roman" w:hAnsi="Times New Roman" w:cs="Times New Roman"/>
          <w:sz w:val="24"/>
          <w:szCs w:val="24"/>
        </w:rPr>
        <w:t>СИО</w:t>
      </w:r>
      <w:r w:rsidR="003043AF">
        <w:rPr>
          <w:rFonts w:ascii="Times New Roman" w:hAnsi="Times New Roman" w:cs="Times New Roman"/>
          <w:sz w:val="24"/>
          <w:szCs w:val="24"/>
        </w:rPr>
        <w:t>»</w:t>
      </w:r>
      <w:r w:rsidR="00BF4F1F" w:rsidRPr="00743482">
        <w:rPr>
          <w:rFonts w:ascii="Times New Roman" w:hAnsi="Times New Roman" w:cs="Times New Roman"/>
          <w:sz w:val="24"/>
          <w:szCs w:val="24"/>
        </w:rPr>
        <w:t xml:space="preserve"> </w:t>
      </w:r>
    </w:p>
    <w:p w:rsidR="003B3B73" w:rsidRPr="00743482" w:rsidRDefault="003B3B73" w:rsidP="003B3B73">
      <w:pPr>
        <w:pStyle w:val="ConsPlusNormal"/>
        <w:jc w:val="both"/>
        <w:rPr>
          <w:rFonts w:ascii="Times New Roman" w:hAnsi="Times New Roman" w:cs="Times New Roman"/>
          <w:sz w:val="24"/>
          <w:szCs w:val="24"/>
        </w:rPr>
      </w:pPr>
    </w:p>
    <w:p w:rsidR="003B3B73" w:rsidRPr="00743482" w:rsidRDefault="003B3B73" w:rsidP="003B3B73">
      <w:pPr>
        <w:pStyle w:val="ConsPlusNormal"/>
        <w:jc w:val="both"/>
        <w:rPr>
          <w:rFonts w:ascii="Times New Roman" w:hAnsi="Times New Roman" w:cs="Times New Roman"/>
          <w:sz w:val="24"/>
          <w:szCs w:val="24"/>
        </w:rPr>
      </w:pPr>
      <w:bookmarkStart w:id="45" w:name="P1232"/>
      <w:bookmarkEnd w:id="45"/>
    </w:p>
    <w:p w:rsidR="003B3B73" w:rsidRPr="00743482" w:rsidRDefault="003B3B73" w:rsidP="003B3B73">
      <w:pPr>
        <w:pStyle w:val="ConsPlusNormal"/>
        <w:jc w:val="center"/>
        <w:rPr>
          <w:rFonts w:ascii="Times New Roman" w:hAnsi="Times New Roman" w:cs="Times New Roman"/>
          <w:sz w:val="24"/>
          <w:szCs w:val="24"/>
        </w:rPr>
      </w:pPr>
      <w:bookmarkStart w:id="46" w:name="P1463"/>
      <w:bookmarkEnd w:id="46"/>
      <w:r w:rsidRPr="00743482">
        <w:rPr>
          <w:rFonts w:ascii="Times New Roman" w:hAnsi="Times New Roman" w:cs="Times New Roman"/>
          <w:b/>
          <w:sz w:val="24"/>
          <w:szCs w:val="24"/>
        </w:rPr>
        <w:t>Порядок выдачи под отчет денежных средств,</w:t>
      </w:r>
    </w:p>
    <w:p w:rsidR="003B3B73" w:rsidRPr="00743482" w:rsidRDefault="003B3B73" w:rsidP="003B3B73">
      <w:pPr>
        <w:pStyle w:val="ConsPlusNormal"/>
        <w:jc w:val="center"/>
        <w:rPr>
          <w:rFonts w:ascii="Times New Roman" w:hAnsi="Times New Roman" w:cs="Times New Roman"/>
          <w:sz w:val="24"/>
          <w:szCs w:val="24"/>
        </w:rPr>
      </w:pPr>
      <w:r w:rsidRPr="00743482">
        <w:rPr>
          <w:rFonts w:ascii="Times New Roman" w:hAnsi="Times New Roman" w:cs="Times New Roman"/>
          <w:b/>
          <w:sz w:val="24"/>
          <w:szCs w:val="24"/>
        </w:rPr>
        <w:t>составления и представления отчетов подотчетными лицами</w:t>
      </w:r>
    </w:p>
    <w:p w:rsidR="003B3B73" w:rsidRPr="00743482" w:rsidRDefault="003B3B73" w:rsidP="003B3B73">
      <w:pPr>
        <w:pStyle w:val="ConsPlusNormal"/>
        <w:jc w:val="both"/>
        <w:rPr>
          <w:rFonts w:ascii="Times New Roman" w:hAnsi="Times New Roman" w:cs="Times New Roman"/>
          <w:sz w:val="24"/>
          <w:szCs w:val="24"/>
        </w:rPr>
      </w:pPr>
    </w:p>
    <w:p w:rsidR="003B3B73" w:rsidRPr="00743482" w:rsidRDefault="003B3B73" w:rsidP="003B3B73">
      <w:pPr>
        <w:pStyle w:val="ConsPlusNormal"/>
        <w:jc w:val="center"/>
        <w:rPr>
          <w:rFonts w:ascii="Times New Roman" w:hAnsi="Times New Roman" w:cs="Times New Roman"/>
          <w:sz w:val="24"/>
          <w:szCs w:val="24"/>
        </w:rPr>
      </w:pPr>
      <w:r w:rsidRPr="00743482">
        <w:rPr>
          <w:rFonts w:ascii="Times New Roman" w:hAnsi="Times New Roman" w:cs="Times New Roman"/>
          <w:b/>
          <w:sz w:val="24"/>
          <w:szCs w:val="24"/>
        </w:rPr>
        <w:t>1. Общие положения</w:t>
      </w:r>
    </w:p>
    <w:p w:rsidR="003B3B73" w:rsidRPr="00743482" w:rsidRDefault="003B3B73" w:rsidP="003B3B73">
      <w:pPr>
        <w:pStyle w:val="ConsPlusNormal"/>
        <w:jc w:val="both"/>
        <w:rPr>
          <w:rFonts w:ascii="Times New Roman" w:hAnsi="Times New Roman" w:cs="Times New Roman"/>
          <w:sz w:val="24"/>
          <w:szCs w:val="24"/>
        </w:rPr>
      </w:pPr>
    </w:p>
    <w:p w:rsidR="003B3B73" w:rsidRPr="00743482" w:rsidRDefault="003B3B73" w:rsidP="003B3B73">
      <w:pPr>
        <w:pStyle w:val="ConsPlusNormal"/>
        <w:jc w:val="both"/>
        <w:rPr>
          <w:rFonts w:ascii="Times New Roman" w:hAnsi="Times New Roman" w:cs="Times New Roman"/>
          <w:sz w:val="24"/>
          <w:szCs w:val="24"/>
        </w:rPr>
      </w:pPr>
      <w:r w:rsidRPr="00743482">
        <w:rPr>
          <w:rFonts w:ascii="Times New Roman" w:hAnsi="Times New Roman" w:cs="Times New Roman"/>
          <w:sz w:val="24"/>
          <w:szCs w:val="24"/>
        </w:rPr>
        <w:t>1.1. Порядок устанавливает единые правила расчетов с подотчетными лицами.</w:t>
      </w:r>
    </w:p>
    <w:p w:rsidR="003B3B73" w:rsidRPr="00743482" w:rsidRDefault="003B3B73" w:rsidP="003B3B73">
      <w:pPr>
        <w:pStyle w:val="ConsPlusNormal"/>
        <w:jc w:val="both"/>
        <w:rPr>
          <w:rFonts w:ascii="Times New Roman" w:hAnsi="Times New Roman" w:cs="Times New Roman"/>
          <w:sz w:val="24"/>
          <w:szCs w:val="24"/>
        </w:rPr>
      </w:pPr>
      <w:r w:rsidRPr="00743482">
        <w:rPr>
          <w:rFonts w:ascii="Times New Roman" w:hAnsi="Times New Roman" w:cs="Times New Roman"/>
          <w:sz w:val="24"/>
          <w:szCs w:val="24"/>
        </w:rPr>
        <w:t>1.2. Основными нормативными правовыми актами, использованными при разработке настоящего порядка, являются:</w:t>
      </w:r>
    </w:p>
    <w:p w:rsidR="003B3B73" w:rsidRPr="00743482" w:rsidRDefault="003B3B73" w:rsidP="003B3B73">
      <w:pPr>
        <w:pStyle w:val="ConsPlusNormal"/>
        <w:jc w:val="both"/>
        <w:rPr>
          <w:rFonts w:ascii="Times New Roman" w:hAnsi="Times New Roman" w:cs="Times New Roman"/>
          <w:sz w:val="24"/>
          <w:szCs w:val="24"/>
        </w:rPr>
      </w:pPr>
      <w:r w:rsidRPr="00743482">
        <w:rPr>
          <w:rFonts w:ascii="Times New Roman" w:hAnsi="Times New Roman" w:cs="Times New Roman"/>
          <w:sz w:val="24"/>
          <w:szCs w:val="24"/>
        </w:rPr>
        <w:t xml:space="preserve">- </w:t>
      </w:r>
      <w:hyperlink r:id="rId226" w:history="1">
        <w:r w:rsidRPr="00743482">
          <w:rPr>
            <w:rFonts w:ascii="Times New Roman" w:hAnsi="Times New Roman" w:cs="Times New Roman"/>
            <w:color w:val="0000FF"/>
            <w:sz w:val="24"/>
            <w:szCs w:val="24"/>
          </w:rPr>
          <w:t>Указание</w:t>
        </w:r>
      </w:hyperlink>
      <w:r w:rsidR="001D049B">
        <w:rPr>
          <w:rFonts w:ascii="Times New Roman" w:hAnsi="Times New Roman" w:cs="Times New Roman"/>
          <w:sz w:val="24"/>
          <w:szCs w:val="24"/>
        </w:rPr>
        <w:t xml:space="preserve"> №</w:t>
      </w:r>
      <w:r w:rsidRPr="00743482">
        <w:rPr>
          <w:rFonts w:ascii="Times New Roman" w:hAnsi="Times New Roman" w:cs="Times New Roman"/>
          <w:sz w:val="24"/>
          <w:szCs w:val="24"/>
        </w:rPr>
        <w:t xml:space="preserve"> 3210-У;</w:t>
      </w:r>
    </w:p>
    <w:p w:rsidR="003B3B73" w:rsidRPr="00743482" w:rsidRDefault="003B3B73" w:rsidP="003B3B73">
      <w:pPr>
        <w:pStyle w:val="ConsPlusNormal"/>
        <w:jc w:val="both"/>
        <w:rPr>
          <w:rFonts w:ascii="Times New Roman" w:hAnsi="Times New Roman" w:cs="Times New Roman"/>
          <w:sz w:val="24"/>
          <w:szCs w:val="24"/>
        </w:rPr>
      </w:pPr>
      <w:r w:rsidRPr="00743482">
        <w:rPr>
          <w:rFonts w:ascii="Times New Roman" w:hAnsi="Times New Roman" w:cs="Times New Roman"/>
          <w:sz w:val="24"/>
          <w:szCs w:val="24"/>
        </w:rPr>
        <w:t xml:space="preserve">- </w:t>
      </w:r>
      <w:hyperlink r:id="rId227" w:history="1">
        <w:r w:rsidRPr="00743482">
          <w:rPr>
            <w:rFonts w:ascii="Times New Roman" w:hAnsi="Times New Roman" w:cs="Times New Roman"/>
            <w:color w:val="0000FF"/>
            <w:sz w:val="24"/>
            <w:szCs w:val="24"/>
          </w:rPr>
          <w:t>Инструкция</w:t>
        </w:r>
      </w:hyperlink>
      <w:r w:rsidR="001D049B">
        <w:rPr>
          <w:rFonts w:ascii="Times New Roman" w:hAnsi="Times New Roman" w:cs="Times New Roman"/>
          <w:sz w:val="24"/>
          <w:szCs w:val="24"/>
        </w:rPr>
        <w:t xml:space="preserve"> № </w:t>
      </w:r>
      <w:r w:rsidRPr="00743482">
        <w:rPr>
          <w:rFonts w:ascii="Times New Roman" w:hAnsi="Times New Roman" w:cs="Times New Roman"/>
          <w:sz w:val="24"/>
          <w:szCs w:val="24"/>
        </w:rPr>
        <w:t>157н;</w:t>
      </w:r>
    </w:p>
    <w:p w:rsidR="003B3B73" w:rsidRPr="00743482" w:rsidRDefault="003B3B73" w:rsidP="003B3B73">
      <w:pPr>
        <w:pStyle w:val="ConsPlusNormal"/>
        <w:jc w:val="both"/>
        <w:rPr>
          <w:rFonts w:ascii="Times New Roman" w:hAnsi="Times New Roman" w:cs="Times New Roman"/>
          <w:sz w:val="24"/>
          <w:szCs w:val="24"/>
        </w:rPr>
      </w:pPr>
      <w:r w:rsidRPr="00743482">
        <w:rPr>
          <w:rFonts w:ascii="Times New Roman" w:hAnsi="Times New Roman" w:cs="Times New Roman"/>
          <w:sz w:val="24"/>
          <w:szCs w:val="24"/>
        </w:rPr>
        <w:t xml:space="preserve">- </w:t>
      </w:r>
      <w:hyperlink r:id="rId228" w:history="1">
        <w:r w:rsidRPr="00743482">
          <w:rPr>
            <w:rFonts w:ascii="Times New Roman" w:hAnsi="Times New Roman" w:cs="Times New Roman"/>
            <w:color w:val="0000FF"/>
            <w:sz w:val="24"/>
            <w:szCs w:val="24"/>
          </w:rPr>
          <w:t>Приказ</w:t>
        </w:r>
      </w:hyperlink>
      <w:r w:rsidR="001D049B">
        <w:rPr>
          <w:rFonts w:ascii="Times New Roman" w:hAnsi="Times New Roman" w:cs="Times New Roman"/>
          <w:sz w:val="24"/>
          <w:szCs w:val="24"/>
        </w:rPr>
        <w:t xml:space="preserve"> Минфина России №</w:t>
      </w:r>
      <w:r w:rsidRPr="00743482">
        <w:rPr>
          <w:rFonts w:ascii="Times New Roman" w:hAnsi="Times New Roman" w:cs="Times New Roman"/>
          <w:sz w:val="24"/>
          <w:szCs w:val="24"/>
        </w:rPr>
        <w:t xml:space="preserve"> 52н;</w:t>
      </w:r>
    </w:p>
    <w:p w:rsidR="003B3B73" w:rsidRPr="00743482" w:rsidRDefault="003B3B73" w:rsidP="003B3B73">
      <w:pPr>
        <w:pStyle w:val="ConsPlusNormal"/>
        <w:jc w:val="both"/>
        <w:rPr>
          <w:rFonts w:ascii="Times New Roman" w:hAnsi="Times New Roman" w:cs="Times New Roman"/>
          <w:sz w:val="24"/>
          <w:szCs w:val="24"/>
        </w:rPr>
      </w:pPr>
      <w:r w:rsidRPr="00743482">
        <w:rPr>
          <w:rFonts w:ascii="Times New Roman" w:hAnsi="Times New Roman" w:cs="Times New Roman"/>
          <w:sz w:val="24"/>
          <w:szCs w:val="24"/>
        </w:rPr>
        <w:t xml:space="preserve">- </w:t>
      </w:r>
      <w:hyperlink r:id="rId229" w:history="1">
        <w:r w:rsidRPr="00743482">
          <w:rPr>
            <w:rFonts w:ascii="Times New Roman" w:hAnsi="Times New Roman" w:cs="Times New Roman"/>
            <w:color w:val="0000FF"/>
            <w:sz w:val="24"/>
            <w:szCs w:val="24"/>
          </w:rPr>
          <w:t>Положение</w:t>
        </w:r>
      </w:hyperlink>
      <w:r w:rsidRPr="00743482">
        <w:rPr>
          <w:rFonts w:ascii="Times New Roman" w:hAnsi="Times New Roman" w:cs="Times New Roman"/>
          <w:sz w:val="24"/>
          <w:szCs w:val="24"/>
        </w:rPr>
        <w:t xml:space="preserve"> об особенностях направления работников в служебные командировки, утвержденное Постановлением </w:t>
      </w:r>
      <w:r w:rsidR="001D049B">
        <w:rPr>
          <w:rFonts w:ascii="Times New Roman" w:hAnsi="Times New Roman" w:cs="Times New Roman"/>
          <w:sz w:val="24"/>
          <w:szCs w:val="24"/>
        </w:rPr>
        <w:t>Правительства РФ от 13.10.2008 №</w:t>
      </w:r>
      <w:r w:rsidRPr="00743482">
        <w:rPr>
          <w:rFonts w:ascii="Times New Roman" w:hAnsi="Times New Roman" w:cs="Times New Roman"/>
          <w:sz w:val="24"/>
          <w:szCs w:val="24"/>
        </w:rPr>
        <w:t xml:space="preserve"> 749.</w:t>
      </w:r>
    </w:p>
    <w:p w:rsidR="003B3B73" w:rsidRPr="00743482" w:rsidRDefault="003B3B73" w:rsidP="003B3B73">
      <w:pPr>
        <w:pStyle w:val="ConsPlusNormal"/>
        <w:jc w:val="both"/>
        <w:rPr>
          <w:rFonts w:ascii="Times New Roman" w:hAnsi="Times New Roman" w:cs="Times New Roman"/>
          <w:sz w:val="24"/>
          <w:szCs w:val="24"/>
        </w:rPr>
      </w:pPr>
    </w:p>
    <w:p w:rsidR="003B3B73" w:rsidRPr="00743482" w:rsidRDefault="003B3B73" w:rsidP="003B3B73">
      <w:pPr>
        <w:pStyle w:val="ConsPlusNormal"/>
        <w:jc w:val="center"/>
        <w:rPr>
          <w:rFonts w:ascii="Times New Roman" w:hAnsi="Times New Roman" w:cs="Times New Roman"/>
          <w:sz w:val="24"/>
          <w:szCs w:val="24"/>
        </w:rPr>
      </w:pPr>
      <w:r w:rsidRPr="00743482">
        <w:rPr>
          <w:rFonts w:ascii="Times New Roman" w:hAnsi="Times New Roman" w:cs="Times New Roman"/>
          <w:b/>
          <w:sz w:val="24"/>
          <w:szCs w:val="24"/>
        </w:rPr>
        <w:t>2. Порядок выдачи денежных средств под отчет</w:t>
      </w:r>
    </w:p>
    <w:p w:rsidR="003B3B73" w:rsidRPr="00743482" w:rsidRDefault="003B3B73" w:rsidP="003B3B73">
      <w:pPr>
        <w:pStyle w:val="ConsPlusNormal"/>
        <w:jc w:val="both"/>
        <w:rPr>
          <w:rFonts w:ascii="Times New Roman" w:hAnsi="Times New Roman" w:cs="Times New Roman"/>
          <w:sz w:val="24"/>
          <w:szCs w:val="24"/>
        </w:rPr>
      </w:pPr>
    </w:p>
    <w:p w:rsidR="003B3B73" w:rsidRPr="00743482" w:rsidRDefault="003B3B73" w:rsidP="00D05A86">
      <w:pPr>
        <w:pStyle w:val="ConsPlusNormal"/>
        <w:jc w:val="both"/>
        <w:rPr>
          <w:rFonts w:ascii="Times New Roman" w:hAnsi="Times New Roman" w:cs="Times New Roman"/>
          <w:sz w:val="24"/>
          <w:szCs w:val="24"/>
        </w:rPr>
      </w:pPr>
      <w:r w:rsidRPr="00743482">
        <w:rPr>
          <w:rFonts w:ascii="Times New Roman" w:hAnsi="Times New Roman" w:cs="Times New Roman"/>
          <w:sz w:val="24"/>
          <w:szCs w:val="24"/>
        </w:rPr>
        <w:t>2.1. Денежные средства выд</w:t>
      </w:r>
      <w:r w:rsidR="00D05A86" w:rsidRPr="00743482">
        <w:rPr>
          <w:rFonts w:ascii="Times New Roman" w:hAnsi="Times New Roman" w:cs="Times New Roman"/>
          <w:sz w:val="24"/>
          <w:szCs w:val="24"/>
        </w:rPr>
        <w:t>аются (перечисляются) под отчет на</w:t>
      </w:r>
      <w:r w:rsidRPr="00743482">
        <w:rPr>
          <w:rFonts w:ascii="Times New Roman" w:hAnsi="Times New Roman" w:cs="Times New Roman"/>
          <w:sz w:val="24"/>
          <w:szCs w:val="24"/>
        </w:rPr>
        <w:t xml:space="preserve"> покрытие (возмещение) затрат, связанных со служебными командировками.</w:t>
      </w:r>
    </w:p>
    <w:p w:rsidR="003B3B73" w:rsidRPr="00743482" w:rsidRDefault="00C13EAF" w:rsidP="003B3B73">
      <w:pPr>
        <w:pStyle w:val="ConsPlusNormal"/>
        <w:jc w:val="both"/>
        <w:rPr>
          <w:rFonts w:ascii="Times New Roman" w:hAnsi="Times New Roman" w:cs="Times New Roman"/>
          <w:sz w:val="24"/>
          <w:szCs w:val="24"/>
        </w:rPr>
      </w:pPr>
      <w:r w:rsidRPr="00743482">
        <w:rPr>
          <w:rFonts w:ascii="Times New Roman" w:hAnsi="Times New Roman" w:cs="Times New Roman"/>
          <w:sz w:val="24"/>
          <w:szCs w:val="24"/>
        </w:rPr>
        <w:t>2.</w:t>
      </w:r>
      <w:r w:rsidR="00D05A86" w:rsidRPr="00743482">
        <w:rPr>
          <w:rFonts w:ascii="Times New Roman" w:hAnsi="Times New Roman" w:cs="Times New Roman"/>
          <w:sz w:val="24"/>
          <w:szCs w:val="24"/>
        </w:rPr>
        <w:t>2</w:t>
      </w:r>
      <w:r w:rsidR="003B3B73" w:rsidRPr="00743482">
        <w:rPr>
          <w:rFonts w:ascii="Times New Roman" w:hAnsi="Times New Roman" w:cs="Times New Roman"/>
          <w:sz w:val="24"/>
          <w:szCs w:val="24"/>
        </w:rPr>
        <w:t>. Подотчетные суммы на осуществление командировочных расходов выдаются работникам, состоящим в трудовых отношениях, при направлении в служебную командировку в соответствии с распорядительным актом руководителя.</w:t>
      </w:r>
    </w:p>
    <w:p w:rsidR="003B3B73" w:rsidRPr="00743482" w:rsidRDefault="00D05A86" w:rsidP="003B3B73">
      <w:pPr>
        <w:pStyle w:val="ConsPlusNormal"/>
        <w:jc w:val="both"/>
        <w:rPr>
          <w:rFonts w:ascii="Times New Roman" w:hAnsi="Times New Roman" w:cs="Times New Roman"/>
          <w:sz w:val="24"/>
          <w:szCs w:val="24"/>
        </w:rPr>
      </w:pPr>
      <w:r w:rsidRPr="00743482">
        <w:rPr>
          <w:rFonts w:ascii="Times New Roman" w:hAnsi="Times New Roman" w:cs="Times New Roman"/>
          <w:sz w:val="24"/>
          <w:szCs w:val="24"/>
        </w:rPr>
        <w:t>2.3</w:t>
      </w:r>
      <w:r w:rsidR="003B3B73" w:rsidRPr="00743482">
        <w:rPr>
          <w:rFonts w:ascii="Times New Roman" w:hAnsi="Times New Roman" w:cs="Times New Roman"/>
          <w:sz w:val="24"/>
          <w:szCs w:val="24"/>
        </w:rPr>
        <w:t>. Авансы на расходы, связанные со служебными командировками, перечисляются на банковские дебетовые карты сотрудников.</w:t>
      </w:r>
    </w:p>
    <w:p w:rsidR="003B3B73" w:rsidRPr="00743482" w:rsidRDefault="00D05A86" w:rsidP="003B3B73">
      <w:pPr>
        <w:pStyle w:val="ConsPlusNormal"/>
        <w:jc w:val="both"/>
        <w:rPr>
          <w:rFonts w:ascii="Times New Roman" w:hAnsi="Times New Roman" w:cs="Times New Roman"/>
          <w:sz w:val="24"/>
          <w:szCs w:val="24"/>
        </w:rPr>
      </w:pPr>
      <w:r w:rsidRPr="00743482">
        <w:rPr>
          <w:rFonts w:ascii="Times New Roman" w:hAnsi="Times New Roman" w:cs="Times New Roman"/>
          <w:sz w:val="24"/>
          <w:szCs w:val="24"/>
        </w:rPr>
        <w:t>2.4</w:t>
      </w:r>
      <w:r w:rsidR="003B3B73" w:rsidRPr="00743482">
        <w:rPr>
          <w:rFonts w:ascii="Times New Roman" w:hAnsi="Times New Roman" w:cs="Times New Roman"/>
          <w:sz w:val="24"/>
          <w:szCs w:val="24"/>
        </w:rPr>
        <w:t xml:space="preserve">. Для получения денежных средств под отчет работник оформляет письменное заявление с указанием суммы аванса, его назначения, расчета (обоснования) размера аванса и срока, на который он выдается. Форма заявления приведена в </w:t>
      </w:r>
      <w:hyperlink w:anchor="P1519" w:history="1">
        <w:r w:rsidR="003B3B73" w:rsidRPr="00743482">
          <w:rPr>
            <w:rFonts w:ascii="Times New Roman" w:hAnsi="Times New Roman" w:cs="Times New Roman"/>
            <w:color w:val="0000FF"/>
            <w:sz w:val="24"/>
            <w:szCs w:val="24"/>
          </w:rPr>
          <w:t>Приложении</w:t>
        </w:r>
      </w:hyperlink>
      <w:r w:rsidR="003B3B73" w:rsidRPr="00743482">
        <w:rPr>
          <w:rFonts w:ascii="Times New Roman" w:hAnsi="Times New Roman" w:cs="Times New Roman"/>
          <w:sz w:val="24"/>
          <w:szCs w:val="24"/>
        </w:rPr>
        <w:t xml:space="preserve"> к настоящему порядку.</w:t>
      </w:r>
    </w:p>
    <w:p w:rsidR="003B3B73" w:rsidRPr="00743482" w:rsidRDefault="00D05A86" w:rsidP="003B3B73">
      <w:pPr>
        <w:pStyle w:val="ConsPlusNormal"/>
        <w:jc w:val="both"/>
        <w:rPr>
          <w:rFonts w:ascii="Times New Roman" w:hAnsi="Times New Roman" w:cs="Times New Roman"/>
          <w:sz w:val="24"/>
          <w:szCs w:val="24"/>
        </w:rPr>
      </w:pPr>
      <w:r w:rsidRPr="00743482">
        <w:rPr>
          <w:rFonts w:ascii="Times New Roman" w:hAnsi="Times New Roman" w:cs="Times New Roman"/>
          <w:sz w:val="24"/>
          <w:szCs w:val="24"/>
        </w:rPr>
        <w:t>2.5</w:t>
      </w:r>
      <w:r w:rsidR="003B3B73" w:rsidRPr="00743482">
        <w:rPr>
          <w:rFonts w:ascii="Times New Roman" w:hAnsi="Times New Roman" w:cs="Times New Roman"/>
          <w:sz w:val="24"/>
          <w:szCs w:val="24"/>
        </w:rPr>
        <w:t>. На заявлении работника уполномоченное должностное лицо проставляет отметку о наличии (отсутствии) на текущую дату задолженности по ранее выданным авансам. При наличии за работником задолженности указываются ее сумма и срок отчета по выданному авансу, ставятся дата и подпись уполномоченного лица. Если задолженности нет,</w:t>
      </w:r>
      <w:r w:rsidR="001D049B">
        <w:rPr>
          <w:rFonts w:ascii="Times New Roman" w:hAnsi="Times New Roman" w:cs="Times New Roman"/>
          <w:sz w:val="24"/>
          <w:szCs w:val="24"/>
        </w:rPr>
        <w:t xml:space="preserve"> на заявлении делается отметка </w:t>
      </w:r>
      <w:r w:rsidR="003043AF">
        <w:rPr>
          <w:rFonts w:ascii="Times New Roman" w:hAnsi="Times New Roman" w:cs="Times New Roman"/>
          <w:sz w:val="24"/>
          <w:szCs w:val="24"/>
        </w:rPr>
        <w:t>«</w:t>
      </w:r>
      <w:r w:rsidR="003B3B73" w:rsidRPr="00743482">
        <w:rPr>
          <w:rFonts w:ascii="Times New Roman" w:hAnsi="Times New Roman" w:cs="Times New Roman"/>
          <w:sz w:val="24"/>
          <w:szCs w:val="24"/>
        </w:rPr>
        <w:t>Задолженность отсутствует</w:t>
      </w:r>
      <w:r w:rsidR="003043AF">
        <w:rPr>
          <w:rFonts w:ascii="Times New Roman" w:hAnsi="Times New Roman" w:cs="Times New Roman"/>
          <w:sz w:val="24"/>
          <w:szCs w:val="24"/>
        </w:rPr>
        <w:t>»</w:t>
      </w:r>
      <w:r w:rsidR="003B3B73" w:rsidRPr="00743482">
        <w:rPr>
          <w:rFonts w:ascii="Times New Roman" w:hAnsi="Times New Roman" w:cs="Times New Roman"/>
          <w:sz w:val="24"/>
          <w:szCs w:val="24"/>
        </w:rPr>
        <w:t xml:space="preserve"> с указанием даты и проставлением подписи уполномоченного лица.</w:t>
      </w:r>
    </w:p>
    <w:p w:rsidR="003B3B73" w:rsidRPr="00743482" w:rsidRDefault="00D05A86" w:rsidP="003B3B73">
      <w:pPr>
        <w:pStyle w:val="ConsPlusNormal"/>
        <w:jc w:val="both"/>
        <w:rPr>
          <w:rFonts w:ascii="Times New Roman" w:hAnsi="Times New Roman" w:cs="Times New Roman"/>
          <w:sz w:val="24"/>
          <w:szCs w:val="24"/>
        </w:rPr>
      </w:pPr>
      <w:r w:rsidRPr="00743482">
        <w:rPr>
          <w:rFonts w:ascii="Times New Roman" w:hAnsi="Times New Roman" w:cs="Times New Roman"/>
          <w:sz w:val="24"/>
          <w:szCs w:val="24"/>
        </w:rPr>
        <w:t>2.6</w:t>
      </w:r>
      <w:r w:rsidR="003B3B73" w:rsidRPr="00743482">
        <w:rPr>
          <w:rFonts w:ascii="Times New Roman" w:hAnsi="Times New Roman" w:cs="Times New Roman"/>
          <w:sz w:val="24"/>
          <w:szCs w:val="24"/>
        </w:rPr>
        <w:t>. Руководитель в течение двух рабочих дней рассматривает заявление и указывает на нем сумму выдаваемых (перечисляемых) под отчет работнику денежных средств и срок, на который они выдаются, ставит подпись и дату.</w:t>
      </w:r>
    </w:p>
    <w:p w:rsidR="003B3B73" w:rsidRPr="00743482" w:rsidRDefault="00D05A86" w:rsidP="003B3B73">
      <w:pPr>
        <w:pStyle w:val="ConsPlusNormal"/>
        <w:jc w:val="both"/>
        <w:rPr>
          <w:rFonts w:ascii="Times New Roman" w:hAnsi="Times New Roman" w:cs="Times New Roman"/>
          <w:sz w:val="24"/>
          <w:szCs w:val="24"/>
        </w:rPr>
      </w:pPr>
      <w:r w:rsidRPr="00743482">
        <w:rPr>
          <w:rFonts w:ascii="Times New Roman" w:hAnsi="Times New Roman" w:cs="Times New Roman"/>
          <w:sz w:val="24"/>
          <w:szCs w:val="24"/>
        </w:rPr>
        <w:t>2.7</w:t>
      </w:r>
      <w:r w:rsidR="003B3B73" w:rsidRPr="00743482">
        <w:rPr>
          <w:rFonts w:ascii="Times New Roman" w:hAnsi="Times New Roman" w:cs="Times New Roman"/>
          <w:sz w:val="24"/>
          <w:szCs w:val="24"/>
        </w:rPr>
        <w:t xml:space="preserve">. Выдача (перечисление) денежных средств под отчет производится при условии, что за подотчетным лицом нет задолженности по денежным средствам, по которым наступил срок представления авансового отчета </w:t>
      </w:r>
      <w:hyperlink r:id="rId230" w:history="1">
        <w:r w:rsidR="003B3B73" w:rsidRPr="00743482">
          <w:rPr>
            <w:rFonts w:ascii="Times New Roman" w:hAnsi="Times New Roman" w:cs="Times New Roman"/>
            <w:color w:val="0000FF"/>
            <w:sz w:val="24"/>
            <w:szCs w:val="24"/>
          </w:rPr>
          <w:t>(ф. 0504505)</w:t>
        </w:r>
      </w:hyperlink>
      <w:r w:rsidR="003B3B73" w:rsidRPr="00743482">
        <w:rPr>
          <w:rFonts w:ascii="Times New Roman" w:hAnsi="Times New Roman" w:cs="Times New Roman"/>
          <w:sz w:val="24"/>
          <w:szCs w:val="24"/>
        </w:rPr>
        <w:t>.</w:t>
      </w:r>
    </w:p>
    <w:p w:rsidR="003B3B73" w:rsidRPr="00743482" w:rsidRDefault="00D05A86" w:rsidP="003B3B73">
      <w:pPr>
        <w:pStyle w:val="ConsPlusNormal"/>
        <w:jc w:val="both"/>
        <w:rPr>
          <w:rFonts w:ascii="Times New Roman" w:hAnsi="Times New Roman" w:cs="Times New Roman"/>
          <w:sz w:val="24"/>
          <w:szCs w:val="24"/>
        </w:rPr>
      </w:pPr>
      <w:r w:rsidRPr="00743482">
        <w:rPr>
          <w:rFonts w:ascii="Times New Roman" w:hAnsi="Times New Roman" w:cs="Times New Roman"/>
          <w:sz w:val="24"/>
          <w:szCs w:val="24"/>
        </w:rPr>
        <w:t>2.8</w:t>
      </w:r>
      <w:r w:rsidR="003B3B73" w:rsidRPr="00743482">
        <w:rPr>
          <w:rFonts w:ascii="Times New Roman" w:hAnsi="Times New Roman" w:cs="Times New Roman"/>
          <w:sz w:val="24"/>
          <w:szCs w:val="24"/>
        </w:rPr>
        <w:t>. Передача выданных (перечисленных) под отчет денежных средств одним лицом другому запрещается.</w:t>
      </w:r>
    </w:p>
    <w:p w:rsidR="003B3B73" w:rsidRDefault="00D05A86" w:rsidP="003B3B73">
      <w:pPr>
        <w:pStyle w:val="ConsPlusNormal"/>
        <w:jc w:val="both"/>
        <w:rPr>
          <w:rFonts w:ascii="Times New Roman" w:hAnsi="Times New Roman" w:cs="Times New Roman"/>
          <w:sz w:val="24"/>
          <w:szCs w:val="24"/>
        </w:rPr>
      </w:pPr>
      <w:r w:rsidRPr="00743482">
        <w:rPr>
          <w:rFonts w:ascii="Times New Roman" w:hAnsi="Times New Roman" w:cs="Times New Roman"/>
          <w:sz w:val="24"/>
          <w:szCs w:val="24"/>
        </w:rPr>
        <w:t>2.9</w:t>
      </w:r>
      <w:r w:rsidR="003B3B73" w:rsidRPr="00743482">
        <w:rPr>
          <w:rFonts w:ascii="Times New Roman" w:hAnsi="Times New Roman" w:cs="Times New Roman"/>
          <w:sz w:val="24"/>
          <w:szCs w:val="24"/>
        </w:rPr>
        <w:t>. В исключительных случаях, когда работник с разрешения руководителя произвел оплату расходов за счет собственных средств, производится возмещение таких расходов. Основанием для этого является авансовый отчет работника об израсходованных средствах, утвержденный руководителем, с приложением подтверждающих документов.</w:t>
      </w:r>
    </w:p>
    <w:p w:rsidR="006A50A7" w:rsidRPr="00743482" w:rsidRDefault="006A50A7" w:rsidP="003B3B73">
      <w:pPr>
        <w:pStyle w:val="ConsPlusNormal"/>
        <w:jc w:val="both"/>
        <w:rPr>
          <w:rFonts w:ascii="Times New Roman" w:hAnsi="Times New Roman" w:cs="Times New Roman"/>
          <w:sz w:val="24"/>
          <w:szCs w:val="24"/>
        </w:rPr>
      </w:pPr>
    </w:p>
    <w:p w:rsidR="00D05A86" w:rsidRPr="00743482" w:rsidRDefault="00D05A86" w:rsidP="003B3B73">
      <w:pPr>
        <w:pStyle w:val="ConsPlusNormal"/>
        <w:jc w:val="both"/>
        <w:rPr>
          <w:rFonts w:ascii="Times New Roman" w:hAnsi="Times New Roman" w:cs="Times New Roman"/>
          <w:sz w:val="24"/>
          <w:szCs w:val="24"/>
        </w:rPr>
      </w:pPr>
    </w:p>
    <w:p w:rsidR="003B3B73" w:rsidRPr="00743482" w:rsidRDefault="003B3B73" w:rsidP="003B3B73">
      <w:pPr>
        <w:pStyle w:val="ConsPlusNormal"/>
        <w:jc w:val="center"/>
        <w:rPr>
          <w:rFonts w:ascii="Times New Roman" w:hAnsi="Times New Roman" w:cs="Times New Roman"/>
          <w:sz w:val="24"/>
          <w:szCs w:val="24"/>
        </w:rPr>
      </w:pPr>
      <w:r w:rsidRPr="00743482">
        <w:rPr>
          <w:rFonts w:ascii="Times New Roman" w:hAnsi="Times New Roman" w:cs="Times New Roman"/>
          <w:b/>
          <w:sz w:val="24"/>
          <w:szCs w:val="24"/>
        </w:rPr>
        <w:lastRenderedPageBreak/>
        <w:t>3. Порядок представления отчетности подотчетными лицами</w:t>
      </w:r>
    </w:p>
    <w:p w:rsidR="003B3B73" w:rsidRPr="00743482" w:rsidRDefault="003B3B73" w:rsidP="003B3B73">
      <w:pPr>
        <w:pStyle w:val="ConsPlusNormal"/>
        <w:jc w:val="both"/>
        <w:rPr>
          <w:rFonts w:ascii="Times New Roman" w:hAnsi="Times New Roman" w:cs="Times New Roman"/>
          <w:sz w:val="24"/>
          <w:szCs w:val="24"/>
        </w:rPr>
      </w:pPr>
      <w:r w:rsidRPr="00743482">
        <w:rPr>
          <w:rFonts w:ascii="Times New Roman" w:hAnsi="Times New Roman" w:cs="Times New Roman"/>
          <w:sz w:val="24"/>
          <w:szCs w:val="24"/>
        </w:rPr>
        <w:t>3.1. По израсходованным суммам подотчетное лицо представляет авансовый отчет с приложением документов, подтверждающих произведенные расходы. Документы, приложенные к авансовому отчету, нумеруются подотчетным лицом в порядке их записи в отчете.</w:t>
      </w:r>
    </w:p>
    <w:p w:rsidR="003B3B73" w:rsidRPr="00743482" w:rsidRDefault="00D05A86" w:rsidP="003B3B73">
      <w:pPr>
        <w:pStyle w:val="ConsPlusNormal"/>
        <w:jc w:val="both"/>
        <w:rPr>
          <w:rFonts w:ascii="Times New Roman" w:hAnsi="Times New Roman" w:cs="Times New Roman"/>
          <w:sz w:val="24"/>
          <w:szCs w:val="24"/>
        </w:rPr>
      </w:pPr>
      <w:r w:rsidRPr="00743482">
        <w:rPr>
          <w:rFonts w:ascii="Times New Roman" w:hAnsi="Times New Roman" w:cs="Times New Roman"/>
          <w:sz w:val="24"/>
          <w:szCs w:val="24"/>
        </w:rPr>
        <w:t>3.2</w:t>
      </w:r>
      <w:r w:rsidR="003B3B73" w:rsidRPr="00743482">
        <w:rPr>
          <w:rFonts w:ascii="Times New Roman" w:hAnsi="Times New Roman" w:cs="Times New Roman"/>
          <w:sz w:val="24"/>
          <w:szCs w:val="24"/>
        </w:rPr>
        <w:t xml:space="preserve">. Авансовый отчет </w:t>
      </w:r>
      <w:hyperlink r:id="rId231" w:history="1">
        <w:r w:rsidR="003B3B73" w:rsidRPr="00743482">
          <w:rPr>
            <w:rFonts w:ascii="Times New Roman" w:hAnsi="Times New Roman" w:cs="Times New Roman"/>
            <w:color w:val="0000FF"/>
            <w:sz w:val="24"/>
            <w:szCs w:val="24"/>
          </w:rPr>
          <w:t>(ф. 0504505)</w:t>
        </w:r>
      </w:hyperlink>
      <w:r w:rsidR="003B3B73" w:rsidRPr="00743482">
        <w:rPr>
          <w:rFonts w:ascii="Times New Roman" w:hAnsi="Times New Roman" w:cs="Times New Roman"/>
          <w:sz w:val="24"/>
          <w:szCs w:val="24"/>
        </w:rPr>
        <w:t xml:space="preserve"> по командировочным расходам представляется работником не позднее трех рабочих дней со дня возвращения из командировки.</w:t>
      </w:r>
    </w:p>
    <w:p w:rsidR="003B3B73" w:rsidRPr="00743482" w:rsidRDefault="00D05A86" w:rsidP="003B3B73">
      <w:pPr>
        <w:pStyle w:val="ConsPlusNormal"/>
        <w:jc w:val="both"/>
        <w:rPr>
          <w:rFonts w:ascii="Times New Roman" w:hAnsi="Times New Roman" w:cs="Times New Roman"/>
          <w:sz w:val="24"/>
          <w:szCs w:val="24"/>
        </w:rPr>
      </w:pPr>
      <w:r w:rsidRPr="00743482">
        <w:rPr>
          <w:rFonts w:ascii="Times New Roman" w:hAnsi="Times New Roman" w:cs="Times New Roman"/>
          <w:sz w:val="24"/>
          <w:szCs w:val="24"/>
        </w:rPr>
        <w:t>3.3</w:t>
      </w:r>
      <w:r w:rsidR="003B3B73" w:rsidRPr="00743482">
        <w:rPr>
          <w:rFonts w:ascii="Times New Roman" w:hAnsi="Times New Roman" w:cs="Times New Roman"/>
          <w:sz w:val="24"/>
          <w:szCs w:val="24"/>
        </w:rPr>
        <w:t xml:space="preserve">. Должностные лица, ответственные за оформление соответствующих фактов хозяйственной жизни, проверяют правильность оформления авансового отчета </w:t>
      </w:r>
      <w:r w:rsidR="001D049B">
        <w:rPr>
          <w:rFonts w:ascii="Times New Roman" w:hAnsi="Times New Roman" w:cs="Times New Roman"/>
          <w:sz w:val="24"/>
          <w:szCs w:val="24"/>
        </w:rPr>
        <w:br/>
      </w:r>
      <w:hyperlink r:id="rId232" w:history="1">
        <w:r w:rsidR="003B3B73" w:rsidRPr="00743482">
          <w:rPr>
            <w:rFonts w:ascii="Times New Roman" w:hAnsi="Times New Roman" w:cs="Times New Roman"/>
            <w:color w:val="0000FF"/>
            <w:sz w:val="24"/>
            <w:szCs w:val="24"/>
          </w:rPr>
          <w:t>(ф. 0504505)</w:t>
        </w:r>
      </w:hyperlink>
      <w:r w:rsidR="003B3B73" w:rsidRPr="00743482">
        <w:rPr>
          <w:rFonts w:ascii="Times New Roman" w:hAnsi="Times New Roman" w:cs="Times New Roman"/>
          <w:sz w:val="24"/>
          <w:szCs w:val="24"/>
        </w:rPr>
        <w:t>, наличие документов, подтверждающих произведенные расходы, обоснованность расходования средств.</w:t>
      </w:r>
    </w:p>
    <w:p w:rsidR="003B3B73" w:rsidRPr="00743482" w:rsidRDefault="00D05A86" w:rsidP="003B3B73">
      <w:pPr>
        <w:pStyle w:val="ConsPlusNormal"/>
        <w:jc w:val="both"/>
        <w:rPr>
          <w:rFonts w:ascii="Times New Roman" w:hAnsi="Times New Roman" w:cs="Times New Roman"/>
          <w:sz w:val="24"/>
          <w:szCs w:val="24"/>
        </w:rPr>
      </w:pPr>
      <w:r w:rsidRPr="00743482">
        <w:rPr>
          <w:rFonts w:ascii="Times New Roman" w:hAnsi="Times New Roman" w:cs="Times New Roman"/>
          <w:sz w:val="24"/>
          <w:szCs w:val="24"/>
        </w:rPr>
        <w:t>3.4</w:t>
      </w:r>
      <w:r w:rsidR="003B3B73" w:rsidRPr="00743482">
        <w:rPr>
          <w:rFonts w:ascii="Times New Roman" w:hAnsi="Times New Roman" w:cs="Times New Roman"/>
          <w:sz w:val="24"/>
          <w:szCs w:val="24"/>
        </w:rPr>
        <w:t>. Все прилагаемые к авансовому отчету документы должны быть оформлены в соответствии с требованиями законодательства РФ: с заполнением необходимых граф, указанием реквизитов, наличием подписей и т.д.</w:t>
      </w:r>
    </w:p>
    <w:p w:rsidR="003B3B73" w:rsidRPr="00743482" w:rsidRDefault="00D05A86" w:rsidP="003B3B73">
      <w:pPr>
        <w:pStyle w:val="ConsPlusNormal"/>
        <w:jc w:val="both"/>
        <w:rPr>
          <w:rFonts w:ascii="Times New Roman" w:hAnsi="Times New Roman" w:cs="Times New Roman"/>
          <w:sz w:val="24"/>
          <w:szCs w:val="24"/>
        </w:rPr>
      </w:pPr>
      <w:r w:rsidRPr="00743482">
        <w:rPr>
          <w:rFonts w:ascii="Times New Roman" w:hAnsi="Times New Roman" w:cs="Times New Roman"/>
          <w:sz w:val="24"/>
          <w:szCs w:val="24"/>
        </w:rPr>
        <w:t>3.5</w:t>
      </w:r>
      <w:r w:rsidR="003B3B73" w:rsidRPr="00743482">
        <w:rPr>
          <w:rFonts w:ascii="Times New Roman" w:hAnsi="Times New Roman" w:cs="Times New Roman"/>
          <w:sz w:val="24"/>
          <w:szCs w:val="24"/>
        </w:rPr>
        <w:t xml:space="preserve">. Проверенный авансовый отчет </w:t>
      </w:r>
      <w:hyperlink r:id="rId233" w:history="1">
        <w:r w:rsidR="003B3B73" w:rsidRPr="00743482">
          <w:rPr>
            <w:rFonts w:ascii="Times New Roman" w:hAnsi="Times New Roman" w:cs="Times New Roman"/>
            <w:color w:val="0000FF"/>
            <w:sz w:val="24"/>
            <w:szCs w:val="24"/>
          </w:rPr>
          <w:t>(ф. 0504505)</w:t>
        </w:r>
      </w:hyperlink>
      <w:r w:rsidR="003B3B73" w:rsidRPr="00743482">
        <w:rPr>
          <w:rFonts w:ascii="Times New Roman" w:hAnsi="Times New Roman" w:cs="Times New Roman"/>
          <w:sz w:val="24"/>
          <w:szCs w:val="24"/>
        </w:rPr>
        <w:t xml:space="preserve"> утверждает руководитель. После этого отчет принимается к учету.</w:t>
      </w:r>
    </w:p>
    <w:p w:rsidR="003B3B73" w:rsidRPr="00743482" w:rsidRDefault="003B3B73" w:rsidP="003B3B73">
      <w:pPr>
        <w:pStyle w:val="ConsPlusNormal"/>
        <w:jc w:val="both"/>
        <w:rPr>
          <w:rFonts w:ascii="Times New Roman" w:hAnsi="Times New Roman" w:cs="Times New Roman"/>
          <w:sz w:val="24"/>
          <w:szCs w:val="24"/>
        </w:rPr>
      </w:pPr>
      <w:r w:rsidRPr="00743482">
        <w:rPr>
          <w:rFonts w:ascii="Times New Roman" w:hAnsi="Times New Roman" w:cs="Times New Roman"/>
          <w:sz w:val="24"/>
          <w:szCs w:val="24"/>
        </w:rPr>
        <w:t>3.</w:t>
      </w:r>
      <w:r w:rsidR="00D05A86" w:rsidRPr="00743482">
        <w:rPr>
          <w:rFonts w:ascii="Times New Roman" w:hAnsi="Times New Roman" w:cs="Times New Roman"/>
          <w:sz w:val="24"/>
          <w:szCs w:val="24"/>
        </w:rPr>
        <w:t>6</w:t>
      </w:r>
      <w:r w:rsidRPr="00743482">
        <w:rPr>
          <w:rFonts w:ascii="Times New Roman" w:hAnsi="Times New Roman" w:cs="Times New Roman"/>
          <w:sz w:val="24"/>
          <w:szCs w:val="24"/>
        </w:rPr>
        <w:t>. Проверка и утверждение авансового отчета осуществляются в течение трех рабочих дней со дня его представления подотчетным лицом.</w:t>
      </w:r>
    </w:p>
    <w:p w:rsidR="003B3B73" w:rsidRPr="00743482" w:rsidRDefault="00D05A86" w:rsidP="003B3B73">
      <w:pPr>
        <w:pStyle w:val="ConsPlusNormal"/>
        <w:jc w:val="both"/>
        <w:rPr>
          <w:rFonts w:ascii="Times New Roman" w:hAnsi="Times New Roman" w:cs="Times New Roman"/>
          <w:sz w:val="24"/>
          <w:szCs w:val="24"/>
        </w:rPr>
      </w:pPr>
      <w:r w:rsidRPr="00743482">
        <w:rPr>
          <w:rFonts w:ascii="Times New Roman" w:hAnsi="Times New Roman" w:cs="Times New Roman"/>
          <w:sz w:val="24"/>
          <w:szCs w:val="24"/>
        </w:rPr>
        <w:t>3.7</w:t>
      </w:r>
      <w:r w:rsidR="003B3B73" w:rsidRPr="00743482">
        <w:rPr>
          <w:rFonts w:ascii="Times New Roman" w:hAnsi="Times New Roman" w:cs="Times New Roman"/>
          <w:sz w:val="24"/>
          <w:szCs w:val="24"/>
        </w:rPr>
        <w:t>. Сумма превышения принятых к учету расходов подотчетного лица над ранее выданным авансом (сумма утвержденного перерасхода) в течение 30 календарных дней перечисляются на банковские дебетовые карты сотрудников.</w:t>
      </w:r>
    </w:p>
    <w:p w:rsidR="003B3B73" w:rsidRPr="00743482" w:rsidRDefault="003B3B73" w:rsidP="003B3B73">
      <w:pPr>
        <w:pStyle w:val="ConsPlusNormal"/>
        <w:jc w:val="both"/>
        <w:rPr>
          <w:rFonts w:ascii="Times New Roman" w:hAnsi="Times New Roman" w:cs="Times New Roman"/>
          <w:sz w:val="24"/>
          <w:szCs w:val="24"/>
        </w:rPr>
      </w:pPr>
      <w:r w:rsidRPr="00743482">
        <w:rPr>
          <w:rFonts w:ascii="Times New Roman" w:hAnsi="Times New Roman" w:cs="Times New Roman"/>
          <w:sz w:val="24"/>
          <w:szCs w:val="24"/>
        </w:rPr>
        <w:t xml:space="preserve">3.9. Остаток неиспользованного аванса вносится подотчетным лицом не позднее дня, следующего за днем утверждения руководителем авансового отчета </w:t>
      </w:r>
      <w:hyperlink r:id="rId234" w:history="1">
        <w:r w:rsidRPr="00743482">
          <w:rPr>
            <w:rFonts w:ascii="Times New Roman" w:hAnsi="Times New Roman" w:cs="Times New Roman"/>
            <w:color w:val="0000FF"/>
            <w:sz w:val="24"/>
            <w:szCs w:val="24"/>
          </w:rPr>
          <w:t>(ф. 0504505)</w:t>
        </w:r>
      </w:hyperlink>
      <w:r w:rsidRPr="00743482">
        <w:rPr>
          <w:rFonts w:ascii="Times New Roman" w:hAnsi="Times New Roman" w:cs="Times New Roman"/>
          <w:sz w:val="24"/>
          <w:szCs w:val="24"/>
        </w:rPr>
        <w:t>.</w:t>
      </w:r>
    </w:p>
    <w:p w:rsidR="003B3B73" w:rsidRPr="00743482" w:rsidRDefault="003B3B73" w:rsidP="003B3B73">
      <w:pPr>
        <w:pStyle w:val="ConsPlusNormal"/>
        <w:jc w:val="both"/>
        <w:rPr>
          <w:rFonts w:ascii="Times New Roman" w:hAnsi="Times New Roman" w:cs="Times New Roman"/>
          <w:sz w:val="24"/>
          <w:szCs w:val="24"/>
        </w:rPr>
      </w:pPr>
      <w:r w:rsidRPr="00743482">
        <w:rPr>
          <w:rFonts w:ascii="Times New Roman" w:hAnsi="Times New Roman" w:cs="Times New Roman"/>
          <w:sz w:val="24"/>
          <w:szCs w:val="24"/>
        </w:rPr>
        <w:t xml:space="preserve">3.10. Если работник в установленный срок не представил авансовый отчет </w:t>
      </w:r>
      <w:r w:rsidR="001D049B">
        <w:rPr>
          <w:rFonts w:ascii="Times New Roman" w:hAnsi="Times New Roman" w:cs="Times New Roman"/>
          <w:sz w:val="24"/>
          <w:szCs w:val="24"/>
        </w:rPr>
        <w:br/>
      </w:r>
      <w:hyperlink r:id="rId235" w:history="1">
        <w:r w:rsidRPr="00743482">
          <w:rPr>
            <w:rFonts w:ascii="Times New Roman" w:hAnsi="Times New Roman" w:cs="Times New Roman"/>
            <w:color w:val="0000FF"/>
            <w:sz w:val="24"/>
            <w:szCs w:val="24"/>
          </w:rPr>
          <w:t>(ф. 0504505)</w:t>
        </w:r>
      </w:hyperlink>
      <w:r w:rsidRPr="00743482">
        <w:rPr>
          <w:rFonts w:ascii="Times New Roman" w:hAnsi="Times New Roman" w:cs="Times New Roman"/>
          <w:sz w:val="24"/>
          <w:szCs w:val="24"/>
        </w:rPr>
        <w:t xml:space="preserve"> или не возвратил остаток неиспользованного аванса, работодатель имеет право удержать из заработной платы работника сумму задолженности по выданному авансу с соблюдением требований, установленных </w:t>
      </w:r>
      <w:hyperlink r:id="rId236" w:history="1">
        <w:r w:rsidRPr="00743482">
          <w:rPr>
            <w:rFonts w:ascii="Times New Roman" w:hAnsi="Times New Roman" w:cs="Times New Roman"/>
            <w:color w:val="0000FF"/>
            <w:sz w:val="24"/>
            <w:szCs w:val="24"/>
          </w:rPr>
          <w:t>ст. 137</w:t>
        </w:r>
      </w:hyperlink>
      <w:r w:rsidRPr="00743482">
        <w:rPr>
          <w:rFonts w:ascii="Times New Roman" w:hAnsi="Times New Roman" w:cs="Times New Roman"/>
          <w:sz w:val="24"/>
          <w:szCs w:val="24"/>
        </w:rPr>
        <w:t xml:space="preserve"> и </w:t>
      </w:r>
      <w:r w:rsidR="00934F46" w:rsidRPr="00743482">
        <w:rPr>
          <w:rFonts w:ascii="Times New Roman" w:hAnsi="Times New Roman" w:cs="Times New Roman"/>
          <w:sz w:val="24"/>
          <w:szCs w:val="24"/>
        </w:rPr>
        <w:t>ст.</w:t>
      </w:r>
      <w:hyperlink r:id="rId237" w:history="1">
        <w:r w:rsidRPr="00743482">
          <w:rPr>
            <w:rFonts w:ascii="Times New Roman" w:hAnsi="Times New Roman" w:cs="Times New Roman"/>
            <w:color w:val="0000FF"/>
            <w:sz w:val="24"/>
            <w:szCs w:val="24"/>
          </w:rPr>
          <w:t>138</w:t>
        </w:r>
      </w:hyperlink>
      <w:r w:rsidRPr="00743482">
        <w:rPr>
          <w:rFonts w:ascii="Times New Roman" w:hAnsi="Times New Roman" w:cs="Times New Roman"/>
          <w:sz w:val="24"/>
          <w:szCs w:val="24"/>
        </w:rPr>
        <w:t xml:space="preserve"> ТК РФ.</w:t>
      </w:r>
    </w:p>
    <w:p w:rsidR="003B3B73" w:rsidRPr="00743482" w:rsidRDefault="003B3B73" w:rsidP="003B3B73">
      <w:pPr>
        <w:pStyle w:val="ConsPlusNormal"/>
        <w:jc w:val="both"/>
        <w:rPr>
          <w:rFonts w:ascii="Times New Roman" w:hAnsi="Times New Roman" w:cs="Times New Roman"/>
          <w:sz w:val="24"/>
          <w:szCs w:val="24"/>
        </w:rPr>
      </w:pPr>
      <w:r w:rsidRPr="00743482">
        <w:rPr>
          <w:rFonts w:ascii="Times New Roman" w:hAnsi="Times New Roman" w:cs="Times New Roman"/>
          <w:sz w:val="24"/>
          <w:szCs w:val="24"/>
        </w:rPr>
        <w:t>3.11. При увольнении работника, имеющего задолженность по подотчетным суммам, остаток этой задолженности удерживается из причитающихся при увольнении работнику выплат.</w:t>
      </w:r>
    </w:p>
    <w:p w:rsidR="003B3B73" w:rsidRPr="00743482" w:rsidRDefault="003B3B73" w:rsidP="003B3B73">
      <w:pPr>
        <w:pStyle w:val="ConsPlusNormal"/>
        <w:jc w:val="both"/>
        <w:rPr>
          <w:rFonts w:ascii="Times New Roman" w:hAnsi="Times New Roman" w:cs="Times New Roman"/>
          <w:sz w:val="24"/>
          <w:szCs w:val="24"/>
        </w:rPr>
      </w:pPr>
    </w:p>
    <w:p w:rsidR="003B3B73" w:rsidRPr="00743482" w:rsidRDefault="003B3B73" w:rsidP="003B3B73">
      <w:pPr>
        <w:pStyle w:val="ConsPlusNormal"/>
        <w:jc w:val="both"/>
        <w:rPr>
          <w:rFonts w:ascii="Times New Roman" w:hAnsi="Times New Roman" w:cs="Times New Roman"/>
          <w:sz w:val="24"/>
          <w:szCs w:val="24"/>
        </w:rPr>
      </w:pPr>
    </w:p>
    <w:p w:rsidR="003B3B73" w:rsidRPr="00743482" w:rsidRDefault="003B3B73" w:rsidP="003B3B73">
      <w:pPr>
        <w:pStyle w:val="ConsPlusNormal"/>
        <w:jc w:val="both"/>
        <w:rPr>
          <w:rFonts w:ascii="Times New Roman" w:hAnsi="Times New Roman" w:cs="Times New Roman"/>
          <w:sz w:val="24"/>
          <w:szCs w:val="24"/>
        </w:rPr>
      </w:pPr>
    </w:p>
    <w:p w:rsidR="003B3B73" w:rsidRDefault="003B3B73" w:rsidP="003B3B73">
      <w:pPr>
        <w:pStyle w:val="ConsPlusNormal"/>
        <w:jc w:val="both"/>
        <w:rPr>
          <w:rFonts w:ascii="Times New Roman" w:hAnsi="Times New Roman" w:cs="Times New Roman"/>
          <w:sz w:val="24"/>
          <w:szCs w:val="24"/>
        </w:rPr>
      </w:pPr>
    </w:p>
    <w:p w:rsidR="001D049B" w:rsidRDefault="001D049B" w:rsidP="003B3B73">
      <w:pPr>
        <w:pStyle w:val="ConsPlusNormal"/>
        <w:jc w:val="both"/>
        <w:rPr>
          <w:rFonts w:ascii="Times New Roman" w:hAnsi="Times New Roman" w:cs="Times New Roman"/>
          <w:sz w:val="24"/>
          <w:szCs w:val="24"/>
        </w:rPr>
      </w:pPr>
    </w:p>
    <w:p w:rsidR="001D049B" w:rsidRDefault="001D049B" w:rsidP="003B3B73">
      <w:pPr>
        <w:pStyle w:val="ConsPlusNormal"/>
        <w:jc w:val="both"/>
        <w:rPr>
          <w:rFonts w:ascii="Times New Roman" w:hAnsi="Times New Roman" w:cs="Times New Roman"/>
          <w:sz w:val="24"/>
          <w:szCs w:val="24"/>
        </w:rPr>
      </w:pPr>
    </w:p>
    <w:p w:rsidR="001D049B" w:rsidRDefault="001D049B" w:rsidP="003B3B73">
      <w:pPr>
        <w:pStyle w:val="ConsPlusNormal"/>
        <w:jc w:val="both"/>
        <w:rPr>
          <w:rFonts w:ascii="Times New Roman" w:hAnsi="Times New Roman" w:cs="Times New Roman"/>
          <w:sz w:val="24"/>
          <w:szCs w:val="24"/>
        </w:rPr>
      </w:pPr>
    </w:p>
    <w:p w:rsidR="001D049B" w:rsidRDefault="001D049B" w:rsidP="003B3B73">
      <w:pPr>
        <w:pStyle w:val="ConsPlusNormal"/>
        <w:jc w:val="both"/>
        <w:rPr>
          <w:rFonts w:ascii="Times New Roman" w:hAnsi="Times New Roman" w:cs="Times New Roman"/>
          <w:sz w:val="24"/>
          <w:szCs w:val="24"/>
        </w:rPr>
      </w:pPr>
    </w:p>
    <w:p w:rsidR="001D049B" w:rsidRDefault="001D049B" w:rsidP="003B3B73">
      <w:pPr>
        <w:pStyle w:val="ConsPlusNormal"/>
        <w:jc w:val="both"/>
        <w:rPr>
          <w:rFonts w:ascii="Times New Roman" w:hAnsi="Times New Roman" w:cs="Times New Roman"/>
          <w:sz w:val="24"/>
          <w:szCs w:val="24"/>
        </w:rPr>
      </w:pPr>
    </w:p>
    <w:p w:rsidR="001D049B" w:rsidRDefault="001D049B" w:rsidP="003B3B73">
      <w:pPr>
        <w:pStyle w:val="ConsPlusNormal"/>
        <w:jc w:val="both"/>
        <w:rPr>
          <w:rFonts w:ascii="Times New Roman" w:hAnsi="Times New Roman" w:cs="Times New Roman"/>
          <w:sz w:val="24"/>
          <w:szCs w:val="24"/>
        </w:rPr>
      </w:pPr>
    </w:p>
    <w:p w:rsidR="001D049B" w:rsidRDefault="001D049B" w:rsidP="003B3B73">
      <w:pPr>
        <w:pStyle w:val="ConsPlusNormal"/>
        <w:jc w:val="both"/>
        <w:rPr>
          <w:rFonts w:ascii="Times New Roman" w:hAnsi="Times New Roman" w:cs="Times New Roman"/>
          <w:sz w:val="24"/>
          <w:szCs w:val="24"/>
        </w:rPr>
      </w:pPr>
    </w:p>
    <w:p w:rsidR="000350D5" w:rsidRDefault="000350D5" w:rsidP="003B3B73">
      <w:pPr>
        <w:pStyle w:val="ConsPlusNormal"/>
        <w:jc w:val="both"/>
        <w:rPr>
          <w:rFonts w:ascii="Times New Roman" w:hAnsi="Times New Roman" w:cs="Times New Roman"/>
          <w:sz w:val="24"/>
          <w:szCs w:val="24"/>
        </w:rPr>
      </w:pPr>
    </w:p>
    <w:p w:rsidR="00193A12" w:rsidRDefault="00193A12" w:rsidP="003B3B73">
      <w:pPr>
        <w:pStyle w:val="ConsPlusNormal"/>
        <w:jc w:val="both"/>
        <w:rPr>
          <w:rFonts w:ascii="Times New Roman" w:hAnsi="Times New Roman" w:cs="Times New Roman"/>
          <w:sz w:val="24"/>
          <w:szCs w:val="24"/>
        </w:rPr>
      </w:pPr>
    </w:p>
    <w:p w:rsidR="001D049B" w:rsidRDefault="001D049B" w:rsidP="003B3B73">
      <w:pPr>
        <w:pStyle w:val="ConsPlusNormal"/>
        <w:jc w:val="both"/>
        <w:rPr>
          <w:rFonts w:ascii="Times New Roman" w:hAnsi="Times New Roman" w:cs="Times New Roman"/>
          <w:sz w:val="24"/>
          <w:szCs w:val="24"/>
        </w:rPr>
      </w:pPr>
    </w:p>
    <w:p w:rsidR="001D049B" w:rsidRDefault="001D049B" w:rsidP="003B3B73">
      <w:pPr>
        <w:pStyle w:val="ConsPlusNormal"/>
        <w:jc w:val="both"/>
        <w:rPr>
          <w:rFonts w:ascii="Times New Roman" w:hAnsi="Times New Roman" w:cs="Times New Roman"/>
          <w:sz w:val="24"/>
          <w:szCs w:val="24"/>
        </w:rPr>
      </w:pPr>
    </w:p>
    <w:p w:rsidR="000350D5" w:rsidRDefault="000350D5" w:rsidP="003B3B73">
      <w:pPr>
        <w:pStyle w:val="ConsPlusNormal"/>
        <w:jc w:val="both"/>
        <w:rPr>
          <w:rFonts w:ascii="Times New Roman" w:hAnsi="Times New Roman" w:cs="Times New Roman"/>
          <w:sz w:val="24"/>
          <w:szCs w:val="24"/>
        </w:rPr>
      </w:pPr>
    </w:p>
    <w:p w:rsidR="000350D5" w:rsidRDefault="000350D5" w:rsidP="003B3B73">
      <w:pPr>
        <w:pStyle w:val="ConsPlusNormal"/>
        <w:jc w:val="both"/>
        <w:rPr>
          <w:rFonts w:ascii="Times New Roman" w:hAnsi="Times New Roman" w:cs="Times New Roman"/>
          <w:sz w:val="24"/>
          <w:szCs w:val="24"/>
        </w:rPr>
      </w:pPr>
    </w:p>
    <w:p w:rsidR="000350D5" w:rsidRDefault="000350D5" w:rsidP="003B3B73">
      <w:pPr>
        <w:pStyle w:val="ConsPlusNormal"/>
        <w:jc w:val="both"/>
        <w:rPr>
          <w:rFonts w:ascii="Times New Roman" w:hAnsi="Times New Roman" w:cs="Times New Roman"/>
          <w:sz w:val="24"/>
          <w:szCs w:val="24"/>
        </w:rPr>
      </w:pPr>
    </w:p>
    <w:p w:rsidR="000350D5" w:rsidRDefault="000350D5" w:rsidP="003B3B73">
      <w:pPr>
        <w:pStyle w:val="ConsPlusNormal"/>
        <w:jc w:val="both"/>
        <w:rPr>
          <w:rFonts w:ascii="Times New Roman" w:hAnsi="Times New Roman" w:cs="Times New Roman"/>
          <w:sz w:val="24"/>
          <w:szCs w:val="24"/>
        </w:rPr>
      </w:pPr>
    </w:p>
    <w:p w:rsidR="000350D5" w:rsidRDefault="000350D5" w:rsidP="003B3B73">
      <w:pPr>
        <w:pStyle w:val="ConsPlusNormal"/>
        <w:jc w:val="both"/>
        <w:rPr>
          <w:rFonts w:ascii="Times New Roman" w:hAnsi="Times New Roman" w:cs="Times New Roman"/>
          <w:sz w:val="24"/>
          <w:szCs w:val="24"/>
        </w:rPr>
      </w:pPr>
    </w:p>
    <w:p w:rsidR="006A50A7" w:rsidRDefault="006A50A7" w:rsidP="003B3B73">
      <w:pPr>
        <w:pStyle w:val="ConsPlusNormal"/>
        <w:jc w:val="both"/>
        <w:rPr>
          <w:rFonts w:ascii="Times New Roman" w:hAnsi="Times New Roman" w:cs="Times New Roman"/>
          <w:sz w:val="24"/>
          <w:szCs w:val="24"/>
        </w:rPr>
      </w:pPr>
    </w:p>
    <w:p w:rsidR="001D049B" w:rsidRPr="00743482" w:rsidRDefault="001D049B" w:rsidP="003B3B73">
      <w:pPr>
        <w:pStyle w:val="ConsPlusNormal"/>
        <w:jc w:val="both"/>
        <w:rPr>
          <w:rFonts w:ascii="Times New Roman" w:hAnsi="Times New Roman" w:cs="Times New Roman"/>
          <w:sz w:val="24"/>
          <w:szCs w:val="24"/>
        </w:rPr>
      </w:pPr>
    </w:p>
    <w:p w:rsidR="003B3B73" w:rsidRPr="00743482" w:rsidRDefault="003B3B73" w:rsidP="003B3B73">
      <w:pPr>
        <w:pStyle w:val="ConsPlusNormal"/>
        <w:jc w:val="right"/>
        <w:rPr>
          <w:rFonts w:ascii="Times New Roman" w:hAnsi="Times New Roman" w:cs="Times New Roman"/>
          <w:sz w:val="24"/>
          <w:szCs w:val="24"/>
        </w:rPr>
      </w:pPr>
      <w:r w:rsidRPr="00743482">
        <w:rPr>
          <w:rFonts w:ascii="Times New Roman" w:hAnsi="Times New Roman" w:cs="Times New Roman"/>
          <w:sz w:val="24"/>
          <w:szCs w:val="24"/>
        </w:rPr>
        <w:lastRenderedPageBreak/>
        <w:t>Приложение</w:t>
      </w:r>
    </w:p>
    <w:p w:rsidR="003B3B73" w:rsidRPr="00743482" w:rsidRDefault="003B3B73" w:rsidP="003B3B73">
      <w:pPr>
        <w:pStyle w:val="ConsPlusNormal"/>
        <w:jc w:val="right"/>
        <w:rPr>
          <w:rFonts w:ascii="Times New Roman" w:hAnsi="Times New Roman" w:cs="Times New Roman"/>
          <w:sz w:val="24"/>
          <w:szCs w:val="24"/>
        </w:rPr>
      </w:pPr>
      <w:r w:rsidRPr="00743482">
        <w:rPr>
          <w:rFonts w:ascii="Times New Roman" w:hAnsi="Times New Roman" w:cs="Times New Roman"/>
          <w:sz w:val="24"/>
          <w:szCs w:val="24"/>
        </w:rPr>
        <w:t>к порядку выдачи под отчет денежных средств</w:t>
      </w:r>
    </w:p>
    <w:p w:rsidR="003B3B73" w:rsidRPr="00743482" w:rsidRDefault="003B3B73" w:rsidP="003B3B73">
      <w:pPr>
        <w:pStyle w:val="ConsPlusNormal"/>
        <w:jc w:val="right"/>
        <w:rPr>
          <w:rFonts w:ascii="Times New Roman" w:hAnsi="Times New Roman" w:cs="Times New Roman"/>
          <w:sz w:val="24"/>
          <w:szCs w:val="24"/>
        </w:rPr>
      </w:pPr>
      <w:r w:rsidRPr="00743482">
        <w:rPr>
          <w:rFonts w:ascii="Times New Roman" w:hAnsi="Times New Roman" w:cs="Times New Roman"/>
          <w:sz w:val="24"/>
          <w:szCs w:val="24"/>
        </w:rPr>
        <w:t>___________________________________________</w:t>
      </w:r>
    </w:p>
    <w:p w:rsidR="003B3B73" w:rsidRPr="001D049B" w:rsidRDefault="00E85BB6" w:rsidP="001D049B">
      <w:pPr>
        <w:pStyle w:val="ConsPlusNormal"/>
        <w:jc w:val="center"/>
        <w:rPr>
          <w:rFonts w:ascii="Times New Roman" w:hAnsi="Times New Roman" w:cs="Times New Roman"/>
        </w:rPr>
      </w:pPr>
      <w:r>
        <w:rPr>
          <w:rFonts w:ascii="Times New Roman" w:hAnsi="Times New Roman" w:cs="Times New Roman"/>
        </w:rPr>
        <w:t xml:space="preserve">                                                           </w:t>
      </w:r>
      <w:r w:rsidR="003B3B73" w:rsidRPr="001D049B">
        <w:rPr>
          <w:rFonts w:ascii="Times New Roman" w:hAnsi="Times New Roman" w:cs="Times New Roman"/>
        </w:rPr>
        <w:t>(должность, фамилия, инициалы руководителя)</w:t>
      </w:r>
    </w:p>
    <w:p w:rsidR="003B3B73" w:rsidRPr="00743482" w:rsidRDefault="003B3B73" w:rsidP="003B3B73">
      <w:pPr>
        <w:pStyle w:val="ConsPlusNormal"/>
        <w:jc w:val="both"/>
        <w:rPr>
          <w:rFonts w:ascii="Times New Roman" w:hAnsi="Times New Roman" w:cs="Times New Roman"/>
          <w:sz w:val="24"/>
          <w:szCs w:val="24"/>
        </w:rPr>
      </w:pPr>
    </w:p>
    <w:p w:rsidR="003B3B73" w:rsidRPr="00743482" w:rsidRDefault="003B3B73" w:rsidP="003B3B73">
      <w:pPr>
        <w:pStyle w:val="ConsPlusNormal"/>
        <w:jc w:val="right"/>
        <w:rPr>
          <w:rFonts w:ascii="Times New Roman" w:hAnsi="Times New Roman" w:cs="Times New Roman"/>
          <w:sz w:val="24"/>
          <w:szCs w:val="24"/>
        </w:rPr>
      </w:pPr>
      <w:r w:rsidRPr="00743482">
        <w:rPr>
          <w:rFonts w:ascii="Times New Roman" w:hAnsi="Times New Roman" w:cs="Times New Roman"/>
          <w:sz w:val="24"/>
          <w:szCs w:val="24"/>
        </w:rPr>
        <w:t>от ___________________________________________</w:t>
      </w:r>
    </w:p>
    <w:p w:rsidR="003B3B73" w:rsidRPr="001D049B" w:rsidRDefault="00E85BB6" w:rsidP="001D049B">
      <w:pPr>
        <w:pStyle w:val="ConsPlusNormal"/>
        <w:jc w:val="center"/>
        <w:rPr>
          <w:rFonts w:ascii="Times New Roman" w:hAnsi="Times New Roman" w:cs="Times New Roman"/>
        </w:rPr>
      </w:pPr>
      <w:r>
        <w:rPr>
          <w:rFonts w:ascii="Times New Roman" w:hAnsi="Times New Roman" w:cs="Times New Roman"/>
        </w:rPr>
        <w:t xml:space="preserve">                                                      </w:t>
      </w:r>
      <w:r w:rsidR="003B3B73" w:rsidRPr="001D049B">
        <w:rPr>
          <w:rFonts w:ascii="Times New Roman" w:hAnsi="Times New Roman" w:cs="Times New Roman"/>
        </w:rPr>
        <w:t>(должность, фамилия, инициалы работника)</w:t>
      </w:r>
    </w:p>
    <w:p w:rsidR="003B3B73" w:rsidRDefault="003B3B73" w:rsidP="003B3B73">
      <w:pPr>
        <w:pStyle w:val="ConsPlusNormal"/>
        <w:jc w:val="both"/>
        <w:rPr>
          <w:rFonts w:ascii="Times New Roman" w:hAnsi="Times New Roman" w:cs="Times New Roman"/>
          <w:sz w:val="24"/>
          <w:szCs w:val="24"/>
        </w:rPr>
      </w:pPr>
    </w:p>
    <w:p w:rsidR="001D049B" w:rsidRDefault="001D049B" w:rsidP="003B3B73">
      <w:pPr>
        <w:pStyle w:val="ConsPlusNormal"/>
        <w:jc w:val="both"/>
        <w:rPr>
          <w:rFonts w:ascii="Times New Roman" w:hAnsi="Times New Roman" w:cs="Times New Roman"/>
          <w:sz w:val="24"/>
          <w:szCs w:val="24"/>
        </w:rPr>
      </w:pPr>
    </w:p>
    <w:p w:rsidR="001D049B" w:rsidRDefault="001D049B" w:rsidP="003B3B73">
      <w:pPr>
        <w:pStyle w:val="ConsPlusNormal"/>
        <w:jc w:val="both"/>
        <w:rPr>
          <w:rFonts w:ascii="Times New Roman" w:hAnsi="Times New Roman" w:cs="Times New Roman"/>
          <w:sz w:val="24"/>
          <w:szCs w:val="24"/>
        </w:rPr>
      </w:pPr>
    </w:p>
    <w:p w:rsidR="001D049B" w:rsidRPr="00743482" w:rsidRDefault="001D049B" w:rsidP="003B3B73">
      <w:pPr>
        <w:pStyle w:val="ConsPlusNormal"/>
        <w:jc w:val="both"/>
        <w:rPr>
          <w:rFonts w:ascii="Times New Roman" w:hAnsi="Times New Roman" w:cs="Times New Roman"/>
          <w:sz w:val="24"/>
          <w:szCs w:val="24"/>
        </w:rPr>
      </w:pPr>
    </w:p>
    <w:p w:rsidR="003B3B73" w:rsidRPr="00743482" w:rsidRDefault="003B3B73" w:rsidP="003B3B73">
      <w:pPr>
        <w:pStyle w:val="ConsPlusNormal"/>
        <w:jc w:val="center"/>
        <w:rPr>
          <w:rFonts w:ascii="Times New Roman" w:hAnsi="Times New Roman" w:cs="Times New Roman"/>
          <w:sz w:val="24"/>
          <w:szCs w:val="24"/>
        </w:rPr>
      </w:pPr>
      <w:bookmarkStart w:id="47" w:name="P1519"/>
      <w:bookmarkEnd w:id="47"/>
      <w:r w:rsidRPr="00743482">
        <w:rPr>
          <w:rFonts w:ascii="Times New Roman" w:hAnsi="Times New Roman" w:cs="Times New Roman"/>
          <w:b/>
          <w:sz w:val="24"/>
          <w:szCs w:val="24"/>
        </w:rPr>
        <w:t>Заявление</w:t>
      </w:r>
    </w:p>
    <w:p w:rsidR="003B3B73" w:rsidRPr="00743482" w:rsidRDefault="003B3B73" w:rsidP="003B3B73">
      <w:pPr>
        <w:pStyle w:val="ConsPlusNormal"/>
        <w:jc w:val="center"/>
        <w:rPr>
          <w:rFonts w:ascii="Times New Roman" w:hAnsi="Times New Roman" w:cs="Times New Roman"/>
          <w:sz w:val="24"/>
          <w:szCs w:val="24"/>
        </w:rPr>
      </w:pPr>
      <w:r w:rsidRPr="00743482">
        <w:rPr>
          <w:rFonts w:ascii="Times New Roman" w:hAnsi="Times New Roman" w:cs="Times New Roman"/>
          <w:b/>
          <w:sz w:val="24"/>
          <w:szCs w:val="24"/>
        </w:rPr>
        <w:t>о выдаче денежных средств под отчет</w:t>
      </w:r>
    </w:p>
    <w:p w:rsidR="003B3B73" w:rsidRPr="00743482" w:rsidRDefault="003B3B73" w:rsidP="003B3B73">
      <w:pPr>
        <w:pStyle w:val="ConsPlusNormal"/>
        <w:jc w:val="both"/>
        <w:rPr>
          <w:rFonts w:ascii="Times New Roman" w:hAnsi="Times New Roman" w:cs="Times New Roman"/>
          <w:sz w:val="24"/>
          <w:szCs w:val="24"/>
        </w:rPr>
      </w:pPr>
    </w:p>
    <w:p w:rsidR="003B3B73" w:rsidRPr="00743482" w:rsidRDefault="003B3B73" w:rsidP="001D049B">
      <w:pPr>
        <w:pStyle w:val="ConsPlusNonformat"/>
        <w:ind w:firstLine="709"/>
        <w:jc w:val="both"/>
        <w:rPr>
          <w:rFonts w:ascii="Times New Roman" w:hAnsi="Times New Roman" w:cs="Times New Roman"/>
          <w:sz w:val="24"/>
          <w:szCs w:val="24"/>
        </w:rPr>
      </w:pPr>
      <w:r w:rsidRPr="00743482">
        <w:rPr>
          <w:rFonts w:ascii="Times New Roman" w:hAnsi="Times New Roman" w:cs="Times New Roman"/>
          <w:sz w:val="24"/>
          <w:szCs w:val="24"/>
        </w:rPr>
        <w:t>Прошу выдать мне под отчет денежные средства в р</w:t>
      </w:r>
      <w:r w:rsidR="00934F46" w:rsidRPr="00743482">
        <w:rPr>
          <w:rFonts w:ascii="Times New Roman" w:hAnsi="Times New Roman" w:cs="Times New Roman"/>
          <w:sz w:val="24"/>
          <w:szCs w:val="24"/>
        </w:rPr>
        <w:t>азмере _______________________</w:t>
      </w:r>
      <w:r w:rsidR="00E85BB6">
        <w:rPr>
          <w:rFonts w:ascii="Times New Roman" w:hAnsi="Times New Roman" w:cs="Times New Roman"/>
          <w:sz w:val="24"/>
          <w:szCs w:val="24"/>
        </w:rPr>
        <w:t xml:space="preserve"> </w:t>
      </w:r>
      <w:r w:rsidRPr="00743482">
        <w:rPr>
          <w:rFonts w:ascii="Times New Roman" w:hAnsi="Times New Roman" w:cs="Times New Roman"/>
          <w:sz w:val="24"/>
          <w:szCs w:val="24"/>
        </w:rPr>
        <w:t>руб.</w:t>
      </w:r>
    </w:p>
    <w:p w:rsidR="00934F46" w:rsidRPr="00743482" w:rsidRDefault="00934F46" w:rsidP="003B3B73">
      <w:pPr>
        <w:pStyle w:val="ConsPlusNonformat"/>
        <w:jc w:val="both"/>
        <w:rPr>
          <w:rFonts w:ascii="Times New Roman" w:hAnsi="Times New Roman" w:cs="Times New Roman"/>
          <w:sz w:val="24"/>
          <w:szCs w:val="24"/>
        </w:rPr>
      </w:pPr>
    </w:p>
    <w:p w:rsidR="003B3B73" w:rsidRPr="00743482" w:rsidRDefault="003B3B73" w:rsidP="003B3B73">
      <w:pPr>
        <w:pStyle w:val="ConsPlusNonformat"/>
        <w:jc w:val="both"/>
        <w:rPr>
          <w:rFonts w:ascii="Times New Roman" w:hAnsi="Times New Roman" w:cs="Times New Roman"/>
          <w:sz w:val="24"/>
          <w:szCs w:val="24"/>
        </w:rPr>
      </w:pPr>
      <w:r w:rsidRPr="00743482">
        <w:rPr>
          <w:rFonts w:ascii="Times New Roman" w:hAnsi="Times New Roman" w:cs="Times New Roman"/>
          <w:sz w:val="24"/>
          <w:szCs w:val="24"/>
        </w:rPr>
        <w:t>на_________________________________________________</w:t>
      </w:r>
      <w:r w:rsidR="00934F46" w:rsidRPr="00743482">
        <w:rPr>
          <w:rFonts w:ascii="Times New Roman" w:hAnsi="Times New Roman" w:cs="Times New Roman"/>
          <w:sz w:val="24"/>
          <w:szCs w:val="24"/>
        </w:rPr>
        <w:t>__________________________</w:t>
      </w:r>
    </w:p>
    <w:p w:rsidR="003B3B73" w:rsidRPr="001D049B" w:rsidRDefault="003B3B73" w:rsidP="00934F46">
      <w:pPr>
        <w:pStyle w:val="ConsPlusNonformat"/>
        <w:jc w:val="center"/>
        <w:rPr>
          <w:rFonts w:ascii="Times New Roman" w:hAnsi="Times New Roman" w:cs="Times New Roman"/>
        </w:rPr>
      </w:pPr>
      <w:r w:rsidRPr="001D049B">
        <w:rPr>
          <w:rFonts w:ascii="Times New Roman" w:hAnsi="Times New Roman" w:cs="Times New Roman"/>
        </w:rPr>
        <w:t>(указать назначение аванса)</w:t>
      </w:r>
    </w:p>
    <w:p w:rsidR="00934F46" w:rsidRPr="00743482" w:rsidRDefault="00934F46" w:rsidP="003B3B73">
      <w:pPr>
        <w:pStyle w:val="ConsPlusNonformat"/>
        <w:jc w:val="both"/>
        <w:rPr>
          <w:rFonts w:ascii="Times New Roman" w:hAnsi="Times New Roman" w:cs="Times New Roman"/>
          <w:sz w:val="24"/>
          <w:szCs w:val="24"/>
        </w:rPr>
      </w:pPr>
    </w:p>
    <w:p w:rsidR="003B3B73" w:rsidRPr="00743482" w:rsidRDefault="003B3B73" w:rsidP="00934F46">
      <w:pPr>
        <w:pStyle w:val="ConsPlusNonformat"/>
        <w:spacing w:line="360" w:lineRule="auto"/>
        <w:jc w:val="both"/>
        <w:rPr>
          <w:rFonts w:ascii="Times New Roman" w:hAnsi="Times New Roman" w:cs="Times New Roman"/>
          <w:sz w:val="24"/>
          <w:szCs w:val="24"/>
        </w:rPr>
      </w:pPr>
      <w:r w:rsidRPr="00743482">
        <w:rPr>
          <w:rFonts w:ascii="Times New Roman" w:hAnsi="Times New Roman" w:cs="Times New Roman"/>
          <w:sz w:val="24"/>
          <w:szCs w:val="24"/>
        </w:rPr>
        <w:t>Расчет (обоснование) суммы аванса: _____________________________________________________________________________________________________________________________________</w:t>
      </w:r>
      <w:r w:rsidR="00934F46" w:rsidRPr="00743482">
        <w:rPr>
          <w:rFonts w:ascii="Times New Roman" w:hAnsi="Times New Roman" w:cs="Times New Roman"/>
          <w:sz w:val="24"/>
          <w:szCs w:val="24"/>
        </w:rPr>
        <w:t>___________________</w:t>
      </w:r>
    </w:p>
    <w:p w:rsidR="003B3B73" w:rsidRPr="00743482" w:rsidRDefault="001D049B" w:rsidP="00934F46">
      <w:pPr>
        <w:pStyle w:val="ConsPlusNonformat"/>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на срок до </w:t>
      </w:r>
      <w:r w:rsidR="003043AF">
        <w:rPr>
          <w:rFonts w:ascii="Times New Roman" w:hAnsi="Times New Roman" w:cs="Times New Roman"/>
          <w:sz w:val="24"/>
          <w:szCs w:val="24"/>
        </w:rPr>
        <w:t>«</w:t>
      </w:r>
      <w:r w:rsidR="003B3B73" w:rsidRPr="00743482">
        <w:rPr>
          <w:rFonts w:ascii="Times New Roman" w:hAnsi="Times New Roman" w:cs="Times New Roman"/>
          <w:sz w:val="24"/>
          <w:szCs w:val="24"/>
        </w:rPr>
        <w:t>__</w:t>
      </w:r>
      <w:r>
        <w:rPr>
          <w:rFonts w:ascii="Times New Roman" w:hAnsi="Times New Roman" w:cs="Times New Roman"/>
          <w:sz w:val="24"/>
          <w:szCs w:val="24"/>
        </w:rPr>
        <w:t>__</w:t>
      </w:r>
      <w:r w:rsidR="003B3B73" w:rsidRPr="00743482">
        <w:rPr>
          <w:rFonts w:ascii="Times New Roman" w:hAnsi="Times New Roman" w:cs="Times New Roman"/>
          <w:sz w:val="24"/>
          <w:szCs w:val="24"/>
        </w:rPr>
        <w:t>_</w:t>
      </w:r>
      <w:r w:rsidR="003043AF">
        <w:rPr>
          <w:rFonts w:ascii="Times New Roman" w:hAnsi="Times New Roman" w:cs="Times New Roman"/>
          <w:sz w:val="24"/>
          <w:szCs w:val="24"/>
        </w:rPr>
        <w:t>»</w:t>
      </w:r>
      <w:r w:rsidR="003B3B73" w:rsidRPr="00743482">
        <w:rPr>
          <w:rFonts w:ascii="Times New Roman" w:hAnsi="Times New Roman" w:cs="Times New Roman"/>
          <w:sz w:val="24"/>
          <w:szCs w:val="24"/>
        </w:rPr>
        <w:t xml:space="preserve"> ____________ 20__</w:t>
      </w:r>
      <w:r>
        <w:rPr>
          <w:rFonts w:ascii="Times New Roman" w:hAnsi="Times New Roman" w:cs="Times New Roman"/>
          <w:sz w:val="24"/>
          <w:szCs w:val="24"/>
        </w:rPr>
        <w:t>__</w:t>
      </w:r>
      <w:r w:rsidR="003B3B73" w:rsidRPr="00743482">
        <w:rPr>
          <w:rFonts w:ascii="Times New Roman" w:hAnsi="Times New Roman" w:cs="Times New Roman"/>
          <w:sz w:val="24"/>
          <w:szCs w:val="24"/>
        </w:rPr>
        <w:t xml:space="preserve"> г.</w:t>
      </w:r>
    </w:p>
    <w:p w:rsidR="003B3B73" w:rsidRPr="00743482" w:rsidRDefault="003B3B73" w:rsidP="003B3B73">
      <w:pPr>
        <w:pStyle w:val="ConsPlusNonformat"/>
        <w:jc w:val="both"/>
        <w:rPr>
          <w:rFonts w:ascii="Times New Roman" w:hAnsi="Times New Roman" w:cs="Times New Roman"/>
          <w:sz w:val="24"/>
          <w:szCs w:val="24"/>
        </w:rPr>
      </w:pPr>
    </w:p>
    <w:p w:rsidR="003B3B73" w:rsidRPr="00743482" w:rsidRDefault="003043AF" w:rsidP="003B3B73">
      <w:pPr>
        <w:pStyle w:val="ConsPlusNonformat"/>
        <w:jc w:val="both"/>
        <w:rPr>
          <w:rFonts w:ascii="Times New Roman" w:hAnsi="Times New Roman" w:cs="Times New Roman"/>
          <w:sz w:val="24"/>
          <w:szCs w:val="24"/>
        </w:rPr>
      </w:pPr>
      <w:r>
        <w:rPr>
          <w:rFonts w:ascii="Times New Roman" w:hAnsi="Times New Roman" w:cs="Times New Roman"/>
          <w:sz w:val="24"/>
          <w:szCs w:val="24"/>
        </w:rPr>
        <w:t>«</w:t>
      </w:r>
      <w:r w:rsidR="003B3B73" w:rsidRPr="00743482">
        <w:rPr>
          <w:rFonts w:ascii="Times New Roman" w:hAnsi="Times New Roman" w:cs="Times New Roman"/>
          <w:sz w:val="24"/>
          <w:szCs w:val="24"/>
        </w:rPr>
        <w:t>___</w:t>
      </w:r>
      <w:r w:rsidR="001D049B">
        <w:rPr>
          <w:rFonts w:ascii="Times New Roman" w:hAnsi="Times New Roman" w:cs="Times New Roman"/>
          <w:sz w:val="24"/>
          <w:szCs w:val="24"/>
        </w:rPr>
        <w:t>__</w:t>
      </w:r>
      <w:r>
        <w:rPr>
          <w:rFonts w:ascii="Times New Roman" w:hAnsi="Times New Roman" w:cs="Times New Roman"/>
          <w:sz w:val="24"/>
          <w:szCs w:val="24"/>
        </w:rPr>
        <w:t>»</w:t>
      </w:r>
      <w:r w:rsidR="003B3B73" w:rsidRPr="00743482">
        <w:rPr>
          <w:rFonts w:ascii="Times New Roman" w:hAnsi="Times New Roman" w:cs="Times New Roman"/>
          <w:sz w:val="24"/>
          <w:szCs w:val="24"/>
        </w:rPr>
        <w:t xml:space="preserve"> ___________ 20_</w:t>
      </w:r>
      <w:r w:rsidR="001D049B">
        <w:rPr>
          <w:rFonts w:ascii="Times New Roman" w:hAnsi="Times New Roman" w:cs="Times New Roman"/>
          <w:sz w:val="24"/>
          <w:szCs w:val="24"/>
        </w:rPr>
        <w:t>___</w:t>
      </w:r>
      <w:r w:rsidR="003B3B73" w:rsidRPr="00743482">
        <w:rPr>
          <w:rFonts w:ascii="Times New Roman" w:hAnsi="Times New Roman" w:cs="Times New Roman"/>
          <w:sz w:val="24"/>
          <w:szCs w:val="24"/>
        </w:rPr>
        <w:t>_ г.                    ______________________________</w:t>
      </w:r>
    </w:p>
    <w:p w:rsidR="003B3B73" w:rsidRPr="001D049B" w:rsidRDefault="005E4768" w:rsidP="003B3B73">
      <w:pPr>
        <w:pStyle w:val="ConsPlusNonformat"/>
        <w:jc w:val="both"/>
        <w:rPr>
          <w:rFonts w:ascii="Times New Roman" w:hAnsi="Times New Roman" w:cs="Times New Roman"/>
        </w:rPr>
      </w:pPr>
      <w:r>
        <w:rPr>
          <w:rFonts w:ascii="Times New Roman" w:hAnsi="Times New Roman" w:cs="Times New Roman"/>
        </w:rPr>
        <w:t xml:space="preserve">                                                                                                             </w:t>
      </w:r>
      <w:r w:rsidR="003B3B73" w:rsidRPr="001D049B">
        <w:rPr>
          <w:rFonts w:ascii="Times New Roman" w:hAnsi="Times New Roman" w:cs="Times New Roman"/>
        </w:rPr>
        <w:t>(подпись работника)</w:t>
      </w:r>
    </w:p>
    <w:p w:rsidR="003B3B73" w:rsidRPr="00743482" w:rsidRDefault="003B3B73" w:rsidP="003B3B73">
      <w:pPr>
        <w:pStyle w:val="ConsPlusNormal"/>
        <w:jc w:val="both"/>
        <w:rPr>
          <w:rFonts w:ascii="Times New Roman" w:hAnsi="Times New Roman" w:cs="Times New Roman"/>
          <w:sz w:val="24"/>
          <w:szCs w:val="24"/>
        </w:rPr>
      </w:pPr>
    </w:p>
    <w:p w:rsidR="003B3B73" w:rsidRPr="00743482" w:rsidRDefault="003B3B73" w:rsidP="003B3B73">
      <w:pPr>
        <w:rPr>
          <w:szCs w:val="24"/>
        </w:rPr>
        <w:sectPr w:rsidR="003B3B73" w:rsidRPr="00743482" w:rsidSect="004B08A4">
          <w:pgSz w:w="11905" w:h="16838"/>
          <w:pgMar w:top="1134" w:right="850" w:bottom="1134" w:left="1701" w:header="0" w:footer="0" w:gutter="0"/>
          <w:cols w:space="720"/>
          <w:titlePg/>
          <w:docGrid w:linePitch="326"/>
        </w:sect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tblPr>
      <w:tblGrid>
        <w:gridCol w:w="2551"/>
        <w:gridCol w:w="1191"/>
        <w:gridCol w:w="2721"/>
        <w:gridCol w:w="2889"/>
        <w:gridCol w:w="3345"/>
      </w:tblGrid>
      <w:tr w:rsidR="003B3B73" w:rsidRPr="00743482" w:rsidTr="00093CDF">
        <w:tc>
          <w:tcPr>
            <w:tcW w:w="6463" w:type="dxa"/>
            <w:gridSpan w:val="3"/>
            <w:tcBorders>
              <w:top w:val="single" w:sz="4" w:space="0" w:color="auto"/>
              <w:bottom w:val="nil"/>
            </w:tcBorders>
          </w:tcPr>
          <w:p w:rsidR="003B3B73" w:rsidRPr="00743482" w:rsidRDefault="003B3B73" w:rsidP="00093CDF">
            <w:pPr>
              <w:pStyle w:val="ConsPlusNormal"/>
              <w:jc w:val="center"/>
              <w:rPr>
                <w:rFonts w:ascii="Times New Roman" w:hAnsi="Times New Roman" w:cs="Times New Roman"/>
                <w:sz w:val="24"/>
                <w:szCs w:val="24"/>
              </w:rPr>
            </w:pPr>
            <w:r w:rsidRPr="00743482">
              <w:rPr>
                <w:rFonts w:ascii="Times New Roman" w:hAnsi="Times New Roman" w:cs="Times New Roman"/>
                <w:b/>
                <w:sz w:val="24"/>
                <w:szCs w:val="24"/>
              </w:rPr>
              <w:lastRenderedPageBreak/>
              <w:t>Отметка о наличии задолженности работника по ранее полученным авансам</w:t>
            </w:r>
          </w:p>
          <w:p w:rsidR="003B3B73" w:rsidRPr="00743482" w:rsidRDefault="003B3B73" w:rsidP="00093CDF">
            <w:pPr>
              <w:pStyle w:val="ConsPlusNormal"/>
              <w:rPr>
                <w:rFonts w:ascii="Times New Roman" w:hAnsi="Times New Roman" w:cs="Times New Roman"/>
                <w:sz w:val="24"/>
                <w:szCs w:val="24"/>
              </w:rPr>
            </w:pPr>
          </w:p>
          <w:p w:rsidR="003B3B73" w:rsidRPr="00743482" w:rsidRDefault="003B3B73" w:rsidP="00093CDF">
            <w:pPr>
              <w:pStyle w:val="ConsPlusNormal"/>
              <w:rPr>
                <w:rFonts w:ascii="Times New Roman" w:hAnsi="Times New Roman" w:cs="Times New Roman"/>
                <w:sz w:val="24"/>
                <w:szCs w:val="24"/>
              </w:rPr>
            </w:pPr>
            <w:r w:rsidRPr="00743482">
              <w:rPr>
                <w:rFonts w:ascii="Times New Roman" w:hAnsi="Times New Roman" w:cs="Times New Roman"/>
                <w:sz w:val="24"/>
                <w:szCs w:val="24"/>
              </w:rPr>
              <w:t>Задолженность (имеется/отсутствует) ______________</w:t>
            </w:r>
          </w:p>
          <w:p w:rsidR="003B3B73" w:rsidRPr="00743482" w:rsidRDefault="003B3B73" w:rsidP="00093CDF">
            <w:pPr>
              <w:pStyle w:val="ConsPlusNormal"/>
              <w:rPr>
                <w:rFonts w:ascii="Times New Roman" w:hAnsi="Times New Roman" w:cs="Times New Roman"/>
                <w:sz w:val="24"/>
                <w:szCs w:val="24"/>
              </w:rPr>
            </w:pPr>
            <w:r w:rsidRPr="00743482">
              <w:rPr>
                <w:rFonts w:ascii="Times New Roman" w:hAnsi="Times New Roman" w:cs="Times New Roman"/>
                <w:sz w:val="24"/>
                <w:szCs w:val="24"/>
              </w:rPr>
              <w:t xml:space="preserve">Сумма задолженности (при наличии) ______________ </w:t>
            </w:r>
            <w:r w:rsidR="001D049B">
              <w:rPr>
                <w:rFonts w:ascii="Times New Roman" w:hAnsi="Times New Roman" w:cs="Times New Roman"/>
                <w:sz w:val="24"/>
                <w:szCs w:val="24"/>
              </w:rPr>
              <w:t>_____________________</w:t>
            </w:r>
            <w:r w:rsidR="00E85BB6">
              <w:rPr>
                <w:rFonts w:ascii="Times New Roman" w:hAnsi="Times New Roman" w:cs="Times New Roman"/>
                <w:sz w:val="24"/>
                <w:szCs w:val="24"/>
              </w:rPr>
              <w:t xml:space="preserve">___________________________ </w:t>
            </w:r>
            <w:r w:rsidRPr="00743482">
              <w:rPr>
                <w:rFonts w:ascii="Times New Roman" w:hAnsi="Times New Roman" w:cs="Times New Roman"/>
                <w:sz w:val="24"/>
                <w:szCs w:val="24"/>
              </w:rPr>
              <w:t>руб.</w:t>
            </w:r>
          </w:p>
          <w:p w:rsidR="003B3B73" w:rsidRPr="00743482" w:rsidRDefault="003B3B73" w:rsidP="001D049B">
            <w:pPr>
              <w:pStyle w:val="ConsPlusNormal"/>
              <w:rPr>
                <w:rFonts w:ascii="Times New Roman" w:hAnsi="Times New Roman" w:cs="Times New Roman"/>
                <w:sz w:val="24"/>
                <w:szCs w:val="24"/>
              </w:rPr>
            </w:pPr>
            <w:r w:rsidRPr="00743482">
              <w:rPr>
                <w:rFonts w:ascii="Times New Roman" w:hAnsi="Times New Roman" w:cs="Times New Roman"/>
                <w:sz w:val="24"/>
                <w:szCs w:val="24"/>
              </w:rPr>
              <w:t xml:space="preserve">Срок отчета по выданному авансу </w:t>
            </w:r>
            <w:r w:rsidR="003043AF">
              <w:rPr>
                <w:rFonts w:ascii="Times New Roman" w:hAnsi="Times New Roman" w:cs="Times New Roman"/>
                <w:sz w:val="24"/>
                <w:szCs w:val="24"/>
              </w:rPr>
              <w:t>«</w:t>
            </w:r>
            <w:r w:rsidR="001D049B">
              <w:rPr>
                <w:rFonts w:ascii="Times New Roman" w:hAnsi="Times New Roman" w:cs="Times New Roman"/>
                <w:sz w:val="24"/>
                <w:szCs w:val="24"/>
              </w:rPr>
              <w:t>____</w:t>
            </w:r>
            <w:r w:rsidR="003043AF">
              <w:rPr>
                <w:rFonts w:ascii="Times New Roman" w:hAnsi="Times New Roman" w:cs="Times New Roman"/>
                <w:sz w:val="24"/>
                <w:szCs w:val="24"/>
              </w:rPr>
              <w:t>»</w:t>
            </w:r>
            <w:r w:rsidRPr="00743482">
              <w:rPr>
                <w:rFonts w:ascii="Times New Roman" w:hAnsi="Times New Roman" w:cs="Times New Roman"/>
                <w:sz w:val="24"/>
                <w:szCs w:val="24"/>
              </w:rPr>
              <w:t xml:space="preserve"> _____</w:t>
            </w:r>
            <w:r w:rsidR="001D049B">
              <w:rPr>
                <w:rFonts w:ascii="Times New Roman" w:hAnsi="Times New Roman" w:cs="Times New Roman"/>
                <w:sz w:val="24"/>
                <w:szCs w:val="24"/>
              </w:rPr>
              <w:t>__</w:t>
            </w:r>
            <w:r w:rsidRPr="00743482">
              <w:rPr>
                <w:rFonts w:ascii="Times New Roman" w:hAnsi="Times New Roman" w:cs="Times New Roman"/>
                <w:sz w:val="24"/>
                <w:szCs w:val="24"/>
              </w:rPr>
              <w:t>___ 20_</w:t>
            </w:r>
            <w:r w:rsidR="001D049B">
              <w:rPr>
                <w:rFonts w:ascii="Times New Roman" w:hAnsi="Times New Roman" w:cs="Times New Roman"/>
                <w:sz w:val="24"/>
                <w:szCs w:val="24"/>
              </w:rPr>
              <w:t>___</w:t>
            </w:r>
            <w:r w:rsidRPr="00743482">
              <w:rPr>
                <w:rFonts w:ascii="Times New Roman" w:hAnsi="Times New Roman" w:cs="Times New Roman"/>
                <w:sz w:val="24"/>
                <w:szCs w:val="24"/>
              </w:rPr>
              <w:t>_ г.</w:t>
            </w:r>
          </w:p>
        </w:tc>
        <w:tc>
          <w:tcPr>
            <w:tcW w:w="6234" w:type="dxa"/>
            <w:gridSpan w:val="2"/>
            <w:tcBorders>
              <w:top w:val="single" w:sz="4" w:space="0" w:color="auto"/>
              <w:bottom w:val="nil"/>
            </w:tcBorders>
          </w:tcPr>
          <w:p w:rsidR="003B3B73" w:rsidRPr="00743482" w:rsidRDefault="003B3B73" w:rsidP="00093CDF">
            <w:pPr>
              <w:pStyle w:val="ConsPlusNormal"/>
              <w:jc w:val="center"/>
              <w:rPr>
                <w:rFonts w:ascii="Times New Roman" w:hAnsi="Times New Roman" w:cs="Times New Roman"/>
                <w:sz w:val="24"/>
                <w:szCs w:val="24"/>
              </w:rPr>
            </w:pPr>
            <w:r w:rsidRPr="00743482">
              <w:rPr>
                <w:rFonts w:ascii="Times New Roman" w:hAnsi="Times New Roman" w:cs="Times New Roman"/>
                <w:b/>
                <w:sz w:val="24"/>
                <w:szCs w:val="24"/>
              </w:rPr>
              <w:t>Решение руководителя о выдаче денежных средств под отчет</w:t>
            </w:r>
          </w:p>
          <w:p w:rsidR="003B3B73" w:rsidRPr="00743482" w:rsidRDefault="003B3B73" w:rsidP="00093CDF">
            <w:pPr>
              <w:pStyle w:val="ConsPlusNormal"/>
              <w:rPr>
                <w:rFonts w:ascii="Times New Roman" w:hAnsi="Times New Roman" w:cs="Times New Roman"/>
                <w:sz w:val="24"/>
                <w:szCs w:val="24"/>
              </w:rPr>
            </w:pPr>
          </w:p>
          <w:p w:rsidR="003B3B73" w:rsidRPr="00743482" w:rsidRDefault="003B3B73" w:rsidP="00093CDF">
            <w:pPr>
              <w:pStyle w:val="ConsPlusNormal"/>
              <w:rPr>
                <w:rFonts w:ascii="Times New Roman" w:hAnsi="Times New Roman" w:cs="Times New Roman"/>
                <w:sz w:val="24"/>
                <w:szCs w:val="24"/>
              </w:rPr>
            </w:pPr>
            <w:r w:rsidRPr="00743482">
              <w:rPr>
                <w:rFonts w:ascii="Times New Roman" w:hAnsi="Times New Roman" w:cs="Times New Roman"/>
                <w:sz w:val="24"/>
                <w:szCs w:val="24"/>
              </w:rPr>
              <w:t>Выдать __________________________________ руб.</w:t>
            </w:r>
          </w:p>
          <w:p w:rsidR="003B3B73" w:rsidRPr="00743482" w:rsidRDefault="001D049B" w:rsidP="00093CDF">
            <w:pPr>
              <w:pStyle w:val="ConsPlusNormal"/>
              <w:rPr>
                <w:rFonts w:ascii="Times New Roman" w:hAnsi="Times New Roman" w:cs="Times New Roman"/>
                <w:sz w:val="24"/>
                <w:szCs w:val="24"/>
              </w:rPr>
            </w:pPr>
            <w:r>
              <w:rPr>
                <w:rFonts w:ascii="Times New Roman" w:hAnsi="Times New Roman" w:cs="Times New Roman"/>
                <w:sz w:val="24"/>
                <w:szCs w:val="24"/>
              </w:rPr>
              <w:t xml:space="preserve">на срок до </w:t>
            </w:r>
            <w:r w:rsidR="003043AF">
              <w:rPr>
                <w:rFonts w:ascii="Times New Roman" w:hAnsi="Times New Roman" w:cs="Times New Roman"/>
                <w:sz w:val="24"/>
                <w:szCs w:val="24"/>
              </w:rPr>
              <w:t>«</w:t>
            </w:r>
            <w:r>
              <w:rPr>
                <w:rFonts w:ascii="Times New Roman" w:hAnsi="Times New Roman" w:cs="Times New Roman"/>
                <w:sz w:val="24"/>
                <w:szCs w:val="24"/>
              </w:rPr>
              <w:t>_____</w:t>
            </w:r>
            <w:r w:rsidR="003043AF">
              <w:rPr>
                <w:rFonts w:ascii="Times New Roman" w:hAnsi="Times New Roman" w:cs="Times New Roman"/>
                <w:sz w:val="24"/>
                <w:szCs w:val="24"/>
              </w:rPr>
              <w:t>»</w:t>
            </w:r>
            <w:r w:rsidR="003B3B73" w:rsidRPr="00743482">
              <w:rPr>
                <w:rFonts w:ascii="Times New Roman" w:hAnsi="Times New Roman" w:cs="Times New Roman"/>
                <w:sz w:val="24"/>
                <w:szCs w:val="24"/>
              </w:rPr>
              <w:t xml:space="preserve"> ____________ 20_</w:t>
            </w:r>
            <w:r>
              <w:rPr>
                <w:rFonts w:ascii="Times New Roman" w:hAnsi="Times New Roman" w:cs="Times New Roman"/>
                <w:sz w:val="24"/>
                <w:szCs w:val="24"/>
              </w:rPr>
              <w:t>__</w:t>
            </w:r>
            <w:r w:rsidR="003B3B73" w:rsidRPr="00743482">
              <w:rPr>
                <w:rFonts w:ascii="Times New Roman" w:hAnsi="Times New Roman" w:cs="Times New Roman"/>
                <w:sz w:val="24"/>
                <w:szCs w:val="24"/>
              </w:rPr>
              <w:t>_ г.</w:t>
            </w:r>
          </w:p>
        </w:tc>
      </w:tr>
      <w:tr w:rsidR="003B3B73" w:rsidRPr="00743482" w:rsidTr="00D234C1">
        <w:tblPrEx>
          <w:tblBorders>
            <w:insideV w:val="none" w:sz="0" w:space="0" w:color="auto"/>
          </w:tblBorders>
        </w:tblPrEx>
        <w:trPr>
          <w:trHeight w:val="1312"/>
        </w:trPr>
        <w:tc>
          <w:tcPr>
            <w:tcW w:w="2551" w:type="dxa"/>
            <w:tcBorders>
              <w:top w:val="nil"/>
              <w:left w:val="single" w:sz="4" w:space="0" w:color="auto"/>
              <w:bottom w:val="single" w:sz="4" w:space="0" w:color="auto"/>
              <w:right w:val="nil"/>
            </w:tcBorders>
          </w:tcPr>
          <w:p w:rsidR="001D049B" w:rsidRDefault="00D234C1" w:rsidP="00D234C1">
            <w:pPr>
              <w:pStyle w:val="ConsPlusNormal"/>
              <w:ind w:right="-689" w:firstLine="0"/>
              <w:rPr>
                <w:rFonts w:ascii="Times New Roman" w:hAnsi="Times New Roman" w:cs="Times New Roman"/>
                <w:sz w:val="24"/>
                <w:szCs w:val="24"/>
              </w:rPr>
            </w:pPr>
            <w:r>
              <w:rPr>
                <w:rFonts w:ascii="Times New Roman" w:hAnsi="Times New Roman" w:cs="Times New Roman"/>
                <w:sz w:val="24"/>
                <w:szCs w:val="24"/>
              </w:rPr>
              <w:t>_______</w:t>
            </w:r>
            <w:r w:rsidR="001D049B">
              <w:rPr>
                <w:rFonts w:ascii="Times New Roman" w:hAnsi="Times New Roman" w:cs="Times New Roman"/>
                <w:sz w:val="24"/>
                <w:szCs w:val="24"/>
              </w:rPr>
              <w:t>____</w:t>
            </w:r>
            <w:r>
              <w:rPr>
                <w:rFonts w:ascii="Times New Roman" w:hAnsi="Times New Roman" w:cs="Times New Roman"/>
                <w:sz w:val="24"/>
                <w:szCs w:val="24"/>
              </w:rPr>
              <w:t>/______________</w:t>
            </w:r>
          </w:p>
          <w:p w:rsidR="003B3B73" w:rsidRPr="001D049B" w:rsidRDefault="003B3B73" w:rsidP="001D049B">
            <w:pPr>
              <w:pStyle w:val="ConsPlusNormal"/>
              <w:ind w:firstLine="0"/>
              <w:rPr>
                <w:rFonts w:ascii="Times New Roman" w:hAnsi="Times New Roman" w:cs="Times New Roman"/>
                <w:sz w:val="24"/>
                <w:szCs w:val="24"/>
              </w:rPr>
            </w:pPr>
            <w:r w:rsidRPr="001D049B">
              <w:rPr>
                <w:rFonts w:ascii="Times New Roman" w:hAnsi="Times New Roman" w:cs="Times New Roman"/>
              </w:rPr>
              <w:t>(должность)</w:t>
            </w:r>
            <w:r w:rsidR="00D234C1">
              <w:rPr>
                <w:rFonts w:ascii="Times New Roman" w:hAnsi="Times New Roman" w:cs="Times New Roman"/>
              </w:rPr>
              <w:t xml:space="preserve">        (подпись)</w:t>
            </w:r>
          </w:p>
        </w:tc>
        <w:tc>
          <w:tcPr>
            <w:tcW w:w="1191" w:type="dxa"/>
            <w:tcBorders>
              <w:top w:val="nil"/>
              <w:left w:val="nil"/>
              <w:bottom w:val="single" w:sz="4" w:space="0" w:color="auto"/>
              <w:right w:val="nil"/>
            </w:tcBorders>
          </w:tcPr>
          <w:p w:rsidR="003B3B73" w:rsidRPr="00743482" w:rsidRDefault="003B3B73" w:rsidP="00934F46">
            <w:pPr>
              <w:pStyle w:val="ConsPlusNormal"/>
              <w:ind w:firstLine="0"/>
              <w:rPr>
                <w:rFonts w:ascii="Times New Roman" w:hAnsi="Times New Roman" w:cs="Times New Roman"/>
                <w:sz w:val="24"/>
                <w:szCs w:val="24"/>
              </w:rPr>
            </w:pPr>
          </w:p>
          <w:p w:rsidR="003B3B73" w:rsidRPr="00743482" w:rsidRDefault="003B3B73" w:rsidP="001D049B">
            <w:pPr>
              <w:pStyle w:val="ConsPlusNormal"/>
              <w:ind w:firstLine="0"/>
              <w:rPr>
                <w:rFonts w:ascii="Times New Roman" w:hAnsi="Times New Roman" w:cs="Times New Roman"/>
                <w:sz w:val="24"/>
                <w:szCs w:val="24"/>
              </w:rPr>
            </w:pPr>
          </w:p>
        </w:tc>
        <w:tc>
          <w:tcPr>
            <w:tcW w:w="2721" w:type="dxa"/>
            <w:tcBorders>
              <w:top w:val="nil"/>
              <w:left w:val="nil"/>
              <w:bottom w:val="single" w:sz="4" w:space="0" w:color="auto"/>
              <w:right w:val="single" w:sz="4" w:space="0" w:color="auto"/>
            </w:tcBorders>
          </w:tcPr>
          <w:p w:rsidR="003B3B73" w:rsidRPr="00743482" w:rsidRDefault="003B3B73" w:rsidP="00093CDF">
            <w:pPr>
              <w:pStyle w:val="ConsPlusNormal"/>
              <w:jc w:val="center"/>
              <w:rPr>
                <w:rFonts w:ascii="Times New Roman" w:hAnsi="Times New Roman" w:cs="Times New Roman"/>
                <w:sz w:val="24"/>
                <w:szCs w:val="24"/>
              </w:rPr>
            </w:pPr>
            <w:r w:rsidRPr="00743482">
              <w:rPr>
                <w:rFonts w:ascii="Times New Roman" w:hAnsi="Times New Roman" w:cs="Times New Roman"/>
                <w:sz w:val="24"/>
                <w:szCs w:val="24"/>
              </w:rPr>
              <w:t>__________</w:t>
            </w:r>
            <w:r w:rsidR="001D049B">
              <w:rPr>
                <w:rFonts w:ascii="Times New Roman" w:hAnsi="Times New Roman" w:cs="Times New Roman"/>
                <w:sz w:val="24"/>
                <w:szCs w:val="24"/>
              </w:rPr>
              <w:t>_____</w:t>
            </w:r>
          </w:p>
          <w:p w:rsidR="003B3B73" w:rsidRPr="001D049B" w:rsidRDefault="003B3B73" w:rsidP="00093CDF">
            <w:pPr>
              <w:pStyle w:val="ConsPlusNormal"/>
              <w:jc w:val="center"/>
              <w:rPr>
                <w:rFonts w:ascii="Times New Roman" w:hAnsi="Times New Roman" w:cs="Times New Roman"/>
              </w:rPr>
            </w:pPr>
            <w:r w:rsidRPr="001D049B">
              <w:rPr>
                <w:rFonts w:ascii="Times New Roman" w:hAnsi="Times New Roman" w:cs="Times New Roman"/>
              </w:rPr>
              <w:t>(фамилия, инициалы)</w:t>
            </w:r>
          </w:p>
          <w:p w:rsidR="003B3B73" w:rsidRPr="00743482" w:rsidRDefault="003B3B73" w:rsidP="00093CDF">
            <w:pPr>
              <w:pStyle w:val="ConsPlusNormal"/>
              <w:rPr>
                <w:rFonts w:ascii="Times New Roman" w:hAnsi="Times New Roman" w:cs="Times New Roman"/>
                <w:sz w:val="24"/>
                <w:szCs w:val="24"/>
              </w:rPr>
            </w:pPr>
          </w:p>
          <w:p w:rsidR="003B3B73" w:rsidRPr="00743482" w:rsidRDefault="003043AF" w:rsidP="00934F46">
            <w:pPr>
              <w:pStyle w:val="ConsPlusNormal"/>
              <w:ind w:firstLine="0"/>
              <w:rPr>
                <w:rFonts w:ascii="Times New Roman" w:hAnsi="Times New Roman" w:cs="Times New Roman"/>
                <w:sz w:val="24"/>
                <w:szCs w:val="24"/>
              </w:rPr>
            </w:pPr>
            <w:r>
              <w:rPr>
                <w:rFonts w:ascii="Times New Roman" w:hAnsi="Times New Roman" w:cs="Times New Roman"/>
                <w:sz w:val="24"/>
                <w:szCs w:val="24"/>
              </w:rPr>
              <w:t>«</w:t>
            </w:r>
            <w:r w:rsidR="00D234C1">
              <w:rPr>
                <w:rFonts w:ascii="Times New Roman" w:hAnsi="Times New Roman" w:cs="Times New Roman"/>
                <w:sz w:val="24"/>
                <w:szCs w:val="24"/>
              </w:rPr>
              <w:t>___</w:t>
            </w:r>
            <w:r>
              <w:rPr>
                <w:rFonts w:ascii="Times New Roman" w:hAnsi="Times New Roman" w:cs="Times New Roman"/>
                <w:sz w:val="24"/>
                <w:szCs w:val="24"/>
              </w:rPr>
              <w:t>»</w:t>
            </w:r>
            <w:r w:rsidR="003B3B73" w:rsidRPr="00743482">
              <w:rPr>
                <w:rFonts w:ascii="Times New Roman" w:hAnsi="Times New Roman" w:cs="Times New Roman"/>
                <w:sz w:val="24"/>
                <w:szCs w:val="24"/>
              </w:rPr>
              <w:t xml:space="preserve"> ________ 20__</w:t>
            </w:r>
            <w:r w:rsidR="00D234C1">
              <w:rPr>
                <w:rFonts w:ascii="Times New Roman" w:hAnsi="Times New Roman" w:cs="Times New Roman"/>
                <w:sz w:val="24"/>
                <w:szCs w:val="24"/>
              </w:rPr>
              <w:t>_</w:t>
            </w:r>
            <w:r w:rsidR="003B3B73" w:rsidRPr="00743482">
              <w:rPr>
                <w:rFonts w:ascii="Times New Roman" w:hAnsi="Times New Roman" w:cs="Times New Roman"/>
                <w:sz w:val="24"/>
                <w:szCs w:val="24"/>
              </w:rPr>
              <w:t xml:space="preserve"> г.</w:t>
            </w:r>
          </w:p>
        </w:tc>
        <w:tc>
          <w:tcPr>
            <w:tcW w:w="2889" w:type="dxa"/>
            <w:tcBorders>
              <w:top w:val="nil"/>
              <w:left w:val="single" w:sz="4" w:space="0" w:color="auto"/>
              <w:bottom w:val="single" w:sz="4" w:space="0" w:color="auto"/>
              <w:right w:val="nil"/>
            </w:tcBorders>
          </w:tcPr>
          <w:p w:rsidR="00D234C1" w:rsidRDefault="00D234C1" w:rsidP="00934F46">
            <w:pPr>
              <w:pStyle w:val="ConsPlusNormal"/>
              <w:jc w:val="center"/>
              <w:rPr>
                <w:rFonts w:ascii="Times New Roman" w:hAnsi="Times New Roman" w:cs="Times New Roman"/>
              </w:rPr>
            </w:pPr>
            <w:r w:rsidRPr="00D234C1">
              <w:rPr>
                <w:rFonts w:ascii="Times New Roman" w:hAnsi="Times New Roman" w:cs="Times New Roman"/>
              </w:rPr>
              <w:t>_________________</w:t>
            </w:r>
          </w:p>
          <w:p w:rsidR="003B3B73" w:rsidRPr="00D234C1" w:rsidRDefault="003B3B73" w:rsidP="00934F46">
            <w:pPr>
              <w:pStyle w:val="ConsPlusNormal"/>
              <w:jc w:val="center"/>
              <w:rPr>
                <w:rFonts w:ascii="Times New Roman" w:hAnsi="Times New Roman" w:cs="Times New Roman"/>
              </w:rPr>
            </w:pPr>
            <w:r w:rsidRPr="00D234C1">
              <w:rPr>
                <w:rFonts w:ascii="Times New Roman" w:hAnsi="Times New Roman" w:cs="Times New Roman"/>
              </w:rPr>
              <w:t>(подпись)</w:t>
            </w:r>
          </w:p>
        </w:tc>
        <w:tc>
          <w:tcPr>
            <w:tcW w:w="3345" w:type="dxa"/>
            <w:tcBorders>
              <w:top w:val="nil"/>
              <w:left w:val="nil"/>
              <w:bottom w:val="single" w:sz="4" w:space="0" w:color="auto"/>
              <w:right w:val="single" w:sz="4" w:space="0" w:color="auto"/>
            </w:tcBorders>
          </w:tcPr>
          <w:p w:rsidR="003B3B73" w:rsidRPr="00743482" w:rsidRDefault="00D234C1" w:rsidP="00093CDF">
            <w:pPr>
              <w:pStyle w:val="ConsPlusNormal"/>
              <w:jc w:val="center"/>
              <w:rPr>
                <w:rFonts w:ascii="Times New Roman" w:hAnsi="Times New Roman" w:cs="Times New Roman"/>
                <w:sz w:val="24"/>
                <w:szCs w:val="24"/>
              </w:rPr>
            </w:pPr>
            <w:r>
              <w:rPr>
                <w:rFonts w:ascii="Times New Roman" w:hAnsi="Times New Roman" w:cs="Times New Roman"/>
                <w:sz w:val="24"/>
                <w:szCs w:val="24"/>
              </w:rPr>
              <w:t>____________________</w:t>
            </w:r>
          </w:p>
          <w:p w:rsidR="003B3B73" w:rsidRPr="00D234C1" w:rsidRDefault="003B3B73" w:rsidP="00093CDF">
            <w:pPr>
              <w:pStyle w:val="ConsPlusNormal"/>
              <w:jc w:val="center"/>
              <w:rPr>
                <w:rFonts w:ascii="Times New Roman" w:hAnsi="Times New Roman" w:cs="Times New Roman"/>
              </w:rPr>
            </w:pPr>
            <w:r w:rsidRPr="00D234C1">
              <w:rPr>
                <w:rFonts w:ascii="Times New Roman" w:hAnsi="Times New Roman" w:cs="Times New Roman"/>
              </w:rPr>
              <w:t>(фамилия, инициалы)</w:t>
            </w:r>
          </w:p>
          <w:p w:rsidR="003B3B73" w:rsidRPr="00743482" w:rsidRDefault="003B3B73" w:rsidP="00093CDF">
            <w:pPr>
              <w:pStyle w:val="ConsPlusNormal"/>
              <w:rPr>
                <w:rFonts w:ascii="Times New Roman" w:hAnsi="Times New Roman" w:cs="Times New Roman"/>
                <w:sz w:val="24"/>
                <w:szCs w:val="24"/>
              </w:rPr>
            </w:pPr>
          </w:p>
          <w:p w:rsidR="003B3B73" w:rsidRPr="00743482" w:rsidRDefault="003043AF" w:rsidP="00D234C1">
            <w:pPr>
              <w:pStyle w:val="ConsPlusNormal"/>
              <w:jc w:val="right"/>
              <w:rPr>
                <w:rFonts w:ascii="Times New Roman" w:hAnsi="Times New Roman" w:cs="Times New Roman"/>
                <w:sz w:val="24"/>
                <w:szCs w:val="24"/>
              </w:rPr>
            </w:pPr>
            <w:r>
              <w:rPr>
                <w:rFonts w:ascii="Times New Roman" w:hAnsi="Times New Roman" w:cs="Times New Roman"/>
                <w:sz w:val="24"/>
                <w:szCs w:val="24"/>
              </w:rPr>
              <w:t>«</w:t>
            </w:r>
            <w:r w:rsidR="00D234C1">
              <w:rPr>
                <w:rFonts w:ascii="Times New Roman" w:hAnsi="Times New Roman" w:cs="Times New Roman"/>
                <w:sz w:val="24"/>
                <w:szCs w:val="24"/>
              </w:rPr>
              <w:t>__</w:t>
            </w:r>
            <w:r w:rsidR="003B3B73" w:rsidRPr="00743482">
              <w:rPr>
                <w:rFonts w:ascii="Times New Roman" w:hAnsi="Times New Roman" w:cs="Times New Roman"/>
                <w:sz w:val="24"/>
                <w:szCs w:val="24"/>
              </w:rPr>
              <w:t>_</w:t>
            </w:r>
            <w:r>
              <w:rPr>
                <w:rFonts w:ascii="Times New Roman" w:hAnsi="Times New Roman" w:cs="Times New Roman"/>
                <w:sz w:val="24"/>
                <w:szCs w:val="24"/>
              </w:rPr>
              <w:t>»</w:t>
            </w:r>
            <w:r w:rsidR="003B3B73" w:rsidRPr="00743482">
              <w:rPr>
                <w:rFonts w:ascii="Times New Roman" w:hAnsi="Times New Roman" w:cs="Times New Roman"/>
                <w:sz w:val="24"/>
                <w:szCs w:val="24"/>
              </w:rPr>
              <w:t xml:space="preserve"> _________ 20__ г.</w:t>
            </w:r>
          </w:p>
        </w:tc>
      </w:tr>
    </w:tbl>
    <w:p w:rsidR="003B3B73" w:rsidRPr="00743482" w:rsidRDefault="003B3B73" w:rsidP="003B3B73">
      <w:pPr>
        <w:rPr>
          <w:szCs w:val="24"/>
        </w:rPr>
        <w:sectPr w:rsidR="003B3B73" w:rsidRPr="00743482">
          <w:pgSz w:w="16838" w:h="11905" w:orient="landscape"/>
          <w:pgMar w:top="1701" w:right="1134" w:bottom="850" w:left="1134" w:header="0" w:footer="0" w:gutter="0"/>
          <w:cols w:space="720"/>
        </w:sectPr>
      </w:pPr>
    </w:p>
    <w:p w:rsidR="001139D7" w:rsidRPr="00743482" w:rsidRDefault="00C92C0C" w:rsidP="001139D7">
      <w:pPr>
        <w:pStyle w:val="ConsNormal"/>
        <w:widowControl/>
        <w:ind w:right="0" w:firstLine="0"/>
        <w:jc w:val="right"/>
        <w:rPr>
          <w:rFonts w:ascii="Times New Roman" w:hAnsi="Times New Roman" w:cs="Times New Roman"/>
          <w:sz w:val="24"/>
          <w:szCs w:val="24"/>
        </w:rPr>
      </w:pPr>
      <w:r>
        <w:rPr>
          <w:rFonts w:ascii="Times New Roman" w:hAnsi="Times New Roman" w:cs="Times New Roman"/>
          <w:sz w:val="24"/>
          <w:szCs w:val="24"/>
        </w:rPr>
        <w:lastRenderedPageBreak/>
        <w:t>Приложение №</w:t>
      </w:r>
      <w:r w:rsidR="001139D7" w:rsidRPr="00743482">
        <w:rPr>
          <w:rFonts w:ascii="Times New Roman" w:hAnsi="Times New Roman" w:cs="Times New Roman"/>
          <w:sz w:val="24"/>
          <w:szCs w:val="24"/>
        </w:rPr>
        <w:t xml:space="preserve"> 7</w:t>
      </w:r>
    </w:p>
    <w:p w:rsidR="00826A55" w:rsidRDefault="001139D7" w:rsidP="00826A55">
      <w:pPr>
        <w:pStyle w:val="ConsNormal"/>
        <w:widowControl/>
        <w:ind w:right="0" w:firstLine="0"/>
        <w:jc w:val="right"/>
        <w:rPr>
          <w:rFonts w:ascii="Times New Roman" w:hAnsi="Times New Roman" w:cs="Times New Roman"/>
          <w:sz w:val="24"/>
          <w:szCs w:val="24"/>
        </w:rPr>
      </w:pPr>
      <w:r w:rsidRPr="00743482">
        <w:rPr>
          <w:rFonts w:ascii="Times New Roman" w:hAnsi="Times New Roman" w:cs="Times New Roman"/>
          <w:sz w:val="24"/>
          <w:szCs w:val="24"/>
        </w:rPr>
        <w:t>к</w:t>
      </w:r>
      <w:r w:rsidR="00826A55">
        <w:rPr>
          <w:rFonts w:ascii="Times New Roman" w:hAnsi="Times New Roman" w:cs="Times New Roman"/>
          <w:sz w:val="24"/>
          <w:szCs w:val="24"/>
        </w:rPr>
        <w:t xml:space="preserve"> Положению об учетной </w:t>
      </w:r>
    </w:p>
    <w:p w:rsidR="001139D7" w:rsidRPr="00743482" w:rsidRDefault="00826A55" w:rsidP="00826A55">
      <w:pPr>
        <w:pStyle w:val="ConsNormal"/>
        <w:widowControl/>
        <w:ind w:right="0" w:firstLine="0"/>
        <w:jc w:val="right"/>
        <w:rPr>
          <w:rFonts w:ascii="Times New Roman" w:hAnsi="Times New Roman" w:cs="Times New Roman"/>
          <w:sz w:val="24"/>
          <w:szCs w:val="24"/>
        </w:rPr>
      </w:pPr>
      <w:r>
        <w:rPr>
          <w:rFonts w:ascii="Times New Roman" w:hAnsi="Times New Roman" w:cs="Times New Roman"/>
          <w:sz w:val="24"/>
          <w:szCs w:val="24"/>
        </w:rPr>
        <w:t xml:space="preserve">политике </w:t>
      </w:r>
      <w:r w:rsidR="001139D7" w:rsidRPr="00743482">
        <w:rPr>
          <w:rFonts w:ascii="Times New Roman" w:hAnsi="Times New Roman" w:cs="Times New Roman"/>
          <w:sz w:val="24"/>
          <w:szCs w:val="24"/>
        </w:rPr>
        <w:t xml:space="preserve">МКУ </w:t>
      </w:r>
      <w:r w:rsidR="003043AF">
        <w:rPr>
          <w:rFonts w:ascii="Times New Roman" w:hAnsi="Times New Roman" w:cs="Times New Roman"/>
          <w:sz w:val="24"/>
          <w:szCs w:val="24"/>
        </w:rPr>
        <w:t>«</w:t>
      </w:r>
      <w:r w:rsidR="001139D7" w:rsidRPr="00743482">
        <w:rPr>
          <w:rFonts w:ascii="Times New Roman" w:hAnsi="Times New Roman" w:cs="Times New Roman"/>
          <w:sz w:val="24"/>
          <w:szCs w:val="24"/>
        </w:rPr>
        <w:t>СИО</w:t>
      </w:r>
      <w:r w:rsidR="003043AF">
        <w:rPr>
          <w:rFonts w:ascii="Times New Roman" w:hAnsi="Times New Roman" w:cs="Times New Roman"/>
          <w:sz w:val="24"/>
          <w:szCs w:val="24"/>
        </w:rPr>
        <w:t>»</w:t>
      </w:r>
      <w:r w:rsidR="001139D7" w:rsidRPr="00743482">
        <w:rPr>
          <w:rFonts w:ascii="Times New Roman" w:hAnsi="Times New Roman" w:cs="Times New Roman"/>
          <w:sz w:val="24"/>
          <w:szCs w:val="24"/>
        </w:rPr>
        <w:t xml:space="preserve"> </w:t>
      </w:r>
    </w:p>
    <w:p w:rsidR="003B3B73" w:rsidRPr="00743482" w:rsidRDefault="003B3B73" w:rsidP="003B3B73">
      <w:pPr>
        <w:pStyle w:val="ConsPlusNormal"/>
        <w:jc w:val="both"/>
        <w:rPr>
          <w:rFonts w:ascii="Times New Roman" w:hAnsi="Times New Roman" w:cs="Times New Roman"/>
          <w:sz w:val="24"/>
          <w:szCs w:val="24"/>
        </w:rPr>
      </w:pPr>
    </w:p>
    <w:p w:rsidR="003B3B73" w:rsidRPr="00743482" w:rsidRDefault="003B3B73" w:rsidP="003B3B73">
      <w:pPr>
        <w:pStyle w:val="ConsPlusNormal"/>
        <w:jc w:val="center"/>
        <w:rPr>
          <w:rFonts w:ascii="Times New Roman" w:hAnsi="Times New Roman" w:cs="Times New Roman"/>
          <w:sz w:val="24"/>
          <w:szCs w:val="24"/>
        </w:rPr>
      </w:pPr>
      <w:bookmarkStart w:id="48" w:name="P1564"/>
      <w:bookmarkEnd w:id="48"/>
      <w:r w:rsidRPr="00743482">
        <w:rPr>
          <w:rFonts w:ascii="Times New Roman" w:hAnsi="Times New Roman" w:cs="Times New Roman"/>
          <w:b/>
          <w:sz w:val="24"/>
          <w:szCs w:val="24"/>
        </w:rPr>
        <w:t>Порядок выдачи под отчет денежных документов,</w:t>
      </w:r>
    </w:p>
    <w:p w:rsidR="003B3B73" w:rsidRPr="00743482" w:rsidRDefault="003B3B73" w:rsidP="003B3B73">
      <w:pPr>
        <w:pStyle w:val="ConsPlusNormal"/>
        <w:jc w:val="center"/>
        <w:rPr>
          <w:rFonts w:ascii="Times New Roman" w:hAnsi="Times New Roman" w:cs="Times New Roman"/>
          <w:sz w:val="24"/>
          <w:szCs w:val="24"/>
        </w:rPr>
      </w:pPr>
      <w:r w:rsidRPr="00743482">
        <w:rPr>
          <w:rFonts w:ascii="Times New Roman" w:hAnsi="Times New Roman" w:cs="Times New Roman"/>
          <w:b/>
          <w:sz w:val="24"/>
          <w:szCs w:val="24"/>
        </w:rPr>
        <w:t>составления и представления отчетов подотчетными лицами</w:t>
      </w:r>
    </w:p>
    <w:p w:rsidR="003B3B73" w:rsidRPr="00743482" w:rsidRDefault="003B3B73" w:rsidP="003B3B73">
      <w:pPr>
        <w:pStyle w:val="ConsPlusNormal"/>
        <w:jc w:val="both"/>
        <w:rPr>
          <w:rFonts w:ascii="Times New Roman" w:hAnsi="Times New Roman" w:cs="Times New Roman"/>
          <w:sz w:val="24"/>
          <w:szCs w:val="24"/>
        </w:rPr>
      </w:pPr>
    </w:p>
    <w:p w:rsidR="003B3B73" w:rsidRPr="00743482" w:rsidRDefault="003B3B73" w:rsidP="003B3B73">
      <w:pPr>
        <w:pStyle w:val="ConsPlusNormal"/>
        <w:jc w:val="center"/>
        <w:rPr>
          <w:rFonts w:ascii="Times New Roman" w:hAnsi="Times New Roman" w:cs="Times New Roman"/>
          <w:sz w:val="24"/>
          <w:szCs w:val="24"/>
        </w:rPr>
      </w:pPr>
      <w:r w:rsidRPr="00743482">
        <w:rPr>
          <w:rFonts w:ascii="Times New Roman" w:hAnsi="Times New Roman" w:cs="Times New Roman"/>
          <w:b/>
          <w:sz w:val="24"/>
          <w:szCs w:val="24"/>
        </w:rPr>
        <w:t>1. Общие положения</w:t>
      </w:r>
    </w:p>
    <w:p w:rsidR="003B3B73" w:rsidRPr="00743482" w:rsidRDefault="003B3B73" w:rsidP="003B3B73">
      <w:pPr>
        <w:pStyle w:val="ConsPlusNormal"/>
        <w:jc w:val="both"/>
        <w:rPr>
          <w:rFonts w:ascii="Times New Roman" w:hAnsi="Times New Roman" w:cs="Times New Roman"/>
          <w:sz w:val="24"/>
          <w:szCs w:val="24"/>
        </w:rPr>
      </w:pPr>
    </w:p>
    <w:p w:rsidR="003B3B73" w:rsidRPr="00743482" w:rsidRDefault="003B3B73" w:rsidP="003B3B73">
      <w:pPr>
        <w:pStyle w:val="ConsPlusNormal"/>
        <w:jc w:val="both"/>
        <w:rPr>
          <w:rFonts w:ascii="Times New Roman" w:hAnsi="Times New Roman" w:cs="Times New Roman"/>
          <w:sz w:val="24"/>
          <w:szCs w:val="24"/>
        </w:rPr>
      </w:pPr>
      <w:r w:rsidRPr="00743482">
        <w:rPr>
          <w:rFonts w:ascii="Times New Roman" w:hAnsi="Times New Roman" w:cs="Times New Roman"/>
          <w:sz w:val="24"/>
          <w:szCs w:val="24"/>
        </w:rPr>
        <w:t>1.1. Порядок устанавливает правила выдачи под отчет денежных документов, составления, представления, проверки и утверждения отчетов об их использовании.</w:t>
      </w:r>
    </w:p>
    <w:p w:rsidR="003B3B73" w:rsidRPr="00743482" w:rsidRDefault="003B3B73" w:rsidP="003B3B73">
      <w:pPr>
        <w:pStyle w:val="ConsPlusNormal"/>
        <w:jc w:val="both"/>
        <w:rPr>
          <w:rFonts w:ascii="Times New Roman" w:hAnsi="Times New Roman" w:cs="Times New Roman"/>
          <w:sz w:val="24"/>
          <w:szCs w:val="24"/>
        </w:rPr>
      </w:pPr>
    </w:p>
    <w:p w:rsidR="003B3B73" w:rsidRPr="00743482" w:rsidRDefault="003B3B73" w:rsidP="003B3B73">
      <w:pPr>
        <w:pStyle w:val="ConsPlusNormal"/>
        <w:jc w:val="center"/>
        <w:rPr>
          <w:rFonts w:ascii="Times New Roman" w:hAnsi="Times New Roman" w:cs="Times New Roman"/>
          <w:sz w:val="24"/>
          <w:szCs w:val="24"/>
        </w:rPr>
      </w:pPr>
      <w:r w:rsidRPr="00743482">
        <w:rPr>
          <w:rFonts w:ascii="Times New Roman" w:hAnsi="Times New Roman" w:cs="Times New Roman"/>
          <w:b/>
          <w:sz w:val="24"/>
          <w:szCs w:val="24"/>
        </w:rPr>
        <w:t>2. Порядок выдачи денежных документов под отчет</w:t>
      </w:r>
    </w:p>
    <w:p w:rsidR="003B3B73" w:rsidRPr="00743482" w:rsidRDefault="003B3B73" w:rsidP="003B3B73">
      <w:pPr>
        <w:pStyle w:val="ConsPlusNormal"/>
        <w:jc w:val="both"/>
        <w:rPr>
          <w:rFonts w:ascii="Times New Roman" w:hAnsi="Times New Roman" w:cs="Times New Roman"/>
          <w:sz w:val="24"/>
          <w:szCs w:val="24"/>
        </w:rPr>
      </w:pPr>
    </w:p>
    <w:p w:rsidR="003B3B73" w:rsidRPr="00743482" w:rsidRDefault="003B3B73" w:rsidP="003B3B73">
      <w:pPr>
        <w:pStyle w:val="ConsPlusNormal"/>
        <w:jc w:val="both"/>
        <w:rPr>
          <w:rFonts w:ascii="Times New Roman" w:hAnsi="Times New Roman" w:cs="Times New Roman"/>
          <w:sz w:val="24"/>
          <w:szCs w:val="24"/>
        </w:rPr>
      </w:pPr>
      <w:r w:rsidRPr="00743482">
        <w:rPr>
          <w:rFonts w:ascii="Times New Roman" w:hAnsi="Times New Roman" w:cs="Times New Roman"/>
          <w:b/>
          <w:i/>
          <w:sz w:val="24"/>
          <w:szCs w:val="24"/>
        </w:rPr>
        <w:t>Денежные документы в бумажном виде</w:t>
      </w:r>
    </w:p>
    <w:p w:rsidR="003B3B73" w:rsidRPr="00743482" w:rsidRDefault="003B3B73" w:rsidP="003B3B73">
      <w:pPr>
        <w:pStyle w:val="ConsPlusNormal"/>
        <w:spacing w:before="220"/>
        <w:jc w:val="both"/>
        <w:rPr>
          <w:rFonts w:ascii="Times New Roman" w:hAnsi="Times New Roman" w:cs="Times New Roman"/>
          <w:sz w:val="24"/>
          <w:szCs w:val="24"/>
        </w:rPr>
      </w:pPr>
      <w:r w:rsidRPr="00743482">
        <w:rPr>
          <w:rFonts w:ascii="Times New Roman" w:hAnsi="Times New Roman" w:cs="Times New Roman"/>
          <w:sz w:val="24"/>
          <w:szCs w:val="24"/>
        </w:rPr>
        <w:t xml:space="preserve">2.1. Получать денежные документы имеют право работники, </w:t>
      </w:r>
      <w:r w:rsidR="00D05A86" w:rsidRPr="00743482">
        <w:rPr>
          <w:rFonts w:ascii="Times New Roman" w:hAnsi="Times New Roman" w:cs="Times New Roman"/>
          <w:sz w:val="24"/>
          <w:szCs w:val="24"/>
        </w:rPr>
        <w:t>с которыми</w:t>
      </w:r>
      <w:r w:rsidR="00E85BB6">
        <w:rPr>
          <w:rFonts w:ascii="Times New Roman" w:hAnsi="Times New Roman" w:cs="Times New Roman"/>
          <w:sz w:val="24"/>
          <w:szCs w:val="24"/>
        </w:rPr>
        <w:t xml:space="preserve"> </w:t>
      </w:r>
      <w:r w:rsidR="00D05A86" w:rsidRPr="00743482">
        <w:rPr>
          <w:rFonts w:ascii="Times New Roman" w:hAnsi="Times New Roman" w:cs="Times New Roman"/>
          <w:sz w:val="24"/>
          <w:szCs w:val="24"/>
        </w:rPr>
        <w:t>заключены договора о полной материальной ответственности</w:t>
      </w:r>
      <w:r w:rsidRPr="00743482">
        <w:rPr>
          <w:rFonts w:ascii="Times New Roman" w:hAnsi="Times New Roman" w:cs="Times New Roman"/>
          <w:sz w:val="24"/>
          <w:szCs w:val="24"/>
        </w:rPr>
        <w:t>.</w:t>
      </w:r>
    </w:p>
    <w:p w:rsidR="003B3B73" w:rsidRPr="00743482" w:rsidRDefault="003B3B73" w:rsidP="003B3B73">
      <w:pPr>
        <w:pStyle w:val="ConsPlusNormal"/>
        <w:jc w:val="both"/>
        <w:rPr>
          <w:rFonts w:ascii="Times New Roman" w:hAnsi="Times New Roman" w:cs="Times New Roman"/>
          <w:sz w:val="24"/>
          <w:szCs w:val="24"/>
        </w:rPr>
      </w:pPr>
      <w:r w:rsidRPr="00743482">
        <w:rPr>
          <w:rFonts w:ascii="Times New Roman" w:hAnsi="Times New Roman" w:cs="Times New Roman"/>
          <w:sz w:val="24"/>
          <w:szCs w:val="24"/>
        </w:rPr>
        <w:t>2.2. Выдача под отчет денежных документов производится из кассы по расходно</w:t>
      </w:r>
      <w:r w:rsidR="00C92C0C">
        <w:rPr>
          <w:rFonts w:ascii="Times New Roman" w:hAnsi="Times New Roman" w:cs="Times New Roman"/>
          <w:sz w:val="24"/>
          <w:szCs w:val="24"/>
        </w:rPr>
        <w:t xml:space="preserve">му кассовому ордеру с надписью </w:t>
      </w:r>
      <w:r w:rsidR="003043AF">
        <w:rPr>
          <w:rFonts w:ascii="Times New Roman" w:hAnsi="Times New Roman" w:cs="Times New Roman"/>
          <w:sz w:val="24"/>
          <w:szCs w:val="24"/>
        </w:rPr>
        <w:t>«</w:t>
      </w:r>
      <w:r w:rsidR="00C92C0C">
        <w:rPr>
          <w:rFonts w:ascii="Times New Roman" w:hAnsi="Times New Roman" w:cs="Times New Roman"/>
          <w:sz w:val="24"/>
          <w:szCs w:val="24"/>
        </w:rPr>
        <w:t>фондовый</w:t>
      </w:r>
      <w:r w:rsidR="003043AF">
        <w:rPr>
          <w:rFonts w:ascii="Times New Roman" w:hAnsi="Times New Roman" w:cs="Times New Roman"/>
          <w:sz w:val="24"/>
          <w:szCs w:val="24"/>
        </w:rPr>
        <w:t>»</w:t>
      </w:r>
      <w:r w:rsidRPr="00743482">
        <w:rPr>
          <w:rFonts w:ascii="Times New Roman" w:hAnsi="Times New Roman" w:cs="Times New Roman"/>
          <w:sz w:val="24"/>
          <w:szCs w:val="24"/>
        </w:rPr>
        <w:t xml:space="preserve"> на основании письменного заявления получателя.</w:t>
      </w:r>
    </w:p>
    <w:p w:rsidR="003B3B73" w:rsidRPr="00743482" w:rsidRDefault="003B3B73" w:rsidP="003B3B73">
      <w:pPr>
        <w:pStyle w:val="ConsPlusNormal"/>
        <w:jc w:val="both"/>
        <w:rPr>
          <w:rFonts w:ascii="Times New Roman" w:hAnsi="Times New Roman" w:cs="Times New Roman"/>
          <w:sz w:val="24"/>
          <w:szCs w:val="24"/>
        </w:rPr>
      </w:pPr>
      <w:r w:rsidRPr="00743482">
        <w:rPr>
          <w:rFonts w:ascii="Times New Roman" w:hAnsi="Times New Roman" w:cs="Times New Roman"/>
          <w:sz w:val="24"/>
          <w:szCs w:val="24"/>
        </w:rPr>
        <w:t xml:space="preserve">2.3. В заявлении о выдаче денежных документов под отчет получатель указывает наименование, количество и назначение денежных документов. Форма заявления приведена в </w:t>
      </w:r>
      <w:hyperlink w:anchor="P1610" w:history="1">
        <w:r w:rsidRPr="00C92C0C">
          <w:rPr>
            <w:rFonts w:ascii="Times New Roman" w:hAnsi="Times New Roman" w:cs="Times New Roman"/>
            <w:sz w:val="24"/>
            <w:szCs w:val="24"/>
          </w:rPr>
          <w:t>Приложении</w:t>
        </w:r>
      </w:hyperlink>
      <w:r w:rsidRPr="00743482">
        <w:rPr>
          <w:rFonts w:ascii="Times New Roman" w:hAnsi="Times New Roman" w:cs="Times New Roman"/>
          <w:sz w:val="24"/>
          <w:szCs w:val="24"/>
        </w:rPr>
        <w:t xml:space="preserve"> к настоящему порядку.</w:t>
      </w:r>
    </w:p>
    <w:p w:rsidR="003B3B73" w:rsidRPr="00743482" w:rsidRDefault="003B3B73" w:rsidP="003B3B73">
      <w:pPr>
        <w:pStyle w:val="ConsPlusNormal"/>
        <w:jc w:val="both"/>
        <w:rPr>
          <w:rFonts w:ascii="Times New Roman" w:hAnsi="Times New Roman" w:cs="Times New Roman"/>
          <w:sz w:val="24"/>
          <w:szCs w:val="24"/>
        </w:rPr>
      </w:pPr>
      <w:r w:rsidRPr="00743482">
        <w:rPr>
          <w:rFonts w:ascii="Times New Roman" w:hAnsi="Times New Roman" w:cs="Times New Roman"/>
          <w:sz w:val="24"/>
          <w:szCs w:val="24"/>
        </w:rPr>
        <w:t>2.4. На заявлении работника уполномоченное должностное лицо делает отметку о наличии на текущую дату задолженности за получателем по ранее выданным ему денежным документам. При наличии задолженности указываются наименования и количество денежных документов, за которые работник не отчитался, а также срок отчета по ним, ставятся дата и подпись уполномоченного лица. Если задолженности нет, на з</w:t>
      </w:r>
      <w:r w:rsidR="00C92C0C">
        <w:rPr>
          <w:rFonts w:ascii="Times New Roman" w:hAnsi="Times New Roman" w:cs="Times New Roman"/>
          <w:sz w:val="24"/>
          <w:szCs w:val="24"/>
        </w:rPr>
        <w:t xml:space="preserve">аявлении проставляется отметка </w:t>
      </w:r>
      <w:r w:rsidR="003043AF">
        <w:rPr>
          <w:rFonts w:ascii="Times New Roman" w:hAnsi="Times New Roman" w:cs="Times New Roman"/>
          <w:sz w:val="24"/>
          <w:szCs w:val="24"/>
        </w:rPr>
        <w:t>«</w:t>
      </w:r>
      <w:r w:rsidRPr="00743482">
        <w:rPr>
          <w:rFonts w:ascii="Times New Roman" w:hAnsi="Times New Roman" w:cs="Times New Roman"/>
          <w:sz w:val="24"/>
          <w:szCs w:val="24"/>
        </w:rPr>
        <w:t>Задолженность отсутствует</w:t>
      </w:r>
      <w:r w:rsidR="003043AF">
        <w:rPr>
          <w:rFonts w:ascii="Times New Roman" w:hAnsi="Times New Roman" w:cs="Times New Roman"/>
          <w:sz w:val="24"/>
          <w:szCs w:val="24"/>
        </w:rPr>
        <w:t>»</w:t>
      </w:r>
      <w:r w:rsidRPr="00743482">
        <w:rPr>
          <w:rFonts w:ascii="Times New Roman" w:hAnsi="Times New Roman" w:cs="Times New Roman"/>
          <w:sz w:val="24"/>
          <w:szCs w:val="24"/>
        </w:rPr>
        <w:t xml:space="preserve"> с указанием даты и подписи уполномоченного лица.</w:t>
      </w:r>
    </w:p>
    <w:p w:rsidR="003B3B73" w:rsidRPr="00743482" w:rsidRDefault="003B3B73" w:rsidP="003B3B73">
      <w:pPr>
        <w:pStyle w:val="ConsPlusNormal"/>
        <w:jc w:val="both"/>
        <w:rPr>
          <w:rFonts w:ascii="Times New Roman" w:hAnsi="Times New Roman" w:cs="Times New Roman"/>
          <w:sz w:val="24"/>
          <w:szCs w:val="24"/>
        </w:rPr>
      </w:pPr>
      <w:r w:rsidRPr="00743482">
        <w:rPr>
          <w:rFonts w:ascii="Times New Roman" w:hAnsi="Times New Roman" w:cs="Times New Roman"/>
          <w:sz w:val="24"/>
          <w:szCs w:val="24"/>
        </w:rPr>
        <w:t>2.5. Руководитель в течение двух рабочих дней рассматривает заявление и указывает на нем наименования, количество, сумму выдаваемых под отчет работнику денежных документов, срок, на который они выдаются, ставит подпись и дату.</w:t>
      </w:r>
    </w:p>
    <w:p w:rsidR="003B3B73" w:rsidRPr="00743482" w:rsidRDefault="003B3B73" w:rsidP="003B3B73">
      <w:pPr>
        <w:pStyle w:val="ConsPlusNormal"/>
        <w:jc w:val="both"/>
        <w:rPr>
          <w:rFonts w:ascii="Times New Roman" w:hAnsi="Times New Roman" w:cs="Times New Roman"/>
          <w:sz w:val="24"/>
          <w:szCs w:val="24"/>
        </w:rPr>
      </w:pPr>
      <w:r w:rsidRPr="00743482">
        <w:rPr>
          <w:rFonts w:ascii="Times New Roman" w:hAnsi="Times New Roman" w:cs="Times New Roman"/>
          <w:sz w:val="24"/>
          <w:szCs w:val="24"/>
        </w:rPr>
        <w:t xml:space="preserve">2.6. Выдача под отчет денежных документов производится при отсутствии за подотчетным лицом задолженности по денежным документам, по которым наступил срок представления авансового отчета </w:t>
      </w:r>
      <w:hyperlink r:id="rId238" w:history="1">
        <w:r w:rsidRPr="00743482">
          <w:rPr>
            <w:rFonts w:ascii="Times New Roman" w:hAnsi="Times New Roman" w:cs="Times New Roman"/>
            <w:color w:val="0000FF"/>
            <w:sz w:val="24"/>
            <w:szCs w:val="24"/>
          </w:rPr>
          <w:t>(ф. 0504505)</w:t>
        </w:r>
      </w:hyperlink>
      <w:r w:rsidRPr="00743482">
        <w:rPr>
          <w:rFonts w:ascii="Times New Roman" w:hAnsi="Times New Roman" w:cs="Times New Roman"/>
          <w:sz w:val="24"/>
          <w:szCs w:val="24"/>
        </w:rPr>
        <w:t>.</w:t>
      </w:r>
    </w:p>
    <w:p w:rsidR="003B3B73" w:rsidRPr="00743482" w:rsidRDefault="003B3B73" w:rsidP="003B3B73">
      <w:pPr>
        <w:pStyle w:val="ConsPlusNormal"/>
        <w:jc w:val="both"/>
        <w:rPr>
          <w:rFonts w:ascii="Times New Roman" w:hAnsi="Times New Roman" w:cs="Times New Roman"/>
          <w:sz w:val="24"/>
          <w:szCs w:val="24"/>
        </w:rPr>
      </w:pPr>
      <w:r w:rsidRPr="00743482">
        <w:rPr>
          <w:rFonts w:ascii="Times New Roman" w:hAnsi="Times New Roman" w:cs="Times New Roman"/>
          <w:sz w:val="24"/>
          <w:szCs w:val="24"/>
        </w:rPr>
        <w:t>2.7. Максимальный срок выдачи денежных документов под отчет (кроме топливных карт) составляет 30 календарных дней. Не использованные в срок денежные документы возвращаются в кассу.</w:t>
      </w:r>
    </w:p>
    <w:p w:rsidR="003B3B73" w:rsidRPr="00743482" w:rsidRDefault="003B3B73" w:rsidP="003B3B73">
      <w:pPr>
        <w:pStyle w:val="ConsPlusNormal"/>
        <w:spacing w:before="220"/>
        <w:jc w:val="both"/>
        <w:rPr>
          <w:rFonts w:ascii="Times New Roman" w:hAnsi="Times New Roman" w:cs="Times New Roman"/>
          <w:sz w:val="24"/>
          <w:szCs w:val="24"/>
        </w:rPr>
      </w:pPr>
      <w:r w:rsidRPr="00743482">
        <w:rPr>
          <w:rFonts w:ascii="Times New Roman" w:hAnsi="Times New Roman" w:cs="Times New Roman"/>
          <w:b/>
          <w:i/>
          <w:sz w:val="24"/>
          <w:szCs w:val="24"/>
        </w:rPr>
        <w:t>Электронные билеты</w:t>
      </w:r>
    </w:p>
    <w:p w:rsidR="003B3B73" w:rsidRPr="00743482" w:rsidRDefault="003B3B73" w:rsidP="003B3B73">
      <w:pPr>
        <w:pStyle w:val="ConsPlusNormal"/>
        <w:spacing w:before="220"/>
        <w:jc w:val="both"/>
        <w:rPr>
          <w:rFonts w:ascii="Times New Roman" w:hAnsi="Times New Roman" w:cs="Times New Roman"/>
          <w:sz w:val="24"/>
          <w:szCs w:val="24"/>
        </w:rPr>
      </w:pPr>
      <w:r w:rsidRPr="00743482">
        <w:rPr>
          <w:rFonts w:ascii="Times New Roman" w:hAnsi="Times New Roman" w:cs="Times New Roman"/>
          <w:sz w:val="24"/>
          <w:szCs w:val="24"/>
        </w:rPr>
        <w:t>2.8. Электронные билеты приобретаются на имя работников и выдаются им в порядке, аналогичном выдаче бумажных денежных документов. Работнику выдается распечатка электронного билета.</w:t>
      </w:r>
    </w:p>
    <w:p w:rsidR="003B3B73" w:rsidRPr="00743482" w:rsidRDefault="003B3B73" w:rsidP="003B3B73">
      <w:pPr>
        <w:pStyle w:val="ConsPlusNormal"/>
        <w:jc w:val="both"/>
        <w:rPr>
          <w:rFonts w:ascii="Times New Roman" w:hAnsi="Times New Roman" w:cs="Times New Roman"/>
          <w:sz w:val="24"/>
          <w:szCs w:val="24"/>
        </w:rPr>
      </w:pPr>
    </w:p>
    <w:p w:rsidR="003B3B73" w:rsidRPr="00743482" w:rsidRDefault="003B3B73" w:rsidP="003B3B73">
      <w:pPr>
        <w:pStyle w:val="ConsPlusNormal"/>
        <w:jc w:val="center"/>
        <w:rPr>
          <w:rFonts w:ascii="Times New Roman" w:hAnsi="Times New Roman" w:cs="Times New Roman"/>
          <w:sz w:val="24"/>
          <w:szCs w:val="24"/>
        </w:rPr>
      </w:pPr>
      <w:r w:rsidRPr="00743482">
        <w:rPr>
          <w:rFonts w:ascii="Times New Roman" w:hAnsi="Times New Roman" w:cs="Times New Roman"/>
          <w:b/>
          <w:sz w:val="24"/>
          <w:szCs w:val="24"/>
        </w:rPr>
        <w:t>3. Составление, представление отчетности подотчетными лицами</w:t>
      </w:r>
    </w:p>
    <w:p w:rsidR="003B3B73" w:rsidRPr="00743482" w:rsidRDefault="003B3B73" w:rsidP="003B3B73">
      <w:pPr>
        <w:pStyle w:val="ConsPlusNormal"/>
        <w:jc w:val="both"/>
        <w:rPr>
          <w:rFonts w:ascii="Times New Roman" w:hAnsi="Times New Roman" w:cs="Times New Roman"/>
          <w:sz w:val="24"/>
          <w:szCs w:val="24"/>
        </w:rPr>
      </w:pPr>
    </w:p>
    <w:p w:rsidR="003B3B73" w:rsidRPr="00743482" w:rsidRDefault="003B3B73" w:rsidP="003B3B73">
      <w:pPr>
        <w:pStyle w:val="ConsPlusNormal"/>
        <w:jc w:val="both"/>
        <w:rPr>
          <w:rFonts w:ascii="Times New Roman" w:hAnsi="Times New Roman" w:cs="Times New Roman"/>
          <w:sz w:val="24"/>
          <w:szCs w:val="24"/>
        </w:rPr>
      </w:pPr>
      <w:r w:rsidRPr="00743482">
        <w:rPr>
          <w:rFonts w:ascii="Times New Roman" w:hAnsi="Times New Roman" w:cs="Times New Roman"/>
          <w:sz w:val="24"/>
          <w:szCs w:val="24"/>
        </w:rPr>
        <w:t>3.1. Об использовании денежных документов подотчетное лицо должно отчитаться. Для этого нужно представить авансовый отчет с приложением документов, подтверждающих их использование.</w:t>
      </w:r>
    </w:p>
    <w:p w:rsidR="003B3B73" w:rsidRPr="00743482" w:rsidRDefault="003B3B73" w:rsidP="003B3B73">
      <w:pPr>
        <w:pStyle w:val="ConsPlusNormal"/>
        <w:jc w:val="both"/>
        <w:rPr>
          <w:rFonts w:ascii="Times New Roman" w:hAnsi="Times New Roman" w:cs="Times New Roman"/>
          <w:sz w:val="24"/>
          <w:szCs w:val="24"/>
        </w:rPr>
      </w:pPr>
      <w:r w:rsidRPr="00743482">
        <w:rPr>
          <w:rFonts w:ascii="Times New Roman" w:hAnsi="Times New Roman" w:cs="Times New Roman"/>
          <w:sz w:val="24"/>
          <w:szCs w:val="24"/>
        </w:rPr>
        <w:t xml:space="preserve">3.2. Документом, подтверждающим использование конвертов с марками и марок, </w:t>
      </w:r>
      <w:r w:rsidRPr="00743482">
        <w:rPr>
          <w:rFonts w:ascii="Times New Roman" w:hAnsi="Times New Roman" w:cs="Times New Roman"/>
          <w:sz w:val="24"/>
          <w:szCs w:val="24"/>
        </w:rPr>
        <w:lastRenderedPageBreak/>
        <w:t>является реестр отправленной корреспонденции. Испорченные конверты также прилагаются к авансовому отчету.</w:t>
      </w:r>
    </w:p>
    <w:p w:rsidR="003B3B73" w:rsidRPr="00743482" w:rsidRDefault="003B3B73" w:rsidP="003B3B73">
      <w:pPr>
        <w:pStyle w:val="ConsPlusNormal"/>
        <w:jc w:val="both"/>
        <w:rPr>
          <w:rFonts w:ascii="Times New Roman" w:hAnsi="Times New Roman" w:cs="Times New Roman"/>
          <w:sz w:val="24"/>
          <w:szCs w:val="24"/>
        </w:rPr>
      </w:pPr>
      <w:r w:rsidRPr="00743482">
        <w:rPr>
          <w:rFonts w:ascii="Times New Roman" w:hAnsi="Times New Roman" w:cs="Times New Roman"/>
          <w:sz w:val="24"/>
          <w:szCs w:val="24"/>
        </w:rPr>
        <w:t xml:space="preserve">3.3. По проездным билетам для проезда в городском пассажирском транспорте в качестве подтверждающих документов к авансовому отчету </w:t>
      </w:r>
      <w:hyperlink r:id="rId239" w:history="1">
        <w:r w:rsidRPr="00743482">
          <w:rPr>
            <w:rFonts w:ascii="Times New Roman" w:hAnsi="Times New Roman" w:cs="Times New Roman"/>
            <w:color w:val="0000FF"/>
            <w:sz w:val="24"/>
            <w:szCs w:val="24"/>
          </w:rPr>
          <w:t>(ф. 0504505)</w:t>
        </w:r>
      </w:hyperlink>
      <w:r w:rsidRPr="00743482">
        <w:rPr>
          <w:rFonts w:ascii="Times New Roman" w:hAnsi="Times New Roman" w:cs="Times New Roman"/>
          <w:sz w:val="24"/>
          <w:szCs w:val="24"/>
        </w:rPr>
        <w:t xml:space="preserve"> прилагаются использованные проездные билеты.</w:t>
      </w:r>
    </w:p>
    <w:p w:rsidR="003B3B73" w:rsidRPr="00743482" w:rsidRDefault="003B3B73" w:rsidP="003B3B73">
      <w:pPr>
        <w:pStyle w:val="ConsPlusNormal"/>
        <w:jc w:val="both"/>
        <w:rPr>
          <w:rFonts w:ascii="Times New Roman" w:hAnsi="Times New Roman" w:cs="Times New Roman"/>
          <w:sz w:val="24"/>
          <w:szCs w:val="24"/>
        </w:rPr>
      </w:pPr>
      <w:r w:rsidRPr="00743482">
        <w:rPr>
          <w:rFonts w:ascii="Times New Roman" w:hAnsi="Times New Roman" w:cs="Times New Roman"/>
          <w:sz w:val="24"/>
          <w:szCs w:val="24"/>
        </w:rPr>
        <w:t xml:space="preserve">3.4. Авансовый отчет </w:t>
      </w:r>
      <w:hyperlink r:id="rId240" w:history="1">
        <w:r w:rsidRPr="00743482">
          <w:rPr>
            <w:rFonts w:ascii="Times New Roman" w:hAnsi="Times New Roman" w:cs="Times New Roman"/>
            <w:color w:val="0000FF"/>
            <w:sz w:val="24"/>
            <w:szCs w:val="24"/>
          </w:rPr>
          <w:t>(ф. 0504505)</w:t>
        </w:r>
      </w:hyperlink>
      <w:r w:rsidRPr="00743482">
        <w:rPr>
          <w:rFonts w:ascii="Times New Roman" w:hAnsi="Times New Roman" w:cs="Times New Roman"/>
          <w:sz w:val="24"/>
          <w:szCs w:val="24"/>
        </w:rPr>
        <w:t xml:space="preserve"> представляется подотчетным лицом для отражения в учете и отчетности не позднее трех рабочих дней со дня истечения срока, на который были выданы денежные документы.</w:t>
      </w:r>
    </w:p>
    <w:p w:rsidR="003B3B73" w:rsidRPr="00743482" w:rsidRDefault="003B3B73" w:rsidP="003B3B73">
      <w:pPr>
        <w:pStyle w:val="ConsPlusNormal"/>
        <w:jc w:val="both"/>
        <w:rPr>
          <w:rFonts w:ascii="Times New Roman" w:hAnsi="Times New Roman" w:cs="Times New Roman"/>
          <w:sz w:val="24"/>
          <w:szCs w:val="24"/>
        </w:rPr>
      </w:pPr>
      <w:r w:rsidRPr="00743482">
        <w:rPr>
          <w:rFonts w:ascii="Times New Roman" w:hAnsi="Times New Roman" w:cs="Times New Roman"/>
          <w:sz w:val="24"/>
          <w:szCs w:val="24"/>
        </w:rPr>
        <w:t>3.5. Должностные лица, ответственные за оформление соответствующих фактов хозяйственной жизни, проверяют правильность оформления авансового отчета</w:t>
      </w:r>
      <w:hyperlink r:id="rId241" w:history="1">
        <w:r w:rsidRPr="00743482">
          <w:rPr>
            <w:rFonts w:ascii="Times New Roman" w:hAnsi="Times New Roman" w:cs="Times New Roman"/>
            <w:color w:val="0000FF"/>
            <w:sz w:val="24"/>
            <w:szCs w:val="24"/>
          </w:rPr>
          <w:t>(ф. 0504505)</w:t>
        </w:r>
      </w:hyperlink>
      <w:r w:rsidRPr="00743482">
        <w:rPr>
          <w:rFonts w:ascii="Times New Roman" w:hAnsi="Times New Roman" w:cs="Times New Roman"/>
          <w:sz w:val="24"/>
          <w:szCs w:val="24"/>
        </w:rPr>
        <w:t>, наличие документов, подтверждающих использование денежных документов.</w:t>
      </w:r>
    </w:p>
    <w:p w:rsidR="003B3B73" w:rsidRPr="00743482" w:rsidRDefault="003B3B73" w:rsidP="003B3B73">
      <w:pPr>
        <w:pStyle w:val="ConsPlusNormal"/>
        <w:jc w:val="both"/>
        <w:rPr>
          <w:rFonts w:ascii="Times New Roman" w:hAnsi="Times New Roman" w:cs="Times New Roman"/>
          <w:sz w:val="24"/>
          <w:szCs w:val="24"/>
        </w:rPr>
      </w:pPr>
      <w:r w:rsidRPr="00743482">
        <w:rPr>
          <w:rFonts w:ascii="Times New Roman" w:hAnsi="Times New Roman" w:cs="Times New Roman"/>
          <w:sz w:val="24"/>
          <w:szCs w:val="24"/>
        </w:rPr>
        <w:t xml:space="preserve">3.6. Проверенный авансовый отчет </w:t>
      </w:r>
      <w:hyperlink r:id="rId242" w:history="1">
        <w:r w:rsidRPr="00743482">
          <w:rPr>
            <w:rFonts w:ascii="Times New Roman" w:hAnsi="Times New Roman" w:cs="Times New Roman"/>
            <w:color w:val="0000FF"/>
            <w:sz w:val="24"/>
            <w:szCs w:val="24"/>
          </w:rPr>
          <w:t>(ф. 0504505)</w:t>
        </w:r>
      </w:hyperlink>
      <w:r w:rsidRPr="00743482">
        <w:rPr>
          <w:rFonts w:ascii="Times New Roman" w:hAnsi="Times New Roman" w:cs="Times New Roman"/>
          <w:sz w:val="24"/>
          <w:szCs w:val="24"/>
        </w:rPr>
        <w:t xml:space="preserve"> утверждается руководителем, после чего принимается к учету.</w:t>
      </w:r>
    </w:p>
    <w:p w:rsidR="003B3B73" w:rsidRPr="00743482" w:rsidRDefault="003B3B73" w:rsidP="003B3B73">
      <w:pPr>
        <w:pStyle w:val="ConsPlusNormal"/>
        <w:jc w:val="both"/>
        <w:rPr>
          <w:rFonts w:ascii="Times New Roman" w:hAnsi="Times New Roman" w:cs="Times New Roman"/>
          <w:sz w:val="24"/>
          <w:szCs w:val="24"/>
        </w:rPr>
      </w:pPr>
      <w:r w:rsidRPr="00743482">
        <w:rPr>
          <w:rFonts w:ascii="Times New Roman" w:hAnsi="Times New Roman" w:cs="Times New Roman"/>
          <w:sz w:val="24"/>
          <w:szCs w:val="24"/>
        </w:rPr>
        <w:t>3.7. Проверка и утверждение отчета осуществляются в течение трех рабочих дней со дня представления его подотчетным лицом.</w:t>
      </w:r>
    </w:p>
    <w:p w:rsidR="003B3B73" w:rsidRPr="00743482" w:rsidRDefault="003B3B73" w:rsidP="003B3B73">
      <w:pPr>
        <w:pStyle w:val="ConsPlusNormal"/>
        <w:jc w:val="both"/>
        <w:rPr>
          <w:rFonts w:ascii="Times New Roman" w:hAnsi="Times New Roman" w:cs="Times New Roman"/>
          <w:sz w:val="24"/>
          <w:szCs w:val="24"/>
        </w:rPr>
      </w:pPr>
      <w:r w:rsidRPr="00743482">
        <w:rPr>
          <w:rFonts w:ascii="Times New Roman" w:hAnsi="Times New Roman" w:cs="Times New Roman"/>
          <w:sz w:val="24"/>
          <w:szCs w:val="24"/>
        </w:rPr>
        <w:t xml:space="preserve">3.8. Остаток неиспользованных денежных документов вносится подотчетным лицом в кассу по приходному кассовому ордеру с надписью </w:t>
      </w:r>
      <w:r w:rsidR="003043AF">
        <w:rPr>
          <w:rFonts w:ascii="Times New Roman" w:hAnsi="Times New Roman" w:cs="Times New Roman"/>
          <w:sz w:val="24"/>
          <w:szCs w:val="24"/>
        </w:rPr>
        <w:t>«</w:t>
      </w:r>
      <w:r w:rsidRPr="00743482">
        <w:rPr>
          <w:rFonts w:ascii="Times New Roman" w:hAnsi="Times New Roman" w:cs="Times New Roman"/>
          <w:sz w:val="24"/>
          <w:szCs w:val="24"/>
        </w:rPr>
        <w:t>фондовый</w:t>
      </w:r>
      <w:r w:rsidR="003043AF">
        <w:rPr>
          <w:rFonts w:ascii="Times New Roman" w:hAnsi="Times New Roman" w:cs="Times New Roman"/>
          <w:sz w:val="24"/>
          <w:szCs w:val="24"/>
        </w:rPr>
        <w:t>»</w:t>
      </w:r>
      <w:r w:rsidRPr="00743482">
        <w:rPr>
          <w:rFonts w:ascii="Times New Roman" w:hAnsi="Times New Roman" w:cs="Times New Roman"/>
          <w:sz w:val="24"/>
          <w:szCs w:val="24"/>
        </w:rPr>
        <w:t xml:space="preserve"> не позднее дня, следующего за днем утверждения руководителем авансового отчета </w:t>
      </w:r>
      <w:hyperlink r:id="rId243" w:history="1">
        <w:r w:rsidRPr="00743482">
          <w:rPr>
            <w:rFonts w:ascii="Times New Roman" w:hAnsi="Times New Roman" w:cs="Times New Roman"/>
            <w:color w:val="0000FF"/>
            <w:sz w:val="24"/>
            <w:szCs w:val="24"/>
          </w:rPr>
          <w:t>(ф. 0504505)</w:t>
        </w:r>
      </w:hyperlink>
      <w:r w:rsidRPr="00743482">
        <w:rPr>
          <w:rFonts w:ascii="Times New Roman" w:hAnsi="Times New Roman" w:cs="Times New Roman"/>
          <w:sz w:val="24"/>
          <w:szCs w:val="24"/>
        </w:rPr>
        <w:t>.</w:t>
      </w:r>
    </w:p>
    <w:p w:rsidR="003B3B73" w:rsidRPr="00743482" w:rsidRDefault="003B3B73" w:rsidP="003B3B73">
      <w:pPr>
        <w:pStyle w:val="ConsPlusNormal"/>
        <w:jc w:val="both"/>
        <w:rPr>
          <w:rFonts w:ascii="Times New Roman" w:hAnsi="Times New Roman" w:cs="Times New Roman"/>
          <w:sz w:val="24"/>
          <w:szCs w:val="24"/>
        </w:rPr>
      </w:pPr>
      <w:r w:rsidRPr="00743482">
        <w:rPr>
          <w:rFonts w:ascii="Times New Roman" w:hAnsi="Times New Roman" w:cs="Times New Roman"/>
          <w:sz w:val="24"/>
          <w:szCs w:val="24"/>
        </w:rPr>
        <w:t xml:space="preserve">3.9. Если подотчетным лицом не представлен в установленный срок авансовый отчет </w:t>
      </w:r>
      <w:hyperlink r:id="rId244" w:history="1">
        <w:r w:rsidRPr="00743482">
          <w:rPr>
            <w:rFonts w:ascii="Times New Roman" w:hAnsi="Times New Roman" w:cs="Times New Roman"/>
            <w:color w:val="0000FF"/>
            <w:sz w:val="24"/>
            <w:szCs w:val="24"/>
          </w:rPr>
          <w:t>(ф. 0504505)</w:t>
        </w:r>
      </w:hyperlink>
      <w:r w:rsidRPr="00743482">
        <w:rPr>
          <w:rFonts w:ascii="Times New Roman" w:hAnsi="Times New Roman" w:cs="Times New Roman"/>
          <w:sz w:val="24"/>
          <w:szCs w:val="24"/>
        </w:rPr>
        <w:t xml:space="preserve"> или не внесен в кассу остаток неиспользованных денежных документов, работодатель имеет право удержать сумму задолженности по выданным денежным документам из заработной платы работника с соблюдением требований </w:t>
      </w:r>
      <w:hyperlink r:id="rId245" w:history="1">
        <w:r w:rsidRPr="00743482">
          <w:rPr>
            <w:rFonts w:ascii="Times New Roman" w:hAnsi="Times New Roman" w:cs="Times New Roman"/>
            <w:color w:val="0000FF"/>
            <w:sz w:val="24"/>
            <w:szCs w:val="24"/>
          </w:rPr>
          <w:t>ст. ст. 137</w:t>
        </w:r>
      </w:hyperlink>
      <w:r w:rsidRPr="00743482">
        <w:rPr>
          <w:rFonts w:ascii="Times New Roman" w:hAnsi="Times New Roman" w:cs="Times New Roman"/>
          <w:sz w:val="24"/>
          <w:szCs w:val="24"/>
        </w:rPr>
        <w:t xml:space="preserve"> и </w:t>
      </w:r>
      <w:hyperlink r:id="rId246" w:history="1">
        <w:r w:rsidRPr="00743482">
          <w:rPr>
            <w:rFonts w:ascii="Times New Roman" w:hAnsi="Times New Roman" w:cs="Times New Roman"/>
            <w:color w:val="0000FF"/>
            <w:sz w:val="24"/>
            <w:szCs w:val="24"/>
          </w:rPr>
          <w:t>138</w:t>
        </w:r>
      </w:hyperlink>
      <w:r w:rsidRPr="00743482">
        <w:rPr>
          <w:rFonts w:ascii="Times New Roman" w:hAnsi="Times New Roman" w:cs="Times New Roman"/>
          <w:sz w:val="24"/>
          <w:szCs w:val="24"/>
        </w:rPr>
        <w:t xml:space="preserve"> ТК РФ.</w:t>
      </w:r>
    </w:p>
    <w:p w:rsidR="003B3B73" w:rsidRPr="00743482" w:rsidRDefault="003B3B73" w:rsidP="003B3B73">
      <w:pPr>
        <w:pStyle w:val="ConsPlusNormal"/>
        <w:jc w:val="both"/>
        <w:rPr>
          <w:rFonts w:ascii="Times New Roman" w:hAnsi="Times New Roman" w:cs="Times New Roman"/>
          <w:sz w:val="24"/>
          <w:szCs w:val="24"/>
        </w:rPr>
      </w:pPr>
      <w:r w:rsidRPr="00743482">
        <w:rPr>
          <w:rFonts w:ascii="Times New Roman" w:hAnsi="Times New Roman" w:cs="Times New Roman"/>
          <w:sz w:val="24"/>
          <w:szCs w:val="24"/>
        </w:rPr>
        <w:t>3.10. В случае увольнения работника, имеющего задолженность по полученным под отчет денежным документам, их стоимость взыскивается с работника в порядке возмещения им прямого действительного нанесенного ущерба.</w:t>
      </w:r>
    </w:p>
    <w:p w:rsidR="003B3B73" w:rsidRPr="00743482" w:rsidRDefault="003B3B73" w:rsidP="003B3B73">
      <w:pPr>
        <w:pStyle w:val="ConsPlusNormal"/>
        <w:jc w:val="both"/>
        <w:rPr>
          <w:rFonts w:ascii="Times New Roman" w:hAnsi="Times New Roman" w:cs="Times New Roman"/>
          <w:sz w:val="24"/>
          <w:szCs w:val="24"/>
        </w:rPr>
      </w:pPr>
    </w:p>
    <w:p w:rsidR="003B3B73" w:rsidRPr="00743482" w:rsidRDefault="003B3B73" w:rsidP="003B3B73">
      <w:pPr>
        <w:pStyle w:val="ConsPlusNormal"/>
        <w:jc w:val="both"/>
        <w:rPr>
          <w:rFonts w:ascii="Times New Roman" w:hAnsi="Times New Roman" w:cs="Times New Roman"/>
          <w:sz w:val="24"/>
          <w:szCs w:val="24"/>
        </w:rPr>
      </w:pPr>
    </w:p>
    <w:p w:rsidR="00FE6E31" w:rsidRPr="00743482" w:rsidRDefault="00FE6E31" w:rsidP="003B3B73">
      <w:pPr>
        <w:pStyle w:val="ConsPlusNormal"/>
        <w:jc w:val="both"/>
        <w:rPr>
          <w:rFonts w:ascii="Times New Roman" w:hAnsi="Times New Roman" w:cs="Times New Roman"/>
          <w:sz w:val="24"/>
          <w:szCs w:val="24"/>
        </w:rPr>
      </w:pPr>
    </w:p>
    <w:p w:rsidR="003B3B73" w:rsidRPr="00743482" w:rsidRDefault="003B3B73" w:rsidP="003B3B73">
      <w:pPr>
        <w:pStyle w:val="ConsPlusNormal"/>
        <w:jc w:val="both"/>
        <w:rPr>
          <w:rFonts w:ascii="Times New Roman" w:hAnsi="Times New Roman" w:cs="Times New Roman"/>
          <w:sz w:val="24"/>
          <w:szCs w:val="24"/>
        </w:rPr>
      </w:pPr>
    </w:p>
    <w:p w:rsidR="00D05A86" w:rsidRDefault="00D05A86" w:rsidP="003B3B73">
      <w:pPr>
        <w:pStyle w:val="ConsPlusNormal"/>
        <w:jc w:val="both"/>
        <w:rPr>
          <w:rFonts w:ascii="Times New Roman" w:hAnsi="Times New Roman" w:cs="Times New Roman"/>
          <w:sz w:val="24"/>
          <w:szCs w:val="24"/>
        </w:rPr>
      </w:pPr>
    </w:p>
    <w:p w:rsidR="00C92C0C" w:rsidRDefault="00C92C0C" w:rsidP="003B3B73">
      <w:pPr>
        <w:pStyle w:val="ConsPlusNormal"/>
        <w:jc w:val="both"/>
        <w:rPr>
          <w:rFonts w:ascii="Times New Roman" w:hAnsi="Times New Roman" w:cs="Times New Roman"/>
          <w:sz w:val="24"/>
          <w:szCs w:val="24"/>
        </w:rPr>
      </w:pPr>
    </w:p>
    <w:p w:rsidR="00C92C0C" w:rsidRDefault="00C92C0C" w:rsidP="003B3B73">
      <w:pPr>
        <w:pStyle w:val="ConsPlusNormal"/>
        <w:jc w:val="both"/>
        <w:rPr>
          <w:rFonts w:ascii="Times New Roman" w:hAnsi="Times New Roman" w:cs="Times New Roman"/>
          <w:sz w:val="24"/>
          <w:szCs w:val="24"/>
        </w:rPr>
      </w:pPr>
    </w:p>
    <w:p w:rsidR="00C92C0C" w:rsidRDefault="00C92C0C" w:rsidP="003B3B73">
      <w:pPr>
        <w:pStyle w:val="ConsPlusNormal"/>
        <w:jc w:val="both"/>
        <w:rPr>
          <w:rFonts w:ascii="Times New Roman" w:hAnsi="Times New Roman" w:cs="Times New Roman"/>
          <w:sz w:val="24"/>
          <w:szCs w:val="24"/>
        </w:rPr>
      </w:pPr>
    </w:p>
    <w:p w:rsidR="00C92C0C" w:rsidRDefault="00C92C0C" w:rsidP="003B3B73">
      <w:pPr>
        <w:pStyle w:val="ConsPlusNormal"/>
        <w:jc w:val="both"/>
        <w:rPr>
          <w:rFonts w:ascii="Times New Roman" w:hAnsi="Times New Roman" w:cs="Times New Roman"/>
          <w:sz w:val="24"/>
          <w:szCs w:val="24"/>
        </w:rPr>
      </w:pPr>
    </w:p>
    <w:p w:rsidR="00C92C0C" w:rsidRDefault="00C92C0C" w:rsidP="003B3B73">
      <w:pPr>
        <w:pStyle w:val="ConsPlusNormal"/>
        <w:jc w:val="both"/>
        <w:rPr>
          <w:rFonts w:ascii="Times New Roman" w:hAnsi="Times New Roman" w:cs="Times New Roman"/>
          <w:sz w:val="24"/>
          <w:szCs w:val="24"/>
        </w:rPr>
      </w:pPr>
    </w:p>
    <w:p w:rsidR="00C92C0C" w:rsidRDefault="00C92C0C" w:rsidP="003B3B73">
      <w:pPr>
        <w:pStyle w:val="ConsPlusNormal"/>
        <w:jc w:val="both"/>
        <w:rPr>
          <w:rFonts w:ascii="Times New Roman" w:hAnsi="Times New Roman" w:cs="Times New Roman"/>
          <w:sz w:val="24"/>
          <w:szCs w:val="24"/>
        </w:rPr>
      </w:pPr>
    </w:p>
    <w:p w:rsidR="00C92C0C" w:rsidRDefault="00C92C0C" w:rsidP="003B3B73">
      <w:pPr>
        <w:pStyle w:val="ConsPlusNormal"/>
        <w:jc w:val="both"/>
        <w:rPr>
          <w:rFonts w:ascii="Times New Roman" w:hAnsi="Times New Roman" w:cs="Times New Roman"/>
          <w:sz w:val="24"/>
          <w:szCs w:val="24"/>
        </w:rPr>
      </w:pPr>
    </w:p>
    <w:p w:rsidR="00C92C0C" w:rsidRDefault="00C92C0C" w:rsidP="003B3B73">
      <w:pPr>
        <w:pStyle w:val="ConsPlusNormal"/>
        <w:jc w:val="both"/>
        <w:rPr>
          <w:rFonts w:ascii="Times New Roman" w:hAnsi="Times New Roman" w:cs="Times New Roman"/>
          <w:sz w:val="24"/>
          <w:szCs w:val="24"/>
        </w:rPr>
      </w:pPr>
    </w:p>
    <w:p w:rsidR="00C92C0C" w:rsidRDefault="00C92C0C" w:rsidP="003B3B73">
      <w:pPr>
        <w:pStyle w:val="ConsPlusNormal"/>
        <w:jc w:val="both"/>
        <w:rPr>
          <w:rFonts w:ascii="Times New Roman" w:hAnsi="Times New Roman" w:cs="Times New Roman"/>
          <w:sz w:val="24"/>
          <w:szCs w:val="24"/>
        </w:rPr>
      </w:pPr>
    </w:p>
    <w:p w:rsidR="00C92C0C" w:rsidRDefault="00C92C0C" w:rsidP="003B3B73">
      <w:pPr>
        <w:pStyle w:val="ConsPlusNormal"/>
        <w:jc w:val="both"/>
        <w:rPr>
          <w:rFonts w:ascii="Times New Roman" w:hAnsi="Times New Roman" w:cs="Times New Roman"/>
          <w:sz w:val="24"/>
          <w:szCs w:val="24"/>
        </w:rPr>
      </w:pPr>
    </w:p>
    <w:p w:rsidR="00C92C0C" w:rsidRDefault="00C92C0C" w:rsidP="003B3B73">
      <w:pPr>
        <w:pStyle w:val="ConsPlusNormal"/>
        <w:jc w:val="both"/>
        <w:rPr>
          <w:rFonts w:ascii="Times New Roman" w:hAnsi="Times New Roman" w:cs="Times New Roman"/>
          <w:sz w:val="24"/>
          <w:szCs w:val="24"/>
        </w:rPr>
      </w:pPr>
    </w:p>
    <w:p w:rsidR="00C92C0C" w:rsidRDefault="00C92C0C" w:rsidP="003B3B73">
      <w:pPr>
        <w:pStyle w:val="ConsPlusNormal"/>
        <w:jc w:val="both"/>
        <w:rPr>
          <w:rFonts w:ascii="Times New Roman" w:hAnsi="Times New Roman" w:cs="Times New Roman"/>
          <w:sz w:val="24"/>
          <w:szCs w:val="24"/>
        </w:rPr>
      </w:pPr>
    </w:p>
    <w:p w:rsidR="00C92C0C" w:rsidRDefault="00C92C0C" w:rsidP="003B3B73">
      <w:pPr>
        <w:pStyle w:val="ConsPlusNormal"/>
        <w:jc w:val="both"/>
        <w:rPr>
          <w:rFonts w:ascii="Times New Roman" w:hAnsi="Times New Roman" w:cs="Times New Roman"/>
          <w:sz w:val="24"/>
          <w:szCs w:val="24"/>
        </w:rPr>
      </w:pPr>
    </w:p>
    <w:p w:rsidR="00C92C0C" w:rsidRDefault="00C92C0C" w:rsidP="003B3B73">
      <w:pPr>
        <w:pStyle w:val="ConsPlusNormal"/>
        <w:jc w:val="both"/>
        <w:rPr>
          <w:rFonts w:ascii="Times New Roman" w:hAnsi="Times New Roman" w:cs="Times New Roman"/>
          <w:sz w:val="24"/>
          <w:szCs w:val="24"/>
        </w:rPr>
      </w:pPr>
    </w:p>
    <w:p w:rsidR="00C92C0C" w:rsidRDefault="00C92C0C" w:rsidP="003B3B73">
      <w:pPr>
        <w:pStyle w:val="ConsPlusNormal"/>
        <w:jc w:val="both"/>
        <w:rPr>
          <w:rFonts w:ascii="Times New Roman" w:hAnsi="Times New Roman" w:cs="Times New Roman"/>
          <w:sz w:val="24"/>
          <w:szCs w:val="24"/>
        </w:rPr>
      </w:pPr>
    </w:p>
    <w:p w:rsidR="00E85BB6" w:rsidRDefault="00E85BB6" w:rsidP="003B3B73">
      <w:pPr>
        <w:pStyle w:val="ConsPlusNormal"/>
        <w:jc w:val="both"/>
        <w:rPr>
          <w:rFonts w:ascii="Times New Roman" w:hAnsi="Times New Roman" w:cs="Times New Roman"/>
          <w:sz w:val="24"/>
          <w:szCs w:val="24"/>
        </w:rPr>
      </w:pPr>
    </w:p>
    <w:p w:rsidR="00C92C0C" w:rsidRDefault="00C92C0C" w:rsidP="003B3B73">
      <w:pPr>
        <w:pStyle w:val="ConsPlusNormal"/>
        <w:jc w:val="both"/>
        <w:rPr>
          <w:rFonts w:ascii="Times New Roman" w:hAnsi="Times New Roman" w:cs="Times New Roman"/>
          <w:sz w:val="24"/>
          <w:szCs w:val="24"/>
        </w:rPr>
      </w:pPr>
    </w:p>
    <w:p w:rsidR="00C92C0C" w:rsidRDefault="00C92C0C" w:rsidP="003B3B73">
      <w:pPr>
        <w:pStyle w:val="ConsPlusNormal"/>
        <w:jc w:val="both"/>
        <w:rPr>
          <w:rFonts w:ascii="Times New Roman" w:hAnsi="Times New Roman" w:cs="Times New Roman"/>
          <w:sz w:val="24"/>
          <w:szCs w:val="24"/>
        </w:rPr>
      </w:pPr>
    </w:p>
    <w:p w:rsidR="00C92C0C" w:rsidRDefault="00C92C0C" w:rsidP="003B3B73">
      <w:pPr>
        <w:pStyle w:val="ConsPlusNormal"/>
        <w:jc w:val="both"/>
        <w:rPr>
          <w:rFonts w:ascii="Times New Roman" w:hAnsi="Times New Roman" w:cs="Times New Roman"/>
          <w:sz w:val="24"/>
          <w:szCs w:val="24"/>
        </w:rPr>
      </w:pPr>
    </w:p>
    <w:p w:rsidR="00C92C0C" w:rsidRDefault="00C92C0C" w:rsidP="003B3B73">
      <w:pPr>
        <w:pStyle w:val="ConsPlusNormal"/>
        <w:jc w:val="both"/>
        <w:rPr>
          <w:rFonts w:ascii="Times New Roman" w:hAnsi="Times New Roman" w:cs="Times New Roman"/>
          <w:sz w:val="24"/>
          <w:szCs w:val="24"/>
        </w:rPr>
      </w:pPr>
    </w:p>
    <w:p w:rsidR="00C92C0C" w:rsidRPr="00743482" w:rsidRDefault="00C92C0C" w:rsidP="003B3B73">
      <w:pPr>
        <w:pStyle w:val="ConsPlusNormal"/>
        <w:jc w:val="both"/>
        <w:rPr>
          <w:rFonts w:ascii="Times New Roman" w:hAnsi="Times New Roman" w:cs="Times New Roman"/>
          <w:sz w:val="24"/>
          <w:szCs w:val="24"/>
        </w:rPr>
      </w:pPr>
    </w:p>
    <w:p w:rsidR="003B3B73" w:rsidRPr="00743482" w:rsidRDefault="003B3B73" w:rsidP="003B3B73">
      <w:pPr>
        <w:pStyle w:val="ConsPlusNormal"/>
        <w:jc w:val="right"/>
        <w:rPr>
          <w:rFonts w:ascii="Times New Roman" w:hAnsi="Times New Roman" w:cs="Times New Roman"/>
          <w:sz w:val="24"/>
          <w:szCs w:val="24"/>
        </w:rPr>
      </w:pPr>
      <w:r w:rsidRPr="00743482">
        <w:rPr>
          <w:rFonts w:ascii="Times New Roman" w:hAnsi="Times New Roman" w:cs="Times New Roman"/>
          <w:sz w:val="24"/>
          <w:szCs w:val="24"/>
        </w:rPr>
        <w:lastRenderedPageBreak/>
        <w:t>Приложение</w:t>
      </w:r>
    </w:p>
    <w:p w:rsidR="003B3B73" w:rsidRPr="00743482" w:rsidRDefault="003B3B73" w:rsidP="003B3B73">
      <w:pPr>
        <w:pStyle w:val="ConsPlusNormal"/>
        <w:jc w:val="right"/>
        <w:rPr>
          <w:rFonts w:ascii="Times New Roman" w:hAnsi="Times New Roman" w:cs="Times New Roman"/>
          <w:sz w:val="24"/>
          <w:szCs w:val="24"/>
        </w:rPr>
      </w:pPr>
      <w:r w:rsidRPr="00743482">
        <w:rPr>
          <w:rFonts w:ascii="Times New Roman" w:hAnsi="Times New Roman" w:cs="Times New Roman"/>
          <w:sz w:val="24"/>
          <w:szCs w:val="24"/>
        </w:rPr>
        <w:t>к порядку выдачи под отчет денежных документов</w:t>
      </w:r>
    </w:p>
    <w:p w:rsidR="003B3B73" w:rsidRPr="00743482" w:rsidRDefault="003B3B73" w:rsidP="003B3B73">
      <w:pPr>
        <w:pStyle w:val="ConsPlusNormal"/>
        <w:jc w:val="both"/>
        <w:rPr>
          <w:rFonts w:ascii="Times New Roman" w:hAnsi="Times New Roman" w:cs="Times New Roman"/>
          <w:sz w:val="24"/>
          <w:szCs w:val="24"/>
        </w:rPr>
      </w:pPr>
    </w:p>
    <w:p w:rsidR="003B3B73" w:rsidRPr="00743482" w:rsidRDefault="003B3B73" w:rsidP="003B3B73">
      <w:pPr>
        <w:pStyle w:val="ConsPlusNormal"/>
        <w:jc w:val="right"/>
        <w:rPr>
          <w:rFonts w:ascii="Times New Roman" w:hAnsi="Times New Roman" w:cs="Times New Roman"/>
          <w:sz w:val="24"/>
          <w:szCs w:val="24"/>
        </w:rPr>
      </w:pPr>
      <w:r w:rsidRPr="00743482">
        <w:rPr>
          <w:rFonts w:ascii="Times New Roman" w:hAnsi="Times New Roman" w:cs="Times New Roman"/>
          <w:sz w:val="24"/>
          <w:szCs w:val="24"/>
        </w:rPr>
        <w:t>___________________________________________</w:t>
      </w:r>
    </w:p>
    <w:p w:rsidR="003B3B73" w:rsidRPr="00C92C0C" w:rsidRDefault="00E85BB6" w:rsidP="00C92C0C">
      <w:pPr>
        <w:pStyle w:val="ConsPlusNormal"/>
        <w:jc w:val="center"/>
        <w:rPr>
          <w:rFonts w:ascii="Times New Roman" w:hAnsi="Times New Roman" w:cs="Times New Roman"/>
        </w:rPr>
      </w:pPr>
      <w:r>
        <w:rPr>
          <w:rFonts w:ascii="Times New Roman" w:hAnsi="Times New Roman" w:cs="Times New Roman"/>
        </w:rPr>
        <w:t xml:space="preserve">                                                       </w:t>
      </w:r>
      <w:r w:rsidR="003B3B73" w:rsidRPr="00C92C0C">
        <w:rPr>
          <w:rFonts w:ascii="Times New Roman" w:hAnsi="Times New Roman" w:cs="Times New Roman"/>
        </w:rPr>
        <w:t>(должность, фамилия, инициалы руководителя)</w:t>
      </w:r>
    </w:p>
    <w:p w:rsidR="003B3B73" w:rsidRPr="00743482" w:rsidRDefault="00E85BB6" w:rsidP="003B3B73">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p>
    <w:p w:rsidR="003B3B73" w:rsidRPr="00743482" w:rsidRDefault="003B3B73" w:rsidP="003B3B73">
      <w:pPr>
        <w:pStyle w:val="ConsPlusNormal"/>
        <w:jc w:val="right"/>
        <w:rPr>
          <w:rFonts w:ascii="Times New Roman" w:hAnsi="Times New Roman" w:cs="Times New Roman"/>
          <w:sz w:val="24"/>
          <w:szCs w:val="24"/>
        </w:rPr>
      </w:pPr>
      <w:r w:rsidRPr="00743482">
        <w:rPr>
          <w:rFonts w:ascii="Times New Roman" w:hAnsi="Times New Roman" w:cs="Times New Roman"/>
          <w:sz w:val="24"/>
          <w:szCs w:val="24"/>
        </w:rPr>
        <w:t>от __________________________________________</w:t>
      </w:r>
    </w:p>
    <w:p w:rsidR="003B3B73" w:rsidRPr="00C92C0C" w:rsidRDefault="00E85BB6" w:rsidP="00C92C0C">
      <w:pPr>
        <w:pStyle w:val="ConsPlusNormal"/>
        <w:jc w:val="center"/>
        <w:rPr>
          <w:rFonts w:ascii="Times New Roman" w:hAnsi="Times New Roman" w:cs="Times New Roman"/>
        </w:rPr>
      </w:pPr>
      <w:r>
        <w:rPr>
          <w:rFonts w:ascii="Times New Roman" w:hAnsi="Times New Roman" w:cs="Times New Roman"/>
        </w:rPr>
        <w:t xml:space="preserve">                                                         </w:t>
      </w:r>
      <w:r w:rsidR="003B3B73" w:rsidRPr="00C92C0C">
        <w:rPr>
          <w:rFonts w:ascii="Times New Roman" w:hAnsi="Times New Roman" w:cs="Times New Roman"/>
        </w:rPr>
        <w:t>(должность, фамилия, инициалы работника)</w:t>
      </w:r>
    </w:p>
    <w:p w:rsidR="003B3B73" w:rsidRPr="00743482" w:rsidRDefault="003B3B73" w:rsidP="003B3B73">
      <w:pPr>
        <w:pStyle w:val="ConsPlusNormal"/>
        <w:jc w:val="both"/>
        <w:rPr>
          <w:rFonts w:ascii="Times New Roman" w:hAnsi="Times New Roman" w:cs="Times New Roman"/>
          <w:sz w:val="24"/>
          <w:szCs w:val="24"/>
        </w:rPr>
      </w:pPr>
    </w:p>
    <w:p w:rsidR="00C92C0C" w:rsidRDefault="00C92C0C" w:rsidP="003B3B73">
      <w:pPr>
        <w:pStyle w:val="ConsPlusNormal"/>
        <w:jc w:val="center"/>
        <w:rPr>
          <w:rFonts w:ascii="Times New Roman" w:hAnsi="Times New Roman" w:cs="Times New Roman"/>
          <w:b/>
          <w:sz w:val="24"/>
          <w:szCs w:val="24"/>
        </w:rPr>
      </w:pPr>
      <w:bookmarkStart w:id="49" w:name="P1610"/>
      <w:bookmarkEnd w:id="49"/>
    </w:p>
    <w:p w:rsidR="00C92C0C" w:rsidRDefault="00C92C0C" w:rsidP="003B3B73">
      <w:pPr>
        <w:pStyle w:val="ConsPlusNormal"/>
        <w:jc w:val="center"/>
        <w:rPr>
          <w:rFonts w:ascii="Times New Roman" w:hAnsi="Times New Roman" w:cs="Times New Roman"/>
          <w:b/>
          <w:sz w:val="24"/>
          <w:szCs w:val="24"/>
        </w:rPr>
      </w:pPr>
    </w:p>
    <w:p w:rsidR="003B3B73" w:rsidRPr="00743482" w:rsidRDefault="003B3B73" w:rsidP="003B3B73">
      <w:pPr>
        <w:pStyle w:val="ConsPlusNormal"/>
        <w:jc w:val="center"/>
        <w:rPr>
          <w:rFonts w:ascii="Times New Roman" w:hAnsi="Times New Roman" w:cs="Times New Roman"/>
          <w:sz w:val="24"/>
          <w:szCs w:val="24"/>
        </w:rPr>
      </w:pPr>
      <w:r w:rsidRPr="00743482">
        <w:rPr>
          <w:rFonts w:ascii="Times New Roman" w:hAnsi="Times New Roman" w:cs="Times New Roman"/>
          <w:b/>
          <w:sz w:val="24"/>
          <w:szCs w:val="24"/>
        </w:rPr>
        <w:t>Заявление</w:t>
      </w:r>
    </w:p>
    <w:p w:rsidR="003B3B73" w:rsidRPr="00743482" w:rsidRDefault="003B3B73" w:rsidP="003B3B73">
      <w:pPr>
        <w:pStyle w:val="ConsPlusNormal"/>
        <w:jc w:val="center"/>
        <w:rPr>
          <w:rFonts w:ascii="Times New Roman" w:hAnsi="Times New Roman" w:cs="Times New Roman"/>
          <w:sz w:val="24"/>
          <w:szCs w:val="24"/>
        </w:rPr>
      </w:pPr>
      <w:r w:rsidRPr="00743482">
        <w:rPr>
          <w:rFonts w:ascii="Times New Roman" w:hAnsi="Times New Roman" w:cs="Times New Roman"/>
          <w:b/>
          <w:sz w:val="24"/>
          <w:szCs w:val="24"/>
        </w:rPr>
        <w:t>о выдаче денежных документов под отчет</w:t>
      </w:r>
    </w:p>
    <w:p w:rsidR="003B3B73" w:rsidRPr="00743482" w:rsidRDefault="003B3B73" w:rsidP="003B3B73">
      <w:pPr>
        <w:pStyle w:val="ConsPlusNormal"/>
        <w:jc w:val="both"/>
        <w:rPr>
          <w:rFonts w:ascii="Times New Roman" w:hAnsi="Times New Roman" w:cs="Times New Roman"/>
          <w:sz w:val="24"/>
          <w:szCs w:val="24"/>
        </w:rPr>
      </w:pPr>
    </w:p>
    <w:p w:rsidR="003B3B73" w:rsidRPr="00743482" w:rsidRDefault="003B3B73" w:rsidP="00C92C0C">
      <w:pPr>
        <w:pStyle w:val="ConsPlusNonformat"/>
        <w:ind w:firstLine="709"/>
        <w:jc w:val="both"/>
        <w:rPr>
          <w:rFonts w:ascii="Times New Roman" w:hAnsi="Times New Roman" w:cs="Times New Roman"/>
          <w:sz w:val="24"/>
          <w:szCs w:val="24"/>
        </w:rPr>
      </w:pPr>
      <w:r w:rsidRPr="00743482">
        <w:rPr>
          <w:rFonts w:ascii="Times New Roman" w:hAnsi="Times New Roman" w:cs="Times New Roman"/>
          <w:sz w:val="24"/>
          <w:szCs w:val="24"/>
        </w:rPr>
        <w:t>Прошу выдать мне под отчет денежные документы ____________________________</w:t>
      </w:r>
      <w:r w:rsidR="00C92C0C">
        <w:rPr>
          <w:rFonts w:ascii="Times New Roman" w:hAnsi="Times New Roman" w:cs="Times New Roman"/>
          <w:sz w:val="24"/>
          <w:szCs w:val="24"/>
        </w:rPr>
        <w:t>________________________________________________</w:t>
      </w:r>
      <w:r w:rsidRPr="00743482">
        <w:rPr>
          <w:rFonts w:ascii="Times New Roman" w:hAnsi="Times New Roman" w:cs="Times New Roman"/>
          <w:sz w:val="24"/>
          <w:szCs w:val="24"/>
        </w:rPr>
        <w:t>_</w:t>
      </w:r>
    </w:p>
    <w:p w:rsidR="003B3B73" w:rsidRPr="00C92C0C" w:rsidRDefault="003B3B73" w:rsidP="00C92C0C">
      <w:pPr>
        <w:pStyle w:val="ConsPlusNonformat"/>
        <w:jc w:val="center"/>
        <w:rPr>
          <w:rFonts w:ascii="Times New Roman" w:hAnsi="Times New Roman" w:cs="Times New Roman"/>
        </w:rPr>
      </w:pPr>
      <w:r w:rsidRPr="00C92C0C">
        <w:rPr>
          <w:rFonts w:ascii="Times New Roman" w:hAnsi="Times New Roman" w:cs="Times New Roman"/>
        </w:rPr>
        <w:t>(указать наименование)</w:t>
      </w:r>
    </w:p>
    <w:p w:rsidR="003B3B73" w:rsidRPr="00743482" w:rsidRDefault="003B3B73" w:rsidP="003B3B73">
      <w:pPr>
        <w:pStyle w:val="ConsPlusNonformat"/>
        <w:jc w:val="both"/>
        <w:rPr>
          <w:rFonts w:ascii="Times New Roman" w:hAnsi="Times New Roman" w:cs="Times New Roman"/>
          <w:sz w:val="24"/>
          <w:szCs w:val="24"/>
        </w:rPr>
      </w:pPr>
      <w:r w:rsidRPr="00743482">
        <w:rPr>
          <w:rFonts w:ascii="Times New Roman" w:hAnsi="Times New Roman" w:cs="Times New Roman"/>
          <w:sz w:val="24"/>
          <w:szCs w:val="24"/>
        </w:rPr>
        <w:t>в количестве __</w:t>
      </w:r>
      <w:r w:rsidR="00C92C0C">
        <w:rPr>
          <w:rFonts w:ascii="Times New Roman" w:hAnsi="Times New Roman" w:cs="Times New Roman"/>
          <w:sz w:val="24"/>
          <w:szCs w:val="24"/>
        </w:rPr>
        <w:t>_____</w:t>
      </w:r>
      <w:r w:rsidRPr="00743482">
        <w:rPr>
          <w:rFonts w:ascii="Times New Roman" w:hAnsi="Times New Roman" w:cs="Times New Roman"/>
          <w:sz w:val="24"/>
          <w:szCs w:val="24"/>
        </w:rPr>
        <w:t>__ на _______________________________</w:t>
      </w:r>
      <w:r w:rsidR="00C92C0C">
        <w:rPr>
          <w:rFonts w:ascii="Times New Roman" w:hAnsi="Times New Roman" w:cs="Times New Roman"/>
          <w:sz w:val="24"/>
          <w:szCs w:val="24"/>
        </w:rPr>
        <w:t>_____</w:t>
      </w:r>
      <w:r w:rsidRPr="00743482">
        <w:rPr>
          <w:rFonts w:ascii="Times New Roman" w:hAnsi="Times New Roman" w:cs="Times New Roman"/>
          <w:sz w:val="24"/>
          <w:szCs w:val="24"/>
        </w:rPr>
        <w:t>__________________</w:t>
      </w:r>
    </w:p>
    <w:p w:rsidR="003B3B73" w:rsidRPr="00C92C0C" w:rsidRDefault="00E85BB6" w:rsidP="003B3B73">
      <w:pPr>
        <w:pStyle w:val="ConsPlusNonformat"/>
        <w:jc w:val="both"/>
        <w:rPr>
          <w:rFonts w:ascii="Times New Roman" w:hAnsi="Times New Roman" w:cs="Times New Roman"/>
        </w:rPr>
      </w:pPr>
      <w:r>
        <w:rPr>
          <w:rFonts w:ascii="Times New Roman" w:hAnsi="Times New Roman" w:cs="Times New Roman"/>
        </w:rPr>
        <w:t xml:space="preserve">                                                                                 </w:t>
      </w:r>
      <w:r w:rsidR="003B3B73" w:rsidRPr="00C92C0C">
        <w:rPr>
          <w:rFonts w:ascii="Times New Roman" w:hAnsi="Times New Roman" w:cs="Times New Roman"/>
        </w:rPr>
        <w:t>(указать цель)</w:t>
      </w:r>
    </w:p>
    <w:p w:rsidR="003B3B73" w:rsidRPr="00743482" w:rsidRDefault="00C92C0C" w:rsidP="003B3B73">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на срок до </w:t>
      </w:r>
      <w:r w:rsidR="003043AF">
        <w:rPr>
          <w:rFonts w:ascii="Times New Roman" w:hAnsi="Times New Roman" w:cs="Times New Roman"/>
          <w:sz w:val="24"/>
          <w:szCs w:val="24"/>
        </w:rPr>
        <w:t>«</w:t>
      </w:r>
      <w:r>
        <w:rPr>
          <w:rFonts w:ascii="Times New Roman" w:hAnsi="Times New Roman" w:cs="Times New Roman"/>
          <w:sz w:val="24"/>
          <w:szCs w:val="24"/>
        </w:rPr>
        <w:t>__</w:t>
      </w:r>
      <w:r w:rsidR="003B3B73" w:rsidRPr="00743482">
        <w:rPr>
          <w:rFonts w:ascii="Times New Roman" w:hAnsi="Times New Roman" w:cs="Times New Roman"/>
          <w:sz w:val="24"/>
          <w:szCs w:val="24"/>
        </w:rPr>
        <w:t>___</w:t>
      </w:r>
      <w:r w:rsidR="003043AF">
        <w:rPr>
          <w:rFonts w:ascii="Times New Roman" w:hAnsi="Times New Roman" w:cs="Times New Roman"/>
          <w:sz w:val="24"/>
          <w:szCs w:val="24"/>
        </w:rPr>
        <w:t>»</w:t>
      </w:r>
      <w:r w:rsidR="003B3B73" w:rsidRPr="00743482">
        <w:rPr>
          <w:rFonts w:ascii="Times New Roman" w:hAnsi="Times New Roman" w:cs="Times New Roman"/>
          <w:sz w:val="24"/>
          <w:szCs w:val="24"/>
        </w:rPr>
        <w:t xml:space="preserve"> _______</w:t>
      </w:r>
      <w:r>
        <w:rPr>
          <w:rFonts w:ascii="Times New Roman" w:hAnsi="Times New Roman" w:cs="Times New Roman"/>
          <w:sz w:val="24"/>
          <w:szCs w:val="24"/>
        </w:rPr>
        <w:t>__</w:t>
      </w:r>
      <w:r w:rsidR="003B3B73" w:rsidRPr="00743482">
        <w:rPr>
          <w:rFonts w:ascii="Times New Roman" w:hAnsi="Times New Roman" w:cs="Times New Roman"/>
          <w:sz w:val="24"/>
          <w:szCs w:val="24"/>
        </w:rPr>
        <w:t>_____ 20_</w:t>
      </w:r>
      <w:r>
        <w:rPr>
          <w:rFonts w:ascii="Times New Roman" w:hAnsi="Times New Roman" w:cs="Times New Roman"/>
          <w:sz w:val="24"/>
          <w:szCs w:val="24"/>
        </w:rPr>
        <w:t>___</w:t>
      </w:r>
      <w:r w:rsidR="003B3B73" w:rsidRPr="00743482">
        <w:rPr>
          <w:rFonts w:ascii="Times New Roman" w:hAnsi="Times New Roman" w:cs="Times New Roman"/>
          <w:sz w:val="24"/>
          <w:szCs w:val="24"/>
        </w:rPr>
        <w:t>_ г.</w:t>
      </w:r>
    </w:p>
    <w:p w:rsidR="003B3B73" w:rsidRPr="00743482" w:rsidRDefault="003B3B73" w:rsidP="003B3B73">
      <w:pPr>
        <w:pStyle w:val="ConsPlusNonformat"/>
        <w:jc w:val="both"/>
        <w:rPr>
          <w:rFonts w:ascii="Times New Roman" w:hAnsi="Times New Roman" w:cs="Times New Roman"/>
          <w:sz w:val="24"/>
          <w:szCs w:val="24"/>
        </w:rPr>
      </w:pPr>
    </w:p>
    <w:p w:rsidR="003B3B73" w:rsidRPr="00743482" w:rsidRDefault="003043AF" w:rsidP="003B3B73">
      <w:pPr>
        <w:pStyle w:val="ConsPlusNonformat"/>
        <w:jc w:val="both"/>
        <w:rPr>
          <w:rFonts w:ascii="Times New Roman" w:hAnsi="Times New Roman" w:cs="Times New Roman"/>
          <w:sz w:val="24"/>
          <w:szCs w:val="24"/>
        </w:rPr>
      </w:pPr>
      <w:r>
        <w:rPr>
          <w:rFonts w:ascii="Times New Roman" w:hAnsi="Times New Roman" w:cs="Times New Roman"/>
          <w:sz w:val="24"/>
          <w:szCs w:val="24"/>
        </w:rPr>
        <w:t>«</w:t>
      </w:r>
      <w:r w:rsidR="00C92C0C">
        <w:rPr>
          <w:rFonts w:ascii="Times New Roman" w:hAnsi="Times New Roman" w:cs="Times New Roman"/>
          <w:sz w:val="24"/>
          <w:szCs w:val="24"/>
        </w:rPr>
        <w:t>_____</w:t>
      </w:r>
      <w:r>
        <w:rPr>
          <w:rFonts w:ascii="Times New Roman" w:hAnsi="Times New Roman" w:cs="Times New Roman"/>
          <w:sz w:val="24"/>
          <w:szCs w:val="24"/>
        </w:rPr>
        <w:t>»</w:t>
      </w:r>
      <w:r w:rsidR="003B3B73" w:rsidRPr="00743482">
        <w:rPr>
          <w:rFonts w:ascii="Times New Roman" w:hAnsi="Times New Roman" w:cs="Times New Roman"/>
          <w:sz w:val="24"/>
          <w:szCs w:val="24"/>
        </w:rPr>
        <w:t xml:space="preserve"> ________</w:t>
      </w:r>
      <w:r w:rsidR="00C92C0C">
        <w:rPr>
          <w:rFonts w:ascii="Times New Roman" w:hAnsi="Times New Roman" w:cs="Times New Roman"/>
          <w:sz w:val="24"/>
          <w:szCs w:val="24"/>
        </w:rPr>
        <w:t>_</w:t>
      </w:r>
      <w:r w:rsidR="003B3B73" w:rsidRPr="00743482">
        <w:rPr>
          <w:rFonts w:ascii="Times New Roman" w:hAnsi="Times New Roman" w:cs="Times New Roman"/>
          <w:sz w:val="24"/>
          <w:szCs w:val="24"/>
        </w:rPr>
        <w:t>___ 20__</w:t>
      </w:r>
      <w:r w:rsidR="00C92C0C">
        <w:rPr>
          <w:rFonts w:ascii="Times New Roman" w:hAnsi="Times New Roman" w:cs="Times New Roman"/>
          <w:sz w:val="24"/>
          <w:szCs w:val="24"/>
        </w:rPr>
        <w:t>____</w:t>
      </w:r>
      <w:r w:rsidR="003B3B73" w:rsidRPr="00743482">
        <w:rPr>
          <w:rFonts w:ascii="Times New Roman" w:hAnsi="Times New Roman" w:cs="Times New Roman"/>
          <w:sz w:val="24"/>
          <w:szCs w:val="24"/>
        </w:rPr>
        <w:t xml:space="preserve"> г.                    ______________________________</w:t>
      </w:r>
    </w:p>
    <w:p w:rsidR="003B3B73" w:rsidRPr="00C92C0C" w:rsidRDefault="00E85BB6" w:rsidP="003B3B73">
      <w:pPr>
        <w:pStyle w:val="ConsPlusNonformat"/>
        <w:jc w:val="both"/>
        <w:rPr>
          <w:rFonts w:ascii="Times New Roman" w:hAnsi="Times New Roman" w:cs="Times New Roman"/>
        </w:rPr>
      </w:pPr>
      <w:r>
        <w:rPr>
          <w:rFonts w:ascii="Times New Roman" w:hAnsi="Times New Roman" w:cs="Times New Roman"/>
        </w:rPr>
        <w:t xml:space="preserve">                                                                                                                   </w:t>
      </w:r>
      <w:r w:rsidR="003B3B73" w:rsidRPr="00C92C0C">
        <w:rPr>
          <w:rFonts w:ascii="Times New Roman" w:hAnsi="Times New Roman" w:cs="Times New Roman"/>
        </w:rPr>
        <w:t xml:space="preserve"> (подпись работника)</w:t>
      </w:r>
    </w:p>
    <w:p w:rsidR="003B3B73" w:rsidRPr="00743482" w:rsidRDefault="003B3B73" w:rsidP="003B3B73">
      <w:pPr>
        <w:pStyle w:val="ConsPlusNormal"/>
        <w:jc w:val="both"/>
        <w:rPr>
          <w:rFonts w:ascii="Times New Roman" w:hAnsi="Times New Roman" w:cs="Times New Roman"/>
          <w:sz w:val="24"/>
          <w:szCs w:val="24"/>
        </w:rPr>
      </w:pPr>
    </w:p>
    <w:p w:rsidR="003B3B73" w:rsidRPr="00743482" w:rsidRDefault="003B3B73" w:rsidP="003B3B73">
      <w:pPr>
        <w:rPr>
          <w:szCs w:val="24"/>
        </w:rPr>
        <w:sectPr w:rsidR="003B3B73" w:rsidRPr="00743482">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tblPr>
      <w:tblGrid>
        <w:gridCol w:w="2551"/>
        <w:gridCol w:w="1191"/>
        <w:gridCol w:w="2721"/>
        <w:gridCol w:w="2889"/>
        <w:gridCol w:w="3345"/>
      </w:tblGrid>
      <w:tr w:rsidR="00653773" w:rsidRPr="00743482" w:rsidTr="00AB3288">
        <w:tc>
          <w:tcPr>
            <w:tcW w:w="6463" w:type="dxa"/>
            <w:gridSpan w:val="3"/>
            <w:tcBorders>
              <w:top w:val="single" w:sz="4" w:space="0" w:color="auto"/>
              <w:bottom w:val="nil"/>
            </w:tcBorders>
          </w:tcPr>
          <w:p w:rsidR="00653773" w:rsidRPr="00743482" w:rsidRDefault="00653773" w:rsidP="00AB3288">
            <w:pPr>
              <w:pStyle w:val="ConsPlusNormal"/>
              <w:jc w:val="center"/>
              <w:rPr>
                <w:rFonts w:ascii="Times New Roman" w:hAnsi="Times New Roman" w:cs="Times New Roman"/>
                <w:sz w:val="24"/>
                <w:szCs w:val="24"/>
              </w:rPr>
            </w:pPr>
            <w:r w:rsidRPr="00743482">
              <w:rPr>
                <w:rFonts w:ascii="Times New Roman" w:hAnsi="Times New Roman" w:cs="Times New Roman"/>
                <w:b/>
                <w:sz w:val="24"/>
                <w:szCs w:val="24"/>
              </w:rPr>
              <w:lastRenderedPageBreak/>
              <w:t>Отметка о наличии задолженности работника по ранее полученным авансам</w:t>
            </w:r>
          </w:p>
          <w:p w:rsidR="00653773" w:rsidRPr="00743482" w:rsidRDefault="00653773" w:rsidP="00AB3288">
            <w:pPr>
              <w:pStyle w:val="ConsPlusNormal"/>
              <w:rPr>
                <w:rFonts w:ascii="Times New Roman" w:hAnsi="Times New Roman" w:cs="Times New Roman"/>
                <w:sz w:val="24"/>
                <w:szCs w:val="24"/>
              </w:rPr>
            </w:pPr>
          </w:p>
          <w:p w:rsidR="00653773" w:rsidRPr="00743482" w:rsidRDefault="00653773" w:rsidP="00AB3288">
            <w:pPr>
              <w:pStyle w:val="ConsPlusNormal"/>
              <w:rPr>
                <w:rFonts w:ascii="Times New Roman" w:hAnsi="Times New Roman" w:cs="Times New Roman"/>
                <w:sz w:val="24"/>
                <w:szCs w:val="24"/>
              </w:rPr>
            </w:pPr>
            <w:r w:rsidRPr="00743482">
              <w:rPr>
                <w:rFonts w:ascii="Times New Roman" w:hAnsi="Times New Roman" w:cs="Times New Roman"/>
                <w:sz w:val="24"/>
                <w:szCs w:val="24"/>
              </w:rPr>
              <w:t>Задолженность (имеется/отсутствует) ______________</w:t>
            </w:r>
          </w:p>
          <w:p w:rsidR="00653773" w:rsidRPr="00743482" w:rsidRDefault="00653773" w:rsidP="00AB3288">
            <w:pPr>
              <w:pStyle w:val="ConsPlusNormal"/>
              <w:rPr>
                <w:rFonts w:ascii="Times New Roman" w:hAnsi="Times New Roman" w:cs="Times New Roman"/>
                <w:sz w:val="24"/>
                <w:szCs w:val="24"/>
              </w:rPr>
            </w:pPr>
            <w:r w:rsidRPr="00743482">
              <w:rPr>
                <w:rFonts w:ascii="Times New Roman" w:hAnsi="Times New Roman" w:cs="Times New Roman"/>
                <w:sz w:val="24"/>
                <w:szCs w:val="24"/>
              </w:rPr>
              <w:t xml:space="preserve">Сумма задолженности (при наличии) ______________ </w:t>
            </w:r>
            <w:r>
              <w:rPr>
                <w:rFonts w:ascii="Times New Roman" w:hAnsi="Times New Roman" w:cs="Times New Roman"/>
                <w:sz w:val="24"/>
                <w:szCs w:val="24"/>
              </w:rPr>
              <w:t>_________________</w:t>
            </w:r>
            <w:r w:rsidR="00E85BB6">
              <w:rPr>
                <w:rFonts w:ascii="Times New Roman" w:hAnsi="Times New Roman" w:cs="Times New Roman"/>
                <w:sz w:val="24"/>
                <w:szCs w:val="24"/>
              </w:rPr>
              <w:t xml:space="preserve">_______________________________ </w:t>
            </w:r>
            <w:r w:rsidRPr="00743482">
              <w:rPr>
                <w:rFonts w:ascii="Times New Roman" w:hAnsi="Times New Roman" w:cs="Times New Roman"/>
                <w:sz w:val="24"/>
                <w:szCs w:val="24"/>
              </w:rPr>
              <w:t>руб.</w:t>
            </w:r>
          </w:p>
          <w:p w:rsidR="00653773" w:rsidRPr="00743482" w:rsidRDefault="00653773" w:rsidP="00AB3288">
            <w:pPr>
              <w:pStyle w:val="ConsPlusNormal"/>
              <w:rPr>
                <w:rFonts w:ascii="Times New Roman" w:hAnsi="Times New Roman" w:cs="Times New Roman"/>
                <w:sz w:val="24"/>
                <w:szCs w:val="24"/>
              </w:rPr>
            </w:pPr>
            <w:r w:rsidRPr="00743482">
              <w:rPr>
                <w:rFonts w:ascii="Times New Roman" w:hAnsi="Times New Roman" w:cs="Times New Roman"/>
                <w:sz w:val="24"/>
                <w:szCs w:val="24"/>
              </w:rPr>
              <w:t xml:space="preserve">Срок отчета по выданному авансу </w:t>
            </w:r>
            <w:r w:rsidR="003043AF">
              <w:rPr>
                <w:rFonts w:ascii="Times New Roman" w:hAnsi="Times New Roman" w:cs="Times New Roman"/>
                <w:sz w:val="24"/>
                <w:szCs w:val="24"/>
              </w:rPr>
              <w:t>«</w:t>
            </w:r>
            <w:r>
              <w:rPr>
                <w:rFonts w:ascii="Times New Roman" w:hAnsi="Times New Roman" w:cs="Times New Roman"/>
                <w:sz w:val="24"/>
                <w:szCs w:val="24"/>
              </w:rPr>
              <w:t>____</w:t>
            </w:r>
            <w:r w:rsidR="003043AF">
              <w:rPr>
                <w:rFonts w:ascii="Times New Roman" w:hAnsi="Times New Roman" w:cs="Times New Roman"/>
                <w:sz w:val="24"/>
                <w:szCs w:val="24"/>
              </w:rPr>
              <w:t>»</w:t>
            </w:r>
            <w:r w:rsidRPr="00743482">
              <w:rPr>
                <w:rFonts w:ascii="Times New Roman" w:hAnsi="Times New Roman" w:cs="Times New Roman"/>
                <w:sz w:val="24"/>
                <w:szCs w:val="24"/>
              </w:rPr>
              <w:t xml:space="preserve"> _____</w:t>
            </w:r>
            <w:r>
              <w:rPr>
                <w:rFonts w:ascii="Times New Roman" w:hAnsi="Times New Roman" w:cs="Times New Roman"/>
                <w:sz w:val="24"/>
                <w:szCs w:val="24"/>
              </w:rPr>
              <w:t>__</w:t>
            </w:r>
            <w:r w:rsidRPr="00743482">
              <w:rPr>
                <w:rFonts w:ascii="Times New Roman" w:hAnsi="Times New Roman" w:cs="Times New Roman"/>
                <w:sz w:val="24"/>
                <w:szCs w:val="24"/>
              </w:rPr>
              <w:t>___ 20_</w:t>
            </w:r>
            <w:r>
              <w:rPr>
                <w:rFonts w:ascii="Times New Roman" w:hAnsi="Times New Roman" w:cs="Times New Roman"/>
                <w:sz w:val="24"/>
                <w:szCs w:val="24"/>
              </w:rPr>
              <w:t>___</w:t>
            </w:r>
            <w:r w:rsidRPr="00743482">
              <w:rPr>
                <w:rFonts w:ascii="Times New Roman" w:hAnsi="Times New Roman" w:cs="Times New Roman"/>
                <w:sz w:val="24"/>
                <w:szCs w:val="24"/>
              </w:rPr>
              <w:t>_ г.</w:t>
            </w:r>
          </w:p>
        </w:tc>
        <w:tc>
          <w:tcPr>
            <w:tcW w:w="6234" w:type="dxa"/>
            <w:gridSpan w:val="2"/>
            <w:tcBorders>
              <w:top w:val="single" w:sz="4" w:space="0" w:color="auto"/>
              <w:bottom w:val="nil"/>
            </w:tcBorders>
          </w:tcPr>
          <w:p w:rsidR="00653773" w:rsidRPr="00743482" w:rsidRDefault="00653773" w:rsidP="00AB3288">
            <w:pPr>
              <w:pStyle w:val="ConsPlusNormal"/>
              <w:jc w:val="center"/>
              <w:rPr>
                <w:rFonts w:ascii="Times New Roman" w:hAnsi="Times New Roman" w:cs="Times New Roman"/>
                <w:sz w:val="24"/>
                <w:szCs w:val="24"/>
              </w:rPr>
            </w:pPr>
            <w:r w:rsidRPr="00743482">
              <w:rPr>
                <w:rFonts w:ascii="Times New Roman" w:hAnsi="Times New Roman" w:cs="Times New Roman"/>
                <w:b/>
                <w:sz w:val="24"/>
                <w:szCs w:val="24"/>
              </w:rPr>
              <w:t>Решение руководителя о выдаче денежных средств под отчет</w:t>
            </w:r>
          </w:p>
          <w:p w:rsidR="00653773" w:rsidRPr="00743482" w:rsidRDefault="00653773" w:rsidP="00AB3288">
            <w:pPr>
              <w:pStyle w:val="ConsPlusNormal"/>
              <w:rPr>
                <w:rFonts w:ascii="Times New Roman" w:hAnsi="Times New Roman" w:cs="Times New Roman"/>
                <w:sz w:val="24"/>
                <w:szCs w:val="24"/>
              </w:rPr>
            </w:pPr>
          </w:p>
          <w:p w:rsidR="00653773" w:rsidRPr="00743482" w:rsidRDefault="00653773" w:rsidP="00AB3288">
            <w:pPr>
              <w:pStyle w:val="ConsPlusNormal"/>
              <w:rPr>
                <w:rFonts w:ascii="Times New Roman" w:hAnsi="Times New Roman" w:cs="Times New Roman"/>
                <w:sz w:val="24"/>
                <w:szCs w:val="24"/>
              </w:rPr>
            </w:pPr>
            <w:r w:rsidRPr="00743482">
              <w:rPr>
                <w:rFonts w:ascii="Times New Roman" w:hAnsi="Times New Roman" w:cs="Times New Roman"/>
                <w:sz w:val="24"/>
                <w:szCs w:val="24"/>
              </w:rPr>
              <w:t>Выдать __________________________________ руб.</w:t>
            </w:r>
          </w:p>
          <w:p w:rsidR="00653773" w:rsidRPr="00743482" w:rsidRDefault="00653773" w:rsidP="00AB3288">
            <w:pPr>
              <w:pStyle w:val="ConsPlusNormal"/>
              <w:rPr>
                <w:rFonts w:ascii="Times New Roman" w:hAnsi="Times New Roman" w:cs="Times New Roman"/>
                <w:sz w:val="24"/>
                <w:szCs w:val="24"/>
              </w:rPr>
            </w:pPr>
            <w:r>
              <w:rPr>
                <w:rFonts w:ascii="Times New Roman" w:hAnsi="Times New Roman" w:cs="Times New Roman"/>
                <w:sz w:val="24"/>
                <w:szCs w:val="24"/>
              </w:rPr>
              <w:t xml:space="preserve">на срок до </w:t>
            </w:r>
            <w:r w:rsidR="003043AF">
              <w:rPr>
                <w:rFonts w:ascii="Times New Roman" w:hAnsi="Times New Roman" w:cs="Times New Roman"/>
                <w:sz w:val="24"/>
                <w:szCs w:val="24"/>
              </w:rPr>
              <w:t>«</w:t>
            </w:r>
            <w:r>
              <w:rPr>
                <w:rFonts w:ascii="Times New Roman" w:hAnsi="Times New Roman" w:cs="Times New Roman"/>
                <w:sz w:val="24"/>
                <w:szCs w:val="24"/>
              </w:rPr>
              <w:t>_____</w:t>
            </w:r>
            <w:r w:rsidR="003043AF">
              <w:rPr>
                <w:rFonts w:ascii="Times New Roman" w:hAnsi="Times New Roman" w:cs="Times New Roman"/>
                <w:sz w:val="24"/>
                <w:szCs w:val="24"/>
              </w:rPr>
              <w:t>»</w:t>
            </w:r>
            <w:r w:rsidRPr="00743482">
              <w:rPr>
                <w:rFonts w:ascii="Times New Roman" w:hAnsi="Times New Roman" w:cs="Times New Roman"/>
                <w:sz w:val="24"/>
                <w:szCs w:val="24"/>
              </w:rPr>
              <w:t xml:space="preserve"> ____________ 20_</w:t>
            </w:r>
            <w:r>
              <w:rPr>
                <w:rFonts w:ascii="Times New Roman" w:hAnsi="Times New Roman" w:cs="Times New Roman"/>
                <w:sz w:val="24"/>
                <w:szCs w:val="24"/>
              </w:rPr>
              <w:t>__</w:t>
            </w:r>
            <w:r w:rsidRPr="00743482">
              <w:rPr>
                <w:rFonts w:ascii="Times New Roman" w:hAnsi="Times New Roman" w:cs="Times New Roman"/>
                <w:sz w:val="24"/>
                <w:szCs w:val="24"/>
              </w:rPr>
              <w:t>_ г.</w:t>
            </w:r>
          </w:p>
        </w:tc>
      </w:tr>
      <w:tr w:rsidR="00653773" w:rsidRPr="00743482" w:rsidTr="00AB3288">
        <w:tblPrEx>
          <w:tblBorders>
            <w:insideV w:val="none" w:sz="0" w:space="0" w:color="auto"/>
          </w:tblBorders>
        </w:tblPrEx>
        <w:trPr>
          <w:trHeight w:val="1312"/>
        </w:trPr>
        <w:tc>
          <w:tcPr>
            <w:tcW w:w="2551" w:type="dxa"/>
            <w:tcBorders>
              <w:top w:val="nil"/>
              <w:left w:val="single" w:sz="4" w:space="0" w:color="auto"/>
              <w:bottom w:val="single" w:sz="4" w:space="0" w:color="auto"/>
              <w:right w:val="nil"/>
            </w:tcBorders>
          </w:tcPr>
          <w:p w:rsidR="00653773" w:rsidRDefault="00653773" w:rsidP="00AB3288">
            <w:pPr>
              <w:pStyle w:val="ConsPlusNormal"/>
              <w:ind w:right="-689" w:firstLine="0"/>
              <w:rPr>
                <w:rFonts w:ascii="Times New Roman" w:hAnsi="Times New Roman" w:cs="Times New Roman"/>
                <w:sz w:val="24"/>
                <w:szCs w:val="24"/>
              </w:rPr>
            </w:pPr>
            <w:r>
              <w:rPr>
                <w:rFonts w:ascii="Times New Roman" w:hAnsi="Times New Roman" w:cs="Times New Roman"/>
                <w:sz w:val="24"/>
                <w:szCs w:val="24"/>
              </w:rPr>
              <w:t>___________/______________</w:t>
            </w:r>
          </w:p>
          <w:p w:rsidR="00653773" w:rsidRPr="001D049B" w:rsidRDefault="00653773" w:rsidP="00AB3288">
            <w:pPr>
              <w:pStyle w:val="ConsPlusNormal"/>
              <w:ind w:firstLine="0"/>
              <w:rPr>
                <w:rFonts w:ascii="Times New Roman" w:hAnsi="Times New Roman" w:cs="Times New Roman"/>
                <w:sz w:val="24"/>
                <w:szCs w:val="24"/>
              </w:rPr>
            </w:pPr>
            <w:r w:rsidRPr="001D049B">
              <w:rPr>
                <w:rFonts w:ascii="Times New Roman" w:hAnsi="Times New Roman" w:cs="Times New Roman"/>
              </w:rPr>
              <w:t>(должность)</w:t>
            </w:r>
            <w:r>
              <w:rPr>
                <w:rFonts w:ascii="Times New Roman" w:hAnsi="Times New Roman" w:cs="Times New Roman"/>
              </w:rPr>
              <w:t xml:space="preserve">        (подпись)</w:t>
            </w:r>
          </w:p>
        </w:tc>
        <w:tc>
          <w:tcPr>
            <w:tcW w:w="1191" w:type="dxa"/>
            <w:tcBorders>
              <w:top w:val="nil"/>
              <w:left w:val="nil"/>
              <w:bottom w:val="single" w:sz="4" w:space="0" w:color="auto"/>
              <w:right w:val="nil"/>
            </w:tcBorders>
          </w:tcPr>
          <w:p w:rsidR="00653773" w:rsidRPr="00743482" w:rsidRDefault="00653773" w:rsidP="00AB3288">
            <w:pPr>
              <w:pStyle w:val="ConsPlusNormal"/>
              <w:ind w:firstLine="0"/>
              <w:rPr>
                <w:rFonts w:ascii="Times New Roman" w:hAnsi="Times New Roman" w:cs="Times New Roman"/>
                <w:sz w:val="24"/>
                <w:szCs w:val="24"/>
              </w:rPr>
            </w:pPr>
          </w:p>
          <w:p w:rsidR="00653773" w:rsidRPr="00743482" w:rsidRDefault="00653773" w:rsidP="00AB3288">
            <w:pPr>
              <w:pStyle w:val="ConsPlusNormal"/>
              <w:ind w:firstLine="0"/>
              <w:rPr>
                <w:rFonts w:ascii="Times New Roman" w:hAnsi="Times New Roman" w:cs="Times New Roman"/>
                <w:sz w:val="24"/>
                <w:szCs w:val="24"/>
              </w:rPr>
            </w:pPr>
          </w:p>
        </w:tc>
        <w:tc>
          <w:tcPr>
            <w:tcW w:w="2721" w:type="dxa"/>
            <w:tcBorders>
              <w:top w:val="nil"/>
              <w:left w:val="nil"/>
              <w:bottom w:val="single" w:sz="4" w:space="0" w:color="auto"/>
              <w:right w:val="single" w:sz="4" w:space="0" w:color="auto"/>
            </w:tcBorders>
          </w:tcPr>
          <w:p w:rsidR="00653773" w:rsidRPr="00743482" w:rsidRDefault="00653773" w:rsidP="00AB3288">
            <w:pPr>
              <w:pStyle w:val="ConsPlusNormal"/>
              <w:jc w:val="center"/>
              <w:rPr>
                <w:rFonts w:ascii="Times New Roman" w:hAnsi="Times New Roman" w:cs="Times New Roman"/>
                <w:sz w:val="24"/>
                <w:szCs w:val="24"/>
              </w:rPr>
            </w:pPr>
            <w:r w:rsidRPr="00743482">
              <w:rPr>
                <w:rFonts w:ascii="Times New Roman" w:hAnsi="Times New Roman" w:cs="Times New Roman"/>
                <w:sz w:val="24"/>
                <w:szCs w:val="24"/>
              </w:rPr>
              <w:t>__________</w:t>
            </w:r>
            <w:r>
              <w:rPr>
                <w:rFonts w:ascii="Times New Roman" w:hAnsi="Times New Roman" w:cs="Times New Roman"/>
                <w:sz w:val="24"/>
                <w:szCs w:val="24"/>
              </w:rPr>
              <w:t>_____</w:t>
            </w:r>
          </w:p>
          <w:p w:rsidR="00653773" w:rsidRPr="001D049B" w:rsidRDefault="00653773" w:rsidP="00AB3288">
            <w:pPr>
              <w:pStyle w:val="ConsPlusNormal"/>
              <w:jc w:val="center"/>
              <w:rPr>
                <w:rFonts w:ascii="Times New Roman" w:hAnsi="Times New Roman" w:cs="Times New Roman"/>
              </w:rPr>
            </w:pPr>
            <w:r w:rsidRPr="001D049B">
              <w:rPr>
                <w:rFonts w:ascii="Times New Roman" w:hAnsi="Times New Roman" w:cs="Times New Roman"/>
              </w:rPr>
              <w:t>(фамилия, инициалы)</w:t>
            </w:r>
          </w:p>
          <w:p w:rsidR="00653773" w:rsidRPr="00743482" w:rsidRDefault="00653773" w:rsidP="00AB3288">
            <w:pPr>
              <w:pStyle w:val="ConsPlusNormal"/>
              <w:rPr>
                <w:rFonts w:ascii="Times New Roman" w:hAnsi="Times New Roman" w:cs="Times New Roman"/>
                <w:sz w:val="24"/>
                <w:szCs w:val="24"/>
              </w:rPr>
            </w:pPr>
          </w:p>
          <w:p w:rsidR="00653773" w:rsidRPr="00743482" w:rsidRDefault="003043AF" w:rsidP="00AB3288">
            <w:pPr>
              <w:pStyle w:val="ConsPlusNormal"/>
              <w:ind w:firstLine="0"/>
              <w:rPr>
                <w:rFonts w:ascii="Times New Roman" w:hAnsi="Times New Roman" w:cs="Times New Roman"/>
                <w:sz w:val="24"/>
                <w:szCs w:val="24"/>
              </w:rPr>
            </w:pPr>
            <w:r>
              <w:rPr>
                <w:rFonts w:ascii="Times New Roman" w:hAnsi="Times New Roman" w:cs="Times New Roman"/>
                <w:sz w:val="24"/>
                <w:szCs w:val="24"/>
              </w:rPr>
              <w:t>«</w:t>
            </w:r>
            <w:r w:rsidR="00653773">
              <w:rPr>
                <w:rFonts w:ascii="Times New Roman" w:hAnsi="Times New Roman" w:cs="Times New Roman"/>
                <w:sz w:val="24"/>
                <w:szCs w:val="24"/>
              </w:rPr>
              <w:t>___</w:t>
            </w:r>
            <w:r>
              <w:rPr>
                <w:rFonts w:ascii="Times New Roman" w:hAnsi="Times New Roman" w:cs="Times New Roman"/>
                <w:sz w:val="24"/>
                <w:szCs w:val="24"/>
              </w:rPr>
              <w:t>»</w:t>
            </w:r>
            <w:r w:rsidR="00653773" w:rsidRPr="00743482">
              <w:rPr>
                <w:rFonts w:ascii="Times New Roman" w:hAnsi="Times New Roman" w:cs="Times New Roman"/>
                <w:sz w:val="24"/>
                <w:szCs w:val="24"/>
              </w:rPr>
              <w:t xml:space="preserve"> ________ 20__</w:t>
            </w:r>
            <w:r w:rsidR="00653773">
              <w:rPr>
                <w:rFonts w:ascii="Times New Roman" w:hAnsi="Times New Roman" w:cs="Times New Roman"/>
                <w:sz w:val="24"/>
                <w:szCs w:val="24"/>
              </w:rPr>
              <w:t>_</w:t>
            </w:r>
            <w:r w:rsidR="00653773" w:rsidRPr="00743482">
              <w:rPr>
                <w:rFonts w:ascii="Times New Roman" w:hAnsi="Times New Roman" w:cs="Times New Roman"/>
                <w:sz w:val="24"/>
                <w:szCs w:val="24"/>
              </w:rPr>
              <w:t xml:space="preserve"> г.</w:t>
            </w:r>
          </w:p>
        </w:tc>
        <w:tc>
          <w:tcPr>
            <w:tcW w:w="2889" w:type="dxa"/>
            <w:tcBorders>
              <w:top w:val="nil"/>
              <w:left w:val="single" w:sz="4" w:space="0" w:color="auto"/>
              <w:bottom w:val="single" w:sz="4" w:space="0" w:color="auto"/>
              <w:right w:val="nil"/>
            </w:tcBorders>
          </w:tcPr>
          <w:p w:rsidR="00653773" w:rsidRDefault="00653773" w:rsidP="00AB3288">
            <w:pPr>
              <w:pStyle w:val="ConsPlusNormal"/>
              <w:jc w:val="center"/>
              <w:rPr>
                <w:rFonts w:ascii="Times New Roman" w:hAnsi="Times New Roman" w:cs="Times New Roman"/>
              </w:rPr>
            </w:pPr>
            <w:r w:rsidRPr="00D234C1">
              <w:rPr>
                <w:rFonts w:ascii="Times New Roman" w:hAnsi="Times New Roman" w:cs="Times New Roman"/>
              </w:rPr>
              <w:t>_________________</w:t>
            </w:r>
          </w:p>
          <w:p w:rsidR="00653773" w:rsidRPr="00D234C1" w:rsidRDefault="00653773" w:rsidP="00AB3288">
            <w:pPr>
              <w:pStyle w:val="ConsPlusNormal"/>
              <w:jc w:val="center"/>
              <w:rPr>
                <w:rFonts w:ascii="Times New Roman" w:hAnsi="Times New Roman" w:cs="Times New Roman"/>
              </w:rPr>
            </w:pPr>
            <w:r w:rsidRPr="00D234C1">
              <w:rPr>
                <w:rFonts w:ascii="Times New Roman" w:hAnsi="Times New Roman" w:cs="Times New Roman"/>
              </w:rPr>
              <w:t>(подпись)</w:t>
            </w:r>
          </w:p>
        </w:tc>
        <w:tc>
          <w:tcPr>
            <w:tcW w:w="3345" w:type="dxa"/>
            <w:tcBorders>
              <w:top w:val="nil"/>
              <w:left w:val="nil"/>
              <w:bottom w:val="single" w:sz="4" w:space="0" w:color="auto"/>
              <w:right w:val="single" w:sz="4" w:space="0" w:color="auto"/>
            </w:tcBorders>
          </w:tcPr>
          <w:p w:rsidR="00653773" w:rsidRPr="00743482" w:rsidRDefault="00653773" w:rsidP="00AB3288">
            <w:pPr>
              <w:pStyle w:val="ConsPlusNormal"/>
              <w:jc w:val="center"/>
              <w:rPr>
                <w:rFonts w:ascii="Times New Roman" w:hAnsi="Times New Roman" w:cs="Times New Roman"/>
                <w:sz w:val="24"/>
                <w:szCs w:val="24"/>
              </w:rPr>
            </w:pPr>
            <w:r>
              <w:rPr>
                <w:rFonts w:ascii="Times New Roman" w:hAnsi="Times New Roman" w:cs="Times New Roman"/>
                <w:sz w:val="24"/>
                <w:szCs w:val="24"/>
              </w:rPr>
              <w:t>____________________</w:t>
            </w:r>
          </w:p>
          <w:p w:rsidR="00653773" w:rsidRPr="00D234C1" w:rsidRDefault="00653773" w:rsidP="00AB3288">
            <w:pPr>
              <w:pStyle w:val="ConsPlusNormal"/>
              <w:jc w:val="center"/>
              <w:rPr>
                <w:rFonts w:ascii="Times New Roman" w:hAnsi="Times New Roman" w:cs="Times New Roman"/>
              </w:rPr>
            </w:pPr>
            <w:r w:rsidRPr="00D234C1">
              <w:rPr>
                <w:rFonts w:ascii="Times New Roman" w:hAnsi="Times New Roman" w:cs="Times New Roman"/>
              </w:rPr>
              <w:t>(фамилия, инициалы)</w:t>
            </w:r>
          </w:p>
          <w:p w:rsidR="00653773" w:rsidRPr="00743482" w:rsidRDefault="00653773" w:rsidP="00AB3288">
            <w:pPr>
              <w:pStyle w:val="ConsPlusNormal"/>
              <w:rPr>
                <w:rFonts w:ascii="Times New Roman" w:hAnsi="Times New Roman" w:cs="Times New Roman"/>
                <w:sz w:val="24"/>
                <w:szCs w:val="24"/>
              </w:rPr>
            </w:pPr>
          </w:p>
          <w:p w:rsidR="00653773" w:rsidRPr="00743482" w:rsidRDefault="003043AF" w:rsidP="00AB3288">
            <w:pPr>
              <w:pStyle w:val="ConsPlusNormal"/>
              <w:jc w:val="right"/>
              <w:rPr>
                <w:rFonts w:ascii="Times New Roman" w:hAnsi="Times New Roman" w:cs="Times New Roman"/>
                <w:sz w:val="24"/>
                <w:szCs w:val="24"/>
              </w:rPr>
            </w:pPr>
            <w:r>
              <w:rPr>
                <w:rFonts w:ascii="Times New Roman" w:hAnsi="Times New Roman" w:cs="Times New Roman"/>
                <w:sz w:val="24"/>
                <w:szCs w:val="24"/>
              </w:rPr>
              <w:t>«</w:t>
            </w:r>
            <w:r w:rsidR="00653773">
              <w:rPr>
                <w:rFonts w:ascii="Times New Roman" w:hAnsi="Times New Roman" w:cs="Times New Roman"/>
                <w:sz w:val="24"/>
                <w:szCs w:val="24"/>
              </w:rPr>
              <w:t>__</w:t>
            </w:r>
            <w:r w:rsidR="00653773" w:rsidRPr="00743482">
              <w:rPr>
                <w:rFonts w:ascii="Times New Roman" w:hAnsi="Times New Roman" w:cs="Times New Roman"/>
                <w:sz w:val="24"/>
                <w:szCs w:val="24"/>
              </w:rPr>
              <w:t>_</w:t>
            </w:r>
            <w:r>
              <w:rPr>
                <w:rFonts w:ascii="Times New Roman" w:hAnsi="Times New Roman" w:cs="Times New Roman"/>
                <w:sz w:val="24"/>
                <w:szCs w:val="24"/>
              </w:rPr>
              <w:t>»</w:t>
            </w:r>
            <w:r w:rsidR="00653773" w:rsidRPr="00743482">
              <w:rPr>
                <w:rFonts w:ascii="Times New Roman" w:hAnsi="Times New Roman" w:cs="Times New Roman"/>
                <w:sz w:val="24"/>
                <w:szCs w:val="24"/>
              </w:rPr>
              <w:t xml:space="preserve"> _________ 20__ г.</w:t>
            </w:r>
          </w:p>
        </w:tc>
      </w:tr>
    </w:tbl>
    <w:p w:rsidR="003B3B73" w:rsidRPr="00743482" w:rsidRDefault="003B3B73" w:rsidP="003B3B73">
      <w:pPr>
        <w:rPr>
          <w:szCs w:val="24"/>
        </w:rPr>
        <w:sectPr w:rsidR="003B3B73" w:rsidRPr="00743482">
          <w:pgSz w:w="16838" w:h="11905" w:orient="landscape"/>
          <w:pgMar w:top="1701" w:right="1134" w:bottom="850" w:left="1134" w:header="0" w:footer="0" w:gutter="0"/>
          <w:cols w:space="720"/>
        </w:sectPr>
      </w:pPr>
    </w:p>
    <w:p w:rsidR="00A40148" w:rsidRPr="00743482" w:rsidRDefault="00A40148" w:rsidP="00A40148">
      <w:pPr>
        <w:pStyle w:val="ConsNormal"/>
        <w:widowControl/>
        <w:ind w:right="0" w:firstLine="0"/>
        <w:jc w:val="right"/>
        <w:rPr>
          <w:rFonts w:ascii="Times New Roman" w:hAnsi="Times New Roman" w:cs="Times New Roman"/>
          <w:sz w:val="24"/>
          <w:szCs w:val="24"/>
        </w:rPr>
      </w:pPr>
      <w:r w:rsidRPr="00743482">
        <w:rPr>
          <w:rFonts w:ascii="Times New Roman" w:hAnsi="Times New Roman" w:cs="Times New Roman"/>
          <w:sz w:val="24"/>
          <w:szCs w:val="24"/>
        </w:rPr>
        <w:lastRenderedPageBreak/>
        <w:t xml:space="preserve">Приложение </w:t>
      </w:r>
      <w:r w:rsidR="00653773">
        <w:rPr>
          <w:rFonts w:ascii="Times New Roman" w:hAnsi="Times New Roman" w:cs="Times New Roman"/>
          <w:sz w:val="24"/>
          <w:szCs w:val="24"/>
        </w:rPr>
        <w:t>№</w:t>
      </w:r>
      <w:r w:rsidRPr="00743482">
        <w:rPr>
          <w:rFonts w:ascii="Times New Roman" w:hAnsi="Times New Roman" w:cs="Times New Roman"/>
          <w:sz w:val="24"/>
          <w:szCs w:val="24"/>
        </w:rPr>
        <w:t xml:space="preserve"> 8</w:t>
      </w:r>
    </w:p>
    <w:p w:rsidR="00826A55" w:rsidRDefault="00A40148" w:rsidP="00826A55">
      <w:pPr>
        <w:pStyle w:val="ConsNormal"/>
        <w:widowControl/>
        <w:ind w:right="0" w:firstLine="0"/>
        <w:jc w:val="right"/>
        <w:rPr>
          <w:rFonts w:ascii="Times New Roman" w:hAnsi="Times New Roman" w:cs="Times New Roman"/>
          <w:sz w:val="24"/>
          <w:szCs w:val="24"/>
        </w:rPr>
      </w:pPr>
      <w:r w:rsidRPr="00743482">
        <w:rPr>
          <w:rFonts w:ascii="Times New Roman" w:hAnsi="Times New Roman" w:cs="Times New Roman"/>
          <w:sz w:val="24"/>
          <w:szCs w:val="24"/>
        </w:rPr>
        <w:t>к</w:t>
      </w:r>
      <w:r w:rsidR="00826A55">
        <w:rPr>
          <w:rFonts w:ascii="Times New Roman" w:hAnsi="Times New Roman" w:cs="Times New Roman"/>
          <w:sz w:val="24"/>
          <w:szCs w:val="24"/>
        </w:rPr>
        <w:t xml:space="preserve"> Положению об учетной </w:t>
      </w:r>
    </w:p>
    <w:p w:rsidR="00A40148" w:rsidRPr="00743482" w:rsidRDefault="00826A55" w:rsidP="00826A55">
      <w:pPr>
        <w:pStyle w:val="ConsNormal"/>
        <w:widowControl/>
        <w:ind w:right="0" w:firstLine="0"/>
        <w:jc w:val="right"/>
        <w:rPr>
          <w:rFonts w:ascii="Times New Roman" w:hAnsi="Times New Roman" w:cs="Times New Roman"/>
          <w:sz w:val="24"/>
          <w:szCs w:val="24"/>
        </w:rPr>
      </w:pPr>
      <w:r>
        <w:rPr>
          <w:rFonts w:ascii="Times New Roman" w:hAnsi="Times New Roman" w:cs="Times New Roman"/>
          <w:sz w:val="24"/>
          <w:szCs w:val="24"/>
        </w:rPr>
        <w:t xml:space="preserve">политике </w:t>
      </w:r>
      <w:r w:rsidR="00A40148" w:rsidRPr="00743482">
        <w:rPr>
          <w:rFonts w:ascii="Times New Roman" w:hAnsi="Times New Roman" w:cs="Times New Roman"/>
          <w:sz w:val="24"/>
          <w:szCs w:val="24"/>
        </w:rPr>
        <w:t xml:space="preserve">МКУ </w:t>
      </w:r>
      <w:r w:rsidR="003043AF">
        <w:rPr>
          <w:rFonts w:ascii="Times New Roman" w:hAnsi="Times New Roman" w:cs="Times New Roman"/>
          <w:sz w:val="24"/>
          <w:szCs w:val="24"/>
        </w:rPr>
        <w:t>«</w:t>
      </w:r>
      <w:r w:rsidR="00A40148" w:rsidRPr="00743482">
        <w:rPr>
          <w:rFonts w:ascii="Times New Roman" w:hAnsi="Times New Roman" w:cs="Times New Roman"/>
          <w:sz w:val="24"/>
          <w:szCs w:val="24"/>
        </w:rPr>
        <w:t>СИО</w:t>
      </w:r>
      <w:r w:rsidR="003043AF">
        <w:rPr>
          <w:rFonts w:ascii="Times New Roman" w:hAnsi="Times New Roman" w:cs="Times New Roman"/>
          <w:sz w:val="24"/>
          <w:szCs w:val="24"/>
        </w:rPr>
        <w:t>»</w:t>
      </w:r>
      <w:r w:rsidR="00A40148" w:rsidRPr="00743482">
        <w:rPr>
          <w:rFonts w:ascii="Times New Roman" w:hAnsi="Times New Roman" w:cs="Times New Roman"/>
          <w:sz w:val="24"/>
          <w:szCs w:val="24"/>
        </w:rPr>
        <w:t xml:space="preserve"> </w:t>
      </w:r>
    </w:p>
    <w:p w:rsidR="003B3B73" w:rsidRPr="00743482" w:rsidRDefault="003B3B73" w:rsidP="003B3B73">
      <w:pPr>
        <w:pStyle w:val="ConsPlusNormal"/>
        <w:jc w:val="both"/>
        <w:rPr>
          <w:rFonts w:ascii="Times New Roman" w:hAnsi="Times New Roman" w:cs="Times New Roman"/>
          <w:sz w:val="24"/>
          <w:szCs w:val="24"/>
        </w:rPr>
      </w:pPr>
    </w:p>
    <w:p w:rsidR="000B07DB" w:rsidRPr="00743482" w:rsidRDefault="000B07DB" w:rsidP="000B07DB">
      <w:pPr>
        <w:pStyle w:val="af5"/>
        <w:rPr>
          <w:sz w:val="24"/>
          <w:szCs w:val="24"/>
        </w:rPr>
      </w:pPr>
      <w:bookmarkStart w:id="50" w:name="P1655"/>
      <w:bookmarkStart w:id="51" w:name="_docStart_7"/>
      <w:bookmarkStart w:id="52" w:name="_title_7"/>
      <w:bookmarkStart w:id="53" w:name="_ref_1-02985cc1b2974d"/>
      <w:bookmarkEnd w:id="50"/>
      <w:bookmarkEnd w:id="51"/>
      <w:r w:rsidRPr="00743482">
        <w:rPr>
          <w:sz w:val="24"/>
          <w:szCs w:val="24"/>
        </w:rPr>
        <w:t>Порядок организации и осуществления внутреннего контроля</w:t>
      </w:r>
      <w:bookmarkEnd w:id="52"/>
      <w:bookmarkEnd w:id="53"/>
    </w:p>
    <w:p w:rsidR="000B07DB" w:rsidRPr="00743482" w:rsidRDefault="000B07DB" w:rsidP="002E4DCC">
      <w:pPr>
        <w:pStyle w:val="heading1normal"/>
        <w:numPr>
          <w:ilvl w:val="0"/>
          <w:numId w:val="3"/>
        </w:numPr>
        <w:ind w:firstLine="482"/>
        <w:jc w:val="center"/>
        <w:rPr>
          <w:sz w:val="24"/>
          <w:szCs w:val="24"/>
        </w:rPr>
      </w:pPr>
      <w:bookmarkStart w:id="54" w:name="_ref_1-f38a12c361174d"/>
      <w:r w:rsidRPr="00743482">
        <w:rPr>
          <w:b/>
          <w:sz w:val="24"/>
          <w:szCs w:val="24"/>
        </w:rPr>
        <w:t>Общие положения</w:t>
      </w:r>
      <w:bookmarkEnd w:id="54"/>
    </w:p>
    <w:p w:rsidR="000B07DB" w:rsidRPr="00743482" w:rsidRDefault="000B07DB" w:rsidP="00653773">
      <w:pPr>
        <w:pStyle w:val="heading2normal"/>
        <w:spacing w:before="0" w:after="0"/>
        <w:ind w:firstLine="709"/>
        <w:rPr>
          <w:rFonts w:ascii="Times New Roman" w:hAnsi="Times New Roman"/>
          <w:b w:val="0"/>
          <w:i w:val="0"/>
          <w:szCs w:val="24"/>
        </w:rPr>
      </w:pPr>
      <w:bookmarkStart w:id="55" w:name="_ref_1-c5737fbb8eb84b"/>
      <w:r w:rsidRPr="00743482">
        <w:rPr>
          <w:rFonts w:ascii="Times New Roman" w:hAnsi="Times New Roman"/>
          <w:b w:val="0"/>
          <w:i w:val="0"/>
          <w:szCs w:val="24"/>
        </w:rPr>
        <w:t>Внутренний контроль направлен:</w:t>
      </w:r>
      <w:bookmarkEnd w:id="55"/>
    </w:p>
    <w:p w:rsidR="000B07DB" w:rsidRPr="00743482" w:rsidRDefault="000B07DB" w:rsidP="00653773">
      <w:pPr>
        <w:ind w:firstLine="709"/>
        <w:jc w:val="both"/>
        <w:rPr>
          <w:szCs w:val="24"/>
        </w:rPr>
      </w:pPr>
      <w:r w:rsidRPr="00743482">
        <w:rPr>
          <w:szCs w:val="24"/>
        </w:rPr>
        <w:t>- на установление соответствия проводимых финансово-хозяйственных операций требованиям нормативных правовых актов и учетной политики;</w:t>
      </w:r>
    </w:p>
    <w:p w:rsidR="000B07DB" w:rsidRPr="00743482" w:rsidRDefault="000B07DB" w:rsidP="00653773">
      <w:pPr>
        <w:ind w:firstLine="709"/>
        <w:jc w:val="both"/>
        <w:rPr>
          <w:szCs w:val="24"/>
        </w:rPr>
      </w:pPr>
      <w:r w:rsidRPr="00743482">
        <w:rPr>
          <w:szCs w:val="24"/>
        </w:rPr>
        <w:t>- повышение уровня ведения учета, составления отчетности;</w:t>
      </w:r>
    </w:p>
    <w:p w:rsidR="000B07DB" w:rsidRPr="00743482" w:rsidRDefault="000B07DB" w:rsidP="00653773">
      <w:pPr>
        <w:ind w:firstLine="709"/>
        <w:jc w:val="both"/>
        <w:rPr>
          <w:szCs w:val="24"/>
        </w:rPr>
      </w:pPr>
      <w:r w:rsidRPr="00743482">
        <w:rPr>
          <w:szCs w:val="24"/>
        </w:rPr>
        <w:t>- исключение ошибок и нарушений норм законодательства РФ в части ведения учета и составления отчетности;</w:t>
      </w:r>
    </w:p>
    <w:p w:rsidR="00653773" w:rsidRDefault="000B07DB" w:rsidP="00653773">
      <w:pPr>
        <w:ind w:firstLine="709"/>
        <w:jc w:val="both"/>
        <w:rPr>
          <w:szCs w:val="24"/>
        </w:rPr>
      </w:pPr>
      <w:r w:rsidRPr="00743482">
        <w:rPr>
          <w:szCs w:val="24"/>
        </w:rPr>
        <w:t>- повышение результативности использования финансовых средств и имущества.</w:t>
      </w:r>
      <w:bookmarkStart w:id="56" w:name="_ref_1-6db0f7f6eeec47"/>
    </w:p>
    <w:p w:rsidR="00653773" w:rsidRDefault="00653773" w:rsidP="00653773">
      <w:pPr>
        <w:ind w:firstLine="709"/>
        <w:jc w:val="both"/>
        <w:rPr>
          <w:szCs w:val="24"/>
        </w:rPr>
      </w:pPr>
    </w:p>
    <w:p w:rsidR="000B07DB" w:rsidRPr="00653773" w:rsidRDefault="00653773" w:rsidP="00653773">
      <w:pPr>
        <w:ind w:firstLine="709"/>
        <w:jc w:val="both"/>
        <w:rPr>
          <w:szCs w:val="24"/>
        </w:rPr>
      </w:pPr>
      <w:r>
        <w:rPr>
          <w:szCs w:val="24"/>
        </w:rPr>
        <w:t xml:space="preserve">1.2. </w:t>
      </w:r>
      <w:r w:rsidR="000B07DB" w:rsidRPr="00653773">
        <w:rPr>
          <w:szCs w:val="24"/>
        </w:rPr>
        <w:t>Целями внутреннего контроля являются:</w:t>
      </w:r>
      <w:bookmarkEnd w:id="56"/>
    </w:p>
    <w:p w:rsidR="000B07DB" w:rsidRPr="00743482" w:rsidRDefault="000B07DB" w:rsidP="00653773">
      <w:pPr>
        <w:ind w:firstLine="709"/>
        <w:jc w:val="both"/>
        <w:rPr>
          <w:szCs w:val="24"/>
        </w:rPr>
      </w:pPr>
      <w:r w:rsidRPr="00743482">
        <w:rPr>
          <w:szCs w:val="24"/>
        </w:rPr>
        <w:t>- подтверждение достоверности данных учета и отчетности;</w:t>
      </w:r>
    </w:p>
    <w:p w:rsidR="00653773" w:rsidRDefault="000B07DB" w:rsidP="00653773">
      <w:pPr>
        <w:ind w:firstLine="709"/>
        <w:jc w:val="both"/>
        <w:rPr>
          <w:szCs w:val="24"/>
        </w:rPr>
      </w:pPr>
      <w:r w:rsidRPr="00743482">
        <w:rPr>
          <w:szCs w:val="24"/>
        </w:rPr>
        <w:t>- обеспечение соблюдения законодательства РФ, нормативных правовых актов и иных актов, регулирующих финансово-хозяйственную деятельность.</w:t>
      </w:r>
      <w:bookmarkStart w:id="57" w:name="_ref_1-1d927d931e7046"/>
    </w:p>
    <w:p w:rsidR="00653773" w:rsidRDefault="00653773" w:rsidP="00653773">
      <w:pPr>
        <w:ind w:firstLine="709"/>
        <w:jc w:val="both"/>
        <w:rPr>
          <w:szCs w:val="24"/>
        </w:rPr>
      </w:pPr>
    </w:p>
    <w:p w:rsidR="000B07DB" w:rsidRPr="00743482" w:rsidRDefault="00653773" w:rsidP="00653773">
      <w:pPr>
        <w:ind w:firstLine="709"/>
        <w:jc w:val="both"/>
        <w:rPr>
          <w:b/>
          <w:i/>
          <w:szCs w:val="24"/>
        </w:rPr>
      </w:pPr>
      <w:r>
        <w:rPr>
          <w:szCs w:val="24"/>
        </w:rPr>
        <w:t xml:space="preserve">1.3. </w:t>
      </w:r>
      <w:r w:rsidR="000B07DB" w:rsidRPr="00653773">
        <w:rPr>
          <w:szCs w:val="24"/>
        </w:rPr>
        <w:t>Основными задачами внутреннего контроля являются:</w:t>
      </w:r>
      <w:bookmarkEnd w:id="57"/>
    </w:p>
    <w:p w:rsidR="000B07DB" w:rsidRPr="00743482" w:rsidRDefault="000B07DB" w:rsidP="00653773">
      <w:pPr>
        <w:ind w:firstLine="709"/>
        <w:jc w:val="both"/>
        <w:rPr>
          <w:szCs w:val="24"/>
        </w:rPr>
      </w:pPr>
      <w:r w:rsidRPr="00743482">
        <w:rPr>
          <w:szCs w:val="24"/>
        </w:rPr>
        <w:t>- оперативное выявление, устранение и пресечение нарушений норм законодательства РФ и иных нормативных правовых актов, регулирующих ведение учета, составление отчетности;</w:t>
      </w:r>
    </w:p>
    <w:p w:rsidR="000B07DB" w:rsidRPr="00743482" w:rsidRDefault="000B07DB" w:rsidP="00653773">
      <w:pPr>
        <w:ind w:firstLine="709"/>
        <w:jc w:val="both"/>
        <w:rPr>
          <w:szCs w:val="24"/>
        </w:rPr>
      </w:pPr>
      <w:r w:rsidRPr="00743482">
        <w:rPr>
          <w:szCs w:val="24"/>
        </w:rPr>
        <w:t>- оперативное выявление и пресечение действий должностных лиц, негативно влияющих на эффективность использования финансовых средств и имущества;</w:t>
      </w:r>
    </w:p>
    <w:p w:rsidR="00653773" w:rsidRDefault="000B07DB" w:rsidP="00653773">
      <w:pPr>
        <w:ind w:firstLine="709"/>
        <w:jc w:val="both"/>
        <w:rPr>
          <w:szCs w:val="24"/>
        </w:rPr>
      </w:pPr>
      <w:r w:rsidRPr="00743482">
        <w:rPr>
          <w:szCs w:val="24"/>
        </w:rPr>
        <w:t>- повышение экономности и результативности использования финансовых средств и имущества путем принятия и реализации решений по результатам внутреннего финансового контроля.</w:t>
      </w:r>
      <w:bookmarkStart w:id="58" w:name="_ref_1-00ddf6ebee4941"/>
    </w:p>
    <w:p w:rsidR="000B07DB" w:rsidRPr="00743482" w:rsidRDefault="00653773" w:rsidP="00653773">
      <w:pPr>
        <w:ind w:firstLine="709"/>
        <w:jc w:val="both"/>
        <w:rPr>
          <w:b/>
          <w:i/>
          <w:szCs w:val="24"/>
        </w:rPr>
      </w:pPr>
      <w:r>
        <w:rPr>
          <w:szCs w:val="24"/>
        </w:rPr>
        <w:t xml:space="preserve">1.4. </w:t>
      </w:r>
      <w:r w:rsidR="000B07DB" w:rsidRPr="00653773">
        <w:rPr>
          <w:szCs w:val="24"/>
        </w:rPr>
        <w:t>Объектами внутреннего контроля являются:</w:t>
      </w:r>
      <w:bookmarkEnd w:id="58"/>
    </w:p>
    <w:p w:rsidR="000B07DB" w:rsidRPr="00743482" w:rsidRDefault="000B07DB" w:rsidP="006B5E3B">
      <w:pPr>
        <w:ind w:firstLine="709"/>
        <w:jc w:val="both"/>
        <w:rPr>
          <w:szCs w:val="24"/>
        </w:rPr>
      </w:pPr>
      <w:r w:rsidRPr="00743482">
        <w:rPr>
          <w:szCs w:val="24"/>
        </w:rPr>
        <w:t>- плановые (прогнозные) документы;</w:t>
      </w:r>
    </w:p>
    <w:p w:rsidR="000B07DB" w:rsidRPr="00743482" w:rsidRDefault="000B07DB" w:rsidP="006B5E3B">
      <w:pPr>
        <w:ind w:firstLine="709"/>
        <w:jc w:val="both"/>
        <w:rPr>
          <w:szCs w:val="24"/>
        </w:rPr>
      </w:pPr>
      <w:r w:rsidRPr="00743482">
        <w:rPr>
          <w:szCs w:val="24"/>
        </w:rPr>
        <w:t>- договоры (контракты) на приобретение товаров (работ, услуг);</w:t>
      </w:r>
    </w:p>
    <w:p w:rsidR="000B07DB" w:rsidRPr="00743482" w:rsidRDefault="000B07DB" w:rsidP="006B5E3B">
      <w:pPr>
        <w:ind w:firstLine="709"/>
        <w:jc w:val="both"/>
        <w:rPr>
          <w:szCs w:val="24"/>
        </w:rPr>
      </w:pPr>
      <w:r w:rsidRPr="00743482">
        <w:rPr>
          <w:szCs w:val="24"/>
        </w:rPr>
        <w:t>- распорядительные акты руководителя (приказы, распоряжения);</w:t>
      </w:r>
    </w:p>
    <w:p w:rsidR="000B07DB" w:rsidRPr="00743482" w:rsidRDefault="000B07DB" w:rsidP="006B5E3B">
      <w:pPr>
        <w:ind w:firstLine="709"/>
        <w:jc w:val="both"/>
        <w:rPr>
          <w:szCs w:val="24"/>
        </w:rPr>
      </w:pPr>
      <w:r w:rsidRPr="00743482">
        <w:rPr>
          <w:szCs w:val="24"/>
        </w:rPr>
        <w:t>- первичные учетные документы и регистры учета;</w:t>
      </w:r>
    </w:p>
    <w:p w:rsidR="000B07DB" w:rsidRPr="00743482" w:rsidRDefault="000B07DB" w:rsidP="006B5E3B">
      <w:pPr>
        <w:ind w:firstLine="709"/>
        <w:jc w:val="both"/>
        <w:rPr>
          <w:szCs w:val="24"/>
        </w:rPr>
      </w:pPr>
      <w:r w:rsidRPr="00743482">
        <w:rPr>
          <w:szCs w:val="24"/>
        </w:rPr>
        <w:t>- хозяйственные операции, отраженные в учете;</w:t>
      </w:r>
    </w:p>
    <w:p w:rsidR="000B07DB" w:rsidRPr="00743482" w:rsidRDefault="000B07DB" w:rsidP="006B5E3B">
      <w:pPr>
        <w:ind w:firstLine="709"/>
        <w:jc w:val="both"/>
        <w:rPr>
          <w:szCs w:val="24"/>
        </w:rPr>
      </w:pPr>
      <w:r w:rsidRPr="00743482">
        <w:rPr>
          <w:szCs w:val="24"/>
        </w:rPr>
        <w:t>- отчетность;</w:t>
      </w:r>
    </w:p>
    <w:p w:rsidR="000B07DB" w:rsidRDefault="000B07DB" w:rsidP="006B5E3B">
      <w:pPr>
        <w:ind w:firstLine="709"/>
        <w:jc w:val="both"/>
        <w:rPr>
          <w:szCs w:val="24"/>
        </w:rPr>
      </w:pPr>
      <w:r w:rsidRPr="00743482">
        <w:rPr>
          <w:szCs w:val="24"/>
        </w:rPr>
        <w:t>- иные объекты по распоряжению руководителя.</w:t>
      </w:r>
    </w:p>
    <w:p w:rsidR="006B5E3B" w:rsidRPr="00743482" w:rsidRDefault="006B5E3B" w:rsidP="006B5E3B">
      <w:pPr>
        <w:ind w:firstLine="709"/>
        <w:jc w:val="both"/>
        <w:rPr>
          <w:szCs w:val="24"/>
        </w:rPr>
      </w:pPr>
    </w:p>
    <w:p w:rsidR="000B07DB" w:rsidRDefault="000B07DB" w:rsidP="006B5E3B">
      <w:pPr>
        <w:pStyle w:val="heading1normal"/>
        <w:spacing w:after="0" w:line="240" w:lineRule="auto"/>
        <w:jc w:val="center"/>
        <w:rPr>
          <w:b/>
          <w:sz w:val="24"/>
          <w:szCs w:val="24"/>
        </w:rPr>
      </w:pPr>
      <w:bookmarkStart w:id="59" w:name="_ref_1-08865e4164e348"/>
      <w:r w:rsidRPr="006B5E3B">
        <w:rPr>
          <w:b/>
          <w:sz w:val="24"/>
          <w:szCs w:val="24"/>
        </w:rPr>
        <w:t>Организация внутреннего контроля</w:t>
      </w:r>
      <w:bookmarkEnd w:id="59"/>
    </w:p>
    <w:p w:rsidR="00826A55" w:rsidRPr="00826A55" w:rsidRDefault="00826A55" w:rsidP="00826A55">
      <w:pPr>
        <w:rPr>
          <w:lang w:eastAsia="ru-RU"/>
        </w:rPr>
      </w:pPr>
    </w:p>
    <w:p w:rsidR="000B07DB" w:rsidRPr="00743482" w:rsidRDefault="000B07DB" w:rsidP="006B5E3B">
      <w:pPr>
        <w:pStyle w:val="heading2normal"/>
        <w:spacing w:before="0" w:after="0" w:line="240" w:lineRule="auto"/>
        <w:ind w:firstLine="709"/>
        <w:rPr>
          <w:rFonts w:ascii="Times New Roman" w:hAnsi="Times New Roman"/>
          <w:b w:val="0"/>
          <w:i w:val="0"/>
          <w:szCs w:val="24"/>
        </w:rPr>
      </w:pPr>
      <w:bookmarkStart w:id="60" w:name="_ref_1-8df03b28f60649"/>
      <w:r w:rsidRPr="00743482">
        <w:rPr>
          <w:rFonts w:ascii="Times New Roman" w:hAnsi="Times New Roman"/>
          <w:b w:val="0"/>
          <w:i w:val="0"/>
          <w:szCs w:val="24"/>
        </w:rPr>
        <w:t>Внутренний контроль осуществляется непрерывно руководителями (заместителями руководителей) структурных подразделений, иными должностными лицами, организующими, выполняющими, обеспечивающими соблюдение внутренних процедур по ведению учета, составлению отчетности.</w:t>
      </w:r>
      <w:bookmarkEnd w:id="60"/>
    </w:p>
    <w:p w:rsidR="000B07DB" w:rsidRPr="00743482" w:rsidRDefault="000B07DB" w:rsidP="006B5E3B">
      <w:pPr>
        <w:pStyle w:val="heading2normal"/>
        <w:spacing w:before="0" w:after="0"/>
        <w:ind w:firstLine="709"/>
        <w:rPr>
          <w:rFonts w:ascii="Times New Roman" w:hAnsi="Times New Roman"/>
          <w:b w:val="0"/>
          <w:i w:val="0"/>
          <w:szCs w:val="24"/>
        </w:rPr>
      </w:pPr>
      <w:bookmarkStart w:id="61" w:name="_ref_1-1479947d38344c"/>
      <w:r w:rsidRPr="00743482">
        <w:rPr>
          <w:rFonts w:ascii="Times New Roman" w:hAnsi="Times New Roman"/>
          <w:b w:val="0"/>
          <w:i w:val="0"/>
          <w:szCs w:val="24"/>
        </w:rPr>
        <w:t>Внутренний контроль осуществляется в следующих видах:</w:t>
      </w:r>
      <w:bookmarkEnd w:id="61"/>
    </w:p>
    <w:p w:rsidR="000B07DB" w:rsidRPr="00743482" w:rsidRDefault="000B07DB" w:rsidP="006B5E3B">
      <w:pPr>
        <w:ind w:firstLine="709"/>
        <w:jc w:val="both"/>
        <w:rPr>
          <w:szCs w:val="24"/>
        </w:rPr>
      </w:pPr>
      <w:r w:rsidRPr="00743482">
        <w:rPr>
          <w:szCs w:val="24"/>
        </w:rPr>
        <w:t xml:space="preserve">- </w:t>
      </w:r>
      <w:r w:rsidRPr="00743482">
        <w:rPr>
          <w:b/>
          <w:szCs w:val="24"/>
        </w:rPr>
        <w:t>предварительный контроль</w:t>
      </w:r>
      <w:r w:rsidRPr="00743482">
        <w:rPr>
          <w:szCs w:val="24"/>
        </w:rPr>
        <w:t xml:space="preserve"> - комплекс процедур и мероприятий, направленных на предотвращение возможных ошибочных и (или) незаконных действий до совершения финансово-хозяйственной операции (ряда финансово-хозяйственных операций);</w:t>
      </w:r>
    </w:p>
    <w:p w:rsidR="000B07DB" w:rsidRPr="00743482" w:rsidRDefault="000B07DB" w:rsidP="006B5E3B">
      <w:pPr>
        <w:ind w:firstLine="709"/>
        <w:jc w:val="both"/>
        <w:rPr>
          <w:szCs w:val="24"/>
        </w:rPr>
      </w:pPr>
      <w:r w:rsidRPr="00743482">
        <w:rPr>
          <w:szCs w:val="24"/>
        </w:rPr>
        <w:t xml:space="preserve">- </w:t>
      </w:r>
      <w:r w:rsidRPr="00743482">
        <w:rPr>
          <w:b/>
          <w:szCs w:val="24"/>
        </w:rPr>
        <w:t>текущий контроль</w:t>
      </w:r>
      <w:r w:rsidRPr="00743482">
        <w:rPr>
          <w:szCs w:val="24"/>
        </w:rPr>
        <w:t xml:space="preserve"> - комплекс процедур и мероприятий, направленных на предотвращение ошибочных и (или) незаконных действий в процессе совершения финансово-хозяйственной операции (ряда финансово-хозяйственных операций);</w:t>
      </w:r>
    </w:p>
    <w:p w:rsidR="006B5E3B" w:rsidRDefault="000B07DB" w:rsidP="006B5E3B">
      <w:pPr>
        <w:ind w:firstLine="709"/>
        <w:jc w:val="both"/>
        <w:rPr>
          <w:szCs w:val="24"/>
        </w:rPr>
      </w:pPr>
      <w:r w:rsidRPr="00743482">
        <w:rPr>
          <w:szCs w:val="24"/>
        </w:rPr>
        <w:t xml:space="preserve">- </w:t>
      </w:r>
      <w:r w:rsidRPr="00743482">
        <w:rPr>
          <w:b/>
          <w:szCs w:val="24"/>
        </w:rPr>
        <w:t>последующий контроль</w:t>
      </w:r>
      <w:r w:rsidRPr="00743482">
        <w:rPr>
          <w:szCs w:val="24"/>
        </w:rPr>
        <w:t xml:space="preserve"> - комплекс процедур и мероприятий, направленных на выявление ошибочных и (или) незаконных действий и недостатков после совершения </w:t>
      </w:r>
      <w:r w:rsidRPr="00743482">
        <w:rPr>
          <w:szCs w:val="24"/>
        </w:rPr>
        <w:lastRenderedPageBreak/>
        <w:t>финансово-хозяйственной операции (ряда финансово-хозяйственных операций) и предотвращение, ликвидацию последствий таких действий.</w:t>
      </w:r>
      <w:bookmarkStart w:id="62" w:name="_ref_1-86ee0e4e9db440"/>
    </w:p>
    <w:p w:rsidR="000B07DB" w:rsidRPr="006B5E3B" w:rsidRDefault="006B5E3B" w:rsidP="006B5E3B">
      <w:pPr>
        <w:ind w:firstLine="709"/>
        <w:jc w:val="both"/>
        <w:rPr>
          <w:szCs w:val="24"/>
        </w:rPr>
      </w:pPr>
      <w:r>
        <w:rPr>
          <w:szCs w:val="24"/>
        </w:rPr>
        <w:t xml:space="preserve">2.3. </w:t>
      </w:r>
      <w:r w:rsidR="000B07DB" w:rsidRPr="006B5E3B">
        <w:rPr>
          <w:szCs w:val="24"/>
        </w:rPr>
        <w:t>Предварительный контроль осуществляют должностные лица (руководители структурных подразделений, их заместители, иные сотрудники) в соответствии с должностными (функциональными) обязанностями в процессе финансово-хозяйственной деятельности.</w:t>
      </w:r>
      <w:bookmarkEnd w:id="62"/>
    </w:p>
    <w:p w:rsidR="000B07DB" w:rsidRPr="00743482" w:rsidRDefault="000B07DB" w:rsidP="006B5E3B">
      <w:pPr>
        <w:ind w:firstLine="709"/>
        <w:jc w:val="both"/>
        <w:rPr>
          <w:szCs w:val="24"/>
        </w:rPr>
      </w:pPr>
      <w:r w:rsidRPr="00743482">
        <w:rPr>
          <w:szCs w:val="24"/>
        </w:rPr>
        <w:t>К мероприятиям предварительного контроля относятся:</w:t>
      </w:r>
    </w:p>
    <w:p w:rsidR="000B07DB" w:rsidRPr="00743482" w:rsidRDefault="000B07DB" w:rsidP="006B5E3B">
      <w:pPr>
        <w:ind w:firstLine="709"/>
        <w:jc w:val="both"/>
        <w:rPr>
          <w:szCs w:val="24"/>
        </w:rPr>
      </w:pPr>
      <w:r w:rsidRPr="00743482">
        <w:rPr>
          <w:szCs w:val="24"/>
        </w:rPr>
        <w:t>- проверка документов до совершения хозяйственных операций в соответствии с правилами и графиком документооборота;</w:t>
      </w:r>
    </w:p>
    <w:p w:rsidR="000B07DB" w:rsidRPr="00743482" w:rsidRDefault="000B07DB" w:rsidP="006B5E3B">
      <w:pPr>
        <w:ind w:firstLine="709"/>
        <w:jc w:val="both"/>
        <w:rPr>
          <w:szCs w:val="24"/>
        </w:rPr>
      </w:pPr>
      <w:r w:rsidRPr="00743482">
        <w:rPr>
          <w:szCs w:val="24"/>
        </w:rPr>
        <w:t>- контроль за принятием обязательств;</w:t>
      </w:r>
    </w:p>
    <w:p w:rsidR="000B07DB" w:rsidRPr="00743482" w:rsidRDefault="000B07DB" w:rsidP="006B5E3B">
      <w:pPr>
        <w:ind w:firstLine="709"/>
        <w:jc w:val="both"/>
        <w:rPr>
          <w:szCs w:val="24"/>
        </w:rPr>
      </w:pPr>
      <w:r w:rsidRPr="00743482">
        <w:rPr>
          <w:szCs w:val="24"/>
        </w:rPr>
        <w:t>- проверка законности и экономической целесообразности проектов заключаемых контрактов (договоров);</w:t>
      </w:r>
    </w:p>
    <w:p w:rsidR="000B07DB" w:rsidRPr="00743482" w:rsidRDefault="000B07DB" w:rsidP="006B5E3B">
      <w:pPr>
        <w:ind w:firstLine="709"/>
        <w:jc w:val="both"/>
        <w:rPr>
          <w:szCs w:val="24"/>
        </w:rPr>
      </w:pPr>
      <w:r w:rsidRPr="00743482">
        <w:rPr>
          <w:szCs w:val="24"/>
        </w:rPr>
        <w:t>- проверка проектов распорядительных актов руководителя (приказов, распоряжений);</w:t>
      </w:r>
    </w:p>
    <w:p w:rsidR="006B5E3B" w:rsidRDefault="000B07DB" w:rsidP="006B5E3B">
      <w:pPr>
        <w:ind w:firstLine="709"/>
        <w:jc w:val="both"/>
        <w:rPr>
          <w:szCs w:val="24"/>
        </w:rPr>
      </w:pPr>
      <w:r w:rsidRPr="00743482">
        <w:rPr>
          <w:szCs w:val="24"/>
        </w:rPr>
        <w:t>- проверка бюджетной, финансовой, статистической, налоговой и другой отчетности</w:t>
      </w:r>
      <w:bookmarkStart w:id="63" w:name="_ref_1-9a9ae333b4a541"/>
      <w:r w:rsidR="006B5E3B">
        <w:rPr>
          <w:szCs w:val="24"/>
        </w:rPr>
        <w:t xml:space="preserve"> до утверждения или подписания.</w:t>
      </w:r>
    </w:p>
    <w:p w:rsidR="000B07DB" w:rsidRPr="006B5E3B" w:rsidRDefault="006B5E3B" w:rsidP="006B5E3B">
      <w:pPr>
        <w:ind w:firstLine="709"/>
        <w:jc w:val="both"/>
        <w:rPr>
          <w:szCs w:val="24"/>
        </w:rPr>
      </w:pPr>
      <w:r>
        <w:rPr>
          <w:szCs w:val="24"/>
        </w:rPr>
        <w:t xml:space="preserve">2.4. </w:t>
      </w:r>
      <w:r w:rsidR="000B07DB" w:rsidRPr="006B5E3B">
        <w:rPr>
          <w:szCs w:val="24"/>
        </w:rPr>
        <w:t xml:space="preserve">Текущий контроль на постоянной основе осуществляется </w:t>
      </w:r>
      <w:r w:rsidR="00FE6E31" w:rsidRPr="006B5E3B">
        <w:rPr>
          <w:szCs w:val="24"/>
        </w:rPr>
        <w:t>бухгалтер</w:t>
      </w:r>
      <w:r w:rsidR="00667E2B">
        <w:rPr>
          <w:szCs w:val="24"/>
        </w:rPr>
        <w:t>ом</w:t>
      </w:r>
      <w:r w:rsidR="00FE6E31" w:rsidRPr="006B5E3B">
        <w:rPr>
          <w:szCs w:val="24"/>
        </w:rPr>
        <w:t>, осуществляющим</w:t>
      </w:r>
      <w:r w:rsidR="000B07DB" w:rsidRPr="006B5E3B">
        <w:rPr>
          <w:szCs w:val="24"/>
        </w:rPr>
        <w:t xml:space="preserve"> ведение учета и составление отчетности.</w:t>
      </w:r>
      <w:bookmarkEnd w:id="63"/>
    </w:p>
    <w:p w:rsidR="000B07DB" w:rsidRPr="00743482" w:rsidRDefault="000B07DB" w:rsidP="006B5E3B">
      <w:pPr>
        <w:ind w:firstLine="709"/>
        <w:jc w:val="both"/>
        <w:rPr>
          <w:szCs w:val="24"/>
        </w:rPr>
      </w:pPr>
      <w:r w:rsidRPr="00743482">
        <w:rPr>
          <w:szCs w:val="24"/>
        </w:rPr>
        <w:t>К мероприятиям текущего контроля относятся:</w:t>
      </w:r>
    </w:p>
    <w:p w:rsidR="000B07DB" w:rsidRPr="00743482" w:rsidRDefault="000B07DB" w:rsidP="006B5E3B">
      <w:pPr>
        <w:ind w:firstLine="709"/>
        <w:jc w:val="both"/>
        <w:rPr>
          <w:szCs w:val="24"/>
        </w:rPr>
      </w:pPr>
      <w:r w:rsidRPr="00743482">
        <w:rPr>
          <w:szCs w:val="24"/>
        </w:rPr>
        <w:t>- проверка расходных денежных документов (расчетно-платежных ведомостей, заявок на кассовый расход, счетов и т.п.) до их оплаты. Фактом прохождения контроля является разрешение (санкционирование) принять документы к оплате;</w:t>
      </w:r>
    </w:p>
    <w:p w:rsidR="000B07DB" w:rsidRPr="00743482" w:rsidRDefault="000B07DB" w:rsidP="006B5E3B">
      <w:pPr>
        <w:ind w:firstLine="709"/>
        <w:jc w:val="both"/>
        <w:rPr>
          <w:szCs w:val="24"/>
        </w:rPr>
      </w:pPr>
      <w:r w:rsidRPr="00743482">
        <w:rPr>
          <w:szCs w:val="24"/>
        </w:rPr>
        <w:t>- проверка полноты оприходования полученных наличных денежных средств;</w:t>
      </w:r>
    </w:p>
    <w:p w:rsidR="000B07DB" w:rsidRPr="00743482" w:rsidRDefault="000B07DB" w:rsidP="006B5E3B">
      <w:pPr>
        <w:ind w:firstLine="709"/>
        <w:jc w:val="both"/>
        <w:rPr>
          <w:szCs w:val="24"/>
        </w:rPr>
      </w:pPr>
      <w:r w:rsidRPr="00743482">
        <w:rPr>
          <w:szCs w:val="24"/>
        </w:rPr>
        <w:t>- контроль за взысканием дебиторской и погашением кредиторской задолженности;</w:t>
      </w:r>
    </w:p>
    <w:p w:rsidR="006B5E3B" w:rsidRDefault="000B07DB" w:rsidP="006B5E3B">
      <w:pPr>
        <w:ind w:firstLine="709"/>
        <w:jc w:val="both"/>
        <w:rPr>
          <w:szCs w:val="24"/>
        </w:rPr>
      </w:pPr>
      <w:r w:rsidRPr="00743482">
        <w:rPr>
          <w:szCs w:val="24"/>
        </w:rPr>
        <w:t>- сверка данных аналитического учета с данными синтетического учета.</w:t>
      </w:r>
      <w:bookmarkStart w:id="64" w:name="_ref_1-420ae550439743"/>
    </w:p>
    <w:p w:rsidR="000B07DB" w:rsidRPr="006B5E3B" w:rsidRDefault="006B5E3B" w:rsidP="006B5E3B">
      <w:pPr>
        <w:ind w:firstLine="709"/>
        <w:jc w:val="both"/>
        <w:rPr>
          <w:szCs w:val="24"/>
        </w:rPr>
      </w:pPr>
      <w:r>
        <w:rPr>
          <w:szCs w:val="24"/>
        </w:rPr>
        <w:t xml:space="preserve">2.5. </w:t>
      </w:r>
      <w:r w:rsidR="000B07DB" w:rsidRPr="006B5E3B">
        <w:rPr>
          <w:szCs w:val="24"/>
        </w:rPr>
        <w:t xml:space="preserve">Последующий контроль осуществляется (подразделение или должностное лицо </w:t>
      </w:r>
      <w:r w:rsidRPr="006B5E3B">
        <w:rPr>
          <w:szCs w:val="24"/>
        </w:rPr>
        <w:t>Учреждения</w:t>
      </w:r>
      <w:r w:rsidR="000B07DB" w:rsidRPr="006B5E3B">
        <w:rPr>
          <w:szCs w:val="24"/>
          <w:u w:val="single"/>
        </w:rPr>
        <w:t>)</w:t>
      </w:r>
      <w:r w:rsidR="000B07DB" w:rsidRPr="006B5E3B">
        <w:rPr>
          <w:szCs w:val="24"/>
        </w:rPr>
        <w:t>:</w:t>
      </w:r>
      <w:bookmarkEnd w:id="64"/>
    </w:p>
    <w:p w:rsidR="000B07DB" w:rsidRPr="00743482" w:rsidRDefault="000B07DB" w:rsidP="006B5E3B">
      <w:pPr>
        <w:ind w:firstLine="709"/>
        <w:jc w:val="both"/>
        <w:rPr>
          <w:szCs w:val="24"/>
        </w:rPr>
      </w:pPr>
      <w:r w:rsidRPr="00743482">
        <w:rPr>
          <w:szCs w:val="24"/>
        </w:rPr>
        <w:t>К мероприятиям последующего контроля относятся:</w:t>
      </w:r>
    </w:p>
    <w:p w:rsidR="000B07DB" w:rsidRPr="00743482" w:rsidRDefault="000B07DB" w:rsidP="006B5E3B">
      <w:pPr>
        <w:ind w:firstLine="709"/>
        <w:jc w:val="both"/>
        <w:rPr>
          <w:szCs w:val="24"/>
        </w:rPr>
      </w:pPr>
      <w:r w:rsidRPr="00743482">
        <w:rPr>
          <w:szCs w:val="24"/>
        </w:rPr>
        <w:t>- проверка первичных документов после совершения финансово-хозяйственных операций на соблюдение правил и графика документооборота;</w:t>
      </w:r>
    </w:p>
    <w:p w:rsidR="000B07DB" w:rsidRPr="00743482" w:rsidRDefault="000B07DB" w:rsidP="006B5E3B">
      <w:pPr>
        <w:ind w:firstLine="709"/>
        <w:jc w:val="both"/>
        <w:rPr>
          <w:szCs w:val="24"/>
        </w:rPr>
      </w:pPr>
      <w:r w:rsidRPr="00743482">
        <w:rPr>
          <w:szCs w:val="24"/>
        </w:rPr>
        <w:t>- проверка достоверности отражения финансово-хозяйственных операций в учете и отчетности;</w:t>
      </w:r>
    </w:p>
    <w:p w:rsidR="000B07DB" w:rsidRPr="00743482" w:rsidRDefault="000B07DB" w:rsidP="006B5E3B">
      <w:pPr>
        <w:ind w:firstLine="709"/>
        <w:jc w:val="both"/>
        <w:rPr>
          <w:szCs w:val="24"/>
        </w:rPr>
      </w:pPr>
      <w:r w:rsidRPr="00743482">
        <w:rPr>
          <w:szCs w:val="24"/>
        </w:rPr>
        <w:t>- проверка результатов финансово-хозяйственной деятельности;</w:t>
      </w:r>
    </w:p>
    <w:p w:rsidR="000B07DB" w:rsidRPr="00743482" w:rsidRDefault="000B07DB" w:rsidP="006B5E3B">
      <w:pPr>
        <w:ind w:firstLine="709"/>
        <w:jc w:val="both"/>
        <w:rPr>
          <w:szCs w:val="24"/>
        </w:rPr>
      </w:pPr>
      <w:r w:rsidRPr="00743482">
        <w:rPr>
          <w:szCs w:val="24"/>
        </w:rPr>
        <w:t>- проверка результатов инвентаризации имущества и обязательств;</w:t>
      </w:r>
    </w:p>
    <w:p w:rsidR="000B07DB" w:rsidRPr="00743482" w:rsidRDefault="000B07DB" w:rsidP="006B5E3B">
      <w:pPr>
        <w:ind w:firstLine="709"/>
        <w:jc w:val="both"/>
        <w:rPr>
          <w:szCs w:val="24"/>
        </w:rPr>
      </w:pPr>
      <w:r w:rsidRPr="00743482">
        <w:rPr>
          <w:szCs w:val="24"/>
        </w:rPr>
        <w:t>- проверка участков бухгалтерского учета на предмет соблюдения работниками требований норм законодательства РФ в области учета в отношении завершенных операций финансово-хозяйственной деятельности;</w:t>
      </w:r>
    </w:p>
    <w:p w:rsidR="000B07DB" w:rsidRPr="00743482" w:rsidRDefault="000B07DB" w:rsidP="006B5E3B">
      <w:pPr>
        <w:ind w:firstLine="709"/>
        <w:jc w:val="both"/>
        <w:rPr>
          <w:szCs w:val="24"/>
        </w:rPr>
      </w:pPr>
      <w:r w:rsidRPr="00743482">
        <w:rPr>
          <w:szCs w:val="24"/>
        </w:rPr>
        <w:t>- документальные проверки завершенных операций финансово-хозяйственной деятельности.</w:t>
      </w:r>
    </w:p>
    <w:p w:rsidR="00FE6E31" w:rsidRPr="00743482" w:rsidRDefault="00FE6E31" w:rsidP="000A1497">
      <w:pPr>
        <w:pStyle w:val="ConsNormal"/>
        <w:widowControl/>
        <w:ind w:right="0" w:firstLine="0"/>
        <w:jc w:val="right"/>
        <w:rPr>
          <w:rFonts w:ascii="Times New Roman" w:hAnsi="Times New Roman" w:cs="Times New Roman"/>
          <w:sz w:val="24"/>
          <w:szCs w:val="24"/>
        </w:rPr>
      </w:pPr>
    </w:p>
    <w:p w:rsidR="00FE6E31" w:rsidRPr="00743482" w:rsidRDefault="00FE6E31" w:rsidP="000A1497">
      <w:pPr>
        <w:pStyle w:val="ConsNormal"/>
        <w:widowControl/>
        <w:ind w:right="0" w:firstLine="0"/>
        <w:jc w:val="right"/>
        <w:rPr>
          <w:rFonts w:ascii="Times New Roman" w:hAnsi="Times New Roman" w:cs="Times New Roman"/>
          <w:sz w:val="24"/>
          <w:szCs w:val="24"/>
        </w:rPr>
      </w:pPr>
    </w:p>
    <w:p w:rsidR="00FE6E31" w:rsidRPr="00743482" w:rsidRDefault="00FE6E31" w:rsidP="000A1497">
      <w:pPr>
        <w:pStyle w:val="ConsNormal"/>
        <w:widowControl/>
        <w:ind w:right="0" w:firstLine="0"/>
        <w:jc w:val="right"/>
        <w:rPr>
          <w:rFonts w:ascii="Times New Roman" w:hAnsi="Times New Roman" w:cs="Times New Roman"/>
          <w:sz w:val="24"/>
          <w:szCs w:val="24"/>
        </w:rPr>
      </w:pPr>
    </w:p>
    <w:p w:rsidR="00FE6E31" w:rsidRPr="00743482" w:rsidRDefault="00FE6E31" w:rsidP="000A1497">
      <w:pPr>
        <w:pStyle w:val="ConsNormal"/>
        <w:widowControl/>
        <w:ind w:right="0" w:firstLine="0"/>
        <w:jc w:val="right"/>
        <w:rPr>
          <w:rFonts w:ascii="Times New Roman" w:hAnsi="Times New Roman" w:cs="Times New Roman"/>
          <w:sz w:val="24"/>
          <w:szCs w:val="24"/>
        </w:rPr>
      </w:pPr>
    </w:p>
    <w:p w:rsidR="00FE6E31" w:rsidRPr="00743482" w:rsidRDefault="00FE6E31" w:rsidP="000A1497">
      <w:pPr>
        <w:pStyle w:val="ConsNormal"/>
        <w:widowControl/>
        <w:ind w:right="0" w:firstLine="0"/>
        <w:jc w:val="right"/>
        <w:rPr>
          <w:rFonts w:ascii="Times New Roman" w:hAnsi="Times New Roman" w:cs="Times New Roman"/>
          <w:sz w:val="24"/>
          <w:szCs w:val="24"/>
        </w:rPr>
      </w:pPr>
    </w:p>
    <w:p w:rsidR="00FE6E31" w:rsidRDefault="00FE6E31" w:rsidP="000A1497">
      <w:pPr>
        <w:pStyle w:val="ConsNormal"/>
        <w:widowControl/>
        <w:ind w:right="0" w:firstLine="0"/>
        <w:jc w:val="right"/>
        <w:rPr>
          <w:rFonts w:ascii="Times New Roman" w:hAnsi="Times New Roman" w:cs="Times New Roman"/>
          <w:sz w:val="24"/>
          <w:szCs w:val="24"/>
        </w:rPr>
      </w:pPr>
    </w:p>
    <w:p w:rsidR="00826A55" w:rsidRDefault="00826A55" w:rsidP="000A1497">
      <w:pPr>
        <w:pStyle w:val="ConsNormal"/>
        <w:widowControl/>
        <w:ind w:right="0" w:firstLine="0"/>
        <w:jc w:val="right"/>
        <w:rPr>
          <w:rFonts w:ascii="Times New Roman" w:hAnsi="Times New Roman" w:cs="Times New Roman"/>
          <w:sz w:val="24"/>
          <w:szCs w:val="24"/>
        </w:rPr>
      </w:pPr>
    </w:p>
    <w:p w:rsidR="00C86B30" w:rsidRDefault="00C86B30" w:rsidP="000A1497">
      <w:pPr>
        <w:pStyle w:val="ConsNormal"/>
        <w:widowControl/>
        <w:ind w:right="0" w:firstLine="0"/>
        <w:jc w:val="right"/>
        <w:rPr>
          <w:rFonts w:ascii="Times New Roman" w:hAnsi="Times New Roman" w:cs="Times New Roman"/>
          <w:sz w:val="24"/>
          <w:szCs w:val="24"/>
        </w:rPr>
      </w:pPr>
    </w:p>
    <w:p w:rsidR="00C86B30" w:rsidRDefault="00C86B30" w:rsidP="000A1497">
      <w:pPr>
        <w:pStyle w:val="ConsNormal"/>
        <w:widowControl/>
        <w:ind w:right="0" w:firstLine="0"/>
        <w:jc w:val="right"/>
        <w:rPr>
          <w:rFonts w:ascii="Times New Roman" w:hAnsi="Times New Roman" w:cs="Times New Roman"/>
          <w:sz w:val="24"/>
          <w:szCs w:val="24"/>
        </w:rPr>
      </w:pPr>
    </w:p>
    <w:p w:rsidR="00C86B30" w:rsidRDefault="00C86B30" w:rsidP="000A1497">
      <w:pPr>
        <w:pStyle w:val="ConsNormal"/>
        <w:widowControl/>
        <w:ind w:right="0" w:firstLine="0"/>
        <w:jc w:val="right"/>
        <w:rPr>
          <w:rFonts w:ascii="Times New Roman" w:hAnsi="Times New Roman" w:cs="Times New Roman"/>
          <w:sz w:val="24"/>
          <w:szCs w:val="24"/>
        </w:rPr>
      </w:pPr>
    </w:p>
    <w:p w:rsidR="000350D5" w:rsidRDefault="000350D5" w:rsidP="000A1497">
      <w:pPr>
        <w:pStyle w:val="ConsNormal"/>
        <w:widowControl/>
        <w:ind w:right="0" w:firstLine="0"/>
        <w:jc w:val="right"/>
        <w:rPr>
          <w:rFonts w:ascii="Times New Roman" w:hAnsi="Times New Roman" w:cs="Times New Roman"/>
          <w:sz w:val="24"/>
          <w:szCs w:val="24"/>
        </w:rPr>
      </w:pPr>
    </w:p>
    <w:p w:rsidR="000350D5" w:rsidRDefault="000350D5" w:rsidP="000A1497">
      <w:pPr>
        <w:pStyle w:val="ConsNormal"/>
        <w:widowControl/>
        <w:ind w:right="0" w:firstLine="0"/>
        <w:jc w:val="right"/>
        <w:rPr>
          <w:rFonts w:ascii="Times New Roman" w:hAnsi="Times New Roman" w:cs="Times New Roman"/>
          <w:sz w:val="24"/>
          <w:szCs w:val="24"/>
        </w:rPr>
      </w:pPr>
    </w:p>
    <w:p w:rsidR="000350D5" w:rsidRDefault="000350D5" w:rsidP="000A1497">
      <w:pPr>
        <w:pStyle w:val="ConsNormal"/>
        <w:widowControl/>
        <w:ind w:right="0" w:firstLine="0"/>
        <w:jc w:val="right"/>
        <w:rPr>
          <w:rFonts w:ascii="Times New Roman" w:hAnsi="Times New Roman" w:cs="Times New Roman"/>
          <w:sz w:val="24"/>
          <w:szCs w:val="24"/>
        </w:rPr>
      </w:pPr>
    </w:p>
    <w:p w:rsidR="00C86B30" w:rsidRPr="00743482" w:rsidRDefault="00C86B30" w:rsidP="000A1497">
      <w:pPr>
        <w:pStyle w:val="ConsNormal"/>
        <w:widowControl/>
        <w:ind w:right="0" w:firstLine="0"/>
        <w:jc w:val="right"/>
        <w:rPr>
          <w:rFonts w:ascii="Times New Roman" w:hAnsi="Times New Roman" w:cs="Times New Roman"/>
          <w:sz w:val="24"/>
          <w:szCs w:val="24"/>
        </w:rPr>
      </w:pPr>
    </w:p>
    <w:p w:rsidR="00FE6E31" w:rsidRPr="00743482" w:rsidRDefault="00FE6E31" w:rsidP="000A1497">
      <w:pPr>
        <w:pStyle w:val="ConsNormal"/>
        <w:widowControl/>
        <w:ind w:right="0" w:firstLine="0"/>
        <w:jc w:val="right"/>
        <w:rPr>
          <w:rFonts w:ascii="Times New Roman" w:hAnsi="Times New Roman" w:cs="Times New Roman"/>
          <w:sz w:val="24"/>
          <w:szCs w:val="24"/>
        </w:rPr>
      </w:pPr>
    </w:p>
    <w:p w:rsidR="00FE6E31" w:rsidRPr="00743482" w:rsidRDefault="00FE6E31" w:rsidP="000A1497">
      <w:pPr>
        <w:pStyle w:val="ConsNormal"/>
        <w:widowControl/>
        <w:ind w:right="0" w:firstLine="0"/>
        <w:jc w:val="right"/>
        <w:rPr>
          <w:rFonts w:ascii="Times New Roman" w:hAnsi="Times New Roman" w:cs="Times New Roman"/>
          <w:sz w:val="24"/>
          <w:szCs w:val="24"/>
        </w:rPr>
      </w:pPr>
    </w:p>
    <w:p w:rsidR="000A1497" w:rsidRPr="00743482" w:rsidRDefault="006B5E3B" w:rsidP="000A1497">
      <w:pPr>
        <w:pStyle w:val="ConsNormal"/>
        <w:widowControl/>
        <w:ind w:right="0" w:firstLine="0"/>
        <w:jc w:val="right"/>
        <w:rPr>
          <w:rFonts w:ascii="Times New Roman" w:hAnsi="Times New Roman" w:cs="Times New Roman"/>
          <w:sz w:val="24"/>
          <w:szCs w:val="24"/>
        </w:rPr>
      </w:pPr>
      <w:r>
        <w:rPr>
          <w:rFonts w:ascii="Times New Roman" w:hAnsi="Times New Roman" w:cs="Times New Roman"/>
          <w:sz w:val="24"/>
          <w:szCs w:val="24"/>
        </w:rPr>
        <w:lastRenderedPageBreak/>
        <w:t>Приложение №</w:t>
      </w:r>
      <w:r w:rsidR="00556BAA" w:rsidRPr="00743482">
        <w:rPr>
          <w:rFonts w:ascii="Times New Roman" w:hAnsi="Times New Roman" w:cs="Times New Roman"/>
          <w:sz w:val="24"/>
          <w:szCs w:val="24"/>
        </w:rPr>
        <w:t>9</w:t>
      </w:r>
    </w:p>
    <w:p w:rsidR="00826A55" w:rsidRDefault="000A1497" w:rsidP="00826A55">
      <w:pPr>
        <w:pStyle w:val="ConsNormal"/>
        <w:widowControl/>
        <w:ind w:right="0" w:firstLine="0"/>
        <w:jc w:val="right"/>
        <w:rPr>
          <w:rFonts w:ascii="Times New Roman" w:hAnsi="Times New Roman" w:cs="Times New Roman"/>
          <w:sz w:val="24"/>
          <w:szCs w:val="24"/>
        </w:rPr>
      </w:pPr>
      <w:r w:rsidRPr="00743482">
        <w:rPr>
          <w:rFonts w:ascii="Times New Roman" w:hAnsi="Times New Roman" w:cs="Times New Roman"/>
          <w:sz w:val="24"/>
          <w:szCs w:val="24"/>
        </w:rPr>
        <w:t>к</w:t>
      </w:r>
      <w:r w:rsidR="00826A55">
        <w:rPr>
          <w:rFonts w:ascii="Times New Roman" w:hAnsi="Times New Roman" w:cs="Times New Roman"/>
          <w:sz w:val="24"/>
          <w:szCs w:val="24"/>
        </w:rPr>
        <w:t xml:space="preserve"> Положению об учетной </w:t>
      </w:r>
    </w:p>
    <w:p w:rsidR="000A1497" w:rsidRPr="00743482" w:rsidRDefault="00826A55" w:rsidP="00826A55">
      <w:pPr>
        <w:pStyle w:val="ConsNormal"/>
        <w:widowControl/>
        <w:ind w:right="0" w:firstLine="0"/>
        <w:jc w:val="right"/>
        <w:rPr>
          <w:rFonts w:ascii="Times New Roman" w:hAnsi="Times New Roman" w:cs="Times New Roman"/>
          <w:sz w:val="24"/>
          <w:szCs w:val="24"/>
        </w:rPr>
      </w:pPr>
      <w:r>
        <w:rPr>
          <w:rFonts w:ascii="Times New Roman" w:hAnsi="Times New Roman" w:cs="Times New Roman"/>
          <w:sz w:val="24"/>
          <w:szCs w:val="24"/>
        </w:rPr>
        <w:t xml:space="preserve">политике </w:t>
      </w:r>
      <w:r w:rsidR="006B5E3B">
        <w:rPr>
          <w:rFonts w:ascii="Times New Roman" w:hAnsi="Times New Roman" w:cs="Times New Roman"/>
          <w:sz w:val="24"/>
          <w:szCs w:val="24"/>
        </w:rPr>
        <w:t xml:space="preserve">МКУ </w:t>
      </w:r>
      <w:r w:rsidR="003043AF">
        <w:rPr>
          <w:rFonts w:ascii="Times New Roman" w:hAnsi="Times New Roman" w:cs="Times New Roman"/>
          <w:sz w:val="24"/>
          <w:szCs w:val="24"/>
        </w:rPr>
        <w:t>«</w:t>
      </w:r>
      <w:r w:rsidR="006B5E3B">
        <w:rPr>
          <w:rFonts w:ascii="Times New Roman" w:hAnsi="Times New Roman" w:cs="Times New Roman"/>
          <w:sz w:val="24"/>
          <w:szCs w:val="24"/>
        </w:rPr>
        <w:t>СИО</w:t>
      </w:r>
      <w:r w:rsidR="003043AF">
        <w:rPr>
          <w:rFonts w:ascii="Times New Roman" w:hAnsi="Times New Roman" w:cs="Times New Roman"/>
          <w:sz w:val="24"/>
          <w:szCs w:val="24"/>
        </w:rPr>
        <w:t>»</w:t>
      </w:r>
    </w:p>
    <w:p w:rsidR="003B3B73" w:rsidRPr="00743482" w:rsidRDefault="003B3B73" w:rsidP="003B3B73">
      <w:pPr>
        <w:pStyle w:val="ConsPlusNormal"/>
        <w:jc w:val="both"/>
        <w:rPr>
          <w:rFonts w:ascii="Times New Roman" w:hAnsi="Times New Roman" w:cs="Times New Roman"/>
          <w:sz w:val="24"/>
          <w:szCs w:val="24"/>
        </w:rPr>
      </w:pPr>
    </w:p>
    <w:p w:rsidR="003B3B73" w:rsidRPr="00743482" w:rsidRDefault="003B3B73" w:rsidP="003B3B73">
      <w:pPr>
        <w:pStyle w:val="ConsPlusNormal"/>
        <w:jc w:val="center"/>
        <w:rPr>
          <w:rFonts w:ascii="Times New Roman" w:hAnsi="Times New Roman" w:cs="Times New Roman"/>
          <w:sz w:val="24"/>
          <w:szCs w:val="24"/>
        </w:rPr>
      </w:pPr>
      <w:bookmarkStart w:id="65" w:name="P1787"/>
      <w:bookmarkEnd w:id="65"/>
      <w:r w:rsidRPr="00743482">
        <w:rPr>
          <w:rFonts w:ascii="Times New Roman" w:hAnsi="Times New Roman" w:cs="Times New Roman"/>
          <w:b/>
          <w:sz w:val="24"/>
          <w:szCs w:val="24"/>
        </w:rPr>
        <w:t>Порядок формирования и использования</w:t>
      </w:r>
    </w:p>
    <w:p w:rsidR="003B3B73" w:rsidRPr="00743482" w:rsidRDefault="003B3B73" w:rsidP="003B3B73">
      <w:pPr>
        <w:pStyle w:val="ConsPlusNormal"/>
        <w:jc w:val="center"/>
        <w:rPr>
          <w:rFonts w:ascii="Times New Roman" w:hAnsi="Times New Roman" w:cs="Times New Roman"/>
          <w:sz w:val="24"/>
          <w:szCs w:val="24"/>
        </w:rPr>
      </w:pPr>
      <w:r w:rsidRPr="00743482">
        <w:rPr>
          <w:rFonts w:ascii="Times New Roman" w:hAnsi="Times New Roman" w:cs="Times New Roman"/>
          <w:b/>
          <w:sz w:val="24"/>
          <w:szCs w:val="24"/>
        </w:rPr>
        <w:t>резервов предстоящих расходов</w:t>
      </w:r>
    </w:p>
    <w:p w:rsidR="003B3B73" w:rsidRPr="00743482" w:rsidRDefault="003B3B73" w:rsidP="003B3B73">
      <w:pPr>
        <w:pStyle w:val="ConsPlusNormal"/>
        <w:jc w:val="both"/>
        <w:rPr>
          <w:rFonts w:ascii="Times New Roman" w:hAnsi="Times New Roman" w:cs="Times New Roman"/>
          <w:sz w:val="24"/>
          <w:szCs w:val="24"/>
        </w:rPr>
      </w:pPr>
    </w:p>
    <w:p w:rsidR="003B3B73" w:rsidRPr="00743482" w:rsidRDefault="003B3B73" w:rsidP="003B3B73">
      <w:pPr>
        <w:pStyle w:val="ConsPlusNormal"/>
        <w:jc w:val="center"/>
        <w:rPr>
          <w:rFonts w:ascii="Times New Roman" w:hAnsi="Times New Roman" w:cs="Times New Roman"/>
          <w:sz w:val="24"/>
          <w:szCs w:val="24"/>
        </w:rPr>
      </w:pPr>
      <w:r w:rsidRPr="00743482">
        <w:rPr>
          <w:rFonts w:ascii="Times New Roman" w:hAnsi="Times New Roman" w:cs="Times New Roman"/>
          <w:b/>
          <w:sz w:val="24"/>
          <w:szCs w:val="24"/>
        </w:rPr>
        <w:t>1. Общие положения</w:t>
      </w:r>
    </w:p>
    <w:p w:rsidR="003B3B73" w:rsidRPr="00743482" w:rsidRDefault="003B3B73" w:rsidP="003B3B73">
      <w:pPr>
        <w:pStyle w:val="ConsPlusNormal"/>
        <w:jc w:val="both"/>
        <w:rPr>
          <w:rFonts w:ascii="Times New Roman" w:hAnsi="Times New Roman" w:cs="Times New Roman"/>
          <w:sz w:val="24"/>
          <w:szCs w:val="24"/>
        </w:rPr>
      </w:pPr>
    </w:p>
    <w:p w:rsidR="003B3B73" w:rsidRPr="00743482" w:rsidRDefault="003B3B73" w:rsidP="003B3B73">
      <w:pPr>
        <w:pStyle w:val="ConsPlusNormal"/>
        <w:jc w:val="both"/>
        <w:rPr>
          <w:rFonts w:ascii="Times New Roman" w:hAnsi="Times New Roman" w:cs="Times New Roman"/>
          <w:sz w:val="24"/>
          <w:szCs w:val="24"/>
        </w:rPr>
      </w:pPr>
      <w:r w:rsidRPr="00743482">
        <w:rPr>
          <w:rFonts w:ascii="Times New Roman" w:hAnsi="Times New Roman" w:cs="Times New Roman"/>
          <w:sz w:val="24"/>
          <w:szCs w:val="24"/>
        </w:rPr>
        <w:t>1.1. В учете формируются следующие резервы:</w:t>
      </w:r>
    </w:p>
    <w:p w:rsidR="003B3B73" w:rsidRPr="00743482" w:rsidRDefault="003B3B73" w:rsidP="003B3B73">
      <w:pPr>
        <w:pStyle w:val="ConsPlusNormal"/>
        <w:jc w:val="both"/>
        <w:rPr>
          <w:rFonts w:ascii="Times New Roman" w:hAnsi="Times New Roman" w:cs="Times New Roman"/>
          <w:sz w:val="24"/>
          <w:szCs w:val="24"/>
        </w:rPr>
      </w:pPr>
      <w:r w:rsidRPr="00743482">
        <w:rPr>
          <w:rFonts w:ascii="Times New Roman" w:hAnsi="Times New Roman" w:cs="Times New Roman"/>
          <w:sz w:val="24"/>
          <w:szCs w:val="24"/>
        </w:rPr>
        <w:t>- резерв для оплаты отпусков за фактически отработанное время и компенсаций за неиспользованный отпуск, включая платежи на обязательное социальное страхование.</w:t>
      </w:r>
    </w:p>
    <w:p w:rsidR="003B3B73" w:rsidRPr="00743482" w:rsidRDefault="000A1497" w:rsidP="003B3B73">
      <w:pPr>
        <w:pStyle w:val="ConsPlusNormal"/>
        <w:jc w:val="both"/>
        <w:rPr>
          <w:rFonts w:ascii="Times New Roman" w:hAnsi="Times New Roman" w:cs="Times New Roman"/>
          <w:sz w:val="24"/>
          <w:szCs w:val="24"/>
        </w:rPr>
      </w:pPr>
      <w:r w:rsidRPr="00743482">
        <w:rPr>
          <w:rFonts w:ascii="Times New Roman" w:hAnsi="Times New Roman" w:cs="Times New Roman"/>
          <w:sz w:val="24"/>
          <w:szCs w:val="24"/>
        </w:rPr>
        <w:t>1.2. Р</w:t>
      </w:r>
      <w:r w:rsidR="003B3B73" w:rsidRPr="00743482">
        <w:rPr>
          <w:rFonts w:ascii="Times New Roman" w:hAnsi="Times New Roman" w:cs="Times New Roman"/>
          <w:sz w:val="24"/>
          <w:szCs w:val="24"/>
        </w:rPr>
        <w:t>езерв используется только на покрытие тех расходов, в отношении которых он был создан.</w:t>
      </w:r>
    </w:p>
    <w:p w:rsidR="003B3B73" w:rsidRPr="00743482" w:rsidRDefault="003B3B73" w:rsidP="003B3B73">
      <w:pPr>
        <w:pStyle w:val="ConsPlusNormal"/>
        <w:jc w:val="both"/>
        <w:rPr>
          <w:rFonts w:ascii="Times New Roman" w:hAnsi="Times New Roman" w:cs="Times New Roman"/>
          <w:sz w:val="24"/>
          <w:szCs w:val="24"/>
        </w:rPr>
      </w:pPr>
      <w:r w:rsidRPr="00743482">
        <w:rPr>
          <w:rFonts w:ascii="Times New Roman" w:hAnsi="Times New Roman" w:cs="Times New Roman"/>
          <w:sz w:val="24"/>
          <w:szCs w:val="24"/>
        </w:rPr>
        <w:t>1.3. Признание в учете расходов, в отношении которых сформирован резерв, осуществляется за счет суммы резерва. При его недостаточности соответствующие суммы отражаются в составе расходов текущего периода.</w:t>
      </w:r>
    </w:p>
    <w:p w:rsidR="003B3B73" w:rsidRPr="00743482" w:rsidRDefault="003B3B73" w:rsidP="003B3B73">
      <w:pPr>
        <w:pStyle w:val="ConsPlusNormal"/>
        <w:jc w:val="both"/>
        <w:rPr>
          <w:rFonts w:ascii="Times New Roman" w:hAnsi="Times New Roman" w:cs="Times New Roman"/>
          <w:sz w:val="24"/>
          <w:szCs w:val="24"/>
        </w:rPr>
      </w:pPr>
      <w:r w:rsidRPr="00743482">
        <w:rPr>
          <w:rFonts w:ascii="Times New Roman" w:hAnsi="Times New Roman" w:cs="Times New Roman"/>
          <w:sz w:val="24"/>
          <w:szCs w:val="24"/>
        </w:rPr>
        <w:t>1.4. Для отражения конкретных резервов на счете 0 401 60 000 вводятся аналитические коды в порядке, определенном рабочим планом счетов.</w:t>
      </w:r>
    </w:p>
    <w:p w:rsidR="003B3B73" w:rsidRPr="00743482" w:rsidRDefault="003B3B73" w:rsidP="003B3B73">
      <w:pPr>
        <w:pStyle w:val="ConsPlusNormal"/>
        <w:jc w:val="both"/>
        <w:rPr>
          <w:rFonts w:ascii="Times New Roman" w:hAnsi="Times New Roman" w:cs="Times New Roman"/>
          <w:sz w:val="24"/>
          <w:szCs w:val="24"/>
        </w:rPr>
      </w:pPr>
    </w:p>
    <w:p w:rsidR="003B3B73" w:rsidRPr="00743482" w:rsidRDefault="003B3B73" w:rsidP="003B3B73">
      <w:pPr>
        <w:pStyle w:val="ConsPlusNormal"/>
        <w:jc w:val="center"/>
        <w:rPr>
          <w:rFonts w:ascii="Times New Roman" w:hAnsi="Times New Roman" w:cs="Times New Roman"/>
          <w:sz w:val="24"/>
          <w:szCs w:val="24"/>
        </w:rPr>
      </w:pPr>
      <w:r w:rsidRPr="00743482">
        <w:rPr>
          <w:rFonts w:ascii="Times New Roman" w:hAnsi="Times New Roman" w:cs="Times New Roman"/>
          <w:b/>
          <w:sz w:val="24"/>
          <w:szCs w:val="24"/>
        </w:rPr>
        <w:t>2. Резерв для оплаты отпусков</w:t>
      </w:r>
    </w:p>
    <w:p w:rsidR="003B3B73" w:rsidRPr="00743482" w:rsidRDefault="003B3B73" w:rsidP="003B3B73">
      <w:pPr>
        <w:pStyle w:val="ConsPlusNormal"/>
        <w:jc w:val="both"/>
        <w:rPr>
          <w:rFonts w:ascii="Times New Roman" w:hAnsi="Times New Roman" w:cs="Times New Roman"/>
          <w:sz w:val="24"/>
          <w:szCs w:val="24"/>
        </w:rPr>
      </w:pPr>
    </w:p>
    <w:p w:rsidR="003B3B73" w:rsidRPr="00743482" w:rsidRDefault="003B3B73" w:rsidP="003B3B73">
      <w:pPr>
        <w:pStyle w:val="ConsPlusNormal"/>
        <w:jc w:val="both"/>
        <w:rPr>
          <w:rFonts w:ascii="Times New Roman" w:hAnsi="Times New Roman" w:cs="Times New Roman"/>
          <w:sz w:val="24"/>
          <w:szCs w:val="24"/>
        </w:rPr>
      </w:pPr>
      <w:r w:rsidRPr="00743482">
        <w:rPr>
          <w:rFonts w:ascii="Times New Roman" w:hAnsi="Times New Roman" w:cs="Times New Roman"/>
          <w:sz w:val="24"/>
          <w:szCs w:val="24"/>
        </w:rPr>
        <w:t>2.1. В целях расчета резерва для оплаты отпусков осуществляется оценка обязательств по с</w:t>
      </w:r>
      <w:r w:rsidR="000A1497" w:rsidRPr="00743482">
        <w:rPr>
          <w:rFonts w:ascii="Times New Roman" w:hAnsi="Times New Roman" w:cs="Times New Roman"/>
          <w:sz w:val="24"/>
          <w:szCs w:val="24"/>
        </w:rPr>
        <w:t xml:space="preserve">остоянию на конец </w:t>
      </w:r>
      <w:r w:rsidR="001B5DDE" w:rsidRPr="00743482">
        <w:rPr>
          <w:rFonts w:ascii="Times New Roman" w:hAnsi="Times New Roman" w:cs="Times New Roman"/>
          <w:sz w:val="24"/>
          <w:szCs w:val="24"/>
        </w:rPr>
        <w:t>года</w:t>
      </w:r>
      <w:r w:rsidRPr="00743482">
        <w:rPr>
          <w:rFonts w:ascii="Times New Roman" w:hAnsi="Times New Roman" w:cs="Times New Roman"/>
          <w:sz w:val="24"/>
          <w:szCs w:val="24"/>
        </w:rPr>
        <w:t>.</w:t>
      </w:r>
    </w:p>
    <w:p w:rsidR="003B3B73" w:rsidRPr="00743482" w:rsidRDefault="003B3B73" w:rsidP="003B3B73">
      <w:pPr>
        <w:pStyle w:val="ConsPlusNormal"/>
        <w:jc w:val="both"/>
        <w:rPr>
          <w:rFonts w:ascii="Times New Roman" w:hAnsi="Times New Roman" w:cs="Times New Roman"/>
          <w:sz w:val="24"/>
          <w:szCs w:val="24"/>
        </w:rPr>
      </w:pPr>
      <w:r w:rsidRPr="00743482">
        <w:rPr>
          <w:rFonts w:ascii="Times New Roman" w:hAnsi="Times New Roman" w:cs="Times New Roman"/>
          <w:sz w:val="24"/>
          <w:szCs w:val="24"/>
        </w:rPr>
        <w:t>2.2. Резерв на оплату отпусков определяется на последний день расчетного периода исходя из количества дней неиспользованного отпуска по всем работникам на эту дату.</w:t>
      </w:r>
    </w:p>
    <w:p w:rsidR="003B3B73" w:rsidRPr="00743482" w:rsidRDefault="003B3B73" w:rsidP="003B3B73">
      <w:pPr>
        <w:pStyle w:val="ConsPlusNormal"/>
        <w:jc w:val="both"/>
        <w:rPr>
          <w:rFonts w:ascii="Times New Roman" w:hAnsi="Times New Roman" w:cs="Times New Roman"/>
          <w:sz w:val="24"/>
          <w:szCs w:val="24"/>
        </w:rPr>
      </w:pPr>
      <w:r w:rsidRPr="00743482">
        <w:rPr>
          <w:rFonts w:ascii="Times New Roman" w:hAnsi="Times New Roman" w:cs="Times New Roman"/>
          <w:sz w:val="24"/>
          <w:szCs w:val="24"/>
        </w:rPr>
        <w:t>В число неиспользованных дней отпуска включаются только те дни, право на которые работники уже заработали, но не использовали на конец расчетного периода.</w:t>
      </w:r>
    </w:p>
    <w:p w:rsidR="003B3B73" w:rsidRPr="00743482" w:rsidRDefault="003B3B73" w:rsidP="003B3B73">
      <w:pPr>
        <w:pStyle w:val="ConsPlusNormal"/>
        <w:jc w:val="both"/>
        <w:rPr>
          <w:rFonts w:ascii="Times New Roman" w:hAnsi="Times New Roman" w:cs="Times New Roman"/>
          <w:sz w:val="24"/>
          <w:szCs w:val="24"/>
        </w:rPr>
      </w:pPr>
      <w:r w:rsidRPr="00743482">
        <w:rPr>
          <w:rFonts w:ascii="Times New Roman" w:hAnsi="Times New Roman" w:cs="Times New Roman"/>
          <w:sz w:val="24"/>
          <w:szCs w:val="24"/>
        </w:rPr>
        <w:t xml:space="preserve">2.3. </w:t>
      </w:r>
      <w:r w:rsidR="00D81048" w:rsidRPr="00D81048">
        <w:rPr>
          <w:rFonts w:ascii="Times New Roman" w:hAnsi="Times New Roman" w:cs="Times New Roman"/>
          <w:sz w:val="24"/>
          <w:szCs w:val="24"/>
        </w:rPr>
        <w:t>Оценка обязательств осуществляется работником бухгалтерии на основании сведений, предоставленных работником, ответственным за ведение кадрового учета о количестве полагающихся дней отпуска в следующем году по каждому работнику. Сведения предоставляются до 20 декабря текущего года. Форма сведений приведена в Приложении № 1 к настоящему Порядку</w:t>
      </w:r>
      <w:r w:rsidRPr="00743482">
        <w:rPr>
          <w:rFonts w:ascii="Times New Roman" w:hAnsi="Times New Roman" w:cs="Times New Roman"/>
          <w:sz w:val="24"/>
          <w:szCs w:val="24"/>
        </w:rPr>
        <w:t>.</w:t>
      </w:r>
    </w:p>
    <w:p w:rsidR="003B3B73" w:rsidRPr="00743482" w:rsidRDefault="003B3B73" w:rsidP="003B3B73">
      <w:pPr>
        <w:pStyle w:val="ConsPlusNormal"/>
        <w:jc w:val="both"/>
        <w:rPr>
          <w:rFonts w:ascii="Times New Roman" w:hAnsi="Times New Roman" w:cs="Times New Roman"/>
          <w:sz w:val="24"/>
          <w:szCs w:val="24"/>
        </w:rPr>
      </w:pPr>
      <w:r w:rsidRPr="00743482">
        <w:rPr>
          <w:rFonts w:ascii="Times New Roman" w:hAnsi="Times New Roman" w:cs="Times New Roman"/>
          <w:sz w:val="24"/>
          <w:szCs w:val="24"/>
        </w:rPr>
        <w:t>2.4. Резерв для оплаты отпусков состоит из определяемых отдельно обязательств:</w:t>
      </w:r>
    </w:p>
    <w:p w:rsidR="003B3B73" w:rsidRPr="00743482" w:rsidRDefault="003B3B73" w:rsidP="003B3B73">
      <w:pPr>
        <w:pStyle w:val="ConsPlusNormal"/>
        <w:jc w:val="both"/>
        <w:rPr>
          <w:rFonts w:ascii="Times New Roman" w:hAnsi="Times New Roman" w:cs="Times New Roman"/>
          <w:sz w:val="24"/>
          <w:szCs w:val="24"/>
        </w:rPr>
      </w:pPr>
      <w:r w:rsidRPr="00743482">
        <w:rPr>
          <w:rFonts w:ascii="Times New Roman" w:hAnsi="Times New Roman" w:cs="Times New Roman"/>
          <w:sz w:val="24"/>
          <w:szCs w:val="24"/>
        </w:rPr>
        <w:t>- на оплату отпусков работникам;</w:t>
      </w:r>
    </w:p>
    <w:p w:rsidR="003B3B73" w:rsidRPr="00743482" w:rsidRDefault="003B3B73" w:rsidP="003B3B73">
      <w:pPr>
        <w:pStyle w:val="ConsPlusNormal"/>
        <w:jc w:val="both"/>
        <w:rPr>
          <w:rFonts w:ascii="Times New Roman" w:hAnsi="Times New Roman" w:cs="Times New Roman"/>
          <w:sz w:val="24"/>
          <w:szCs w:val="24"/>
        </w:rPr>
      </w:pPr>
      <w:r w:rsidRPr="00743482">
        <w:rPr>
          <w:rFonts w:ascii="Times New Roman" w:hAnsi="Times New Roman" w:cs="Times New Roman"/>
          <w:sz w:val="24"/>
          <w:szCs w:val="24"/>
        </w:rPr>
        <w:t>- на уплату страховых взносов.</w:t>
      </w:r>
    </w:p>
    <w:p w:rsidR="003B3B73" w:rsidRPr="00743482" w:rsidRDefault="003B3B73" w:rsidP="003B3B73">
      <w:pPr>
        <w:pStyle w:val="ConsPlusNormal"/>
        <w:jc w:val="both"/>
        <w:rPr>
          <w:rFonts w:ascii="Times New Roman" w:hAnsi="Times New Roman" w:cs="Times New Roman"/>
          <w:sz w:val="24"/>
          <w:szCs w:val="24"/>
        </w:rPr>
      </w:pPr>
      <w:r w:rsidRPr="00743482">
        <w:rPr>
          <w:rFonts w:ascii="Times New Roman" w:hAnsi="Times New Roman" w:cs="Times New Roman"/>
          <w:sz w:val="24"/>
          <w:szCs w:val="24"/>
        </w:rPr>
        <w:t>2.5. Расчет оценки обязательства на оплату отпусков производится в целом по формуле:</w:t>
      </w:r>
    </w:p>
    <w:p w:rsidR="003B3B73" w:rsidRPr="00743482" w:rsidRDefault="003B3B73" w:rsidP="003B3B73">
      <w:pPr>
        <w:pStyle w:val="ConsPlusNormal"/>
        <w:jc w:val="both"/>
        <w:rPr>
          <w:rFonts w:ascii="Times New Roman" w:hAnsi="Times New Roman" w:cs="Times New Roman"/>
          <w:sz w:val="24"/>
          <w:szCs w:val="24"/>
        </w:rPr>
      </w:pPr>
      <w:r w:rsidRPr="00743482">
        <w:rPr>
          <w:rFonts w:ascii="Times New Roman" w:hAnsi="Times New Roman" w:cs="Times New Roman"/>
          <w:sz w:val="24"/>
          <w:szCs w:val="24"/>
        </w:rPr>
        <w:t>где К</w:t>
      </w:r>
      <w:r w:rsidR="00B84F5C">
        <w:rPr>
          <w:rFonts w:ascii="Times New Roman" w:hAnsi="Times New Roman" w:cs="Times New Roman"/>
          <w:sz w:val="24"/>
          <w:szCs w:val="24"/>
          <w:vertAlign w:val="subscript"/>
        </w:rPr>
        <w:t>№</w:t>
      </w:r>
      <w:r w:rsidRPr="00743482">
        <w:rPr>
          <w:rFonts w:ascii="Times New Roman" w:hAnsi="Times New Roman" w:cs="Times New Roman"/>
          <w:sz w:val="24"/>
          <w:szCs w:val="24"/>
        </w:rPr>
        <w:t xml:space="preserve"> - количество неиспользованных </w:t>
      </w:r>
      <w:r w:rsidR="00B84F5C">
        <w:rPr>
          <w:rFonts w:ascii="Times New Roman" w:hAnsi="Times New Roman" w:cs="Times New Roman"/>
          <w:sz w:val="24"/>
          <w:szCs w:val="24"/>
        </w:rPr>
        <w:t>№</w:t>
      </w:r>
      <w:r w:rsidRPr="00743482">
        <w:rPr>
          <w:rFonts w:ascii="Times New Roman" w:hAnsi="Times New Roman" w:cs="Times New Roman"/>
          <w:sz w:val="24"/>
          <w:szCs w:val="24"/>
        </w:rPr>
        <w:t>-м сотрудником дней отпуска по состоянию на конец расчетного периода;</w:t>
      </w:r>
    </w:p>
    <w:p w:rsidR="003B3B73" w:rsidRPr="00743482" w:rsidRDefault="003B3B73" w:rsidP="003B3B73">
      <w:pPr>
        <w:pStyle w:val="ConsPlusNormal"/>
        <w:jc w:val="both"/>
        <w:rPr>
          <w:rFonts w:ascii="Times New Roman" w:hAnsi="Times New Roman" w:cs="Times New Roman"/>
          <w:sz w:val="24"/>
          <w:szCs w:val="24"/>
        </w:rPr>
      </w:pPr>
      <w:r w:rsidRPr="00743482">
        <w:rPr>
          <w:rFonts w:ascii="Times New Roman" w:hAnsi="Times New Roman" w:cs="Times New Roman"/>
          <w:sz w:val="24"/>
          <w:szCs w:val="24"/>
        </w:rPr>
        <w:t>СЗП</w:t>
      </w:r>
      <w:r w:rsidR="00B84F5C">
        <w:rPr>
          <w:rFonts w:ascii="Times New Roman" w:hAnsi="Times New Roman" w:cs="Times New Roman"/>
          <w:sz w:val="24"/>
          <w:szCs w:val="24"/>
          <w:vertAlign w:val="subscript"/>
        </w:rPr>
        <w:t>№</w:t>
      </w:r>
      <w:r w:rsidRPr="00743482">
        <w:rPr>
          <w:rFonts w:ascii="Times New Roman" w:hAnsi="Times New Roman" w:cs="Times New Roman"/>
          <w:sz w:val="24"/>
          <w:szCs w:val="24"/>
        </w:rPr>
        <w:t xml:space="preserve"> - средний дневной заработок </w:t>
      </w:r>
      <w:r w:rsidR="00B84F5C">
        <w:rPr>
          <w:rFonts w:ascii="Times New Roman" w:hAnsi="Times New Roman" w:cs="Times New Roman"/>
          <w:sz w:val="24"/>
          <w:szCs w:val="24"/>
        </w:rPr>
        <w:t>№</w:t>
      </w:r>
      <w:r w:rsidRPr="00743482">
        <w:rPr>
          <w:rFonts w:ascii="Times New Roman" w:hAnsi="Times New Roman" w:cs="Times New Roman"/>
          <w:sz w:val="24"/>
          <w:szCs w:val="24"/>
        </w:rPr>
        <w:t xml:space="preserve">-го работника, определяемый по состоянию на конец расчетного периода в соответствии с </w:t>
      </w:r>
      <w:hyperlink r:id="rId247" w:history="1">
        <w:r w:rsidRPr="00743482">
          <w:rPr>
            <w:rFonts w:ascii="Times New Roman" w:hAnsi="Times New Roman" w:cs="Times New Roman"/>
            <w:color w:val="0000FF"/>
            <w:sz w:val="24"/>
            <w:szCs w:val="24"/>
          </w:rPr>
          <w:t>п. 10</w:t>
        </w:r>
      </w:hyperlink>
      <w:r w:rsidRPr="00743482">
        <w:rPr>
          <w:rFonts w:ascii="Times New Roman" w:hAnsi="Times New Roman" w:cs="Times New Roman"/>
          <w:sz w:val="24"/>
          <w:szCs w:val="24"/>
        </w:rPr>
        <w:t xml:space="preserve"> Положения об особенностях порядка исчисления средней заработной платы (утв. Постановлением </w:t>
      </w:r>
      <w:r w:rsidR="006B5E3B">
        <w:rPr>
          <w:rFonts w:ascii="Times New Roman" w:hAnsi="Times New Roman" w:cs="Times New Roman"/>
          <w:sz w:val="24"/>
          <w:szCs w:val="24"/>
        </w:rPr>
        <w:t>Правительства РФ от 24.12.2007 №</w:t>
      </w:r>
      <w:r w:rsidRPr="00743482">
        <w:rPr>
          <w:rFonts w:ascii="Times New Roman" w:hAnsi="Times New Roman" w:cs="Times New Roman"/>
          <w:sz w:val="24"/>
          <w:szCs w:val="24"/>
        </w:rPr>
        <w:t xml:space="preserve"> 922);</w:t>
      </w:r>
    </w:p>
    <w:p w:rsidR="003B3B73" w:rsidRPr="00743482" w:rsidRDefault="00B84F5C" w:rsidP="003B3B73">
      <w:pPr>
        <w:pStyle w:val="ConsPlusNormal"/>
        <w:jc w:val="both"/>
        <w:rPr>
          <w:rFonts w:ascii="Times New Roman" w:hAnsi="Times New Roman" w:cs="Times New Roman"/>
          <w:sz w:val="24"/>
          <w:szCs w:val="24"/>
        </w:rPr>
      </w:pPr>
      <w:r>
        <w:rPr>
          <w:rFonts w:ascii="Times New Roman" w:hAnsi="Times New Roman" w:cs="Times New Roman"/>
          <w:sz w:val="24"/>
          <w:szCs w:val="24"/>
        </w:rPr>
        <w:t>№</w:t>
      </w:r>
      <w:r w:rsidR="003B3B73" w:rsidRPr="00743482">
        <w:rPr>
          <w:rFonts w:ascii="Times New Roman" w:hAnsi="Times New Roman" w:cs="Times New Roman"/>
          <w:sz w:val="24"/>
          <w:szCs w:val="24"/>
        </w:rPr>
        <w:t xml:space="preserve"> - число работников, имеющих право на оплачиваемые отпуска по состоянию на конец соответствующего периода.</w:t>
      </w:r>
    </w:p>
    <w:p w:rsidR="003B3B73" w:rsidRPr="00743482" w:rsidRDefault="003B3B73" w:rsidP="003B3B73">
      <w:pPr>
        <w:pStyle w:val="ConsPlusNormal"/>
        <w:jc w:val="both"/>
        <w:rPr>
          <w:rFonts w:ascii="Times New Roman" w:hAnsi="Times New Roman" w:cs="Times New Roman"/>
          <w:sz w:val="24"/>
          <w:szCs w:val="24"/>
        </w:rPr>
      </w:pPr>
      <w:r w:rsidRPr="00743482">
        <w:rPr>
          <w:rFonts w:ascii="Times New Roman" w:hAnsi="Times New Roman" w:cs="Times New Roman"/>
          <w:sz w:val="24"/>
          <w:szCs w:val="24"/>
        </w:rPr>
        <w:t>2.6. Оценка обязательств по сумме страховых взносов рассчитывается в среднем по формуле:</w:t>
      </w:r>
    </w:p>
    <w:p w:rsidR="003B3B73" w:rsidRPr="00743482" w:rsidRDefault="003B3B73" w:rsidP="003B3B73">
      <w:pPr>
        <w:pStyle w:val="ConsPlusNormal"/>
        <w:jc w:val="both"/>
        <w:rPr>
          <w:rFonts w:ascii="Times New Roman" w:hAnsi="Times New Roman" w:cs="Times New Roman"/>
          <w:sz w:val="24"/>
          <w:szCs w:val="24"/>
        </w:rPr>
      </w:pPr>
      <w:r w:rsidRPr="00743482">
        <w:rPr>
          <w:rFonts w:ascii="Times New Roman" w:hAnsi="Times New Roman" w:cs="Times New Roman"/>
          <w:sz w:val="24"/>
          <w:szCs w:val="24"/>
        </w:rPr>
        <w:t>где С - средневзвешенная ставка страховых взносов за последний месяц соответствующего периода.</w:t>
      </w:r>
    </w:p>
    <w:p w:rsidR="003B3B73" w:rsidRPr="00743482" w:rsidRDefault="003B3B73" w:rsidP="003B3B73">
      <w:pPr>
        <w:pStyle w:val="ConsPlusNormal"/>
        <w:jc w:val="both"/>
        <w:rPr>
          <w:rFonts w:ascii="Times New Roman" w:hAnsi="Times New Roman" w:cs="Times New Roman"/>
          <w:sz w:val="24"/>
          <w:szCs w:val="24"/>
        </w:rPr>
      </w:pPr>
      <w:r w:rsidRPr="00743482">
        <w:rPr>
          <w:rFonts w:ascii="Times New Roman" w:hAnsi="Times New Roman" w:cs="Times New Roman"/>
          <w:sz w:val="24"/>
          <w:szCs w:val="24"/>
        </w:rPr>
        <w:t>2.7. Сумма резерва для оплаты отпусков по состоянию на конец расчетного периода определяется как сумма величины обязательства на оплату отпусков и обязательства на уплату страховых взносов.</w:t>
      </w:r>
    </w:p>
    <w:p w:rsidR="003B3B73" w:rsidRPr="00743482" w:rsidRDefault="003B3B73" w:rsidP="003B3B73">
      <w:pPr>
        <w:pStyle w:val="ConsPlusNormal"/>
        <w:jc w:val="both"/>
        <w:rPr>
          <w:rFonts w:ascii="Times New Roman" w:hAnsi="Times New Roman" w:cs="Times New Roman"/>
          <w:sz w:val="24"/>
          <w:szCs w:val="24"/>
        </w:rPr>
      </w:pPr>
      <w:r w:rsidRPr="00743482">
        <w:rPr>
          <w:rFonts w:ascii="Times New Roman" w:hAnsi="Times New Roman" w:cs="Times New Roman"/>
          <w:sz w:val="24"/>
          <w:szCs w:val="24"/>
        </w:rPr>
        <w:t xml:space="preserve">2.8. Расчет оценки обязательств и суммы резерва для оплаты отпусков оформляется </w:t>
      </w:r>
      <w:r w:rsidRPr="00743482">
        <w:rPr>
          <w:rFonts w:ascii="Times New Roman" w:hAnsi="Times New Roman" w:cs="Times New Roman"/>
          <w:sz w:val="24"/>
          <w:szCs w:val="24"/>
        </w:rPr>
        <w:lastRenderedPageBreak/>
        <w:t>отдельным документом произвольной формы, который подписывает исполнитель и лицо, ответственное за ведение учета.</w:t>
      </w:r>
    </w:p>
    <w:p w:rsidR="003B3B73" w:rsidRPr="00743482" w:rsidRDefault="003B3B73" w:rsidP="003B3B73">
      <w:pPr>
        <w:pStyle w:val="ConsPlusNormal"/>
        <w:jc w:val="both"/>
        <w:rPr>
          <w:rFonts w:ascii="Times New Roman" w:hAnsi="Times New Roman" w:cs="Times New Roman"/>
          <w:sz w:val="24"/>
          <w:szCs w:val="24"/>
        </w:rPr>
      </w:pPr>
      <w:r w:rsidRPr="00743482">
        <w:rPr>
          <w:rFonts w:ascii="Times New Roman" w:hAnsi="Times New Roman" w:cs="Times New Roman"/>
          <w:sz w:val="24"/>
          <w:szCs w:val="24"/>
        </w:rPr>
        <w:t>2.9. Если рассчитанная величина резерва для оплаты отпусков больше суммы резерва, фактически учтенной на счете, резерв увеличивается на разницу между этими величинами. Доначисленная сумма резерва относится на расходы текущего финансового года.</w:t>
      </w:r>
    </w:p>
    <w:p w:rsidR="00A127D5" w:rsidRDefault="003B3B73" w:rsidP="003B3B73">
      <w:pPr>
        <w:pStyle w:val="ConsPlusNormal"/>
        <w:jc w:val="both"/>
        <w:rPr>
          <w:rFonts w:ascii="Times New Roman" w:hAnsi="Times New Roman" w:cs="Times New Roman"/>
          <w:sz w:val="24"/>
          <w:szCs w:val="24"/>
        </w:rPr>
      </w:pPr>
      <w:r w:rsidRPr="00743482">
        <w:rPr>
          <w:rFonts w:ascii="Times New Roman" w:hAnsi="Times New Roman" w:cs="Times New Roman"/>
          <w:sz w:val="24"/>
          <w:szCs w:val="24"/>
        </w:rPr>
        <w:t>2.10. Если рассчитанная величина резерва для оплаты отпусков меньше суммы резерва, фактически учтенной на счете, резерв уменьшается на разницу между этими величинами. Сумма уменьшения резерва относится на уменьшение расходов текущего финансового года.</w:t>
      </w:r>
    </w:p>
    <w:p w:rsidR="006A50A7" w:rsidRDefault="006A50A7" w:rsidP="003B3B73">
      <w:pPr>
        <w:pStyle w:val="ConsPlusNormal"/>
        <w:jc w:val="both"/>
        <w:rPr>
          <w:rFonts w:ascii="Times New Roman" w:hAnsi="Times New Roman" w:cs="Times New Roman"/>
          <w:sz w:val="24"/>
          <w:szCs w:val="24"/>
        </w:rPr>
      </w:pPr>
    </w:p>
    <w:p w:rsidR="006A50A7" w:rsidRDefault="006A50A7" w:rsidP="003B3B73">
      <w:pPr>
        <w:pStyle w:val="ConsPlusNormal"/>
        <w:jc w:val="both"/>
        <w:rPr>
          <w:rFonts w:ascii="Times New Roman" w:hAnsi="Times New Roman" w:cs="Times New Roman"/>
          <w:sz w:val="24"/>
          <w:szCs w:val="24"/>
        </w:rPr>
      </w:pPr>
    </w:p>
    <w:p w:rsidR="006A50A7" w:rsidRDefault="006A50A7" w:rsidP="003B3B73">
      <w:pPr>
        <w:pStyle w:val="ConsPlusNormal"/>
        <w:jc w:val="both"/>
        <w:rPr>
          <w:rFonts w:ascii="Times New Roman" w:hAnsi="Times New Roman" w:cs="Times New Roman"/>
          <w:sz w:val="24"/>
          <w:szCs w:val="24"/>
        </w:rPr>
      </w:pPr>
    </w:p>
    <w:p w:rsidR="006A50A7" w:rsidRDefault="006A50A7" w:rsidP="003B3B73">
      <w:pPr>
        <w:pStyle w:val="ConsPlusNormal"/>
        <w:jc w:val="both"/>
        <w:rPr>
          <w:rFonts w:ascii="Times New Roman" w:hAnsi="Times New Roman" w:cs="Times New Roman"/>
          <w:sz w:val="24"/>
          <w:szCs w:val="24"/>
        </w:rPr>
      </w:pPr>
    </w:p>
    <w:p w:rsidR="006A50A7" w:rsidRDefault="006A50A7" w:rsidP="003B3B73">
      <w:pPr>
        <w:pStyle w:val="ConsPlusNormal"/>
        <w:jc w:val="both"/>
        <w:rPr>
          <w:rFonts w:ascii="Times New Roman" w:hAnsi="Times New Roman" w:cs="Times New Roman"/>
          <w:sz w:val="24"/>
          <w:szCs w:val="24"/>
        </w:rPr>
      </w:pPr>
    </w:p>
    <w:p w:rsidR="006A50A7" w:rsidRDefault="006A50A7" w:rsidP="003B3B73">
      <w:pPr>
        <w:pStyle w:val="ConsPlusNormal"/>
        <w:jc w:val="both"/>
        <w:rPr>
          <w:rFonts w:ascii="Times New Roman" w:hAnsi="Times New Roman" w:cs="Times New Roman"/>
          <w:sz w:val="24"/>
          <w:szCs w:val="24"/>
        </w:rPr>
      </w:pPr>
    </w:p>
    <w:p w:rsidR="006A50A7" w:rsidRDefault="006A50A7" w:rsidP="003B3B73">
      <w:pPr>
        <w:pStyle w:val="ConsPlusNormal"/>
        <w:jc w:val="both"/>
        <w:rPr>
          <w:rFonts w:ascii="Times New Roman" w:hAnsi="Times New Roman" w:cs="Times New Roman"/>
          <w:sz w:val="24"/>
          <w:szCs w:val="24"/>
        </w:rPr>
      </w:pPr>
    </w:p>
    <w:p w:rsidR="006A50A7" w:rsidRDefault="006A50A7" w:rsidP="003B3B73">
      <w:pPr>
        <w:pStyle w:val="ConsPlusNormal"/>
        <w:jc w:val="both"/>
        <w:rPr>
          <w:rFonts w:ascii="Times New Roman" w:hAnsi="Times New Roman" w:cs="Times New Roman"/>
          <w:sz w:val="24"/>
          <w:szCs w:val="24"/>
        </w:rPr>
      </w:pPr>
    </w:p>
    <w:p w:rsidR="006A50A7" w:rsidRDefault="006A50A7" w:rsidP="003B3B73">
      <w:pPr>
        <w:pStyle w:val="ConsPlusNormal"/>
        <w:jc w:val="both"/>
        <w:rPr>
          <w:rFonts w:ascii="Times New Roman" w:hAnsi="Times New Roman" w:cs="Times New Roman"/>
          <w:sz w:val="24"/>
          <w:szCs w:val="24"/>
        </w:rPr>
      </w:pPr>
    </w:p>
    <w:p w:rsidR="006A50A7" w:rsidRDefault="006A50A7" w:rsidP="003B3B73">
      <w:pPr>
        <w:pStyle w:val="ConsPlusNormal"/>
        <w:jc w:val="both"/>
        <w:rPr>
          <w:rFonts w:ascii="Times New Roman" w:hAnsi="Times New Roman" w:cs="Times New Roman"/>
          <w:sz w:val="24"/>
          <w:szCs w:val="24"/>
        </w:rPr>
      </w:pPr>
    </w:p>
    <w:p w:rsidR="006A50A7" w:rsidRDefault="006A50A7" w:rsidP="003B3B73">
      <w:pPr>
        <w:pStyle w:val="ConsPlusNormal"/>
        <w:jc w:val="both"/>
        <w:rPr>
          <w:rFonts w:ascii="Times New Roman" w:hAnsi="Times New Roman" w:cs="Times New Roman"/>
          <w:sz w:val="24"/>
          <w:szCs w:val="24"/>
        </w:rPr>
      </w:pPr>
    </w:p>
    <w:p w:rsidR="006A50A7" w:rsidRDefault="006A50A7" w:rsidP="003B3B73">
      <w:pPr>
        <w:pStyle w:val="ConsPlusNormal"/>
        <w:jc w:val="both"/>
        <w:rPr>
          <w:rFonts w:ascii="Times New Roman" w:hAnsi="Times New Roman" w:cs="Times New Roman"/>
          <w:sz w:val="24"/>
          <w:szCs w:val="24"/>
        </w:rPr>
      </w:pPr>
    </w:p>
    <w:p w:rsidR="006A50A7" w:rsidRDefault="006A50A7" w:rsidP="003B3B73">
      <w:pPr>
        <w:pStyle w:val="ConsPlusNormal"/>
        <w:jc w:val="both"/>
        <w:rPr>
          <w:rFonts w:ascii="Times New Roman" w:hAnsi="Times New Roman" w:cs="Times New Roman"/>
          <w:sz w:val="24"/>
          <w:szCs w:val="24"/>
        </w:rPr>
      </w:pPr>
    </w:p>
    <w:p w:rsidR="006A50A7" w:rsidRDefault="006A50A7" w:rsidP="003B3B73">
      <w:pPr>
        <w:pStyle w:val="ConsPlusNormal"/>
        <w:jc w:val="both"/>
        <w:rPr>
          <w:rFonts w:ascii="Times New Roman" w:hAnsi="Times New Roman" w:cs="Times New Roman"/>
          <w:sz w:val="24"/>
          <w:szCs w:val="24"/>
        </w:rPr>
      </w:pPr>
    </w:p>
    <w:p w:rsidR="006A50A7" w:rsidRDefault="006A50A7" w:rsidP="003B3B73">
      <w:pPr>
        <w:pStyle w:val="ConsPlusNormal"/>
        <w:jc w:val="both"/>
        <w:rPr>
          <w:rFonts w:ascii="Times New Roman" w:hAnsi="Times New Roman" w:cs="Times New Roman"/>
          <w:sz w:val="24"/>
          <w:szCs w:val="24"/>
        </w:rPr>
      </w:pPr>
    </w:p>
    <w:p w:rsidR="006A50A7" w:rsidRDefault="006A50A7" w:rsidP="003B3B73">
      <w:pPr>
        <w:pStyle w:val="ConsPlusNormal"/>
        <w:jc w:val="both"/>
        <w:rPr>
          <w:rFonts w:ascii="Times New Roman" w:hAnsi="Times New Roman" w:cs="Times New Roman"/>
          <w:sz w:val="24"/>
          <w:szCs w:val="24"/>
        </w:rPr>
      </w:pPr>
    </w:p>
    <w:p w:rsidR="006A50A7" w:rsidRDefault="006A50A7" w:rsidP="003B3B73">
      <w:pPr>
        <w:pStyle w:val="ConsPlusNormal"/>
        <w:jc w:val="both"/>
        <w:rPr>
          <w:rFonts w:ascii="Times New Roman" w:hAnsi="Times New Roman" w:cs="Times New Roman"/>
          <w:sz w:val="24"/>
          <w:szCs w:val="24"/>
        </w:rPr>
      </w:pPr>
    </w:p>
    <w:p w:rsidR="006A50A7" w:rsidRDefault="006A50A7" w:rsidP="003B3B73">
      <w:pPr>
        <w:pStyle w:val="ConsPlusNormal"/>
        <w:jc w:val="both"/>
        <w:rPr>
          <w:rFonts w:ascii="Times New Roman" w:hAnsi="Times New Roman" w:cs="Times New Roman"/>
          <w:sz w:val="24"/>
          <w:szCs w:val="24"/>
        </w:rPr>
      </w:pPr>
    </w:p>
    <w:p w:rsidR="006A50A7" w:rsidRDefault="006A50A7" w:rsidP="003B3B73">
      <w:pPr>
        <w:pStyle w:val="ConsPlusNormal"/>
        <w:jc w:val="both"/>
        <w:rPr>
          <w:rFonts w:ascii="Times New Roman" w:hAnsi="Times New Roman" w:cs="Times New Roman"/>
          <w:sz w:val="24"/>
          <w:szCs w:val="24"/>
        </w:rPr>
      </w:pPr>
    </w:p>
    <w:p w:rsidR="006A50A7" w:rsidRDefault="006A50A7" w:rsidP="003B3B73">
      <w:pPr>
        <w:pStyle w:val="ConsPlusNormal"/>
        <w:jc w:val="both"/>
        <w:rPr>
          <w:rFonts w:ascii="Times New Roman" w:hAnsi="Times New Roman" w:cs="Times New Roman"/>
          <w:sz w:val="24"/>
          <w:szCs w:val="24"/>
        </w:rPr>
      </w:pPr>
    </w:p>
    <w:p w:rsidR="006A50A7" w:rsidRDefault="006A50A7" w:rsidP="003B3B73">
      <w:pPr>
        <w:pStyle w:val="ConsPlusNormal"/>
        <w:jc w:val="both"/>
        <w:rPr>
          <w:rFonts w:ascii="Times New Roman" w:hAnsi="Times New Roman" w:cs="Times New Roman"/>
          <w:sz w:val="24"/>
          <w:szCs w:val="24"/>
        </w:rPr>
      </w:pPr>
    </w:p>
    <w:p w:rsidR="006A50A7" w:rsidRDefault="006A50A7" w:rsidP="003B3B73">
      <w:pPr>
        <w:pStyle w:val="ConsPlusNormal"/>
        <w:jc w:val="both"/>
        <w:rPr>
          <w:rFonts w:ascii="Times New Roman" w:hAnsi="Times New Roman" w:cs="Times New Roman"/>
          <w:sz w:val="24"/>
          <w:szCs w:val="24"/>
        </w:rPr>
      </w:pPr>
    </w:p>
    <w:p w:rsidR="006A50A7" w:rsidRDefault="006A50A7" w:rsidP="003B3B73">
      <w:pPr>
        <w:pStyle w:val="ConsPlusNormal"/>
        <w:jc w:val="both"/>
        <w:rPr>
          <w:rFonts w:ascii="Times New Roman" w:hAnsi="Times New Roman" w:cs="Times New Roman"/>
          <w:sz w:val="24"/>
          <w:szCs w:val="24"/>
        </w:rPr>
      </w:pPr>
    </w:p>
    <w:p w:rsidR="006A50A7" w:rsidRDefault="006A50A7" w:rsidP="003B3B73">
      <w:pPr>
        <w:pStyle w:val="ConsPlusNormal"/>
        <w:jc w:val="both"/>
        <w:rPr>
          <w:rFonts w:ascii="Times New Roman" w:hAnsi="Times New Roman" w:cs="Times New Roman"/>
          <w:sz w:val="24"/>
          <w:szCs w:val="24"/>
        </w:rPr>
      </w:pPr>
    </w:p>
    <w:p w:rsidR="006A50A7" w:rsidRDefault="006A50A7" w:rsidP="003B3B73">
      <w:pPr>
        <w:pStyle w:val="ConsPlusNormal"/>
        <w:jc w:val="both"/>
        <w:rPr>
          <w:rFonts w:ascii="Times New Roman" w:hAnsi="Times New Roman" w:cs="Times New Roman"/>
          <w:sz w:val="24"/>
          <w:szCs w:val="24"/>
        </w:rPr>
      </w:pPr>
    </w:p>
    <w:p w:rsidR="006A50A7" w:rsidRDefault="006A50A7" w:rsidP="003B3B73">
      <w:pPr>
        <w:pStyle w:val="ConsPlusNormal"/>
        <w:jc w:val="both"/>
        <w:rPr>
          <w:rFonts w:ascii="Times New Roman" w:hAnsi="Times New Roman" w:cs="Times New Roman"/>
          <w:sz w:val="24"/>
          <w:szCs w:val="24"/>
        </w:rPr>
      </w:pPr>
    </w:p>
    <w:p w:rsidR="006A50A7" w:rsidRDefault="006A50A7" w:rsidP="003B3B73">
      <w:pPr>
        <w:pStyle w:val="ConsPlusNormal"/>
        <w:jc w:val="both"/>
        <w:rPr>
          <w:rFonts w:ascii="Times New Roman" w:hAnsi="Times New Roman" w:cs="Times New Roman"/>
          <w:sz w:val="24"/>
          <w:szCs w:val="24"/>
        </w:rPr>
      </w:pPr>
    </w:p>
    <w:p w:rsidR="006A50A7" w:rsidRDefault="006A50A7" w:rsidP="003B3B73">
      <w:pPr>
        <w:pStyle w:val="ConsPlusNormal"/>
        <w:jc w:val="both"/>
        <w:rPr>
          <w:rFonts w:ascii="Times New Roman" w:hAnsi="Times New Roman" w:cs="Times New Roman"/>
          <w:sz w:val="24"/>
          <w:szCs w:val="24"/>
        </w:rPr>
      </w:pPr>
    </w:p>
    <w:p w:rsidR="006A50A7" w:rsidRDefault="006A50A7" w:rsidP="003B3B73">
      <w:pPr>
        <w:pStyle w:val="ConsPlusNormal"/>
        <w:jc w:val="both"/>
        <w:rPr>
          <w:rFonts w:ascii="Times New Roman" w:hAnsi="Times New Roman" w:cs="Times New Roman"/>
          <w:sz w:val="24"/>
          <w:szCs w:val="24"/>
        </w:rPr>
      </w:pPr>
    </w:p>
    <w:p w:rsidR="006A50A7" w:rsidRDefault="006A50A7" w:rsidP="003B3B73">
      <w:pPr>
        <w:pStyle w:val="ConsPlusNormal"/>
        <w:jc w:val="both"/>
        <w:rPr>
          <w:rFonts w:ascii="Times New Roman" w:hAnsi="Times New Roman" w:cs="Times New Roman"/>
          <w:sz w:val="24"/>
          <w:szCs w:val="24"/>
        </w:rPr>
      </w:pPr>
    </w:p>
    <w:p w:rsidR="006A50A7" w:rsidRDefault="006A50A7" w:rsidP="003B3B73">
      <w:pPr>
        <w:pStyle w:val="ConsPlusNormal"/>
        <w:jc w:val="both"/>
        <w:rPr>
          <w:rFonts w:ascii="Times New Roman" w:hAnsi="Times New Roman" w:cs="Times New Roman"/>
          <w:sz w:val="24"/>
          <w:szCs w:val="24"/>
        </w:rPr>
      </w:pPr>
    </w:p>
    <w:p w:rsidR="006A50A7" w:rsidRDefault="006A50A7" w:rsidP="003B3B73">
      <w:pPr>
        <w:pStyle w:val="ConsPlusNormal"/>
        <w:jc w:val="both"/>
        <w:rPr>
          <w:rFonts w:ascii="Times New Roman" w:hAnsi="Times New Roman" w:cs="Times New Roman"/>
          <w:sz w:val="24"/>
          <w:szCs w:val="24"/>
        </w:rPr>
      </w:pPr>
    </w:p>
    <w:p w:rsidR="006A50A7" w:rsidRDefault="006A50A7" w:rsidP="003B3B73">
      <w:pPr>
        <w:pStyle w:val="ConsPlusNormal"/>
        <w:jc w:val="both"/>
        <w:rPr>
          <w:rFonts w:ascii="Times New Roman" w:hAnsi="Times New Roman" w:cs="Times New Roman"/>
          <w:sz w:val="24"/>
          <w:szCs w:val="24"/>
        </w:rPr>
      </w:pPr>
    </w:p>
    <w:p w:rsidR="006A50A7" w:rsidRDefault="006A50A7" w:rsidP="003B3B73">
      <w:pPr>
        <w:pStyle w:val="ConsPlusNormal"/>
        <w:jc w:val="both"/>
        <w:rPr>
          <w:rFonts w:ascii="Times New Roman" w:hAnsi="Times New Roman" w:cs="Times New Roman"/>
          <w:sz w:val="24"/>
          <w:szCs w:val="24"/>
        </w:rPr>
      </w:pPr>
    </w:p>
    <w:p w:rsidR="006A50A7" w:rsidRDefault="006A50A7" w:rsidP="003B3B73">
      <w:pPr>
        <w:pStyle w:val="ConsPlusNormal"/>
        <w:jc w:val="both"/>
        <w:rPr>
          <w:rFonts w:ascii="Times New Roman" w:hAnsi="Times New Roman" w:cs="Times New Roman"/>
          <w:sz w:val="24"/>
          <w:szCs w:val="24"/>
        </w:rPr>
      </w:pPr>
    </w:p>
    <w:p w:rsidR="006A50A7" w:rsidRDefault="006A50A7" w:rsidP="003B3B73">
      <w:pPr>
        <w:pStyle w:val="ConsPlusNormal"/>
        <w:jc w:val="both"/>
        <w:rPr>
          <w:rFonts w:ascii="Times New Roman" w:hAnsi="Times New Roman" w:cs="Times New Roman"/>
          <w:sz w:val="24"/>
          <w:szCs w:val="24"/>
        </w:rPr>
      </w:pPr>
    </w:p>
    <w:p w:rsidR="006A50A7" w:rsidRDefault="006A50A7" w:rsidP="003B3B73">
      <w:pPr>
        <w:pStyle w:val="ConsPlusNormal"/>
        <w:jc w:val="both"/>
        <w:rPr>
          <w:rFonts w:ascii="Times New Roman" w:hAnsi="Times New Roman" w:cs="Times New Roman"/>
          <w:sz w:val="24"/>
          <w:szCs w:val="24"/>
        </w:rPr>
      </w:pPr>
    </w:p>
    <w:p w:rsidR="006A50A7" w:rsidRDefault="006A50A7" w:rsidP="003B3B73">
      <w:pPr>
        <w:pStyle w:val="ConsPlusNormal"/>
        <w:jc w:val="both"/>
        <w:rPr>
          <w:rFonts w:ascii="Times New Roman" w:hAnsi="Times New Roman" w:cs="Times New Roman"/>
          <w:sz w:val="24"/>
          <w:szCs w:val="24"/>
        </w:rPr>
      </w:pPr>
    </w:p>
    <w:p w:rsidR="006A50A7" w:rsidRDefault="006A50A7" w:rsidP="003B3B73">
      <w:pPr>
        <w:pStyle w:val="ConsPlusNormal"/>
        <w:jc w:val="both"/>
        <w:rPr>
          <w:rFonts w:ascii="Times New Roman" w:hAnsi="Times New Roman" w:cs="Times New Roman"/>
          <w:sz w:val="24"/>
          <w:szCs w:val="24"/>
        </w:rPr>
      </w:pPr>
    </w:p>
    <w:p w:rsidR="006A50A7" w:rsidRDefault="006A50A7" w:rsidP="003B3B73">
      <w:pPr>
        <w:pStyle w:val="ConsPlusNormal"/>
        <w:jc w:val="both"/>
        <w:rPr>
          <w:rFonts w:ascii="Times New Roman" w:hAnsi="Times New Roman" w:cs="Times New Roman"/>
          <w:sz w:val="24"/>
          <w:szCs w:val="24"/>
        </w:rPr>
      </w:pPr>
    </w:p>
    <w:p w:rsidR="006A50A7" w:rsidRDefault="006A50A7" w:rsidP="003B3B73">
      <w:pPr>
        <w:pStyle w:val="ConsPlusNormal"/>
        <w:jc w:val="both"/>
        <w:rPr>
          <w:rFonts w:ascii="Times New Roman" w:hAnsi="Times New Roman" w:cs="Times New Roman"/>
          <w:sz w:val="24"/>
          <w:szCs w:val="24"/>
        </w:rPr>
      </w:pPr>
    </w:p>
    <w:p w:rsidR="000350D5" w:rsidRDefault="000350D5" w:rsidP="003B3B73">
      <w:pPr>
        <w:pStyle w:val="ConsPlusNormal"/>
        <w:jc w:val="both"/>
        <w:rPr>
          <w:rFonts w:ascii="Times New Roman" w:hAnsi="Times New Roman" w:cs="Times New Roman"/>
          <w:sz w:val="24"/>
          <w:szCs w:val="24"/>
        </w:rPr>
      </w:pPr>
    </w:p>
    <w:p w:rsidR="000350D5" w:rsidRDefault="000350D5" w:rsidP="003B3B73">
      <w:pPr>
        <w:pStyle w:val="ConsPlusNormal"/>
        <w:jc w:val="both"/>
        <w:rPr>
          <w:rFonts w:ascii="Times New Roman" w:hAnsi="Times New Roman" w:cs="Times New Roman"/>
          <w:sz w:val="24"/>
          <w:szCs w:val="24"/>
        </w:rPr>
      </w:pPr>
    </w:p>
    <w:p w:rsidR="000350D5" w:rsidRDefault="000350D5" w:rsidP="003B3B73">
      <w:pPr>
        <w:pStyle w:val="ConsPlusNormal"/>
        <w:jc w:val="both"/>
        <w:rPr>
          <w:rFonts w:ascii="Times New Roman" w:hAnsi="Times New Roman" w:cs="Times New Roman"/>
          <w:sz w:val="24"/>
          <w:szCs w:val="24"/>
        </w:rPr>
      </w:pPr>
    </w:p>
    <w:p w:rsidR="000350D5" w:rsidRDefault="000350D5" w:rsidP="003B3B73">
      <w:pPr>
        <w:pStyle w:val="ConsPlusNormal"/>
        <w:jc w:val="both"/>
        <w:rPr>
          <w:rFonts w:ascii="Times New Roman" w:hAnsi="Times New Roman" w:cs="Times New Roman"/>
          <w:sz w:val="24"/>
          <w:szCs w:val="24"/>
        </w:rPr>
      </w:pPr>
    </w:p>
    <w:p w:rsidR="000350D5" w:rsidRDefault="000350D5" w:rsidP="003B3B73">
      <w:pPr>
        <w:pStyle w:val="ConsPlusNormal"/>
        <w:jc w:val="both"/>
        <w:rPr>
          <w:rFonts w:ascii="Times New Roman" w:hAnsi="Times New Roman" w:cs="Times New Roman"/>
          <w:sz w:val="24"/>
          <w:szCs w:val="24"/>
        </w:rPr>
      </w:pPr>
    </w:p>
    <w:p w:rsidR="00D81048" w:rsidRPr="00274B35" w:rsidRDefault="00D81048" w:rsidP="00D81048">
      <w:pPr>
        <w:pStyle w:val="ConsPlusNormal"/>
        <w:jc w:val="right"/>
        <w:rPr>
          <w:rFonts w:ascii="Times New Roman" w:hAnsi="Times New Roman" w:cs="Times New Roman"/>
          <w:sz w:val="24"/>
          <w:szCs w:val="24"/>
        </w:rPr>
      </w:pPr>
      <w:r w:rsidRPr="00274B35">
        <w:rPr>
          <w:rFonts w:ascii="Times New Roman" w:hAnsi="Times New Roman" w:cs="Times New Roman"/>
          <w:sz w:val="24"/>
          <w:szCs w:val="24"/>
        </w:rPr>
        <w:t>Приложение № 1</w:t>
      </w:r>
    </w:p>
    <w:p w:rsidR="00D81048" w:rsidRPr="00274B35" w:rsidRDefault="00D81048" w:rsidP="00D81048">
      <w:pPr>
        <w:pStyle w:val="ConsPlusNormal"/>
        <w:jc w:val="right"/>
        <w:rPr>
          <w:rFonts w:ascii="Times New Roman" w:hAnsi="Times New Roman" w:cs="Times New Roman"/>
          <w:sz w:val="24"/>
          <w:szCs w:val="24"/>
        </w:rPr>
      </w:pPr>
      <w:r w:rsidRPr="00274B35">
        <w:rPr>
          <w:rFonts w:ascii="Times New Roman" w:hAnsi="Times New Roman" w:cs="Times New Roman"/>
          <w:sz w:val="24"/>
          <w:szCs w:val="24"/>
        </w:rPr>
        <w:t>к Порядку о формировании и использовании</w:t>
      </w:r>
    </w:p>
    <w:p w:rsidR="00D81048" w:rsidRPr="00274B35" w:rsidRDefault="00D81048" w:rsidP="00D81048">
      <w:pPr>
        <w:pStyle w:val="ConsPlusNormal"/>
        <w:jc w:val="right"/>
        <w:rPr>
          <w:rFonts w:ascii="Times New Roman" w:hAnsi="Times New Roman" w:cs="Times New Roman"/>
          <w:sz w:val="24"/>
          <w:szCs w:val="24"/>
        </w:rPr>
      </w:pPr>
      <w:r w:rsidRPr="00274B35">
        <w:rPr>
          <w:rFonts w:ascii="Times New Roman" w:hAnsi="Times New Roman" w:cs="Times New Roman"/>
          <w:sz w:val="24"/>
          <w:szCs w:val="24"/>
        </w:rPr>
        <w:t>резервов предстоящих расходов</w:t>
      </w:r>
    </w:p>
    <w:p w:rsidR="00D81048" w:rsidRPr="00274B35" w:rsidRDefault="00D81048" w:rsidP="00D81048">
      <w:pPr>
        <w:pStyle w:val="ConsPlusNormal"/>
        <w:jc w:val="both"/>
        <w:rPr>
          <w:rFonts w:ascii="Times New Roman" w:hAnsi="Times New Roman" w:cs="Times New Roman"/>
          <w:sz w:val="24"/>
          <w:szCs w:val="24"/>
        </w:rPr>
      </w:pPr>
    </w:p>
    <w:p w:rsidR="00D81048" w:rsidRPr="00274B35" w:rsidRDefault="00D81048" w:rsidP="00D81048">
      <w:pPr>
        <w:pStyle w:val="ConsPlusNormal"/>
        <w:jc w:val="center"/>
        <w:rPr>
          <w:rFonts w:ascii="Times New Roman" w:hAnsi="Times New Roman" w:cs="Times New Roman"/>
          <w:sz w:val="24"/>
          <w:szCs w:val="24"/>
        </w:rPr>
      </w:pPr>
      <w:bookmarkStart w:id="66" w:name="P825"/>
      <w:bookmarkEnd w:id="66"/>
      <w:r w:rsidRPr="00274B35">
        <w:rPr>
          <w:rFonts w:ascii="Times New Roman" w:hAnsi="Times New Roman" w:cs="Times New Roman"/>
          <w:sz w:val="24"/>
          <w:szCs w:val="24"/>
        </w:rPr>
        <w:t>Сведения</w:t>
      </w:r>
    </w:p>
    <w:p w:rsidR="00A443E1" w:rsidRDefault="00D81048" w:rsidP="00A443E1">
      <w:pPr>
        <w:pStyle w:val="ConsPlusNormal"/>
        <w:jc w:val="center"/>
      </w:pPr>
      <w:r w:rsidRPr="00274B35">
        <w:rPr>
          <w:rFonts w:ascii="Times New Roman" w:hAnsi="Times New Roman" w:cs="Times New Roman"/>
          <w:sz w:val="24"/>
          <w:szCs w:val="24"/>
        </w:rPr>
        <w:t>о планируем</w:t>
      </w:r>
      <w:r w:rsidR="00A443E1">
        <w:rPr>
          <w:rFonts w:ascii="Times New Roman" w:hAnsi="Times New Roman" w:cs="Times New Roman"/>
          <w:sz w:val="24"/>
          <w:szCs w:val="24"/>
        </w:rPr>
        <w:t xml:space="preserve">ых отпусках МКУ </w:t>
      </w:r>
      <w:r w:rsidR="003043AF">
        <w:rPr>
          <w:rFonts w:ascii="Times New Roman" w:hAnsi="Times New Roman" w:cs="Times New Roman"/>
          <w:sz w:val="24"/>
          <w:szCs w:val="24"/>
        </w:rPr>
        <w:t>«</w:t>
      </w:r>
      <w:r w:rsidR="00A443E1">
        <w:rPr>
          <w:rFonts w:ascii="Times New Roman" w:hAnsi="Times New Roman" w:cs="Times New Roman"/>
          <w:sz w:val="24"/>
          <w:szCs w:val="24"/>
        </w:rPr>
        <w:t>СИО</w:t>
      </w:r>
      <w:r w:rsidR="003043AF">
        <w:rPr>
          <w:rFonts w:ascii="Times New Roman" w:hAnsi="Times New Roman" w:cs="Times New Roman"/>
          <w:sz w:val="24"/>
          <w:szCs w:val="24"/>
        </w:rPr>
        <w:t>»</w:t>
      </w:r>
      <w:r w:rsidR="00A443E1">
        <w:rPr>
          <w:rFonts w:ascii="Times New Roman" w:hAnsi="Times New Roman" w:cs="Times New Roman"/>
          <w:sz w:val="24"/>
          <w:szCs w:val="24"/>
        </w:rPr>
        <w:t xml:space="preserve">  в 20__ г.</w:t>
      </w:r>
    </w:p>
    <w:p w:rsidR="00A443E1" w:rsidRDefault="00A443E1" w:rsidP="00D81048">
      <w:pPr>
        <w:rPr>
          <w:sz w:val="20"/>
        </w:rPr>
      </w:pPr>
    </w:p>
    <w:p w:rsidR="00A443E1" w:rsidRPr="00274B35" w:rsidRDefault="00A443E1" w:rsidP="00D81048">
      <w:pPr>
        <w:rPr>
          <w:sz w:val="20"/>
        </w:rPr>
      </w:pPr>
    </w:p>
    <w:tbl>
      <w:tblPr>
        <w:tblpPr w:leftFromText="180" w:rightFromText="180" w:vertAnchor="text" w:horzAnchor="margin" w:tblpY="203"/>
        <w:tblW w:w="9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5"/>
        <w:gridCol w:w="1482"/>
        <w:gridCol w:w="1625"/>
        <w:gridCol w:w="1035"/>
        <w:gridCol w:w="1516"/>
        <w:gridCol w:w="1559"/>
        <w:gridCol w:w="1069"/>
        <w:gridCol w:w="992"/>
      </w:tblGrid>
      <w:tr w:rsidR="00A443E1" w:rsidRPr="00274B35" w:rsidTr="00A443E1">
        <w:tc>
          <w:tcPr>
            <w:tcW w:w="565" w:type="dxa"/>
            <w:vMerge w:val="restart"/>
          </w:tcPr>
          <w:p w:rsidR="00A443E1" w:rsidRPr="00274B35" w:rsidRDefault="00A443E1" w:rsidP="00A443E1">
            <w:pPr>
              <w:pStyle w:val="ConsPlusNormal"/>
              <w:rPr>
                <w:rFonts w:ascii="Times New Roman" w:hAnsi="Times New Roman" w:cs="Times New Roman"/>
                <w:sz w:val="22"/>
                <w:szCs w:val="22"/>
              </w:rPr>
            </w:pPr>
            <w:r>
              <w:rPr>
                <w:rFonts w:ascii="Times New Roman" w:hAnsi="Times New Roman" w:cs="Times New Roman"/>
                <w:sz w:val="22"/>
                <w:szCs w:val="22"/>
              </w:rPr>
              <w:t>№</w:t>
            </w:r>
            <w:r w:rsidRPr="00274B35">
              <w:rPr>
                <w:rFonts w:ascii="Times New Roman" w:hAnsi="Times New Roman" w:cs="Times New Roman"/>
                <w:sz w:val="22"/>
                <w:szCs w:val="22"/>
              </w:rPr>
              <w:t xml:space="preserve"> п/п</w:t>
            </w:r>
          </w:p>
        </w:tc>
        <w:tc>
          <w:tcPr>
            <w:tcW w:w="1482" w:type="dxa"/>
            <w:vMerge w:val="restart"/>
          </w:tcPr>
          <w:p w:rsidR="00A443E1" w:rsidRPr="00274B35" w:rsidRDefault="00A443E1" w:rsidP="00A443E1">
            <w:pPr>
              <w:pStyle w:val="ConsPlusNormal"/>
              <w:ind w:firstLine="0"/>
              <w:jc w:val="center"/>
              <w:rPr>
                <w:rFonts w:ascii="Times New Roman" w:hAnsi="Times New Roman" w:cs="Times New Roman"/>
                <w:sz w:val="22"/>
                <w:szCs w:val="22"/>
              </w:rPr>
            </w:pPr>
            <w:r w:rsidRPr="00274B35">
              <w:rPr>
                <w:rFonts w:ascii="Times New Roman" w:hAnsi="Times New Roman" w:cs="Times New Roman"/>
                <w:sz w:val="22"/>
                <w:szCs w:val="22"/>
              </w:rPr>
              <w:t>Ф.И.О.</w:t>
            </w:r>
          </w:p>
        </w:tc>
        <w:tc>
          <w:tcPr>
            <w:tcW w:w="1625" w:type="dxa"/>
            <w:vMerge w:val="restart"/>
          </w:tcPr>
          <w:p w:rsidR="00A443E1" w:rsidRPr="00274B35" w:rsidRDefault="00A443E1" w:rsidP="00A443E1">
            <w:pPr>
              <w:pStyle w:val="ConsPlusNormal"/>
              <w:ind w:firstLine="0"/>
              <w:jc w:val="center"/>
              <w:rPr>
                <w:rFonts w:ascii="Times New Roman" w:hAnsi="Times New Roman" w:cs="Times New Roman"/>
                <w:sz w:val="22"/>
                <w:szCs w:val="22"/>
              </w:rPr>
            </w:pPr>
            <w:r w:rsidRPr="00274B35">
              <w:rPr>
                <w:rFonts w:ascii="Times New Roman" w:hAnsi="Times New Roman" w:cs="Times New Roman"/>
                <w:sz w:val="22"/>
                <w:szCs w:val="22"/>
              </w:rPr>
              <w:t>Должность работника</w:t>
            </w:r>
          </w:p>
        </w:tc>
        <w:tc>
          <w:tcPr>
            <w:tcW w:w="4110" w:type="dxa"/>
            <w:gridSpan w:val="3"/>
          </w:tcPr>
          <w:p w:rsidR="00A443E1" w:rsidRPr="00274B35" w:rsidRDefault="00A443E1" w:rsidP="00A443E1">
            <w:pPr>
              <w:pStyle w:val="ConsPlusNormal"/>
              <w:jc w:val="center"/>
              <w:rPr>
                <w:rFonts w:ascii="Times New Roman" w:hAnsi="Times New Roman" w:cs="Times New Roman"/>
                <w:sz w:val="22"/>
                <w:szCs w:val="22"/>
              </w:rPr>
            </w:pPr>
            <w:r w:rsidRPr="00274B35">
              <w:rPr>
                <w:rFonts w:ascii="Times New Roman" w:hAnsi="Times New Roman" w:cs="Times New Roman"/>
                <w:sz w:val="22"/>
                <w:szCs w:val="22"/>
              </w:rPr>
              <w:t>Количество дней отпуска</w:t>
            </w:r>
          </w:p>
        </w:tc>
        <w:tc>
          <w:tcPr>
            <w:tcW w:w="1069" w:type="dxa"/>
            <w:vMerge w:val="restart"/>
            <w:shd w:val="clear" w:color="auto" w:fill="auto"/>
          </w:tcPr>
          <w:p w:rsidR="00A443E1" w:rsidRPr="00A443E1" w:rsidRDefault="00A443E1" w:rsidP="00A443E1">
            <w:pPr>
              <w:suppressAutoHyphens w:val="0"/>
              <w:jc w:val="center"/>
              <w:rPr>
                <w:sz w:val="22"/>
                <w:szCs w:val="22"/>
              </w:rPr>
            </w:pPr>
            <w:r w:rsidRPr="00A443E1">
              <w:rPr>
                <w:sz w:val="22"/>
                <w:szCs w:val="22"/>
              </w:rPr>
              <w:t>Средний заработок</w:t>
            </w:r>
          </w:p>
        </w:tc>
        <w:tc>
          <w:tcPr>
            <w:tcW w:w="992" w:type="dxa"/>
            <w:vMerge w:val="restart"/>
            <w:shd w:val="clear" w:color="auto" w:fill="auto"/>
          </w:tcPr>
          <w:p w:rsidR="00A443E1" w:rsidRPr="00A443E1" w:rsidRDefault="00A443E1" w:rsidP="00A443E1">
            <w:pPr>
              <w:suppressAutoHyphens w:val="0"/>
              <w:jc w:val="center"/>
              <w:rPr>
                <w:sz w:val="22"/>
                <w:szCs w:val="22"/>
              </w:rPr>
            </w:pPr>
            <w:r w:rsidRPr="00A443E1">
              <w:rPr>
                <w:sz w:val="22"/>
                <w:szCs w:val="22"/>
              </w:rPr>
              <w:t>Резерв всего</w:t>
            </w:r>
          </w:p>
        </w:tc>
      </w:tr>
      <w:tr w:rsidR="00A443E1" w:rsidRPr="00274B35" w:rsidTr="00A443E1">
        <w:trPr>
          <w:trHeight w:val="720"/>
        </w:trPr>
        <w:tc>
          <w:tcPr>
            <w:tcW w:w="565" w:type="dxa"/>
            <w:vMerge/>
          </w:tcPr>
          <w:p w:rsidR="00A443E1" w:rsidRDefault="00A443E1" w:rsidP="00A443E1">
            <w:pPr>
              <w:pStyle w:val="ConsPlusNormal"/>
              <w:jc w:val="center"/>
              <w:rPr>
                <w:rFonts w:ascii="Times New Roman" w:hAnsi="Times New Roman" w:cs="Times New Roman"/>
                <w:sz w:val="22"/>
                <w:szCs w:val="22"/>
              </w:rPr>
            </w:pPr>
          </w:p>
        </w:tc>
        <w:tc>
          <w:tcPr>
            <w:tcW w:w="1482" w:type="dxa"/>
            <w:vMerge/>
          </w:tcPr>
          <w:p w:rsidR="00A443E1" w:rsidRPr="00274B35" w:rsidRDefault="00A443E1" w:rsidP="00A443E1">
            <w:pPr>
              <w:pStyle w:val="ConsPlusNormal"/>
              <w:ind w:firstLine="0"/>
              <w:jc w:val="center"/>
              <w:rPr>
                <w:rFonts w:ascii="Times New Roman" w:hAnsi="Times New Roman" w:cs="Times New Roman"/>
                <w:sz w:val="22"/>
                <w:szCs w:val="22"/>
              </w:rPr>
            </w:pPr>
          </w:p>
        </w:tc>
        <w:tc>
          <w:tcPr>
            <w:tcW w:w="1625" w:type="dxa"/>
            <w:vMerge/>
          </w:tcPr>
          <w:p w:rsidR="00A443E1" w:rsidRPr="00274B35" w:rsidRDefault="00A443E1" w:rsidP="00A443E1">
            <w:pPr>
              <w:pStyle w:val="ConsPlusNormal"/>
              <w:ind w:firstLine="0"/>
              <w:jc w:val="center"/>
              <w:rPr>
                <w:rFonts w:ascii="Times New Roman" w:hAnsi="Times New Roman" w:cs="Times New Roman"/>
                <w:sz w:val="22"/>
                <w:szCs w:val="22"/>
              </w:rPr>
            </w:pPr>
          </w:p>
        </w:tc>
        <w:tc>
          <w:tcPr>
            <w:tcW w:w="1035" w:type="dxa"/>
            <w:vMerge w:val="restart"/>
            <w:vAlign w:val="center"/>
          </w:tcPr>
          <w:p w:rsidR="00A443E1" w:rsidRPr="00274B35" w:rsidRDefault="00A443E1" w:rsidP="00A443E1">
            <w:pPr>
              <w:pStyle w:val="ConsPlusNormal"/>
              <w:ind w:firstLine="0"/>
              <w:jc w:val="center"/>
              <w:rPr>
                <w:rFonts w:ascii="Times New Roman" w:hAnsi="Times New Roman" w:cs="Times New Roman"/>
                <w:sz w:val="22"/>
                <w:szCs w:val="22"/>
              </w:rPr>
            </w:pPr>
            <w:r w:rsidRPr="00274B35">
              <w:rPr>
                <w:rFonts w:ascii="Times New Roman" w:hAnsi="Times New Roman" w:cs="Times New Roman"/>
                <w:sz w:val="22"/>
                <w:szCs w:val="22"/>
              </w:rPr>
              <w:t>Итого</w:t>
            </w:r>
          </w:p>
        </w:tc>
        <w:tc>
          <w:tcPr>
            <w:tcW w:w="3075" w:type="dxa"/>
            <w:gridSpan w:val="2"/>
            <w:vAlign w:val="center"/>
          </w:tcPr>
          <w:p w:rsidR="00A443E1" w:rsidRPr="00274B35" w:rsidRDefault="00A443E1" w:rsidP="00A443E1">
            <w:pPr>
              <w:pStyle w:val="ConsPlusNormal"/>
              <w:rPr>
                <w:rFonts w:ascii="Times New Roman" w:hAnsi="Times New Roman" w:cs="Times New Roman"/>
                <w:sz w:val="22"/>
                <w:szCs w:val="22"/>
              </w:rPr>
            </w:pPr>
            <w:r w:rsidRPr="00274B35">
              <w:rPr>
                <w:rFonts w:ascii="Times New Roman" w:hAnsi="Times New Roman" w:cs="Times New Roman"/>
                <w:sz w:val="22"/>
                <w:szCs w:val="22"/>
              </w:rPr>
              <w:t>В том числе</w:t>
            </w:r>
          </w:p>
        </w:tc>
        <w:tc>
          <w:tcPr>
            <w:tcW w:w="1069" w:type="dxa"/>
            <w:vMerge/>
            <w:shd w:val="clear" w:color="auto" w:fill="auto"/>
          </w:tcPr>
          <w:p w:rsidR="00A443E1" w:rsidRPr="00274B35" w:rsidRDefault="00A443E1" w:rsidP="00A443E1">
            <w:pPr>
              <w:pStyle w:val="ConsPlusNormal"/>
            </w:pPr>
          </w:p>
        </w:tc>
        <w:tc>
          <w:tcPr>
            <w:tcW w:w="992" w:type="dxa"/>
            <w:vMerge/>
            <w:shd w:val="clear" w:color="auto" w:fill="auto"/>
          </w:tcPr>
          <w:p w:rsidR="00A443E1" w:rsidRPr="00274B35" w:rsidRDefault="00A443E1" w:rsidP="00A443E1">
            <w:pPr>
              <w:suppressAutoHyphens w:val="0"/>
            </w:pPr>
          </w:p>
        </w:tc>
      </w:tr>
      <w:tr w:rsidR="00A443E1" w:rsidRPr="00274B35" w:rsidTr="00A443E1">
        <w:tc>
          <w:tcPr>
            <w:tcW w:w="565" w:type="dxa"/>
            <w:vMerge/>
          </w:tcPr>
          <w:p w:rsidR="00A443E1" w:rsidRPr="00274B35" w:rsidRDefault="00A443E1" w:rsidP="00A443E1">
            <w:pPr>
              <w:jc w:val="center"/>
              <w:rPr>
                <w:sz w:val="22"/>
                <w:szCs w:val="22"/>
              </w:rPr>
            </w:pPr>
          </w:p>
        </w:tc>
        <w:tc>
          <w:tcPr>
            <w:tcW w:w="1482" w:type="dxa"/>
            <w:vMerge/>
          </w:tcPr>
          <w:p w:rsidR="00A443E1" w:rsidRPr="00274B35" w:rsidRDefault="00A443E1" w:rsidP="00A443E1">
            <w:pPr>
              <w:jc w:val="center"/>
              <w:rPr>
                <w:sz w:val="22"/>
                <w:szCs w:val="22"/>
              </w:rPr>
            </w:pPr>
          </w:p>
        </w:tc>
        <w:tc>
          <w:tcPr>
            <w:tcW w:w="1625" w:type="dxa"/>
            <w:vMerge/>
          </w:tcPr>
          <w:p w:rsidR="00A443E1" w:rsidRPr="00274B35" w:rsidRDefault="00A443E1" w:rsidP="00A443E1">
            <w:pPr>
              <w:jc w:val="center"/>
              <w:rPr>
                <w:sz w:val="22"/>
                <w:szCs w:val="22"/>
              </w:rPr>
            </w:pPr>
          </w:p>
        </w:tc>
        <w:tc>
          <w:tcPr>
            <w:tcW w:w="1035" w:type="dxa"/>
            <w:vMerge/>
          </w:tcPr>
          <w:p w:rsidR="00A443E1" w:rsidRPr="00274B35" w:rsidRDefault="00A443E1" w:rsidP="00A443E1">
            <w:pPr>
              <w:jc w:val="center"/>
              <w:rPr>
                <w:sz w:val="22"/>
                <w:szCs w:val="22"/>
              </w:rPr>
            </w:pPr>
          </w:p>
        </w:tc>
        <w:tc>
          <w:tcPr>
            <w:tcW w:w="1516" w:type="dxa"/>
          </w:tcPr>
          <w:p w:rsidR="00A443E1" w:rsidRPr="00274B35" w:rsidRDefault="00A443E1" w:rsidP="00A443E1">
            <w:pPr>
              <w:pStyle w:val="ConsPlusNormal"/>
              <w:ind w:firstLine="0"/>
              <w:jc w:val="center"/>
              <w:rPr>
                <w:rFonts w:ascii="Times New Roman" w:hAnsi="Times New Roman" w:cs="Times New Roman"/>
                <w:sz w:val="22"/>
                <w:szCs w:val="22"/>
              </w:rPr>
            </w:pPr>
            <w:r w:rsidRPr="00274B35">
              <w:rPr>
                <w:rFonts w:ascii="Times New Roman" w:hAnsi="Times New Roman" w:cs="Times New Roman"/>
                <w:sz w:val="22"/>
                <w:szCs w:val="22"/>
              </w:rPr>
              <w:t>на планируемый год</w:t>
            </w:r>
          </w:p>
        </w:tc>
        <w:tc>
          <w:tcPr>
            <w:tcW w:w="1559" w:type="dxa"/>
          </w:tcPr>
          <w:p w:rsidR="00A443E1" w:rsidRPr="00274B35" w:rsidRDefault="00A443E1" w:rsidP="00A443E1">
            <w:pPr>
              <w:pStyle w:val="ConsPlusNormal"/>
              <w:ind w:firstLine="0"/>
              <w:jc w:val="center"/>
              <w:rPr>
                <w:rFonts w:ascii="Times New Roman" w:hAnsi="Times New Roman" w:cs="Times New Roman"/>
                <w:sz w:val="22"/>
                <w:szCs w:val="22"/>
              </w:rPr>
            </w:pPr>
            <w:r w:rsidRPr="00274B35">
              <w:rPr>
                <w:rFonts w:ascii="Times New Roman" w:hAnsi="Times New Roman" w:cs="Times New Roman"/>
                <w:sz w:val="22"/>
                <w:szCs w:val="22"/>
              </w:rPr>
              <w:t>неиспользованного за текущий и прошлые годы</w:t>
            </w:r>
          </w:p>
        </w:tc>
        <w:tc>
          <w:tcPr>
            <w:tcW w:w="1069" w:type="dxa"/>
            <w:vMerge/>
            <w:shd w:val="clear" w:color="auto" w:fill="auto"/>
          </w:tcPr>
          <w:p w:rsidR="00A443E1" w:rsidRPr="00274B35" w:rsidRDefault="00A443E1" w:rsidP="00A443E1">
            <w:pPr>
              <w:suppressAutoHyphens w:val="0"/>
            </w:pPr>
          </w:p>
        </w:tc>
        <w:tc>
          <w:tcPr>
            <w:tcW w:w="992" w:type="dxa"/>
            <w:vMerge/>
            <w:shd w:val="clear" w:color="auto" w:fill="auto"/>
          </w:tcPr>
          <w:p w:rsidR="00A443E1" w:rsidRPr="00274B35" w:rsidRDefault="00A443E1" w:rsidP="00A443E1">
            <w:pPr>
              <w:suppressAutoHyphens w:val="0"/>
            </w:pPr>
          </w:p>
        </w:tc>
      </w:tr>
      <w:tr w:rsidR="00A443E1" w:rsidRPr="00274B35" w:rsidTr="00A443E1">
        <w:trPr>
          <w:trHeight w:val="1614"/>
        </w:trPr>
        <w:tc>
          <w:tcPr>
            <w:tcW w:w="565" w:type="dxa"/>
            <w:tcBorders>
              <w:bottom w:val="single" w:sz="4" w:space="0" w:color="auto"/>
            </w:tcBorders>
          </w:tcPr>
          <w:p w:rsidR="00A443E1" w:rsidRPr="00274B35" w:rsidRDefault="00A443E1" w:rsidP="00A443E1">
            <w:pPr>
              <w:pStyle w:val="ConsPlusNormal"/>
              <w:rPr>
                <w:rFonts w:ascii="Times New Roman" w:hAnsi="Times New Roman" w:cs="Times New Roman"/>
              </w:rPr>
            </w:pPr>
          </w:p>
        </w:tc>
        <w:tc>
          <w:tcPr>
            <w:tcW w:w="1482" w:type="dxa"/>
            <w:tcBorders>
              <w:bottom w:val="single" w:sz="4" w:space="0" w:color="auto"/>
            </w:tcBorders>
          </w:tcPr>
          <w:p w:rsidR="00A443E1" w:rsidRPr="00274B35" w:rsidRDefault="00A443E1" w:rsidP="00A443E1">
            <w:pPr>
              <w:pStyle w:val="ConsPlusNormal"/>
              <w:rPr>
                <w:rFonts w:ascii="Times New Roman" w:hAnsi="Times New Roman" w:cs="Times New Roman"/>
              </w:rPr>
            </w:pPr>
          </w:p>
        </w:tc>
        <w:tc>
          <w:tcPr>
            <w:tcW w:w="1625" w:type="dxa"/>
            <w:tcBorders>
              <w:bottom w:val="single" w:sz="4" w:space="0" w:color="auto"/>
            </w:tcBorders>
          </w:tcPr>
          <w:p w:rsidR="00A443E1" w:rsidRPr="00274B35" w:rsidRDefault="00A443E1" w:rsidP="00A443E1">
            <w:pPr>
              <w:pStyle w:val="ConsPlusNormal"/>
              <w:rPr>
                <w:rFonts w:ascii="Times New Roman" w:hAnsi="Times New Roman" w:cs="Times New Roman"/>
              </w:rPr>
            </w:pPr>
          </w:p>
        </w:tc>
        <w:tc>
          <w:tcPr>
            <w:tcW w:w="1035" w:type="dxa"/>
            <w:tcBorders>
              <w:bottom w:val="single" w:sz="4" w:space="0" w:color="auto"/>
            </w:tcBorders>
          </w:tcPr>
          <w:p w:rsidR="00A443E1" w:rsidRPr="00274B35" w:rsidRDefault="00A443E1" w:rsidP="00A443E1">
            <w:pPr>
              <w:pStyle w:val="ConsPlusNormal"/>
              <w:rPr>
                <w:rFonts w:ascii="Times New Roman" w:hAnsi="Times New Roman" w:cs="Times New Roman"/>
              </w:rPr>
            </w:pPr>
          </w:p>
        </w:tc>
        <w:tc>
          <w:tcPr>
            <w:tcW w:w="1516" w:type="dxa"/>
            <w:tcBorders>
              <w:bottom w:val="single" w:sz="4" w:space="0" w:color="auto"/>
            </w:tcBorders>
          </w:tcPr>
          <w:p w:rsidR="00A443E1" w:rsidRPr="00274B35" w:rsidRDefault="00A443E1" w:rsidP="00A443E1">
            <w:pPr>
              <w:pStyle w:val="ConsPlusNormal"/>
              <w:rPr>
                <w:rFonts w:ascii="Times New Roman" w:hAnsi="Times New Roman" w:cs="Times New Roman"/>
              </w:rPr>
            </w:pPr>
          </w:p>
        </w:tc>
        <w:tc>
          <w:tcPr>
            <w:tcW w:w="1559" w:type="dxa"/>
            <w:tcBorders>
              <w:bottom w:val="single" w:sz="4" w:space="0" w:color="auto"/>
            </w:tcBorders>
          </w:tcPr>
          <w:p w:rsidR="00A443E1" w:rsidRPr="00274B35" w:rsidRDefault="00A443E1" w:rsidP="00A443E1">
            <w:pPr>
              <w:pStyle w:val="ConsPlusNormal"/>
              <w:rPr>
                <w:rFonts w:ascii="Times New Roman" w:hAnsi="Times New Roman" w:cs="Times New Roman"/>
              </w:rPr>
            </w:pPr>
          </w:p>
        </w:tc>
        <w:tc>
          <w:tcPr>
            <w:tcW w:w="1069" w:type="dxa"/>
            <w:vMerge/>
            <w:tcBorders>
              <w:bottom w:val="single" w:sz="4" w:space="0" w:color="auto"/>
            </w:tcBorders>
            <w:shd w:val="clear" w:color="auto" w:fill="auto"/>
          </w:tcPr>
          <w:p w:rsidR="00A443E1" w:rsidRPr="00274B35" w:rsidRDefault="00A443E1" w:rsidP="00A443E1">
            <w:pPr>
              <w:suppressAutoHyphens w:val="0"/>
            </w:pPr>
          </w:p>
        </w:tc>
        <w:tc>
          <w:tcPr>
            <w:tcW w:w="992" w:type="dxa"/>
            <w:vMerge/>
            <w:tcBorders>
              <w:bottom w:val="single" w:sz="4" w:space="0" w:color="auto"/>
            </w:tcBorders>
            <w:shd w:val="clear" w:color="auto" w:fill="auto"/>
          </w:tcPr>
          <w:p w:rsidR="00A443E1" w:rsidRPr="00274B35" w:rsidRDefault="00A443E1" w:rsidP="00A443E1">
            <w:pPr>
              <w:suppressAutoHyphens w:val="0"/>
            </w:pPr>
          </w:p>
        </w:tc>
      </w:tr>
    </w:tbl>
    <w:p w:rsidR="00A443E1" w:rsidRDefault="00A443E1" w:rsidP="00D81048">
      <w:pPr>
        <w:pStyle w:val="ConsPlusNonformat"/>
        <w:jc w:val="both"/>
        <w:rPr>
          <w:rFonts w:ascii="Times New Roman" w:hAnsi="Times New Roman" w:cs="Times New Roman"/>
          <w:sz w:val="24"/>
          <w:szCs w:val="24"/>
        </w:rPr>
      </w:pPr>
    </w:p>
    <w:p w:rsidR="00A443E1" w:rsidRDefault="00A443E1" w:rsidP="00D81048">
      <w:pPr>
        <w:pStyle w:val="ConsPlusNonformat"/>
        <w:jc w:val="both"/>
        <w:rPr>
          <w:rFonts w:ascii="Times New Roman" w:hAnsi="Times New Roman" w:cs="Times New Roman"/>
          <w:sz w:val="24"/>
          <w:szCs w:val="24"/>
        </w:rPr>
      </w:pPr>
    </w:p>
    <w:p w:rsidR="00A443E1" w:rsidRDefault="00A443E1" w:rsidP="00D81048">
      <w:pPr>
        <w:pStyle w:val="ConsPlusNonformat"/>
        <w:jc w:val="both"/>
        <w:rPr>
          <w:rFonts w:ascii="Times New Roman" w:hAnsi="Times New Roman" w:cs="Times New Roman"/>
          <w:sz w:val="24"/>
          <w:szCs w:val="24"/>
        </w:rPr>
      </w:pPr>
    </w:p>
    <w:p w:rsidR="00A443E1" w:rsidRPr="00274B35" w:rsidRDefault="00A443E1" w:rsidP="00A443E1">
      <w:pPr>
        <w:pStyle w:val="ConsPlusNonformat"/>
        <w:jc w:val="both"/>
        <w:rPr>
          <w:rFonts w:ascii="Times New Roman" w:hAnsi="Times New Roman" w:cs="Times New Roman"/>
        </w:rPr>
      </w:pPr>
      <w:r>
        <w:rPr>
          <w:rFonts w:ascii="Times New Roman" w:hAnsi="Times New Roman" w:cs="Times New Roman"/>
          <w:sz w:val="24"/>
          <w:szCs w:val="24"/>
        </w:rPr>
        <w:t xml:space="preserve">Начальник отдела     </w:t>
      </w:r>
      <w:r w:rsidRPr="00274B35">
        <w:rPr>
          <w:rFonts w:ascii="Times New Roman" w:hAnsi="Times New Roman" w:cs="Times New Roman"/>
        </w:rPr>
        <w:t xml:space="preserve">   ________________________   (____________________)</w:t>
      </w:r>
    </w:p>
    <w:p w:rsidR="00A443E1" w:rsidRPr="00274B35" w:rsidRDefault="00E85BB6" w:rsidP="00A443E1">
      <w:pPr>
        <w:pStyle w:val="ConsPlusNonformat"/>
        <w:jc w:val="both"/>
        <w:rPr>
          <w:rFonts w:ascii="Times New Roman" w:hAnsi="Times New Roman" w:cs="Times New Roman"/>
        </w:rPr>
      </w:pPr>
      <w:r>
        <w:rPr>
          <w:rFonts w:ascii="Times New Roman" w:hAnsi="Times New Roman" w:cs="Times New Roman"/>
        </w:rPr>
        <w:t xml:space="preserve">                                                                     </w:t>
      </w:r>
      <w:r w:rsidR="00A443E1" w:rsidRPr="00274B35">
        <w:rPr>
          <w:rFonts w:ascii="Times New Roman" w:hAnsi="Times New Roman" w:cs="Times New Roman"/>
        </w:rPr>
        <w:t xml:space="preserve"> подпись     </w:t>
      </w:r>
      <w:r>
        <w:rPr>
          <w:rFonts w:ascii="Times New Roman" w:hAnsi="Times New Roman" w:cs="Times New Roman"/>
        </w:rPr>
        <w:t xml:space="preserve">     </w:t>
      </w:r>
      <w:r w:rsidR="00A443E1" w:rsidRPr="00274B35">
        <w:rPr>
          <w:rFonts w:ascii="Times New Roman" w:hAnsi="Times New Roman" w:cs="Times New Roman"/>
        </w:rPr>
        <w:t xml:space="preserve">      расшифровка подписи</w:t>
      </w:r>
    </w:p>
    <w:p w:rsidR="00A443E1" w:rsidRDefault="00A443E1" w:rsidP="00D81048">
      <w:pPr>
        <w:pStyle w:val="ConsPlusNonformat"/>
        <w:jc w:val="both"/>
        <w:rPr>
          <w:rFonts w:ascii="Times New Roman" w:hAnsi="Times New Roman" w:cs="Times New Roman"/>
          <w:sz w:val="24"/>
          <w:szCs w:val="24"/>
        </w:rPr>
      </w:pPr>
    </w:p>
    <w:p w:rsidR="00A443E1" w:rsidRDefault="00A443E1" w:rsidP="00D81048">
      <w:pPr>
        <w:pStyle w:val="ConsPlusNonformat"/>
        <w:jc w:val="both"/>
        <w:rPr>
          <w:rFonts w:ascii="Times New Roman" w:hAnsi="Times New Roman" w:cs="Times New Roman"/>
          <w:sz w:val="24"/>
          <w:szCs w:val="24"/>
        </w:rPr>
      </w:pPr>
    </w:p>
    <w:p w:rsidR="00A443E1" w:rsidRDefault="00A443E1" w:rsidP="00D81048">
      <w:pPr>
        <w:pStyle w:val="ConsPlusNonformat"/>
        <w:jc w:val="both"/>
        <w:rPr>
          <w:rFonts w:ascii="Times New Roman" w:hAnsi="Times New Roman" w:cs="Times New Roman"/>
          <w:sz w:val="24"/>
          <w:szCs w:val="24"/>
        </w:rPr>
      </w:pPr>
    </w:p>
    <w:p w:rsidR="00D81048" w:rsidRPr="00274B35" w:rsidRDefault="00D81048" w:rsidP="00D81048">
      <w:pPr>
        <w:pStyle w:val="ConsPlusNonformat"/>
        <w:jc w:val="both"/>
        <w:rPr>
          <w:rFonts w:ascii="Times New Roman" w:hAnsi="Times New Roman" w:cs="Times New Roman"/>
        </w:rPr>
      </w:pPr>
      <w:r w:rsidRPr="00274B35">
        <w:rPr>
          <w:rFonts w:ascii="Times New Roman" w:hAnsi="Times New Roman" w:cs="Times New Roman"/>
          <w:sz w:val="24"/>
          <w:szCs w:val="24"/>
        </w:rPr>
        <w:t>Инженер 1 категории</w:t>
      </w:r>
      <w:r w:rsidRPr="00274B35">
        <w:rPr>
          <w:rFonts w:ascii="Times New Roman" w:hAnsi="Times New Roman" w:cs="Times New Roman"/>
        </w:rPr>
        <w:t xml:space="preserve"> ________________________   (____________________)</w:t>
      </w:r>
    </w:p>
    <w:p w:rsidR="00D81048" w:rsidRPr="00274B35" w:rsidRDefault="00D81048" w:rsidP="00D81048">
      <w:pPr>
        <w:pStyle w:val="ConsPlusNonformat"/>
        <w:jc w:val="both"/>
        <w:rPr>
          <w:rFonts w:ascii="Times New Roman" w:hAnsi="Times New Roman" w:cs="Times New Roman"/>
        </w:rPr>
      </w:pPr>
      <w:r w:rsidRPr="00274B35">
        <w:rPr>
          <w:rFonts w:ascii="Times New Roman" w:hAnsi="Times New Roman" w:cs="Times New Roman"/>
        </w:rPr>
        <w:t xml:space="preserve"> </w:t>
      </w:r>
      <w:r w:rsidR="00E85BB6">
        <w:rPr>
          <w:rFonts w:ascii="Times New Roman" w:hAnsi="Times New Roman" w:cs="Times New Roman"/>
        </w:rPr>
        <w:t xml:space="preserve">                                                                   </w:t>
      </w:r>
      <w:r w:rsidRPr="00274B35">
        <w:rPr>
          <w:rFonts w:ascii="Times New Roman" w:hAnsi="Times New Roman" w:cs="Times New Roman"/>
        </w:rPr>
        <w:t xml:space="preserve"> подпись    </w:t>
      </w:r>
      <w:r w:rsidR="00E85BB6">
        <w:rPr>
          <w:rFonts w:ascii="Times New Roman" w:hAnsi="Times New Roman" w:cs="Times New Roman"/>
        </w:rPr>
        <w:t xml:space="preserve">    </w:t>
      </w:r>
      <w:r w:rsidRPr="00274B35">
        <w:rPr>
          <w:rFonts w:ascii="Times New Roman" w:hAnsi="Times New Roman" w:cs="Times New Roman"/>
        </w:rPr>
        <w:t xml:space="preserve">       расшифровка подписи</w:t>
      </w:r>
    </w:p>
    <w:p w:rsidR="00D81048" w:rsidRPr="00274B35" w:rsidRDefault="00D81048" w:rsidP="00D81048">
      <w:pPr>
        <w:pStyle w:val="ConsPlusNonformat"/>
        <w:jc w:val="both"/>
        <w:rPr>
          <w:rFonts w:ascii="Times New Roman" w:hAnsi="Times New Roman" w:cs="Times New Roman"/>
        </w:rPr>
      </w:pPr>
    </w:p>
    <w:p w:rsidR="00D81048" w:rsidRDefault="00D81048" w:rsidP="00D81048">
      <w:pPr>
        <w:suppressAutoHyphens w:val="0"/>
        <w:autoSpaceDE w:val="0"/>
        <w:autoSpaceDN w:val="0"/>
        <w:adjustRightInd w:val="0"/>
        <w:ind w:firstLine="540"/>
        <w:jc w:val="center"/>
        <w:rPr>
          <w:lang w:eastAsia="ru-RU"/>
        </w:rPr>
      </w:pPr>
    </w:p>
    <w:p w:rsidR="00D81048" w:rsidRDefault="00D81048" w:rsidP="00D81048">
      <w:pPr>
        <w:suppressAutoHyphens w:val="0"/>
        <w:autoSpaceDE w:val="0"/>
        <w:autoSpaceDN w:val="0"/>
        <w:adjustRightInd w:val="0"/>
        <w:ind w:firstLine="540"/>
        <w:jc w:val="center"/>
        <w:rPr>
          <w:lang w:eastAsia="ru-RU"/>
        </w:rPr>
      </w:pPr>
    </w:p>
    <w:p w:rsidR="00D81048" w:rsidRDefault="00D81048" w:rsidP="003B3B73">
      <w:pPr>
        <w:pStyle w:val="ConsPlusNormal"/>
        <w:jc w:val="both"/>
        <w:rPr>
          <w:rFonts w:ascii="Times New Roman" w:hAnsi="Times New Roman" w:cs="Times New Roman"/>
          <w:sz w:val="24"/>
          <w:szCs w:val="24"/>
        </w:rPr>
      </w:pPr>
    </w:p>
    <w:p w:rsidR="0057419B" w:rsidRDefault="0057419B" w:rsidP="003B3B73">
      <w:pPr>
        <w:pStyle w:val="ConsPlusNormal"/>
        <w:jc w:val="both"/>
        <w:rPr>
          <w:rFonts w:ascii="Times New Roman" w:hAnsi="Times New Roman" w:cs="Times New Roman"/>
          <w:sz w:val="24"/>
          <w:szCs w:val="24"/>
        </w:rPr>
      </w:pPr>
    </w:p>
    <w:p w:rsidR="0057419B" w:rsidRDefault="0057419B" w:rsidP="003B3B73">
      <w:pPr>
        <w:pStyle w:val="ConsPlusNormal"/>
        <w:jc w:val="both"/>
        <w:rPr>
          <w:rFonts w:ascii="Times New Roman" w:hAnsi="Times New Roman" w:cs="Times New Roman"/>
          <w:sz w:val="24"/>
          <w:szCs w:val="24"/>
        </w:rPr>
      </w:pPr>
    </w:p>
    <w:p w:rsidR="0057419B" w:rsidRDefault="0057419B" w:rsidP="003B3B73">
      <w:pPr>
        <w:pStyle w:val="ConsPlusNormal"/>
        <w:jc w:val="both"/>
        <w:rPr>
          <w:rFonts w:ascii="Times New Roman" w:hAnsi="Times New Roman" w:cs="Times New Roman"/>
          <w:sz w:val="24"/>
          <w:szCs w:val="24"/>
        </w:rPr>
      </w:pPr>
    </w:p>
    <w:p w:rsidR="006A50A7" w:rsidRDefault="006A50A7" w:rsidP="003B3B73">
      <w:pPr>
        <w:pStyle w:val="ConsPlusNormal"/>
        <w:jc w:val="both"/>
        <w:rPr>
          <w:rFonts w:ascii="Times New Roman" w:hAnsi="Times New Roman" w:cs="Times New Roman"/>
          <w:sz w:val="24"/>
          <w:szCs w:val="24"/>
        </w:rPr>
      </w:pPr>
    </w:p>
    <w:p w:rsidR="006A50A7" w:rsidRDefault="006A50A7" w:rsidP="003B3B73">
      <w:pPr>
        <w:pStyle w:val="ConsPlusNormal"/>
        <w:jc w:val="both"/>
        <w:rPr>
          <w:rFonts w:ascii="Times New Roman" w:hAnsi="Times New Roman" w:cs="Times New Roman"/>
          <w:sz w:val="24"/>
          <w:szCs w:val="24"/>
        </w:rPr>
      </w:pPr>
    </w:p>
    <w:p w:rsidR="000350D5" w:rsidRDefault="000350D5" w:rsidP="003B3B73">
      <w:pPr>
        <w:pStyle w:val="ConsPlusNormal"/>
        <w:jc w:val="both"/>
        <w:rPr>
          <w:rFonts w:ascii="Times New Roman" w:hAnsi="Times New Roman" w:cs="Times New Roman"/>
          <w:sz w:val="24"/>
          <w:szCs w:val="24"/>
        </w:rPr>
      </w:pPr>
    </w:p>
    <w:p w:rsidR="000350D5" w:rsidRDefault="000350D5" w:rsidP="003B3B73">
      <w:pPr>
        <w:pStyle w:val="ConsPlusNormal"/>
        <w:jc w:val="both"/>
        <w:rPr>
          <w:rFonts w:ascii="Times New Roman" w:hAnsi="Times New Roman" w:cs="Times New Roman"/>
          <w:sz w:val="24"/>
          <w:szCs w:val="24"/>
        </w:rPr>
      </w:pPr>
    </w:p>
    <w:p w:rsidR="006A50A7" w:rsidRDefault="006A50A7" w:rsidP="003B3B73">
      <w:pPr>
        <w:pStyle w:val="ConsPlusNormal"/>
        <w:jc w:val="both"/>
        <w:rPr>
          <w:rFonts w:ascii="Times New Roman" w:hAnsi="Times New Roman" w:cs="Times New Roman"/>
          <w:sz w:val="24"/>
          <w:szCs w:val="24"/>
        </w:rPr>
      </w:pPr>
    </w:p>
    <w:p w:rsidR="000350D5" w:rsidRDefault="000350D5" w:rsidP="003B3B73">
      <w:pPr>
        <w:pStyle w:val="ConsPlusNormal"/>
        <w:jc w:val="both"/>
        <w:rPr>
          <w:rFonts w:ascii="Times New Roman" w:hAnsi="Times New Roman" w:cs="Times New Roman"/>
          <w:sz w:val="24"/>
          <w:szCs w:val="24"/>
        </w:rPr>
      </w:pPr>
    </w:p>
    <w:p w:rsidR="006A50A7" w:rsidRDefault="006A50A7" w:rsidP="003B3B73">
      <w:pPr>
        <w:pStyle w:val="ConsPlusNormal"/>
        <w:jc w:val="both"/>
        <w:rPr>
          <w:rFonts w:ascii="Times New Roman" w:hAnsi="Times New Roman" w:cs="Times New Roman"/>
          <w:sz w:val="24"/>
          <w:szCs w:val="24"/>
        </w:rPr>
      </w:pPr>
    </w:p>
    <w:p w:rsidR="006A50A7" w:rsidRDefault="006A50A7" w:rsidP="003B3B73">
      <w:pPr>
        <w:pStyle w:val="ConsPlusNormal"/>
        <w:jc w:val="both"/>
        <w:rPr>
          <w:rFonts w:ascii="Times New Roman" w:hAnsi="Times New Roman" w:cs="Times New Roman"/>
          <w:sz w:val="24"/>
          <w:szCs w:val="24"/>
        </w:rPr>
      </w:pPr>
    </w:p>
    <w:p w:rsidR="006A50A7" w:rsidRDefault="006A50A7" w:rsidP="003B3B73">
      <w:pPr>
        <w:pStyle w:val="ConsPlusNormal"/>
        <w:jc w:val="both"/>
        <w:rPr>
          <w:rFonts w:ascii="Times New Roman" w:hAnsi="Times New Roman" w:cs="Times New Roman"/>
          <w:sz w:val="24"/>
          <w:szCs w:val="24"/>
        </w:rPr>
      </w:pPr>
    </w:p>
    <w:p w:rsidR="006A50A7" w:rsidRDefault="006A50A7" w:rsidP="003B3B73">
      <w:pPr>
        <w:pStyle w:val="ConsPlusNormal"/>
        <w:jc w:val="both"/>
        <w:rPr>
          <w:rFonts w:ascii="Times New Roman" w:hAnsi="Times New Roman" w:cs="Times New Roman"/>
          <w:sz w:val="24"/>
          <w:szCs w:val="24"/>
        </w:rPr>
      </w:pPr>
    </w:p>
    <w:p w:rsidR="0057419B" w:rsidRDefault="0057419B" w:rsidP="003B3B73">
      <w:pPr>
        <w:pStyle w:val="ConsPlusNormal"/>
        <w:jc w:val="both"/>
        <w:rPr>
          <w:rFonts w:ascii="Times New Roman" w:hAnsi="Times New Roman" w:cs="Times New Roman"/>
          <w:sz w:val="24"/>
          <w:szCs w:val="24"/>
        </w:rPr>
      </w:pPr>
    </w:p>
    <w:p w:rsidR="0057419B" w:rsidRDefault="0057419B" w:rsidP="003B3B73">
      <w:pPr>
        <w:pStyle w:val="ConsPlusNormal"/>
        <w:jc w:val="both"/>
        <w:rPr>
          <w:rFonts w:ascii="Times New Roman" w:hAnsi="Times New Roman" w:cs="Times New Roman"/>
          <w:sz w:val="24"/>
          <w:szCs w:val="24"/>
        </w:rPr>
      </w:pPr>
    </w:p>
    <w:p w:rsidR="0057419B" w:rsidRPr="00743482" w:rsidRDefault="0057419B" w:rsidP="0057419B">
      <w:pPr>
        <w:pStyle w:val="ConsNormal"/>
        <w:widowControl/>
        <w:ind w:right="0" w:firstLine="0"/>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10</w:t>
      </w:r>
    </w:p>
    <w:p w:rsidR="0057419B" w:rsidRDefault="0057419B" w:rsidP="0057419B">
      <w:pPr>
        <w:pStyle w:val="ConsNormal"/>
        <w:widowControl/>
        <w:ind w:right="0" w:firstLine="0"/>
        <w:jc w:val="right"/>
        <w:rPr>
          <w:rFonts w:ascii="Times New Roman" w:hAnsi="Times New Roman" w:cs="Times New Roman"/>
          <w:sz w:val="24"/>
          <w:szCs w:val="24"/>
        </w:rPr>
      </w:pPr>
      <w:r w:rsidRPr="00743482">
        <w:rPr>
          <w:rFonts w:ascii="Times New Roman" w:hAnsi="Times New Roman" w:cs="Times New Roman"/>
          <w:sz w:val="24"/>
          <w:szCs w:val="24"/>
        </w:rPr>
        <w:t>к</w:t>
      </w:r>
      <w:r>
        <w:rPr>
          <w:rFonts w:ascii="Times New Roman" w:hAnsi="Times New Roman" w:cs="Times New Roman"/>
          <w:sz w:val="24"/>
          <w:szCs w:val="24"/>
        </w:rPr>
        <w:t xml:space="preserve"> Положению об учетной </w:t>
      </w:r>
    </w:p>
    <w:p w:rsidR="0057419B" w:rsidRPr="00743482" w:rsidRDefault="0057419B" w:rsidP="0057419B">
      <w:pPr>
        <w:pStyle w:val="ConsNormal"/>
        <w:widowControl/>
        <w:ind w:right="0" w:firstLine="0"/>
        <w:jc w:val="right"/>
        <w:rPr>
          <w:rFonts w:ascii="Times New Roman" w:hAnsi="Times New Roman" w:cs="Times New Roman"/>
          <w:sz w:val="24"/>
          <w:szCs w:val="24"/>
        </w:rPr>
      </w:pPr>
      <w:r>
        <w:rPr>
          <w:rFonts w:ascii="Times New Roman" w:hAnsi="Times New Roman" w:cs="Times New Roman"/>
          <w:sz w:val="24"/>
          <w:szCs w:val="24"/>
        </w:rPr>
        <w:t xml:space="preserve">политике МКУ </w:t>
      </w:r>
      <w:r w:rsidR="003043AF">
        <w:rPr>
          <w:rFonts w:ascii="Times New Roman" w:hAnsi="Times New Roman" w:cs="Times New Roman"/>
          <w:sz w:val="24"/>
          <w:szCs w:val="24"/>
        </w:rPr>
        <w:t>«</w:t>
      </w:r>
      <w:r>
        <w:rPr>
          <w:rFonts w:ascii="Times New Roman" w:hAnsi="Times New Roman" w:cs="Times New Roman"/>
          <w:sz w:val="24"/>
          <w:szCs w:val="24"/>
        </w:rPr>
        <w:t>СИО</w:t>
      </w:r>
      <w:r w:rsidR="003043AF">
        <w:rPr>
          <w:rFonts w:ascii="Times New Roman" w:hAnsi="Times New Roman" w:cs="Times New Roman"/>
          <w:sz w:val="24"/>
          <w:szCs w:val="24"/>
        </w:rPr>
        <w:t>»</w:t>
      </w:r>
    </w:p>
    <w:p w:rsidR="0057419B" w:rsidRPr="00743482" w:rsidRDefault="0057419B" w:rsidP="0057419B">
      <w:pPr>
        <w:pStyle w:val="ConsPlusNormal"/>
        <w:jc w:val="both"/>
        <w:rPr>
          <w:rFonts w:ascii="Times New Roman" w:hAnsi="Times New Roman" w:cs="Times New Roman"/>
          <w:sz w:val="24"/>
          <w:szCs w:val="24"/>
        </w:rPr>
      </w:pPr>
    </w:p>
    <w:p w:rsidR="0057419B" w:rsidRPr="00743482" w:rsidRDefault="0057419B" w:rsidP="0057419B">
      <w:pPr>
        <w:pStyle w:val="ConsPlusNormal"/>
        <w:jc w:val="center"/>
        <w:rPr>
          <w:rFonts w:ascii="Times New Roman" w:hAnsi="Times New Roman" w:cs="Times New Roman"/>
          <w:sz w:val="24"/>
          <w:szCs w:val="24"/>
        </w:rPr>
      </w:pPr>
      <w:r>
        <w:rPr>
          <w:rFonts w:ascii="Times New Roman" w:hAnsi="Times New Roman" w:cs="Times New Roman"/>
          <w:b/>
          <w:sz w:val="24"/>
          <w:szCs w:val="24"/>
        </w:rPr>
        <w:t>Положение о выдаче расчетных листов сотрудникам учреждения</w:t>
      </w:r>
    </w:p>
    <w:p w:rsidR="0057419B" w:rsidRPr="00743482" w:rsidRDefault="0057419B" w:rsidP="0057419B">
      <w:pPr>
        <w:pStyle w:val="ConsPlusNormal"/>
        <w:jc w:val="both"/>
        <w:rPr>
          <w:rFonts w:ascii="Times New Roman" w:hAnsi="Times New Roman" w:cs="Times New Roman"/>
          <w:sz w:val="24"/>
          <w:szCs w:val="24"/>
        </w:rPr>
      </w:pPr>
    </w:p>
    <w:p w:rsidR="0057419B" w:rsidRPr="00743482" w:rsidRDefault="0057419B" w:rsidP="0057419B">
      <w:pPr>
        <w:pStyle w:val="ConsPlusNormal"/>
        <w:jc w:val="center"/>
        <w:rPr>
          <w:rFonts w:ascii="Times New Roman" w:hAnsi="Times New Roman" w:cs="Times New Roman"/>
          <w:sz w:val="24"/>
          <w:szCs w:val="24"/>
        </w:rPr>
      </w:pPr>
      <w:r w:rsidRPr="00743482">
        <w:rPr>
          <w:rFonts w:ascii="Times New Roman" w:hAnsi="Times New Roman" w:cs="Times New Roman"/>
          <w:b/>
          <w:sz w:val="24"/>
          <w:szCs w:val="24"/>
        </w:rPr>
        <w:t>1. Общие положения</w:t>
      </w:r>
    </w:p>
    <w:p w:rsidR="0057419B" w:rsidRPr="000350D5" w:rsidRDefault="0057419B" w:rsidP="003B3B73">
      <w:pPr>
        <w:pStyle w:val="ConsPlusNormal"/>
        <w:jc w:val="both"/>
        <w:rPr>
          <w:rFonts w:ascii="Times New Roman" w:hAnsi="Times New Roman" w:cs="Times New Roman"/>
          <w:sz w:val="24"/>
          <w:szCs w:val="24"/>
        </w:rPr>
      </w:pPr>
      <w:r w:rsidRPr="000350D5">
        <w:rPr>
          <w:rFonts w:ascii="Times New Roman" w:hAnsi="Times New Roman" w:cs="Times New Roman"/>
          <w:sz w:val="24"/>
          <w:szCs w:val="24"/>
        </w:rPr>
        <w:t>Настоящее Положение разработано в соответствии с Трудовым кодексом Российской Федерации.</w:t>
      </w:r>
    </w:p>
    <w:p w:rsidR="0057419B" w:rsidRPr="000350D5" w:rsidRDefault="0057419B" w:rsidP="003B3B73">
      <w:pPr>
        <w:pStyle w:val="ConsPlusNormal"/>
        <w:jc w:val="both"/>
        <w:rPr>
          <w:rFonts w:ascii="Times New Roman" w:hAnsi="Times New Roman" w:cs="Times New Roman"/>
          <w:sz w:val="24"/>
          <w:szCs w:val="24"/>
        </w:rPr>
      </w:pPr>
      <w:r w:rsidRPr="000350D5">
        <w:rPr>
          <w:rFonts w:ascii="Times New Roman" w:hAnsi="Times New Roman" w:cs="Times New Roman"/>
          <w:sz w:val="24"/>
          <w:szCs w:val="24"/>
        </w:rPr>
        <w:t>Настоящее Положение устанавливает порядок оформления и выдачи расчетных листков сотрудникам.</w:t>
      </w:r>
    </w:p>
    <w:p w:rsidR="0057419B" w:rsidRPr="000350D5" w:rsidRDefault="00FF6CE6" w:rsidP="003B3B73">
      <w:pPr>
        <w:pStyle w:val="ConsPlusNormal"/>
        <w:jc w:val="both"/>
        <w:rPr>
          <w:rFonts w:ascii="Times New Roman" w:hAnsi="Times New Roman" w:cs="Times New Roman"/>
          <w:sz w:val="24"/>
          <w:szCs w:val="24"/>
        </w:rPr>
      </w:pPr>
      <w:r w:rsidRPr="000350D5">
        <w:rPr>
          <w:rFonts w:ascii="Times New Roman" w:hAnsi="Times New Roman" w:cs="Times New Roman"/>
          <w:sz w:val="24"/>
          <w:szCs w:val="24"/>
        </w:rPr>
        <w:t>Расчетный лист – это письменное извещение работнику:</w:t>
      </w:r>
    </w:p>
    <w:p w:rsidR="00FF6CE6" w:rsidRPr="000350D5" w:rsidRDefault="00FF6CE6" w:rsidP="003B3B73">
      <w:pPr>
        <w:pStyle w:val="ConsPlusNormal"/>
        <w:jc w:val="both"/>
        <w:rPr>
          <w:rFonts w:ascii="Times New Roman" w:hAnsi="Times New Roman" w:cs="Times New Roman"/>
          <w:sz w:val="24"/>
          <w:szCs w:val="24"/>
        </w:rPr>
      </w:pPr>
      <w:r w:rsidRPr="000350D5">
        <w:rPr>
          <w:rFonts w:ascii="Times New Roman" w:hAnsi="Times New Roman" w:cs="Times New Roman"/>
          <w:sz w:val="24"/>
          <w:szCs w:val="24"/>
        </w:rPr>
        <w:t>- составных частей заработной платы, причитающейся ему за соответствующий период;</w:t>
      </w:r>
    </w:p>
    <w:p w:rsidR="00FF6CE6" w:rsidRPr="000350D5" w:rsidRDefault="00FF6CE6" w:rsidP="003B3B73">
      <w:pPr>
        <w:pStyle w:val="ConsPlusNormal"/>
        <w:jc w:val="both"/>
        <w:rPr>
          <w:rFonts w:ascii="Times New Roman" w:hAnsi="Times New Roman" w:cs="Times New Roman"/>
          <w:sz w:val="24"/>
          <w:szCs w:val="24"/>
        </w:rPr>
      </w:pPr>
      <w:r w:rsidRPr="000350D5">
        <w:rPr>
          <w:rFonts w:ascii="Times New Roman" w:hAnsi="Times New Roman" w:cs="Times New Roman"/>
          <w:sz w:val="24"/>
          <w:szCs w:val="24"/>
        </w:rPr>
        <w:t>- размерах иных сумм, начисленных работнику, в том числе оплаты отпуска, выплат при увольнении и других выплат, причитающихся работнику;</w:t>
      </w:r>
    </w:p>
    <w:p w:rsidR="00FF6CE6" w:rsidRPr="000350D5" w:rsidRDefault="00FF6CE6" w:rsidP="003B3B73">
      <w:pPr>
        <w:pStyle w:val="ConsPlusNormal"/>
        <w:jc w:val="both"/>
        <w:rPr>
          <w:rFonts w:ascii="Times New Roman" w:hAnsi="Times New Roman" w:cs="Times New Roman"/>
          <w:sz w:val="24"/>
          <w:szCs w:val="24"/>
        </w:rPr>
      </w:pPr>
      <w:r w:rsidRPr="000350D5">
        <w:rPr>
          <w:rFonts w:ascii="Times New Roman" w:hAnsi="Times New Roman" w:cs="Times New Roman"/>
          <w:sz w:val="24"/>
          <w:szCs w:val="24"/>
        </w:rPr>
        <w:t>- размерах и основаниях произведенных удержаний;</w:t>
      </w:r>
    </w:p>
    <w:p w:rsidR="00FF6CE6" w:rsidRPr="000350D5" w:rsidRDefault="00FF6CE6" w:rsidP="003B3B73">
      <w:pPr>
        <w:pStyle w:val="ConsPlusNormal"/>
        <w:jc w:val="both"/>
        <w:rPr>
          <w:rFonts w:ascii="Times New Roman" w:hAnsi="Times New Roman" w:cs="Times New Roman"/>
          <w:sz w:val="24"/>
          <w:szCs w:val="24"/>
        </w:rPr>
      </w:pPr>
      <w:r w:rsidRPr="000350D5">
        <w:rPr>
          <w:rFonts w:ascii="Times New Roman" w:hAnsi="Times New Roman" w:cs="Times New Roman"/>
          <w:sz w:val="24"/>
          <w:szCs w:val="24"/>
        </w:rPr>
        <w:t>- об общей денежной сумме, подлежащей выплате.</w:t>
      </w:r>
    </w:p>
    <w:p w:rsidR="003D4D48" w:rsidRPr="000350D5" w:rsidRDefault="003D4D48" w:rsidP="003B3B73">
      <w:pPr>
        <w:pStyle w:val="ConsPlusNormal"/>
        <w:jc w:val="both"/>
        <w:rPr>
          <w:rFonts w:ascii="Times New Roman" w:hAnsi="Times New Roman" w:cs="Times New Roman"/>
          <w:sz w:val="24"/>
          <w:szCs w:val="24"/>
        </w:rPr>
      </w:pPr>
      <w:r w:rsidRPr="000350D5">
        <w:rPr>
          <w:rFonts w:ascii="Times New Roman" w:hAnsi="Times New Roman" w:cs="Times New Roman"/>
          <w:sz w:val="24"/>
          <w:szCs w:val="24"/>
        </w:rPr>
        <w:t>Расчетные листы по заработной плате работников формируются на основании форм документов, установленных Приказом № 52н:</w:t>
      </w:r>
    </w:p>
    <w:p w:rsidR="003D4D48" w:rsidRPr="000350D5" w:rsidRDefault="003D4D48" w:rsidP="003D4D48">
      <w:pPr>
        <w:pStyle w:val="ConsPlusNormal"/>
        <w:numPr>
          <w:ilvl w:val="0"/>
          <w:numId w:val="19"/>
        </w:numPr>
        <w:ind w:left="0" w:firstLine="709"/>
        <w:jc w:val="both"/>
        <w:rPr>
          <w:rFonts w:ascii="Times New Roman" w:hAnsi="Times New Roman" w:cs="Times New Roman"/>
          <w:sz w:val="24"/>
          <w:szCs w:val="24"/>
        </w:rPr>
      </w:pPr>
      <w:r w:rsidRPr="000350D5">
        <w:rPr>
          <w:rFonts w:ascii="Times New Roman" w:hAnsi="Times New Roman" w:cs="Times New Roman"/>
          <w:sz w:val="24"/>
          <w:szCs w:val="24"/>
        </w:rPr>
        <w:t>Расчетно-платежной ведомости (ф.0504401) или расчетной ведомости (ф. 0504402);</w:t>
      </w:r>
    </w:p>
    <w:p w:rsidR="003D4D48" w:rsidRPr="000350D5" w:rsidRDefault="003D4D48" w:rsidP="003D4D48">
      <w:pPr>
        <w:pStyle w:val="ConsPlusNormal"/>
        <w:numPr>
          <w:ilvl w:val="0"/>
          <w:numId w:val="19"/>
        </w:numPr>
        <w:ind w:left="0" w:firstLine="709"/>
        <w:jc w:val="both"/>
        <w:rPr>
          <w:rFonts w:ascii="Times New Roman" w:hAnsi="Times New Roman" w:cs="Times New Roman"/>
          <w:sz w:val="24"/>
          <w:szCs w:val="24"/>
        </w:rPr>
      </w:pPr>
      <w:r w:rsidRPr="000350D5">
        <w:rPr>
          <w:rFonts w:ascii="Times New Roman" w:hAnsi="Times New Roman" w:cs="Times New Roman"/>
          <w:sz w:val="24"/>
          <w:szCs w:val="24"/>
        </w:rPr>
        <w:t>Карточки-справки (ф. 0504417), которая применяется для регистрации справочных сведений по заработной плате работника учреждения и в которой отражаются суммы начисленной заработной платы по видам выплат, суммы удержаний (по видам удержаний), сумма к выдаче.</w:t>
      </w:r>
    </w:p>
    <w:p w:rsidR="003D4D48" w:rsidRPr="000350D5" w:rsidRDefault="003D4D48" w:rsidP="003B3B73">
      <w:pPr>
        <w:pStyle w:val="ConsPlusNormal"/>
        <w:jc w:val="both"/>
        <w:rPr>
          <w:rFonts w:ascii="Times New Roman" w:hAnsi="Times New Roman" w:cs="Times New Roman"/>
          <w:sz w:val="24"/>
          <w:szCs w:val="24"/>
        </w:rPr>
      </w:pPr>
    </w:p>
    <w:p w:rsidR="00FF6CE6" w:rsidRPr="0013414B" w:rsidRDefault="00FF6CE6" w:rsidP="003B3B73">
      <w:pPr>
        <w:pStyle w:val="ConsPlusNormal"/>
        <w:jc w:val="both"/>
        <w:rPr>
          <w:rFonts w:ascii="Times New Roman" w:hAnsi="Times New Roman" w:cs="Times New Roman"/>
          <w:sz w:val="24"/>
          <w:szCs w:val="24"/>
          <w:highlight w:val="yellow"/>
        </w:rPr>
      </w:pPr>
    </w:p>
    <w:p w:rsidR="00FF6CE6" w:rsidRPr="001142F4" w:rsidRDefault="00FF6CE6" w:rsidP="00FF6CE6">
      <w:pPr>
        <w:pStyle w:val="heading1normal"/>
        <w:numPr>
          <w:ilvl w:val="1"/>
          <w:numId w:val="4"/>
        </w:numPr>
        <w:jc w:val="center"/>
        <w:rPr>
          <w:b/>
          <w:sz w:val="24"/>
          <w:szCs w:val="24"/>
        </w:rPr>
      </w:pPr>
      <w:r w:rsidRPr="001142F4">
        <w:rPr>
          <w:b/>
          <w:sz w:val="24"/>
          <w:szCs w:val="24"/>
        </w:rPr>
        <w:t>Порядок выдачи расчетных листков</w:t>
      </w:r>
    </w:p>
    <w:p w:rsidR="00FF6CE6" w:rsidRPr="001142F4" w:rsidRDefault="00FF6CE6" w:rsidP="00FF6CE6">
      <w:pPr>
        <w:ind w:firstLine="720"/>
        <w:jc w:val="both"/>
        <w:rPr>
          <w:lang w:eastAsia="ru-RU"/>
        </w:rPr>
      </w:pPr>
      <w:r w:rsidRPr="001142F4">
        <w:rPr>
          <w:lang w:eastAsia="ru-RU"/>
        </w:rPr>
        <w:t>При выдаче (перечисления на банковскую карту) заработной платы начальник отдела оформляет на каждого сотрудника</w:t>
      </w:r>
      <w:r w:rsidR="00C424A3" w:rsidRPr="001142F4">
        <w:rPr>
          <w:lang w:eastAsia="ru-RU"/>
        </w:rPr>
        <w:t xml:space="preserve"> расчетный листок по установленной форме (форма в бухгалтерской программе).</w:t>
      </w:r>
    </w:p>
    <w:p w:rsidR="00C424A3" w:rsidRPr="001142F4" w:rsidRDefault="00C424A3" w:rsidP="00FF6CE6">
      <w:pPr>
        <w:ind w:firstLine="720"/>
        <w:jc w:val="both"/>
        <w:rPr>
          <w:lang w:eastAsia="ru-RU"/>
        </w:rPr>
      </w:pPr>
      <w:r w:rsidRPr="001142F4">
        <w:rPr>
          <w:lang w:eastAsia="ru-RU"/>
        </w:rPr>
        <w:t>Начальник отдела выдает расчетные листки сотрудникам в день выдачи (перечисления на банковскую карту) заработной платы</w:t>
      </w:r>
      <w:r w:rsidR="00222170" w:rsidRPr="001142F4">
        <w:rPr>
          <w:lang w:eastAsia="ru-RU"/>
        </w:rPr>
        <w:t xml:space="preserve"> за вторую половину месяца</w:t>
      </w:r>
      <w:r w:rsidRPr="001142F4">
        <w:rPr>
          <w:lang w:eastAsia="ru-RU"/>
        </w:rPr>
        <w:t>.</w:t>
      </w:r>
    </w:p>
    <w:p w:rsidR="00C424A3" w:rsidRDefault="00C424A3" w:rsidP="00C424A3">
      <w:pPr>
        <w:ind w:firstLine="720"/>
        <w:jc w:val="both"/>
        <w:rPr>
          <w:lang w:eastAsia="ru-RU"/>
        </w:rPr>
      </w:pPr>
      <w:r w:rsidRPr="001142F4">
        <w:rPr>
          <w:lang w:eastAsia="ru-RU"/>
        </w:rPr>
        <w:t>Расчетные листки выдаются на бумажном носителе всем сотрудникам под личную подпись в журнале учета выдачи расчетных листков.</w:t>
      </w:r>
    </w:p>
    <w:p w:rsidR="00C424A3" w:rsidRDefault="00C424A3" w:rsidP="00C424A3">
      <w:pPr>
        <w:ind w:firstLine="720"/>
        <w:jc w:val="both"/>
        <w:rPr>
          <w:lang w:eastAsia="ru-RU"/>
        </w:rPr>
      </w:pPr>
    </w:p>
    <w:p w:rsidR="00C424A3" w:rsidRDefault="00C424A3" w:rsidP="00C424A3">
      <w:pPr>
        <w:ind w:firstLine="720"/>
        <w:jc w:val="both"/>
        <w:rPr>
          <w:lang w:eastAsia="ru-RU"/>
        </w:rPr>
      </w:pPr>
    </w:p>
    <w:p w:rsidR="00C424A3" w:rsidRDefault="00C424A3" w:rsidP="00C424A3">
      <w:pPr>
        <w:ind w:firstLine="720"/>
        <w:jc w:val="both"/>
        <w:rPr>
          <w:lang w:eastAsia="ru-RU"/>
        </w:rPr>
      </w:pPr>
    </w:p>
    <w:p w:rsidR="00C424A3" w:rsidRDefault="00C424A3" w:rsidP="00C424A3">
      <w:pPr>
        <w:ind w:firstLine="720"/>
        <w:jc w:val="both"/>
        <w:rPr>
          <w:lang w:eastAsia="ru-RU"/>
        </w:rPr>
      </w:pPr>
    </w:p>
    <w:p w:rsidR="00C424A3" w:rsidRDefault="00C424A3" w:rsidP="00C424A3">
      <w:pPr>
        <w:ind w:firstLine="720"/>
        <w:jc w:val="both"/>
        <w:rPr>
          <w:lang w:eastAsia="ru-RU"/>
        </w:rPr>
      </w:pPr>
    </w:p>
    <w:p w:rsidR="00C424A3" w:rsidRDefault="00C424A3" w:rsidP="00C424A3">
      <w:pPr>
        <w:ind w:firstLine="720"/>
        <w:jc w:val="both"/>
        <w:rPr>
          <w:lang w:eastAsia="ru-RU"/>
        </w:rPr>
      </w:pPr>
    </w:p>
    <w:p w:rsidR="00C424A3" w:rsidRDefault="00C424A3" w:rsidP="00C424A3">
      <w:pPr>
        <w:ind w:firstLine="720"/>
        <w:jc w:val="both"/>
        <w:rPr>
          <w:lang w:eastAsia="ru-RU"/>
        </w:rPr>
      </w:pPr>
    </w:p>
    <w:p w:rsidR="00C424A3" w:rsidRDefault="00C424A3" w:rsidP="00C424A3">
      <w:pPr>
        <w:ind w:firstLine="720"/>
        <w:jc w:val="both"/>
        <w:rPr>
          <w:lang w:eastAsia="ru-RU"/>
        </w:rPr>
      </w:pPr>
    </w:p>
    <w:p w:rsidR="00C424A3" w:rsidRDefault="00C424A3" w:rsidP="00C424A3">
      <w:pPr>
        <w:ind w:firstLine="720"/>
        <w:jc w:val="both"/>
        <w:rPr>
          <w:lang w:eastAsia="ru-RU"/>
        </w:rPr>
      </w:pPr>
    </w:p>
    <w:p w:rsidR="000350D5" w:rsidRDefault="000350D5" w:rsidP="00C424A3">
      <w:pPr>
        <w:ind w:firstLine="720"/>
        <w:jc w:val="both"/>
        <w:rPr>
          <w:lang w:eastAsia="ru-RU"/>
        </w:rPr>
      </w:pPr>
    </w:p>
    <w:p w:rsidR="000350D5" w:rsidRDefault="000350D5" w:rsidP="00C424A3">
      <w:pPr>
        <w:ind w:firstLine="720"/>
        <w:jc w:val="both"/>
        <w:rPr>
          <w:lang w:eastAsia="ru-RU"/>
        </w:rPr>
      </w:pPr>
    </w:p>
    <w:p w:rsidR="000350D5" w:rsidRDefault="000350D5" w:rsidP="00C424A3">
      <w:pPr>
        <w:ind w:firstLine="720"/>
        <w:jc w:val="both"/>
        <w:rPr>
          <w:lang w:eastAsia="ru-RU"/>
        </w:rPr>
      </w:pPr>
    </w:p>
    <w:p w:rsidR="000350D5" w:rsidRDefault="000350D5" w:rsidP="00C424A3">
      <w:pPr>
        <w:ind w:firstLine="720"/>
        <w:jc w:val="both"/>
        <w:rPr>
          <w:lang w:eastAsia="ru-RU"/>
        </w:rPr>
      </w:pPr>
    </w:p>
    <w:p w:rsidR="000350D5" w:rsidRDefault="000350D5" w:rsidP="00C424A3">
      <w:pPr>
        <w:ind w:firstLine="720"/>
        <w:jc w:val="both"/>
        <w:rPr>
          <w:lang w:eastAsia="ru-RU"/>
        </w:rPr>
      </w:pPr>
    </w:p>
    <w:p w:rsidR="000350D5" w:rsidRDefault="000350D5" w:rsidP="00C424A3">
      <w:pPr>
        <w:ind w:firstLine="720"/>
        <w:jc w:val="both"/>
        <w:rPr>
          <w:lang w:eastAsia="ru-RU"/>
        </w:rPr>
      </w:pPr>
    </w:p>
    <w:p w:rsidR="00C424A3" w:rsidRDefault="00C424A3" w:rsidP="001830F3">
      <w:pPr>
        <w:jc w:val="both"/>
        <w:rPr>
          <w:lang w:eastAsia="ru-RU"/>
        </w:rPr>
      </w:pPr>
    </w:p>
    <w:p w:rsidR="001830F3" w:rsidRDefault="001830F3" w:rsidP="001830F3">
      <w:pPr>
        <w:jc w:val="both"/>
        <w:rPr>
          <w:lang w:eastAsia="ru-RU"/>
        </w:rPr>
      </w:pPr>
    </w:p>
    <w:p w:rsidR="00C424A3" w:rsidRPr="00743482" w:rsidRDefault="00C424A3" w:rsidP="00C424A3">
      <w:pPr>
        <w:pStyle w:val="ConsNormal"/>
        <w:widowControl/>
        <w:ind w:right="0" w:firstLine="0"/>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11</w:t>
      </w:r>
    </w:p>
    <w:p w:rsidR="00C424A3" w:rsidRDefault="00C424A3" w:rsidP="00C424A3">
      <w:pPr>
        <w:pStyle w:val="ConsNormal"/>
        <w:widowControl/>
        <w:ind w:right="0" w:firstLine="0"/>
        <w:jc w:val="right"/>
        <w:rPr>
          <w:rFonts w:ascii="Times New Roman" w:hAnsi="Times New Roman" w:cs="Times New Roman"/>
          <w:sz w:val="24"/>
          <w:szCs w:val="24"/>
        </w:rPr>
      </w:pPr>
      <w:r w:rsidRPr="00743482">
        <w:rPr>
          <w:rFonts w:ascii="Times New Roman" w:hAnsi="Times New Roman" w:cs="Times New Roman"/>
          <w:sz w:val="24"/>
          <w:szCs w:val="24"/>
        </w:rPr>
        <w:t>к</w:t>
      </w:r>
      <w:r>
        <w:rPr>
          <w:rFonts w:ascii="Times New Roman" w:hAnsi="Times New Roman" w:cs="Times New Roman"/>
          <w:sz w:val="24"/>
          <w:szCs w:val="24"/>
        </w:rPr>
        <w:t xml:space="preserve"> Положению об учетной </w:t>
      </w:r>
    </w:p>
    <w:p w:rsidR="00C424A3" w:rsidRDefault="00C424A3" w:rsidP="00C424A3">
      <w:pPr>
        <w:pStyle w:val="ConsNormal"/>
        <w:widowControl/>
        <w:ind w:right="0" w:firstLine="0"/>
        <w:jc w:val="right"/>
        <w:rPr>
          <w:rFonts w:ascii="Times New Roman" w:hAnsi="Times New Roman" w:cs="Times New Roman"/>
          <w:sz w:val="24"/>
          <w:szCs w:val="24"/>
        </w:rPr>
      </w:pPr>
      <w:r>
        <w:rPr>
          <w:rFonts w:ascii="Times New Roman" w:hAnsi="Times New Roman" w:cs="Times New Roman"/>
          <w:sz w:val="24"/>
          <w:szCs w:val="24"/>
        </w:rPr>
        <w:t xml:space="preserve">политике МКУ </w:t>
      </w:r>
      <w:r w:rsidR="003043AF">
        <w:rPr>
          <w:rFonts w:ascii="Times New Roman" w:hAnsi="Times New Roman" w:cs="Times New Roman"/>
          <w:sz w:val="24"/>
          <w:szCs w:val="24"/>
        </w:rPr>
        <w:t>«</w:t>
      </w:r>
      <w:r>
        <w:rPr>
          <w:rFonts w:ascii="Times New Roman" w:hAnsi="Times New Roman" w:cs="Times New Roman"/>
          <w:sz w:val="24"/>
          <w:szCs w:val="24"/>
        </w:rPr>
        <w:t>СИО</w:t>
      </w:r>
      <w:r w:rsidR="003043AF">
        <w:rPr>
          <w:rFonts w:ascii="Times New Roman" w:hAnsi="Times New Roman" w:cs="Times New Roman"/>
          <w:sz w:val="24"/>
          <w:szCs w:val="24"/>
        </w:rPr>
        <w:t>»</w:t>
      </w:r>
    </w:p>
    <w:p w:rsidR="00C424A3" w:rsidRDefault="00C424A3" w:rsidP="00C424A3">
      <w:pPr>
        <w:pStyle w:val="ConsNormal"/>
        <w:widowControl/>
        <w:ind w:right="0" w:firstLine="0"/>
        <w:jc w:val="right"/>
        <w:rPr>
          <w:rFonts w:ascii="Times New Roman" w:hAnsi="Times New Roman" w:cs="Times New Roman"/>
          <w:sz w:val="24"/>
          <w:szCs w:val="24"/>
        </w:rPr>
      </w:pPr>
    </w:p>
    <w:p w:rsidR="00C424A3" w:rsidRPr="00743482" w:rsidRDefault="00C424A3" w:rsidP="00C424A3">
      <w:pPr>
        <w:pStyle w:val="ConsNormal"/>
        <w:widowControl/>
        <w:ind w:right="0" w:firstLine="0"/>
        <w:rPr>
          <w:rFonts w:ascii="Times New Roman" w:hAnsi="Times New Roman" w:cs="Times New Roman"/>
          <w:sz w:val="24"/>
          <w:szCs w:val="24"/>
        </w:rPr>
      </w:pPr>
    </w:p>
    <w:p w:rsidR="00C424A3" w:rsidRDefault="00C424A3" w:rsidP="00C424A3">
      <w:pPr>
        <w:ind w:firstLine="720"/>
        <w:jc w:val="center"/>
        <w:rPr>
          <w:b/>
          <w:lang w:eastAsia="ru-RU"/>
        </w:rPr>
      </w:pPr>
      <w:r w:rsidRPr="00C424A3">
        <w:rPr>
          <w:b/>
          <w:lang w:eastAsia="ru-RU"/>
        </w:rPr>
        <w:t>Журнал учета выдачи расчетных листков за ________ 20__ года</w:t>
      </w:r>
    </w:p>
    <w:p w:rsidR="00C424A3" w:rsidRDefault="00C424A3" w:rsidP="00C424A3">
      <w:pPr>
        <w:ind w:firstLine="720"/>
        <w:jc w:val="center"/>
        <w:rPr>
          <w:b/>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75"/>
        <w:gridCol w:w="3119"/>
        <w:gridCol w:w="2117"/>
        <w:gridCol w:w="1971"/>
        <w:gridCol w:w="1971"/>
      </w:tblGrid>
      <w:tr w:rsidR="00C424A3" w:rsidRPr="00ED3CC0" w:rsidTr="00ED3CC0">
        <w:tc>
          <w:tcPr>
            <w:tcW w:w="675" w:type="dxa"/>
            <w:vAlign w:val="center"/>
          </w:tcPr>
          <w:p w:rsidR="00C424A3" w:rsidRPr="00ED3CC0" w:rsidRDefault="00C424A3" w:rsidP="00ED3CC0">
            <w:pPr>
              <w:jc w:val="center"/>
              <w:rPr>
                <w:b/>
                <w:lang w:eastAsia="ru-RU"/>
              </w:rPr>
            </w:pPr>
            <w:r w:rsidRPr="00ED3CC0">
              <w:rPr>
                <w:b/>
                <w:lang w:eastAsia="ru-RU"/>
              </w:rPr>
              <w:t>№ п/п</w:t>
            </w:r>
          </w:p>
        </w:tc>
        <w:tc>
          <w:tcPr>
            <w:tcW w:w="3119" w:type="dxa"/>
            <w:vAlign w:val="center"/>
          </w:tcPr>
          <w:p w:rsidR="00C424A3" w:rsidRPr="00ED3CC0" w:rsidRDefault="00C424A3" w:rsidP="00ED3CC0">
            <w:pPr>
              <w:tabs>
                <w:tab w:val="left" w:pos="537"/>
              </w:tabs>
              <w:jc w:val="center"/>
              <w:rPr>
                <w:b/>
                <w:lang w:eastAsia="ru-RU"/>
              </w:rPr>
            </w:pPr>
            <w:r w:rsidRPr="00ED3CC0">
              <w:rPr>
                <w:b/>
                <w:lang w:eastAsia="ru-RU"/>
              </w:rPr>
              <w:t>Ф. И. О. сотрудника</w:t>
            </w:r>
          </w:p>
        </w:tc>
        <w:tc>
          <w:tcPr>
            <w:tcW w:w="2117" w:type="dxa"/>
            <w:vAlign w:val="center"/>
          </w:tcPr>
          <w:p w:rsidR="00C424A3" w:rsidRPr="00ED3CC0" w:rsidRDefault="00C424A3" w:rsidP="00ED3CC0">
            <w:pPr>
              <w:jc w:val="center"/>
              <w:rPr>
                <w:b/>
                <w:lang w:eastAsia="ru-RU"/>
              </w:rPr>
            </w:pPr>
            <w:r w:rsidRPr="00ED3CC0">
              <w:rPr>
                <w:b/>
                <w:lang w:eastAsia="ru-RU"/>
              </w:rPr>
              <w:t>Должность сотрудника</w:t>
            </w:r>
          </w:p>
        </w:tc>
        <w:tc>
          <w:tcPr>
            <w:tcW w:w="1971" w:type="dxa"/>
            <w:vAlign w:val="center"/>
          </w:tcPr>
          <w:p w:rsidR="00C424A3" w:rsidRPr="00ED3CC0" w:rsidRDefault="00C424A3" w:rsidP="00ED3CC0">
            <w:pPr>
              <w:jc w:val="center"/>
              <w:rPr>
                <w:b/>
                <w:lang w:eastAsia="ru-RU"/>
              </w:rPr>
            </w:pPr>
            <w:r w:rsidRPr="00ED3CC0">
              <w:rPr>
                <w:b/>
                <w:lang w:eastAsia="ru-RU"/>
              </w:rPr>
              <w:t>Дата выдачи расчетного листка</w:t>
            </w:r>
          </w:p>
        </w:tc>
        <w:tc>
          <w:tcPr>
            <w:tcW w:w="1971" w:type="dxa"/>
            <w:vAlign w:val="center"/>
          </w:tcPr>
          <w:p w:rsidR="00C424A3" w:rsidRPr="00ED3CC0" w:rsidRDefault="00C424A3" w:rsidP="00ED3CC0">
            <w:pPr>
              <w:jc w:val="center"/>
              <w:rPr>
                <w:b/>
                <w:lang w:eastAsia="ru-RU"/>
              </w:rPr>
            </w:pPr>
            <w:r w:rsidRPr="00ED3CC0">
              <w:rPr>
                <w:b/>
                <w:lang w:eastAsia="ru-RU"/>
              </w:rPr>
              <w:t>Подпись</w:t>
            </w:r>
          </w:p>
        </w:tc>
      </w:tr>
      <w:tr w:rsidR="00C424A3" w:rsidRPr="00ED3CC0" w:rsidTr="00ED3CC0">
        <w:tc>
          <w:tcPr>
            <w:tcW w:w="675" w:type="dxa"/>
          </w:tcPr>
          <w:p w:rsidR="00C424A3" w:rsidRPr="00ED3CC0" w:rsidRDefault="00C424A3" w:rsidP="00C424A3">
            <w:pPr>
              <w:rPr>
                <w:b/>
                <w:lang w:eastAsia="ru-RU"/>
              </w:rPr>
            </w:pPr>
          </w:p>
        </w:tc>
        <w:tc>
          <w:tcPr>
            <w:tcW w:w="3119" w:type="dxa"/>
          </w:tcPr>
          <w:p w:rsidR="00C424A3" w:rsidRPr="00ED3CC0" w:rsidRDefault="00C424A3" w:rsidP="00C424A3">
            <w:pPr>
              <w:rPr>
                <w:b/>
                <w:lang w:eastAsia="ru-RU"/>
              </w:rPr>
            </w:pPr>
          </w:p>
        </w:tc>
        <w:tc>
          <w:tcPr>
            <w:tcW w:w="2117" w:type="dxa"/>
          </w:tcPr>
          <w:p w:rsidR="00C424A3" w:rsidRPr="00ED3CC0" w:rsidRDefault="00C424A3" w:rsidP="00C424A3">
            <w:pPr>
              <w:rPr>
                <w:b/>
                <w:lang w:eastAsia="ru-RU"/>
              </w:rPr>
            </w:pPr>
          </w:p>
        </w:tc>
        <w:tc>
          <w:tcPr>
            <w:tcW w:w="1971" w:type="dxa"/>
          </w:tcPr>
          <w:p w:rsidR="00C424A3" w:rsidRPr="00ED3CC0" w:rsidRDefault="00C424A3" w:rsidP="00C424A3">
            <w:pPr>
              <w:rPr>
                <w:b/>
                <w:lang w:eastAsia="ru-RU"/>
              </w:rPr>
            </w:pPr>
          </w:p>
        </w:tc>
        <w:tc>
          <w:tcPr>
            <w:tcW w:w="1971" w:type="dxa"/>
          </w:tcPr>
          <w:p w:rsidR="00C424A3" w:rsidRPr="00ED3CC0" w:rsidRDefault="00C424A3" w:rsidP="00C424A3">
            <w:pPr>
              <w:rPr>
                <w:b/>
                <w:lang w:eastAsia="ru-RU"/>
              </w:rPr>
            </w:pPr>
          </w:p>
        </w:tc>
      </w:tr>
      <w:tr w:rsidR="00C424A3" w:rsidRPr="00ED3CC0" w:rsidTr="00ED3CC0">
        <w:tc>
          <w:tcPr>
            <w:tcW w:w="675" w:type="dxa"/>
          </w:tcPr>
          <w:p w:rsidR="00C424A3" w:rsidRPr="00ED3CC0" w:rsidRDefault="00C424A3" w:rsidP="00C424A3">
            <w:pPr>
              <w:rPr>
                <w:b/>
                <w:lang w:eastAsia="ru-RU"/>
              </w:rPr>
            </w:pPr>
          </w:p>
        </w:tc>
        <w:tc>
          <w:tcPr>
            <w:tcW w:w="3119" w:type="dxa"/>
          </w:tcPr>
          <w:p w:rsidR="00C424A3" w:rsidRPr="00ED3CC0" w:rsidRDefault="00C424A3" w:rsidP="00C424A3">
            <w:pPr>
              <w:rPr>
                <w:b/>
                <w:lang w:eastAsia="ru-RU"/>
              </w:rPr>
            </w:pPr>
          </w:p>
        </w:tc>
        <w:tc>
          <w:tcPr>
            <w:tcW w:w="2117" w:type="dxa"/>
          </w:tcPr>
          <w:p w:rsidR="00C424A3" w:rsidRPr="00ED3CC0" w:rsidRDefault="00C424A3" w:rsidP="00C424A3">
            <w:pPr>
              <w:rPr>
                <w:b/>
                <w:lang w:eastAsia="ru-RU"/>
              </w:rPr>
            </w:pPr>
          </w:p>
        </w:tc>
        <w:tc>
          <w:tcPr>
            <w:tcW w:w="1971" w:type="dxa"/>
          </w:tcPr>
          <w:p w:rsidR="00C424A3" w:rsidRPr="00ED3CC0" w:rsidRDefault="00C424A3" w:rsidP="00C424A3">
            <w:pPr>
              <w:rPr>
                <w:b/>
                <w:lang w:eastAsia="ru-RU"/>
              </w:rPr>
            </w:pPr>
          </w:p>
        </w:tc>
        <w:tc>
          <w:tcPr>
            <w:tcW w:w="1971" w:type="dxa"/>
          </w:tcPr>
          <w:p w:rsidR="00C424A3" w:rsidRPr="00ED3CC0" w:rsidRDefault="00C424A3" w:rsidP="00C424A3">
            <w:pPr>
              <w:rPr>
                <w:b/>
                <w:lang w:eastAsia="ru-RU"/>
              </w:rPr>
            </w:pPr>
          </w:p>
        </w:tc>
      </w:tr>
    </w:tbl>
    <w:p w:rsidR="00C424A3" w:rsidRDefault="00C424A3" w:rsidP="00C424A3">
      <w:pPr>
        <w:ind w:firstLine="720"/>
        <w:rPr>
          <w:b/>
          <w:lang w:eastAsia="ru-RU"/>
        </w:rPr>
      </w:pPr>
    </w:p>
    <w:p w:rsidR="001830F3" w:rsidRDefault="001830F3" w:rsidP="00C424A3">
      <w:pPr>
        <w:ind w:firstLine="720"/>
        <w:rPr>
          <w:b/>
          <w:lang w:eastAsia="ru-RU"/>
        </w:rPr>
      </w:pPr>
    </w:p>
    <w:p w:rsidR="001830F3" w:rsidRDefault="001830F3" w:rsidP="00C424A3">
      <w:pPr>
        <w:ind w:firstLine="720"/>
        <w:rPr>
          <w:b/>
          <w:lang w:eastAsia="ru-RU"/>
        </w:rPr>
      </w:pPr>
    </w:p>
    <w:p w:rsidR="001830F3" w:rsidRDefault="001830F3" w:rsidP="00C424A3">
      <w:pPr>
        <w:ind w:firstLine="720"/>
        <w:rPr>
          <w:b/>
          <w:lang w:eastAsia="ru-RU"/>
        </w:rPr>
      </w:pPr>
    </w:p>
    <w:p w:rsidR="001830F3" w:rsidRDefault="001830F3" w:rsidP="00C424A3">
      <w:pPr>
        <w:ind w:firstLine="720"/>
        <w:rPr>
          <w:b/>
          <w:lang w:eastAsia="ru-RU"/>
        </w:rPr>
      </w:pPr>
    </w:p>
    <w:p w:rsidR="001830F3" w:rsidRDefault="001830F3" w:rsidP="00C424A3">
      <w:pPr>
        <w:ind w:firstLine="720"/>
        <w:rPr>
          <w:b/>
          <w:lang w:eastAsia="ru-RU"/>
        </w:rPr>
      </w:pPr>
    </w:p>
    <w:p w:rsidR="001830F3" w:rsidRDefault="001830F3" w:rsidP="00C424A3">
      <w:pPr>
        <w:ind w:firstLine="720"/>
        <w:rPr>
          <w:b/>
          <w:lang w:eastAsia="ru-RU"/>
        </w:rPr>
      </w:pPr>
    </w:p>
    <w:p w:rsidR="001830F3" w:rsidRDefault="001830F3" w:rsidP="00C424A3">
      <w:pPr>
        <w:ind w:firstLine="720"/>
        <w:rPr>
          <w:b/>
          <w:lang w:eastAsia="ru-RU"/>
        </w:rPr>
      </w:pPr>
    </w:p>
    <w:p w:rsidR="001830F3" w:rsidRDefault="001830F3" w:rsidP="00C424A3">
      <w:pPr>
        <w:ind w:firstLine="720"/>
        <w:rPr>
          <w:b/>
          <w:lang w:eastAsia="ru-RU"/>
        </w:rPr>
      </w:pPr>
    </w:p>
    <w:p w:rsidR="001830F3" w:rsidRDefault="001830F3" w:rsidP="00C424A3">
      <w:pPr>
        <w:ind w:firstLine="720"/>
        <w:rPr>
          <w:b/>
          <w:lang w:eastAsia="ru-RU"/>
        </w:rPr>
      </w:pPr>
    </w:p>
    <w:p w:rsidR="001830F3" w:rsidRDefault="001830F3" w:rsidP="00C424A3">
      <w:pPr>
        <w:ind w:firstLine="720"/>
        <w:rPr>
          <w:b/>
          <w:lang w:eastAsia="ru-RU"/>
        </w:rPr>
      </w:pPr>
    </w:p>
    <w:p w:rsidR="001830F3" w:rsidRDefault="001830F3" w:rsidP="00C424A3">
      <w:pPr>
        <w:ind w:firstLine="720"/>
        <w:rPr>
          <w:b/>
          <w:lang w:eastAsia="ru-RU"/>
        </w:rPr>
      </w:pPr>
    </w:p>
    <w:p w:rsidR="001830F3" w:rsidRDefault="001830F3" w:rsidP="00C424A3">
      <w:pPr>
        <w:ind w:firstLine="720"/>
        <w:rPr>
          <w:b/>
          <w:lang w:eastAsia="ru-RU"/>
        </w:rPr>
      </w:pPr>
    </w:p>
    <w:p w:rsidR="001830F3" w:rsidRDefault="001830F3" w:rsidP="00C424A3">
      <w:pPr>
        <w:ind w:firstLine="720"/>
        <w:rPr>
          <w:b/>
          <w:lang w:eastAsia="ru-RU"/>
        </w:rPr>
      </w:pPr>
    </w:p>
    <w:p w:rsidR="001830F3" w:rsidRDefault="001830F3" w:rsidP="00C424A3">
      <w:pPr>
        <w:ind w:firstLine="720"/>
        <w:rPr>
          <w:b/>
          <w:lang w:eastAsia="ru-RU"/>
        </w:rPr>
      </w:pPr>
    </w:p>
    <w:p w:rsidR="001830F3" w:rsidRDefault="001830F3" w:rsidP="00C424A3">
      <w:pPr>
        <w:ind w:firstLine="720"/>
        <w:rPr>
          <w:b/>
          <w:lang w:eastAsia="ru-RU"/>
        </w:rPr>
      </w:pPr>
    </w:p>
    <w:p w:rsidR="001830F3" w:rsidRDefault="001830F3" w:rsidP="00C424A3">
      <w:pPr>
        <w:ind w:firstLine="720"/>
        <w:rPr>
          <w:b/>
          <w:lang w:eastAsia="ru-RU"/>
        </w:rPr>
      </w:pPr>
    </w:p>
    <w:p w:rsidR="001830F3" w:rsidRDefault="001830F3" w:rsidP="00C424A3">
      <w:pPr>
        <w:ind w:firstLine="720"/>
        <w:rPr>
          <w:b/>
          <w:lang w:eastAsia="ru-RU"/>
        </w:rPr>
      </w:pPr>
    </w:p>
    <w:p w:rsidR="001830F3" w:rsidRDefault="001830F3" w:rsidP="00C424A3">
      <w:pPr>
        <w:ind w:firstLine="720"/>
        <w:rPr>
          <w:b/>
          <w:lang w:eastAsia="ru-RU"/>
        </w:rPr>
      </w:pPr>
    </w:p>
    <w:p w:rsidR="001830F3" w:rsidRDefault="001830F3" w:rsidP="00C424A3">
      <w:pPr>
        <w:ind w:firstLine="720"/>
        <w:rPr>
          <w:b/>
          <w:lang w:eastAsia="ru-RU"/>
        </w:rPr>
      </w:pPr>
    </w:p>
    <w:p w:rsidR="001830F3" w:rsidRDefault="001830F3" w:rsidP="00C424A3">
      <w:pPr>
        <w:ind w:firstLine="720"/>
        <w:rPr>
          <w:b/>
          <w:lang w:eastAsia="ru-RU"/>
        </w:rPr>
      </w:pPr>
    </w:p>
    <w:p w:rsidR="001830F3" w:rsidRDefault="001830F3" w:rsidP="00C424A3">
      <w:pPr>
        <w:ind w:firstLine="720"/>
        <w:rPr>
          <w:b/>
          <w:lang w:eastAsia="ru-RU"/>
        </w:rPr>
      </w:pPr>
    </w:p>
    <w:p w:rsidR="001830F3" w:rsidRDefault="001830F3" w:rsidP="00C424A3">
      <w:pPr>
        <w:ind w:firstLine="720"/>
        <w:rPr>
          <w:b/>
          <w:lang w:eastAsia="ru-RU"/>
        </w:rPr>
      </w:pPr>
    </w:p>
    <w:p w:rsidR="001830F3" w:rsidRDefault="001830F3" w:rsidP="00C424A3">
      <w:pPr>
        <w:ind w:firstLine="720"/>
        <w:rPr>
          <w:b/>
          <w:lang w:eastAsia="ru-RU"/>
        </w:rPr>
      </w:pPr>
    </w:p>
    <w:p w:rsidR="001830F3" w:rsidRDefault="001830F3" w:rsidP="00C424A3">
      <w:pPr>
        <w:ind w:firstLine="720"/>
        <w:rPr>
          <w:b/>
          <w:lang w:eastAsia="ru-RU"/>
        </w:rPr>
      </w:pPr>
    </w:p>
    <w:p w:rsidR="001830F3" w:rsidRDefault="001830F3" w:rsidP="00C424A3">
      <w:pPr>
        <w:ind w:firstLine="720"/>
        <w:rPr>
          <w:b/>
          <w:lang w:eastAsia="ru-RU"/>
        </w:rPr>
      </w:pPr>
    </w:p>
    <w:p w:rsidR="001830F3" w:rsidRDefault="001830F3" w:rsidP="00C424A3">
      <w:pPr>
        <w:ind w:firstLine="720"/>
        <w:rPr>
          <w:b/>
          <w:lang w:eastAsia="ru-RU"/>
        </w:rPr>
      </w:pPr>
    </w:p>
    <w:p w:rsidR="001830F3" w:rsidRDefault="001830F3" w:rsidP="00C424A3">
      <w:pPr>
        <w:ind w:firstLine="720"/>
        <w:rPr>
          <w:b/>
          <w:lang w:eastAsia="ru-RU"/>
        </w:rPr>
      </w:pPr>
    </w:p>
    <w:p w:rsidR="001830F3" w:rsidRDefault="001830F3" w:rsidP="00C424A3">
      <w:pPr>
        <w:ind w:firstLine="720"/>
        <w:rPr>
          <w:b/>
          <w:lang w:eastAsia="ru-RU"/>
        </w:rPr>
      </w:pPr>
    </w:p>
    <w:p w:rsidR="001830F3" w:rsidRDefault="001830F3" w:rsidP="00C424A3">
      <w:pPr>
        <w:ind w:firstLine="720"/>
        <w:rPr>
          <w:b/>
          <w:lang w:eastAsia="ru-RU"/>
        </w:rPr>
      </w:pPr>
    </w:p>
    <w:p w:rsidR="001830F3" w:rsidRDefault="001830F3" w:rsidP="00C424A3">
      <w:pPr>
        <w:ind w:firstLine="720"/>
        <w:rPr>
          <w:b/>
          <w:lang w:eastAsia="ru-RU"/>
        </w:rPr>
      </w:pPr>
    </w:p>
    <w:p w:rsidR="001830F3" w:rsidRDefault="001830F3" w:rsidP="00C424A3">
      <w:pPr>
        <w:ind w:firstLine="720"/>
        <w:rPr>
          <w:b/>
          <w:lang w:eastAsia="ru-RU"/>
        </w:rPr>
      </w:pPr>
    </w:p>
    <w:p w:rsidR="001830F3" w:rsidRDefault="001830F3" w:rsidP="00C424A3">
      <w:pPr>
        <w:ind w:firstLine="720"/>
        <w:rPr>
          <w:b/>
          <w:lang w:eastAsia="ru-RU"/>
        </w:rPr>
      </w:pPr>
    </w:p>
    <w:p w:rsidR="001830F3" w:rsidRDefault="001830F3" w:rsidP="00C424A3">
      <w:pPr>
        <w:ind w:firstLine="720"/>
        <w:rPr>
          <w:b/>
          <w:lang w:eastAsia="ru-RU"/>
        </w:rPr>
      </w:pPr>
    </w:p>
    <w:p w:rsidR="001830F3" w:rsidRDefault="001830F3" w:rsidP="00C424A3">
      <w:pPr>
        <w:ind w:firstLine="720"/>
        <w:rPr>
          <w:b/>
          <w:lang w:eastAsia="ru-RU"/>
        </w:rPr>
      </w:pPr>
    </w:p>
    <w:p w:rsidR="000350D5" w:rsidRDefault="000350D5" w:rsidP="00C424A3">
      <w:pPr>
        <w:ind w:firstLine="720"/>
        <w:rPr>
          <w:b/>
          <w:lang w:eastAsia="ru-RU"/>
        </w:rPr>
      </w:pPr>
    </w:p>
    <w:p w:rsidR="001830F3" w:rsidRDefault="001830F3" w:rsidP="00C424A3">
      <w:pPr>
        <w:ind w:firstLine="720"/>
        <w:rPr>
          <w:b/>
          <w:lang w:eastAsia="ru-RU"/>
        </w:rPr>
      </w:pPr>
    </w:p>
    <w:p w:rsidR="001830F3" w:rsidRDefault="001830F3" w:rsidP="00C424A3">
      <w:pPr>
        <w:ind w:firstLine="720"/>
        <w:rPr>
          <w:b/>
          <w:lang w:eastAsia="ru-RU"/>
        </w:rPr>
      </w:pPr>
    </w:p>
    <w:p w:rsidR="001830F3" w:rsidRDefault="001830F3" w:rsidP="00C424A3">
      <w:pPr>
        <w:ind w:firstLine="720"/>
        <w:rPr>
          <w:b/>
          <w:lang w:eastAsia="ru-RU"/>
        </w:rPr>
      </w:pPr>
    </w:p>
    <w:p w:rsidR="001830F3" w:rsidRDefault="001830F3" w:rsidP="00C424A3">
      <w:pPr>
        <w:ind w:firstLine="720"/>
        <w:rPr>
          <w:b/>
          <w:lang w:eastAsia="ru-RU"/>
        </w:rPr>
      </w:pPr>
    </w:p>
    <w:p w:rsidR="001830F3" w:rsidRDefault="001830F3" w:rsidP="00C424A3">
      <w:pPr>
        <w:ind w:firstLine="720"/>
        <w:rPr>
          <w:b/>
          <w:lang w:eastAsia="ru-RU"/>
        </w:rPr>
      </w:pPr>
    </w:p>
    <w:p w:rsidR="001830F3" w:rsidRDefault="001830F3" w:rsidP="00C424A3">
      <w:pPr>
        <w:ind w:firstLine="720"/>
        <w:rPr>
          <w:b/>
          <w:lang w:eastAsia="ru-RU"/>
        </w:rPr>
      </w:pPr>
    </w:p>
    <w:p w:rsidR="001830F3" w:rsidRPr="00743482" w:rsidRDefault="001830F3" w:rsidP="001830F3">
      <w:pPr>
        <w:pStyle w:val="ConsNormal"/>
        <w:widowControl/>
        <w:ind w:right="0" w:firstLine="0"/>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12</w:t>
      </w:r>
    </w:p>
    <w:p w:rsidR="001830F3" w:rsidRDefault="001830F3" w:rsidP="001830F3">
      <w:pPr>
        <w:pStyle w:val="ConsNormal"/>
        <w:widowControl/>
        <w:ind w:right="0" w:firstLine="0"/>
        <w:jc w:val="right"/>
        <w:rPr>
          <w:rFonts w:ascii="Times New Roman" w:hAnsi="Times New Roman" w:cs="Times New Roman"/>
          <w:sz w:val="24"/>
          <w:szCs w:val="24"/>
        </w:rPr>
      </w:pPr>
      <w:r w:rsidRPr="00743482">
        <w:rPr>
          <w:rFonts w:ascii="Times New Roman" w:hAnsi="Times New Roman" w:cs="Times New Roman"/>
          <w:sz w:val="24"/>
          <w:szCs w:val="24"/>
        </w:rPr>
        <w:t>к</w:t>
      </w:r>
      <w:r>
        <w:rPr>
          <w:rFonts w:ascii="Times New Roman" w:hAnsi="Times New Roman" w:cs="Times New Roman"/>
          <w:sz w:val="24"/>
          <w:szCs w:val="24"/>
        </w:rPr>
        <w:t xml:space="preserve"> Положению об учетной </w:t>
      </w:r>
    </w:p>
    <w:p w:rsidR="001830F3" w:rsidRDefault="001830F3" w:rsidP="001830F3">
      <w:pPr>
        <w:pStyle w:val="ConsNormal"/>
        <w:widowControl/>
        <w:ind w:right="0" w:firstLine="0"/>
        <w:jc w:val="right"/>
        <w:rPr>
          <w:rFonts w:ascii="Times New Roman" w:hAnsi="Times New Roman" w:cs="Times New Roman"/>
          <w:sz w:val="24"/>
          <w:szCs w:val="24"/>
        </w:rPr>
      </w:pPr>
      <w:r>
        <w:rPr>
          <w:rFonts w:ascii="Times New Roman" w:hAnsi="Times New Roman" w:cs="Times New Roman"/>
          <w:sz w:val="24"/>
          <w:szCs w:val="24"/>
        </w:rPr>
        <w:t xml:space="preserve">политике МКУ </w:t>
      </w:r>
      <w:r w:rsidR="003043AF">
        <w:rPr>
          <w:rFonts w:ascii="Times New Roman" w:hAnsi="Times New Roman" w:cs="Times New Roman"/>
          <w:sz w:val="24"/>
          <w:szCs w:val="24"/>
        </w:rPr>
        <w:t>«</w:t>
      </w:r>
      <w:r>
        <w:rPr>
          <w:rFonts w:ascii="Times New Roman" w:hAnsi="Times New Roman" w:cs="Times New Roman"/>
          <w:sz w:val="24"/>
          <w:szCs w:val="24"/>
        </w:rPr>
        <w:t>СИО</w:t>
      </w:r>
      <w:r w:rsidR="003043AF">
        <w:rPr>
          <w:rFonts w:ascii="Times New Roman" w:hAnsi="Times New Roman" w:cs="Times New Roman"/>
          <w:sz w:val="24"/>
          <w:szCs w:val="24"/>
        </w:rPr>
        <w:t>»</w:t>
      </w:r>
    </w:p>
    <w:p w:rsidR="001830F3" w:rsidRDefault="001830F3" w:rsidP="001830F3">
      <w:pPr>
        <w:pStyle w:val="ConsNormal"/>
        <w:widowControl/>
        <w:ind w:right="0" w:firstLine="0"/>
        <w:jc w:val="right"/>
        <w:rPr>
          <w:rFonts w:ascii="Times New Roman" w:hAnsi="Times New Roman" w:cs="Times New Roman"/>
          <w:sz w:val="24"/>
          <w:szCs w:val="24"/>
        </w:rPr>
      </w:pPr>
    </w:p>
    <w:p w:rsidR="001830F3" w:rsidRDefault="001830F3" w:rsidP="001830F3">
      <w:pPr>
        <w:jc w:val="center"/>
        <w:rPr>
          <w:b/>
        </w:rPr>
      </w:pPr>
      <w:r w:rsidRPr="001830F3">
        <w:rPr>
          <w:b/>
        </w:rPr>
        <w:t>Перечень первичных учетных документов и регистров, составляемых в виде электронного документа</w:t>
      </w:r>
    </w:p>
    <w:p w:rsidR="001830F3" w:rsidRDefault="001830F3" w:rsidP="001830F3">
      <w:pPr>
        <w:jc w:val="center"/>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17"/>
        <w:gridCol w:w="1985"/>
        <w:gridCol w:w="7051"/>
      </w:tblGrid>
      <w:tr w:rsidR="001830F3" w:rsidRPr="00AA0BA4" w:rsidTr="00AA0BA4">
        <w:tc>
          <w:tcPr>
            <w:tcW w:w="817" w:type="dxa"/>
            <w:vAlign w:val="center"/>
          </w:tcPr>
          <w:p w:rsidR="001830F3" w:rsidRPr="00AA0BA4" w:rsidRDefault="001830F3" w:rsidP="00AA0BA4">
            <w:pPr>
              <w:jc w:val="center"/>
              <w:rPr>
                <w:b/>
                <w:lang w:eastAsia="ru-RU"/>
              </w:rPr>
            </w:pPr>
            <w:r w:rsidRPr="00AA0BA4">
              <w:rPr>
                <w:b/>
                <w:lang w:eastAsia="ru-RU"/>
              </w:rPr>
              <w:t>№ п/п</w:t>
            </w:r>
          </w:p>
        </w:tc>
        <w:tc>
          <w:tcPr>
            <w:tcW w:w="1985" w:type="dxa"/>
            <w:vAlign w:val="center"/>
          </w:tcPr>
          <w:p w:rsidR="001830F3" w:rsidRPr="00AA0BA4" w:rsidRDefault="001830F3" w:rsidP="00AA0BA4">
            <w:pPr>
              <w:jc w:val="center"/>
              <w:rPr>
                <w:b/>
                <w:lang w:eastAsia="ru-RU"/>
              </w:rPr>
            </w:pPr>
            <w:r w:rsidRPr="00AA0BA4">
              <w:rPr>
                <w:b/>
                <w:lang w:eastAsia="ru-RU"/>
              </w:rPr>
              <w:t>Код формы</w:t>
            </w:r>
          </w:p>
        </w:tc>
        <w:tc>
          <w:tcPr>
            <w:tcW w:w="7051" w:type="dxa"/>
            <w:vAlign w:val="center"/>
          </w:tcPr>
          <w:p w:rsidR="001830F3" w:rsidRPr="00AA0BA4" w:rsidRDefault="001830F3" w:rsidP="00AA0BA4">
            <w:pPr>
              <w:jc w:val="center"/>
              <w:rPr>
                <w:b/>
                <w:lang w:eastAsia="ru-RU"/>
              </w:rPr>
            </w:pPr>
            <w:r w:rsidRPr="00AA0BA4">
              <w:rPr>
                <w:b/>
                <w:lang w:eastAsia="ru-RU"/>
              </w:rPr>
              <w:t>Наименование формы документа</w:t>
            </w:r>
          </w:p>
        </w:tc>
      </w:tr>
      <w:tr w:rsidR="001830F3" w:rsidRPr="00AA0BA4" w:rsidTr="00AA0BA4">
        <w:tc>
          <w:tcPr>
            <w:tcW w:w="817" w:type="dxa"/>
            <w:vAlign w:val="center"/>
          </w:tcPr>
          <w:p w:rsidR="001830F3" w:rsidRPr="001830F3" w:rsidRDefault="001830F3" w:rsidP="00AA0BA4">
            <w:pPr>
              <w:jc w:val="center"/>
              <w:rPr>
                <w:lang w:eastAsia="ru-RU"/>
              </w:rPr>
            </w:pPr>
            <w:r w:rsidRPr="001830F3">
              <w:rPr>
                <w:lang w:eastAsia="ru-RU"/>
              </w:rPr>
              <w:t>1</w:t>
            </w:r>
          </w:p>
        </w:tc>
        <w:tc>
          <w:tcPr>
            <w:tcW w:w="1985" w:type="dxa"/>
            <w:vAlign w:val="center"/>
          </w:tcPr>
          <w:p w:rsidR="001830F3" w:rsidRPr="00E85BB6" w:rsidRDefault="00AA4ED5" w:rsidP="00AA0BA4">
            <w:pPr>
              <w:jc w:val="center"/>
              <w:rPr>
                <w:lang w:eastAsia="ru-RU"/>
              </w:rPr>
            </w:pPr>
            <w:r w:rsidRPr="00E85BB6">
              <w:rPr>
                <w:lang w:eastAsia="ru-RU"/>
              </w:rPr>
              <w:t>ф. 051</w:t>
            </w:r>
            <w:r w:rsidR="0077071E" w:rsidRPr="00E85BB6">
              <w:rPr>
                <w:lang w:eastAsia="ru-RU"/>
              </w:rPr>
              <w:t>0</w:t>
            </w:r>
            <w:r w:rsidRPr="00E85BB6">
              <w:rPr>
                <w:lang w:eastAsia="ru-RU"/>
              </w:rPr>
              <w:t>463</w:t>
            </w:r>
          </w:p>
        </w:tc>
        <w:tc>
          <w:tcPr>
            <w:tcW w:w="7051" w:type="dxa"/>
            <w:vAlign w:val="center"/>
          </w:tcPr>
          <w:p w:rsidR="001830F3" w:rsidRPr="00AA4ED5" w:rsidRDefault="00AA4ED5" w:rsidP="009E431A">
            <w:pPr>
              <w:rPr>
                <w:lang w:eastAsia="ru-RU"/>
              </w:rPr>
            </w:pPr>
            <w:r w:rsidRPr="00E85BB6">
              <w:rPr>
                <w:lang w:eastAsia="ru-RU"/>
              </w:rPr>
              <w:t>Акт о результатах инвентаризации</w:t>
            </w:r>
          </w:p>
        </w:tc>
      </w:tr>
      <w:tr w:rsidR="00AA4ED5" w:rsidRPr="00AA0BA4" w:rsidTr="00AA0BA4">
        <w:tc>
          <w:tcPr>
            <w:tcW w:w="817" w:type="dxa"/>
            <w:vAlign w:val="center"/>
          </w:tcPr>
          <w:p w:rsidR="00AA4ED5" w:rsidRPr="001830F3" w:rsidRDefault="003B7445" w:rsidP="00AA0BA4">
            <w:pPr>
              <w:jc w:val="center"/>
              <w:rPr>
                <w:lang w:eastAsia="ru-RU"/>
              </w:rPr>
            </w:pPr>
            <w:r>
              <w:rPr>
                <w:lang w:eastAsia="ru-RU"/>
              </w:rPr>
              <w:t>2</w:t>
            </w:r>
          </w:p>
        </w:tc>
        <w:tc>
          <w:tcPr>
            <w:tcW w:w="1985" w:type="dxa"/>
            <w:vAlign w:val="center"/>
          </w:tcPr>
          <w:p w:rsidR="00AA4ED5" w:rsidRPr="00E85BB6" w:rsidRDefault="00AA4ED5" w:rsidP="00AA0BA4">
            <w:pPr>
              <w:jc w:val="center"/>
              <w:rPr>
                <w:lang w:eastAsia="ru-RU"/>
              </w:rPr>
            </w:pPr>
            <w:r w:rsidRPr="00E85BB6">
              <w:rPr>
                <w:lang w:eastAsia="ru-RU"/>
              </w:rPr>
              <w:t>ф. 0</w:t>
            </w:r>
            <w:r w:rsidR="0077071E" w:rsidRPr="00E85BB6">
              <w:rPr>
                <w:lang w:eastAsia="ru-RU"/>
              </w:rPr>
              <w:t>510461</w:t>
            </w:r>
          </w:p>
        </w:tc>
        <w:tc>
          <w:tcPr>
            <w:tcW w:w="7051" w:type="dxa"/>
            <w:vAlign w:val="center"/>
          </w:tcPr>
          <w:p w:rsidR="00AA4ED5" w:rsidRPr="00E85BB6" w:rsidRDefault="0077071E" w:rsidP="009E431A">
            <w:pPr>
              <w:rPr>
                <w:lang w:eastAsia="ru-RU"/>
              </w:rPr>
            </w:pPr>
            <w:r w:rsidRPr="00E85BB6">
              <w:rPr>
                <w:lang w:eastAsia="ru-RU"/>
              </w:rPr>
              <w:t>Акт списания БСО</w:t>
            </w:r>
          </w:p>
        </w:tc>
      </w:tr>
      <w:tr w:rsidR="00AA4ED5" w:rsidRPr="00AA0BA4" w:rsidTr="00AA0BA4">
        <w:tc>
          <w:tcPr>
            <w:tcW w:w="817" w:type="dxa"/>
            <w:vAlign w:val="center"/>
          </w:tcPr>
          <w:p w:rsidR="00AA4ED5" w:rsidRPr="001830F3" w:rsidRDefault="003B7445" w:rsidP="00AA0BA4">
            <w:pPr>
              <w:jc w:val="center"/>
              <w:rPr>
                <w:lang w:eastAsia="ru-RU"/>
              </w:rPr>
            </w:pPr>
            <w:r>
              <w:rPr>
                <w:lang w:eastAsia="ru-RU"/>
              </w:rPr>
              <w:t>3</w:t>
            </w:r>
          </w:p>
        </w:tc>
        <w:tc>
          <w:tcPr>
            <w:tcW w:w="1985" w:type="dxa"/>
            <w:vAlign w:val="center"/>
          </w:tcPr>
          <w:p w:rsidR="00AA4ED5" w:rsidRPr="00E85BB6" w:rsidRDefault="00AA4ED5" w:rsidP="00AA0BA4">
            <w:pPr>
              <w:jc w:val="center"/>
              <w:rPr>
                <w:lang w:eastAsia="ru-RU"/>
              </w:rPr>
            </w:pPr>
            <w:r w:rsidRPr="00E85BB6">
              <w:rPr>
                <w:lang w:eastAsia="ru-RU"/>
              </w:rPr>
              <w:t>ф. 051</w:t>
            </w:r>
            <w:r w:rsidR="0077071E" w:rsidRPr="00E85BB6">
              <w:rPr>
                <w:lang w:eastAsia="ru-RU"/>
              </w:rPr>
              <w:t>0</w:t>
            </w:r>
            <w:r w:rsidRPr="00E85BB6">
              <w:rPr>
                <w:lang w:eastAsia="ru-RU"/>
              </w:rPr>
              <w:t>4</w:t>
            </w:r>
            <w:r w:rsidR="0077071E" w:rsidRPr="00E85BB6">
              <w:rPr>
                <w:lang w:eastAsia="ru-RU"/>
              </w:rPr>
              <w:t>60</w:t>
            </w:r>
          </w:p>
        </w:tc>
        <w:tc>
          <w:tcPr>
            <w:tcW w:w="7051" w:type="dxa"/>
            <w:vAlign w:val="center"/>
          </w:tcPr>
          <w:p w:rsidR="00AA4ED5" w:rsidRPr="00E85BB6" w:rsidRDefault="0077071E" w:rsidP="009E431A">
            <w:pPr>
              <w:rPr>
                <w:lang w:eastAsia="ru-RU"/>
              </w:rPr>
            </w:pPr>
            <w:r w:rsidRPr="00E85BB6">
              <w:rPr>
                <w:lang w:eastAsia="ru-RU"/>
              </w:rPr>
              <w:t>Акт о списании МЗ</w:t>
            </w:r>
          </w:p>
        </w:tc>
      </w:tr>
      <w:tr w:rsidR="00AA4ED5" w:rsidRPr="00AA0BA4" w:rsidTr="00AA0BA4">
        <w:tc>
          <w:tcPr>
            <w:tcW w:w="817" w:type="dxa"/>
            <w:vAlign w:val="center"/>
          </w:tcPr>
          <w:p w:rsidR="00AA4ED5" w:rsidRPr="001830F3" w:rsidRDefault="003B7445" w:rsidP="00AA0BA4">
            <w:pPr>
              <w:jc w:val="center"/>
              <w:rPr>
                <w:lang w:eastAsia="ru-RU"/>
              </w:rPr>
            </w:pPr>
            <w:r>
              <w:rPr>
                <w:lang w:eastAsia="ru-RU"/>
              </w:rPr>
              <w:t>4</w:t>
            </w:r>
          </w:p>
        </w:tc>
        <w:tc>
          <w:tcPr>
            <w:tcW w:w="1985" w:type="dxa"/>
            <w:vAlign w:val="center"/>
          </w:tcPr>
          <w:p w:rsidR="00AA4ED5" w:rsidRPr="00E85BB6" w:rsidRDefault="00AA4ED5" w:rsidP="00AA0BA4">
            <w:pPr>
              <w:jc w:val="center"/>
              <w:rPr>
                <w:lang w:eastAsia="ru-RU"/>
              </w:rPr>
            </w:pPr>
            <w:r w:rsidRPr="00E85BB6">
              <w:rPr>
                <w:lang w:eastAsia="ru-RU"/>
              </w:rPr>
              <w:t>ф. 051</w:t>
            </w:r>
            <w:r w:rsidR="0077071E" w:rsidRPr="00E85BB6">
              <w:rPr>
                <w:lang w:eastAsia="ru-RU"/>
              </w:rPr>
              <w:t>0</w:t>
            </w:r>
            <w:r w:rsidRPr="00E85BB6">
              <w:rPr>
                <w:lang w:eastAsia="ru-RU"/>
              </w:rPr>
              <w:t>4</w:t>
            </w:r>
            <w:r w:rsidR="0077071E" w:rsidRPr="00E85BB6">
              <w:rPr>
                <w:lang w:eastAsia="ru-RU"/>
              </w:rPr>
              <w:t>50</w:t>
            </w:r>
          </w:p>
        </w:tc>
        <w:tc>
          <w:tcPr>
            <w:tcW w:w="7051" w:type="dxa"/>
            <w:vAlign w:val="center"/>
          </w:tcPr>
          <w:p w:rsidR="00AA4ED5" w:rsidRPr="00AA4ED5" w:rsidRDefault="0077071E" w:rsidP="009E431A">
            <w:pPr>
              <w:rPr>
                <w:lang w:eastAsia="ru-RU"/>
              </w:rPr>
            </w:pPr>
            <w:r w:rsidRPr="00E85BB6">
              <w:rPr>
                <w:lang w:eastAsia="ru-RU"/>
              </w:rPr>
              <w:t>Накладная на внутреннее перемещение НФА</w:t>
            </w:r>
          </w:p>
        </w:tc>
      </w:tr>
      <w:tr w:rsidR="00AA4ED5" w:rsidRPr="00AA0BA4" w:rsidTr="00AA0BA4">
        <w:tc>
          <w:tcPr>
            <w:tcW w:w="817" w:type="dxa"/>
            <w:vAlign w:val="center"/>
          </w:tcPr>
          <w:p w:rsidR="00AA4ED5" w:rsidRPr="001830F3" w:rsidRDefault="003B7445" w:rsidP="00AA0BA4">
            <w:pPr>
              <w:jc w:val="center"/>
              <w:rPr>
                <w:lang w:eastAsia="ru-RU"/>
              </w:rPr>
            </w:pPr>
            <w:r>
              <w:rPr>
                <w:lang w:eastAsia="ru-RU"/>
              </w:rPr>
              <w:t>5</w:t>
            </w:r>
          </w:p>
        </w:tc>
        <w:tc>
          <w:tcPr>
            <w:tcW w:w="1985" w:type="dxa"/>
            <w:vAlign w:val="center"/>
          </w:tcPr>
          <w:p w:rsidR="00AA4ED5" w:rsidRPr="00E85BB6" w:rsidRDefault="00AA4ED5" w:rsidP="00AA0BA4">
            <w:pPr>
              <w:jc w:val="center"/>
              <w:rPr>
                <w:lang w:eastAsia="ru-RU"/>
              </w:rPr>
            </w:pPr>
            <w:r w:rsidRPr="00E85BB6">
              <w:rPr>
                <w:lang w:eastAsia="ru-RU"/>
              </w:rPr>
              <w:t>ф. 051</w:t>
            </w:r>
            <w:r w:rsidR="0077071E" w:rsidRPr="00E85BB6">
              <w:rPr>
                <w:lang w:eastAsia="ru-RU"/>
              </w:rPr>
              <w:t>0447</w:t>
            </w:r>
          </w:p>
        </w:tc>
        <w:tc>
          <w:tcPr>
            <w:tcW w:w="7051" w:type="dxa"/>
            <w:vAlign w:val="center"/>
          </w:tcPr>
          <w:p w:rsidR="00AA4ED5" w:rsidRPr="00AA4ED5" w:rsidRDefault="0077071E" w:rsidP="009E431A">
            <w:pPr>
              <w:rPr>
                <w:lang w:eastAsia="ru-RU"/>
              </w:rPr>
            </w:pPr>
            <w:r w:rsidRPr="00E85BB6">
              <w:rPr>
                <w:lang w:eastAsia="ru-RU"/>
              </w:rPr>
              <w:t>Изменение решения о проведении инвентаризации</w:t>
            </w:r>
          </w:p>
        </w:tc>
      </w:tr>
      <w:tr w:rsidR="00AA4ED5" w:rsidRPr="00AA0BA4" w:rsidTr="00AA0BA4">
        <w:tc>
          <w:tcPr>
            <w:tcW w:w="817" w:type="dxa"/>
            <w:vAlign w:val="center"/>
          </w:tcPr>
          <w:p w:rsidR="00AA4ED5" w:rsidRPr="001830F3" w:rsidRDefault="003B7445" w:rsidP="00AA0BA4">
            <w:pPr>
              <w:jc w:val="center"/>
              <w:rPr>
                <w:lang w:eastAsia="ru-RU"/>
              </w:rPr>
            </w:pPr>
            <w:r>
              <w:rPr>
                <w:lang w:eastAsia="ru-RU"/>
              </w:rPr>
              <w:t>6</w:t>
            </w:r>
          </w:p>
        </w:tc>
        <w:tc>
          <w:tcPr>
            <w:tcW w:w="1985" w:type="dxa"/>
            <w:vAlign w:val="center"/>
          </w:tcPr>
          <w:p w:rsidR="00AA4ED5" w:rsidRPr="00E85BB6" w:rsidRDefault="00AA4ED5" w:rsidP="00943B3D">
            <w:pPr>
              <w:jc w:val="center"/>
              <w:rPr>
                <w:lang w:eastAsia="ru-RU"/>
              </w:rPr>
            </w:pPr>
            <w:r w:rsidRPr="00E85BB6">
              <w:rPr>
                <w:lang w:eastAsia="ru-RU"/>
              </w:rPr>
              <w:t>ф. 05</w:t>
            </w:r>
            <w:r w:rsidR="00943B3D" w:rsidRPr="00E85BB6">
              <w:rPr>
                <w:lang w:eastAsia="ru-RU"/>
              </w:rPr>
              <w:t>10464</w:t>
            </w:r>
          </w:p>
        </w:tc>
        <w:tc>
          <w:tcPr>
            <w:tcW w:w="7051" w:type="dxa"/>
            <w:vAlign w:val="center"/>
          </w:tcPr>
          <w:p w:rsidR="00AA4ED5" w:rsidRPr="00AA4ED5" w:rsidRDefault="0077071E" w:rsidP="009E431A">
            <w:pPr>
              <w:rPr>
                <w:lang w:eastAsia="ru-RU"/>
              </w:rPr>
            </w:pPr>
            <w:r w:rsidRPr="00E85BB6">
              <w:rPr>
                <w:lang w:eastAsia="ru-RU"/>
              </w:rPr>
              <w:t>Инвентаризационная опись</w:t>
            </w:r>
            <w:r w:rsidR="00943B3D" w:rsidRPr="00E85BB6">
              <w:rPr>
                <w:lang w:eastAsia="ru-RU"/>
              </w:rPr>
              <w:t xml:space="preserve"> остатков на счетах учета денежных средств</w:t>
            </w:r>
          </w:p>
        </w:tc>
      </w:tr>
      <w:tr w:rsidR="00AA4ED5" w:rsidRPr="00AA0BA4" w:rsidTr="00AA0BA4">
        <w:tc>
          <w:tcPr>
            <w:tcW w:w="817" w:type="dxa"/>
            <w:vAlign w:val="center"/>
          </w:tcPr>
          <w:p w:rsidR="00AA4ED5" w:rsidRPr="001830F3" w:rsidRDefault="003B7445" w:rsidP="00AA0BA4">
            <w:pPr>
              <w:jc w:val="center"/>
              <w:rPr>
                <w:lang w:eastAsia="ru-RU"/>
              </w:rPr>
            </w:pPr>
            <w:r>
              <w:rPr>
                <w:lang w:eastAsia="ru-RU"/>
              </w:rPr>
              <w:t>7</w:t>
            </w:r>
          </w:p>
        </w:tc>
        <w:tc>
          <w:tcPr>
            <w:tcW w:w="1985" w:type="dxa"/>
            <w:vAlign w:val="center"/>
          </w:tcPr>
          <w:p w:rsidR="00AA4ED5" w:rsidRPr="00E85BB6" w:rsidRDefault="00AA4ED5" w:rsidP="00AA0BA4">
            <w:pPr>
              <w:jc w:val="center"/>
              <w:rPr>
                <w:lang w:eastAsia="ru-RU"/>
              </w:rPr>
            </w:pPr>
            <w:r w:rsidRPr="00E85BB6">
              <w:rPr>
                <w:lang w:eastAsia="ru-RU"/>
              </w:rPr>
              <w:t>ф. 05</w:t>
            </w:r>
            <w:r w:rsidR="000D655E" w:rsidRPr="00E85BB6">
              <w:rPr>
                <w:lang w:eastAsia="ru-RU"/>
              </w:rPr>
              <w:t>09211</w:t>
            </w:r>
          </w:p>
        </w:tc>
        <w:tc>
          <w:tcPr>
            <w:tcW w:w="7051" w:type="dxa"/>
            <w:vAlign w:val="center"/>
          </w:tcPr>
          <w:p w:rsidR="00AA4ED5" w:rsidRPr="00E85BB6" w:rsidRDefault="00275961" w:rsidP="009E431A">
            <w:pPr>
              <w:rPr>
                <w:lang w:eastAsia="ru-RU"/>
              </w:rPr>
            </w:pPr>
            <w:r w:rsidRPr="00E85BB6">
              <w:rPr>
                <w:lang w:eastAsia="ru-RU"/>
              </w:rPr>
              <w:t>Карточка капитальных вложений</w:t>
            </w:r>
            <w:r>
              <w:rPr>
                <w:lang w:eastAsia="ru-RU"/>
              </w:rPr>
              <w:t xml:space="preserve"> </w:t>
            </w:r>
            <w:r w:rsidRPr="00E85BB6">
              <w:rPr>
                <w:lang w:eastAsia="ru-RU"/>
              </w:rPr>
              <w:t>(регистр учета)</w:t>
            </w:r>
          </w:p>
        </w:tc>
      </w:tr>
      <w:tr w:rsidR="000D655E" w:rsidRPr="00AA0BA4" w:rsidTr="00AA0BA4">
        <w:tc>
          <w:tcPr>
            <w:tcW w:w="817" w:type="dxa"/>
            <w:vAlign w:val="center"/>
          </w:tcPr>
          <w:p w:rsidR="000D655E" w:rsidRPr="001830F3" w:rsidRDefault="003B7445" w:rsidP="00AA0BA4">
            <w:pPr>
              <w:jc w:val="center"/>
              <w:rPr>
                <w:lang w:eastAsia="ru-RU"/>
              </w:rPr>
            </w:pPr>
            <w:r>
              <w:rPr>
                <w:lang w:eastAsia="ru-RU"/>
              </w:rPr>
              <w:t>8</w:t>
            </w:r>
          </w:p>
        </w:tc>
        <w:tc>
          <w:tcPr>
            <w:tcW w:w="1985" w:type="dxa"/>
            <w:vAlign w:val="center"/>
          </w:tcPr>
          <w:p w:rsidR="000D655E" w:rsidRPr="00E85BB6" w:rsidRDefault="000D655E" w:rsidP="00AA0BA4">
            <w:pPr>
              <w:jc w:val="center"/>
              <w:rPr>
                <w:lang w:eastAsia="ru-RU"/>
              </w:rPr>
            </w:pPr>
            <w:r w:rsidRPr="00E85BB6">
              <w:rPr>
                <w:lang w:eastAsia="ru-RU"/>
              </w:rPr>
              <w:t>ф. 0510448</w:t>
            </w:r>
          </w:p>
        </w:tc>
        <w:tc>
          <w:tcPr>
            <w:tcW w:w="7051" w:type="dxa"/>
            <w:vAlign w:val="center"/>
          </w:tcPr>
          <w:p w:rsidR="000D655E" w:rsidRPr="00E85BB6" w:rsidRDefault="000D655E" w:rsidP="00E411F4">
            <w:pPr>
              <w:rPr>
                <w:lang w:eastAsia="ru-RU"/>
              </w:rPr>
            </w:pPr>
            <w:r w:rsidRPr="00E85BB6">
              <w:rPr>
                <w:lang w:eastAsia="ru-RU"/>
              </w:rPr>
              <w:t>Акт о приеме</w:t>
            </w:r>
            <w:r w:rsidR="00E411F4" w:rsidRPr="00E85BB6">
              <w:rPr>
                <w:lang w:eastAsia="ru-RU"/>
              </w:rPr>
              <w:t>-</w:t>
            </w:r>
            <w:r w:rsidRPr="00E85BB6">
              <w:rPr>
                <w:lang w:eastAsia="ru-RU"/>
              </w:rPr>
              <w:t>передаче НФА</w:t>
            </w:r>
          </w:p>
        </w:tc>
      </w:tr>
      <w:tr w:rsidR="000D655E" w:rsidRPr="00AA0BA4" w:rsidTr="00AA0BA4">
        <w:tc>
          <w:tcPr>
            <w:tcW w:w="817" w:type="dxa"/>
            <w:vAlign w:val="center"/>
          </w:tcPr>
          <w:p w:rsidR="000D655E" w:rsidRPr="001830F3" w:rsidRDefault="003B7445" w:rsidP="00AA0BA4">
            <w:pPr>
              <w:jc w:val="center"/>
              <w:rPr>
                <w:lang w:eastAsia="ru-RU"/>
              </w:rPr>
            </w:pPr>
            <w:r>
              <w:rPr>
                <w:lang w:eastAsia="ru-RU"/>
              </w:rPr>
              <w:t>9</w:t>
            </w:r>
          </w:p>
        </w:tc>
        <w:tc>
          <w:tcPr>
            <w:tcW w:w="1985" w:type="dxa"/>
            <w:vAlign w:val="center"/>
          </w:tcPr>
          <w:p w:rsidR="000D655E" w:rsidRPr="00E85BB6" w:rsidRDefault="000D655E" w:rsidP="00AA0BA4">
            <w:pPr>
              <w:jc w:val="center"/>
              <w:rPr>
                <w:lang w:eastAsia="ru-RU"/>
              </w:rPr>
            </w:pPr>
            <w:r w:rsidRPr="00E85BB6">
              <w:rPr>
                <w:lang w:eastAsia="ru-RU"/>
              </w:rPr>
              <w:t>ф. 0509213</w:t>
            </w:r>
          </w:p>
        </w:tc>
        <w:tc>
          <w:tcPr>
            <w:tcW w:w="7051" w:type="dxa"/>
            <w:vAlign w:val="center"/>
          </w:tcPr>
          <w:p w:rsidR="000D655E" w:rsidRPr="00AA4ED5" w:rsidRDefault="000D655E" w:rsidP="009E431A">
            <w:pPr>
              <w:rPr>
                <w:lang w:eastAsia="ru-RU"/>
              </w:rPr>
            </w:pPr>
            <w:r w:rsidRPr="00E85BB6">
              <w:rPr>
                <w:lang w:eastAsia="ru-RU"/>
              </w:rPr>
              <w:t>Журнал операций по забалансовому счету</w:t>
            </w:r>
            <w:r w:rsidR="00E85BB6">
              <w:rPr>
                <w:lang w:eastAsia="ru-RU"/>
              </w:rPr>
              <w:t xml:space="preserve"> </w:t>
            </w:r>
            <w:r w:rsidR="00A302C0" w:rsidRPr="00E85BB6">
              <w:rPr>
                <w:lang w:eastAsia="ru-RU"/>
              </w:rPr>
              <w:t>(регистр</w:t>
            </w:r>
            <w:r w:rsidR="00D85F24" w:rsidRPr="00E85BB6">
              <w:rPr>
                <w:lang w:eastAsia="ru-RU"/>
              </w:rPr>
              <w:t xml:space="preserve"> учета</w:t>
            </w:r>
            <w:r w:rsidR="00A302C0" w:rsidRPr="00E85BB6">
              <w:rPr>
                <w:lang w:eastAsia="ru-RU"/>
              </w:rPr>
              <w:t>)</w:t>
            </w:r>
          </w:p>
        </w:tc>
      </w:tr>
      <w:tr w:rsidR="000D655E" w:rsidRPr="00AA0BA4" w:rsidTr="00AA0BA4">
        <w:tc>
          <w:tcPr>
            <w:tcW w:w="817" w:type="dxa"/>
            <w:vAlign w:val="center"/>
          </w:tcPr>
          <w:p w:rsidR="000D655E" w:rsidRPr="001830F3" w:rsidRDefault="003B7445" w:rsidP="00AA0BA4">
            <w:pPr>
              <w:jc w:val="center"/>
              <w:rPr>
                <w:lang w:eastAsia="ru-RU"/>
              </w:rPr>
            </w:pPr>
            <w:r>
              <w:rPr>
                <w:lang w:eastAsia="ru-RU"/>
              </w:rPr>
              <w:t>10</w:t>
            </w:r>
          </w:p>
        </w:tc>
        <w:tc>
          <w:tcPr>
            <w:tcW w:w="1985" w:type="dxa"/>
            <w:vAlign w:val="center"/>
          </w:tcPr>
          <w:p w:rsidR="000D655E" w:rsidRPr="00E85BB6" w:rsidRDefault="000D655E" w:rsidP="00AA0BA4">
            <w:pPr>
              <w:jc w:val="center"/>
              <w:rPr>
                <w:lang w:eastAsia="ru-RU"/>
              </w:rPr>
            </w:pPr>
            <w:r w:rsidRPr="00E85BB6">
              <w:rPr>
                <w:lang w:eastAsia="ru-RU"/>
              </w:rPr>
              <w:t>ф. 0510440</w:t>
            </w:r>
          </w:p>
        </w:tc>
        <w:tc>
          <w:tcPr>
            <w:tcW w:w="7051" w:type="dxa"/>
            <w:vAlign w:val="center"/>
          </w:tcPr>
          <w:p w:rsidR="000D655E" w:rsidRPr="00E85BB6" w:rsidRDefault="000D655E" w:rsidP="009E431A">
            <w:pPr>
              <w:rPr>
                <w:lang w:eastAsia="ru-RU"/>
              </w:rPr>
            </w:pPr>
            <w:r w:rsidRPr="00E85BB6">
              <w:rPr>
                <w:lang w:eastAsia="ru-RU"/>
              </w:rPr>
              <w:t xml:space="preserve">Решение о прекращении признания активами объектов НФА </w:t>
            </w:r>
          </w:p>
        </w:tc>
      </w:tr>
      <w:tr w:rsidR="000D655E" w:rsidRPr="00AA0BA4" w:rsidTr="00AA0BA4">
        <w:tc>
          <w:tcPr>
            <w:tcW w:w="817" w:type="dxa"/>
            <w:vAlign w:val="center"/>
          </w:tcPr>
          <w:p w:rsidR="000D655E" w:rsidRPr="001830F3" w:rsidRDefault="003B7445" w:rsidP="00AA0BA4">
            <w:pPr>
              <w:jc w:val="center"/>
              <w:rPr>
                <w:lang w:eastAsia="ru-RU"/>
              </w:rPr>
            </w:pPr>
            <w:r>
              <w:rPr>
                <w:lang w:eastAsia="ru-RU"/>
              </w:rPr>
              <w:t>11</w:t>
            </w:r>
          </w:p>
        </w:tc>
        <w:tc>
          <w:tcPr>
            <w:tcW w:w="1985" w:type="dxa"/>
            <w:vAlign w:val="center"/>
          </w:tcPr>
          <w:p w:rsidR="000D655E" w:rsidRPr="00E85BB6" w:rsidRDefault="000D655E" w:rsidP="00AA0BA4">
            <w:pPr>
              <w:jc w:val="center"/>
              <w:rPr>
                <w:lang w:eastAsia="ru-RU"/>
              </w:rPr>
            </w:pPr>
            <w:r w:rsidRPr="00E85BB6">
              <w:rPr>
                <w:lang w:eastAsia="ru-RU"/>
              </w:rPr>
              <w:t>ф. 051</w:t>
            </w:r>
            <w:r w:rsidR="009E431A" w:rsidRPr="00E85BB6">
              <w:rPr>
                <w:lang w:eastAsia="ru-RU"/>
              </w:rPr>
              <w:t>0</w:t>
            </w:r>
            <w:r w:rsidRPr="00E85BB6">
              <w:rPr>
                <w:lang w:eastAsia="ru-RU"/>
              </w:rPr>
              <w:t>441</w:t>
            </w:r>
          </w:p>
        </w:tc>
        <w:tc>
          <w:tcPr>
            <w:tcW w:w="7051" w:type="dxa"/>
            <w:vAlign w:val="center"/>
          </w:tcPr>
          <w:p w:rsidR="000D655E" w:rsidRPr="00E85BB6" w:rsidRDefault="000D655E" w:rsidP="009E431A">
            <w:pPr>
              <w:rPr>
                <w:lang w:eastAsia="ru-RU"/>
              </w:rPr>
            </w:pPr>
            <w:r w:rsidRPr="00E85BB6">
              <w:rPr>
                <w:lang w:eastAsia="ru-RU"/>
              </w:rPr>
              <w:t>Решение о признании объекта НФА</w:t>
            </w:r>
          </w:p>
        </w:tc>
      </w:tr>
      <w:tr w:rsidR="000D655E" w:rsidRPr="00AA0BA4" w:rsidTr="00AA0BA4">
        <w:tc>
          <w:tcPr>
            <w:tcW w:w="817" w:type="dxa"/>
            <w:vAlign w:val="center"/>
          </w:tcPr>
          <w:p w:rsidR="000D655E" w:rsidRPr="00E85BB6" w:rsidRDefault="003B7445" w:rsidP="00AA0BA4">
            <w:pPr>
              <w:jc w:val="center"/>
              <w:rPr>
                <w:lang w:eastAsia="ru-RU"/>
              </w:rPr>
            </w:pPr>
            <w:r w:rsidRPr="00E85BB6">
              <w:rPr>
                <w:lang w:eastAsia="ru-RU"/>
              </w:rPr>
              <w:t>12</w:t>
            </w:r>
          </w:p>
        </w:tc>
        <w:tc>
          <w:tcPr>
            <w:tcW w:w="1985" w:type="dxa"/>
            <w:vAlign w:val="center"/>
          </w:tcPr>
          <w:p w:rsidR="000D655E" w:rsidRPr="00E85BB6" w:rsidRDefault="009E431A" w:rsidP="00AA0BA4">
            <w:pPr>
              <w:jc w:val="center"/>
              <w:rPr>
                <w:lang w:eastAsia="ru-RU"/>
              </w:rPr>
            </w:pPr>
            <w:r w:rsidRPr="00E85BB6">
              <w:rPr>
                <w:lang w:eastAsia="ru-RU"/>
              </w:rPr>
              <w:t xml:space="preserve">ф. </w:t>
            </w:r>
            <w:r w:rsidR="000D655E" w:rsidRPr="00E85BB6">
              <w:rPr>
                <w:lang w:eastAsia="ru-RU"/>
              </w:rPr>
              <w:t>051</w:t>
            </w:r>
            <w:r w:rsidRPr="00E85BB6">
              <w:rPr>
                <w:lang w:eastAsia="ru-RU"/>
              </w:rPr>
              <w:t>0439</w:t>
            </w:r>
          </w:p>
        </w:tc>
        <w:tc>
          <w:tcPr>
            <w:tcW w:w="7051" w:type="dxa"/>
            <w:vAlign w:val="center"/>
          </w:tcPr>
          <w:p w:rsidR="000D655E" w:rsidRPr="00AA4ED5" w:rsidRDefault="009E431A" w:rsidP="009E431A">
            <w:pPr>
              <w:rPr>
                <w:lang w:eastAsia="ru-RU"/>
              </w:rPr>
            </w:pPr>
            <w:r w:rsidRPr="00E85BB6">
              <w:rPr>
                <w:lang w:eastAsia="ru-RU"/>
              </w:rPr>
              <w:t>Решение о проведении инвентаризации</w:t>
            </w:r>
          </w:p>
        </w:tc>
      </w:tr>
      <w:tr w:rsidR="000D655E" w:rsidRPr="00AA0BA4" w:rsidTr="00AA0BA4">
        <w:tc>
          <w:tcPr>
            <w:tcW w:w="817" w:type="dxa"/>
            <w:vAlign w:val="center"/>
          </w:tcPr>
          <w:p w:rsidR="000D655E" w:rsidRPr="001830F3" w:rsidRDefault="003B7445" w:rsidP="00AA0BA4">
            <w:pPr>
              <w:jc w:val="center"/>
              <w:rPr>
                <w:lang w:eastAsia="ru-RU"/>
              </w:rPr>
            </w:pPr>
            <w:r>
              <w:rPr>
                <w:lang w:eastAsia="ru-RU"/>
              </w:rPr>
              <w:t>13</w:t>
            </w:r>
          </w:p>
        </w:tc>
        <w:tc>
          <w:tcPr>
            <w:tcW w:w="1985" w:type="dxa"/>
            <w:vAlign w:val="center"/>
          </w:tcPr>
          <w:p w:rsidR="000D655E" w:rsidRPr="00E85BB6" w:rsidRDefault="009E431A" w:rsidP="00AA0BA4">
            <w:pPr>
              <w:jc w:val="center"/>
              <w:rPr>
                <w:lang w:eastAsia="ru-RU"/>
              </w:rPr>
            </w:pPr>
            <w:r w:rsidRPr="00E85BB6">
              <w:rPr>
                <w:lang w:eastAsia="ru-RU"/>
              </w:rPr>
              <w:t>ф.0510454</w:t>
            </w:r>
          </w:p>
        </w:tc>
        <w:tc>
          <w:tcPr>
            <w:tcW w:w="7051" w:type="dxa"/>
            <w:vAlign w:val="center"/>
          </w:tcPr>
          <w:p w:rsidR="000D655E" w:rsidRPr="00E85BB6" w:rsidRDefault="009E431A" w:rsidP="009E431A">
            <w:pPr>
              <w:rPr>
                <w:lang w:eastAsia="ru-RU"/>
              </w:rPr>
            </w:pPr>
            <w:r w:rsidRPr="00E85BB6">
              <w:rPr>
                <w:lang w:eastAsia="ru-RU"/>
              </w:rPr>
              <w:t>Акт о списании объектов НФА</w:t>
            </w:r>
          </w:p>
        </w:tc>
      </w:tr>
      <w:tr w:rsidR="000D655E" w:rsidRPr="00AA0BA4" w:rsidTr="00AA0BA4">
        <w:tc>
          <w:tcPr>
            <w:tcW w:w="817" w:type="dxa"/>
            <w:vAlign w:val="center"/>
          </w:tcPr>
          <w:p w:rsidR="000D655E" w:rsidRPr="001830F3" w:rsidRDefault="003B7445" w:rsidP="00AA0BA4">
            <w:pPr>
              <w:jc w:val="center"/>
              <w:rPr>
                <w:lang w:eastAsia="ru-RU"/>
              </w:rPr>
            </w:pPr>
            <w:r>
              <w:rPr>
                <w:lang w:eastAsia="ru-RU"/>
              </w:rPr>
              <w:t>14</w:t>
            </w:r>
          </w:p>
        </w:tc>
        <w:tc>
          <w:tcPr>
            <w:tcW w:w="1985" w:type="dxa"/>
            <w:vAlign w:val="center"/>
          </w:tcPr>
          <w:p w:rsidR="000D655E" w:rsidRPr="00E85BB6" w:rsidRDefault="009E431A" w:rsidP="00AA0BA4">
            <w:pPr>
              <w:jc w:val="center"/>
              <w:rPr>
                <w:lang w:eastAsia="ru-RU"/>
              </w:rPr>
            </w:pPr>
            <w:r w:rsidRPr="00E85BB6">
              <w:rPr>
                <w:lang w:eastAsia="ru-RU"/>
              </w:rPr>
              <w:t>ф. 0510445</w:t>
            </w:r>
          </w:p>
        </w:tc>
        <w:tc>
          <w:tcPr>
            <w:tcW w:w="7051" w:type="dxa"/>
            <w:vAlign w:val="center"/>
          </w:tcPr>
          <w:p w:rsidR="000D655E" w:rsidRPr="00E85BB6" w:rsidRDefault="009E431A" w:rsidP="009E431A">
            <w:pPr>
              <w:rPr>
                <w:lang w:eastAsia="ru-RU"/>
              </w:rPr>
            </w:pPr>
            <w:r w:rsidRPr="00E85BB6">
              <w:rPr>
                <w:lang w:eastAsia="ru-RU"/>
              </w:rPr>
              <w:t>Решение о признании сомнительной задолженности по доходам</w:t>
            </w:r>
          </w:p>
        </w:tc>
      </w:tr>
      <w:tr w:rsidR="009E431A" w:rsidRPr="00AA0BA4" w:rsidTr="00AA0BA4">
        <w:tc>
          <w:tcPr>
            <w:tcW w:w="817" w:type="dxa"/>
            <w:vAlign w:val="center"/>
          </w:tcPr>
          <w:p w:rsidR="009E431A" w:rsidRPr="001830F3" w:rsidRDefault="003B7445" w:rsidP="00AA0BA4">
            <w:pPr>
              <w:jc w:val="center"/>
              <w:rPr>
                <w:lang w:eastAsia="ru-RU"/>
              </w:rPr>
            </w:pPr>
            <w:r>
              <w:rPr>
                <w:lang w:eastAsia="ru-RU"/>
              </w:rPr>
              <w:t>15</w:t>
            </w:r>
          </w:p>
        </w:tc>
        <w:tc>
          <w:tcPr>
            <w:tcW w:w="1985" w:type="dxa"/>
            <w:vAlign w:val="center"/>
          </w:tcPr>
          <w:p w:rsidR="009E431A" w:rsidRPr="00E85BB6" w:rsidRDefault="009E431A" w:rsidP="00AA0BA4">
            <w:pPr>
              <w:jc w:val="center"/>
              <w:rPr>
                <w:lang w:eastAsia="ru-RU"/>
              </w:rPr>
            </w:pPr>
            <w:r w:rsidRPr="00E85BB6">
              <w:rPr>
                <w:lang w:eastAsia="ru-RU"/>
              </w:rPr>
              <w:t>ф. 0510445</w:t>
            </w:r>
          </w:p>
        </w:tc>
        <w:tc>
          <w:tcPr>
            <w:tcW w:w="7051" w:type="dxa"/>
            <w:vAlign w:val="center"/>
          </w:tcPr>
          <w:p w:rsidR="009E431A" w:rsidRPr="00E85BB6" w:rsidRDefault="009E431A" w:rsidP="009E431A">
            <w:pPr>
              <w:rPr>
                <w:lang w:eastAsia="ru-RU"/>
              </w:rPr>
            </w:pPr>
            <w:r w:rsidRPr="00E85BB6">
              <w:rPr>
                <w:lang w:eastAsia="ru-RU"/>
              </w:rPr>
              <w:t>Решение о восстановлении сомнительной задолженности по доходам</w:t>
            </w:r>
          </w:p>
        </w:tc>
      </w:tr>
      <w:tr w:rsidR="009E431A" w:rsidRPr="00AA0BA4" w:rsidTr="00AA0BA4">
        <w:tc>
          <w:tcPr>
            <w:tcW w:w="817" w:type="dxa"/>
            <w:vAlign w:val="center"/>
          </w:tcPr>
          <w:p w:rsidR="009E431A" w:rsidRPr="001830F3" w:rsidRDefault="003B7445" w:rsidP="00AA0BA4">
            <w:pPr>
              <w:jc w:val="center"/>
              <w:rPr>
                <w:lang w:eastAsia="ru-RU"/>
              </w:rPr>
            </w:pPr>
            <w:r>
              <w:rPr>
                <w:lang w:eastAsia="ru-RU"/>
              </w:rPr>
              <w:t>16</w:t>
            </w:r>
          </w:p>
        </w:tc>
        <w:tc>
          <w:tcPr>
            <w:tcW w:w="1985" w:type="dxa"/>
            <w:vAlign w:val="center"/>
          </w:tcPr>
          <w:p w:rsidR="009E431A" w:rsidRPr="00E85BB6" w:rsidRDefault="00AB1202" w:rsidP="00AA0BA4">
            <w:pPr>
              <w:jc w:val="center"/>
              <w:rPr>
                <w:lang w:eastAsia="ru-RU"/>
              </w:rPr>
            </w:pPr>
            <w:r w:rsidRPr="00E85BB6">
              <w:rPr>
                <w:lang w:eastAsia="ru-RU"/>
              </w:rPr>
              <w:t>ф. 0510436</w:t>
            </w:r>
          </w:p>
        </w:tc>
        <w:tc>
          <w:tcPr>
            <w:tcW w:w="7051" w:type="dxa"/>
            <w:vAlign w:val="center"/>
          </w:tcPr>
          <w:p w:rsidR="009E431A" w:rsidRPr="00E85BB6" w:rsidRDefault="0008616B" w:rsidP="00A65780">
            <w:pPr>
              <w:rPr>
                <w:lang w:eastAsia="ru-RU"/>
              </w:rPr>
            </w:pPr>
            <w:r w:rsidRPr="00E85BB6">
              <w:rPr>
                <w:lang w:eastAsia="ru-RU"/>
              </w:rPr>
              <w:t>Акт о признании безнадежной к взысканию задолженности по доходам</w:t>
            </w:r>
          </w:p>
        </w:tc>
      </w:tr>
      <w:tr w:rsidR="00CA4252" w:rsidRPr="00AA0BA4" w:rsidTr="00AA0BA4">
        <w:tc>
          <w:tcPr>
            <w:tcW w:w="817" w:type="dxa"/>
            <w:vAlign w:val="center"/>
          </w:tcPr>
          <w:p w:rsidR="00CA4252" w:rsidRPr="001830F3" w:rsidRDefault="003B7445" w:rsidP="00AA0BA4">
            <w:pPr>
              <w:jc w:val="center"/>
              <w:rPr>
                <w:lang w:eastAsia="ru-RU"/>
              </w:rPr>
            </w:pPr>
            <w:r>
              <w:rPr>
                <w:lang w:eastAsia="ru-RU"/>
              </w:rPr>
              <w:t>17</w:t>
            </w:r>
          </w:p>
        </w:tc>
        <w:tc>
          <w:tcPr>
            <w:tcW w:w="1985" w:type="dxa"/>
            <w:vAlign w:val="center"/>
          </w:tcPr>
          <w:p w:rsidR="00CA4252" w:rsidRPr="00E85BB6" w:rsidRDefault="00A302C0" w:rsidP="00AA0BA4">
            <w:pPr>
              <w:jc w:val="center"/>
              <w:rPr>
                <w:lang w:eastAsia="ru-RU"/>
              </w:rPr>
            </w:pPr>
            <w:r w:rsidRPr="00E85BB6">
              <w:rPr>
                <w:lang w:eastAsia="ru-RU"/>
              </w:rPr>
              <w:t>ф.0509215</w:t>
            </w:r>
          </w:p>
        </w:tc>
        <w:tc>
          <w:tcPr>
            <w:tcW w:w="7051" w:type="dxa"/>
            <w:vAlign w:val="center"/>
          </w:tcPr>
          <w:p w:rsidR="00CA4252" w:rsidRPr="00AA4ED5" w:rsidRDefault="00CA4252" w:rsidP="00D85F24">
            <w:pPr>
              <w:rPr>
                <w:lang w:eastAsia="ru-RU"/>
              </w:rPr>
            </w:pPr>
            <w:r w:rsidRPr="00E85BB6">
              <w:rPr>
                <w:lang w:eastAsia="ru-RU"/>
              </w:rPr>
              <w:t>Инвентарная карточка</w:t>
            </w:r>
            <w:r w:rsidR="00E85BB6">
              <w:rPr>
                <w:lang w:eastAsia="ru-RU"/>
              </w:rPr>
              <w:t xml:space="preserve"> </w:t>
            </w:r>
            <w:r w:rsidR="00A302C0" w:rsidRPr="00E85BB6">
              <w:rPr>
                <w:lang w:eastAsia="ru-RU"/>
              </w:rPr>
              <w:t>учета нефинансовых активов</w:t>
            </w:r>
            <w:r w:rsidR="00D85F24" w:rsidRPr="00E85BB6">
              <w:rPr>
                <w:lang w:eastAsia="ru-RU"/>
              </w:rPr>
              <w:t xml:space="preserve"> (регистр учета)</w:t>
            </w:r>
          </w:p>
        </w:tc>
      </w:tr>
      <w:tr w:rsidR="00A302C0" w:rsidRPr="00AA0BA4" w:rsidTr="00AA0BA4">
        <w:tc>
          <w:tcPr>
            <w:tcW w:w="817" w:type="dxa"/>
            <w:vAlign w:val="center"/>
          </w:tcPr>
          <w:p w:rsidR="00A302C0" w:rsidRPr="001830F3" w:rsidRDefault="003B7445" w:rsidP="00AA0BA4">
            <w:pPr>
              <w:jc w:val="center"/>
              <w:rPr>
                <w:lang w:eastAsia="ru-RU"/>
              </w:rPr>
            </w:pPr>
            <w:r>
              <w:rPr>
                <w:lang w:eastAsia="ru-RU"/>
              </w:rPr>
              <w:t>18</w:t>
            </w:r>
          </w:p>
        </w:tc>
        <w:tc>
          <w:tcPr>
            <w:tcW w:w="1985" w:type="dxa"/>
            <w:vAlign w:val="center"/>
          </w:tcPr>
          <w:p w:rsidR="00A302C0" w:rsidRPr="00E85BB6" w:rsidRDefault="00A302C0" w:rsidP="00AA0BA4">
            <w:pPr>
              <w:jc w:val="center"/>
              <w:rPr>
                <w:lang w:eastAsia="ru-RU"/>
              </w:rPr>
            </w:pPr>
            <w:r w:rsidRPr="00E85BB6">
              <w:rPr>
                <w:lang w:eastAsia="ru-RU"/>
              </w:rPr>
              <w:t>ф.0509216</w:t>
            </w:r>
          </w:p>
        </w:tc>
        <w:tc>
          <w:tcPr>
            <w:tcW w:w="7051" w:type="dxa"/>
            <w:vAlign w:val="center"/>
          </w:tcPr>
          <w:p w:rsidR="00A302C0" w:rsidRPr="00E85BB6" w:rsidRDefault="00A302C0" w:rsidP="00E411F4">
            <w:pPr>
              <w:rPr>
                <w:lang w:eastAsia="ru-RU"/>
              </w:rPr>
            </w:pPr>
            <w:r w:rsidRPr="00E85BB6">
              <w:rPr>
                <w:lang w:eastAsia="ru-RU"/>
              </w:rPr>
              <w:t>Инвентарная карточка группового учета нефинансовых активов</w:t>
            </w:r>
            <w:r w:rsidR="00D85F24" w:rsidRPr="00E85BB6">
              <w:rPr>
                <w:lang w:eastAsia="ru-RU"/>
              </w:rPr>
              <w:t xml:space="preserve"> (регистр учета)</w:t>
            </w:r>
          </w:p>
        </w:tc>
      </w:tr>
      <w:tr w:rsidR="00CA4252" w:rsidRPr="00AA0BA4" w:rsidTr="00AA0BA4">
        <w:tc>
          <w:tcPr>
            <w:tcW w:w="817" w:type="dxa"/>
            <w:vAlign w:val="center"/>
          </w:tcPr>
          <w:p w:rsidR="00CA4252" w:rsidRPr="001830F3" w:rsidRDefault="003B7445" w:rsidP="00AA0BA4">
            <w:pPr>
              <w:jc w:val="center"/>
              <w:rPr>
                <w:lang w:eastAsia="ru-RU"/>
              </w:rPr>
            </w:pPr>
            <w:r>
              <w:rPr>
                <w:lang w:eastAsia="ru-RU"/>
              </w:rPr>
              <w:t>19</w:t>
            </w:r>
          </w:p>
        </w:tc>
        <w:tc>
          <w:tcPr>
            <w:tcW w:w="1985" w:type="dxa"/>
            <w:vAlign w:val="center"/>
          </w:tcPr>
          <w:p w:rsidR="00CA4252" w:rsidRPr="00E85BB6" w:rsidRDefault="00E4296B" w:rsidP="00AA0BA4">
            <w:pPr>
              <w:jc w:val="center"/>
              <w:rPr>
                <w:lang w:eastAsia="ru-RU"/>
              </w:rPr>
            </w:pPr>
            <w:r w:rsidRPr="00E85BB6">
              <w:rPr>
                <w:lang w:eastAsia="ru-RU"/>
              </w:rPr>
              <w:t>ф.</w:t>
            </w:r>
            <w:r w:rsidR="00D85F24" w:rsidRPr="00E85BB6">
              <w:rPr>
                <w:lang w:eastAsia="ru-RU"/>
              </w:rPr>
              <w:t>0504041</w:t>
            </w:r>
          </w:p>
        </w:tc>
        <w:tc>
          <w:tcPr>
            <w:tcW w:w="7051" w:type="dxa"/>
            <w:vAlign w:val="center"/>
          </w:tcPr>
          <w:p w:rsidR="00CA4252" w:rsidRPr="00E85BB6" w:rsidRDefault="00CA4252" w:rsidP="00D85F24">
            <w:pPr>
              <w:rPr>
                <w:lang w:eastAsia="ru-RU"/>
              </w:rPr>
            </w:pPr>
            <w:r w:rsidRPr="00E85BB6">
              <w:rPr>
                <w:lang w:eastAsia="ru-RU"/>
              </w:rPr>
              <w:t>Карточка количественно-сумм</w:t>
            </w:r>
            <w:r w:rsidR="00E411F4" w:rsidRPr="00E85BB6">
              <w:rPr>
                <w:lang w:eastAsia="ru-RU"/>
              </w:rPr>
              <w:t>ов</w:t>
            </w:r>
            <w:r w:rsidRPr="00E85BB6">
              <w:rPr>
                <w:lang w:eastAsia="ru-RU"/>
              </w:rPr>
              <w:t>ого учета</w:t>
            </w:r>
            <w:r w:rsidR="00D85F24" w:rsidRPr="00E85BB6">
              <w:rPr>
                <w:lang w:eastAsia="ru-RU"/>
              </w:rPr>
              <w:t xml:space="preserve"> МЦ (регистр учета)</w:t>
            </w:r>
          </w:p>
        </w:tc>
      </w:tr>
      <w:tr w:rsidR="00CA4252" w:rsidRPr="00AA0BA4" w:rsidTr="00AA0BA4">
        <w:tc>
          <w:tcPr>
            <w:tcW w:w="817" w:type="dxa"/>
            <w:vAlign w:val="center"/>
          </w:tcPr>
          <w:p w:rsidR="00CA4252" w:rsidRPr="001830F3" w:rsidRDefault="003B7445" w:rsidP="00AA0BA4">
            <w:pPr>
              <w:jc w:val="center"/>
              <w:rPr>
                <w:lang w:eastAsia="ru-RU"/>
              </w:rPr>
            </w:pPr>
            <w:r>
              <w:rPr>
                <w:lang w:eastAsia="ru-RU"/>
              </w:rPr>
              <w:t>20</w:t>
            </w:r>
          </w:p>
        </w:tc>
        <w:tc>
          <w:tcPr>
            <w:tcW w:w="1985" w:type="dxa"/>
            <w:vAlign w:val="center"/>
          </w:tcPr>
          <w:p w:rsidR="00CA4252" w:rsidRPr="00E85BB6" w:rsidRDefault="00A302C0" w:rsidP="00A302C0">
            <w:pPr>
              <w:jc w:val="center"/>
              <w:rPr>
                <w:lang w:eastAsia="ru-RU"/>
              </w:rPr>
            </w:pPr>
            <w:r w:rsidRPr="00E85BB6">
              <w:rPr>
                <w:lang w:eastAsia="ru-RU"/>
              </w:rPr>
              <w:t>ф.0509214</w:t>
            </w:r>
          </w:p>
        </w:tc>
        <w:tc>
          <w:tcPr>
            <w:tcW w:w="7051" w:type="dxa"/>
            <w:vAlign w:val="center"/>
          </w:tcPr>
          <w:p w:rsidR="00CA4252" w:rsidRPr="00E85BB6" w:rsidRDefault="00CA4252" w:rsidP="00AA0BA4">
            <w:pPr>
              <w:rPr>
                <w:lang w:eastAsia="ru-RU"/>
              </w:rPr>
            </w:pPr>
            <w:r w:rsidRPr="00E85BB6">
              <w:rPr>
                <w:lang w:eastAsia="ru-RU"/>
              </w:rPr>
              <w:t>Карточка учета права пользования НФА</w:t>
            </w:r>
            <w:r w:rsidR="00E85BB6">
              <w:rPr>
                <w:lang w:eastAsia="ru-RU"/>
              </w:rPr>
              <w:t xml:space="preserve"> </w:t>
            </w:r>
            <w:r w:rsidR="00A302C0" w:rsidRPr="00E85BB6">
              <w:rPr>
                <w:lang w:eastAsia="ru-RU"/>
              </w:rPr>
              <w:t>(регистр</w:t>
            </w:r>
            <w:r w:rsidR="00D85F24" w:rsidRPr="00E85BB6">
              <w:rPr>
                <w:lang w:eastAsia="ru-RU"/>
              </w:rPr>
              <w:t xml:space="preserve"> учета</w:t>
            </w:r>
            <w:r w:rsidR="00A302C0" w:rsidRPr="00E85BB6">
              <w:rPr>
                <w:lang w:eastAsia="ru-RU"/>
              </w:rPr>
              <w:t>)</w:t>
            </w:r>
          </w:p>
        </w:tc>
      </w:tr>
      <w:tr w:rsidR="002423F3" w:rsidRPr="00AA0BA4" w:rsidTr="00AA0BA4">
        <w:tc>
          <w:tcPr>
            <w:tcW w:w="817" w:type="dxa"/>
            <w:vAlign w:val="center"/>
          </w:tcPr>
          <w:p w:rsidR="002423F3" w:rsidRDefault="003B7445" w:rsidP="00AA0BA4">
            <w:pPr>
              <w:jc w:val="center"/>
              <w:rPr>
                <w:lang w:eastAsia="ru-RU"/>
              </w:rPr>
            </w:pPr>
            <w:r>
              <w:rPr>
                <w:lang w:eastAsia="ru-RU"/>
              </w:rPr>
              <w:t>21</w:t>
            </w:r>
          </w:p>
        </w:tc>
        <w:tc>
          <w:tcPr>
            <w:tcW w:w="1985" w:type="dxa"/>
            <w:vAlign w:val="center"/>
          </w:tcPr>
          <w:p w:rsidR="002423F3" w:rsidRPr="00E85BB6" w:rsidRDefault="002423F3" w:rsidP="00AA0BA4">
            <w:pPr>
              <w:jc w:val="center"/>
              <w:rPr>
                <w:lang w:eastAsia="ru-RU"/>
              </w:rPr>
            </w:pPr>
            <w:r w:rsidRPr="00E85BB6">
              <w:rPr>
                <w:lang w:eastAsia="ru-RU"/>
              </w:rPr>
              <w:t>ф. 0509095</w:t>
            </w:r>
          </w:p>
        </w:tc>
        <w:tc>
          <w:tcPr>
            <w:tcW w:w="7051" w:type="dxa"/>
            <w:vAlign w:val="center"/>
          </w:tcPr>
          <w:p w:rsidR="002423F3" w:rsidRDefault="002B294D" w:rsidP="002B294D">
            <w:pPr>
              <w:rPr>
                <w:lang w:eastAsia="ru-RU"/>
              </w:rPr>
            </w:pPr>
            <w:r w:rsidRPr="002B294D">
              <w:rPr>
                <w:lang w:eastAsia="ru-RU"/>
              </w:rPr>
              <w:t>Ведомость доходов физических лиц, облагаемых НДФЛ, страховыми взносами</w:t>
            </w:r>
            <w:r w:rsidR="00E85BB6">
              <w:rPr>
                <w:lang w:eastAsia="ru-RU"/>
              </w:rPr>
              <w:t xml:space="preserve"> </w:t>
            </w:r>
            <w:r w:rsidR="00A302C0" w:rsidRPr="00E85BB6">
              <w:rPr>
                <w:lang w:eastAsia="ru-RU"/>
              </w:rPr>
              <w:t>(регистр</w:t>
            </w:r>
            <w:r w:rsidR="00D85F24" w:rsidRPr="00E85BB6">
              <w:rPr>
                <w:lang w:eastAsia="ru-RU"/>
              </w:rPr>
              <w:t xml:space="preserve"> учета</w:t>
            </w:r>
            <w:r w:rsidR="00A302C0" w:rsidRPr="00E85BB6">
              <w:rPr>
                <w:lang w:eastAsia="ru-RU"/>
              </w:rPr>
              <w:t>)</w:t>
            </w:r>
          </w:p>
        </w:tc>
      </w:tr>
      <w:tr w:rsidR="000D3F63" w:rsidRPr="00AA0BA4" w:rsidTr="00AA0BA4">
        <w:tc>
          <w:tcPr>
            <w:tcW w:w="817" w:type="dxa"/>
            <w:vAlign w:val="center"/>
          </w:tcPr>
          <w:p w:rsidR="000D3F63" w:rsidRDefault="003B7445" w:rsidP="00AA0BA4">
            <w:pPr>
              <w:jc w:val="center"/>
              <w:rPr>
                <w:lang w:eastAsia="ru-RU"/>
              </w:rPr>
            </w:pPr>
            <w:r>
              <w:rPr>
                <w:lang w:eastAsia="ru-RU"/>
              </w:rPr>
              <w:t>22</w:t>
            </w:r>
          </w:p>
        </w:tc>
        <w:tc>
          <w:tcPr>
            <w:tcW w:w="1985" w:type="dxa"/>
            <w:vAlign w:val="center"/>
          </w:tcPr>
          <w:p w:rsidR="000D3F63" w:rsidRPr="00E85BB6" w:rsidRDefault="000D3F63" w:rsidP="00AA0BA4">
            <w:pPr>
              <w:jc w:val="center"/>
              <w:rPr>
                <w:lang w:eastAsia="ru-RU"/>
              </w:rPr>
            </w:pPr>
            <w:r w:rsidRPr="00E85BB6">
              <w:rPr>
                <w:lang w:eastAsia="ru-RU"/>
              </w:rPr>
              <w:t>ф. 0510451</w:t>
            </w:r>
          </w:p>
        </w:tc>
        <w:tc>
          <w:tcPr>
            <w:tcW w:w="7051" w:type="dxa"/>
            <w:vAlign w:val="center"/>
          </w:tcPr>
          <w:p w:rsidR="000D3F63" w:rsidRPr="00E85BB6" w:rsidRDefault="000D3F63" w:rsidP="002B294D">
            <w:pPr>
              <w:rPr>
                <w:lang w:eastAsia="ru-RU"/>
              </w:rPr>
            </w:pPr>
            <w:r w:rsidRPr="00E85BB6">
              <w:rPr>
                <w:lang w:eastAsia="ru-RU"/>
              </w:rPr>
              <w:t>Требование-накладная</w:t>
            </w:r>
          </w:p>
        </w:tc>
      </w:tr>
      <w:tr w:rsidR="00E368AF" w:rsidRPr="00AA0BA4" w:rsidTr="00AA0BA4">
        <w:tc>
          <w:tcPr>
            <w:tcW w:w="817" w:type="dxa"/>
            <w:vAlign w:val="center"/>
          </w:tcPr>
          <w:p w:rsidR="00E368AF" w:rsidRDefault="003B7445" w:rsidP="00AA0BA4">
            <w:pPr>
              <w:jc w:val="center"/>
              <w:rPr>
                <w:lang w:eastAsia="ru-RU"/>
              </w:rPr>
            </w:pPr>
            <w:r>
              <w:rPr>
                <w:lang w:eastAsia="ru-RU"/>
              </w:rPr>
              <w:t>23</w:t>
            </w:r>
          </w:p>
        </w:tc>
        <w:tc>
          <w:tcPr>
            <w:tcW w:w="1985" w:type="dxa"/>
            <w:vAlign w:val="center"/>
          </w:tcPr>
          <w:p w:rsidR="00E368AF" w:rsidRPr="00E85BB6" w:rsidRDefault="00E368AF" w:rsidP="00AA0BA4">
            <w:pPr>
              <w:jc w:val="center"/>
              <w:rPr>
                <w:lang w:eastAsia="ru-RU"/>
              </w:rPr>
            </w:pPr>
            <w:r w:rsidRPr="00E85BB6">
              <w:rPr>
                <w:lang w:eastAsia="ru-RU"/>
              </w:rPr>
              <w:t>ф. 0510452</w:t>
            </w:r>
          </w:p>
        </w:tc>
        <w:tc>
          <w:tcPr>
            <w:tcW w:w="7051" w:type="dxa"/>
            <w:vAlign w:val="center"/>
          </w:tcPr>
          <w:p w:rsidR="00E368AF" w:rsidRDefault="00E368AF" w:rsidP="00E368AF">
            <w:pPr>
              <w:rPr>
                <w:lang w:eastAsia="ru-RU"/>
              </w:rPr>
            </w:pPr>
            <w:r w:rsidRPr="00E85BB6">
              <w:rPr>
                <w:lang w:eastAsia="ru-RU"/>
              </w:rPr>
              <w:t xml:space="preserve">Акт приёмки товаров, работ, услуг </w:t>
            </w:r>
          </w:p>
        </w:tc>
      </w:tr>
      <w:tr w:rsidR="006E4A00" w:rsidRPr="00AA0BA4" w:rsidTr="00AA0BA4">
        <w:tc>
          <w:tcPr>
            <w:tcW w:w="817" w:type="dxa"/>
            <w:vAlign w:val="center"/>
          </w:tcPr>
          <w:p w:rsidR="006E4A00" w:rsidRPr="00E85BB6" w:rsidRDefault="003B7445" w:rsidP="00AA0BA4">
            <w:pPr>
              <w:jc w:val="center"/>
              <w:rPr>
                <w:lang w:eastAsia="ru-RU"/>
              </w:rPr>
            </w:pPr>
            <w:r w:rsidRPr="00E85BB6">
              <w:rPr>
                <w:lang w:eastAsia="ru-RU"/>
              </w:rPr>
              <w:t>24</w:t>
            </w:r>
          </w:p>
        </w:tc>
        <w:tc>
          <w:tcPr>
            <w:tcW w:w="1985" w:type="dxa"/>
            <w:vAlign w:val="center"/>
          </w:tcPr>
          <w:p w:rsidR="006E4A00" w:rsidRPr="00E85BB6" w:rsidRDefault="006E4A00" w:rsidP="00AA0BA4">
            <w:pPr>
              <w:jc w:val="center"/>
              <w:rPr>
                <w:lang w:eastAsia="ru-RU"/>
              </w:rPr>
            </w:pPr>
            <w:r w:rsidRPr="00E85BB6">
              <w:rPr>
                <w:lang w:eastAsia="ru-RU"/>
              </w:rPr>
              <w:t>ф. 0510465</w:t>
            </w:r>
          </w:p>
        </w:tc>
        <w:tc>
          <w:tcPr>
            <w:tcW w:w="7051" w:type="dxa"/>
            <w:vAlign w:val="center"/>
          </w:tcPr>
          <w:p w:rsidR="006E4A00" w:rsidRPr="00E85BB6" w:rsidRDefault="006E4A00" w:rsidP="00E368AF">
            <w:pPr>
              <w:rPr>
                <w:lang w:eastAsia="ru-RU"/>
              </w:rPr>
            </w:pPr>
            <w:r w:rsidRPr="00E85BB6">
              <w:rPr>
                <w:lang w:eastAsia="ru-RU"/>
              </w:rPr>
              <w:t>Инвентаризационная опись (сличительная ведомость) бланков строгой отчетности и денежных документов</w:t>
            </w:r>
          </w:p>
        </w:tc>
      </w:tr>
      <w:tr w:rsidR="006E4A00" w:rsidRPr="00AA0BA4" w:rsidTr="00AA0BA4">
        <w:tc>
          <w:tcPr>
            <w:tcW w:w="817" w:type="dxa"/>
            <w:vAlign w:val="center"/>
          </w:tcPr>
          <w:p w:rsidR="006E4A00" w:rsidRPr="00E85BB6" w:rsidRDefault="003B7445" w:rsidP="00AA0BA4">
            <w:pPr>
              <w:jc w:val="center"/>
              <w:rPr>
                <w:lang w:eastAsia="ru-RU"/>
              </w:rPr>
            </w:pPr>
            <w:r w:rsidRPr="00E85BB6">
              <w:rPr>
                <w:lang w:eastAsia="ru-RU"/>
              </w:rPr>
              <w:t>25</w:t>
            </w:r>
          </w:p>
        </w:tc>
        <w:tc>
          <w:tcPr>
            <w:tcW w:w="1985" w:type="dxa"/>
            <w:vAlign w:val="center"/>
          </w:tcPr>
          <w:p w:rsidR="006E4A00" w:rsidRPr="00E85BB6" w:rsidRDefault="006E4A00" w:rsidP="00AA0BA4">
            <w:pPr>
              <w:jc w:val="center"/>
              <w:rPr>
                <w:lang w:eastAsia="ru-RU"/>
              </w:rPr>
            </w:pPr>
            <w:r w:rsidRPr="00E85BB6">
              <w:rPr>
                <w:lang w:eastAsia="ru-RU"/>
              </w:rPr>
              <w:t>ф. 0510466</w:t>
            </w:r>
          </w:p>
        </w:tc>
        <w:tc>
          <w:tcPr>
            <w:tcW w:w="7051" w:type="dxa"/>
            <w:vAlign w:val="center"/>
          </w:tcPr>
          <w:p w:rsidR="006E4A00" w:rsidRPr="00E85BB6" w:rsidRDefault="006E4A00" w:rsidP="00E368AF">
            <w:pPr>
              <w:rPr>
                <w:lang w:eastAsia="ru-RU"/>
              </w:rPr>
            </w:pPr>
            <w:r w:rsidRPr="00E85BB6">
              <w:rPr>
                <w:lang w:eastAsia="ru-RU"/>
              </w:rPr>
              <w:t>Инвентаризационная опись (сличительная ведомость) по объектам нефинансовых активов</w:t>
            </w:r>
          </w:p>
        </w:tc>
      </w:tr>
    </w:tbl>
    <w:p w:rsidR="001830F3" w:rsidRDefault="001830F3" w:rsidP="0077071E">
      <w:pPr>
        <w:jc w:val="center"/>
        <w:rPr>
          <w:b/>
          <w:lang w:eastAsia="ru-RU"/>
        </w:rPr>
      </w:pPr>
    </w:p>
    <w:p w:rsidR="004A7339" w:rsidRDefault="00AA4ED5" w:rsidP="00EE6D98">
      <w:pPr>
        <w:ind w:firstLine="720"/>
        <w:jc w:val="both"/>
        <w:rPr>
          <w:lang w:eastAsia="ru-RU"/>
        </w:rPr>
      </w:pPr>
      <w:r w:rsidRPr="00AA4ED5">
        <w:rPr>
          <w:lang w:eastAsia="ru-RU"/>
        </w:rPr>
        <w:t>Формирование электронных регистров бухучета осущес</w:t>
      </w:r>
      <w:r>
        <w:rPr>
          <w:lang w:eastAsia="ru-RU"/>
        </w:rPr>
        <w:t>т</w:t>
      </w:r>
      <w:r w:rsidRPr="00AA4ED5">
        <w:rPr>
          <w:lang w:eastAsia="ru-RU"/>
        </w:rPr>
        <w:t xml:space="preserve">вляется </w:t>
      </w:r>
      <w:r>
        <w:rPr>
          <w:lang w:eastAsia="ru-RU"/>
        </w:rPr>
        <w:t>в хронологическом порядке</w:t>
      </w:r>
      <w:r w:rsidR="001142F4">
        <w:rPr>
          <w:lang w:eastAsia="ru-RU"/>
        </w:rPr>
        <w:t>,</w:t>
      </w:r>
      <w:r>
        <w:rPr>
          <w:lang w:eastAsia="ru-RU"/>
        </w:rPr>
        <w:t xml:space="preserve"> систематизируются первичные (сводные) </w:t>
      </w:r>
      <w:r w:rsidR="00EE6D98">
        <w:rPr>
          <w:lang w:eastAsia="ru-RU"/>
        </w:rPr>
        <w:t>учетные документы по датам совершения операций, дате принятия</w:t>
      </w:r>
      <w:r w:rsidR="00B6531D">
        <w:rPr>
          <w:lang w:eastAsia="ru-RU"/>
        </w:rPr>
        <w:t xml:space="preserve"> к</w:t>
      </w:r>
      <w:r w:rsidR="00EE6D98">
        <w:rPr>
          <w:lang w:eastAsia="ru-RU"/>
        </w:rPr>
        <w:t xml:space="preserve"> учету первичных документов.</w:t>
      </w:r>
    </w:p>
    <w:p w:rsidR="00EE6D98" w:rsidRDefault="00EE6D98" w:rsidP="00EE6D98">
      <w:pPr>
        <w:ind w:firstLine="720"/>
        <w:jc w:val="both"/>
        <w:rPr>
          <w:lang w:eastAsia="ru-RU"/>
        </w:rPr>
      </w:pPr>
      <w:r>
        <w:rPr>
          <w:lang w:eastAsia="ru-RU"/>
        </w:rPr>
        <w:t>Электронные документы подписываются комиссией по поступлению и выбытию активов, материально-ответственным лицом и директором.</w:t>
      </w:r>
    </w:p>
    <w:p w:rsidR="00E85BB6" w:rsidRDefault="00E85BB6" w:rsidP="00EE6D98">
      <w:pPr>
        <w:ind w:firstLine="720"/>
        <w:jc w:val="both"/>
        <w:rPr>
          <w:lang w:eastAsia="ru-RU"/>
        </w:rPr>
      </w:pPr>
      <w:r w:rsidRPr="00E85BB6">
        <w:rPr>
          <w:lang w:eastAsia="ru-RU"/>
        </w:rPr>
        <w:t>Электронные первичные документы, регистры учета подписанные ЭП, ЭЦП, хранятся</w:t>
      </w:r>
      <w:r>
        <w:rPr>
          <w:lang w:eastAsia="ru-RU"/>
        </w:rPr>
        <w:t xml:space="preserve"> </w:t>
      </w:r>
      <w:r w:rsidRPr="00E85BB6">
        <w:rPr>
          <w:lang w:eastAsia="ru-RU"/>
        </w:rPr>
        <w:t>в информационной базе 1С: Предприятие на персональных компьютерах начальника отдела службы информационного обеспечения и бухгалтера, а также  ежедневно кроме воскресенья сохраняются на 1С сервере 192.168.8.232 (путь:F:\Backup\SQL, D:\Backup\SQL). Ночные и дневные бэкапы, доступ только с самого сервера. </w:t>
      </w:r>
    </w:p>
    <w:sectPr w:rsidR="00E85BB6" w:rsidSect="005F5FA9">
      <w:pgSz w:w="11906" w:h="16838"/>
      <w:pgMar w:top="1134" w:right="851" w:bottom="568" w:left="141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752A5" w:rsidRDefault="00A752A5" w:rsidP="00DA61BF">
      <w:r>
        <w:separator/>
      </w:r>
    </w:p>
  </w:endnote>
  <w:endnote w:type="continuationSeparator" w:id="1">
    <w:p w:rsidR="00A752A5" w:rsidRDefault="00A752A5" w:rsidP="00DA61B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Mangal">
    <w:altName w:val="Liberation Mono"/>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752A5" w:rsidRDefault="00A752A5" w:rsidP="00DA61BF">
      <w:r>
        <w:separator/>
      </w:r>
    </w:p>
  </w:footnote>
  <w:footnote w:type="continuationSeparator" w:id="1">
    <w:p w:rsidR="00A752A5" w:rsidRDefault="00A752A5" w:rsidP="00DA61B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decimal"/>
      <w:lvlText w:val="%1."/>
      <w:lvlJc w:val="left"/>
      <w:pPr>
        <w:tabs>
          <w:tab w:val="num" w:pos="720"/>
        </w:tabs>
        <w:ind w:left="720" w:hanging="360"/>
      </w:pPr>
      <w:rPr>
        <w:rFonts w:hint="default"/>
      </w:rPr>
    </w:lvl>
  </w:abstractNum>
  <w:abstractNum w:abstractNumId="1">
    <w:nsid w:val="00000003"/>
    <w:multiLevelType w:val="multilevel"/>
    <w:tmpl w:val="00000003"/>
    <w:name w:val="WW8Num3"/>
    <w:lvl w:ilvl="0">
      <w:start w:val="5"/>
      <w:numFmt w:val="decimal"/>
      <w:lvlText w:val="%1."/>
      <w:lvlJc w:val="left"/>
      <w:pPr>
        <w:tabs>
          <w:tab w:val="num" w:pos="360"/>
        </w:tabs>
        <w:ind w:left="360" w:hanging="360"/>
      </w:pPr>
      <w:rPr>
        <w:rFonts w:hint="default"/>
      </w:rPr>
    </w:lvl>
    <w:lvl w:ilvl="1">
      <w:start w:val="4"/>
      <w:numFmt w:val="decimal"/>
      <w:lvlText w:val="%1.%2."/>
      <w:lvlJc w:val="left"/>
      <w:pPr>
        <w:tabs>
          <w:tab w:val="num" w:pos="927"/>
        </w:tabs>
        <w:ind w:left="927" w:hanging="36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2">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sz w:val="24"/>
        <w:szCs w:val="24"/>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z w:val="24"/>
        <w:szCs w:val="24"/>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z w:val="24"/>
        <w:szCs w:val="24"/>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nsid w:val="039F0F33"/>
    <w:multiLevelType w:val="hybridMultilevel"/>
    <w:tmpl w:val="DE8E9684"/>
    <w:lvl w:ilvl="0" w:tplc="14204DD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nsid w:val="05E54487"/>
    <w:multiLevelType w:val="hybridMultilevel"/>
    <w:tmpl w:val="34C6F450"/>
    <w:lvl w:ilvl="0" w:tplc="14204DD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nsid w:val="095E0F32"/>
    <w:multiLevelType w:val="hybridMultilevel"/>
    <w:tmpl w:val="B44A0364"/>
    <w:lvl w:ilvl="0" w:tplc="439E823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22097E6E"/>
    <w:multiLevelType w:val="hybridMultilevel"/>
    <w:tmpl w:val="204EBC6A"/>
    <w:lvl w:ilvl="0" w:tplc="14204DD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28243994"/>
    <w:multiLevelType w:val="hybridMultilevel"/>
    <w:tmpl w:val="6080855A"/>
    <w:lvl w:ilvl="0" w:tplc="14204D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DBF33ED"/>
    <w:multiLevelType w:val="multilevel"/>
    <w:tmpl w:val="F2F40D70"/>
    <w:lvl w:ilvl="0">
      <w:start w:val="1"/>
      <w:numFmt w:val="decimal"/>
      <w:lvlText w:val="%1."/>
      <w:lvlJc w:val="left"/>
      <w:pPr>
        <w:ind w:left="218" w:hanging="360"/>
      </w:pPr>
      <w:rPr>
        <w:rFonts w:hint="default"/>
      </w:rPr>
    </w:lvl>
    <w:lvl w:ilvl="1">
      <w:start w:val="1"/>
      <w:numFmt w:val="decimal"/>
      <w:isLgl/>
      <w:lvlText w:val="%1.%2."/>
      <w:lvlJc w:val="left"/>
      <w:pPr>
        <w:ind w:left="1324" w:hanging="615"/>
      </w:pPr>
      <w:rPr>
        <w:rFonts w:hint="default"/>
      </w:rPr>
    </w:lvl>
    <w:lvl w:ilvl="2">
      <w:start w:val="1"/>
      <w:numFmt w:val="decimal"/>
      <w:isLgl/>
      <w:lvlText w:val="%1.%2.%3."/>
      <w:lvlJc w:val="left"/>
      <w:pPr>
        <w:ind w:left="2280" w:hanging="720"/>
      </w:pPr>
      <w:rPr>
        <w:rFonts w:hint="default"/>
      </w:rPr>
    </w:lvl>
    <w:lvl w:ilvl="3">
      <w:start w:val="1"/>
      <w:numFmt w:val="decimal"/>
      <w:isLgl/>
      <w:lvlText w:val="%1.%2.%3.%4."/>
      <w:lvlJc w:val="left"/>
      <w:pPr>
        <w:ind w:left="3131" w:hanging="720"/>
      </w:pPr>
      <w:rPr>
        <w:rFonts w:hint="default"/>
      </w:rPr>
    </w:lvl>
    <w:lvl w:ilvl="4">
      <w:start w:val="1"/>
      <w:numFmt w:val="decimal"/>
      <w:isLgl/>
      <w:lvlText w:val="%1.%2.%3.%4.%5."/>
      <w:lvlJc w:val="left"/>
      <w:pPr>
        <w:ind w:left="4342" w:hanging="1080"/>
      </w:pPr>
      <w:rPr>
        <w:rFonts w:hint="default"/>
      </w:rPr>
    </w:lvl>
    <w:lvl w:ilvl="5">
      <w:start w:val="1"/>
      <w:numFmt w:val="decimal"/>
      <w:isLgl/>
      <w:lvlText w:val="%1.%2.%3.%4.%5.%6."/>
      <w:lvlJc w:val="left"/>
      <w:pPr>
        <w:ind w:left="5193" w:hanging="1080"/>
      </w:pPr>
      <w:rPr>
        <w:rFonts w:hint="default"/>
      </w:rPr>
    </w:lvl>
    <w:lvl w:ilvl="6">
      <w:start w:val="1"/>
      <w:numFmt w:val="decimal"/>
      <w:isLgl/>
      <w:lvlText w:val="%1.%2.%3.%4.%5.%6.%7."/>
      <w:lvlJc w:val="left"/>
      <w:pPr>
        <w:ind w:left="6404" w:hanging="1440"/>
      </w:pPr>
      <w:rPr>
        <w:rFonts w:hint="default"/>
      </w:rPr>
    </w:lvl>
    <w:lvl w:ilvl="7">
      <w:start w:val="1"/>
      <w:numFmt w:val="decimal"/>
      <w:isLgl/>
      <w:lvlText w:val="%1.%2.%3.%4.%5.%6.%7.%8."/>
      <w:lvlJc w:val="left"/>
      <w:pPr>
        <w:ind w:left="7255" w:hanging="1440"/>
      </w:pPr>
      <w:rPr>
        <w:rFonts w:hint="default"/>
      </w:rPr>
    </w:lvl>
    <w:lvl w:ilvl="8">
      <w:start w:val="1"/>
      <w:numFmt w:val="decimal"/>
      <w:isLgl/>
      <w:lvlText w:val="%1.%2.%3.%4.%5.%6.%7.%8.%9."/>
      <w:lvlJc w:val="left"/>
      <w:pPr>
        <w:ind w:left="8466" w:hanging="1800"/>
      </w:pPr>
      <w:rPr>
        <w:rFonts w:hint="default"/>
      </w:rPr>
    </w:lvl>
  </w:abstractNum>
  <w:abstractNum w:abstractNumId="9">
    <w:nsid w:val="302F2684"/>
    <w:multiLevelType w:val="hybridMultilevel"/>
    <w:tmpl w:val="17128F12"/>
    <w:lvl w:ilvl="0" w:tplc="14204DD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304D31E8"/>
    <w:multiLevelType w:val="multilevel"/>
    <w:tmpl w:val="683AFA3E"/>
    <w:lvl w:ilvl="0">
      <w:start w:val="1"/>
      <w:numFmt w:val="bullet"/>
      <w:lvlText w:val=""/>
      <w:lvlJc w:val="left"/>
      <w:pPr>
        <w:tabs>
          <w:tab w:val="num" w:pos="720"/>
        </w:tabs>
        <w:ind w:left="720" w:hanging="360"/>
      </w:pPr>
      <w:rPr>
        <w:rFonts w:ascii="Symbol" w:hAnsi="Symbol" w:hint="default"/>
        <w:sz w:val="24"/>
        <w:szCs w:val="24"/>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z w:val="24"/>
        <w:szCs w:val="24"/>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z w:val="24"/>
        <w:szCs w:val="24"/>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1">
    <w:nsid w:val="42DF33E3"/>
    <w:multiLevelType w:val="hybridMultilevel"/>
    <w:tmpl w:val="C42C8164"/>
    <w:lvl w:ilvl="0" w:tplc="14204DDE">
      <w:start w:val="1"/>
      <w:numFmt w:val="bullet"/>
      <w:lvlText w:val=""/>
      <w:lvlJc w:val="left"/>
      <w:pPr>
        <w:ind w:left="1069" w:hanging="360"/>
      </w:pPr>
      <w:rPr>
        <w:rFonts w:ascii="Symbol" w:hAnsi="Symbol" w:hint="default"/>
      </w:rPr>
    </w:lvl>
    <w:lvl w:ilvl="1" w:tplc="45868FBC">
      <w:numFmt w:val="bullet"/>
      <w:lvlText w:val="•"/>
      <w:lvlJc w:val="left"/>
      <w:pPr>
        <w:ind w:left="2149" w:hanging="720"/>
      </w:pPr>
      <w:rPr>
        <w:rFonts w:ascii="Times New Roman" w:eastAsia="Times New Roman" w:hAnsi="Times New Roman" w:cs="Times New Roman"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2">
    <w:nsid w:val="45DCE8BF"/>
    <w:multiLevelType w:val="singleLevel"/>
    <w:tmpl w:val="00000000"/>
    <w:lvl w:ilvl="0">
      <w:start w:val="1"/>
      <w:numFmt w:val="bullet"/>
      <w:suff w:val="space"/>
      <w:lvlText w:val="-"/>
      <w:lvlJc w:val="left"/>
      <w:pPr>
        <w:ind w:left="1135" w:firstLine="0"/>
      </w:pPr>
    </w:lvl>
  </w:abstractNum>
  <w:abstractNum w:abstractNumId="13">
    <w:nsid w:val="4F3F7700"/>
    <w:multiLevelType w:val="multilevel"/>
    <w:tmpl w:val="66B6C3AA"/>
    <w:lvl w:ilvl="0">
      <w:start w:val="1"/>
      <w:numFmt w:val="decimal"/>
      <w:pStyle w:val="heading1normal"/>
      <w:suff w:val="space"/>
      <w:lvlText w:val="%1."/>
      <w:lvlJc w:val="left"/>
      <w:pPr>
        <w:ind w:left="0" w:firstLine="0"/>
      </w:pPr>
    </w:lvl>
    <w:lvl w:ilvl="1">
      <w:start w:val="1"/>
      <w:numFmt w:val="decimal"/>
      <w:pStyle w:val="heading2normal"/>
      <w:suff w:val="space"/>
      <w:lvlText w:val="%1.%2."/>
      <w:lvlJc w:val="left"/>
      <w:pPr>
        <w:ind w:left="426" w:firstLine="0"/>
      </w:pPr>
      <w:rPr>
        <w:b w:val="0"/>
        <w:i w:val="0"/>
      </w:rPr>
    </w:lvl>
    <w:lvl w:ilvl="2">
      <w:start w:val="1"/>
      <w:numFmt w:val="decimal"/>
      <w:pStyle w:val="heading3normal"/>
      <w:suff w:val="space"/>
      <w:lvlText w:val="%1.%2.%3."/>
      <w:lvlJc w:val="left"/>
      <w:pPr>
        <w:ind w:left="0" w:firstLine="0"/>
      </w:pPr>
    </w:lvl>
    <w:lvl w:ilvl="3">
      <w:start w:val="1"/>
      <w:numFmt w:val="decimal"/>
      <w:pStyle w:val="heading4normal"/>
      <w:suff w:val="space"/>
      <w:lvlText w:val="%1.%2.%3.%4."/>
      <w:lvlJc w:val="left"/>
      <w:pPr>
        <w:ind w:left="0" w:firstLine="0"/>
      </w:pPr>
    </w:lvl>
    <w:lvl w:ilvl="4">
      <w:start w:val="1"/>
      <w:numFmt w:val="decimal"/>
      <w:pStyle w:val="heading5normal"/>
      <w:suff w:val="space"/>
      <w:lvlText w:val="%1.%2.%3.%4.%5."/>
      <w:lvlJc w:val="left"/>
      <w:pPr>
        <w:ind w:left="0" w:firstLine="0"/>
      </w:pPr>
    </w:lvl>
    <w:lvl w:ilvl="5">
      <w:start w:val="1"/>
      <w:numFmt w:val="decimal"/>
      <w:pStyle w:val="heading6normal"/>
      <w:suff w:val="space"/>
      <w:lvlText w:val="%1.%2.%3.%4.%5.%6."/>
      <w:lvlJc w:val="left"/>
      <w:pPr>
        <w:ind w:left="0" w:firstLine="0"/>
      </w:pPr>
    </w:lvl>
    <w:lvl w:ilvl="6">
      <w:start w:val="1"/>
      <w:numFmt w:val="decimal"/>
      <w:pStyle w:val="heading7normal"/>
      <w:suff w:val="space"/>
      <w:lvlText w:val="%1.%2.%3.%4.%5.%6.%7."/>
      <w:lvlJc w:val="left"/>
      <w:pPr>
        <w:ind w:left="0" w:firstLine="0"/>
      </w:pPr>
    </w:lvl>
    <w:lvl w:ilvl="7">
      <w:start w:val="1"/>
      <w:numFmt w:val="decimal"/>
      <w:pStyle w:val="heading8normal"/>
      <w:suff w:val="space"/>
      <w:lvlText w:val="%1.%2.%3.%4.%5.%6.%7.%8."/>
      <w:lvlJc w:val="left"/>
      <w:pPr>
        <w:ind w:left="0" w:firstLine="0"/>
      </w:pPr>
    </w:lvl>
    <w:lvl w:ilvl="8">
      <w:start w:val="1"/>
      <w:numFmt w:val="decimal"/>
      <w:pStyle w:val="heading9normal"/>
      <w:suff w:val="space"/>
      <w:lvlText w:val="%1.%2.%3.%4.%5.%6.%7.%8.%9."/>
      <w:lvlJc w:val="left"/>
      <w:pPr>
        <w:ind w:left="0" w:firstLine="0"/>
      </w:pPr>
    </w:lvl>
  </w:abstractNum>
  <w:abstractNum w:abstractNumId="14">
    <w:nsid w:val="52E2723C"/>
    <w:multiLevelType w:val="hybridMultilevel"/>
    <w:tmpl w:val="B3705E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AAE1409"/>
    <w:multiLevelType w:val="multilevel"/>
    <w:tmpl w:val="FF0C097C"/>
    <w:lvl w:ilvl="0">
      <w:start w:val="1"/>
      <w:numFmt w:val="bullet"/>
      <w:lvlText w:val="-"/>
      <w:lvlJc w:val="left"/>
      <w:pPr>
        <w:tabs>
          <w:tab w:val="num" w:pos="720"/>
        </w:tabs>
        <w:ind w:left="720" w:hanging="360"/>
      </w:pPr>
      <w:rPr>
        <w:rFonts w:hint="default"/>
        <w:sz w:val="20"/>
      </w:rPr>
    </w:lvl>
    <w:lvl w:ilvl="1">
      <w:start w:val="2"/>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AE07DFD"/>
    <w:multiLevelType w:val="hybridMultilevel"/>
    <w:tmpl w:val="43D823CC"/>
    <w:lvl w:ilvl="0" w:tplc="14204DD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6605135F"/>
    <w:multiLevelType w:val="hybridMultilevel"/>
    <w:tmpl w:val="8B5CDD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B6B3987"/>
    <w:multiLevelType w:val="multilevel"/>
    <w:tmpl w:val="732E1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DF4730B"/>
    <w:multiLevelType w:val="hybridMultilevel"/>
    <w:tmpl w:val="68E208C0"/>
    <w:lvl w:ilvl="0" w:tplc="14204DD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6F920E55"/>
    <w:multiLevelType w:val="multilevel"/>
    <w:tmpl w:val="F06CEE66"/>
    <w:lvl w:ilvl="0">
      <w:start w:val="1"/>
      <w:numFmt w:val="bullet"/>
      <w:lvlText w:val="-"/>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num>
  <w:num w:numId="5">
    <w:abstractNumId w:val="20"/>
  </w:num>
  <w:num w:numId="6">
    <w:abstractNumId w:val="6"/>
  </w:num>
  <w:num w:numId="7">
    <w:abstractNumId w:val="10"/>
  </w:num>
  <w:num w:numId="8">
    <w:abstractNumId w:val="7"/>
  </w:num>
  <w:num w:numId="9">
    <w:abstractNumId w:val="19"/>
  </w:num>
  <w:num w:numId="10">
    <w:abstractNumId w:val="18"/>
  </w:num>
  <w:num w:numId="11">
    <w:abstractNumId w:val="3"/>
  </w:num>
  <w:num w:numId="12">
    <w:abstractNumId w:val="4"/>
  </w:num>
  <w:num w:numId="13">
    <w:abstractNumId w:val="11"/>
  </w:num>
  <w:num w:numId="14">
    <w:abstractNumId w:val="8"/>
  </w:num>
  <w:num w:numId="15">
    <w:abstractNumId w:val="17"/>
  </w:num>
  <w:num w:numId="16">
    <w:abstractNumId w:val="9"/>
  </w:num>
  <w:num w:numId="17">
    <w:abstractNumId w:val="16"/>
  </w:num>
  <w:num w:numId="18">
    <w:abstractNumId w:val="12"/>
    <w:lvlOverride w:ilvl="0">
      <w:startOverride w:val="1"/>
    </w:lvlOverride>
  </w:num>
  <w:num w:numId="19">
    <w:abstractNumId w:val="5"/>
  </w:num>
  <w:num w:numId="20">
    <w:abstractNumId w:val="14"/>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ttachedTemplate r:id="rId1"/>
  <w:stylePaneFormatFilter w:val="0000"/>
  <w:defaultTabStop w:val="720"/>
  <w:defaultTableStyle w:val="a"/>
  <w:drawingGridHorizontalSpacing w:val="120"/>
  <w:drawingGridVerticalSpacing w:val="0"/>
  <w:displayHorizontalDrawingGridEvery w:val="0"/>
  <w:displayVerticalDrawingGridEvery w:val="0"/>
  <w:noPunctuationKerning/>
  <w:characterSpacingControl w:val="doNotCompress"/>
  <w:footnotePr>
    <w:footnote w:id="0"/>
    <w:footnote w:id="1"/>
  </w:footnotePr>
  <w:endnotePr>
    <w:endnote w:id="0"/>
    <w:endnote w:id="1"/>
  </w:endnotePr>
  <w:compat/>
  <w:rsids>
    <w:rsidRoot w:val="00AF063C"/>
    <w:rsid w:val="000136F7"/>
    <w:rsid w:val="00021795"/>
    <w:rsid w:val="00022286"/>
    <w:rsid w:val="00023C07"/>
    <w:rsid w:val="000350D5"/>
    <w:rsid w:val="000428DC"/>
    <w:rsid w:val="00043E33"/>
    <w:rsid w:val="00044BDB"/>
    <w:rsid w:val="00046D67"/>
    <w:rsid w:val="000533A8"/>
    <w:rsid w:val="000633AB"/>
    <w:rsid w:val="00073337"/>
    <w:rsid w:val="00073424"/>
    <w:rsid w:val="00074629"/>
    <w:rsid w:val="00077AE0"/>
    <w:rsid w:val="0008616B"/>
    <w:rsid w:val="00093CDF"/>
    <w:rsid w:val="00096F79"/>
    <w:rsid w:val="00097A0F"/>
    <w:rsid w:val="000A1497"/>
    <w:rsid w:val="000A793A"/>
    <w:rsid w:val="000B07DB"/>
    <w:rsid w:val="000B23C7"/>
    <w:rsid w:val="000B5310"/>
    <w:rsid w:val="000C1AAC"/>
    <w:rsid w:val="000C6CBE"/>
    <w:rsid w:val="000C787B"/>
    <w:rsid w:val="000D3F63"/>
    <w:rsid w:val="000D4D4F"/>
    <w:rsid w:val="000D655E"/>
    <w:rsid w:val="000D6C9F"/>
    <w:rsid w:val="000E5AB7"/>
    <w:rsid w:val="001031DC"/>
    <w:rsid w:val="00103AAE"/>
    <w:rsid w:val="00104D53"/>
    <w:rsid w:val="00110A52"/>
    <w:rsid w:val="001139D7"/>
    <w:rsid w:val="001142F4"/>
    <w:rsid w:val="00124EB8"/>
    <w:rsid w:val="0013414B"/>
    <w:rsid w:val="00143CB3"/>
    <w:rsid w:val="00150C60"/>
    <w:rsid w:val="0015464A"/>
    <w:rsid w:val="00154D89"/>
    <w:rsid w:val="001606AF"/>
    <w:rsid w:val="00165471"/>
    <w:rsid w:val="00173774"/>
    <w:rsid w:val="0018066D"/>
    <w:rsid w:val="00181886"/>
    <w:rsid w:val="001830F3"/>
    <w:rsid w:val="00193A12"/>
    <w:rsid w:val="001943FF"/>
    <w:rsid w:val="001954A6"/>
    <w:rsid w:val="001B0A6E"/>
    <w:rsid w:val="001B3746"/>
    <w:rsid w:val="001B5DDE"/>
    <w:rsid w:val="001C2A3E"/>
    <w:rsid w:val="001C3E1C"/>
    <w:rsid w:val="001C483B"/>
    <w:rsid w:val="001C7BAE"/>
    <w:rsid w:val="001D049B"/>
    <w:rsid w:val="001D1221"/>
    <w:rsid w:val="001D19CA"/>
    <w:rsid w:val="001F6EAD"/>
    <w:rsid w:val="00200999"/>
    <w:rsid w:val="00201281"/>
    <w:rsid w:val="0020178B"/>
    <w:rsid w:val="00202C49"/>
    <w:rsid w:val="00207454"/>
    <w:rsid w:val="00207A3A"/>
    <w:rsid w:val="00212ABF"/>
    <w:rsid w:val="002132EC"/>
    <w:rsid w:val="0021351B"/>
    <w:rsid w:val="00214D7E"/>
    <w:rsid w:val="00222170"/>
    <w:rsid w:val="00232542"/>
    <w:rsid w:val="00236DD6"/>
    <w:rsid w:val="002423F3"/>
    <w:rsid w:val="002459E0"/>
    <w:rsid w:val="0024660A"/>
    <w:rsid w:val="00247F71"/>
    <w:rsid w:val="0025274F"/>
    <w:rsid w:val="00257A0C"/>
    <w:rsid w:val="00264236"/>
    <w:rsid w:val="00266563"/>
    <w:rsid w:val="00267BB7"/>
    <w:rsid w:val="00275961"/>
    <w:rsid w:val="002816D9"/>
    <w:rsid w:val="00291873"/>
    <w:rsid w:val="00294C74"/>
    <w:rsid w:val="002A60EE"/>
    <w:rsid w:val="002A791A"/>
    <w:rsid w:val="002A7B3C"/>
    <w:rsid w:val="002B294D"/>
    <w:rsid w:val="002C01BF"/>
    <w:rsid w:val="002C6973"/>
    <w:rsid w:val="002D131E"/>
    <w:rsid w:val="002D42C0"/>
    <w:rsid w:val="002D654E"/>
    <w:rsid w:val="002E16E0"/>
    <w:rsid w:val="002E1F5B"/>
    <w:rsid w:val="002E4DCC"/>
    <w:rsid w:val="002E7414"/>
    <w:rsid w:val="00301922"/>
    <w:rsid w:val="00301AEC"/>
    <w:rsid w:val="003043AF"/>
    <w:rsid w:val="00304BDE"/>
    <w:rsid w:val="00311352"/>
    <w:rsid w:val="00315E49"/>
    <w:rsid w:val="00315F60"/>
    <w:rsid w:val="0032165A"/>
    <w:rsid w:val="00326527"/>
    <w:rsid w:val="00326F3F"/>
    <w:rsid w:val="0032717B"/>
    <w:rsid w:val="003313C8"/>
    <w:rsid w:val="00345DA2"/>
    <w:rsid w:val="00347574"/>
    <w:rsid w:val="00353E70"/>
    <w:rsid w:val="00361962"/>
    <w:rsid w:val="00361C11"/>
    <w:rsid w:val="00370D69"/>
    <w:rsid w:val="00374CB9"/>
    <w:rsid w:val="00390171"/>
    <w:rsid w:val="00396AD1"/>
    <w:rsid w:val="003A1845"/>
    <w:rsid w:val="003A3F63"/>
    <w:rsid w:val="003B3B73"/>
    <w:rsid w:val="003B6E1E"/>
    <w:rsid w:val="003B7445"/>
    <w:rsid w:val="003C4CB2"/>
    <w:rsid w:val="003D30B2"/>
    <w:rsid w:val="003D4D48"/>
    <w:rsid w:val="003E1267"/>
    <w:rsid w:val="003E6DDA"/>
    <w:rsid w:val="003F14BE"/>
    <w:rsid w:val="003F365C"/>
    <w:rsid w:val="00406EEA"/>
    <w:rsid w:val="00416558"/>
    <w:rsid w:val="00422038"/>
    <w:rsid w:val="00430212"/>
    <w:rsid w:val="0043167D"/>
    <w:rsid w:val="00435688"/>
    <w:rsid w:val="004376A6"/>
    <w:rsid w:val="00452F5A"/>
    <w:rsid w:val="004552AA"/>
    <w:rsid w:val="0046115C"/>
    <w:rsid w:val="0047282A"/>
    <w:rsid w:val="00473B67"/>
    <w:rsid w:val="004775E9"/>
    <w:rsid w:val="0048099B"/>
    <w:rsid w:val="004A4734"/>
    <w:rsid w:val="004A7339"/>
    <w:rsid w:val="004B08A4"/>
    <w:rsid w:val="004B2E92"/>
    <w:rsid w:val="004B3D6E"/>
    <w:rsid w:val="004B466E"/>
    <w:rsid w:val="004B5F22"/>
    <w:rsid w:val="004C0ADE"/>
    <w:rsid w:val="004C4F0B"/>
    <w:rsid w:val="004C7E77"/>
    <w:rsid w:val="004D1D2E"/>
    <w:rsid w:val="004D6675"/>
    <w:rsid w:val="004D6F24"/>
    <w:rsid w:val="004E3CEA"/>
    <w:rsid w:val="004E70B0"/>
    <w:rsid w:val="004E755A"/>
    <w:rsid w:val="004F4345"/>
    <w:rsid w:val="004F5303"/>
    <w:rsid w:val="0050108A"/>
    <w:rsid w:val="0051046D"/>
    <w:rsid w:val="00510C43"/>
    <w:rsid w:val="005174E5"/>
    <w:rsid w:val="00520412"/>
    <w:rsid w:val="005211B4"/>
    <w:rsid w:val="00531CE3"/>
    <w:rsid w:val="00532D45"/>
    <w:rsid w:val="0053587A"/>
    <w:rsid w:val="00556BAA"/>
    <w:rsid w:val="00560673"/>
    <w:rsid w:val="00560F17"/>
    <w:rsid w:val="00564C28"/>
    <w:rsid w:val="00571D11"/>
    <w:rsid w:val="005737F4"/>
    <w:rsid w:val="0057419B"/>
    <w:rsid w:val="00574EC9"/>
    <w:rsid w:val="0058011E"/>
    <w:rsid w:val="00586A4C"/>
    <w:rsid w:val="00594A84"/>
    <w:rsid w:val="005A039D"/>
    <w:rsid w:val="005A040F"/>
    <w:rsid w:val="005A3AA9"/>
    <w:rsid w:val="005A6235"/>
    <w:rsid w:val="005B1018"/>
    <w:rsid w:val="005B48C8"/>
    <w:rsid w:val="005C6657"/>
    <w:rsid w:val="005C7B20"/>
    <w:rsid w:val="005D3BFA"/>
    <w:rsid w:val="005D3C84"/>
    <w:rsid w:val="005D6B95"/>
    <w:rsid w:val="005E3154"/>
    <w:rsid w:val="005E4768"/>
    <w:rsid w:val="005E6F00"/>
    <w:rsid w:val="005F5CC1"/>
    <w:rsid w:val="005F5FA9"/>
    <w:rsid w:val="005F5FE4"/>
    <w:rsid w:val="006002E1"/>
    <w:rsid w:val="0061149D"/>
    <w:rsid w:val="0062330B"/>
    <w:rsid w:val="00626759"/>
    <w:rsid w:val="00635A5F"/>
    <w:rsid w:val="006377D6"/>
    <w:rsid w:val="00646D89"/>
    <w:rsid w:val="006513C3"/>
    <w:rsid w:val="00651B95"/>
    <w:rsid w:val="00652057"/>
    <w:rsid w:val="00653773"/>
    <w:rsid w:val="00655B57"/>
    <w:rsid w:val="006571A8"/>
    <w:rsid w:val="00663520"/>
    <w:rsid w:val="006665E7"/>
    <w:rsid w:val="00667E2B"/>
    <w:rsid w:val="00690516"/>
    <w:rsid w:val="00694404"/>
    <w:rsid w:val="00697A2F"/>
    <w:rsid w:val="006A0444"/>
    <w:rsid w:val="006A0DEB"/>
    <w:rsid w:val="006A3002"/>
    <w:rsid w:val="006A3210"/>
    <w:rsid w:val="006A411C"/>
    <w:rsid w:val="006A50A7"/>
    <w:rsid w:val="006A68D5"/>
    <w:rsid w:val="006B06C8"/>
    <w:rsid w:val="006B41FD"/>
    <w:rsid w:val="006B4270"/>
    <w:rsid w:val="006B5E3B"/>
    <w:rsid w:val="006B5F3E"/>
    <w:rsid w:val="006C28C1"/>
    <w:rsid w:val="006C5894"/>
    <w:rsid w:val="006D254B"/>
    <w:rsid w:val="006E4A00"/>
    <w:rsid w:val="006F07ED"/>
    <w:rsid w:val="006F7CFB"/>
    <w:rsid w:val="0070714B"/>
    <w:rsid w:val="00714707"/>
    <w:rsid w:val="007177AB"/>
    <w:rsid w:val="007234FD"/>
    <w:rsid w:val="0072460F"/>
    <w:rsid w:val="00727070"/>
    <w:rsid w:val="00734889"/>
    <w:rsid w:val="00743482"/>
    <w:rsid w:val="007471E2"/>
    <w:rsid w:val="00752383"/>
    <w:rsid w:val="00754154"/>
    <w:rsid w:val="00756B48"/>
    <w:rsid w:val="00756E8D"/>
    <w:rsid w:val="00764DA1"/>
    <w:rsid w:val="0077071E"/>
    <w:rsid w:val="00770ADC"/>
    <w:rsid w:val="00772859"/>
    <w:rsid w:val="00777243"/>
    <w:rsid w:val="00781061"/>
    <w:rsid w:val="00781CC4"/>
    <w:rsid w:val="00782939"/>
    <w:rsid w:val="00785871"/>
    <w:rsid w:val="00794673"/>
    <w:rsid w:val="00795B7C"/>
    <w:rsid w:val="007A3D11"/>
    <w:rsid w:val="007B63C1"/>
    <w:rsid w:val="007C0E87"/>
    <w:rsid w:val="007C4160"/>
    <w:rsid w:val="007C47B5"/>
    <w:rsid w:val="007D297A"/>
    <w:rsid w:val="007E0ED5"/>
    <w:rsid w:val="007F1106"/>
    <w:rsid w:val="007F54D3"/>
    <w:rsid w:val="007F785B"/>
    <w:rsid w:val="00801B7E"/>
    <w:rsid w:val="008021E2"/>
    <w:rsid w:val="00803684"/>
    <w:rsid w:val="0081718E"/>
    <w:rsid w:val="0082112C"/>
    <w:rsid w:val="00826A55"/>
    <w:rsid w:val="00826FD4"/>
    <w:rsid w:val="008316CF"/>
    <w:rsid w:val="0083476B"/>
    <w:rsid w:val="00840C55"/>
    <w:rsid w:val="008438C3"/>
    <w:rsid w:val="00857897"/>
    <w:rsid w:val="008607AE"/>
    <w:rsid w:val="00863638"/>
    <w:rsid w:val="00864928"/>
    <w:rsid w:val="00874FBA"/>
    <w:rsid w:val="0087628E"/>
    <w:rsid w:val="00877B4A"/>
    <w:rsid w:val="00887300"/>
    <w:rsid w:val="00893061"/>
    <w:rsid w:val="00896D87"/>
    <w:rsid w:val="008A0042"/>
    <w:rsid w:val="008B7B71"/>
    <w:rsid w:val="008C4337"/>
    <w:rsid w:val="008C6A3E"/>
    <w:rsid w:val="008D1273"/>
    <w:rsid w:val="008E332D"/>
    <w:rsid w:val="008E7E9D"/>
    <w:rsid w:val="008F073C"/>
    <w:rsid w:val="008F1768"/>
    <w:rsid w:val="008F2938"/>
    <w:rsid w:val="008F7C8C"/>
    <w:rsid w:val="00900025"/>
    <w:rsid w:val="00905819"/>
    <w:rsid w:val="009065FF"/>
    <w:rsid w:val="009103FE"/>
    <w:rsid w:val="00922E7B"/>
    <w:rsid w:val="00926633"/>
    <w:rsid w:val="00931455"/>
    <w:rsid w:val="00934F46"/>
    <w:rsid w:val="0094035E"/>
    <w:rsid w:val="00942224"/>
    <w:rsid w:val="00943210"/>
    <w:rsid w:val="00943B3D"/>
    <w:rsid w:val="00944AD3"/>
    <w:rsid w:val="00944AE2"/>
    <w:rsid w:val="00953D4E"/>
    <w:rsid w:val="00956AED"/>
    <w:rsid w:val="00972356"/>
    <w:rsid w:val="009732A5"/>
    <w:rsid w:val="009A258B"/>
    <w:rsid w:val="009A743F"/>
    <w:rsid w:val="009D47E7"/>
    <w:rsid w:val="009D5057"/>
    <w:rsid w:val="009D65F7"/>
    <w:rsid w:val="009E0535"/>
    <w:rsid w:val="009E431A"/>
    <w:rsid w:val="009E4380"/>
    <w:rsid w:val="009F3A1F"/>
    <w:rsid w:val="009F47FD"/>
    <w:rsid w:val="00A10FE2"/>
    <w:rsid w:val="00A11B72"/>
    <w:rsid w:val="00A127D5"/>
    <w:rsid w:val="00A14531"/>
    <w:rsid w:val="00A16398"/>
    <w:rsid w:val="00A24466"/>
    <w:rsid w:val="00A24A5C"/>
    <w:rsid w:val="00A265E2"/>
    <w:rsid w:val="00A302C0"/>
    <w:rsid w:val="00A30469"/>
    <w:rsid w:val="00A40148"/>
    <w:rsid w:val="00A4027A"/>
    <w:rsid w:val="00A41450"/>
    <w:rsid w:val="00A443E1"/>
    <w:rsid w:val="00A50E2A"/>
    <w:rsid w:val="00A64E5B"/>
    <w:rsid w:val="00A65780"/>
    <w:rsid w:val="00A67DB8"/>
    <w:rsid w:val="00A73951"/>
    <w:rsid w:val="00A752A5"/>
    <w:rsid w:val="00A823E9"/>
    <w:rsid w:val="00A86B96"/>
    <w:rsid w:val="00A91D59"/>
    <w:rsid w:val="00AA0BA4"/>
    <w:rsid w:val="00AA1E1D"/>
    <w:rsid w:val="00AA433E"/>
    <w:rsid w:val="00AA49F0"/>
    <w:rsid w:val="00AA4ED5"/>
    <w:rsid w:val="00AA6050"/>
    <w:rsid w:val="00AA7155"/>
    <w:rsid w:val="00AB1202"/>
    <w:rsid w:val="00AB151E"/>
    <w:rsid w:val="00AB2642"/>
    <w:rsid w:val="00AB297C"/>
    <w:rsid w:val="00AB3288"/>
    <w:rsid w:val="00AB3A58"/>
    <w:rsid w:val="00AD3A92"/>
    <w:rsid w:val="00AD7483"/>
    <w:rsid w:val="00AE382D"/>
    <w:rsid w:val="00AE5012"/>
    <w:rsid w:val="00AF063C"/>
    <w:rsid w:val="00AF5D0D"/>
    <w:rsid w:val="00AF5DDC"/>
    <w:rsid w:val="00B274C5"/>
    <w:rsid w:val="00B34F15"/>
    <w:rsid w:val="00B443DE"/>
    <w:rsid w:val="00B46ED4"/>
    <w:rsid w:val="00B47A4F"/>
    <w:rsid w:val="00B50B89"/>
    <w:rsid w:val="00B5146E"/>
    <w:rsid w:val="00B53841"/>
    <w:rsid w:val="00B572BD"/>
    <w:rsid w:val="00B6427D"/>
    <w:rsid w:val="00B6531D"/>
    <w:rsid w:val="00B7742B"/>
    <w:rsid w:val="00B84949"/>
    <w:rsid w:val="00B84BE3"/>
    <w:rsid w:val="00B84F5C"/>
    <w:rsid w:val="00B9357F"/>
    <w:rsid w:val="00BA1E1E"/>
    <w:rsid w:val="00BA6861"/>
    <w:rsid w:val="00BB1568"/>
    <w:rsid w:val="00BB702B"/>
    <w:rsid w:val="00BC45E8"/>
    <w:rsid w:val="00BD38D9"/>
    <w:rsid w:val="00BE2EB5"/>
    <w:rsid w:val="00BE484A"/>
    <w:rsid w:val="00BE74AF"/>
    <w:rsid w:val="00BF4F1F"/>
    <w:rsid w:val="00BF51E0"/>
    <w:rsid w:val="00BF742A"/>
    <w:rsid w:val="00C03C9E"/>
    <w:rsid w:val="00C06A2F"/>
    <w:rsid w:val="00C13EAF"/>
    <w:rsid w:val="00C16AA2"/>
    <w:rsid w:val="00C17DC2"/>
    <w:rsid w:val="00C228C5"/>
    <w:rsid w:val="00C35AD9"/>
    <w:rsid w:val="00C368AF"/>
    <w:rsid w:val="00C37031"/>
    <w:rsid w:val="00C375C6"/>
    <w:rsid w:val="00C4025F"/>
    <w:rsid w:val="00C424A3"/>
    <w:rsid w:val="00C43B11"/>
    <w:rsid w:val="00C44269"/>
    <w:rsid w:val="00C5425D"/>
    <w:rsid w:val="00C550F9"/>
    <w:rsid w:val="00C63613"/>
    <w:rsid w:val="00C66704"/>
    <w:rsid w:val="00C8474D"/>
    <w:rsid w:val="00C85A1F"/>
    <w:rsid w:val="00C86B30"/>
    <w:rsid w:val="00C92C0C"/>
    <w:rsid w:val="00CA1CC4"/>
    <w:rsid w:val="00CA4252"/>
    <w:rsid w:val="00CC044E"/>
    <w:rsid w:val="00CC1D08"/>
    <w:rsid w:val="00CC3451"/>
    <w:rsid w:val="00CC77B0"/>
    <w:rsid w:val="00CD005B"/>
    <w:rsid w:val="00CE1291"/>
    <w:rsid w:val="00CF1BF6"/>
    <w:rsid w:val="00CF2280"/>
    <w:rsid w:val="00CF374B"/>
    <w:rsid w:val="00D05A86"/>
    <w:rsid w:val="00D06820"/>
    <w:rsid w:val="00D209EF"/>
    <w:rsid w:val="00D215D7"/>
    <w:rsid w:val="00D234C1"/>
    <w:rsid w:val="00D24E2F"/>
    <w:rsid w:val="00D27CF5"/>
    <w:rsid w:val="00D31414"/>
    <w:rsid w:val="00D32ECC"/>
    <w:rsid w:val="00D426AD"/>
    <w:rsid w:val="00D43184"/>
    <w:rsid w:val="00D50B73"/>
    <w:rsid w:val="00D547B4"/>
    <w:rsid w:val="00D56688"/>
    <w:rsid w:val="00D63DB2"/>
    <w:rsid w:val="00D65B37"/>
    <w:rsid w:val="00D66FBA"/>
    <w:rsid w:val="00D6705A"/>
    <w:rsid w:val="00D7261A"/>
    <w:rsid w:val="00D81048"/>
    <w:rsid w:val="00D83EE3"/>
    <w:rsid w:val="00D84E2A"/>
    <w:rsid w:val="00D85F24"/>
    <w:rsid w:val="00D864B1"/>
    <w:rsid w:val="00D86AD4"/>
    <w:rsid w:val="00D87883"/>
    <w:rsid w:val="00D92E6B"/>
    <w:rsid w:val="00DA2450"/>
    <w:rsid w:val="00DA4FED"/>
    <w:rsid w:val="00DA5E4D"/>
    <w:rsid w:val="00DA61BF"/>
    <w:rsid w:val="00DC74D6"/>
    <w:rsid w:val="00DD6F44"/>
    <w:rsid w:val="00DD75F2"/>
    <w:rsid w:val="00DF7D8D"/>
    <w:rsid w:val="00E22AD4"/>
    <w:rsid w:val="00E24A11"/>
    <w:rsid w:val="00E30832"/>
    <w:rsid w:val="00E31F15"/>
    <w:rsid w:val="00E332CA"/>
    <w:rsid w:val="00E365E4"/>
    <w:rsid w:val="00E368AF"/>
    <w:rsid w:val="00E411F4"/>
    <w:rsid w:val="00E4296B"/>
    <w:rsid w:val="00E4377E"/>
    <w:rsid w:val="00E4588C"/>
    <w:rsid w:val="00E6223E"/>
    <w:rsid w:val="00E67267"/>
    <w:rsid w:val="00E7167A"/>
    <w:rsid w:val="00E75AB7"/>
    <w:rsid w:val="00E77FB2"/>
    <w:rsid w:val="00E84F4B"/>
    <w:rsid w:val="00E85BB6"/>
    <w:rsid w:val="00E920E0"/>
    <w:rsid w:val="00EA048E"/>
    <w:rsid w:val="00EA2C18"/>
    <w:rsid w:val="00EA3AC8"/>
    <w:rsid w:val="00EA3CAD"/>
    <w:rsid w:val="00EA773F"/>
    <w:rsid w:val="00EB1393"/>
    <w:rsid w:val="00EB1BDD"/>
    <w:rsid w:val="00EB41FA"/>
    <w:rsid w:val="00EB5520"/>
    <w:rsid w:val="00EC1B97"/>
    <w:rsid w:val="00ED3CC0"/>
    <w:rsid w:val="00ED40E2"/>
    <w:rsid w:val="00ED6026"/>
    <w:rsid w:val="00ED6650"/>
    <w:rsid w:val="00ED6B62"/>
    <w:rsid w:val="00EE1D26"/>
    <w:rsid w:val="00EE603E"/>
    <w:rsid w:val="00EE6D98"/>
    <w:rsid w:val="00EF48E7"/>
    <w:rsid w:val="00EF62A6"/>
    <w:rsid w:val="00EF67BF"/>
    <w:rsid w:val="00EF7E10"/>
    <w:rsid w:val="00F01798"/>
    <w:rsid w:val="00F0467F"/>
    <w:rsid w:val="00F113DC"/>
    <w:rsid w:val="00F12D1D"/>
    <w:rsid w:val="00F132B1"/>
    <w:rsid w:val="00F1632A"/>
    <w:rsid w:val="00F165C3"/>
    <w:rsid w:val="00F21227"/>
    <w:rsid w:val="00F27891"/>
    <w:rsid w:val="00F36B32"/>
    <w:rsid w:val="00F37B60"/>
    <w:rsid w:val="00F41F2E"/>
    <w:rsid w:val="00F4250E"/>
    <w:rsid w:val="00F43AF0"/>
    <w:rsid w:val="00F44DFE"/>
    <w:rsid w:val="00F520F2"/>
    <w:rsid w:val="00F57334"/>
    <w:rsid w:val="00F57BE7"/>
    <w:rsid w:val="00F8145B"/>
    <w:rsid w:val="00F85757"/>
    <w:rsid w:val="00F85FDA"/>
    <w:rsid w:val="00F87A62"/>
    <w:rsid w:val="00FA7C83"/>
    <w:rsid w:val="00FB0120"/>
    <w:rsid w:val="00FB45C5"/>
    <w:rsid w:val="00FB4642"/>
    <w:rsid w:val="00FB4EB9"/>
    <w:rsid w:val="00FB5FBB"/>
    <w:rsid w:val="00FB6215"/>
    <w:rsid w:val="00FC65DE"/>
    <w:rsid w:val="00FD161B"/>
    <w:rsid w:val="00FD5FEE"/>
    <w:rsid w:val="00FD662C"/>
    <w:rsid w:val="00FE115B"/>
    <w:rsid w:val="00FE6E31"/>
    <w:rsid w:val="00FF5834"/>
    <w:rsid w:val="00FF6CE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72BD"/>
    <w:pPr>
      <w:suppressAutoHyphens/>
    </w:pPr>
    <w:rPr>
      <w:sz w:val="24"/>
      <w:lang w:eastAsia="zh-CN"/>
    </w:rPr>
  </w:style>
  <w:style w:type="paragraph" w:styleId="1">
    <w:name w:val="heading 1"/>
    <w:basedOn w:val="a"/>
    <w:next w:val="a"/>
    <w:qFormat/>
    <w:rsid w:val="005F5FA9"/>
    <w:pPr>
      <w:keepNext/>
      <w:tabs>
        <w:tab w:val="num" w:pos="0"/>
      </w:tabs>
      <w:spacing w:before="240" w:after="60"/>
      <w:outlineLvl w:val="0"/>
    </w:pPr>
    <w:rPr>
      <w:rFonts w:ascii="Arial" w:hAnsi="Arial" w:cs="Arial"/>
      <w:b/>
      <w:kern w:val="1"/>
      <w:sz w:val="28"/>
    </w:rPr>
  </w:style>
  <w:style w:type="paragraph" w:styleId="2">
    <w:name w:val="heading 2"/>
    <w:basedOn w:val="a"/>
    <w:next w:val="a"/>
    <w:qFormat/>
    <w:rsid w:val="005F5FA9"/>
    <w:pPr>
      <w:keepNext/>
      <w:tabs>
        <w:tab w:val="num" w:pos="0"/>
      </w:tabs>
      <w:spacing w:before="240" w:after="60"/>
      <w:outlineLvl w:val="1"/>
    </w:pPr>
    <w:rPr>
      <w:rFonts w:ascii="Arial" w:hAnsi="Arial" w:cs="Arial"/>
      <w:b/>
      <w:i/>
    </w:rPr>
  </w:style>
  <w:style w:type="paragraph" w:styleId="3">
    <w:name w:val="heading 3"/>
    <w:basedOn w:val="a"/>
    <w:next w:val="a"/>
    <w:qFormat/>
    <w:rsid w:val="005F5FA9"/>
    <w:pPr>
      <w:keepNext/>
      <w:tabs>
        <w:tab w:val="num" w:pos="0"/>
      </w:tabs>
      <w:spacing w:before="240" w:after="60"/>
      <w:outlineLvl w:val="2"/>
    </w:pPr>
    <w:rPr>
      <w:rFonts w:ascii="Arial" w:hAnsi="Arial" w:cs="Arial"/>
    </w:rPr>
  </w:style>
  <w:style w:type="paragraph" w:styleId="4">
    <w:name w:val="heading 4"/>
    <w:basedOn w:val="a"/>
    <w:next w:val="a"/>
    <w:uiPriority w:val="9"/>
    <w:qFormat/>
    <w:rsid w:val="005F5FA9"/>
    <w:pPr>
      <w:keepNext/>
      <w:tabs>
        <w:tab w:val="num" w:pos="0"/>
      </w:tabs>
      <w:ind w:right="935" w:firstLine="3544"/>
      <w:outlineLvl w:val="3"/>
    </w:pPr>
    <w:rPr>
      <w:b/>
    </w:rPr>
  </w:style>
  <w:style w:type="paragraph" w:styleId="5">
    <w:name w:val="heading 5"/>
    <w:basedOn w:val="a"/>
    <w:next w:val="a"/>
    <w:uiPriority w:val="9"/>
    <w:qFormat/>
    <w:rsid w:val="005F5FA9"/>
    <w:pPr>
      <w:keepNext/>
      <w:tabs>
        <w:tab w:val="num" w:pos="0"/>
      </w:tabs>
      <w:ind w:right="935" w:firstLine="2552"/>
      <w:outlineLvl w:val="4"/>
    </w:pPr>
    <w:rPr>
      <w:sz w:val="28"/>
    </w:rPr>
  </w:style>
  <w:style w:type="paragraph" w:styleId="6">
    <w:name w:val="heading 6"/>
    <w:basedOn w:val="a"/>
    <w:next w:val="a"/>
    <w:uiPriority w:val="9"/>
    <w:qFormat/>
    <w:rsid w:val="005F5FA9"/>
    <w:pPr>
      <w:keepNext/>
      <w:tabs>
        <w:tab w:val="num" w:pos="0"/>
      </w:tabs>
      <w:outlineLvl w:val="5"/>
    </w:pPr>
    <w:rPr>
      <w:sz w:val="32"/>
    </w:rPr>
  </w:style>
  <w:style w:type="paragraph" w:styleId="7">
    <w:name w:val="heading 7"/>
    <w:basedOn w:val="a"/>
    <w:next w:val="a"/>
    <w:uiPriority w:val="9"/>
    <w:qFormat/>
    <w:rsid w:val="005F5FA9"/>
    <w:pPr>
      <w:keepNext/>
      <w:tabs>
        <w:tab w:val="num" w:pos="0"/>
      </w:tabs>
      <w:outlineLvl w:val="6"/>
    </w:pPr>
    <w:rPr>
      <w:sz w:val="28"/>
    </w:rPr>
  </w:style>
  <w:style w:type="paragraph" w:styleId="8">
    <w:name w:val="heading 8"/>
    <w:basedOn w:val="a"/>
    <w:next w:val="a"/>
    <w:uiPriority w:val="9"/>
    <w:qFormat/>
    <w:rsid w:val="005F5FA9"/>
    <w:pPr>
      <w:keepNext/>
      <w:tabs>
        <w:tab w:val="num" w:pos="0"/>
      </w:tabs>
      <w:ind w:right="-58"/>
      <w:jc w:val="center"/>
      <w:outlineLvl w:val="7"/>
    </w:pPr>
    <w:rPr>
      <w:sz w:val="28"/>
    </w:rPr>
  </w:style>
  <w:style w:type="paragraph" w:styleId="9">
    <w:name w:val="heading 9"/>
    <w:basedOn w:val="a"/>
    <w:next w:val="a"/>
    <w:uiPriority w:val="9"/>
    <w:qFormat/>
    <w:rsid w:val="005F5FA9"/>
    <w:pPr>
      <w:keepNext/>
      <w:tabs>
        <w:tab w:val="num" w:pos="0"/>
      </w:tabs>
      <w:ind w:firstLine="709"/>
      <w:outlineLvl w:val="8"/>
    </w:pPr>
    <w:rPr>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5F5FA9"/>
  </w:style>
  <w:style w:type="character" w:customStyle="1" w:styleId="WW8Num1z1">
    <w:name w:val="WW8Num1z1"/>
    <w:rsid w:val="005F5FA9"/>
  </w:style>
  <w:style w:type="character" w:customStyle="1" w:styleId="WW8Num1z2">
    <w:name w:val="WW8Num1z2"/>
    <w:rsid w:val="005F5FA9"/>
  </w:style>
  <w:style w:type="character" w:customStyle="1" w:styleId="WW8Num1z3">
    <w:name w:val="WW8Num1z3"/>
    <w:rsid w:val="005F5FA9"/>
  </w:style>
  <w:style w:type="character" w:customStyle="1" w:styleId="WW8Num1z4">
    <w:name w:val="WW8Num1z4"/>
    <w:rsid w:val="005F5FA9"/>
  </w:style>
  <w:style w:type="character" w:customStyle="1" w:styleId="WW8Num1z5">
    <w:name w:val="WW8Num1z5"/>
    <w:rsid w:val="005F5FA9"/>
  </w:style>
  <w:style w:type="character" w:customStyle="1" w:styleId="WW8Num1z6">
    <w:name w:val="WW8Num1z6"/>
    <w:rsid w:val="005F5FA9"/>
  </w:style>
  <w:style w:type="character" w:customStyle="1" w:styleId="WW8Num1z7">
    <w:name w:val="WW8Num1z7"/>
    <w:rsid w:val="005F5FA9"/>
  </w:style>
  <w:style w:type="character" w:customStyle="1" w:styleId="WW8Num1z8">
    <w:name w:val="WW8Num1z8"/>
    <w:rsid w:val="005F5FA9"/>
  </w:style>
  <w:style w:type="character" w:customStyle="1" w:styleId="WW8Num2z0">
    <w:name w:val="WW8Num2z0"/>
    <w:rsid w:val="005F5FA9"/>
    <w:rPr>
      <w:rFonts w:hint="default"/>
    </w:rPr>
  </w:style>
  <w:style w:type="character" w:customStyle="1" w:styleId="WW8Num3z0">
    <w:name w:val="WW8Num3z0"/>
    <w:rsid w:val="005F5FA9"/>
    <w:rPr>
      <w:rFonts w:hint="default"/>
    </w:rPr>
  </w:style>
  <w:style w:type="character" w:customStyle="1" w:styleId="WW8Num4z0">
    <w:name w:val="WW8Num4z0"/>
    <w:rsid w:val="005F5FA9"/>
    <w:rPr>
      <w:rFonts w:ascii="Symbol" w:hAnsi="Symbol" w:cs="OpenSymbol"/>
      <w:sz w:val="24"/>
      <w:szCs w:val="24"/>
    </w:rPr>
  </w:style>
  <w:style w:type="character" w:customStyle="1" w:styleId="WW8Num4z1">
    <w:name w:val="WW8Num4z1"/>
    <w:rsid w:val="005F5FA9"/>
    <w:rPr>
      <w:rFonts w:ascii="OpenSymbol" w:hAnsi="OpenSymbol" w:cs="OpenSymbol"/>
    </w:rPr>
  </w:style>
  <w:style w:type="character" w:customStyle="1" w:styleId="WW8Num3z1">
    <w:name w:val="WW8Num3z1"/>
    <w:rsid w:val="005F5FA9"/>
  </w:style>
  <w:style w:type="character" w:customStyle="1" w:styleId="WW8Num3z2">
    <w:name w:val="WW8Num3z2"/>
    <w:rsid w:val="005F5FA9"/>
  </w:style>
  <w:style w:type="character" w:customStyle="1" w:styleId="WW8Num3z3">
    <w:name w:val="WW8Num3z3"/>
    <w:rsid w:val="005F5FA9"/>
  </w:style>
  <w:style w:type="character" w:customStyle="1" w:styleId="WW8Num3z4">
    <w:name w:val="WW8Num3z4"/>
    <w:rsid w:val="005F5FA9"/>
  </w:style>
  <w:style w:type="character" w:customStyle="1" w:styleId="WW8Num3z5">
    <w:name w:val="WW8Num3z5"/>
    <w:rsid w:val="005F5FA9"/>
  </w:style>
  <w:style w:type="character" w:customStyle="1" w:styleId="WW8Num3z6">
    <w:name w:val="WW8Num3z6"/>
    <w:rsid w:val="005F5FA9"/>
  </w:style>
  <w:style w:type="character" w:customStyle="1" w:styleId="WW8Num3z7">
    <w:name w:val="WW8Num3z7"/>
    <w:rsid w:val="005F5FA9"/>
  </w:style>
  <w:style w:type="character" w:customStyle="1" w:styleId="WW8Num3z8">
    <w:name w:val="WW8Num3z8"/>
    <w:rsid w:val="005F5FA9"/>
  </w:style>
  <w:style w:type="character" w:customStyle="1" w:styleId="WW8Num5z0">
    <w:name w:val="WW8Num5z0"/>
    <w:rsid w:val="005F5FA9"/>
    <w:rPr>
      <w:rFonts w:hint="default"/>
    </w:rPr>
  </w:style>
  <w:style w:type="character" w:customStyle="1" w:styleId="WW8Num6z0">
    <w:name w:val="WW8Num6z0"/>
    <w:rsid w:val="005F5FA9"/>
    <w:rPr>
      <w:rFonts w:hint="default"/>
    </w:rPr>
  </w:style>
  <w:style w:type="character" w:customStyle="1" w:styleId="WW8Num6z1">
    <w:name w:val="WW8Num6z1"/>
    <w:rsid w:val="005F5FA9"/>
  </w:style>
  <w:style w:type="character" w:customStyle="1" w:styleId="WW8Num6z2">
    <w:name w:val="WW8Num6z2"/>
    <w:rsid w:val="005F5FA9"/>
  </w:style>
  <w:style w:type="character" w:customStyle="1" w:styleId="WW8Num6z3">
    <w:name w:val="WW8Num6z3"/>
    <w:rsid w:val="005F5FA9"/>
  </w:style>
  <w:style w:type="character" w:customStyle="1" w:styleId="WW8Num6z4">
    <w:name w:val="WW8Num6z4"/>
    <w:rsid w:val="005F5FA9"/>
  </w:style>
  <w:style w:type="character" w:customStyle="1" w:styleId="WW8Num6z5">
    <w:name w:val="WW8Num6z5"/>
    <w:rsid w:val="005F5FA9"/>
  </w:style>
  <w:style w:type="character" w:customStyle="1" w:styleId="WW8Num6z6">
    <w:name w:val="WW8Num6z6"/>
    <w:rsid w:val="005F5FA9"/>
  </w:style>
  <w:style w:type="character" w:customStyle="1" w:styleId="WW8Num6z7">
    <w:name w:val="WW8Num6z7"/>
    <w:rsid w:val="005F5FA9"/>
  </w:style>
  <w:style w:type="character" w:customStyle="1" w:styleId="WW8Num6z8">
    <w:name w:val="WW8Num6z8"/>
    <w:rsid w:val="005F5FA9"/>
  </w:style>
  <w:style w:type="character" w:customStyle="1" w:styleId="WW8Num7z0">
    <w:name w:val="WW8Num7z0"/>
    <w:rsid w:val="005F5FA9"/>
    <w:rPr>
      <w:rFonts w:hint="default"/>
    </w:rPr>
  </w:style>
  <w:style w:type="character" w:customStyle="1" w:styleId="WW8Num7z1">
    <w:name w:val="WW8Num7z1"/>
    <w:rsid w:val="005F5FA9"/>
  </w:style>
  <w:style w:type="character" w:customStyle="1" w:styleId="WW8Num7z2">
    <w:name w:val="WW8Num7z2"/>
    <w:rsid w:val="005F5FA9"/>
  </w:style>
  <w:style w:type="character" w:customStyle="1" w:styleId="WW8Num7z3">
    <w:name w:val="WW8Num7z3"/>
    <w:rsid w:val="005F5FA9"/>
  </w:style>
  <w:style w:type="character" w:customStyle="1" w:styleId="WW8Num7z4">
    <w:name w:val="WW8Num7z4"/>
    <w:rsid w:val="005F5FA9"/>
  </w:style>
  <w:style w:type="character" w:customStyle="1" w:styleId="WW8Num7z5">
    <w:name w:val="WW8Num7z5"/>
    <w:rsid w:val="005F5FA9"/>
  </w:style>
  <w:style w:type="character" w:customStyle="1" w:styleId="WW8Num7z6">
    <w:name w:val="WW8Num7z6"/>
    <w:rsid w:val="005F5FA9"/>
  </w:style>
  <w:style w:type="character" w:customStyle="1" w:styleId="WW8Num7z7">
    <w:name w:val="WW8Num7z7"/>
    <w:rsid w:val="005F5FA9"/>
  </w:style>
  <w:style w:type="character" w:customStyle="1" w:styleId="WW8Num7z8">
    <w:name w:val="WW8Num7z8"/>
    <w:rsid w:val="005F5FA9"/>
  </w:style>
  <w:style w:type="character" w:customStyle="1" w:styleId="WW8Num8z0">
    <w:name w:val="WW8Num8z0"/>
    <w:rsid w:val="005F5FA9"/>
    <w:rPr>
      <w:rFonts w:hint="default"/>
    </w:rPr>
  </w:style>
  <w:style w:type="character" w:customStyle="1" w:styleId="WW8Num9z0">
    <w:name w:val="WW8Num9z0"/>
    <w:rsid w:val="005F5FA9"/>
    <w:rPr>
      <w:rFonts w:hint="default"/>
    </w:rPr>
  </w:style>
  <w:style w:type="character" w:customStyle="1" w:styleId="WW8Num9z1">
    <w:name w:val="WW8Num9z1"/>
    <w:rsid w:val="005F5FA9"/>
  </w:style>
  <w:style w:type="character" w:customStyle="1" w:styleId="WW8Num9z2">
    <w:name w:val="WW8Num9z2"/>
    <w:rsid w:val="005F5FA9"/>
  </w:style>
  <w:style w:type="character" w:customStyle="1" w:styleId="WW8Num9z3">
    <w:name w:val="WW8Num9z3"/>
    <w:rsid w:val="005F5FA9"/>
  </w:style>
  <w:style w:type="character" w:customStyle="1" w:styleId="WW8Num9z4">
    <w:name w:val="WW8Num9z4"/>
    <w:rsid w:val="005F5FA9"/>
  </w:style>
  <w:style w:type="character" w:customStyle="1" w:styleId="WW8Num9z5">
    <w:name w:val="WW8Num9z5"/>
    <w:rsid w:val="005F5FA9"/>
  </w:style>
  <w:style w:type="character" w:customStyle="1" w:styleId="WW8Num9z6">
    <w:name w:val="WW8Num9z6"/>
    <w:rsid w:val="005F5FA9"/>
  </w:style>
  <w:style w:type="character" w:customStyle="1" w:styleId="WW8Num9z7">
    <w:name w:val="WW8Num9z7"/>
    <w:rsid w:val="005F5FA9"/>
  </w:style>
  <w:style w:type="character" w:customStyle="1" w:styleId="WW8Num9z8">
    <w:name w:val="WW8Num9z8"/>
    <w:rsid w:val="005F5FA9"/>
  </w:style>
  <w:style w:type="character" w:customStyle="1" w:styleId="WW8Num10z0">
    <w:name w:val="WW8Num10z0"/>
    <w:rsid w:val="005F5FA9"/>
    <w:rPr>
      <w:rFonts w:hint="default"/>
    </w:rPr>
  </w:style>
  <w:style w:type="character" w:customStyle="1" w:styleId="WW8Num11z0">
    <w:name w:val="WW8Num11z0"/>
    <w:rsid w:val="005F5FA9"/>
    <w:rPr>
      <w:rFonts w:hint="default"/>
    </w:rPr>
  </w:style>
  <w:style w:type="character" w:customStyle="1" w:styleId="WW8Num12z0">
    <w:name w:val="WW8Num12z0"/>
    <w:rsid w:val="005F5FA9"/>
    <w:rPr>
      <w:rFonts w:ascii="Symbol" w:hAnsi="Symbol" w:cs="Symbol" w:hint="default"/>
    </w:rPr>
  </w:style>
  <w:style w:type="character" w:customStyle="1" w:styleId="WW8Num12z1">
    <w:name w:val="WW8Num12z1"/>
    <w:rsid w:val="005F5FA9"/>
    <w:rPr>
      <w:rFonts w:hint="default"/>
    </w:rPr>
  </w:style>
  <w:style w:type="character" w:customStyle="1" w:styleId="WW8Num13z0">
    <w:name w:val="WW8Num13z0"/>
    <w:rsid w:val="005F5FA9"/>
    <w:rPr>
      <w:rFonts w:ascii="Symbol" w:hAnsi="Symbol" w:cs="Symbol" w:hint="default"/>
    </w:rPr>
  </w:style>
  <w:style w:type="character" w:customStyle="1" w:styleId="WW8Num13z1">
    <w:name w:val="WW8Num13z1"/>
    <w:rsid w:val="005F5FA9"/>
    <w:rPr>
      <w:rFonts w:hint="default"/>
    </w:rPr>
  </w:style>
  <w:style w:type="character" w:customStyle="1" w:styleId="WW8Num14z0">
    <w:name w:val="WW8Num14z0"/>
    <w:rsid w:val="005F5FA9"/>
    <w:rPr>
      <w:rFonts w:hint="default"/>
    </w:rPr>
  </w:style>
  <w:style w:type="character" w:customStyle="1" w:styleId="WW8Num14z1">
    <w:name w:val="WW8Num14z1"/>
    <w:rsid w:val="005F5FA9"/>
  </w:style>
  <w:style w:type="character" w:customStyle="1" w:styleId="WW8Num14z2">
    <w:name w:val="WW8Num14z2"/>
    <w:rsid w:val="005F5FA9"/>
  </w:style>
  <w:style w:type="character" w:customStyle="1" w:styleId="WW8Num14z3">
    <w:name w:val="WW8Num14z3"/>
    <w:rsid w:val="005F5FA9"/>
  </w:style>
  <w:style w:type="character" w:customStyle="1" w:styleId="WW8Num14z4">
    <w:name w:val="WW8Num14z4"/>
    <w:rsid w:val="005F5FA9"/>
  </w:style>
  <w:style w:type="character" w:customStyle="1" w:styleId="WW8Num14z5">
    <w:name w:val="WW8Num14z5"/>
    <w:rsid w:val="005F5FA9"/>
  </w:style>
  <w:style w:type="character" w:customStyle="1" w:styleId="WW8Num14z6">
    <w:name w:val="WW8Num14z6"/>
    <w:rsid w:val="005F5FA9"/>
  </w:style>
  <w:style w:type="character" w:customStyle="1" w:styleId="WW8Num14z7">
    <w:name w:val="WW8Num14z7"/>
    <w:rsid w:val="005F5FA9"/>
  </w:style>
  <w:style w:type="character" w:customStyle="1" w:styleId="WW8Num14z8">
    <w:name w:val="WW8Num14z8"/>
    <w:rsid w:val="005F5FA9"/>
  </w:style>
  <w:style w:type="character" w:customStyle="1" w:styleId="WW8Num15z0">
    <w:name w:val="WW8Num15z0"/>
    <w:rsid w:val="005F5FA9"/>
    <w:rPr>
      <w:rFonts w:hint="default"/>
    </w:rPr>
  </w:style>
  <w:style w:type="character" w:customStyle="1" w:styleId="WW8Num16z0">
    <w:name w:val="WW8Num16z0"/>
    <w:rsid w:val="005F5FA9"/>
    <w:rPr>
      <w:rFonts w:ascii="Symbol" w:hAnsi="Symbol" w:cs="Symbol" w:hint="default"/>
    </w:rPr>
  </w:style>
  <w:style w:type="character" w:customStyle="1" w:styleId="WW8Num16z1">
    <w:name w:val="WW8Num16z1"/>
    <w:rsid w:val="005F5FA9"/>
    <w:rPr>
      <w:rFonts w:hint="default"/>
    </w:rPr>
  </w:style>
  <w:style w:type="character" w:customStyle="1" w:styleId="WW8Num17z0">
    <w:name w:val="WW8Num17z0"/>
    <w:rsid w:val="005F5FA9"/>
    <w:rPr>
      <w:rFonts w:hint="default"/>
    </w:rPr>
  </w:style>
  <w:style w:type="character" w:customStyle="1" w:styleId="WW8Num18z0">
    <w:name w:val="WW8Num18z0"/>
    <w:rsid w:val="005F5FA9"/>
    <w:rPr>
      <w:rFonts w:hint="default"/>
    </w:rPr>
  </w:style>
  <w:style w:type="character" w:customStyle="1" w:styleId="10">
    <w:name w:val="Основной шрифт абзаца1"/>
    <w:rsid w:val="005F5FA9"/>
  </w:style>
  <w:style w:type="character" w:styleId="a3">
    <w:name w:val="Hyperlink"/>
    <w:rsid w:val="005F5FA9"/>
    <w:rPr>
      <w:color w:val="0000FF"/>
      <w:u w:val="single"/>
    </w:rPr>
  </w:style>
  <w:style w:type="character" w:styleId="a4">
    <w:name w:val="Strong"/>
    <w:qFormat/>
    <w:rsid w:val="005F5FA9"/>
    <w:rPr>
      <w:b/>
      <w:bCs/>
    </w:rPr>
  </w:style>
  <w:style w:type="character" w:customStyle="1" w:styleId="20">
    <w:name w:val="Заголовок 2 Знак"/>
    <w:link w:val="heading2normal"/>
    <w:uiPriority w:val="9"/>
    <w:rsid w:val="005F5FA9"/>
    <w:rPr>
      <w:rFonts w:ascii="Arial" w:hAnsi="Arial"/>
      <w:b/>
      <w:i/>
      <w:sz w:val="24"/>
    </w:rPr>
  </w:style>
  <w:style w:type="character" w:customStyle="1" w:styleId="40">
    <w:name w:val="Заголовок 4 Знак"/>
    <w:uiPriority w:val="9"/>
    <w:rsid w:val="005F5FA9"/>
    <w:rPr>
      <w:b/>
      <w:sz w:val="24"/>
    </w:rPr>
  </w:style>
  <w:style w:type="character" w:customStyle="1" w:styleId="a5">
    <w:name w:val="Маркеры списка"/>
    <w:rsid w:val="005F5FA9"/>
    <w:rPr>
      <w:rFonts w:ascii="OpenSymbol" w:eastAsia="OpenSymbol" w:hAnsi="OpenSymbol" w:cs="OpenSymbol"/>
    </w:rPr>
  </w:style>
  <w:style w:type="paragraph" w:customStyle="1" w:styleId="11">
    <w:name w:val="Заголовок1"/>
    <w:basedOn w:val="a"/>
    <w:next w:val="a6"/>
    <w:rsid w:val="005F5FA9"/>
    <w:pPr>
      <w:jc w:val="center"/>
    </w:pPr>
    <w:rPr>
      <w:b/>
      <w:sz w:val="20"/>
    </w:rPr>
  </w:style>
  <w:style w:type="paragraph" w:styleId="a6">
    <w:name w:val="Body Text"/>
    <w:basedOn w:val="a"/>
    <w:rsid w:val="005F5FA9"/>
    <w:pPr>
      <w:ind w:right="935"/>
    </w:pPr>
    <w:rPr>
      <w:sz w:val="28"/>
    </w:rPr>
  </w:style>
  <w:style w:type="paragraph" w:styleId="a7">
    <w:name w:val="List"/>
    <w:basedOn w:val="a6"/>
    <w:rsid w:val="005F5FA9"/>
    <w:rPr>
      <w:rFonts w:cs="Mangal"/>
    </w:rPr>
  </w:style>
  <w:style w:type="paragraph" w:styleId="a8">
    <w:name w:val="caption"/>
    <w:basedOn w:val="a"/>
    <w:qFormat/>
    <w:rsid w:val="005F5FA9"/>
    <w:pPr>
      <w:suppressLineNumbers/>
      <w:spacing w:before="120" w:after="120"/>
    </w:pPr>
    <w:rPr>
      <w:rFonts w:cs="Mangal"/>
      <w:i/>
      <w:iCs/>
      <w:szCs w:val="24"/>
    </w:rPr>
  </w:style>
  <w:style w:type="paragraph" w:customStyle="1" w:styleId="12">
    <w:name w:val="Указатель1"/>
    <w:basedOn w:val="a"/>
    <w:rsid w:val="005F5FA9"/>
    <w:pPr>
      <w:suppressLineNumbers/>
    </w:pPr>
    <w:rPr>
      <w:rFonts w:cs="Mangal"/>
    </w:rPr>
  </w:style>
  <w:style w:type="paragraph" w:styleId="a9">
    <w:name w:val="Body Text Indent"/>
    <w:basedOn w:val="a"/>
    <w:rsid w:val="005F5FA9"/>
    <w:pPr>
      <w:ind w:right="935" w:firstLine="709"/>
    </w:pPr>
    <w:rPr>
      <w:sz w:val="28"/>
    </w:rPr>
  </w:style>
  <w:style w:type="paragraph" w:customStyle="1" w:styleId="21">
    <w:name w:val="Основной текст с отступом 21"/>
    <w:basedOn w:val="a"/>
    <w:rsid w:val="005F5FA9"/>
    <w:pPr>
      <w:ind w:right="935" w:firstLine="993"/>
    </w:pPr>
  </w:style>
  <w:style w:type="paragraph" w:customStyle="1" w:styleId="13">
    <w:name w:val="Цитата1"/>
    <w:basedOn w:val="a"/>
    <w:rsid w:val="005F5FA9"/>
    <w:pPr>
      <w:ind w:left="2552" w:right="935" w:hanging="2552"/>
    </w:pPr>
  </w:style>
  <w:style w:type="paragraph" w:customStyle="1" w:styleId="31">
    <w:name w:val="Основной текст с отступом 31"/>
    <w:basedOn w:val="a"/>
    <w:rsid w:val="005F5FA9"/>
    <w:pPr>
      <w:ind w:right="935" w:firstLine="709"/>
      <w:jc w:val="both"/>
    </w:pPr>
  </w:style>
  <w:style w:type="paragraph" w:customStyle="1" w:styleId="210">
    <w:name w:val="Основной текст 21"/>
    <w:basedOn w:val="a"/>
    <w:rsid w:val="005F5FA9"/>
    <w:pPr>
      <w:ind w:right="84"/>
    </w:pPr>
    <w:rPr>
      <w:sz w:val="28"/>
    </w:rPr>
  </w:style>
  <w:style w:type="paragraph" w:customStyle="1" w:styleId="310">
    <w:name w:val="Основной текст 31"/>
    <w:basedOn w:val="a"/>
    <w:rsid w:val="005F5FA9"/>
    <w:pPr>
      <w:ind w:right="935"/>
      <w:jc w:val="both"/>
    </w:pPr>
    <w:rPr>
      <w:sz w:val="28"/>
    </w:rPr>
  </w:style>
  <w:style w:type="paragraph" w:customStyle="1" w:styleId="14">
    <w:name w:val="Схема документа1"/>
    <w:basedOn w:val="a"/>
    <w:rsid w:val="005F5FA9"/>
    <w:pPr>
      <w:shd w:val="clear" w:color="auto" w:fill="000080"/>
    </w:pPr>
    <w:rPr>
      <w:rFonts w:ascii="Tahoma" w:hAnsi="Tahoma" w:cs="Tahoma"/>
    </w:rPr>
  </w:style>
  <w:style w:type="paragraph" w:customStyle="1" w:styleId="ConsNormal">
    <w:name w:val="ConsNormal"/>
    <w:rsid w:val="005F5FA9"/>
    <w:pPr>
      <w:widowControl w:val="0"/>
      <w:suppressAutoHyphens/>
      <w:autoSpaceDE w:val="0"/>
      <w:ind w:right="19772" w:firstLine="720"/>
    </w:pPr>
    <w:rPr>
      <w:rFonts w:ascii="Arial" w:hAnsi="Arial" w:cs="Arial"/>
      <w:lang w:eastAsia="zh-CN"/>
    </w:rPr>
  </w:style>
  <w:style w:type="paragraph" w:customStyle="1" w:styleId="ConsNonformat">
    <w:name w:val="ConsNonformat"/>
    <w:rsid w:val="005F5FA9"/>
    <w:pPr>
      <w:widowControl w:val="0"/>
      <w:suppressAutoHyphens/>
      <w:autoSpaceDE w:val="0"/>
      <w:ind w:right="19772"/>
    </w:pPr>
    <w:rPr>
      <w:rFonts w:ascii="Courier New" w:hAnsi="Courier New" w:cs="Courier New"/>
      <w:lang w:eastAsia="zh-CN"/>
    </w:rPr>
  </w:style>
  <w:style w:type="paragraph" w:customStyle="1" w:styleId="ConsCell">
    <w:name w:val="ConsCell"/>
    <w:rsid w:val="005F5FA9"/>
    <w:pPr>
      <w:widowControl w:val="0"/>
      <w:suppressAutoHyphens/>
      <w:autoSpaceDE w:val="0"/>
      <w:ind w:right="19772"/>
    </w:pPr>
    <w:rPr>
      <w:rFonts w:ascii="Arial" w:hAnsi="Arial" w:cs="Arial"/>
      <w:lang w:eastAsia="zh-CN"/>
    </w:rPr>
  </w:style>
  <w:style w:type="paragraph" w:customStyle="1" w:styleId="ConsPlusNormal">
    <w:name w:val="ConsPlusNormal"/>
    <w:rsid w:val="005F5FA9"/>
    <w:pPr>
      <w:widowControl w:val="0"/>
      <w:suppressAutoHyphens/>
      <w:autoSpaceDE w:val="0"/>
      <w:ind w:firstLine="720"/>
    </w:pPr>
    <w:rPr>
      <w:rFonts w:ascii="Arial" w:hAnsi="Arial" w:cs="Arial"/>
      <w:lang w:eastAsia="zh-CN"/>
    </w:rPr>
  </w:style>
  <w:style w:type="paragraph" w:customStyle="1" w:styleId="1CStyle6">
    <w:name w:val="1CStyle6"/>
    <w:rsid w:val="005F5FA9"/>
    <w:pPr>
      <w:suppressAutoHyphens/>
      <w:jc w:val="center"/>
    </w:pPr>
    <w:rPr>
      <w:rFonts w:ascii="Arial" w:hAnsi="Arial" w:cs="Arial"/>
      <w:color w:val="000000"/>
      <w:sz w:val="16"/>
      <w:szCs w:val="22"/>
      <w:lang w:eastAsia="zh-CN"/>
    </w:rPr>
  </w:style>
  <w:style w:type="paragraph" w:customStyle="1" w:styleId="1CStyle7">
    <w:name w:val="1CStyle7"/>
    <w:rsid w:val="005F5FA9"/>
    <w:pPr>
      <w:suppressAutoHyphens/>
      <w:jc w:val="center"/>
    </w:pPr>
    <w:rPr>
      <w:rFonts w:ascii="Arial" w:hAnsi="Arial" w:cs="Arial"/>
      <w:color w:val="000000"/>
      <w:sz w:val="16"/>
      <w:szCs w:val="22"/>
      <w:lang w:eastAsia="zh-CN"/>
    </w:rPr>
  </w:style>
  <w:style w:type="paragraph" w:styleId="aa">
    <w:name w:val="Balloon Text"/>
    <w:basedOn w:val="a"/>
    <w:rsid w:val="005F5FA9"/>
    <w:rPr>
      <w:rFonts w:ascii="Tahoma" w:hAnsi="Tahoma" w:cs="Tahoma"/>
      <w:sz w:val="16"/>
      <w:szCs w:val="16"/>
    </w:rPr>
  </w:style>
  <w:style w:type="paragraph" w:customStyle="1" w:styleId="headertexttopleveltextcentertext">
    <w:name w:val="headertext topleveltext centertext"/>
    <w:basedOn w:val="a"/>
    <w:rsid w:val="005F5FA9"/>
    <w:pPr>
      <w:spacing w:before="100" w:after="100"/>
    </w:pPr>
    <w:rPr>
      <w:szCs w:val="24"/>
    </w:rPr>
  </w:style>
  <w:style w:type="paragraph" w:styleId="ab">
    <w:name w:val="Normal (Web)"/>
    <w:basedOn w:val="a"/>
    <w:uiPriority w:val="99"/>
    <w:rsid w:val="005F5FA9"/>
    <w:pPr>
      <w:spacing w:before="100" w:after="100"/>
    </w:pPr>
    <w:rPr>
      <w:szCs w:val="24"/>
    </w:rPr>
  </w:style>
  <w:style w:type="paragraph" w:customStyle="1" w:styleId="ac">
    <w:name w:val="Содержимое врезки"/>
    <w:basedOn w:val="a"/>
    <w:rsid w:val="005F5FA9"/>
  </w:style>
  <w:style w:type="paragraph" w:customStyle="1" w:styleId="ad">
    <w:name w:val="Содержимое таблицы"/>
    <w:basedOn w:val="a"/>
    <w:rsid w:val="005F5FA9"/>
    <w:pPr>
      <w:suppressLineNumbers/>
    </w:pPr>
  </w:style>
  <w:style w:type="paragraph" w:customStyle="1" w:styleId="ae">
    <w:name w:val="Заголовок таблицы"/>
    <w:basedOn w:val="ad"/>
    <w:rsid w:val="005F5FA9"/>
    <w:pPr>
      <w:jc w:val="center"/>
    </w:pPr>
    <w:rPr>
      <w:b/>
      <w:bCs/>
    </w:rPr>
  </w:style>
  <w:style w:type="paragraph" w:customStyle="1" w:styleId="rteleft">
    <w:name w:val="rteleft"/>
    <w:basedOn w:val="a"/>
    <w:rsid w:val="005F5FA9"/>
    <w:pPr>
      <w:spacing w:before="280" w:after="280"/>
    </w:pPr>
    <w:rPr>
      <w:szCs w:val="24"/>
      <w:lang w:eastAsia="ru-RU"/>
    </w:rPr>
  </w:style>
  <w:style w:type="paragraph" w:customStyle="1" w:styleId="rtecenter">
    <w:name w:val="rtecenter"/>
    <w:basedOn w:val="a"/>
    <w:rsid w:val="005F5FA9"/>
    <w:pPr>
      <w:spacing w:before="280" w:after="280"/>
    </w:pPr>
    <w:rPr>
      <w:szCs w:val="24"/>
      <w:lang w:eastAsia="ru-RU"/>
    </w:rPr>
  </w:style>
  <w:style w:type="paragraph" w:customStyle="1" w:styleId="rtejustify">
    <w:name w:val="rtejustify"/>
    <w:basedOn w:val="a"/>
    <w:rsid w:val="005F5FA9"/>
    <w:pPr>
      <w:spacing w:before="280" w:after="280"/>
    </w:pPr>
    <w:rPr>
      <w:szCs w:val="24"/>
      <w:lang w:eastAsia="ru-RU"/>
    </w:rPr>
  </w:style>
  <w:style w:type="paragraph" w:customStyle="1" w:styleId="ConsPlusNonformat">
    <w:name w:val="ConsPlusNonformat"/>
    <w:rsid w:val="00DC74D6"/>
    <w:pPr>
      <w:widowControl w:val="0"/>
      <w:autoSpaceDE w:val="0"/>
      <w:autoSpaceDN w:val="0"/>
    </w:pPr>
    <w:rPr>
      <w:rFonts w:ascii="Courier New" w:hAnsi="Courier New" w:cs="Courier New"/>
    </w:rPr>
  </w:style>
  <w:style w:type="paragraph" w:customStyle="1" w:styleId="ConsPlusTitle">
    <w:name w:val="ConsPlusTitle"/>
    <w:rsid w:val="003B3B73"/>
    <w:pPr>
      <w:widowControl w:val="0"/>
      <w:autoSpaceDE w:val="0"/>
      <w:autoSpaceDN w:val="0"/>
    </w:pPr>
    <w:rPr>
      <w:rFonts w:ascii="Calibri" w:hAnsi="Calibri" w:cs="Calibri"/>
      <w:b/>
      <w:sz w:val="22"/>
    </w:rPr>
  </w:style>
  <w:style w:type="paragraph" w:customStyle="1" w:styleId="ConsPlusCell">
    <w:name w:val="ConsPlusCell"/>
    <w:rsid w:val="003B3B73"/>
    <w:pPr>
      <w:widowControl w:val="0"/>
      <w:autoSpaceDE w:val="0"/>
      <w:autoSpaceDN w:val="0"/>
    </w:pPr>
    <w:rPr>
      <w:rFonts w:ascii="Courier New" w:hAnsi="Courier New" w:cs="Courier New"/>
    </w:rPr>
  </w:style>
  <w:style w:type="paragraph" w:customStyle="1" w:styleId="ConsPlusDocList">
    <w:name w:val="ConsPlusDocList"/>
    <w:rsid w:val="003B3B73"/>
    <w:pPr>
      <w:widowControl w:val="0"/>
      <w:autoSpaceDE w:val="0"/>
      <w:autoSpaceDN w:val="0"/>
    </w:pPr>
    <w:rPr>
      <w:rFonts w:ascii="Calibri" w:hAnsi="Calibri" w:cs="Calibri"/>
      <w:sz w:val="22"/>
    </w:rPr>
  </w:style>
  <w:style w:type="paragraph" w:customStyle="1" w:styleId="ConsPlusTitlePage">
    <w:name w:val="ConsPlusTitlePage"/>
    <w:rsid w:val="003B3B73"/>
    <w:pPr>
      <w:widowControl w:val="0"/>
      <w:autoSpaceDE w:val="0"/>
      <w:autoSpaceDN w:val="0"/>
    </w:pPr>
    <w:rPr>
      <w:rFonts w:ascii="Tahoma" w:hAnsi="Tahoma" w:cs="Tahoma"/>
    </w:rPr>
  </w:style>
  <w:style w:type="paragraph" w:customStyle="1" w:styleId="ConsPlusJurTerm">
    <w:name w:val="ConsPlusJurTerm"/>
    <w:rsid w:val="003B3B73"/>
    <w:pPr>
      <w:widowControl w:val="0"/>
      <w:autoSpaceDE w:val="0"/>
      <w:autoSpaceDN w:val="0"/>
    </w:pPr>
    <w:rPr>
      <w:rFonts w:ascii="Tahoma" w:hAnsi="Tahoma" w:cs="Tahoma"/>
      <w:sz w:val="26"/>
    </w:rPr>
  </w:style>
  <w:style w:type="paragraph" w:customStyle="1" w:styleId="ConsPlusTextList">
    <w:name w:val="ConsPlusTextList"/>
    <w:rsid w:val="003B3B73"/>
    <w:pPr>
      <w:widowControl w:val="0"/>
      <w:autoSpaceDE w:val="0"/>
      <w:autoSpaceDN w:val="0"/>
    </w:pPr>
    <w:rPr>
      <w:rFonts w:ascii="Arial" w:hAnsi="Arial" w:cs="Arial"/>
    </w:rPr>
  </w:style>
  <w:style w:type="character" w:customStyle="1" w:styleId="apple-converted-space">
    <w:name w:val="apple-converted-space"/>
    <w:basedOn w:val="a0"/>
    <w:rsid w:val="005B1018"/>
  </w:style>
  <w:style w:type="character" w:customStyle="1" w:styleId="placeholder">
    <w:name w:val="placeholder"/>
    <w:basedOn w:val="a0"/>
    <w:rsid w:val="003F365C"/>
  </w:style>
  <w:style w:type="paragraph" w:styleId="af">
    <w:name w:val="List Paragraph"/>
    <w:basedOn w:val="a"/>
    <w:uiPriority w:val="34"/>
    <w:qFormat/>
    <w:rsid w:val="0062330B"/>
    <w:pPr>
      <w:suppressAutoHyphens w:val="0"/>
      <w:spacing w:before="120" w:after="120" w:line="276" w:lineRule="auto"/>
      <w:ind w:firstLine="482"/>
      <w:contextualSpacing/>
    </w:pPr>
    <w:rPr>
      <w:sz w:val="22"/>
      <w:szCs w:val="22"/>
      <w:lang w:eastAsia="ru-RU"/>
    </w:rPr>
  </w:style>
  <w:style w:type="paragraph" w:styleId="af0">
    <w:name w:val="header"/>
    <w:basedOn w:val="a"/>
    <w:link w:val="af1"/>
    <w:uiPriority w:val="99"/>
    <w:unhideWhenUsed/>
    <w:rsid w:val="00DA61BF"/>
    <w:pPr>
      <w:tabs>
        <w:tab w:val="center" w:pos="4677"/>
        <w:tab w:val="right" w:pos="9355"/>
      </w:tabs>
    </w:pPr>
  </w:style>
  <w:style w:type="character" w:customStyle="1" w:styleId="af1">
    <w:name w:val="Верхний колонтитул Знак"/>
    <w:link w:val="af0"/>
    <w:uiPriority w:val="99"/>
    <w:rsid w:val="00DA61BF"/>
    <w:rPr>
      <w:sz w:val="24"/>
      <w:lang w:eastAsia="zh-CN"/>
    </w:rPr>
  </w:style>
  <w:style w:type="paragraph" w:styleId="af2">
    <w:name w:val="footer"/>
    <w:basedOn w:val="a"/>
    <w:link w:val="af3"/>
    <w:uiPriority w:val="99"/>
    <w:unhideWhenUsed/>
    <w:rsid w:val="00DA61BF"/>
    <w:pPr>
      <w:tabs>
        <w:tab w:val="center" w:pos="4677"/>
        <w:tab w:val="right" w:pos="9355"/>
      </w:tabs>
    </w:pPr>
  </w:style>
  <w:style w:type="character" w:customStyle="1" w:styleId="af3">
    <w:name w:val="Нижний колонтитул Знак"/>
    <w:link w:val="af2"/>
    <w:uiPriority w:val="99"/>
    <w:rsid w:val="00DA61BF"/>
    <w:rPr>
      <w:sz w:val="24"/>
      <w:lang w:eastAsia="zh-CN"/>
    </w:rPr>
  </w:style>
  <w:style w:type="character" w:customStyle="1" w:styleId="af4">
    <w:name w:val="Название Знак"/>
    <w:aliases w:val="Текст сноски Знак Знак"/>
    <w:link w:val="af5"/>
    <w:locked/>
    <w:rsid w:val="000B07DB"/>
    <w:rPr>
      <w:b/>
      <w:spacing w:val="5"/>
      <w:kern w:val="28"/>
      <w:sz w:val="28"/>
      <w:szCs w:val="52"/>
    </w:rPr>
  </w:style>
  <w:style w:type="paragraph" w:styleId="af5">
    <w:name w:val="Title"/>
    <w:aliases w:val="Текст сноски Знак"/>
    <w:basedOn w:val="a"/>
    <w:next w:val="a"/>
    <w:link w:val="af4"/>
    <w:qFormat/>
    <w:rsid w:val="000B07DB"/>
    <w:pPr>
      <w:keepNext/>
      <w:keepLines/>
      <w:suppressAutoHyphens w:val="0"/>
      <w:spacing w:before="120" w:after="300"/>
      <w:contextualSpacing/>
      <w:jc w:val="center"/>
      <w:outlineLvl w:val="0"/>
    </w:pPr>
    <w:rPr>
      <w:b/>
      <w:spacing w:val="5"/>
      <w:kern w:val="28"/>
      <w:sz w:val="28"/>
      <w:szCs w:val="52"/>
    </w:rPr>
  </w:style>
  <w:style w:type="character" w:customStyle="1" w:styleId="15">
    <w:name w:val="Название Знак1"/>
    <w:uiPriority w:val="10"/>
    <w:rsid w:val="000B07DB"/>
    <w:rPr>
      <w:rFonts w:ascii="Cambria" w:eastAsia="Times New Roman" w:hAnsi="Cambria" w:cs="Times New Roman"/>
      <w:color w:val="17365D"/>
      <w:spacing w:val="5"/>
      <w:kern w:val="28"/>
      <w:sz w:val="52"/>
      <w:szCs w:val="52"/>
      <w:lang w:eastAsia="zh-CN"/>
    </w:rPr>
  </w:style>
  <w:style w:type="paragraph" w:customStyle="1" w:styleId="Normalunindented">
    <w:name w:val="Normal unindented"/>
    <w:aliases w:val="Обычный Без отступа"/>
    <w:qFormat/>
    <w:rsid w:val="000B07DB"/>
    <w:pPr>
      <w:spacing w:before="120" w:after="120" w:line="276" w:lineRule="auto"/>
      <w:jc w:val="both"/>
    </w:pPr>
    <w:rPr>
      <w:sz w:val="22"/>
      <w:szCs w:val="22"/>
    </w:rPr>
  </w:style>
  <w:style w:type="paragraph" w:customStyle="1" w:styleId="heading1normal">
    <w:name w:val="heading 1 normal"/>
    <w:aliases w:val="Заголовок 1 Обычный"/>
    <w:basedOn w:val="a"/>
    <w:next w:val="a"/>
    <w:uiPriority w:val="9"/>
    <w:qFormat/>
    <w:rsid w:val="000B07DB"/>
    <w:pPr>
      <w:numPr>
        <w:numId w:val="2"/>
      </w:numPr>
      <w:suppressAutoHyphens w:val="0"/>
      <w:spacing w:before="120" w:after="120" w:line="276" w:lineRule="auto"/>
      <w:ind w:firstLine="482"/>
      <w:jc w:val="both"/>
      <w:outlineLvl w:val="0"/>
    </w:pPr>
    <w:rPr>
      <w:sz w:val="22"/>
      <w:szCs w:val="22"/>
      <w:lang w:eastAsia="ru-RU"/>
    </w:rPr>
  </w:style>
  <w:style w:type="paragraph" w:customStyle="1" w:styleId="heading2normal">
    <w:name w:val="heading 2 normal"/>
    <w:aliases w:val="Заголовок 2 Обычный"/>
    <w:basedOn w:val="a"/>
    <w:next w:val="a"/>
    <w:link w:val="20"/>
    <w:uiPriority w:val="9"/>
    <w:qFormat/>
    <w:rsid w:val="000B07DB"/>
    <w:pPr>
      <w:numPr>
        <w:ilvl w:val="1"/>
        <w:numId w:val="2"/>
      </w:numPr>
      <w:suppressAutoHyphens w:val="0"/>
      <w:spacing w:before="120" w:after="120" w:line="276" w:lineRule="auto"/>
      <w:ind w:left="0" w:firstLine="482"/>
      <w:jc w:val="both"/>
      <w:outlineLvl w:val="1"/>
    </w:pPr>
    <w:rPr>
      <w:rFonts w:ascii="Arial" w:hAnsi="Arial"/>
      <w:b/>
      <w:i/>
    </w:rPr>
  </w:style>
  <w:style w:type="paragraph" w:customStyle="1" w:styleId="heading3normal">
    <w:name w:val="heading 3 normal"/>
    <w:aliases w:val="Заголовок 3 Обычный"/>
    <w:basedOn w:val="a"/>
    <w:next w:val="a"/>
    <w:uiPriority w:val="9"/>
    <w:qFormat/>
    <w:rsid w:val="000B07DB"/>
    <w:pPr>
      <w:numPr>
        <w:ilvl w:val="2"/>
        <w:numId w:val="2"/>
      </w:numPr>
      <w:suppressAutoHyphens w:val="0"/>
      <w:spacing w:before="120" w:after="120" w:line="276" w:lineRule="auto"/>
      <w:ind w:firstLine="482"/>
      <w:jc w:val="both"/>
      <w:outlineLvl w:val="2"/>
    </w:pPr>
    <w:rPr>
      <w:sz w:val="22"/>
      <w:szCs w:val="22"/>
      <w:lang w:eastAsia="ru-RU"/>
    </w:rPr>
  </w:style>
  <w:style w:type="paragraph" w:customStyle="1" w:styleId="heading4normal">
    <w:name w:val="heading 4 normal"/>
    <w:aliases w:val="Заголовок 4 Обычный"/>
    <w:basedOn w:val="a"/>
    <w:next w:val="a"/>
    <w:uiPriority w:val="9"/>
    <w:qFormat/>
    <w:rsid w:val="000B07DB"/>
    <w:pPr>
      <w:numPr>
        <w:ilvl w:val="3"/>
        <w:numId w:val="2"/>
      </w:numPr>
      <w:suppressAutoHyphens w:val="0"/>
      <w:spacing w:before="120" w:after="120" w:line="276" w:lineRule="auto"/>
      <w:ind w:firstLine="482"/>
      <w:jc w:val="both"/>
      <w:outlineLvl w:val="3"/>
    </w:pPr>
    <w:rPr>
      <w:sz w:val="22"/>
      <w:szCs w:val="22"/>
      <w:lang w:eastAsia="ru-RU"/>
    </w:rPr>
  </w:style>
  <w:style w:type="paragraph" w:customStyle="1" w:styleId="heading5normal">
    <w:name w:val="heading 5 normal"/>
    <w:aliases w:val="Заголовок 5 Обычный"/>
    <w:basedOn w:val="a"/>
    <w:next w:val="a"/>
    <w:uiPriority w:val="9"/>
    <w:qFormat/>
    <w:rsid w:val="000B07DB"/>
    <w:pPr>
      <w:numPr>
        <w:ilvl w:val="4"/>
        <w:numId w:val="2"/>
      </w:numPr>
      <w:suppressAutoHyphens w:val="0"/>
      <w:spacing w:before="120" w:after="120" w:line="276" w:lineRule="auto"/>
      <w:ind w:firstLine="482"/>
      <w:jc w:val="both"/>
      <w:outlineLvl w:val="4"/>
    </w:pPr>
    <w:rPr>
      <w:sz w:val="22"/>
      <w:szCs w:val="22"/>
      <w:lang w:eastAsia="ru-RU"/>
    </w:rPr>
  </w:style>
  <w:style w:type="paragraph" w:customStyle="1" w:styleId="heading6normal">
    <w:name w:val="heading 6 normal"/>
    <w:aliases w:val="Заголовок 6 Обычный"/>
    <w:basedOn w:val="a"/>
    <w:next w:val="a"/>
    <w:uiPriority w:val="9"/>
    <w:qFormat/>
    <w:rsid w:val="000B07DB"/>
    <w:pPr>
      <w:numPr>
        <w:ilvl w:val="5"/>
        <w:numId w:val="2"/>
      </w:numPr>
      <w:suppressAutoHyphens w:val="0"/>
      <w:spacing w:before="120" w:after="120" w:line="276" w:lineRule="auto"/>
      <w:ind w:firstLine="482"/>
      <w:jc w:val="both"/>
      <w:outlineLvl w:val="5"/>
    </w:pPr>
    <w:rPr>
      <w:sz w:val="22"/>
      <w:szCs w:val="22"/>
      <w:lang w:eastAsia="ru-RU"/>
    </w:rPr>
  </w:style>
  <w:style w:type="paragraph" w:customStyle="1" w:styleId="heading7normal">
    <w:name w:val="heading 7 normal"/>
    <w:aliases w:val="Заголовок 7 Обычный"/>
    <w:basedOn w:val="a"/>
    <w:next w:val="a"/>
    <w:uiPriority w:val="9"/>
    <w:qFormat/>
    <w:rsid w:val="000B07DB"/>
    <w:pPr>
      <w:numPr>
        <w:ilvl w:val="6"/>
        <w:numId w:val="2"/>
      </w:numPr>
      <w:suppressAutoHyphens w:val="0"/>
      <w:spacing w:before="120" w:after="120" w:line="276" w:lineRule="auto"/>
      <w:ind w:firstLine="482"/>
      <w:jc w:val="both"/>
      <w:outlineLvl w:val="6"/>
    </w:pPr>
    <w:rPr>
      <w:sz w:val="22"/>
      <w:szCs w:val="22"/>
      <w:lang w:eastAsia="ru-RU"/>
    </w:rPr>
  </w:style>
  <w:style w:type="paragraph" w:customStyle="1" w:styleId="heading8normal">
    <w:name w:val="heading 8 normal"/>
    <w:aliases w:val="Заголовок 8 Обычный"/>
    <w:basedOn w:val="a"/>
    <w:next w:val="a"/>
    <w:uiPriority w:val="9"/>
    <w:qFormat/>
    <w:rsid w:val="000B07DB"/>
    <w:pPr>
      <w:numPr>
        <w:ilvl w:val="7"/>
        <w:numId w:val="2"/>
      </w:numPr>
      <w:suppressAutoHyphens w:val="0"/>
      <w:spacing w:before="120" w:after="120" w:line="276" w:lineRule="auto"/>
      <w:ind w:firstLine="482"/>
      <w:jc w:val="both"/>
      <w:outlineLvl w:val="7"/>
    </w:pPr>
    <w:rPr>
      <w:sz w:val="22"/>
      <w:szCs w:val="22"/>
      <w:lang w:eastAsia="ru-RU"/>
    </w:rPr>
  </w:style>
  <w:style w:type="paragraph" w:customStyle="1" w:styleId="heading9normal">
    <w:name w:val="heading 9 normal"/>
    <w:aliases w:val="Заголовок 9 Обычный"/>
    <w:basedOn w:val="a"/>
    <w:next w:val="a"/>
    <w:uiPriority w:val="9"/>
    <w:qFormat/>
    <w:rsid w:val="000B07DB"/>
    <w:pPr>
      <w:numPr>
        <w:ilvl w:val="8"/>
        <w:numId w:val="2"/>
      </w:numPr>
      <w:suppressAutoHyphens w:val="0"/>
      <w:spacing w:before="120" w:after="120" w:line="276" w:lineRule="auto"/>
      <w:ind w:firstLine="482"/>
      <w:jc w:val="both"/>
      <w:outlineLvl w:val="8"/>
    </w:pPr>
    <w:rPr>
      <w:sz w:val="22"/>
      <w:szCs w:val="22"/>
      <w:lang w:eastAsia="ru-RU"/>
    </w:rPr>
  </w:style>
  <w:style w:type="character" w:customStyle="1" w:styleId="22">
    <w:name w:val="Цитата 2 Знак"/>
    <w:link w:val="Warning"/>
    <w:uiPriority w:val="29"/>
    <w:locked/>
    <w:rsid w:val="000B07DB"/>
    <w:rPr>
      <w:i/>
      <w:iCs/>
      <w:color w:val="E36C0A"/>
      <w:sz w:val="22"/>
      <w:szCs w:val="22"/>
    </w:rPr>
  </w:style>
  <w:style w:type="paragraph" w:customStyle="1" w:styleId="Warning">
    <w:name w:val="Warning"/>
    <w:aliases w:val="Предупреждение"/>
    <w:basedOn w:val="a"/>
    <w:next w:val="a"/>
    <w:link w:val="22"/>
    <w:uiPriority w:val="29"/>
    <w:qFormat/>
    <w:rsid w:val="000B07DB"/>
    <w:pPr>
      <w:pBdr>
        <w:left w:val="single" w:sz="24" w:space="10" w:color="999999"/>
      </w:pBdr>
      <w:suppressAutoHyphens w:val="0"/>
      <w:spacing w:before="120" w:line="276" w:lineRule="auto"/>
      <w:ind w:left="964"/>
      <w:jc w:val="both"/>
    </w:pPr>
    <w:rPr>
      <w:i/>
      <w:iCs/>
      <w:color w:val="E36C0A"/>
      <w:sz w:val="22"/>
      <w:szCs w:val="22"/>
    </w:rPr>
  </w:style>
  <w:style w:type="character" w:customStyle="1" w:styleId="WW8Num2z1">
    <w:name w:val="WW8Num2z1"/>
    <w:rsid w:val="00D81048"/>
  </w:style>
  <w:style w:type="character" w:customStyle="1" w:styleId="WW8Num2z2">
    <w:name w:val="WW8Num2z2"/>
    <w:rsid w:val="00D81048"/>
  </w:style>
  <w:style w:type="character" w:customStyle="1" w:styleId="WW8Num2z3">
    <w:name w:val="WW8Num2z3"/>
    <w:rsid w:val="00D81048"/>
  </w:style>
  <w:style w:type="character" w:customStyle="1" w:styleId="WW8Num2z4">
    <w:name w:val="WW8Num2z4"/>
    <w:rsid w:val="00D81048"/>
  </w:style>
  <w:style w:type="character" w:customStyle="1" w:styleId="WW8Num2z5">
    <w:name w:val="WW8Num2z5"/>
    <w:rsid w:val="00D81048"/>
  </w:style>
  <w:style w:type="character" w:customStyle="1" w:styleId="WW8Num2z6">
    <w:name w:val="WW8Num2z6"/>
    <w:rsid w:val="00D81048"/>
  </w:style>
  <w:style w:type="character" w:customStyle="1" w:styleId="WW8Num2z7">
    <w:name w:val="WW8Num2z7"/>
    <w:rsid w:val="00D81048"/>
  </w:style>
  <w:style w:type="character" w:customStyle="1" w:styleId="WW8Num2z8">
    <w:name w:val="WW8Num2z8"/>
    <w:rsid w:val="00D81048"/>
  </w:style>
  <w:style w:type="character" w:customStyle="1" w:styleId="WW8Num5z2">
    <w:name w:val="WW8Num5z2"/>
    <w:rsid w:val="00D81048"/>
  </w:style>
  <w:style w:type="character" w:customStyle="1" w:styleId="WW8Num5z3">
    <w:name w:val="WW8Num5z3"/>
    <w:rsid w:val="00D81048"/>
  </w:style>
  <w:style w:type="character" w:customStyle="1" w:styleId="WW8Num5z4">
    <w:name w:val="WW8Num5z4"/>
    <w:rsid w:val="00D81048"/>
  </w:style>
  <w:style w:type="character" w:customStyle="1" w:styleId="WW8Num5z5">
    <w:name w:val="WW8Num5z5"/>
    <w:rsid w:val="00D81048"/>
  </w:style>
  <w:style w:type="character" w:customStyle="1" w:styleId="WW8Num5z6">
    <w:name w:val="WW8Num5z6"/>
    <w:rsid w:val="00D81048"/>
  </w:style>
  <w:style w:type="character" w:customStyle="1" w:styleId="WW8Num5z7">
    <w:name w:val="WW8Num5z7"/>
    <w:rsid w:val="00D81048"/>
  </w:style>
  <w:style w:type="character" w:customStyle="1" w:styleId="WW8Num5z8">
    <w:name w:val="WW8Num5z8"/>
    <w:rsid w:val="00D81048"/>
  </w:style>
  <w:style w:type="character" w:customStyle="1" w:styleId="af6">
    <w:name w:val="Подзаголовок Знак"/>
    <w:aliases w:val="Знак1 Знак"/>
    <w:rsid w:val="00D81048"/>
    <w:rPr>
      <w:b/>
      <w:bCs/>
      <w:sz w:val="28"/>
      <w:szCs w:val="24"/>
    </w:rPr>
  </w:style>
  <w:style w:type="character" w:customStyle="1" w:styleId="af7">
    <w:name w:val="Основной текст Знак"/>
    <w:rsid w:val="00D81048"/>
    <w:rPr>
      <w:sz w:val="28"/>
      <w:szCs w:val="24"/>
    </w:rPr>
  </w:style>
  <w:style w:type="character" w:customStyle="1" w:styleId="af8">
    <w:name w:val="Текст выноски Знак"/>
    <w:rsid w:val="00D81048"/>
    <w:rPr>
      <w:rFonts w:ascii="Segoe UI" w:hAnsi="Segoe UI" w:cs="Segoe UI"/>
      <w:sz w:val="18"/>
      <w:szCs w:val="18"/>
    </w:rPr>
  </w:style>
  <w:style w:type="paragraph" w:styleId="af9">
    <w:name w:val="Subtitle"/>
    <w:aliases w:val="Знак1"/>
    <w:basedOn w:val="a"/>
    <w:next w:val="a6"/>
    <w:link w:val="16"/>
    <w:qFormat/>
    <w:rsid w:val="00D81048"/>
    <w:pPr>
      <w:ind w:firstLine="851"/>
      <w:jc w:val="center"/>
    </w:pPr>
    <w:rPr>
      <w:b/>
      <w:bCs/>
      <w:sz w:val="28"/>
      <w:szCs w:val="24"/>
    </w:rPr>
  </w:style>
  <w:style w:type="character" w:customStyle="1" w:styleId="16">
    <w:name w:val="Подзаголовок Знак1"/>
    <w:aliases w:val="Знак1 Знак1"/>
    <w:link w:val="af9"/>
    <w:rsid w:val="00D81048"/>
    <w:rPr>
      <w:b/>
      <w:bCs/>
      <w:sz w:val="28"/>
      <w:szCs w:val="24"/>
      <w:lang w:eastAsia="zh-CN"/>
    </w:rPr>
  </w:style>
  <w:style w:type="paragraph" w:customStyle="1" w:styleId="afa">
    <w:name w:val="Знак Знак Знак Знак"/>
    <w:basedOn w:val="a"/>
    <w:rsid w:val="00D81048"/>
    <w:pPr>
      <w:spacing w:before="280" w:after="280"/>
    </w:pPr>
    <w:rPr>
      <w:rFonts w:ascii="Tahoma" w:hAnsi="Tahoma" w:cs="Tahoma"/>
      <w:sz w:val="20"/>
      <w:lang w:val="en-US"/>
    </w:rPr>
  </w:style>
  <w:style w:type="paragraph" w:customStyle="1" w:styleId="220">
    <w:name w:val="Основной текст с отступом 22"/>
    <w:basedOn w:val="a"/>
    <w:rsid w:val="00D81048"/>
    <w:pPr>
      <w:spacing w:after="120" w:line="480" w:lineRule="auto"/>
      <w:ind w:left="283"/>
    </w:pPr>
    <w:rPr>
      <w:szCs w:val="24"/>
    </w:rPr>
  </w:style>
  <w:style w:type="paragraph" w:customStyle="1" w:styleId="afb">
    <w:name w:val="Блочная цитата"/>
    <w:basedOn w:val="a"/>
    <w:rsid w:val="00D81048"/>
    <w:pPr>
      <w:spacing w:after="283"/>
      <w:ind w:left="567" w:right="567"/>
    </w:pPr>
    <w:rPr>
      <w:szCs w:val="24"/>
    </w:rPr>
  </w:style>
  <w:style w:type="paragraph" w:customStyle="1" w:styleId="afc">
    <w:basedOn w:val="af5"/>
    <w:next w:val="a6"/>
    <w:qFormat/>
    <w:rsid w:val="00D81048"/>
    <w:pPr>
      <w:keepLines w:val="0"/>
      <w:suppressAutoHyphens/>
      <w:spacing w:before="240" w:after="120"/>
      <w:contextualSpacing w:val="0"/>
      <w:outlineLvl w:val="9"/>
    </w:pPr>
    <w:rPr>
      <w:rFonts w:ascii="Liberation Sans" w:eastAsia="Microsoft YaHei" w:hAnsi="Liberation Sans" w:cs="Mangal"/>
      <w:bCs/>
      <w:spacing w:val="0"/>
      <w:kern w:val="0"/>
      <w:sz w:val="56"/>
      <w:szCs w:val="56"/>
    </w:rPr>
  </w:style>
  <w:style w:type="character" w:customStyle="1" w:styleId="afd">
    <w:name w:val="Неразрешенное упоминание"/>
    <w:uiPriority w:val="99"/>
    <w:semiHidden/>
    <w:unhideWhenUsed/>
    <w:rsid w:val="000C6CBE"/>
    <w:rPr>
      <w:color w:val="605E5C"/>
      <w:shd w:val="clear" w:color="auto" w:fill="E1DFDD"/>
    </w:rPr>
  </w:style>
  <w:style w:type="table" w:styleId="afe">
    <w:name w:val="Table Grid"/>
    <w:basedOn w:val="a1"/>
    <w:uiPriority w:val="59"/>
    <w:rsid w:val="00C424A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TML">
    <w:name w:val="HTML Preformatted"/>
    <w:basedOn w:val="a"/>
    <w:link w:val="HTML0"/>
    <w:uiPriority w:val="99"/>
    <w:semiHidden/>
    <w:unhideWhenUsed/>
    <w:rsid w:val="00143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sz w:val="20"/>
    </w:rPr>
  </w:style>
  <w:style w:type="character" w:customStyle="1" w:styleId="HTML0">
    <w:name w:val="Стандартный HTML Знак"/>
    <w:link w:val="HTML"/>
    <w:uiPriority w:val="99"/>
    <w:semiHidden/>
    <w:rsid w:val="00143CB3"/>
    <w:rPr>
      <w:rFonts w:ascii="Courier New" w:hAnsi="Courier New" w:cs="Courier New"/>
    </w:rPr>
  </w:style>
  <w:style w:type="character" w:customStyle="1" w:styleId="s10">
    <w:name w:val="s_10"/>
    <w:rsid w:val="00291873"/>
  </w:style>
</w:styles>
</file>

<file path=word/webSettings.xml><?xml version="1.0" encoding="utf-8"?>
<w:webSettings xmlns:r="http://schemas.openxmlformats.org/officeDocument/2006/relationships" xmlns:w="http://schemas.openxmlformats.org/wordprocessingml/2006/main">
  <w:divs>
    <w:div w:id="48842503">
      <w:bodyDiv w:val="1"/>
      <w:marLeft w:val="0"/>
      <w:marRight w:val="0"/>
      <w:marTop w:val="0"/>
      <w:marBottom w:val="0"/>
      <w:divBdr>
        <w:top w:val="none" w:sz="0" w:space="0" w:color="auto"/>
        <w:left w:val="none" w:sz="0" w:space="0" w:color="auto"/>
        <w:bottom w:val="none" w:sz="0" w:space="0" w:color="auto"/>
        <w:right w:val="none" w:sz="0" w:space="0" w:color="auto"/>
      </w:divBdr>
    </w:div>
    <w:div w:id="106848885">
      <w:bodyDiv w:val="1"/>
      <w:marLeft w:val="0"/>
      <w:marRight w:val="0"/>
      <w:marTop w:val="0"/>
      <w:marBottom w:val="0"/>
      <w:divBdr>
        <w:top w:val="none" w:sz="0" w:space="0" w:color="auto"/>
        <w:left w:val="none" w:sz="0" w:space="0" w:color="auto"/>
        <w:bottom w:val="none" w:sz="0" w:space="0" w:color="auto"/>
        <w:right w:val="none" w:sz="0" w:space="0" w:color="auto"/>
      </w:divBdr>
    </w:div>
    <w:div w:id="154688745">
      <w:bodyDiv w:val="1"/>
      <w:marLeft w:val="0"/>
      <w:marRight w:val="0"/>
      <w:marTop w:val="0"/>
      <w:marBottom w:val="0"/>
      <w:divBdr>
        <w:top w:val="none" w:sz="0" w:space="0" w:color="auto"/>
        <w:left w:val="none" w:sz="0" w:space="0" w:color="auto"/>
        <w:bottom w:val="none" w:sz="0" w:space="0" w:color="auto"/>
        <w:right w:val="none" w:sz="0" w:space="0" w:color="auto"/>
      </w:divBdr>
    </w:div>
    <w:div w:id="318726515">
      <w:bodyDiv w:val="1"/>
      <w:marLeft w:val="0"/>
      <w:marRight w:val="0"/>
      <w:marTop w:val="0"/>
      <w:marBottom w:val="0"/>
      <w:divBdr>
        <w:top w:val="none" w:sz="0" w:space="0" w:color="auto"/>
        <w:left w:val="none" w:sz="0" w:space="0" w:color="auto"/>
        <w:bottom w:val="none" w:sz="0" w:space="0" w:color="auto"/>
        <w:right w:val="none" w:sz="0" w:space="0" w:color="auto"/>
      </w:divBdr>
    </w:div>
    <w:div w:id="883718895">
      <w:bodyDiv w:val="1"/>
      <w:marLeft w:val="0"/>
      <w:marRight w:val="0"/>
      <w:marTop w:val="0"/>
      <w:marBottom w:val="0"/>
      <w:divBdr>
        <w:top w:val="none" w:sz="0" w:space="0" w:color="auto"/>
        <w:left w:val="none" w:sz="0" w:space="0" w:color="auto"/>
        <w:bottom w:val="none" w:sz="0" w:space="0" w:color="auto"/>
        <w:right w:val="none" w:sz="0" w:space="0" w:color="auto"/>
      </w:divBdr>
    </w:div>
    <w:div w:id="945113465">
      <w:bodyDiv w:val="1"/>
      <w:marLeft w:val="0"/>
      <w:marRight w:val="0"/>
      <w:marTop w:val="0"/>
      <w:marBottom w:val="0"/>
      <w:divBdr>
        <w:top w:val="none" w:sz="0" w:space="0" w:color="auto"/>
        <w:left w:val="none" w:sz="0" w:space="0" w:color="auto"/>
        <w:bottom w:val="none" w:sz="0" w:space="0" w:color="auto"/>
        <w:right w:val="none" w:sz="0" w:space="0" w:color="auto"/>
      </w:divBdr>
    </w:div>
    <w:div w:id="1039623947">
      <w:bodyDiv w:val="1"/>
      <w:marLeft w:val="0"/>
      <w:marRight w:val="0"/>
      <w:marTop w:val="0"/>
      <w:marBottom w:val="0"/>
      <w:divBdr>
        <w:top w:val="none" w:sz="0" w:space="0" w:color="auto"/>
        <w:left w:val="none" w:sz="0" w:space="0" w:color="auto"/>
        <w:bottom w:val="none" w:sz="0" w:space="0" w:color="auto"/>
        <w:right w:val="none" w:sz="0" w:space="0" w:color="auto"/>
      </w:divBdr>
    </w:div>
    <w:div w:id="1237782137">
      <w:bodyDiv w:val="1"/>
      <w:marLeft w:val="0"/>
      <w:marRight w:val="0"/>
      <w:marTop w:val="0"/>
      <w:marBottom w:val="0"/>
      <w:divBdr>
        <w:top w:val="none" w:sz="0" w:space="0" w:color="auto"/>
        <w:left w:val="none" w:sz="0" w:space="0" w:color="auto"/>
        <w:bottom w:val="none" w:sz="0" w:space="0" w:color="auto"/>
        <w:right w:val="none" w:sz="0" w:space="0" w:color="auto"/>
      </w:divBdr>
    </w:div>
    <w:div w:id="1315142806">
      <w:bodyDiv w:val="1"/>
      <w:marLeft w:val="0"/>
      <w:marRight w:val="0"/>
      <w:marTop w:val="0"/>
      <w:marBottom w:val="0"/>
      <w:divBdr>
        <w:top w:val="none" w:sz="0" w:space="0" w:color="auto"/>
        <w:left w:val="none" w:sz="0" w:space="0" w:color="auto"/>
        <w:bottom w:val="none" w:sz="0" w:space="0" w:color="auto"/>
        <w:right w:val="none" w:sz="0" w:space="0" w:color="auto"/>
      </w:divBdr>
    </w:div>
    <w:div w:id="1318265692">
      <w:bodyDiv w:val="1"/>
      <w:marLeft w:val="0"/>
      <w:marRight w:val="0"/>
      <w:marTop w:val="0"/>
      <w:marBottom w:val="0"/>
      <w:divBdr>
        <w:top w:val="none" w:sz="0" w:space="0" w:color="auto"/>
        <w:left w:val="none" w:sz="0" w:space="0" w:color="auto"/>
        <w:bottom w:val="none" w:sz="0" w:space="0" w:color="auto"/>
        <w:right w:val="none" w:sz="0" w:space="0" w:color="auto"/>
      </w:divBdr>
    </w:div>
    <w:div w:id="1411583285">
      <w:bodyDiv w:val="1"/>
      <w:marLeft w:val="0"/>
      <w:marRight w:val="0"/>
      <w:marTop w:val="0"/>
      <w:marBottom w:val="0"/>
      <w:divBdr>
        <w:top w:val="none" w:sz="0" w:space="0" w:color="auto"/>
        <w:left w:val="none" w:sz="0" w:space="0" w:color="auto"/>
        <w:bottom w:val="none" w:sz="0" w:space="0" w:color="auto"/>
        <w:right w:val="none" w:sz="0" w:space="0" w:color="auto"/>
      </w:divBdr>
    </w:div>
    <w:div w:id="1498300256">
      <w:bodyDiv w:val="1"/>
      <w:marLeft w:val="0"/>
      <w:marRight w:val="0"/>
      <w:marTop w:val="0"/>
      <w:marBottom w:val="0"/>
      <w:divBdr>
        <w:top w:val="none" w:sz="0" w:space="0" w:color="auto"/>
        <w:left w:val="none" w:sz="0" w:space="0" w:color="auto"/>
        <w:bottom w:val="none" w:sz="0" w:space="0" w:color="auto"/>
        <w:right w:val="none" w:sz="0" w:space="0" w:color="auto"/>
      </w:divBdr>
    </w:div>
    <w:div w:id="1882745845">
      <w:bodyDiv w:val="1"/>
      <w:marLeft w:val="0"/>
      <w:marRight w:val="0"/>
      <w:marTop w:val="0"/>
      <w:marBottom w:val="0"/>
      <w:divBdr>
        <w:top w:val="none" w:sz="0" w:space="0" w:color="auto"/>
        <w:left w:val="none" w:sz="0" w:space="0" w:color="auto"/>
        <w:bottom w:val="none" w:sz="0" w:space="0" w:color="auto"/>
        <w:right w:val="none" w:sz="0" w:space="0" w:color="auto"/>
      </w:divBdr>
    </w:div>
    <w:div w:id="1945646376">
      <w:bodyDiv w:val="1"/>
      <w:marLeft w:val="0"/>
      <w:marRight w:val="0"/>
      <w:marTop w:val="0"/>
      <w:marBottom w:val="0"/>
      <w:divBdr>
        <w:top w:val="none" w:sz="0" w:space="0" w:color="auto"/>
        <w:left w:val="none" w:sz="0" w:space="0" w:color="auto"/>
        <w:bottom w:val="none" w:sz="0" w:space="0" w:color="auto"/>
        <w:right w:val="none" w:sz="0" w:space="0" w:color="auto"/>
      </w:divBdr>
    </w:div>
    <w:div w:id="2079747576">
      <w:bodyDiv w:val="1"/>
      <w:marLeft w:val="0"/>
      <w:marRight w:val="0"/>
      <w:marTop w:val="0"/>
      <w:marBottom w:val="0"/>
      <w:divBdr>
        <w:top w:val="none" w:sz="0" w:space="0" w:color="auto"/>
        <w:left w:val="none" w:sz="0" w:space="0" w:color="auto"/>
        <w:bottom w:val="none" w:sz="0" w:space="0" w:color="auto"/>
        <w:right w:val="none" w:sz="0" w:space="0" w:color="auto"/>
      </w:divBdr>
    </w:div>
    <w:div w:id="2128162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98511F3DEE87A4FAE60E12505491FC5473314830C4792AE632F6827BF02E1BACEED31DC88BC1CF47F8829F57A2F01DBE5E1454C507E2D9E1a7KDN" TargetMode="External"/><Relationship Id="rId21" Type="http://schemas.openxmlformats.org/officeDocument/2006/relationships/hyperlink" Target="consultantplus://offline/ref=9D8161AA42813FF2C5CEF20345109A18045E915A4D486592BF0D91A3DD55F1698951AD87C989255BD5FAE994C6039B654393C4422B6702763792395C742FD69E8FDD4C4BBB23d1R3M" TargetMode="External"/><Relationship Id="rId42" Type="http://schemas.openxmlformats.org/officeDocument/2006/relationships/hyperlink" Target="consultantplus://offline/ref=9D8161AA42813FF2C5CEF20345109A18045E915A4D486592BF0D91A3DD55F1698951AD87C989255BD5FAEA9CC60491654393C4422B6702763792395C742FD69E8FDE4C43BB2402B726F03A402CD403E6C1ADE60AF36CdFRFM" TargetMode="External"/><Relationship Id="rId63" Type="http://schemas.openxmlformats.org/officeDocument/2006/relationships/hyperlink" Target="consultantplus://offline/ref=9D8161AA42813FF2C5CEF20345109A18045E915A4D486592BF0D91A3DD55F1698951AD87C989255BD5FBE09DC1019F654393C4422B6702763792395C742FD69E8AD84C4BBB23d1R3M" TargetMode="External"/><Relationship Id="rId84" Type="http://schemas.openxmlformats.org/officeDocument/2006/relationships/hyperlink" Target="consultantplus://offline/ref=EF9DA6B8738C735CAB2C741BE0C3DE55065BC049CDAF868BB7673ED19EA6B5233C105746EEED7625CAE1A76D5391515F68652A259EEF3810z3JBL" TargetMode="External"/><Relationship Id="rId138" Type="http://schemas.openxmlformats.org/officeDocument/2006/relationships/hyperlink" Target="consultantplus://offline/ref=98511F3DEE87A4FAE60E12505491FC5472384A35C0782AE632F6827BF02E1BACEED31DC88BC4C547FD829F57A2F01DBE5E1454C507E2D9E1a7KDN" TargetMode="External"/><Relationship Id="rId159" Type="http://schemas.openxmlformats.org/officeDocument/2006/relationships/hyperlink" Target="consultantplus://offline/ref=98511F3DEE87A4FAE60E12505491FC5472334739C37677EC3AAF8E79F72144BBE99A11C98AC7C044F3DD9A42B3A811B9460A50DF1BE0DBaEK3N" TargetMode="External"/><Relationship Id="rId170" Type="http://schemas.openxmlformats.org/officeDocument/2006/relationships/hyperlink" Target="consultantplus://offline/ref=9D8161AA42813FF2C5CEF20345109A18045E915A4D486592BF0D91A3DD55F1698951AD87C989255BD5FBE893C30798654393C4422B6702763792395C742FD69E8BD94C4BBB23d1R3M" TargetMode="External"/><Relationship Id="rId191" Type="http://schemas.openxmlformats.org/officeDocument/2006/relationships/hyperlink" Target="consultantplus://offline/ref=9D8161AA42813FF2C5CEF20345109A18045E915A4D486592BF0D91A3DD55F1698951AD87C989255BD5FBE092C10199654393C4422B6702763792395C742FD7968CD84C43BB2402B727F63A412BD403E6C2A5E60AF36CdFRFM" TargetMode="External"/><Relationship Id="rId205" Type="http://schemas.openxmlformats.org/officeDocument/2006/relationships/hyperlink" Target="consultantplus://offline/ref=9D8161AA42813FF2C5CEF20345109A18045E915A4D486592BF0D91A3DD55F1698951AD87C989255BD5FAE892C3049C654393C4422B6702763792395C742FD79887DF4C43BB2402B726F43A4022D403E6C2A4E60AF36CdFRFM" TargetMode="External"/><Relationship Id="rId226" Type="http://schemas.openxmlformats.org/officeDocument/2006/relationships/hyperlink" Target="consultantplus://offline/ref=98511F3DEE87A4FAE60E12505491FC5472324D33C17F2AE632F6827BF02E1BACFCD345C48AC7D944FC97C906E4aAK5N" TargetMode="External"/><Relationship Id="rId247" Type="http://schemas.openxmlformats.org/officeDocument/2006/relationships/hyperlink" Target="consultantplus://offline/ref=98511F3DEE87A4FAE60E12505491FC5472304736C37C2AE632F6827BF02E1BACEED31DC880959600AD84CA00F8A514A15A0A56aCK1N" TargetMode="External"/><Relationship Id="rId107" Type="http://schemas.openxmlformats.org/officeDocument/2006/relationships/hyperlink" Target="consultantplus://offline/ref=98511F3DEE87A4FAE60E12505491FC5473314830C4792AE632F6827BF02E1BACEED31DC88BC1CF45FB829F57A2F01DBE5E1454C507E2D9E1a7KDN" TargetMode="External"/><Relationship Id="rId11" Type="http://schemas.openxmlformats.org/officeDocument/2006/relationships/hyperlink" Target="consultantplus://offline/ref=98511F3DEE87A4FAE60E12505491FC5473324734C4782AE632F6827BF02E1BACEED31DC88BC1C745F9829F57A2F01DBE5E1454C507E2D9E1a7KDN" TargetMode="External"/><Relationship Id="rId32" Type="http://schemas.openxmlformats.org/officeDocument/2006/relationships/hyperlink" Target="consultantplus://offline/main?base=LAW;n=384040;fld=134;dst=100002;date=31.08.2021;last" TargetMode="External"/><Relationship Id="rId53" Type="http://schemas.openxmlformats.org/officeDocument/2006/relationships/hyperlink" Target="consultantplus://offline/main?base=LAW;n=328515;fld=134;dst=100094;date=21.11.2019;last" TargetMode="External"/><Relationship Id="rId74" Type="http://schemas.openxmlformats.org/officeDocument/2006/relationships/hyperlink" Target="consultantplus://offline/ref=9D8161AA42813FF2C5CEF20345109A18045E915A4D486592BF0D91A3DD55F1698951AD87C989255BD5FAE892C3049C654393C4422B6702763792395C742FD49F86DF4C43BB2402B726F43A4022D403E6C2A4E60AF36CdFRFM" TargetMode="External"/><Relationship Id="rId128" Type="http://schemas.openxmlformats.org/officeDocument/2006/relationships/hyperlink" Target="consultantplus://offline/ref=98511F3DEE87A4FAE60E12505491FC5473344B36C0782AE632F6827BF02E1BACEED31DC88BC1C740FC829F57A2F01DBE5E1454C507E2D9E1a7KDN" TargetMode="External"/><Relationship Id="rId149" Type="http://schemas.openxmlformats.org/officeDocument/2006/relationships/hyperlink" Target="consultantplus://offline/ref=98511F3DEE87A4FAE60E12505491FC5473314830C4792AE632F6827BF02E1BACEED31DC88BC0CF44FB829F57A2F01DBE5E1454C507E2D9E1a7KDN" TargetMode="External"/><Relationship Id="rId5" Type="http://schemas.openxmlformats.org/officeDocument/2006/relationships/webSettings" Target="webSettings.xml"/><Relationship Id="rId95" Type="http://schemas.openxmlformats.org/officeDocument/2006/relationships/hyperlink" Target="consultantplus://offline/main?base=LAW;n=339419;fld=134;dst=100034;date=07.07.2020;last" TargetMode="External"/><Relationship Id="rId160" Type="http://schemas.openxmlformats.org/officeDocument/2006/relationships/hyperlink" Target="consultantplus://offline/ref=98511F3DEE87A4FAE60E12505491FC5473344630C37A2AE632F6827BF02E1BACEED31DCA88C2C24FACD88F53EBA416A1580E4AC319E2aDK9N" TargetMode="External"/><Relationship Id="rId181" Type="http://schemas.openxmlformats.org/officeDocument/2006/relationships/hyperlink" Target="consultantplus://offline/ref=9D8161AA42813FF2C5CEF20345109A18045E915A4D486592BF0D91A3DD55F1698951AD87C989255BD5FBE09DC1019F654393C4422B6702763792395C742FD69E8BDF4C4BBB23d1R3M" TargetMode="External"/><Relationship Id="rId216" Type="http://schemas.openxmlformats.org/officeDocument/2006/relationships/hyperlink" Target="consultantplus://offline/ref=98511F3DEE87A4FAE60E12505491FC5472384A35C0782AE632F6827BF02E1BACEED31DC88BC0C64CFA829F57A2F01DBE5E1454C507E2D9E1a7KDN" TargetMode="External"/><Relationship Id="rId237" Type="http://schemas.openxmlformats.org/officeDocument/2006/relationships/hyperlink" Target="consultantplus://offline/ref=98511F3DEE87A4FAE60E12505491FC5473344F32C6742AE632F6827BF02E1BACEED31DC88BC1CE40FB829F57A2F01DBE5E1454C507E2D9E1a7KDN" TargetMode="External"/><Relationship Id="rId22" Type="http://schemas.openxmlformats.org/officeDocument/2006/relationships/hyperlink" Target="consultantplus://offline/ref=98511F3DEE87A4FAE60E12505491FC5473344B39C6742AE632F6827BF02E1BACEED31DC88BC1C745F9829F57A2F01DBE5E1454C507E2D9E1a7KDN" TargetMode="External"/><Relationship Id="rId43" Type="http://schemas.openxmlformats.org/officeDocument/2006/relationships/hyperlink" Target="consultantplus://offline/ref=9D8161AA42813FF2C5CEF20345109A18045E915A4D486592BF0D91A3DD55F1698951AD87C989255BD5FAEA9CCA059C654393C4422B6702763792395C742FD69E8FDE4C43BB2402B726F03A402CD403E6C1ADE60AF36CdFRFM" TargetMode="External"/><Relationship Id="rId64" Type="http://schemas.openxmlformats.org/officeDocument/2006/relationships/hyperlink" Target="consultantplus://offline/ref=9D8161AA42813FF2C5CEF20345109A18045E915A4D486592BF0D91A3DD55F1698951AD87C989255BD5FBE092C10199654393C4422B6702763792395C742AD795D28D04d5R3M" TargetMode="External"/><Relationship Id="rId118" Type="http://schemas.openxmlformats.org/officeDocument/2006/relationships/hyperlink" Target="consultantplus://offline/ref=98511F3DEE87A4FAE60E12505491FC5472384A35C0782AE632F6827BF02E1BACEED31DC88BC0C646FF829F57A2F01DBE5E1454C507E2D9E1a7KDN" TargetMode="External"/><Relationship Id="rId139" Type="http://schemas.openxmlformats.org/officeDocument/2006/relationships/hyperlink" Target="consultantplus://offline/ref=98511F3DEE87A4FAE60E12505491FC5473314830C4792AE632F6827BF02E1BACEED31DC88BC0C34DF8829F57A2F01DBE5E1454C507E2D9E1a7KDN" TargetMode="External"/><Relationship Id="rId85" Type="http://schemas.openxmlformats.org/officeDocument/2006/relationships/hyperlink" Target="consultantplus://offline/ref=EF9DA6B8738C735CAB2C741BE0C3DE55065BC049CDAF868BB7673ED19EA6B5233C105746EEE87726CEE1A76D5391515F68652A259EEF3810z3JBL" TargetMode="External"/><Relationship Id="rId150" Type="http://schemas.openxmlformats.org/officeDocument/2006/relationships/hyperlink" Target="consultantplus://offline/ref=98511F3DEE87A4FAE60E12505491FC5473344B36C0782AE632F6827BF02E1BACEED31DC88BC1C740FC829F57A2F01DBE5E1454C507E2D9E1a7KDN" TargetMode="External"/><Relationship Id="rId171" Type="http://schemas.openxmlformats.org/officeDocument/2006/relationships/hyperlink" Target="consultantplus://offline/ref=9D8161AA42813FF2C5CEF20345109A18045E915A4D486592BF0D91A3DD55F1698951AD87C989255BD5FBE893C30798654393C4422B6702763792395C742FD69E8BDA4C4BBB23d1R3M" TargetMode="External"/><Relationship Id="rId192" Type="http://schemas.openxmlformats.org/officeDocument/2006/relationships/hyperlink" Target="consultantplus://offline/ref=9D8161AA42813FF2C5CEF20345109A18045E915A4D486592BF0D91A3DD55F1698951AD87C989255BD5FBE092C10199654393C4422B6702763792395C742FD7968CD54C43BB2402B727F63A412BD403E6C2A5E60AF36CdFRFM" TargetMode="External"/><Relationship Id="rId206" Type="http://schemas.openxmlformats.org/officeDocument/2006/relationships/hyperlink" Target="consultantplus://offline/ref=9D8161AA42813FF2C5CEF20345109A18045E915A4D486592BF0D91A3DD55F1698951AD87C989255BD5FBE09DC1019F654393C4422B6702763792395C742FD69E8BDF4C4BBB23d1R3M" TargetMode="External"/><Relationship Id="rId227" Type="http://schemas.openxmlformats.org/officeDocument/2006/relationships/hyperlink" Target="consultantplus://offline/ref=98511F3DEE87A4FAE60E12505491FC5473314830C4792AE632F6827BF02E1BACEED31DC88BC1C44CFF829F57A2F01DBE5E1454C507E2D9E1a7KDN" TargetMode="External"/><Relationship Id="rId248" Type="http://schemas.openxmlformats.org/officeDocument/2006/relationships/fontTable" Target="fontTable.xml"/><Relationship Id="rId12" Type="http://schemas.openxmlformats.org/officeDocument/2006/relationships/hyperlink" Target="consultantplus://offline/ref=98511F3DEE87A4FAE60E12505491FC5473344B36C0792AE632F6827BF02E1BACEED31DC88BC1C745F9829F57A2F01DBE5E1454C507E2D9E1a7KDN" TargetMode="External"/><Relationship Id="rId17" Type="http://schemas.openxmlformats.org/officeDocument/2006/relationships/hyperlink" Target="consultantplus://offline/ref=98511F3DEE87A4FAE60E12505491FC5473344B36C0782AE632F6827BF02E1BACEED31DC88BC1C745F9829F57A2F01DBE5E1454C507E2D9E1a7KDN" TargetMode="External"/><Relationship Id="rId33" Type="http://schemas.openxmlformats.org/officeDocument/2006/relationships/hyperlink" Target="consultantplus://offline/main?base=LAW;n=384040;fld=134;dst=101761;date=31.08.2021;last" TargetMode="External"/><Relationship Id="rId38" Type="http://schemas.openxmlformats.org/officeDocument/2006/relationships/hyperlink" Target="consultantplus://offline/ref=9D8161AA42813FF2C5CEF20345109A18045E915A4D486592BF0D91A3DD55F1698951AD87C989255BD5FAEC95C70691654393C4422B6702763792395C742FD69E8EDE4C43BB2402B727FE3A412AD403E6C1ADE60AF36CdFRFM" TargetMode="External"/><Relationship Id="rId59" Type="http://schemas.openxmlformats.org/officeDocument/2006/relationships/hyperlink" Target="consultantplus://offline/ref=9D8161AA42813FF2C5CEF20345109A18045E915A4D486592BF0D91A3DD55F1698951AD87C989255BD5FBE09DC1019F654393C4422B6702763792395C742FD69E8AD84C4BBB23d1R3M" TargetMode="External"/><Relationship Id="rId103" Type="http://schemas.openxmlformats.org/officeDocument/2006/relationships/hyperlink" Target="consultantplus://offline/main?base=LAW;n=339419;fld=134;dst=100115;date=06.07.2020;last" TargetMode="External"/><Relationship Id="rId108" Type="http://schemas.openxmlformats.org/officeDocument/2006/relationships/hyperlink" Target="consultantplus://offline/ref=98511F3DEE87A4FAE60E12505491FC5473314830C4792AE632F6827BF02E1BACEED31DC88BC1CF45FE829F57A2F01DBE5E1454C507E2D9E1a7KDN" TargetMode="External"/><Relationship Id="rId124" Type="http://schemas.openxmlformats.org/officeDocument/2006/relationships/hyperlink" Target="consultantplus://offline/ref=98511F3DEE87A4FAE60E12505491FC5473314830C4792AE632F6827BF02E1BACEED31DC88BC0C043FE829F57A2F01DBE5E1454C507E2D9E1a7KDN" TargetMode="External"/><Relationship Id="rId129" Type="http://schemas.openxmlformats.org/officeDocument/2006/relationships/hyperlink" Target="consultantplus://offline/ref=98511F3DEE87A4FAE60E12505491FC5473344B36C0782AE632F6827BF02E1BACEED31DC88BC1C740FC829F57A2F01DBE5E1454C507E2D9E1a7KDN" TargetMode="External"/><Relationship Id="rId54" Type="http://schemas.openxmlformats.org/officeDocument/2006/relationships/hyperlink" Target="consultantplus://offline/ref=EF9DA6B8738C735CAB2C741BE0C3DE550757C14ACDAF868BB7673ED19EA6B5233C105746EEE87422CBE1A76D5391515F68652A259EEF3810z3JBL" TargetMode="External"/><Relationship Id="rId70" Type="http://schemas.openxmlformats.org/officeDocument/2006/relationships/hyperlink" Target="consultantplus://offline/ref=EF9DA6B8738C735CAB2C741BE0C3DE550757C74ECBA2868BB7673ED19EA6B5232E100F4AEEEE6A26CCF4F13C15zCJ4L" TargetMode="External"/><Relationship Id="rId75" Type="http://schemas.openxmlformats.org/officeDocument/2006/relationships/hyperlink" Target="consultantplus://offline/ref=9D8161AA42813FF2C5CEF20345109A18045E915A4D486592BF0D91A3DD55F1698951AD87C989255BD5FBE893C30491654393C4422B6702763792395C742FD69E8DDD4C4BBB23d1R3M" TargetMode="External"/><Relationship Id="rId91" Type="http://schemas.openxmlformats.org/officeDocument/2006/relationships/hyperlink" Target="consultantplus://offline/ref=98511F3DEE87A4FAE60E12505491FC5472384A35C0782AE632F6827BF02E1BACEED31DC88BC1C642FB829F57A2F01DBE5E1454C507E2D9E1a7KDN" TargetMode="External"/><Relationship Id="rId96" Type="http://schemas.openxmlformats.org/officeDocument/2006/relationships/hyperlink" Target="consultantplus://offline/main?base=LAW;n=339419;fld=134;dst=100042;date=07.07.2020;last" TargetMode="External"/><Relationship Id="rId140" Type="http://schemas.openxmlformats.org/officeDocument/2006/relationships/hyperlink" Target="consultantplus://offline/ref=98511F3DEE87A4FAE60E12505491FC5473314830C4792AE632F6827BF02E1BACEED31DC88BC0C34DF8829F57A2F01DBE5E1454C507E2D9E1a7KDN" TargetMode="External"/><Relationship Id="rId145" Type="http://schemas.openxmlformats.org/officeDocument/2006/relationships/hyperlink" Target="consultantplus://offline/ref=98511F3DEE87A4FAE60E12505491FC5472384A35C0782AE632F6827BF02E1BACEED31DC88BC2C241F1829F57A2F01DBE5E1454C507E2D9E1a7KDN" TargetMode="External"/><Relationship Id="rId161" Type="http://schemas.openxmlformats.org/officeDocument/2006/relationships/hyperlink" Target="consultantplus://offline/ref=98511F3DEE87A4FAE60E12505491FC5473314830C4792AE632F6827BF02E1BACEED31DC88BC0CF44FB829F57A2F01DBE5E1454C507E2D9E1a7KDN" TargetMode="External"/><Relationship Id="rId166" Type="http://schemas.openxmlformats.org/officeDocument/2006/relationships/hyperlink" Target="consultantplus://offline/ref=9D8161AA42813FF2C5CEF20345109A18045E915A4D486592BF0D91A3DD55F1698951AD87C989255BD5FBE893C30798654393C4422B6702763792395C742FD69E8DDB4C4BBB23d1R3M" TargetMode="External"/><Relationship Id="rId182" Type="http://schemas.openxmlformats.org/officeDocument/2006/relationships/hyperlink" Target="consultantplus://offline/ref=9D8161AA42813FF2C5CEF20345109A18045E915A4D486592BF0D91A3DD55F1698951AD87C989255BD5FBE09DC1019F654393C4422B6702763792395C742FD69E8BDF4C4BBB23d1R3M" TargetMode="External"/><Relationship Id="rId187" Type="http://schemas.openxmlformats.org/officeDocument/2006/relationships/hyperlink" Target="consultantplus://offline/ref=9D8161AA42813FF2C5CEF20345109A18045E915A4D486592BF0D91A3DD55F1698951AD87C989255BD5FAE892C3049C654393C4422B6702763792395C7727D39D85881653BF6D57BE38F6265E29CA00EFC8F1BC15dER6M" TargetMode="External"/><Relationship Id="rId217" Type="http://schemas.openxmlformats.org/officeDocument/2006/relationships/hyperlink" Target="consultantplus://offline/ref=98511F3DEE87A4FAE60E12505491FC5472384A35C0782AE632F6827BF02E1BACEED31DC88BC1C642FB829F57A2F01DBE5E1454C507E2D9E1a7KDN" TargetMode="Externa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hyperlink" Target="consultantplus://offline/ref=98511F3DEE87A4FAE60E12505491FC5472384A35C0782AE632F6827BF02E1BACEED31DC88BC1C444F9829F57A2F01DBE5E1454C507E2D9E1a7KDN" TargetMode="External"/><Relationship Id="rId233" Type="http://schemas.openxmlformats.org/officeDocument/2006/relationships/hyperlink" Target="consultantplus://offline/ref=98511F3DEE87A4FAE60E12505491FC5472384A35C0782AE632F6827BF02E1BACEED31DC88BC3C746F9829F57A2F01DBE5E1454C507E2D9E1a7KDN" TargetMode="External"/><Relationship Id="rId238" Type="http://schemas.openxmlformats.org/officeDocument/2006/relationships/hyperlink" Target="consultantplus://offline/ref=98511F3DEE87A4FAE60E12505491FC5472384A35C0782AE632F6827BF02E1BACEED31DC88BC3C746F9829F57A2F01DBE5E1454C507E2D9E1a7KDN" TargetMode="External"/><Relationship Id="rId23" Type="http://schemas.openxmlformats.org/officeDocument/2006/relationships/hyperlink" Target="consultantplus://offline/ref=98511F3DEE87A4FAE60E12505491FC5473344B34C67E2AE632F6827BF02E1BACEED31DC88BC1C745F9829F57A2F01DBE5E1454C507E2D9E1a7KDN" TargetMode="External"/><Relationship Id="rId28" Type="http://schemas.openxmlformats.org/officeDocument/2006/relationships/hyperlink" Target="consultantplus://offline/ref=6F1DB09B93A3BC368FBBA9FFA1D5E87723313D82DF7FF4090A435F5F8430C6AF57CFE81A11025150M3bAF" TargetMode="External"/><Relationship Id="rId49" Type="http://schemas.openxmlformats.org/officeDocument/2006/relationships/hyperlink" Target="consultantplus://offline/ref=98511F3DEE87A4FAE60E12505491FC5473324839C5782AE632F6827BF02E1BACEED31DC88BC1C742F1829F57A2F01DBE5E1454C507E2D9E1a7KDN" TargetMode="External"/><Relationship Id="rId114" Type="http://schemas.openxmlformats.org/officeDocument/2006/relationships/hyperlink" Target="consultantplus://offline/ref=98511F3DEE87A4FAE60E12505491FC5472384A35C0782AE632F6827BF02E1BACEED31DC88BC0C74DFE829F57A2F01DBE5E1454C507E2D9E1a7KDN" TargetMode="External"/><Relationship Id="rId119" Type="http://schemas.openxmlformats.org/officeDocument/2006/relationships/hyperlink" Target="consultantplus://offline/ref=98511F3DEE87A4FAE60E12505491FC5473314830C4792AE632F6827BF02E1BACEED31DCF8ECA9315BCDCC607E0BB10BB460854C3a1K9N" TargetMode="External"/><Relationship Id="rId44" Type="http://schemas.openxmlformats.org/officeDocument/2006/relationships/hyperlink" Target="consultantplus://offline/ref=9D8161AA42813FF2C5CEF20345109A18045E915A4D486592BF0D91A3DD55F1698951AD87C989255BD5FAEA9CCA059C654393C4422B6702763792395C742FD69E8FDE4C43BB2402B726F03A402CD403E6C1ADE60AF36CdFRFM" TargetMode="External"/><Relationship Id="rId60" Type="http://schemas.openxmlformats.org/officeDocument/2006/relationships/hyperlink" Target="consultantplus://offline/ref=9D8161AA42813FF2C5CEF20345109A18045E915A4D486592BF0D91A3DD55F1698951AD87C989255BD5FBE09DC1019F654393C4422B6702763792395C742FD69E8AD84C4BBB23d1R3M" TargetMode="External"/><Relationship Id="rId65" Type="http://schemas.openxmlformats.org/officeDocument/2006/relationships/hyperlink" Target="consultantplus://offline/ref=9D8161AA42813FF2C5CEF20345109A18045E915A4D486592BF0D91A3DD55F1698951AD87C989255BD5FBE893C30491654393C4422B6702763792395C742FD69F88DE4C4BBB23d1R3M" TargetMode="External"/><Relationship Id="rId81" Type="http://schemas.openxmlformats.org/officeDocument/2006/relationships/hyperlink" Target="consultantplus://offline/ref=9D8161AA42813FF2C5CEF20345109A18045E915A4D486592BF0D91A3DD55F1698951AD87C989255BD5FBE893C30491654393C4422B6702763792395C742FD69F87DD4C4BBB23d1R3M" TargetMode="External"/><Relationship Id="rId86" Type="http://schemas.openxmlformats.org/officeDocument/2006/relationships/hyperlink" Target="consultantplus://offline/ref=EF9DA6B8738C735CAB2C741BE0C3DE55065BC049CDAF868BB7673ED19EA6B5233C105746EEED7625CAE1A76D5391515F68652A259EEF3810z3JBL" TargetMode="External"/><Relationship Id="rId130" Type="http://schemas.openxmlformats.org/officeDocument/2006/relationships/hyperlink" Target="consultantplus://offline/ref=98511F3DEE87A4FAE60E12505491FC5472384A35C0782AE632F6827BF02E1BACEED31DC88BC2C241F1829F57A2F01DBE5E1454C507E2D9E1a7KDN" TargetMode="External"/><Relationship Id="rId135" Type="http://schemas.openxmlformats.org/officeDocument/2006/relationships/hyperlink" Target="consultantplus://offline/ref=98511F3DEE87A4FAE60E12505491FC5473314830C4792AE632F6827BF02E1BACEED31DC88BC0C344FE829F57A2F01DBE5E1454C507E2D9E1a7KDN" TargetMode="External"/><Relationship Id="rId151" Type="http://schemas.openxmlformats.org/officeDocument/2006/relationships/hyperlink" Target="consultantplus://offline/ref=98511F3DEE87A4FAE60E12505491FC5473344630C37A2AE632F6827BF02E1BACEED31DC88BC3CE43F8829F57A2F01DBE5E1454C507E2D9E1a7KDN" TargetMode="External"/><Relationship Id="rId156" Type="http://schemas.openxmlformats.org/officeDocument/2006/relationships/hyperlink" Target="consultantplus://offline/ref=98511F3DEE87A4FAE60E12505491FC5472384A35C0782AE632F6827BF02E1BACEED31DC88BC0CF43F0829F57A2F01DBE5E1454C507E2D9E1a7KDN" TargetMode="External"/><Relationship Id="rId177" Type="http://schemas.openxmlformats.org/officeDocument/2006/relationships/hyperlink" Target="consultantplus://offline/ref=9D8161AA42813FF2C5CEF20345109A18045E915A4D486592BF0D91A3DD55F1698951AD87C989255BD5FBE09DC1019F654393C4422B6702763792395C742FD69E8BDF4C4BBB23d1R3M" TargetMode="External"/><Relationship Id="rId198" Type="http://schemas.openxmlformats.org/officeDocument/2006/relationships/hyperlink" Target="consultantplus://offline/ref=9D8161AA42813FF2C5CEF20345109A18045E915A4D486592BF0D91A3DD55F1698951AD87C989255BD5FBE092C10199654393C4422B6702763792395C762CDF95D28D04d5R3M" TargetMode="External"/><Relationship Id="rId172" Type="http://schemas.openxmlformats.org/officeDocument/2006/relationships/hyperlink" Target="consultantplus://offline/ref=9D8161AA42813FF2C5CEF20345109A18045E915A4D486592BF0D91A3DD55F1698951AD87C989255BD5FBE893C30798654393C4422B6702763792395C742FD69E8BD94C4BBB23d1R3M" TargetMode="External"/><Relationship Id="rId193" Type="http://schemas.openxmlformats.org/officeDocument/2006/relationships/hyperlink" Target="consultantplus://offline/ref=9D8161AA42813FF2C5CEF20345109A18045E915A4D486592BF0D91A3DD55F1698951AD87C989255BD5FBE190C6009D654393C4422B6702763792395C742FD59B8BD54C43BB2402B724F33A412BD403E6C2A5E60AF36CdFRFM" TargetMode="External"/><Relationship Id="rId202" Type="http://schemas.openxmlformats.org/officeDocument/2006/relationships/hyperlink" Target="consultantplus://offline/ref=9D8161AA42813FF2C5CEF20345109A18045E915A4D486592BF0D91A3DD55F1698951AD87C989255BD5FAE892C3049C654393C4422B6702763792395C742FD79887DC4C43BB2402B726F43A4022D403E6C2A4E60AF36CdFRFM" TargetMode="External"/><Relationship Id="rId207" Type="http://schemas.openxmlformats.org/officeDocument/2006/relationships/hyperlink" Target="consultantplus://offline/ref=9D8161AA42813FF2C5CEF20345109A18045E915A4D486592BF0D91A3DD55F1698951AD87C989255BD5FBE190C6009D654393C4422B6702763792395C742FD69D86DD4C4BBB23d1R3M" TargetMode="External"/><Relationship Id="rId223" Type="http://schemas.openxmlformats.org/officeDocument/2006/relationships/hyperlink" Target="consultantplus://offline/ref=98511F3DEE87A4FAE60E12505491FC5472384A35C0782AE632F6827BF02E1BACEED31DC08ECA9315BCDCC607E0BB10BB460854C3a1K9N" TargetMode="External"/><Relationship Id="rId228" Type="http://schemas.openxmlformats.org/officeDocument/2006/relationships/hyperlink" Target="consultantplus://offline/ref=98511F3DEE87A4FAE60E12505491FC5472384A35C0782AE632F6827BF02E1BACFCD345C48AC7D944FC97C906E4aAK5N" TargetMode="External"/><Relationship Id="rId244" Type="http://schemas.openxmlformats.org/officeDocument/2006/relationships/hyperlink" Target="consultantplus://offline/ref=98511F3DEE87A4FAE60E12505491FC5472384A35C0782AE632F6827BF02E1BACEED31DC88BC3C746F9829F57A2F01DBE5E1454C507E2D9E1a7KDN" TargetMode="External"/><Relationship Id="rId249" Type="http://schemas.openxmlformats.org/officeDocument/2006/relationships/theme" Target="theme/theme1.xml"/><Relationship Id="rId13" Type="http://schemas.openxmlformats.org/officeDocument/2006/relationships/hyperlink" Target="consultantplus://offline/ref=98511F3DEE87A4FAE60E12505491FC5473344839CD7F2AE632F6827BF02E1BACEED31DC88BC1C745F9829F57A2F01DBE5E1454C507E2D9E1a7KDN" TargetMode="External"/><Relationship Id="rId18" Type="http://schemas.openxmlformats.org/officeDocument/2006/relationships/hyperlink" Target="consultantplus://offline/ref=98511F3DEE87A4FAE60E12505491FC5473344B34C6742AE632F6827BF02E1BACEED31DC88BC1C745F9829F57A2F01DBE5E1454C507E2D9E1a7KDN" TargetMode="External"/><Relationship Id="rId39" Type="http://schemas.openxmlformats.org/officeDocument/2006/relationships/hyperlink" Target="consultantplus://offline/ref=98511F3DEE87A4FAE60E12505491FC5471304838C27D2AE632F6827BF02E1BACEED31DC88BC1C745F8829F57A2F01DBE5E1454C507E2D9E1a7KDN" TargetMode="External"/><Relationship Id="rId109" Type="http://schemas.openxmlformats.org/officeDocument/2006/relationships/hyperlink" Target="consultantplus://offline/ref=98511F3DEE87A4FAE60E12505491FC5473344B36C0782AE632F6827BF02E1BACEED31DC88BC1C740FC829F57A2F01DBE5E1454C507E2D9E1a7KDN" TargetMode="External"/><Relationship Id="rId34" Type="http://schemas.openxmlformats.org/officeDocument/2006/relationships/hyperlink" Target="consultantplus://offline/main?base=LAW;n=384040;fld=134;dst=101761;date=31.08.2021;last" TargetMode="External"/><Relationship Id="rId50" Type="http://schemas.openxmlformats.org/officeDocument/2006/relationships/hyperlink" Target="consultantplus://offline/ref=9D8161AA42813FF2C5CEF20345109A18045E915A4D486592BF0D91A3DD55F1698951AD87C989255BD5FBE09DC1019F654393C4422B6702763792395C742FD69E8AD84C4BBB23d1R3M" TargetMode="External"/><Relationship Id="rId55" Type="http://schemas.openxmlformats.org/officeDocument/2006/relationships/hyperlink" Target="consultantplus://offline/ref=9D8161AA42813FF2C5CEF20345109A18045E915A4D486592BF0D91A3DD55F1698951AD87C989255BD5FBE09DC1019F654393C4422B6702763792395C742FD69E8AD84C4BBB23d1R3M" TargetMode="External"/><Relationship Id="rId76" Type="http://schemas.openxmlformats.org/officeDocument/2006/relationships/hyperlink" Target="consultantplus://offline/ref=9D8161AA42813FF2C5CEF20345109A18045E915A4D486592BF0D91A3DD55F1698951AD87C989255BD5FBE893C30491654393C4422B6702763792395C742FD69F8FD54C4BBB23d1R3M" TargetMode="External"/><Relationship Id="rId97" Type="http://schemas.openxmlformats.org/officeDocument/2006/relationships/hyperlink" Target="consultantplus://offline/ref=98511F3DEE87A4FAE60E12505491FC5473314830C4792AE632F6827BF02E1BACEED31DC88BC1C147F9829F57A2F01DBE5E1454C507E2D9E1a7KDN" TargetMode="External"/><Relationship Id="rId104" Type="http://schemas.openxmlformats.org/officeDocument/2006/relationships/hyperlink" Target="consultantplus://offline/main?base=LAW;n=339419;fld=134;dst=100121;date=06.07.2020;last" TargetMode="External"/><Relationship Id="rId120" Type="http://schemas.openxmlformats.org/officeDocument/2006/relationships/hyperlink" Target="consultantplus://offline/ref=98511F3DEE87A4FAE60E12505491FC5473344B36C0782AE632F6827BF02E1BACEED31DC88BC1C740FC829F57A2F01DBE5E1454C507E2D9E1a7KDN" TargetMode="External"/><Relationship Id="rId125" Type="http://schemas.openxmlformats.org/officeDocument/2006/relationships/hyperlink" Target="consultantplus://offline/ref=98511F3DEE87A4FAE60E12505491FC5473344635C17E2AE632F6827BF02E1BACFCD345C48AC7D944FC97C906E4aAK5N" TargetMode="External"/><Relationship Id="rId141" Type="http://schemas.openxmlformats.org/officeDocument/2006/relationships/hyperlink" Target="consultantplus://offline/ref=98511F3DEE87A4FAE60E12505491FC5473314830C4792AE632F6827BF02E1BACEED31DC88BC1C14CFB829F57A2F01DBE5E1454C507E2D9E1a7KDN" TargetMode="External"/><Relationship Id="rId146" Type="http://schemas.openxmlformats.org/officeDocument/2006/relationships/hyperlink" Target="consultantplus://offline/ref=98511F3DEE87A4FAE60E12505491FC5473314830C4792AE632F6827BF02E1BACEED31DCB8CC9CC10A9CD9E0BE7A30EBF5C1456C11BaEK0N" TargetMode="External"/><Relationship Id="rId167" Type="http://schemas.openxmlformats.org/officeDocument/2006/relationships/hyperlink" Target="consultantplus://offline/ref=9D8161AA42813FF2C5CEF20345109A18045E915A4D486592BF0D91A3DD55F1698951AD87C989255BD5FBE893C30798654393C4422B6702763792395C742FD69E86DF4C4BBB23d1R3M" TargetMode="External"/><Relationship Id="rId188" Type="http://schemas.openxmlformats.org/officeDocument/2006/relationships/hyperlink" Target="consultantplus://offline/ref=9D8161AA42813FF2C5CEF20345109A18045E915A4D486592BF0D91A3DD55F1698951AD87C989255BD5FBE09DC1019F654393C4422B6702763792395C742FD69E8BDF4C4BBB23d1R3M" TargetMode="External"/><Relationship Id="rId7" Type="http://schemas.openxmlformats.org/officeDocument/2006/relationships/endnotes" Target="endnotes.xml"/><Relationship Id="rId71" Type="http://schemas.openxmlformats.org/officeDocument/2006/relationships/hyperlink" Target="consultantplus://offline/ref=EF9DA6B8738C735CAB2C741BE0C3DE550757C14ACDAE868BB7673ED19EA6B5233C105746EEE87421C8E1A76D5391515F68652A259EEF3810z3JBL" TargetMode="External"/><Relationship Id="rId92" Type="http://schemas.openxmlformats.org/officeDocument/2006/relationships/hyperlink" Target="consultantplus://offline/ref=98511F3DEE87A4FAE60E12505491FC5472384A35C0782AE632F6827BF02E1BACEED31DC88BC4C547FD829F57A2F01DBE5E1454C507E2D9E1a7KDN" TargetMode="External"/><Relationship Id="rId162" Type="http://schemas.openxmlformats.org/officeDocument/2006/relationships/hyperlink" Target="consultantplus://offline/ref=9D8161AA42813FF2C5CEF20345109A18045E915A4D486592BF0D91A3DD55F1698951AD87C989255BD5FBE09DC1019F654393C4422B6702763792395C742FD69E8BDF4C4BBB23d1R3M" TargetMode="External"/><Relationship Id="rId183" Type="http://schemas.openxmlformats.org/officeDocument/2006/relationships/hyperlink" Target="consultantplus://offline/ref=9D8161AA42813FF2C5CEF20345109A18045E915A4D486592BF0D91A3DD55F1698951AD87C989255BD5FBE091C5079A654393C4422B6702763792395C742FD69C8FD44C4BBB23d1R3M" TargetMode="External"/><Relationship Id="rId213" Type="http://schemas.openxmlformats.org/officeDocument/2006/relationships/hyperlink" Target="consultantplus://offline/ref=98511F3DEE87A4FAE60E12505491FC5472384A35C0782AE632F6827BF02E1BACEED31DC88BC1C444F9829F57A2F01DBE5E1454C507E2D9E1a7KDN" TargetMode="External"/><Relationship Id="rId218" Type="http://schemas.openxmlformats.org/officeDocument/2006/relationships/hyperlink" Target="consultantplus://offline/ref=98511F3DEE87A4FAE60E12505491FC5472384A35C0782AE632F6827BF02E1BACEED31DC88BC1C44CF9829F57A2F01DBE5E1454C507E2D9E1a7KDN" TargetMode="External"/><Relationship Id="rId234" Type="http://schemas.openxmlformats.org/officeDocument/2006/relationships/hyperlink" Target="consultantplus://offline/ref=98511F3DEE87A4FAE60E12505491FC5472384A35C0782AE632F6827BF02E1BACEED31DC88BC3C746F9829F57A2F01DBE5E1454C507E2D9E1a7KDN" TargetMode="External"/><Relationship Id="rId239" Type="http://schemas.openxmlformats.org/officeDocument/2006/relationships/hyperlink" Target="consultantplus://offline/ref=98511F3DEE87A4FAE60E12505491FC5472384A35C0782AE632F6827BF02E1BACEED31DC88BC3C746F9829F57A2F01DBE5E1454C507E2D9E1a7KDN" TargetMode="External"/><Relationship Id="rId2" Type="http://schemas.openxmlformats.org/officeDocument/2006/relationships/numbering" Target="numbering.xml"/><Relationship Id="rId29" Type="http://schemas.openxmlformats.org/officeDocument/2006/relationships/hyperlink" Target="consultantplus://offline/ref=6F1DB09B93A3BC368FBBA9FFA1D5E87723313D82DF7FF4090A435F5F8430C6AF57CFE81A11005054M3b1F" TargetMode="External"/><Relationship Id="rId24" Type="http://schemas.openxmlformats.org/officeDocument/2006/relationships/hyperlink" Target="consultantplus://offline/ref=98511F3DEE87A4FAE60E12505491FC5473344B32C57B2AE632F6827BF02E1BACEED31DC88BC1C745F9829F57A2F01DBE5E1454C507E2D9E1a7KDN" TargetMode="External"/><Relationship Id="rId40" Type="http://schemas.openxmlformats.org/officeDocument/2006/relationships/hyperlink" Target="consultantplus://offline/ref=98511F3DEE87A4FAE60E12505491FC5473344835C2752AE632F6827BF02E1BACEED31DC88BC1C745FD829F57A2F01DBE5E1454C507E2D9E1a7KDN" TargetMode="External"/><Relationship Id="rId45" Type="http://schemas.openxmlformats.org/officeDocument/2006/relationships/hyperlink" Target="consultantplus://offline/ref=9D8161AA42813FF2C5CEF20345109A18045E915A4D486592BF0D91A3DD55F1698951AD87C989255BD5FAEF96C2049D654393C4422B6702763792395C742FD69E8FDD4C43BB2402B724F63A412AD403E6C1ADE60AF36CdFRFM" TargetMode="External"/><Relationship Id="rId66" Type="http://schemas.openxmlformats.org/officeDocument/2006/relationships/hyperlink" Target="consultantplus://offline/ref=9D8161AA42813FF2C5CEF20345109A18045E915A4D486592BF0D91A3DD55F1698951AD87C989255BD5FBE092C10199654393C4422B6702763792395C742FD49F86DE4C4BBB23d1R3M" TargetMode="External"/><Relationship Id="rId87" Type="http://schemas.openxmlformats.org/officeDocument/2006/relationships/hyperlink" Target="consultantplus://offline/ref=EF9DA6B8738C735CAB2C741BE0C3DE550757C14ACDAF868BB7673ED19EA6B5233C105746EEE87422CBE1A76D5391515F68652A259EEF3810z3JBL" TargetMode="External"/><Relationship Id="rId110" Type="http://schemas.openxmlformats.org/officeDocument/2006/relationships/hyperlink" Target="consultantplus://offline/ref=98511F3DEE87A4FAE60E12505491FC5473324734C4782AE632F6827BF02E1BACEED31DC88BC1C647FF829F57A2F01DBE5E1454C507E2D9E1a7KDN" TargetMode="External"/><Relationship Id="rId115" Type="http://schemas.openxmlformats.org/officeDocument/2006/relationships/hyperlink" Target="consultantplus://offline/ref=98511F3DEE87A4FAE60E12505491FC5472384A35C0782AE632F6827BF02E1BACEED31DC88BC0C64CFA829F57A2F01DBE5E1454C507E2D9E1a7KDN" TargetMode="External"/><Relationship Id="rId131" Type="http://schemas.openxmlformats.org/officeDocument/2006/relationships/hyperlink" Target="consultantplus://offline/ref=98511F3DEE87A4FAE60E12505491FC5473314830C4792AE632F6827BF02E1BACEED31DC88BC0C443FB829F57A2F01DBE5E1454C507E2D9E1a7KDN" TargetMode="External"/><Relationship Id="rId136" Type="http://schemas.openxmlformats.org/officeDocument/2006/relationships/hyperlink" Target="consultantplus://offline/ref=98511F3DEE87A4FAE60E12505491FC5473314830C4792AE632F6827BF02E1BACEED31DC88BC0C443FB829F57A2F01DBE5E1454C507E2D9E1a7KDN" TargetMode="External"/><Relationship Id="rId157" Type="http://schemas.openxmlformats.org/officeDocument/2006/relationships/hyperlink" Target="consultantplus://offline/ref=98511F3DEE87A4FAE60E12505491FC5472384A35C0782AE632F6827BF02E1BACEED31DC88BC3C442FD829F57A2F01DBE5E1454C507E2D9E1a7KDN" TargetMode="External"/><Relationship Id="rId178" Type="http://schemas.openxmlformats.org/officeDocument/2006/relationships/hyperlink" Target="consultantplus://offline/ref=9D8161AA42813FF2C5CEF20345109A18045E915A4D486592BF0D91A3DD55F1698951AD87C989255BD5FBE893C30798654393C4422B6702763792395C742FD69E87DB4C4BBB23d1R3M" TargetMode="External"/><Relationship Id="rId61" Type="http://schemas.openxmlformats.org/officeDocument/2006/relationships/hyperlink" Target="consultantplus://offline/ref=9D8161AA42813FF2C5CEF20345109A18045E915A4D486592BF0D91A3DD55F1698951AD87C989255BD5FBE09DC1019F654393C4422B6702763792395C742FD69E8AD84C4BBB23d1R3M" TargetMode="External"/><Relationship Id="rId82" Type="http://schemas.openxmlformats.org/officeDocument/2006/relationships/hyperlink" Target="consultantplus://offline/ref=9D8161AA42813FF2C5CEF20345109A18045E915A4D486592BF0D91A3DD55F1698951AD87C989255BD5FBE09DC1019F654393C4422B6702763792395C742FD69E8BDF4C4BBB23d1R3M" TargetMode="External"/><Relationship Id="rId152" Type="http://schemas.openxmlformats.org/officeDocument/2006/relationships/hyperlink" Target="consultantplus://offline/ref=98511F3DEE87A4FAE60E12505491FC5473314830C4792AE632F6827BF02E1BACEED31DC88BC0CF44FB829F57A2F01DBE5E1454C507E2D9E1a7KDN" TargetMode="External"/><Relationship Id="rId173" Type="http://schemas.openxmlformats.org/officeDocument/2006/relationships/hyperlink" Target="consultantplus://offline/ref=9D8161AA42813FF2C5CEF20345109A18045E915A4D486592BF0D91A3DD55F1698951AD87C989255BD5FBE893C30798654393C4422B6702763792395C742FD69E87D94C4BBB23d1R3M" TargetMode="External"/><Relationship Id="rId194" Type="http://schemas.openxmlformats.org/officeDocument/2006/relationships/hyperlink" Target="consultantplus://offline/ref=9D8161AA42813FF2C5CEF20345109A18045E915A4D486592BF0D91A3DD55F1698951AD87C989255BD5FBE092C10199654393C4422B6702763792395C742FD7968CD44C4BBB23d1R3M" TargetMode="External"/><Relationship Id="rId199" Type="http://schemas.openxmlformats.org/officeDocument/2006/relationships/hyperlink" Target="consultantplus://offline/ref=9D8161AA42813FF2C5CEF20345109A18045E915A4D486592BF0D91A3DD55F1698951AD87C989255BD5FBE092C10199654393C4422B6702763792395C742FD49D88DC4C43BB2402B727F63A412BD403E6C2A5E60AF36CdFRFM" TargetMode="External"/><Relationship Id="rId203" Type="http://schemas.openxmlformats.org/officeDocument/2006/relationships/hyperlink" Target="consultantplus://offline/ref=9D8161AA42813FF2C5CEF20345109A18045E915A4D486592BF0D91A3DD55F1698951AD87C989255BD5FBE09DC1019F654393C4422B6702763792395C742FD69E8BDF4C4BBB23d1R3M" TargetMode="External"/><Relationship Id="rId208" Type="http://schemas.openxmlformats.org/officeDocument/2006/relationships/hyperlink" Target="consultantplus://offline/ref=9D8161AA42813FF2C5CEF20345109A18045E915A4D486592BF0D91A3DD55F1698951AD87C989255BD5FBE190C6009D654393C4422B6702763792395C742FD69A89D84C4BBB23d1R3M" TargetMode="External"/><Relationship Id="rId229" Type="http://schemas.openxmlformats.org/officeDocument/2006/relationships/hyperlink" Target="consultantplus://offline/ref=98511F3DEE87A4FAE60E12505491FC5471384C36C6792AE632F6827BF02E1BACEED31DC88BC1C744F1829F57A2F01DBE5E1454C507E2D9E1a7KDN" TargetMode="External"/><Relationship Id="rId19" Type="http://schemas.openxmlformats.org/officeDocument/2006/relationships/hyperlink" Target="consultantplus://offline/ref=98511F3DEE87A4FAE60E12505491FC5473344B30C3782AE632F6827BF02E1BACEED31DC88BC1C745F9829F57A2F01DBE5E1454C507E2D9E1a7KDN" TargetMode="External"/><Relationship Id="rId224" Type="http://schemas.openxmlformats.org/officeDocument/2006/relationships/hyperlink" Target="consultantplus://offline/ref=98511F3DEE87A4FAE60E12505491FC5472384A35C0782AE632F6827BF02E1BACEED31DC88BC3C44DF8829F57A2F01DBE5E1454C507E2D9E1a7KDN" TargetMode="External"/><Relationship Id="rId240" Type="http://schemas.openxmlformats.org/officeDocument/2006/relationships/hyperlink" Target="consultantplus://offline/ref=98511F3DEE87A4FAE60E12505491FC5472384A35C0782AE632F6827BF02E1BACEED31DC88BC3C746F9829F57A2F01DBE5E1454C507E2D9E1a7KDN" TargetMode="External"/><Relationship Id="rId245" Type="http://schemas.openxmlformats.org/officeDocument/2006/relationships/hyperlink" Target="consultantplus://offline/ref=98511F3DEE87A4FAE60E12505491FC5473344F32C6742AE632F6827BF02E1BACEED31DC88BC1CE47F9829F57A2F01DBE5E1454C507E2D9E1a7KDN" TargetMode="External"/><Relationship Id="rId14" Type="http://schemas.openxmlformats.org/officeDocument/2006/relationships/hyperlink" Target="consultantplus://offline/ref=98511F3DEE87A4FAE60E12505491FC5473344930C47C2AE632F6827BF02E1BACEED31DC88BC1C745F9829F57A2F01DBE5E1454C507E2D9E1a7KDN" TargetMode="External"/><Relationship Id="rId30" Type="http://schemas.openxmlformats.org/officeDocument/2006/relationships/hyperlink" Target="consultantplus://offline/ref=98511F3DEE87A4FAE60E12505491FC5472384A35C0782AE632F6827BF02E1BACFCD345C48AC7D944FC97C906E4aAK5N" TargetMode="External"/><Relationship Id="rId35" Type="http://schemas.openxmlformats.org/officeDocument/2006/relationships/hyperlink" Target="consultantplus://offline/ref=9D8161AA42813FF2C5CEF20345109A18045E915A4D486592BF0D91A3DD55F1698951AD87C989255BD5FBEB97C0019A654393C4422B6702763792395C742FD69E8EDC4717EA615CE677B5d6R0M" TargetMode="External"/><Relationship Id="rId56" Type="http://schemas.openxmlformats.org/officeDocument/2006/relationships/hyperlink" Target="consultantplus://offline/ref=9D8161AA42813FF2C5CEF20345109A18045E915A4D486592BF0D91A3DD55F1698951AD87C989255BD5FAE996C40691654393C4422B6702763792395C742FD69F8FD84C4BBB23d1R3M" TargetMode="External"/><Relationship Id="rId77" Type="http://schemas.openxmlformats.org/officeDocument/2006/relationships/hyperlink" Target="consultantplus://offline/ref=9D8161AA42813FF2C5CEF20345109A18045E915A4D486592BF0D91A3DD55F1698951AD87C989255BD5FBE893C30491654393C4422B6702763792395C742FD69F8ADC4C4BBB23d1R3M" TargetMode="External"/><Relationship Id="rId100" Type="http://schemas.openxmlformats.org/officeDocument/2006/relationships/hyperlink" Target="consultantplus://offline/ref=98511F3DEE87A4FAE60E12505491FC5473324632C6792AE632F6827BF02E1BACEED31DCC89C5CC10A9CD9E0BE7A30EBF5C1456C11BaEK0N" TargetMode="External"/><Relationship Id="rId105" Type="http://schemas.openxmlformats.org/officeDocument/2006/relationships/hyperlink" Target="consultantplus://offline/ref=9D8161AA42813FF2C5CEF20345109A18045E915A4D486592BF0D91A3DD55F1698951AD87C989255BD5FBE092C10199654393C4422B6702763792395C742FD6968FD84C4BBB23d1R3M" TargetMode="External"/><Relationship Id="rId126" Type="http://schemas.openxmlformats.org/officeDocument/2006/relationships/hyperlink" Target="consultantplus://offline/ref=98511F3DEE87A4FAE60E12505491FC5473344B30C3782AE632F6827BF02E1BACEED31DC88BC1C74DFF829F57A2F01DBE5E1454C507E2D9E1a7KDN" TargetMode="External"/><Relationship Id="rId147" Type="http://schemas.openxmlformats.org/officeDocument/2006/relationships/hyperlink" Target="consultantplus://offline/ref=98511F3DEE87A4FAE60E12505491FC5472384A35C0782AE632F6827BF02E1BACEED31DC88BC3C442FD829F57A2F01DBE5E1454C507E2D9E1a7KDN" TargetMode="External"/><Relationship Id="rId168" Type="http://schemas.openxmlformats.org/officeDocument/2006/relationships/hyperlink" Target="consultantplus://offline/ref=9D8161AA42813FF2C5CEF20345109A18045E915A4D486592BF0D91A3DD55F1698951AD87C989255BD5FBE09DC1019F654393C4422B6702763792395C742FD69E8BDF4C4BBB23d1R3M" TargetMode="External"/><Relationship Id="rId8" Type="http://schemas.openxmlformats.org/officeDocument/2006/relationships/hyperlink" Target="consultantplus://offline/ref=6F1DB09B93A3BC368FBBA9FFA1D5E8772333368FDB78F4090A435F5F84M3b0F" TargetMode="External"/><Relationship Id="rId51" Type="http://schemas.openxmlformats.org/officeDocument/2006/relationships/hyperlink" Target="consultantplus://offline/ref=98511F3DEE87A4FAE60E12505491FC5473324839C5782AE632F6827BF02E1BACEED31DCA8BCA9315BCDCC607E0BB10BB460854C3a1K9N" TargetMode="External"/><Relationship Id="rId72" Type="http://schemas.openxmlformats.org/officeDocument/2006/relationships/hyperlink" Target="consultantplus://offline/ref=9D8161AA42813FF2C5CEF20345109A18045E915A4D486592BF0D91A3DD55F1698951AD87C989255BD5FBE893C30491654393C4422B6702763792395C742FD69E89DB4C4BBB23d1R3M" TargetMode="External"/><Relationship Id="rId93" Type="http://schemas.openxmlformats.org/officeDocument/2006/relationships/hyperlink" Target="consultantplus://offline/ref=98511F3DEE87A4FAE60E12505491FC5473314830C4792AE632F6827BF02E1BACEED31DC88BC1C147F9829F57A2F01DBE5E1454C507E2D9E1a7KDN" TargetMode="External"/><Relationship Id="rId98" Type="http://schemas.openxmlformats.org/officeDocument/2006/relationships/hyperlink" Target="consultantplus://offline/ref=98511F3DEE87A4FAE60E12505491FC5473314830C4792AE632F6827BF02E1BACEED31DC88BC1C141F9829F57A2F01DBE5E1454C507E2D9E1a7KDN" TargetMode="External"/><Relationship Id="rId121" Type="http://schemas.openxmlformats.org/officeDocument/2006/relationships/hyperlink" Target="consultantplus://offline/ref=EDE41F96FE19039F22801907D2D8F4D45B76CAA4AA1A70E78480DA657D2DE56D28C5C137FE08A513lDnAR" TargetMode="External"/><Relationship Id="rId142" Type="http://schemas.openxmlformats.org/officeDocument/2006/relationships/hyperlink" Target="consultantplus://offline/ref=98511F3DEE87A4FAE60E12505491FC5473314830C4792AE632F6827BF02E1BACEED31DC88BC0C34DF8829F57A2F01DBE5E1454C507E2D9E1a7KDN" TargetMode="External"/><Relationship Id="rId163" Type="http://schemas.openxmlformats.org/officeDocument/2006/relationships/hyperlink" Target="consultantplus://offline/ref=9D8161AA42813FF2C5CEF20345109A18045E915A4D486592BF0D91A3DD55F1698951AD87C989255BD5FBE893C30798654393C4422B6702763792395C742FD69E8CDB4C4BBB23d1R3M" TargetMode="External"/><Relationship Id="rId184" Type="http://schemas.openxmlformats.org/officeDocument/2006/relationships/hyperlink" Target="consultantplus://offline/main?base=LAW;n=297341;fld=134;dst=101602;date=10.10.2018;last" TargetMode="External"/><Relationship Id="rId189" Type="http://schemas.openxmlformats.org/officeDocument/2006/relationships/hyperlink" Target="consultantplus://offline/ref=9D8161AA42813FF2C5CEF20345109A18045E915A4D486592BF0D91A3DD55F1698951AD87C989255BD5FBE092C10199654393C4422B6702763792395C742FD7988DD84C43BB2402B727F63A412BD403E6C2A5E60AF36CdFRFM" TargetMode="External"/><Relationship Id="rId219" Type="http://schemas.openxmlformats.org/officeDocument/2006/relationships/hyperlink" Target="consultantplus://offline/ref=98511F3DEE87A4FAE60E12505491FC5472384A35C0782AE632F6827BF02E1BACEED31DC88BC1C343FC829F57A2F01DBE5E1454C507E2D9E1a7KDN" TargetMode="External"/><Relationship Id="rId3" Type="http://schemas.openxmlformats.org/officeDocument/2006/relationships/styles" Target="styles.xml"/><Relationship Id="rId214" Type="http://schemas.openxmlformats.org/officeDocument/2006/relationships/hyperlink" Target="consultantplus://offline/ref=98511F3DEE87A4FAE60E12505491FC5472384A35C0782AE632F6827BF02E1BACEED31DC88BC1C642FB829F57A2F01DBE5E1454C507E2D9E1a7KDN" TargetMode="External"/><Relationship Id="rId230" Type="http://schemas.openxmlformats.org/officeDocument/2006/relationships/hyperlink" Target="consultantplus://offline/ref=98511F3DEE87A4FAE60E12505491FC5472384A35C0782AE632F6827BF02E1BACEED31DC88BC3C746F9829F57A2F01DBE5E1454C507E2D9E1a7KDN" TargetMode="External"/><Relationship Id="rId235" Type="http://schemas.openxmlformats.org/officeDocument/2006/relationships/hyperlink" Target="consultantplus://offline/ref=98511F3DEE87A4FAE60E12505491FC5472384A35C0782AE632F6827BF02E1BACEED31DC88BC3C746F9829F57A2F01DBE5E1454C507E2D9E1a7KDN" TargetMode="External"/><Relationship Id="rId25" Type="http://schemas.openxmlformats.org/officeDocument/2006/relationships/hyperlink" Target="consultantplus://offline/ref=98511F3DEE87A4FAE60E12505491FC5473344B36C1792AE632F6827BF02E1BACEED31DC88BC1C745F9829F57A2F01DBE5E1454C507E2D9E1a7KDN" TargetMode="External"/><Relationship Id="rId46" Type="http://schemas.openxmlformats.org/officeDocument/2006/relationships/hyperlink" Target="consultantplus://offline/ref=9D8161AA42813FF2C5CEF20345109A18045E915A4D486592BF0D91A3DD55F1698951AD87C989255BD5FAEF96C2049D654393C4422B6702763792395C742FD69E8FDD4C43BB2402B724F63A412AD403E6C1ADE60AF36CdFRFM" TargetMode="External"/><Relationship Id="rId67" Type="http://schemas.openxmlformats.org/officeDocument/2006/relationships/hyperlink" Target="consultantplus://offline/ref=98511F3DEE87A4FAE60E12505491FC5473344B36C0792AE632F6827BF02E1BACEED31DC88BC1C643F9829F57A2F01DBE5E1454C507E2D9E1a7KDN" TargetMode="External"/><Relationship Id="rId116" Type="http://schemas.openxmlformats.org/officeDocument/2006/relationships/hyperlink" Target="consultantplus://offline/ref=98511F3DEE87A4FAE60E12505491FC5473324734C4782AE632F6827BF02E1BACEED31DC88BC1C646FF829F57A2F01DBE5E1454C507E2D9E1a7KDN" TargetMode="External"/><Relationship Id="rId137" Type="http://schemas.openxmlformats.org/officeDocument/2006/relationships/hyperlink" Target="consultantplus://offline/ref=98511F3DEE87A4FAE60E12505491FC5472384A35C0782AE632F6827BF02E1BACEED31DC88BC0C04CFE829F57A2F01DBE5E1454C507E2D9E1a7KDN" TargetMode="External"/><Relationship Id="rId158" Type="http://schemas.openxmlformats.org/officeDocument/2006/relationships/hyperlink" Target="consultantplus://offline/ref=98511F3DEE87A4FAE60E12505491FC5472384A35C0782AE632F6827BF02E1BACEED31DC88BC3C746F9829F57A2F01DBE5E1454C507E2D9E1a7KDN" TargetMode="External"/><Relationship Id="rId20" Type="http://schemas.openxmlformats.org/officeDocument/2006/relationships/hyperlink" Target="consultantplus://offline/ref=9D8161AA42813FF2C5CEF20345109A18045E915A4D486592BF0D91A3DD55F1698951AD87C989255BD5FAE994C6039B654393C4422B6702763792395C742FD69E8FDD4C4BBB23d1R3M" TargetMode="External"/><Relationship Id="rId41" Type="http://schemas.openxmlformats.org/officeDocument/2006/relationships/hyperlink" Target="consultantplus://offline/ref=9D8161AA42813FF2C5CEF20345109A18045E915A4D486592BF0D91A3DD55F1698951AD87C989255BD5FAEA9CC60491654393C4422B6702763792395C742FD69E8FDE4C43BB2402B726F03A402CD403E6C1ADE60AF36CdFRFM" TargetMode="External"/><Relationship Id="rId62" Type="http://schemas.openxmlformats.org/officeDocument/2006/relationships/hyperlink" Target="consultantplus://offline/ref=9D8161AA42813FF2C5CEF20345109A18045E915A4D486592BF0D91A3DD55F1698951AD87C989255BD5FBE09DC1029A654393C4422B6702763792395C742FD69E8EDC4717EA615CE677B5d6R0M" TargetMode="External"/><Relationship Id="rId83" Type="http://schemas.openxmlformats.org/officeDocument/2006/relationships/hyperlink" Target="consultantplus://offline/ref=98511F3DEE87A4FAE60E12505491FC5473344B36C0782AE632F6827BF02E1BACEED31DC88BC1C740FC829F57A2F01DBE5E1454C507E2D9E1a7KDN" TargetMode="External"/><Relationship Id="rId88" Type="http://schemas.openxmlformats.org/officeDocument/2006/relationships/hyperlink" Target="http://docs.cntd.ru/document/972500145" TargetMode="External"/><Relationship Id="rId111" Type="http://schemas.openxmlformats.org/officeDocument/2006/relationships/hyperlink" Target="consultantplus://offline/ref=98511F3DEE87A4FAE60E12505491FC5473324734C4782AE632F6827BF02E1BACEED31DC88BC1C647F1829F57A2F01DBE5E1454C507E2D9E1a7KDN" TargetMode="External"/><Relationship Id="rId132" Type="http://schemas.openxmlformats.org/officeDocument/2006/relationships/hyperlink" Target="consultantplus://offline/ref=98511F3DEE87A4FAE60E12505491FC5472384A35C0782AE632F6827BF02E1BACEED31DC88BC2C241F1829F57A2F01DBE5E1454C507E2D9E1a7KDN" TargetMode="External"/><Relationship Id="rId153" Type="http://schemas.openxmlformats.org/officeDocument/2006/relationships/hyperlink" Target="consultantplus://offline/ref=98511F3DEE87A4FAE60E12505491FC5473344B36C0782AE632F6827BF02E1BACEED31DC88BC1C740FC829F57A2F01DBE5E1454C507E2D9E1a7KDN" TargetMode="External"/><Relationship Id="rId174" Type="http://schemas.openxmlformats.org/officeDocument/2006/relationships/hyperlink" Target="consultantplus://offline/ref=9D8161AA42813FF2C5CEF20345109A18045E915A4D486592BF0D91A3DD55F1698951AD87C989255BD5FBE893C30798654393C4422B6702763792395C742FD69E88DF4C4BBB23d1R3M" TargetMode="External"/><Relationship Id="rId179" Type="http://schemas.openxmlformats.org/officeDocument/2006/relationships/hyperlink" Target="consultantplus://offline/ref=9D8161AA42813FF2C5CEF20345109A18045E915A4D486592BF0D91A3DD55F1698951AD87C989255BD5FBE190C6009D654393C4422B6702763792395C742FD49D88D94C4BBB23d1R3M" TargetMode="External"/><Relationship Id="rId195" Type="http://schemas.openxmlformats.org/officeDocument/2006/relationships/hyperlink" Target="consultantplus://offline/ref=9D8161AA42813FF2C5CEF20345109A18045E915A4D486592BF0D91A3DD55F1698951AD87C989255BD5FBE092C10199654393C4422B6702763792395C742FD7968DDF4C4BBB23d1R3M" TargetMode="External"/><Relationship Id="rId209" Type="http://schemas.openxmlformats.org/officeDocument/2006/relationships/hyperlink" Target="consultantplus://offline/ref=9D8161AA42813FF2C5CEF20345109A18045E915A4D486592BF0D91A3DD55F1698951AD87C989255BD5FBE190C6009D654393C4422B6702763792395C742FD69B8ADB4C4BBB23d1R3M" TargetMode="External"/><Relationship Id="rId190" Type="http://schemas.openxmlformats.org/officeDocument/2006/relationships/hyperlink" Target="consultantplus://offline/ref=9D8161AA42813FF2C5CEF20345109A18045E915A4D486592BF0D91A3DD55F1698951AD87C989255BD5FBE092C10199654393C4422B6702763792395C762CD495D28D04d5R3M" TargetMode="External"/><Relationship Id="rId204" Type="http://schemas.openxmlformats.org/officeDocument/2006/relationships/hyperlink" Target="consultantplus://offline/ref=9D8161AA42813FF2C5CEF20345109A18045E915A4D486592BF0D91A3DD55F1698951AD87C989255BD5FBE092C10199654393C4422B6702763792395C742FD79887DD4C43BB2402B727F63A412BD403E6C2A5E60AF36CdFRFM" TargetMode="External"/><Relationship Id="rId220" Type="http://schemas.openxmlformats.org/officeDocument/2006/relationships/hyperlink" Target="consultantplus://offline/ref=98511F3DEE87A4FAE60E12505491FC5472384A35C0782AE632F6827BF02E1BACEED31DC88BC1C240FF829F57A2F01DBE5E1454C507E2D9E1a7KDN" TargetMode="External"/><Relationship Id="rId225" Type="http://schemas.openxmlformats.org/officeDocument/2006/relationships/hyperlink" Target="consultantplus://offline/ref=98511F3DEE87A4FAE60E12505491FC5472384A35C0782AE632F6827BF02E1BACEED31DC08ECA9315BCDCC607E0BB10BB460854C3a1K9N" TargetMode="External"/><Relationship Id="rId241" Type="http://schemas.openxmlformats.org/officeDocument/2006/relationships/hyperlink" Target="consultantplus://offline/ref=98511F3DEE87A4FAE60E12505491FC5472384A35C0782AE632F6827BF02E1BACEED31DC88BC3C746F9829F57A2F01DBE5E1454C507E2D9E1a7KDN" TargetMode="External"/><Relationship Id="rId246" Type="http://schemas.openxmlformats.org/officeDocument/2006/relationships/hyperlink" Target="consultantplus://offline/ref=98511F3DEE87A4FAE60E12505491FC5473344F32C6742AE632F6827BF02E1BACEED31DC88BC1CE40FB829F57A2F01DBE5E1454C507E2D9E1a7KDN" TargetMode="External"/><Relationship Id="rId15" Type="http://schemas.openxmlformats.org/officeDocument/2006/relationships/hyperlink" Target="consultantplus://offline/ref=98511F3DEE87A4FAE60E12505491FC5473344C38C27A2AE632F6827BF02E1BACEED31DC88BC1C745F9829F57A2F01DBE5E1454C507E2D9E1a7KDN" TargetMode="External"/><Relationship Id="rId36" Type="http://schemas.openxmlformats.org/officeDocument/2006/relationships/hyperlink" Target="consultantplus://offline/ref=9D8161AA42813FF2C5CEF20345109A18045E915A4D486592BF0D91A3DD55F1698951AD87C989255BD5FBEB97C0019A654393C4422B6702763792395C742FD69E8EDC4717EA615CE677B5d6R0M" TargetMode="External"/><Relationship Id="rId57" Type="http://schemas.openxmlformats.org/officeDocument/2006/relationships/hyperlink" Target="consultantplus://offline/ref=9D8161AA42813FF2C5CEF20345109A18045E915A4D486592BF0D91A3DD55F1698951AD87C989255BD5FBE893C30799654393C4422B6702763792395C742FD69C8FDE4C4BBB23d1R3M" TargetMode="External"/><Relationship Id="rId106" Type="http://schemas.openxmlformats.org/officeDocument/2006/relationships/hyperlink" Target="consultantplus://offline/ref=9D8161AA42813FF2C5CEF20345109A18045E915A4D486592BF0D91A3DD55F1698951AD87C989255BD5FAE890CA0099654393C4422B6702763792395C742FD69E8ADB4C43BB2402B726FF3A402FD403E6C2A4E60AF36CdFRFM" TargetMode="External"/><Relationship Id="rId127" Type="http://schemas.openxmlformats.org/officeDocument/2006/relationships/hyperlink" Target="consultantplus://offline/ref=98511F3DEE87A4FAE60E0F4241E5A9077D314738C7752AE632F6827BF02E1BACFCD345C48AC7D944FC97C906E4aAK5N" TargetMode="External"/><Relationship Id="rId10" Type="http://schemas.openxmlformats.org/officeDocument/2006/relationships/hyperlink" Target="consultantplus://offline/ref=98511F3DEE87A4FAE60E12505491FC5473334633C47A2AE632F6827BF02E1BACFCD345C48AC7D944FC97C906E4aAK5N" TargetMode="External"/><Relationship Id="rId31" Type="http://schemas.openxmlformats.org/officeDocument/2006/relationships/hyperlink" Target="consultantplus://offline/main?base=LAW;n=384040;fld=134;dst=100002;date=31.08.2021;last" TargetMode="External"/><Relationship Id="rId52" Type="http://schemas.openxmlformats.org/officeDocument/2006/relationships/hyperlink" Target="http://www.bus.gov.ru" TargetMode="External"/><Relationship Id="rId73" Type="http://schemas.openxmlformats.org/officeDocument/2006/relationships/hyperlink" Target="consultantplus://offline/ref=9D8161AA42813FF2C5CEF20345109A18045E915A4D486592BF0D91A3DD55F1698951AD87C989255BD5FBE09DC1019F654393C4422B6702763792395C742FD69E8BDF4C4BBB23d1R3M" TargetMode="External"/><Relationship Id="rId78" Type="http://schemas.openxmlformats.org/officeDocument/2006/relationships/hyperlink" Target="consultantplus://offline/ref=9D8161AA42813FF2C5CEF20345109A18045E915A4D486592BF0D91A3DD55F1698951AD87C989255BD5FBE893C30491654393C4422B6702763792395C742FD69F8CDD4C43BB2402B724F03A4022D403E6C2A5E60AF36CdFRFM" TargetMode="External"/><Relationship Id="rId94" Type="http://schemas.openxmlformats.org/officeDocument/2006/relationships/hyperlink" Target="consultantplus://offline/main?base=LAW;n=339419;fld=134;dst=100029;date=07.07.2020;last" TargetMode="External"/><Relationship Id="rId99" Type="http://schemas.openxmlformats.org/officeDocument/2006/relationships/hyperlink" Target="consultantplus://offline/ref=98511F3DEE87A4FAE60E12505491FC5473314830C4792AE632F6827BF02E1BACEED31DC88BC1C141FE829F57A2F01DBE5E1454C507E2D9E1a7KDN" TargetMode="External"/><Relationship Id="rId101" Type="http://schemas.openxmlformats.org/officeDocument/2006/relationships/hyperlink" Target="consultantplus://offline/ref=98511F3DEE87A4FAE60E12505491FC5473324632C6792AE632F6827BF02E1BACEED31DC88BC0C346F0829F57A2F01DBE5E1454C507E2D9E1a7KDN" TargetMode="External"/><Relationship Id="rId122" Type="http://schemas.openxmlformats.org/officeDocument/2006/relationships/hyperlink" Target="consultantplus://offline/ref=EDE41F96FE19039F22801907D2D8F4D45B76CAA4AA1A70E78480DA657D2DE56D28C5C137FE0BAF10lDn9R" TargetMode="External"/><Relationship Id="rId143" Type="http://schemas.openxmlformats.org/officeDocument/2006/relationships/hyperlink" Target="consultantplus://offline/ref=98511F3DEE87A4FAE60E12505491FC5473314830C4792AE632F6827BF02E1BACEED31DCB8CC9CC10A9CD9E0BE7A30EBF5C1456C11BaEK0N" TargetMode="External"/><Relationship Id="rId148" Type="http://schemas.openxmlformats.org/officeDocument/2006/relationships/hyperlink" Target="consultantplus://offline/ref=98511F3DEE87A4FAE60E12505491FC5473344630C37A2AE632F6827BF02E1BACEED31DC88BC3CE43F8829F57A2F01DBE5E1454C507E2D9E1a7KDN" TargetMode="External"/><Relationship Id="rId164" Type="http://schemas.openxmlformats.org/officeDocument/2006/relationships/hyperlink" Target="consultantplus://offline/ref=9D8161AA42813FF2C5CEF20345109A18045E915A4D486592BF0D91A3DD55F1698951AD87C989255BD5FBE893C30798654393C4422B6702763792395C742FD69E8DDB4C4BBB23d1R3M" TargetMode="External"/><Relationship Id="rId169" Type="http://schemas.openxmlformats.org/officeDocument/2006/relationships/hyperlink" Target="consultantplus://offline/ref=9D8161AA42813FF2C5CEF20345109A18045E915A4D486592BF0D91A3DD55F1698951AD87C989255BD5FBE09DC1019F654393C4422B6702763792395C742FD69E8BDF4C4BBB23d1R3M" TargetMode="External"/><Relationship Id="rId185" Type="http://schemas.openxmlformats.org/officeDocument/2006/relationships/hyperlink" Target="consultantplus://offline/main?base=LAW;n=297341;fld=134;dst=326;last" TargetMode="External"/><Relationship Id="rId4" Type="http://schemas.openxmlformats.org/officeDocument/2006/relationships/settings" Target="settings.xml"/><Relationship Id="rId9" Type="http://schemas.openxmlformats.org/officeDocument/2006/relationships/hyperlink" Target="consultantplus://offline/ref=6F1DB09B93A3BC368FBBA9FFA1D5E8772330398BDD79F4090A435F5F84M3b0F" TargetMode="External"/><Relationship Id="rId180" Type="http://schemas.openxmlformats.org/officeDocument/2006/relationships/hyperlink" Target="consultantplus://offline/ref=9D8161AA42813FF2C5CEF20345109A18045E915A4D486592BF0D91A3DD55F1698951AD87C989255BD5FBE09DC1019F654393C4422B6702763792395C742FD69E8BDF4C4BBB23d1R3M" TargetMode="External"/><Relationship Id="rId210" Type="http://schemas.openxmlformats.org/officeDocument/2006/relationships/hyperlink" Target="consultantplus://offline/ref=9D8161AA42813FF2C5CEF20345109A18045E915A4D486592BF0D91A3DD55F1698951AD87C989255BD5FBE092C10199654393C4422B6702763792395C742FD49C8EDC4C4BBB23d1R3M" TargetMode="External"/><Relationship Id="rId215" Type="http://schemas.openxmlformats.org/officeDocument/2006/relationships/hyperlink" Target="consultantplus://offline/ref=98511F3DEE87A4FAE60E12505491FC5472384A35C0782AE632F6827BF02E1BACEED31DC88BC0C74DFE829F57A2F01DBE5E1454C507E2D9E1a7KDN" TargetMode="External"/><Relationship Id="rId236" Type="http://schemas.openxmlformats.org/officeDocument/2006/relationships/hyperlink" Target="consultantplus://offline/ref=98511F3DEE87A4FAE60E12505491FC5473344F32C6742AE632F6827BF02E1BACEED31DC88BC1CE47F9829F57A2F01DBE5E1454C507E2D9E1a7KDN" TargetMode="External"/><Relationship Id="rId26" Type="http://schemas.openxmlformats.org/officeDocument/2006/relationships/hyperlink" Target="consultantplus://offline/ref=6F1DB09B93A3BC368FBBA9FFA1D5E8772336368BD677F4090A435F5F8430C6AF57CFE81A11025150M3bFF" TargetMode="External"/><Relationship Id="rId231" Type="http://schemas.openxmlformats.org/officeDocument/2006/relationships/hyperlink" Target="consultantplus://offline/ref=98511F3DEE87A4FAE60E12505491FC5472384A35C0782AE632F6827BF02E1BACEED31DC88BC3C746F9829F57A2F01DBE5E1454C507E2D9E1a7KDN" TargetMode="External"/><Relationship Id="rId47" Type="http://schemas.openxmlformats.org/officeDocument/2006/relationships/hyperlink" Target="consultantplus://offline/ref=98511F3DEE87A4FAE60E12505491FC5473344A30C1742AE632F6827BF02E1BACEED31DC88BC1C745F9829F57A2F01DBE5E1454C507E2D9E1a7KDN" TargetMode="External"/><Relationship Id="rId68" Type="http://schemas.openxmlformats.org/officeDocument/2006/relationships/hyperlink" Target="consultantplus://offline/ref=98511F3DEE87A4FAE60E12505491FC5473344B36C0792AE632F6827BF02E1BACEED31DC88BC1C643FE829F57A2F01DBE5E1454C507E2D9E1a7KDN" TargetMode="External"/><Relationship Id="rId89" Type="http://schemas.openxmlformats.org/officeDocument/2006/relationships/hyperlink" Target="http://docs.cntd.ru/document/972402568" TargetMode="External"/><Relationship Id="rId112" Type="http://schemas.openxmlformats.org/officeDocument/2006/relationships/hyperlink" Target="consultantplus://offline/ref=98511F3DEE87A4FAE60E12505491FC5473314830C4792AE632F6827BF02E1BACEED31DC882C1CC10A9CD9E0BE7A30EBF5C1456C11BaEK0N" TargetMode="External"/><Relationship Id="rId133" Type="http://schemas.openxmlformats.org/officeDocument/2006/relationships/hyperlink" Target="consultantplus://offline/ref=98511F3DEE87A4FAE60E12505491FC5473314830C4792AE632F6827BF02E1BACEED31DC88BC0C443FB829F57A2F01DBE5E1454C507E2D9E1a7KDN" TargetMode="External"/><Relationship Id="rId154" Type="http://schemas.openxmlformats.org/officeDocument/2006/relationships/hyperlink" Target="consultantplus://offline/ref=98511F3DEE87A4FAE60E12505491FC5472384A35C0782AE632F6827BF02E1BACEED31DC88BC0C443FC829F57A2F01DBE5E1454C507E2D9E1a7KDN" TargetMode="External"/><Relationship Id="rId175" Type="http://schemas.openxmlformats.org/officeDocument/2006/relationships/hyperlink" Target="consultantplus://offline/ref=9D8161AA42813FF2C5CEF20345109A18045E915A4D486592BF0D91A3DD55F1698951AD87C989255BD5FBE893C30798654393C4422B6702763792395C742FD69E88DA4C4BBB23d1R3M" TargetMode="External"/><Relationship Id="rId196" Type="http://schemas.openxmlformats.org/officeDocument/2006/relationships/hyperlink" Target="consultantplus://offline/ref=9D8161AA42813FF2C5CEF20345109A18045E915A4D486592BF0D91A3DD55F1698951AD87C989255BD5FBE092C10199654393C4422B6702763792395C7D2BDDCADF98121AEB6049BB26E826402AC20ABA92EEdAR9M" TargetMode="External"/><Relationship Id="rId200" Type="http://schemas.openxmlformats.org/officeDocument/2006/relationships/hyperlink" Target="consultantplus://offline/ref=9D8161AA42813FF2C5CEF20345109A18045E915A4D486592BF0D91A3DD55F1698951AD87C989255BD5FBE092C10199654393C4422B6702763792395C762BD795D28D04d5R3M" TargetMode="External"/><Relationship Id="rId16" Type="http://schemas.openxmlformats.org/officeDocument/2006/relationships/hyperlink" Target="consultantplus://offline/ref=98511F3DEE87A4FAE60E12505491FC5473344B31C3792AE632F6827BF02E1BACEED31DC88BC1C745F9829F57A2F01DBE5E1454C507E2D9E1a7KDN" TargetMode="External"/><Relationship Id="rId221" Type="http://schemas.openxmlformats.org/officeDocument/2006/relationships/hyperlink" Target="consultantplus://offline/ref=98511F3DEE87A4FAE60E12505491FC5472384A35C0782AE632F6827BF02E1BACEED31DC88BC0C445FC829F57A2F01DBE5E1454C507E2D9E1a7KDN" TargetMode="External"/><Relationship Id="rId242" Type="http://schemas.openxmlformats.org/officeDocument/2006/relationships/hyperlink" Target="consultantplus://offline/ref=98511F3DEE87A4FAE60E12505491FC5472384A35C0782AE632F6827BF02E1BACEED31DC88BC3C746F9829F57A2F01DBE5E1454C507E2D9E1a7KDN" TargetMode="External"/><Relationship Id="rId37" Type="http://schemas.openxmlformats.org/officeDocument/2006/relationships/hyperlink" Target="consultantplus://offline/ref=9D8161AA42813FF2C5CEF20345109A18045E915A4D486592BF0D91A3DD55F1698951AD87C989255BD5FAEC95C70691654393C4422B6702763792395C742FD69E8EDE4C43BB2402B727FE3A412AD403E6C1ADE60AF36CdFRFM" TargetMode="External"/><Relationship Id="rId58" Type="http://schemas.openxmlformats.org/officeDocument/2006/relationships/hyperlink" Target="consultantplus://offline/ref=9D8161AA42813FF2C5CEF20345109A18045E915A4D486592BF0D91A3DD55F1698951AD87C989255BD5FBE09DC1019F654393C4422B6702763792395C742FD69E8AD84C4BBB23d1R3M" TargetMode="External"/><Relationship Id="rId79" Type="http://schemas.openxmlformats.org/officeDocument/2006/relationships/hyperlink" Target="consultantplus://offline/ref=9D8161AA42813FF2C5CEF20345109A18045E915A4D486592BF0D91A3DD55F1698951AD87C989255BD5FBE893C30491654393C4422B6702763792395C742FD69F8CDD4C4BBB23d1R3M" TargetMode="External"/><Relationship Id="rId102" Type="http://schemas.openxmlformats.org/officeDocument/2006/relationships/hyperlink" Target="consultantplus://offline/ref=98511F3DEE87A4FAE60E12505491FC5473314830C4792AE632F6827BF02E1BACEED31DC88BC1C141F0829F57A2F01DBE5E1454C507E2D9E1a7KDN" TargetMode="External"/><Relationship Id="rId123" Type="http://schemas.openxmlformats.org/officeDocument/2006/relationships/hyperlink" Target="consultantplus://offline/ref=EDE41F96FE19039F22801907D2D8F4D45B76CAA4AA1A70E78480DA657D2DE56D28C5C137FE09A41DlDnAR" TargetMode="External"/><Relationship Id="rId144" Type="http://schemas.openxmlformats.org/officeDocument/2006/relationships/hyperlink" Target="consultantplus://offline/ref=98511F3DEE87A4FAE60E12505491FC5473344B34C67E2AE632F6827BF02E1BACEED31DC88BC1C746F0829F57A2F01DBE5E1454C507E2D9E1a7KDN" TargetMode="External"/><Relationship Id="rId90" Type="http://schemas.openxmlformats.org/officeDocument/2006/relationships/hyperlink" Target="http://docs.cntd.ru/document/972402237" TargetMode="External"/><Relationship Id="rId165" Type="http://schemas.openxmlformats.org/officeDocument/2006/relationships/hyperlink" Target="consultantplus://offline/ref=9D8161AA42813FF2C5CEF20345109A18045E915A4D486592BF0D91A3DD55F1698951AD87C989255BD5FBE190C6009D654393C4422B6702763792395C742FDDC2DF9Fd0R3M" TargetMode="External"/><Relationship Id="rId186" Type="http://schemas.openxmlformats.org/officeDocument/2006/relationships/hyperlink" Target="consultantplus://offline/main?base=LAW;n=422742;fld=134;dst=5472;date=18.11.2022;last" TargetMode="External"/><Relationship Id="rId211" Type="http://schemas.openxmlformats.org/officeDocument/2006/relationships/hyperlink" Target="consultantplus://offline/ref=7A49EEBA1C547163E6A0E825AC14A523C9E33C49368BDE2F445EECC2E799F479204D1D4EF64269F01F4C0C0E2EFF13B8B2544561CDD775c6H4K" TargetMode="External"/><Relationship Id="rId232" Type="http://schemas.openxmlformats.org/officeDocument/2006/relationships/hyperlink" Target="consultantplus://offline/ref=98511F3DEE87A4FAE60E12505491FC5472384A35C0782AE632F6827BF02E1BACEED31DC88BC3C746F9829F57A2F01DBE5E1454C507E2D9E1a7KDN" TargetMode="External"/><Relationship Id="rId27" Type="http://schemas.openxmlformats.org/officeDocument/2006/relationships/hyperlink" Target="consultantplus://offline/ref=6F1DB09B93A3BC368FBBA9FFA1D5E8772336368BD677F4090A435F5F8430C6AF57CFE81A11025259M3bEF" TargetMode="External"/><Relationship Id="rId48" Type="http://schemas.openxmlformats.org/officeDocument/2006/relationships/hyperlink" Target="consultantplus://offline/ref=98511F3DEE87A4FAE60E12505491FC5473324638C0792AE632F6827BF02E1BACEED31DC88BC1C745F9829F57A2F01DBE5E1454C507E2D9E1a7KDN" TargetMode="External"/><Relationship Id="rId69" Type="http://schemas.openxmlformats.org/officeDocument/2006/relationships/hyperlink" Target="consultantplus://offline/ref=9D8161AA42813FF2C5CEF20345109A18045E915A4D486592BF0D91A3DD55F1698951AD87C989255BD5FBE893C30491654393C4422B6702763792395C742FD69E86DC4C4BBB23d1R3M" TargetMode="External"/><Relationship Id="rId113" Type="http://schemas.openxmlformats.org/officeDocument/2006/relationships/hyperlink" Target="consultantplus://offline/ref=C3D8F0FFC3FA1FFEC691A33540A3777897551E61312E6ECE155DE04FDC54BDD24251BF9712529261AD706BDC02FCB74FDB55A34B4D821F2Bd9WDJ" TargetMode="External"/><Relationship Id="rId134" Type="http://schemas.openxmlformats.org/officeDocument/2006/relationships/hyperlink" Target="consultantplus://offline/ref=98511F3DEE87A4FAE60E12505491FC5472384A35C0782AE632F6827BF02E1BACEED31DC88BC2C241F1829F57A2F01DBE5E1454C507E2D9E1a7KDN" TargetMode="External"/><Relationship Id="rId80" Type="http://schemas.openxmlformats.org/officeDocument/2006/relationships/hyperlink" Target="consultantplus://offline/ref=E121FA0E938DF7EAE6387E4AC93874917F6E44FE812DC4890E73EA77A99ED4F9C14938D71CE8CA0E59FB0F7C88D33DC5C346B9DD989386C3EAYDG" TargetMode="External"/><Relationship Id="rId155" Type="http://schemas.openxmlformats.org/officeDocument/2006/relationships/hyperlink" Target="consultantplus://offline/ref=98511F3DEE87A4FAE60E12505491FC5472384A35C0782AE632F6827BF02E1BACEED31DC88BC0C343FF829F57A2F01DBE5E1454C507E2D9E1a7KDN" TargetMode="External"/><Relationship Id="rId176" Type="http://schemas.openxmlformats.org/officeDocument/2006/relationships/hyperlink" Target="consultantplus://offline/ref=9D8161AA42813FF2C5CEF20345109A18045E915A4D486592BF0D91A3DD55F1698951AD87C989255BD5FBE190C6009D654393C4422B6702763792395C742FD49D88D94C4BBB23d1R3M" TargetMode="External"/><Relationship Id="rId197" Type="http://schemas.openxmlformats.org/officeDocument/2006/relationships/hyperlink" Target="consultantplus://offline/ref=9D8161AA42813FF2C5CEF20345109A18045E915A4D486592BF0D91A3DD55F1698951AD87C989255BD5FBE190C6009D654393C4422B6702763792395C742FD39E87DD4C4BBB23d1R3M" TargetMode="External"/><Relationship Id="rId201" Type="http://schemas.openxmlformats.org/officeDocument/2006/relationships/hyperlink" Target="consultantplus://offline/ref=9D8161AA42813FF2C5CEF20345109A18045E915A4D486592BF0D91A3DD55F1698951AD87C989255BD5FBE092C10199654393C4422B6702763792395C742FD49D88DC4C43BB2402B727F63A412BD403E6C2A5E60AF36CdFRFM" TargetMode="External"/><Relationship Id="rId222" Type="http://schemas.openxmlformats.org/officeDocument/2006/relationships/hyperlink" Target="consultantplus://offline/ref=98511F3DEE87A4FAE60E12505491FC5473324734C4782AE632F6827BF02E1BACEED31DC88BC1C545FB829F57A2F01DBE5E1454C507E2D9E1a7KDN" TargetMode="External"/><Relationship Id="rId243" Type="http://schemas.openxmlformats.org/officeDocument/2006/relationships/hyperlink" Target="consultantplus://offline/ref=98511F3DEE87A4FAE60E12505491FC5472384A35C0782AE632F6827BF02E1BACEED31DC88BC3C746F9829F57A2F01DBE5E1454C507E2D9E1a7KD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zarova\&#1052;&#1086;&#1080;%20&#1076;&#1086;&#1082;&#1091;&#1084;&#1077;&#1085;&#1090;&#1099;\&#1041;&#1083;&#1072;&#1085;&#1082;%20&#1087;&#1088;&#1080;&#1082;&#1072;&#1079;&#1072;.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35486D-D251-480C-B739-22790F035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Бланк приказа</Template>
  <TotalTime>5</TotalTime>
  <Pages>1</Pages>
  <Words>28156</Words>
  <Characters>160493</Characters>
  <Application>Microsoft Office Word</Application>
  <DocSecurity>0</DocSecurity>
  <Lines>1337</Lines>
  <Paragraphs>376</Paragraphs>
  <ScaleCrop>false</ScaleCrop>
  <HeadingPairs>
    <vt:vector size="2" baseType="variant">
      <vt:variant>
        <vt:lpstr>Название</vt:lpstr>
      </vt:variant>
      <vt:variant>
        <vt:i4>1</vt:i4>
      </vt:variant>
    </vt:vector>
  </HeadingPairs>
  <TitlesOfParts>
    <vt:vector size="1" baseType="lpstr">
      <vt:lpstr>О выходе на работу из отпуска</vt:lpstr>
    </vt:vector>
  </TitlesOfParts>
  <Company/>
  <LinksUpToDate>false</LinksUpToDate>
  <CharactersWithSpaces>188273</CharactersWithSpaces>
  <SharedDoc>false</SharedDoc>
  <HLinks>
    <vt:vector size="1452" baseType="variant">
      <vt:variant>
        <vt:i4>1179662</vt:i4>
      </vt:variant>
      <vt:variant>
        <vt:i4>726</vt:i4>
      </vt:variant>
      <vt:variant>
        <vt:i4>0</vt:i4>
      </vt:variant>
      <vt:variant>
        <vt:i4>5</vt:i4>
      </vt:variant>
      <vt:variant>
        <vt:lpwstr>consultantplus://offline/ref=98511F3DEE87A4FAE60E12505491FC5472304736C37C2AE632F6827BF02E1BACEED31DC880959600AD84CA00F8A514A15A0A56aCK1N</vt:lpwstr>
      </vt:variant>
      <vt:variant>
        <vt:lpwstr/>
      </vt:variant>
      <vt:variant>
        <vt:i4>8061032</vt:i4>
      </vt:variant>
      <vt:variant>
        <vt:i4>723</vt:i4>
      </vt:variant>
      <vt:variant>
        <vt:i4>0</vt:i4>
      </vt:variant>
      <vt:variant>
        <vt:i4>5</vt:i4>
      </vt:variant>
      <vt:variant>
        <vt:lpwstr>consultantplus://offline/ref=98511F3DEE87A4FAE60E12505491FC5473344F32C6742AE632F6827BF02E1BACEED31DC88BC1CE40FB829F57A2F01DBE5E1454C507E2D9E1a7KDN</vt:lpwstr>
      </vt:variant>
      <vt:variant>
        <vt:lpwstr/>
      </vt:variant>
      <vt:variant>
        <vt:i4>8060980</vt:i4>
      </vt:variant>
      <vt:variant>
        <vt:i4>720</vt:i4>
      </vt:variant>
      <vt:variant>
        <vt:i4>0</vt:i4>
      </vt:variant>
      <vt:variant>
        <vt:i4>5</vt:i4>
      </vt:variant>
      <vt:variant>
        <vt:lpwstr>consultantplus://offline/ref=98511F3DEE87A4FAE60E12505491FC5473344F32C6742AE632F6827BF02E1BACEED31DC88BC1CE47F9829F57A2F01DBE5E1454C507E2D9E1a7KDN</vt:lpwstr>
      </vt:variant>
      <vt:variant>
        <vt:lpwstr/>
      </vt:variant>
      <vt:variant>
        <vt:i4>8061026</vt:i4>
      </vt:variant>
      <vt:variant>
        <vt:i4>717</vt:i4>
      </vt:variant>
      <vt:variant>
        <vt:i4>0</vt:i4>
      </vt:variant>
      <vt:variant>
        <vt:i4>5</vt:i4>
      </vt:variant>
      <vt:variant>
        <vt:lpwstr>consultantplus://offline/ref=98511F3DEE87A4FAE60E12505491FC5472384A35C0782AE632F6827BF02E1BACEED31DC88BC3C746F9829F57A2F01DBE5E1454C507E2D9E1a7KDN</vt:lpwstr>
      </vt:variant>
      <vt:variant>
        <vt:lpwstr/>
      </vt:variant>
      <vt:variant>
        <vt:i4>8061026</vt:i4>
      </vt:variant>
      <vt:variant>
        <vt:i4>714</vt:i4>
      </vt:variant>
      <vt:variant>
        <vt:i4>0</vt:i4>
      </vt:variant>
      <vt:variant>
        <vt:i4>5</vt:i4>
      </vt:variant>
      <vt:variant>
        <vt:lpwstr>consultantplus://offline/ref=98511F3DEE87A4FAE60E12505491FC5472384A35C0782AE632F6827BF02E1BACEED31DC88BC3C746F9829F57A2F01DBE5E1454C507E2D9E1a7KDN</vt:lpwstr>
      </vt:variant>
      <vt:variant>
        <vt:lpwstr/>
      </vt:variant>
      <vt:variant>
        <vt:i4>8061026</vt:i4>
      </vt:variant>
      <vt:variant>
        <vt:i4>711</vt:i4>
      </vt:variant>
      <vt:variant>
        <vt:i4>0</vt:i4>
      </vt:variant>
      <vt:variant>
        <vt:i4>5</vt:i4>
      </vt:variant>
      <vt:variant>
        <vt:lpwstr>consultantplus://offline/ref=98511F3DEE87A4FAE60E12505491FC5472384A35C0782AE632F6827BF02E1BACEED31DC88BC3C746F9829F57A2F01DBE5E1454C507E2D9E1a7KDN</vt:lpwstr>
      </vt:variant>
      <vt:variant>
        <vt:lpwstr/>
      </vt:variant>
      <vt:variant>
        <vt:i4>8061026</vt:i4>
      </vt:variant>
      <vt:variant>
        <vt:i4>708</vt:i4>
      </vt:variant>
      <vt:variant>
        <vt:i4>0</vt:i4>
      </vt:variant>
      <vt:variant>
        <vt:i4>5</vt:i4>
      </vt:variant>
      <vt:variant>
        <vt:lpwstr>consultantplus://offline/ref=98511F3DEE87A4FAE60E12505491FC5472384A35C0782AE632F6827BF02E1BACEED31DC88BC3C746F9829F57A2F01DBE5E1454C507E2D9E1a7KDN</vt:lpwstr>
      </vt:variant>
      <vt:variant>
        <vt:lpwstr/>
      </vt:variant>
      <vt:variant>
        <vt:i4>8061026</vt:i4>
      </vt:variant>
      <vt:variant>
        <vt:i4>705</vt:i4>
      </vt:variant>
      <vt:variant>
        <vt:i4>0</vt:i4>
      </vt:variant>
      <vt:variant>
        <vt:i4>5</vt:i4>
      </vt:variant>
      <vt:variant>
        <vt:lpwstr>consultantplus://offline/ref=98511F3DEE87A4FAE60E12505491FC5472384A35C0782AE632F6827BF02E1BACEED31DC88BC3C746F9829F57A2F01DBE5E1454C507E2D9E1a7KDN</vt:lpwstr>
      </vt:variant>
      <vt:variant>
        <vt:lpwstr/>
      </vt:variant>
      <vt:variant>
        <vt:i4>8061026</vt:i4>
      </vt:variant>
      <vt:variant>
        <vt:i4>702</vt:i4>
      </vt:variant>
      <vt:variant>
        <vt:i4>0</vt:i4>
      </vt:variant>
      <vt:variant>
        <vt:i4>5</vt:i4>
      </vt:variant>
      <vt:variant>
        <vt:lpwstr>consultantplus://offline/ref=98511F3DEE87A4FAE60E12505491FC5472384A35C0782AE632F6827BF02E1BACEED31DC88BC3C746F9829F57A2F01DBE5E1454C507E2D9E1a7KDN</vt:lpwstr>
      </vt:variant>
      <vt:variant>
        <vt:lpwstr/>
      </vt:variant>
      <vt:variant>
        <vt:i4>8061026</vt:i4>
      </vt:variant>
      <vt:variant>
        <vt:i4>699</vt:i4>
      </vt:variant>
      <vt:variant>
        <vt:i4>0</vt:i4>
      </vt:variant>
      <vt:variant>
        <vt:i4>5</vt:i4>
      </vt:variant>
      <vt:variant>
        <vt:lpwstr>consultantplus://offline/ref=98511F3DEE87A4FAE60E12505491FC5472384A35C0782AE632F6827BF02E1BACEED31DC88BC3C746F9829F57A2F01DBE5E1454C507E2D9E1a7KDN</vt:lpwstr>
      </vt:variant>
      <vt:variant>
        <vt:lpwstr/>
      </vt:variant>
      <vt:variant>
        <vt:i4>70</vt:i4>
      </vt:variant>
      <vt:variant>
        <vt:i4>696</vt:i4>
      </vt:variant>
      <vt:variant>
        <vt:i4>0</vt:i4>
      </vt:variant>
      <vt:variant>
        <vt:i4>5</vt:i4>
      </vt:variant>
      <vt:variant>
        <vt:lpwstr/>
      </vt:variant>
      <vt:variant>
        <vt:lpwstr>P1610</vt:lpwstr>
      </vt:variant>
      <vt:variant>
        <vt:i4>8061032</vt:i4>
      </vt:variant>
      <vt:variant>
        <vt:i4>693</vt:i4>
      </vt:variant>
      <vt:variant>
        <vt:i4>0</vt:i4>
      </vt:variant>
      <vt:variant>
        <vt:i4>5</vt:i4>
      </vt:variant>
      <vt:variant>
        <vt:lpwstr>consultantplus://offline/ref=98511F3DEE87A4FAE60E12505491FC5473344F32C6742AE632F6827BF02E1BACEED31DC88BC1CE40FB829F57A2F01DBE5E1454C507E2D9E1a7KDN</vt:lpwstr>
      </vt:variant>
      <vt:variant>
        <vt:lpwstr/>
      </vt:variant>
      <vt:variant>
        <vt:i4>8060980</vt:i4>
      </vt:variant>
      <vt:variant>
        <vt:i4>690</vt:i4>
      </vt:variant>
      <vt:variant>
        <vt:i4>0</vt:i4>
      </vt:variant>
      <vt:variant>
        <vt:i4>5</vt:i4>
      </vt:variant>
      <vt:variant>
        <vt:lpwstr>consultantplus://offline/ref=98511F3DEE87A4FAE60E12505491FC5473344F32C6742AE632F6827BF02E1BACEED31DC88BC1CE47F9829F57A2F01DBE5E1454C507E2D9E1a7KDN</vt:lpwstr>
      </vt:variant>
      <vt:variant>
        <vt:lpwstr/>
      </vt:variant>
      <vt:variant>
        <vt:i4>8061026</vt:i4>
      </vt:variant>
      <vt:variant>
        <vt:i4>687</vt:i4>
      </vt:variant>
      <vt:variant>
        <vt:i4>0</vt:i4>
      </vt:variant>
      <vt:variant>
        <vt:i4>5</vt:i4>
      </vt:variant>
      <vt:variant>
        <vt:lpwstr>consultantplus://offline/ref=98511F3DEE87A4FAE60E12505491FC5472384A35C0782AE632F6827BF02E1BACEED31DC88BC3C746F9829F57A2F01DBE5E1454C507E2D9E1a7KDN</vt:lpwstr>
      </vt:variant>
      <vt:variant>
        <vt:lpwstr/>
      </vt:variant>
      <vt:variant>
        <vt:i4>8061026</vt:i4>
      </vt:variant>
      <vt:variant>
        <vt:i4>684</vt:i4>
      </vt:variant>
      <vt:variant>
        <vt:i4>0</vt:i4>
      </vt:variant>
      <vt:variant>
        <vt:i4>5</vt:i4>
      </vt:variant>
      <vt:variant>
        <vt:lpwstr>consultantplus://offline/ref=98511F3DEE87A4FAE60E12505491FC5472384A35C0782AE632F6827BF02E1BACEED31DC88BC3C746F9829F57A2F01DBE5E1454C507E2D9E1a7KDN</vt:lpwstr>
      </vt:variant>
      <vt:variant>
        <vt:lpwstr/>
      </vt:variant>
      <vt:variant>
        <vt:i4>8061026</vt:i4>
      </vt:variant>
      <vt:variant>
        <vt:i4>681</vt:i4>
      </vt:variant>
      <vt:variant>
        <vt:i4>0</vt:i4>
      </vt:variant>
      <vt:variant>
        <vt:i4>5</vt:i4>
      </vt:variant>
      <vt:variant>
        <vt:lpwstr>consultantplus://offline/ref=98511F3DEE87A4FAE60E12505491FC5472384A35C0782AE632F6827BF02E1BACEED31DC88BC3C746F9829F57A2F01DBE5E1454C507E2D9E1a7KDN</vt:lpwstr>
      </vt:variant>
      <vt:variant>
        <vt:lpwstr/>
      </vt:variant>
      <vt:variant>
        <vt:i4>8061026</vt:i4>
      </vt:variant>
      <vt:variant>
        <vt:i4>678</vt:i4>
      </vt:variant>
      <vt:variant>
        <vt:i4>0</vt:i4>
      </vt:variant>
      <vt:variant>
        <vt:i4>5</vt:i4>
      </vt:variant>
      <vt:variant>
        <vt:lpwstr>consultantplus://offline/ref=98511F3DEE87A4FAE60E12505491FC5472384A35C0782AE632F6827BF02E1BACEED31DC88BC3C746F9829F57A2F01DBE5E1454C507E2D9E1a7KDN</vt:lpwstr>
      </vt:variant>
      <vt:variant>
        <vt:lpwstr/>
      </vt:variant>
      <vt:variant>
        <vt:i4>8061026</vt:i4>
      </vt:variant>
      <vt:variant>
        <vt:i4>675</vt:i4>
      </vt:variant>
      <vt:variant>
        <vt:i4>0</vt:i4>
      </vt:variant>
      <vt:variant>
        <vt:i4>5</vt:i4>
      </vt:variant>
      <vt:variant>
        <vt:lpwstr>consultantplus://offline/ref=98511F3DEE87A4FAE60E12505491FC5472384A35C0782AE632F6827BF02E1BACEED31DC88BC3C746F9829F57A2F01DBE5E1454C507E2D9E1a7KDN</vt:lpwstr>
      </vt:variant>
      <vt:variant>
        <vt:lpwstr/>
      </vt:variant>
      <vt:variant>
        <vt:i4>8061026</vt:i4>
      </vt:variant>
      <vt:variant>
        <vt:i4>672</vt:i4>
      </vt:variant>
      <vt:variant>
        <vt:i4>0</vt:i4>
      </vt:variant>
      <vt:variant>
        <vt:i4>5</vt:i4>
      </vt:variant>
      <vt:variant>
        <vt:lpwstr>consultantplus://offline/ref=98511F3DEE87A4FAE60E12505491FC5472384A35C0782AE632F6827BF02E1BACEED31DC88BC3C746F9829F57A2F01DBE5E1454C507E2D9E1a7KDN</vt:lpwstr>
      </vt:variant>
      <vt:variant>
        <vt:lpwstr/>
      </vt:variant>
      <vt:variant>
        <vt:i4>69</vt:i4>
      </vt:variant>
      <vt:variant>
        <vt:i4>669</vt:i4>
      </vt:variant>
      <vt:variant>
        <vt:i4>0</vt:i4>
      </vt:variant>
      <vt:variant>
        <vt:i4>5</vt:i4>
      </vt:variant>
      <vt:variant>
        <vt:lpwstr/>
      </vt:variant>
      <vt:variant>
        <vt:lpwstr>P1519</vt:lpwstr>
      </vt:variant>
      <vt:variant>
        <vt:i4>8061039</vt:i4>
      </vt:variant>
      <vt:variant>
        <vt:i4>666</vt:i4>
      </vt:variant>
      <vt:variant>
        <vt:i4>0</vt:i4>
      </vt:variant>
      <vt:variant>
        <vt:i4>5</vt:i4>
      </vt:variant>
      <vt:variant>
        <vt:lpwstr>consultantplus://offline/ref=98511F3DEE87A4FAE60E12505491FC5471384C36C6792AE632F6827BF02E1BACEED31DC88BC1C744F1829F57A2F01DBE5E1454C507E2D9E1a7KDN</vt:lpwstr>
      </vt:variant>
      <vt:variant>
        <vt:lpwstr/>
      </vt:variant>
      <vt:variant>
        <vt:i4>1245278</vt:i4>
      </vt:variant>
      <vt:variant>
        <vt:i4>663</vt:i4>
      </vt:variant>
      <vt:variant>
        <vt:i4>0</vt:i4>
      </vt:variant>
      <vt:variant>
        <vt:i4>5</vt:i4>
      </vt:variant>
      <vt:variant>
        <vt:lpwstr>consultantplus://offline/ref=98511F3DEE87A4FAE60E12505491FC5472384A35C0782AE632F6827BF02E1BACFCD345C48AC7D944FC97C906E4aAK5N</vt:lpwstr>
      </vt:variant>
      <vt:variant>
        <vt:lpwstr/>
      </vt:variant>
      <vt:variant>
        <vt:i4>8060984</vt:i4>
      </vt:variant>
      <vt:variant>
        <vt:i4>660</vt:i4>
      </vt:variant>
      <vt:variant>
        <vt:i4>0</vt:i4>
      </vt:variant>
      <vt:variant>
        <vt:i4>5</vt:i4>
      </vt:variant>
      <vt:variant>
        <vt:lpwstr>consultantplus://offline/ref=98511F3DEE87A4FAE60E12505491FC5473314830C4792AE632F6827BF02E1BACEED31DC88BC1C44CFF829F57A2F01DBE5E1454C507E2D9E1a7KDN</vt:lpwstr>
      </vt:variant>
      <vt:variant>
        <vt:lpwstr/>
      </vt:variant>
      <vt:variant>
        <vt:i4>1245192</vt:i4>
      </vt:variant>
      <vt:variant>
        <vt:i4>657</vt:i4>
      </vt:variant>
      <vt:variant>
        <vt:i4>0</vt:i4>
      </vt:variant>
      <vt:variant>
        <vt:i4>5</vt:i4>
      </vt:variant>
      <vt:variant>
        <vt:lpwstr>consultantplus://offline/ref=98511F3DEE87A4FAE60E12505491FC5472324D33C17F2AE632F6827BF02E1BACFCD345C48AC7D944FC97C906E4aAK5N</vt:lpwstr>
      </vt:variant>
      <vt:variant>
        <vt:lpwstr/>
      </vt:variant>
      <vt:variant>
        <vt:i4>7798895</vt:i4>
      </vt:variant>
      <vt:variant>
        <vt:i4>654</vt:i4>
      </vt:variant>
      <vt:variant>
        <vt:i4>0</vt:i4>
      </vt:variant>
      <vt:variant>
        <vt:i4>5</vt:i4>
      </vt:variant>
      <vt:variant>
        <vt:lpwstr>consultantplus://offline/ref=98511F3DEE87A4FAE60E12505491FC5472384A35C0782AE632F6827BF02E1BACEED31DC08ECA9315BCDCC607E0BB10BB460854C3a1K9N</vt:lpwstr>
      </vt:variant>
      <vt:variant>
        <vt:lpwstr/>
      </vt:variant>
      <vt:variant>
        <vt:i4>8060978</vt:i4>
      </vt:variant>
      <vt:variant>
        <vt:i4>651</vt:i4>
      </vt:variant>
      <vt:variant>
        <vt:i4>0</vt:i4>
      </vt:variant>
      <vt:variant>
        <vt:i4>5</vt:i4>
      </vt:variant>
      <vt:variant>
        <vt:lpwstr>consultantplus://offline/ref=98511F3DEE87A4FAE60E12505491FC5472384A35C0782AE632F6827BF02E1BACEED31DC88BC3C44DF8829F57A2F01DBE5E1454C507E2D9E1a7KDN</vt:lpwstr>
      </vt:variant>
      <vt:variant>
        <vt:lpwstr/>
      </vt:variant>
      <vt:variant>
        <vt:i4>7798895</vt:i4>
      </vt:variant>
      <vt:variant>
        <vt:i4>648</vt:i4>
      </vt:variant>
      <vt:variant>
        <vt:i4>0</vt:i4>
      </vt:variant>
      <vt:variant>
        <vt:i4>5</vt:i4>
      </vt:variant>
      <vt:variant>
        <vt:lpwstr>consultantplus://offline/ref=98511F3DEE87A4FAE60E12505491FC5472384A35C0782AE632F6827BF02E1BACEED31DC08ECA9315BCDCC607E0BB10BB460854C3a1K9N</vt:lpwstr>
      </vt:variant>
      <vt:variant>
        <vt:lpwstr/>
      </vt:variant>
      <vt:variant>
        <vt:i4>8061026</vt:i4>
      </vt:variant>
      <vt:variant>
        <vt:i4>645</vt:i4>
      </vt:variant>
      <vt:variant>
        <vt:i4>0</vt:i4>
      </vt:variant>
      <vt:variant>
        <vt:i4>5</vt:i4>
      </vt:variant>
      <vt:variant>
        <vt:lpwstr>consultantplus://offline/ref=98511F3DEE87A4FAE60E12505491FC5473324734C4782AE632F6827BF02E1BACEED31DC88BC1C545FB829F57A2F01DBE5E1454C507E2D9E1a7KDN</vt:lpwstr>
      </vt:variant>
      <vt:variant>
        <vt:lpwstr/>
      </vt:variant>
      <vt:variant>
        <vt:i4>8060987</vt:i4>
      </vt:variant>
      <vt:variant>
        <vt:i4>642</vt:i4>
      </vt:variant>
      <vt:variant>
        <vt:i4>0</vt:i4>
      </vt:variant>
      <vt:variant>
        <vt:i4>5</vt:i4>
      </vt:variant>
      <vt:variant>
        <vt:lpwstr>consultantplus://offline/ref=98511F3DEE87A4FAE60E12505491FC5472384A35C0782AE632F6827BF02E1BACEED31DC88BC0C445FC829F57A2F01DBE5E1454C507E2D9E1a7KDN</vt:lpwstr>
      </vt:variant>
      <vt:variant>
        <vt:lpwstr/>
      </vt:variant>
      <vt:variant>
        <vt:i4>8060988</vt:i4>
      </vt:variant>
      <vt:variant>
        <vt:i4>639</vt:i4>
      </vt:variant>
      <vt:variant>
        <vt:i4>0</vt:i4>
      </vt:variant>
      <vt:variant>
        <vt:i4>5</vt:i4>
      </vt:variant>
      <vt:variant>
        <vt:lpwstr>consultantplus://offline/ref=98511F3DEE87A4FAE60E12505491FC5472384A35C0782AE632F6827BF02E1BACEED31DC88BC1C240FF829F57A2F01DBE5E1454C507E2D9E1a7KDN</vt:lpwstr>
      </vt:variant>
      <vt:variant>
        <vt:lpwstr/>
      </vt:variant>
      <vt:variant>
        <vt:i4>8060987</vt:i4>
      </vt:variant>
      <vt:variant>
        <vt:i4>636</vt:i4>
      </vt:variant>
      <vt:variant>
        <vt:i4>0</vt:i4>
      </vt:variant>
      <vt:variant>
        <vt:i4>5</vt:i4>
      </vt:variant>
      <vt:variant>
        <vt:lpwstr>consultantplus://offline/ref=98511F3DEE87A4FAE60E12505491FC5472384A35C0782AE632F6827BF02E1BACEED31DC88BC1C343FC829F57A2F01DBE5E1454C507E2D9E1a7KDN</vt:lpwstr>
      </vt:variant>
      <vt:variant>
        <vt:lpwstr/>
      </vt:variant>
      <vt:variant>
        <vt:i4>8060982</vt:i4>
      </vt:variant>
      <vt:variant>
        <vt:i4>633</vt:i4>
      </vt:variant>
      <vt:variant>
        <vt:i4>0</vt:i4>
      </vt:variant>
      <vt:variant>
        <vt:i4>5</vt:i4>
      </vt:variant>
      <vt:variant>
        <vt:lpwstr>consultantplus://offline/ref=98511F3DEE87A4FAE60E12505491FC5472384A35C0782AE632F6827BF02E1BACEED31DC88BC1C44CF9829F57A2F01DBE5E1454C507E2D9E1a7KDN</vt:lpwstr>
      </vt:variant>
      <vt:variant>
        <vt:lpwstr/>
      </vt:variant>
      <vt:variant>
        <vt:i4>8060990</vt:i4>
      </vt:variant>
      <vt:variant>
        <vt:i4>630</vt:i4>
      </vt:variant>
      <vt:variant>
        <vt:i4>0</vt:i4>
      </vt:variant>
      <vt:variant>
        <vt:i4>5</vt:i4>
      </vt:variant>
      <vt:variant>
        <vt:lpwstr>consultantplus://offline/ref=98511F3DEE87A4FAE60E12505491FC5472384A35C0782AE632F6827BF02E1BACEED31DC88BC1C642FB829F57A2F01DBE5E1454C507E2D9E1a7KDN</vt:lpwstr>
      </vt:variant>
      <vt:variant>
        <vt:lpwstr/>
      </vt:variant>
      <vt:variant>
        <vt:i4>8061037</vt:i4>
      </vt:variant>
      <vt:variant>
        <vt:i4>627</vt:i4>
      </vt:variant>
      <vt:variant>
        <vt:i4>0</vt:i4>
      </vt:variant>
      <vt:variant>
        <vt:i4>5</vt:i4>
      </vt:variant>
      <vt:variant>
        <vt:lpwstr>consultantplus://offline/ref=98511F3DEE87A4FAE60E12505491FC5472384A35C0782AE632F6827BF02E1BACEED31DC88BC0C64CFA829F57A2F01DBE5E1454C507E2D9E1a7KDN</vt:lpwstr>
      </vt:variant>
      <vt:variant>
        <vt:lpwstr/>
      </vt:variant>
      <vt:variant>
        <vt:i4>8061039</vt:i4>
      </vt:variant>
      <vt:variant>
        <vt:i4>624</vt:i4>
      </vt:variant>
      <vt:variant>
        <vt:i4>0</vt:i4>
      </vt:variant>
      <vt:variant>
        <vt:i4>5</vt:i4>
      </vt:variant>
      <vt:variant>
        <vt:lpwstr>consultantplus://offline/ref=98511F3DEE87A4FAE60E12505491FC5472384A35C0782AE632F6827BF02E1BACEED31DC88BC0C74DFE829F57A2F01DBE5E1454C507E2D9E1a7KDN</vt:lpwstr>
      </vt:variant>
      <vt:variant>
        <vt:lpwstr/>
      </vt:variant>
      <vt:variant>
        <vt:i4>8060990</vt:i4>
      </vt:variant>
      <vt:variant>
        <vt:i4>621</vt:i4>
      </vt:variant>
      <vt:variant>
        <vt:i4>0</vt:i4>
      </vt:variant>
      <vt:variant>
        <vt:i4>5</vt:i4>
      </vt:variant>
      <vt:variant>
        <vt:lpwstr>consultantplus://offline/ref=98511F3DEE87A4FAE60E12505491FC5472384A35C0782AE632F6827BF02E1BACEED31DC88BC1C642FB829F57A2F01DBE5E1454C507E2D9E1a7KDN</vt:lpwstr>
      </vt:variant>
      <vt:variant>
        <vt:lpwstr/>
      </vt:variant>
      <vt:variant>
        <vt:i4>8061025</vt:i4>
      </vt:variant>
      <vt:variant>
        <vt:i4>618</vt:i4>
      </vt:variant>
      <vt:variant>
        <vt:i4>0</vt:i4>
      </vt:variant>
      <vt:variant>
        <vt:i4>5</vt:i4>
      </vt:variant>
      <vt:variant>
        <vt:lpwstr>consultantplus://offline/ref=98511F3DEE87A4FAE60E12505491FC5472384A35C0782AE632F6827BF02E1BACEED31DC88BC1C444F9829F57A2F01DBE5E1454C507E2D9E1a7KDN</vt:lpwstr>
      </vt:variant>
      <vt:variant>
        <vt:lpwstr/>
      </vt:variant>
      <vt:variant>
        <vt:i4>8061025</vt:i4>
      </vt:variant>
      <vt:variant>
        <vt:i4>615</vt:i4>
      </vt:variant>
      <vt:variant>
        <vt:i4>0</vt:i4>
      </vt:variant>
      <vt:variant>
        <vt:i4>5</vt:i4>
      </vt:variant>
      <vt:variant>
        <vt:lpwstr>consultantplus://offline/ref=98511F3DEE87A4FAE60E12505491FC5472384A35C0782AE632F6827BF02E1BACEED31DC88BC1C444F9829F57A2F01DBE5E1454C507E2D9E1a7KDN</vt:lpwstr>
      </vt:variant>
      <vt:variant>
        <vt:lpwstr/>
      </vt:variant>
      <vt:variant>
        <vt:i4>4521987</vt:i4>
      </vt:variant>
      <vt:variant>
        <vt:i4>612</vt:i4>
      </vt:variant>
      <vt:variant>
        <vt:i4>0</vt:i4>
      </vt:variant>
      <vt:variant>
        <vt:i4>5</vt:i4>
      </vt:variant>
      <vt:variant>
        <vt:lpwstr>consultantplus://offline/ref=7A49EEBA1C547163E6A0E825AC14A523C9E33C49368BDE2F445EECC2E799F479204D1D4EF64269F01F4C0C0E2EFF13B8B2544561CDD775c6H4K</vt:lpwstr>
      </vt:variant>
      <vt:variant>
        <vt:lpwstr/>
      </vt:variant>
      <vt:variant>
        <vt:i4>7143473</vt:i4>
      </vt:variant>
      <vt:variant>
        <vt:i4>609</vt:i4>
      </vt:variant>
      <vt:variant>
        <vt:i4>0</vt:i4>
      </vt:variant>
      <vt:variant>
        <vt:i4>5</vt:i4>
      </vt:variant>
      <vt:variant>
        <vt:lpwstr>consultantplus://offline/ref=9D8161AA42813FF2C5CEF20345109A18045E915A4D486592BF0D91A3DD55F1698951AD87C989255BD5FBE092C10199654393C4422B6702763792395C742FD49C8EDC4C4BBB23d1R3M</vt:lpwstr>
      </vt:variant>
      <vt:variant>
        <vt:lpwstr/>
      </vt:variant>
      <vt:variant>
        <vt:i4>7143535</vt:i4>
      </vt:variant>
      <vt:variant>
        <vt:i4>606</vt:i4>
      </vt:variant>
      <vt:variant>
        <vt:i4>0</vt:i4>
      </vt:variant>
      <vt:variant>
        <vt:i4>5</vt:i4>
      </vt:variant>
      <vt:variant>
        <vt:lpwstr>consultantplus://offline/ref=9D8161AA42813FF2C5CEF20345109A18045E915A4D486592BF0D91A3DD55F1698951AD87C989255BD5FBE190C6009D654393C4422B6702763792395C742FD69B8ADB4C4BBB23d1R3M</vt:lpwstr>
      </vt:variant>
      <vt:variant>
        <vt:lpwstr/>
      </vt:variant>
      <vt:variant>
        <vt:i4>7143534</vt:i4>
      </vt:variant>
      <vt:variant>
        <vt:i4>603</vt:i4>
      </vt:variant>
      <vt:variant>
        <vt:i4>0</vt:i4>
      </vt:variant>
      <vt:variant>
        <vt:i4>5</vt:i4>
      </vt:variant>
      <vt:variant>
        <vt:lpwstr>consultantplus://offline/ref=9D8161AA42813FF2C5CEF20345109A18045E915A4D486592BF0D91A3DD55F1698951AD87C989255BD5FBE190C6009D654393C4422B6702763792395C742FD69A89D84C4BBB23d1R3M</vt:lpwstr>
      </vt:variant>
      <vt:variant>
        <vt:lpwstr/>
      </vt:variant>
      <vt:variant>
        <vt:i4>7143480</vt:i4>
      </vt:variant>
      <vt:variant>
        <vt:i4>600</vt:i4>
      </vt:variant>
      <vt:variant>
        <vt:i4>0</vt:i4>
      </vt:variant>
      <vt:variant>
        <vt:i4>5</vt:i4>
      </vt:variant>
      <vt:variant>
        <vt:lpwstr>consultantplus://offline/ref=9D8161AA42813FF2C5CEF20345109A18045E915A4D486592BF0D91A3DD55F1698951AD87C989255BD5FBE190C6009D654393C4422B6702763792395C742FD69D86DD4C4BBB23d1R3M</vt:lpwstr>
      </vt:variant>
      <vt:variant>
        <vt:lpwstr/>
      </vt:variant>
      <vt:variant>
        <vt:i4>7143486</vt:i4>
      </vt:variant>
      <vt:variant>
        <vt:i4>597</vt:i4>
      </vt:variant>
      <vt:variant>
        <vt:i4>0</vt:i4>
      </vt:variant>
      <vt:variant>
        <vt:i4>5</vt:i4>
      </vt:variant>
      <vt:variant>
        <vt:lpwstr>consultantplus://offline/ref=9D8161AA42813FF2C5CEF20345109A18045E915A4D486592BF0D91A3DD55F1698951AD87C989255BD5FBE09DC1019F654393C4422B6702763792395C742FD69E8BDF4C4BBB23d1R3M</vt:lpwstr>
      </vt:variant>
      <vt:variant>
        <vt:lpwstr/>
      </vt:variant>
      <vt:variant>
        <vt:i4>6815848</vt:i4>
      </vt:variant>
      <vt:variant>
        <vt:i4>594</vt:i4>
      </vt:variant>
      <vt:variant>
        <vt:i4>0</vt:i4>
      </vt:variant>
      <vt:variant>
        <vt:i4>5</vt:i4>
      </vt:variant>
      <vt:variant>
        <vt:lpwstr>consultantplus://offline/ref=9D8161AA42813FF2C5CEF20345109A18045E915A4D486592BF0D91A3DD55F1698951AD87C989255BD5FAE892C3049C654393C4422B6702763792395C742FD79887DF4C43BB2402B726F43A4022D403E6C2A4E60AF36CdFRFM</vt:lpwstr>
      </vt:variant>
      <vt:variant>
        <vt:lpwstr/>
      </vt:variant>
      <vt:variant>
        <vt:i4>6815855</vt:i4>
      </vt:variant>
      <vt:variant>
        <vt:i4>591</vt:i4>
      </vt:variant>
      <vt:variant>
        <vt:i4>0</vt:i4>
      </vt:variant>
      <vt:variant>
        <vt:i4>5</vt:i4>
      </vt:variant>
      <vt:variant>
        <vt:lpwstr>consultantplus://offline/ref=9D8161AA42813FF2C5CEF20345109A18045E915A4D486592BF0D91A3DD55F1698951AD87C989255BD5FBE092C10199654393C4422B6702763792395C742FD79887DD4C43BB2402B727F63A412BD403E6C2A5E60AF36CdFRFM</vt:lpwstr>
      </vt:variant>
      <vt:variant>
        <vt:lpwstr/>
      </vt:variant>
      <vt:variant>
        <vt:i4>7143486</vt:i4>
      </vt:variant>
      <vt:variant>
        <vt:i4>588</vt:i4>
      </vt:variant>
      <vt:variant>
        <vt:i4>0</vt:i4>
      </vt:variant>
      <vt:variant>
        <vt:i4>5</vt:i4>
      </vt:variant>
      <vt:variant>
        <vt:lpwstr>consultantplus://offline/ref=9D8161AA42813FF2C5CEF20345109A18045E915A4D486592BF0D91A3DD55F1698951AD87C989255BD5FBE09DC1019F654393C4422B6702763792395C742FD69E8BDF4C4BBB23d1R3M</vt:lpwstr>
      </vt:variant>
      <vt:variant>
        <vt:lpwstr/>
      </vt:variant>
      <vt:variant>
        <vt:i4>6815853</vt:i4>
      </vt:variant>
      <vt:variant>
        <vt:i4>585</vt:i4>
      </vt:variant>
      <vt:variant>
        <vt:i4>0</vt:i4>
      </vt:variant>
      <vt:variant>
        <vt:i4>5</vt:i4>
      </vt:variant>
      <vt:variant>
        <vt:lpwstr>consultantplus://offline/ref=9D8161AA42813FF2C5CEF20345109A18045E915A4D486592BF0D91A3DD55F1698951AD87C989255BD5FAE892C3049C654393C4422B6702763792395C742FD79887DC4C43BB2402B726F43A4022D403E6C2A4E60AF36CdFRFM</vt:lpwstr>
      </vt:variant>
      <vt:variant>
        <vt:lpwstr/>
      </vt:variant>
      <vt:variant>
        <vt:i4>6815800</vt:i4>
      </vt:variant>
      <vt:variant>
        <vt:i4>582</vt:i4>
      </vt:variant>
      <vt:variant>
        <vt:i4>0</vt:i4>
      </vt:variant>
      <vt:variant>
        <vt:i4>5</vt:i4>
      </vt:variant>
      <vt:variant>
        <vt:lpwstr>consultantplus://offline/ref=9D8161AA42813FF2C5CEF20345109A18045E915A4D486592BF0D91A3DD55F1698951AD87C989255BD5FBE092C10199654393C4422B6702763792395C742FD49D88DC4C43BB2402B727F63A412BD403E6C2A5E60AF36CdFRFM</vt:lpwstr>
      </vt:variant>
      <vt:variant>
        <vt:lpwstr/>
      </vt:variant>
      <vt:variant>
        <vt:i4>852050</vt:i4>
      </vt:variant>
      <vt:variant>
        <vt:i4>579</vt:i4>
      </vt:variant>
      <vt:variant>
        <vt:i4>0</vt:i4>
      </vt:variant>
      <vt:variant>
        <vt:i4>5</vt:i4>
      </vt:variant>
      <vt:variant>
        <vt:lpwstr>consultantplus://offline/ref=9D8161AA42813FF2C5CEF20345109A18045E915A4D486592BF0D91A3DD55F1698951AD87C989255BD5FBE092C10199654393C4422B6702763792395C762BD795D28D04d5R3M</vt:lpwstr>
      </vt:variant>
      <vt:variant>
        <vt:lpwstr/>
      </vt:variant>
      <vt:variant>
        <vt:i4>6815800</vt:i4>
      </vt:variant>
      <vt:variant>
        <vt:i4>576</vt:i4>
      </vt:variant>
      <vt:variant>
        <vt:i4>0</vt:i4>
      </vt:variant>
      <vt:variant>
        <vt:i4>5</vt:i4>
      </vt:variant>
      <vt:variant>
        <vt:lpwstr>consultantplus://offline/ref=9D8161AA42813FF2C5CEF20345109A18045E915A4D486592BF0D91A3DD55F1698951AD87C989255BD5FBE092C10199654393C4422B6702763792395C742FD49D88DC4C43BB2402B727F63A412BD403E6C2A5E60AF36CdFRFM</vt:lpwstr>
      </vt:variant>
      <vt:variant>
        <vt:lpwstr/>
      </vt:variant>
      <vt:variant>
        <vt:i4>851970</vt:i4>
      </vt:variant>
      <vt:variant>
        <vt:i4>573</vt:i4>
      </vt:variant>
      <vt:variant>
        <vt:i4>0</vt:i4>
      </vt:variant>
      <vt:variant>
        <vt:i4>5</vt:i4>
      </vt:variant>
      <vt:variant>
        <vt:lpwstr>consultantplus://offline/ref=9D8161AA42813FF2C5CEF20345109A18045E915A4D486592BF0D91A3DD55F1698951AD87C989255BD5FBE092C10199654393C4422B6702763792395C762CDF95D28D04d5R3M</vt:lpwstr>
      </vt:variant>
      <vt:variant>
        <vt:lpwstr/>
      </vt:variant>
      <vt:variant>
        <vt:i4>7143485</vt:i4>
      </vt:variant>
      <vt:variant>
        <vt:i4>570</vt:i4>
      </vt:variant>
      <vt:variant>
        <vt:i4>0</vt:i4>
      </vt:variant>
      <vt:variant>
        <vt:i4>5</vt:i4>
      </vt:variant>
      <vt:variant>
        <vt:lpwstr>consultantplus://offline/ref=9D8161AA42813FF2C5CEF20345109A18045E915A4D486592BF0D91A3DD55F1698951AD87C989255BD5FBE190C6009D654393C4422B6702763792395C742FD39E87DD4C4BBB23d1R3M</vt:lpwstr>
      </vt:variant>
      <vt:variant>
        <vt:lpwstr/>
      </vt:variant>
      <vt:variant>
        <vt:i4>7143475</vt:i4>
      </vt:variant>
      <vt:variant>
        <vt:i4>567</vt:i4>
      </vt:variant>
      <vt:variant>
        <vt:i4>0</vt:i4>
      </vt:variant>
      <vt:variant>
        <vt:i4>5</vt:i4>
      </vt:variant>
      <vt:variant>
        <vt:lpwstr>consultantplus://offline/ref=9D8161AA42813FF2C5CEF20345109A18045E915A4D486592BF0D91A3DD55F1698951AD87C989255BD5FBE092C10199654393C4422B6702763792395C7D2BDDCADF98121AEB6049BB26E826402AC20ABA92EEdAR9M</vt:lpwstr>
      </vt:variant>
      <vt:variant>
        <vt:lpwstr/>
      </vt:variant>
      <vt:variant>
        <vt:i4>7143523</vt:i4>
      </vt:variant>
      <vt:variant>
        <vt:i4>564</vt:i4>
      </vt:variant>
      <vt:variant>
        <vt:i4>0</vt:i4>
      </vt:variant>
      <vt:variant>
        <vt:i4>5</vt:i4>
      </vt:variant>
      <vt:variant>
        <vt:lpwstr>consultantplus://offline/ref=9D8161AA42813FF2C5CEF20345109A18045E915A4D486592BF0D91A3DD55F1698951AD87C989255BD5FBE092C10199654393C4422B6702763792395C742FD7968DDF4C4BBB23d1R3M</vt:lpwstr>
      </vt:variant>
      <vt:variant>
        <vt:lpwstr/>
      </vt:variant>
      <vt:variant>
        <vt:i4>7143478</vt:i4>
      </vt:variant>
      <vt:variant>
        <vt:i4>561</vt:i4>
      </vt:variant>
      <vt:variant>
        <vt:i4>0</vt:i4>
      </vt:variant>
      <vt:variant>
        <vt:i4>5</vt:i4>
      </vt:variant>
      <vt:variant>
        <vt:lpwstr>consultantplus://offline/ref=9D8161AA42813FF2C5CEF20345109A18045E915A4D486592BF0D91A3DD55F1698951AD87C989255BD5FBE092C10199654393C4422B6702763792395C742FD7968CD44C4BBB23d1R3M</vt:lpwstr>
      </vt:variant>
      <vt:variant>
        <vt:lpwstr/>
      </vt:variant>
      <vt:variant>
        <vt:i4>6815853</vt:i4>
      </vt:variant>
      <vt:variant>
        <vt:i4>558</vt:i4>
      </vt:variant>
      <vt:variant>
        <vt:i4>0</vt:i4>
      </vt:variant>
      <vt:variant>
        <vt:i4>5</vt:i4>
      </vt:variant>
      <vt:variant>
        <vt:lpwstr>consultantplus://offline/ref=9D8161AA42813FF2C5CEF20345109A18045E915A4D486592BF0D91A3DD55F1698951AD87C989255BD5FBE190C6009D654393C4422B6702763792395C742FD59B8BD54C43BB2402B724F33A412BD403E6C2A5E60AF36CdFRFM</vt:lpwstr>
      </vt:variant>
      <vt:variant>
        <vt:lpwstr/>
      </vt:variant>
      <vt:variant>
        <vt:i4>6815844</vt:i4>
      </vt:variant>
      <vt:variant>
        <vt:i4>555</vt:i4>
      </vt:variant>
      <vt:variant>
        <vt:i4>0</vt:i4>
      </vt:variant>
      <vt:variant>
        <vt:i4>5</vt:i4>
      </vt:variant>
      <vt:variant>
        <vt:lpwstr>consultantplus://offline/ref=9D8161AA42813FF2C5CEF20345109A18045E915A4D486592BF0D91A3DD55F1698951AD87C989255BD5FBE092C10199654393C4422B6702763792395C742FD7968CD54C43BB2402B727F63A412BD403E6C2A5E60AF36CdFRFM</vt:lpwstr>
      </vt:variant>
      <vt:variant>
        <vt:lpwstr/>
      </vt:variant>
      <vt:variant>
        <vt:i4>6815849</vt:i4>
      </vt:variant>
      <vt:variant>
        <vt:i4>552</vt:i4>
      </vt:variant>
      <vt:variant>
        <vt:i4>0</vt:i4>
      </vt:variant>
      <vt:variant>
        <vt:i4>5</vt:i4>
      </vt:variant>
      <vt:variant>
        <vt:lpwstr>consultantplus://offline/ref=9D8161AA42813FF2C5CEF20345109A18045E915A4D486592BF0D91A3DD55F1698951AD87C989255BD5FBE092C10199654393C4422B6702763792395C742FD7968CD84C43BB2402B727F63A412BD403E6C2A5E60AF36CdFRFM</vt:lpwstr>
      </vt:variant>
      <vt:variant>
        <vt:lpwstr/>
      </vt:variant>
      <vt:variant>
        <vt:i4>852048</vt:i4>
      </vt:variant>
      <vt:variant>
        <vt:i4>549</vt:i4>
      </vt:variant>
      <vt:variant>
        <vt:i4>0</vt:i4>
      </vt:variant>
      <vt:variant>
        <vt:i4>5</vt:i4>
      </vt:variant>
      <vt:variant>
        <vt:lpwstr>consultantplus://offline/ref=9D8161AA42813FF2C5CEF20345109A18045E915A4D486592BF0D91A3DD55F1698951AD87C989255BD5FBE092C10199654393C4422B6702763792395C762CD495D28D04d5R3M</vt:lpwstr>
      </vt:variant>
      <vt:variant>
        <vt:lpwstr/>
      </vt:variant>
      <vt:variant>
        <vt:i4>6815840</vt:i4>
      </vt:variant>
      <vt:variant>
        <vt:i4>546</vt:i4>
      </vt:variant>
      <vt:variant>
        <vt:i4>0</vt:i4>
      </vt:variant>
      <vt:variant>
        <vt:i4>5</vt:i4>
      </vt:variant>
      <vt:variant>
        <vt:lpwstr>consultantplus://offline/ref=9D8161AA42813FF2C5CEF20345109A18045E915A4D486592BF0D91A3DD55F1698951AD87C989255BD5FBE092C10199654393C4422B6702763792395C742FD7988DD84C43BB2402B727F63A412BD403E6C2A5E60AF36CdFRFM</vt:lpwstr>
      </vt:variant>
      <vt:variant>
        <vt:lpwstr/>
      </vt:variant>
      <vt:variant>
        <vt:i4>7143486</vt:i4>
      </vt:variant>
      <vt:variant>
        <vt:i4>543</vt:i4>
      </vt:variant>
      <vt:variant>
        <vt:i4>0</vt:i4>
      </vt:variant>
      <vt:variant>
        <vt:i4>5</vt:i4>
      </vt:variant>
      <vt:variant>
        <vt:lpwstr>consultantplus://offline/ref=9D8161AA42813FF2C5CEF20345109A18045E915A4D486592BF0D91A3DD55F1698951AD87C989255BD5FBE09DC1019F654393C4422B6702763792395C742FD69E8BDF4C4BBB23d1R3M</vt:lpwstr>
      </vt:variant>
      <vt:variant>
        <vt:lpwstr/>
      </vt:variant>
      <vt:variant>
        <vt:i4>6684774</vt:i4>
      </vt:variant>
      <vt:variant>
        <vt:i4>540</vt:i4>
      </vt:variant>
      <vt:variant>
        <vt:i4>0</vt:i4>
      </vt:variant>
      <vt:variant>
        <vt:i4>5</vt:i4>
      </vt:variant>
      <vt:variant>
        <vt:lpwstr>consultantplus://offline/ref=9D8161AA42813FF2C5CEF20345109A18045E915A4D486592BF0D91A3DD55F1698951AD87C989255BD5FAE892C3049C654393C4422B6702763792395C7727D39D85881653BF6D57BE38F6265E29CA00EFC8F1BC15dER6M</vt:lpwstr>
      </vt:variant>
      <vt:variant>
        <vt:lpwstr/>
      </vt:variant>
      <vt:variant>
        <vt:i4>1376276</vt:i4>
      </vt:variant>
      <vt:variant>
        <vt:i4>537</vt:i4>
      </vt:variant>
      <vt:variant>
        <vt:i4>0</vt:i4>
      </vt:variant>
      <vt:variant>
        <vt:i4>5</vt:i4>
      </vt:variant>
      <vt:variant>
        <vt:lpwstr>consultantplus://offline/main?base=LAW;n=422742;fld=134;dst=5472;date=18.11.2022;last</vt:lpwstr>
      </vt:variant>
      <vt:variant>
        <vt:lpwstr/>
      </vt:variant>
      <vt:variant>
        <vt:i4>1769547</vt:i4>
      </vt:variant>
      <vt:variant>
        <vt:i4>534</vt:i4>
      </vt:variant>
      <vt:variant>
        <vt:i4>0</vt:i4>
      </vt:variant>
      <vt:variant>
        <vt:i4>5</vt:i4>
      </vt:variant>
      <vt:variant>
        <vt:lpwstr>consultantplus://offline/main?base=LAW;n=297341;fld=134;dst=326;last</vt:lpwstr>
      </vt:variant>
      <vt:variant>
        <vt:lpwstr/>
      </vt:variant>
      <vt:variant>
        <vt:i4>2490408</vt:i4>
      </vt:variant>
      <vt:variant>
        <vt:i4>531</vt:i4>
      </vt:variant>
      <vt:variant>
        <vt:i4>0</vt:i4>
      </vt:variant>
      <vt:variant>
        <vt:i4>5</vt:i4>
      </vt:variant>
      <vt:variant>
        <vt:lpwstr>consultantplus://offline/main?base=LAW;n=297341;fld=134;dst=101602;date=10.10.2018;last</vt:lpwstr>
      </vt:variant>
      <vt:variant>
        <vt:lpwstr/>
      </vt:variant>
      <vt:variant>
        <vt:i4>7143486</vt:i4>
      </vt:variant>
      <vt:variant>
        <vt:i4>528</vt:i4>
      </vt:variant>
      <vt:variant>
        <vt:i4>0</vt:i4>
      </vt:variant>
      <vt:variant>
        <vt:i4>5</vt:i4>
      </vt:variant>
      <vt:variant>
        <vt:lpwstr>consultantplus://offline/ref=9D8161AA42813FF2C5CEF20345109A18045E915A4D486592BF0D91A3DD55F1698951AD87C989255BD5FBE091C5079A654393C4422B6702763792395C742FD69C8FD44C4BBB23d1R3M</vt:lpwstr>
      </vt:variant>
      <vt:variant>
        <vt:lpwstr/>
      </vt:variant>
      <vt:variant>
        <vt:i4>7143486</vt:i4>
      </vt:variant>
      <vt:variant>
        <vt:i4>525</vt:i4>
      </vt:variant>
      <vt:variant>
        <vt:i4>0</vt:i4>
      </vt:variant>
      <vt:variant>
        <vt:i4>5</vt:i4>
      </vt:variant>
      <vt:variant>
        <vt:lpwstr>consultantplus://offline/ref=9D8161AA42813FF2C5CEF20345109A18045E915A4D486592BF0D91A3DD55F1698951AD87C989255BD5FBE09DC1019F654393C4422B6702763792395C742FD69E8BDF4C4BBB23d1R3M</vt:lpwstr>
      </vt:variant>
      <vt:variant>
        <vt:lpwstr/>
      </vt:variant>
      <vt:variant>
        <vt:i4>7143486</vt:i4>
      </vt:variant>
      <vt:variant>
        <vt:i4>522</vt:i4>
      </vt:variant>
      <vt:variant>
        <vt:i4>0</vt:i4>
      </vt:variant>
      <vt:variant>
        <vt:i4>5</vt:i4>
      </vt:variant>
      <vt:variant>
        <vt:lpwstr>consultantplus://offline/ref=9D8161AA42813FF2C5CEF20345109A18045E915A4D486592BF0D91A3DD55F1698951AD87C989255BD5FBE09DC1019F654393C4422B6702763792395C742FD69E8BDF4C4BBB23d1R3M</vt:lpwstr>
      </vt:variant>
      <vt:variant>
        <vt:lpwstr/>
      </vt:variant>
      <vt:variant>
        <vt:i4>7143486</vt:i4>
      </vt:variant>
      <vt:variant>
        <vt:i4>519</vt:i4>
      </vt:variant>
      <vt:variant>
        <vt:i4>0</vt:i4>
      </vt:variant>
      <vt:variant>
        <vt:i4>5</vt:i4>
      </vt:variant>
      <vt:variant>
        <vt:lpwstr>consultantplus://offline/ref=9D8161AA42813FF2C5CEF20345109A18045E915A4D486592BF0D91A3DD55F1698951AD87C989255BD5FBE09DC1019F654393C4422B6702763792395C742FD69E8BDF4C4BBB23d1R3M</vt:lpwstr>
      </vt:variant>
      <vt:variant>
        <vt:lpwstr/>
      </vt:variant>
      <vt:variant>
        <vt:i4>7143529</vt:i4>
      </vt:variant>
      <vt:variant>
        <vt:i4>516</vt:i4>
      </vt:variant>
      <vt:variant>
        <vt:i4>0</vt:i4>
      </vt:variant>
      <vt:variant>
        <vt:i4>5</vt:i4>
      </vt:variant>
      <vt:variant>
        <vt:lpwstr>consultantplus://offline/ref=9D8161AA42813FF2C5CEF20345109A18045E915A4D486592BF0D91A3DD55F1698951AD87C989255BD5FBE190C6009D654393C4422B6702763792395C742FD49D88D94C4BBB23d1R3M</vt:lpwstr>
      </vt:variant>
      <vt:variant>
        <vt:lpwstr/>
      </vt:variant>
      <vt:variant>
        <vt:i4>7143530</vt:i4>
      </vt:variant>
      <vt:variant>
        <vt:i4>513</vt:i4>
      </vt:variant>
      <vt:variant>
        <vt:i4>0</vt:i4>
      </vt:variant>
      <vt:variant>
        <vt:i4>5</vt:i4>
      </vt:variant>
      <vt:variant>
        <vt:lpwstr>consultantplus://offline/ref=9D8161AA42813FF2C5CEF20345109A18045E915A4D486592BF0D91A3DD55F1698951AD87C989255BD5FBE893C30798654393C4422B6702763792395C742FD69E87DB4C4BBB23d1R3M</vt:lpwstr>
      </vt:variant>
      <vt:variant>
        <vt:lpwstr/>
      </vt:variant>
      <vt:variant>
        <vt:i4>7143486</vt:i4>
      </vt:variant>
      <vt:variant>
        <vt:i4>510</vt:i4>
      </vt:variant>
      <vt:variant>
        <vt:i4>0</vt:i4>
      </vt:variant>
      <vt:variant>
        <vt:i4>5</vt:i4>
      </vt:variant>
      <vt:variant>
        <vt:lpwstr>consultantplus://offline/ref=9D8161AA42813FF2C5CEF20345109A18045E915A4D486592BF0D91A3DD55F1698951AD87C989255BD5FBE09DC1019F654393C4422B6702763792395C742FD69E8BDF4C4BBB23d1R3M</vt:lpwstr>
      </vt:variant>
      <vt:variant>
        <vt:lpwstr/>
      </vt:variant>
      <vt:variant>
        <vt:i4>7143529</vt:i4>
      </vt:variant>
      <vt:variant>
        <vt:i4>507</vt:i4>
      </vt:variant>
      <vt:variant>
        <vt:i4>0</vt:i4>
      </vt:variant>
      <vt:variant>
        <vt:i4>5</vt:i4>
      </vt:variant>
      <vt:variant>
        <vt:lpwstr>consultantplus://offline/ref=9D8161AA42813FF2C5CEF20345109A18045E915A4D486592BF0D91A3DD55F1698951AD87C989255BD5FBE190C6009D654393C4422B6702763792395C742FD49D88D94C4BBB23d1R3M</vt:lpwstr>
      </vt:variant>
      <vt:variant>
        <vt:lpwstr/>
      </vt:variant>
      <vt:variant>
        <vt:i4>7143526</vt:i4>
      </vt:variant>
      <vt:variant>
        <vt:i4>504</vt:i4>
      </vt:variant>
      <vt:variant>
        <vt:i4>0</vt:i4>
      </vt:variant>
      <vt:variant>
        <vt:i4>5</vt:i4>
      </vt:variant>
      <vt:variant>
        <vt:lpwstr>consultantplus://offline/ref=9D8161AA42813FF2C5CEF20345109A18045E915A4D486592BF0D91A3DD55F1698951AD87C989255BD5FBE893C30798654393C4422B6702763792395C742FD69E88DA4C4BBB23d1R3M</vt:lpwstr>
      </vt:variant>
      <vt:variant>
        <vt:lpwstr/>
      </vt:variant>
      <vt:variant>
        <vt:i4>7143521</vt:i4>
      </vt:variant>
      <vt:variant>
        <vt:i4>501</vt:i4>
      </vt:variant>
      <vt:variant>
        <vt:i4>0</vt:i4>
      </vt:variant>
      <vt:variant>
        <vt:i4>5</vt:i4>
      </vt:variant>
      <vt:variant>
        <vt:lpwstr>consultantplus://offline/ref=9D8161AA42813FF2C5CEF20345109A18045E915A4D486592BF0D91A3DD55F1698951AD87C989255BD5FBE893C30798654393C4422B6702763792395C742FD69E88DF4C4BBB23d1R3M</vt:lpwstr>
      </vt:variant>
      <vt:variant>
        <vt:lpwstr/>
      </vt:variant>
      <vt:variant>
        <vt:i4>7143473</vt:i4>
      </vt:variant>
      <vt:variant>
        <vt:i4>498</vt:i4>
      </vt:variant>
      <vt:variant>
        <vt:i4>0</vt:i4>
      </vt:variant>
      <vt:variant>
        <vt:i4>5</vt:i4>
      </vt:variant>
      <vt:variant>
        <vt:lpwstr>consultantplus://offline/ref=9D8161AA42813FF2C5CEF20345109A18045E915A4D486592BF0D91A3DD55F1698951AD87C989255BD5FBE893C30798654393C4422B6702763792395C742FD69E87D94C4BBB23d1R3M</vt:lpwstr>
      </vt:variant>
      <vt:variant>
        <vt:lpwstr/>
      </vt:variant>
      <vt:variant>
        <vt:i4>7143524</vt:i4>
      </vt:variant>
      <vt:variant>
        <vt:i4>495</vt:i4>
      </vt:variant>
      <vt:variant>
        <vt:i4>0</vt:i4>
      </vt:variant>
      <vt:variant>
        <vt:i4>5</vt:i4>
      </vt:variant>
      <vt:variant>
        <vt:lpwstr>consultantplus://offline/ref=9D8161AA42813FF2C5CEF20345109A18045E915A4D486592BF0D91A3DD55F1698951AD87C989255BD5FBE893C30798654393C4422B6702763792395C742FD69E8BD94C4BBB23d1R3M</vt:lpwstr>
      </vt:variant>
      <vt:variant>
        <vt:lpwstr/>
      </vt:variant>
      <vt:variant>
        <vt:i4>7143484</vt:i4>
      </vt:variant>
      <vt:variant>
        <vt:i4>492</vt:i4>
      </vt:variant>
      <vt:variant>
        <vt:i4>0</vt:i4>
      </vt:variant>
      <vt:variant>
        <vt:i4>5</vt:i4>
      </vt:variant>
      <vt:variant>
        <vt:lpwstr>consultantplus://offline/ref=9D8161AA42813FF2C5CEF20345109A18045E915A4D486592BF0D91A3DD55F1698951AD87C989255BD5FBE893C30798654393C4422B6702763792395C742FD69E8BDA4C4BBB23d1R3M</vt:lpwstr>
      </vt:variant>
      <vt:variant>
        <vt:lpwstr/>
      </vt:variant>
      <vt:variant>
        <vt:i4>7143524</vt:i4>
      </vt:variant>
      <vt:variant>
        <vt:i4>489</vt:i4>
      </vt:variant>
      <vt:variant>
        <vt:i4>0</vt:i4>
      </vt:variant>
      <vt:variant>
        <vt:i4>5</vt:i4>
      </vt:variant>
      <vt:variant>
        <vt:lpwstr>consultantplus://offline/ref=9D8161AA42813FF2C5CEF20345109A18045E915A4D486592BF0D91A3DD55F1698951AD87C989255BD5FBE893C30798654393C4422B6702763792395C742FD69E8BD94C4BBB23d1R3M</vt:lpwstr>
      </vt:variant>
      <vt:variant>
        <vt:lpwstr/>
      </vt:variant>
      <vt:variant>
        <vt:i4>7143486</vt:i4>
      </vt:variant>
      <vt:variant>
        <vt:i4>486</vt:i4>
      </vt:variant>
      <vt:variant>
        <vt:i4>0</vt:i4>
      </vt:variant>
      <vt:variant>
        <vt:i4>5</vt:i4>
      </vt:variant>
      <vt:variant>
        <vt:lpwstr>consultantplus://offline/ref=9D8161AA42813FF2C5CEF20345109A18045E915A4D486592BF0D91A3DD55F1698951AD87C989255BD5FBE09DC1019F654393C4422B6702763792395C742FD69E8BDF4C4BBB23d1R3M</vt:lpwstr>
      </vt:variant>
      <vt:variant>
        <vt:lpwstr/>
      </vt:variant>
      <vt:variant>
        <vt:i4>7143486</vt:i4>
      </vt:variant>
      <vt:variant>
        <vt:i4>483</vt:i4>
      </vt:variant>
      <vt:variant>
        <vt:i4>0</vt:i4>
      </vt:variant>
      <vt:variant>
        <vt:i4>5</vt:i4>
      </vt:variant>
      <vt:variant>
        <vt:lpwstr>consultantplus://offline/ref=9D8161AA42813FF2C5CEF20345109A18045E915A4D486592BF0D91A3DD55F1698951AD87C989255BD5FBE09DC1019F654393C4422B6702763792395C742FD69E8BDF4C4BBB23d1R3M</vt:lpwstr>
      </vt:variant>
      <vt:variant>
        <vt:lpwstr/>
      </vt:variant>
      <vt:variant>
        <vt:i4>7143535</vt:i4>
      </vt:variant>
      <vt:variant>
        <vt:i4>480</vt:i4>
      </vt:variant>
      <vt:variant>
        <vt:i4>0</vt:i4>
      </vt:variant>
      <vt:variant>
        <vt:i4>5</vt:i4>
      </vt:variant>
      <vt:variant>
        <vt:lpwstr>consultantplus://offline/ref=9D8161AA42813FF2C5CEF20345109A18045E915A4D486592BF0D91A3DD55F1698951AD87C989255BD5FBE893C30798654393C4422B6702763792395C742FD69E86DF4C4BBB23d1R3M</vt:lpwstr>
      </vt:variant>
      <vt:variant>
        <vt:lpwstr/>
      </vt:variant>
      <vt:variant>
        <vt:i4>7143481</vt:i4>
      </vt:variant>
      <vt:variant>
        <vt:i4>477</vt:i4>
      </vt:variant>
      <vt:variant>
        <vt:i4>0</vt:i4>
      </vt:variant>
      <vt:variant>
        <vt:i4>5</vt:i4>
      </vt:variant>
      <vt:variant>
        <vt:lpwstr>consultantplus://offline/ref=9D8161AA42813FF2C5CEF20345109A18045E915A4D486592BF0D91A3DD55F1698951AD87C989255BD5FBE893C30798654393C4422B6702763792395C742FD69E8DDB4C4BBB23d1R3M</vt:lpwstr>
      </vt:variant>
      <vt:variant>
        <vt:lpwstr/>
      </vt:variant>
      <vt:variant>
        <vt:i4>6684735</vt:i4>
      </vt:variant>
      <vt:variant>
        <vt:i4>474</vt:i4>
      </vt:variant>
      <vt:variant>
        <vt:i4>0</vt:i4>
      </vt:variant>
      <vt:variant>
        <vt:i4>5</vt:i4>
      </vt:variant>
      <vt:variant>
        <vt:lpwstr>consultantplus://offline/ref=9D8161AA42813FF2C5CEF20345109A18045E915A4D486592BF0D91A3DD55F1698951AD87C989255BD5FBE190C6009D654393C4422B6702763792395C742FDDC2DF9Fd0R3M</vt:lpwstr>
      </vt:variant>
      <vt:variant>
        <vt:lpwstr/>
      </vt:variant>
      <vt:variant>
        <vt:i4>7143481</vt:i4>
      </vt:variant>
      <vt:variant>
        <vt:i4>471</vt:i4>
      </vt:variant>
      <vt:variant>
        <vt:i4>0</vt:i4>
      </vt:variant>
      <vt:variant>
        <vt:i4>5</vt:i4>
      </vt:variant>
      <vt:variant>
        <vt:lpwstr>consultantplus://offline/ref=9D8161AA42813FF2C5CEF20345109A18045E915A4D486592BF0D91A3DD55F1698951AD87C989255BD5FBE893C30798654393C4422B6702763792395C742FD69E8DDB4C4BBB23d1R3M</vt:lpwstr>
      </vt:variant>
      <vt:variant>
        <vt:lpwstr/>
      </vt:variant>
      <vt:variant>
        <vt:i4>7143486</vt:i4>
      </vt:variant>
      <vt:variant>
        <vt:i4>468</vt:i4>
      </vt:variant>
      <vt:variant>
        <vt:i4>0</vt:i4>
      </vt:variant>
      <vt:variant>
        <vt:i4>5</vt:i4>
      </vt:variant>
      <vt:variant>
        <vt:lpwstr>consultantplus://offline/ref=9D8161AA42813FF2C5CEF20345109A18045E915A4D486592BF0D91A3DD55F1698951AD87C989255BD5FBE893C30798654393C4422B6702763792395C742FD69E8CDB4C4BBB23d1R3M</vt:lpwstr>
      </vt:variant>
      <vt:variant>
        <vt:lpwstr/>
      </vt:variant>
      <vt:variant>
        <vt:i4>7143486</vt:i4>
      </vt:variant>
      <vt:variant>
        <vt:i4>465</vt:i4>
      </vt:variant>
      <vt:variant>
        <vt:i4>0</vt:i4>
      </vt:variant>
      <vt:variant>
        <vt:i4>5</vt:i4>
      </vt:variant>
      <vt:variant>
        <vt:lpwstr>consultantplus://offline/ref=9D8161AA42813FF2C5CEF20345109A18045E915A4D486592BF0D91A3DD55F1698951AD87C989255BD5FBE09DC1019F654393C4422B6702763792395C742FD69E8BDF4C4BBB23d1R3M</vt:lpwstr>
      </vt:variant>
      <vt:variant>
        <vt:lpwstr/>
      </vt:variant>
      <vt:variant>
        <vt:i4>8060984</vt:i4>
      </vt:variant>
      <vt:variant>
        <vt:i4>462</vt:i4>
      </vt:variant>
      <vt:variant>
        <vt:i4>0</vt:i4>
      </vt:variant>
      <vt:variant>
        <vt:i4>5</vt:i4>
      </vt:variant>
      <vt:variant>
        <vt:lpwstr>consultantplus://offline/ref=98511F3DEE87A4FAE60E12505491FC5473314830C4792AE632F6827BF02E1BACEED31DC88BC0CF44FB829F57A2F01DBE5E1454C507E2D9E1a7KDN</vt:lpwstr>
      </vt:variant>
      <vt:variant>
        <vt:lpwstr/>
      </vt:variant>
      <vt:variant>
        <vt:i4>2162785</vt:i4>
      </vt:variant>
      <vt:variant>
        <vt:i4>459</vt:i4>
      </vt:variant>
      <vt:variant>
        <vt:i4>0</vt:i4>
      </vt:variant>
      <vt:variant>
        <vt:i4>5</vt:i4>
      </vt:variant>
      <vt:variant>
        <vt:lpwstr>consultantplus://offline/ref=98511F3DEE87A4FAE60E12505491FC5473344630C37A2AE632F6827BF02E1BACEED31DCA88C2C24FACD88F53EBA416A1580E4AC319E2aDK9N</vt:lpwstr>
      </vt:variant>
      <vt:variant>
        <vt:lpwstr/>
      </vt:variant>
      <vt:variant>
        <vt:i4>1572953</vt:i4>
      </vt:variant>
      <vt:variant>
        <vt:i4>456</vt:i4>
      </vt:variant>
      <vt:variant>
        <vt:i4>0</vt:i4>
      </vt:variant>
      <vt:variant>
        <vt:i4>5</vt:i4>
      </vt:variant>
      <vt:variant>
        <vt:lpwstr>consultantplus://offline/ref=98511F3DEE87A4FAE60E12505491FC5472334739C37677EC3AAF8E79F72144BBE99A11C98AC7C044F3DD9A42B3A811B9460A50DF1BE0DBaEK3N</vt:lpwstr>
      </vt:variant>
      <vt:variant>
        <vt:lpwstr/>
      </vt:variant>
      <vt:variant>
        <vt:i4>8061026</vt:i4>
      </vt:variant>
      <vt:variant>
        <vt:i4>453</vt:i4>
      </vt:variant>
      <vt:variant>
        <vt:i4>0</vt:i4>
      </vt:variant>
      <vt:variant>
        <vt:i4>5</vt:i4>
      </vt:variant>
      <vt:variant>
        <vt:lpwstr>consultantplus://offline/ref=98511F3DEE87A4FAE60E12505491FC5472384A35C0782AE632F6827BF02E1BACEED31DC88BC3C746F9829F57A2F01DBE5E1454C507E2D9E1a7KDN</vt:lpwstr>
      </vt:variant>
      <vt:variant>
        <vt:lpwstr/>
      </vt:variant>
      <vt:variant>
        <vt:i4>8060984</vt:i4>
      </vt:variant>
      <vt:variant>
        <vt:i4>450</vt:i4>
      </vt:variant>
      <vt:variant>
        <vt:i4>0</vt:i4>
      </vt:variant>
      <vt:variant>
        <vt:i4>5</vt:i4>
      </vt:variant>
      <vt:variant>
        <vt:lpwstr>consultantplus://offline/ref=98511F3DEE87A4FAE60E12505491FC5472384A35C0782AE632F6827BF02E1BACEED31DC88BC3C442FD829F57A2F01DBE5E1454C507E2D9E1a7KDN</vt:lpwstr>
      </vt:variant>
      <vt:variant>
        <vt:lpwstr/>
      </vt:variant>
      <vt:variant>
        <vt:i4>8060988</vt:i4>
      </vt:variant>
      <vt:variant>
        <vt:i4>447</vt:i4>
      </vt:variant>
      <vt:variant>
        <vt:i4>0</vt:i4>
      </vt:variant>
      <vt:variant>
        <vt:i4>5</vt:i4>
      </vt:variant>
      <vt:variant>
        <vt:lpwstr>consultantplus://offline/ref=98511F3DEE87A4FAE60E12505491FC5472384A35C0782AE632F6827BF02E1BACEED31DC88BC0CF43F0829F57A2F01DBE5E1454C507E2D9E1a7KDN</vt:lpwstr>
      </vt:variant>
      <vt:variant>
        <vt:lpwstr/>
      </vt:variant>
      <vt:variant>
        <vt:i4>8060991</vt:i4>
      </vt:variant>
      <vt:variant>
        <vt:i4>444</vt:i4>
      </vt:variant>
      <vt:variant>
        <vt:i4>0</vt:i4>
      </vt:variant>
      <vt:variant>
        <vt:i4>5</vt:i4>
      </vt:variant>
      <vt:variant>
        <vt:lpwstr>consultantplus://offline/ref=98511F3DEE87A4FAE60E12505491FC5472384A35C0782AE632F6827BF02E1BACEED31DC88BC0C343FF829F57A2F01DBE5E1454C507E2D9E1a7KDN</vt:lpwstr>
      </vt:variant>
      <vt:variant>
        <vt:lpwstr/>
      </vt:variant>
      <vt:variant>
        <vt:i4>8060989</vt:i4>
      </vt:variant>
      <vt:variant>
        <vt:i4>441</vt:i4>
      </vt:variant>
      <vt:variant>
        <vt:i4>0</vt:i4>
      </vt:variant>
      <vt:variant>
        <vt:i4>5</vt:i4>
      </vt:variant>
      <vt:variant>
        <vt:lpwstr>consultantplus://offline/ref=98511F3DEE87A4FAE60E12505491FC5472384A35C0782AE632F6827BF02E1BACEED31DC88BC0C443FC829F57A2F01DBE5E1454C507E2D9E1a7KDN</vt:lpwstr>
      </vt:variant>
      <vt:variant>
        <vt:lpwstr/>
      </vt:variant>
      <vt:variant>
        <vt:i4>8060977</vt:i4>
      </vt:variant>
      <vt:variant>
        <vt:i4>438</vt:i4>
      </vt:variant>
      <vt:variant>
        <vt:i4>0</vt:i4>
      </vt:variant>
      <vt:variant>
        <vt:i4>5</vt:i4>
      </vt:variant>
      <vt:variant>
        <vt:lpwstr>consultantplus://offline/ref=98511F3DEE87A4FAE60E12505491FC5473344B36C0782AE632F6827BF02E1BACEED31DC88BC1C740FC829F57A2F01DBE5E1454C507E2D9E1a7KDN</vt:lpwstr>
      </vt:variant>
      <vt:variant>
        <vt:lpwstr/>
      </vt:variant>
      <vt:variant>
        <vt:i4>8060984</vt:i4>
      </vt:variant>
      <vt:variant>
        <vt:i4>435</vt:i4>
      </vt:variant>
      <vt:variant>
        <vt:i4>0</vt:i4>
      </vt:variant>
      <vt:variant>
        <vt:i4>5</vt:i4>
      </vt:variant>
      <vt:variant>
        <vt:lpwstr>consultantplus://offline/ref=98511F3DEE87A4FAE60E12505491FC5473314830C4792AE632F6827BF02E1BACEED31DC88BC0CF44FB829F57A2F01DBE5E1454C507E2D9E1a7KDN</vt:lpwstr>
      </vt:variant>
      <vt:variant>
        <vt:lpwstr/>
      </vt:variant>
      <vt:variant>
        <vt:i4>8060977</vt:i4>
      </vt:variant>
      <vt:variant>
        <vt:i4>432</vt:i4>
      </vt:variant>
      <vt:variant>
        <vt:i4>0</vt:i4>
      </vt:variant>
      <vt:variant>
        <vt:i4>5</vt:i4>
      </vt:variant>
      <vt:variant>
        <vt:lpwstr>consultantplus://offline/ref=98511F3DEE87A4FAE60E12505491FC5473344630C37A2AE632F6827BF02E1BACEED31DC88BC3CE43F8829F57A2F01DBE5E1454C507E2D9E1a7KDN</vt:lpwstr>
      </vt:variant>
      <vt:variant>
        <vt:lpwstr/>
      </vt:variant>
      <vt:variant>
        <vt:i4>8060977</vt:i4>
      </vt:variant>
      <vt:variant>
        <vt:i4>429</vt:i4>
      </vt:variant>
      <vt:variant>
        <vt:i4>0</vt:i4>
      </vt:variant>
      <vt:variant>
        <vt:i4>5</vt:i4>
      </vt:variant>
      <vt:variant>
        <vt:lpwstr>consultantplus://offline/ref=98511F3DEE87A4FAE60E12505491FC5473344B36C0782AE632F6827BF02E1BACEED31DC88BC1C740FC829F57A2F01DBE5E1454C507E2D9E1a7KDN</vt:lpwstr>
      </vt:variant>
      <vt:variant>
        <vt:lpwstr/>
      </vt:variant>
      <vt:variant>
        <vt:i4>8060984</vt:i4>
      </vt:variant>
      <vt:variant>
        <vt:i4>426</vt:i4>
      </vt:variant>
      <vt:variant>
        <vt:i4>0</vt:i4>
      </vt:variant>
      <vt:variant>
        <vt:i4>5</vt:i4>
      </vt:variant>
      <vt:variant>
        <vt:lpwstr>consultantplus://offline/ref=98511F3DEE87A4FAE60E12505491FC5473314830C4792AE632F6827BF02E1BACEED31DC88BC0CF44FB829F57A2F01DBE5E1454C507E2D9E1a7KDN</vt:lpwstr>
      </vt:variant>
      <vt:variant>
        <vt:lpwstr/>
      </vt:variant>
      <vt:variant>
        <vt:i4>8060977</vt:i4>
      </vt:variant>
      <vt:variant>
        <vt:i4>423</vt:i4>
      </vt:variant>
      <vt:variant>
        <vt:i4>0</vt:i4>
      </vt:variant>
      <vt:variant>
        <vt:i4>5</vt:i4>
      </vt:variant>
      <vt:variant>
        <vt:lpwstr>consultantplus://offline/ref=98511F3DEE87A4FAE60E12505491FC5473344630C37A2AE632F6827BF02E1BACEED31DC88BC3CE43F8829F57A2F01DBE5E1454C507E2D9E1a7KDN</vt:lpwstr>
      </vt:variant>
      <vt:variant>
        <vt:lpwstr/>
      </vt:variant>
      <vt:variant>
        <vt:i4>8060984</vt:i4>
      </vt:variant>
      <vt:variant>
        <vt:i4>420</vt:i4>
      </vt:variant>
      <vt:variant>
        <vt:i4>0</vt:i4>
      </vt:variant>
      <vt:variant>
        <vt:i4>5</vt:i4>
      </vt:variant>
      <vt:variant>
        <vt:lpwstr>consultantplus://offline/ref=98511F3DEE87A4FAE60E12505491FC5472384A35C0782AE632F6827BF02E1BACEED31DC88BC3C442FD829F57A2F01DBE5E1454C507E2D9E1a7KDN</vt:lpwstr>
      </vt:variant>
      <vt:variant>
        <vt:lpwstr/>
      </vt:variant>
      <vt:variant>
        <vt:i4>4194397</vt:i4>
      </vt:variant>
      <vt:variant>
        <vt:i4>417</vt:i4>
      </vt:variant>
      <vt:variant>
        <vt:i4>0</vt:i4>
      </vt:variant>
      <vt:variant>
        <vt:i4>5</vt:i4>
      </vt:variant>
      <vt:variant>
        <vt:lpwstr>consultantplus://offline/ref=98511F3DEE87A4FAE60E12505491FC5473314830C4792AE632F6827BF02E1BACEED31DCB8CC9CC10A9CD9E0BE7A30EBF5C1456C11BaEK0N</vt:lpwstr>
      </vt:variant>
      <vt:variant>
        <vt:lpwstr/>
      </vt:variant>
      <vt:variant>
        <vt:i4>8061033</vt:i4>
      </vt:variant>
      <vt:variant>
        <vt:i4>414</vt:i4>
      </vt:variant>
      <vt:variant>
        <vt:i4>0</vt:i4>
      </vt:variant>
      <vt:variant>
        <vt:i4>5</vt:i4>
      </vt:variant>
      <vt:variant>
        <vt:lpwstr>consultantplus://offline/ref=98511F3DEE87A4FAE60E12505491FC5472384A35C0782AE632F6827BF02E1BACEED31DC88BC2C241F1829F57A2F01DBE5E1454C507E2D9E1a7KDN</vt:lpwstr>
      </vt:variant>
      <vt:variant>
        <vt:lpwstr/>
      </vt:variant>
      <vt:variant>
        <vt:i4>8060989</vt:i4>
      </vt:variant>
      <vt:variant>
        <vt:i4>411</vt:i4>
      </vt:variant>
      <vt:variant>
        <vt:i4>0</vt:i4>
      </vt:variant>
      <vt:variant>
        <vt:i4>5</vt:i4>
      </vt:variant>
      <vt:variant>
        <vt:lpwstr>consultantplus://offline/ref=98511F3DEE87A4FAE60E12505491FC5473344B34C67E2AE632F6827BF02E1BACEED31DC88BC1C746F0829F57A2F01DBE5E1454C507E2D9E1a7KDN</vt:lpwstr>
      </vt:variant>
      <vt:variant>
        <vt:lpwstr/>
      </vt:variant>
      <vt:variant>
        <vt:i4>4194397</vt:i4>
      </vt:variant>
      <vt:variant>
        <vt:i4>408</vt:i4>
      </vt:variant>
      <vt:variant>
        <vt:i4>0</vt:i4>
      </vt:variant>
      <vt:variant>
        <vt:i4>5</vt:i4>
      </vt:variant>
      <vt:variant>
        <vt:lpwstr>consultantplus://offline/ref=98511F3DEE87A4FAE60E12505491FC5473314830C4792AE632F6827BF02E1BACEED31DCB8CC9CC10A9CD9E0BE7A30EBF5C1456C11BaEK0N</vt:lpwstr>
      </vt:variant>
      <vt:variant>
        <vt:lpwstr/>
      </vt:variant>
      <vt:variant>
        <vt:i4>8061031</vt:i4>
      </vt:variant>
      <vt:variant>
        <vt:i4>405</vt:i4>
      </vt:variant>
      <vt:variant>
        <vt:i4>0</vt:i4>
      </vt:variant>
      <vt:variant>
        <vt:i4>5</vt:i4>
      </vt:variant>
      <vt:variant>
        <vt:lpwstr>consultantplus://offline/ref=98511F3DEE87A4FAE60E12505491FC5473314830C4792AE632F6827BF02E1BACEED31DC88BC0C34DF8829F57A2F01DBE5E1454C507E2D9E1a7KDN</vt:lpwstr>
      </vt:variant>
      <vt:variant>
        <vt:lpwstr/>
      </vt:variant>
      <vt:variant>
        <vt:i4>8060985</vt:i4>
      </vt:variant>
      <vt:variant>
        <vt:i4>402</vt:i4>
      </vt:variant>
      <vt:variant>
        <vt:i4>0</vt:i4>
      </vt:variant>
      <vt:variant>
        <vt:i4>5</vt:i4>
      </vt:variant>
      <vt:variant>
        <vt:lpwstr>consultantplus://offline/ref=98511F3DEE87A4FAE60E12505491FC5473314830C4792AE632F6827BF02E1BACEED31DC88BC1C14CFB829F57A2F01DBE5E1454C507E2D9E1a7KDN</vt:lpwstr>
      </vt:variant>
      <vt:variant>
        <vt:lpwstr/>
      </vt:variant>
      <vt:variant>
        <vt:i4>8061031</vt:i4>
      </vt:variant>
      <vt:variant>
        <vt:i4>399</vt:i4>
      </vt:variant>
      <vt:variant>
        <vt:i4>0</vt:i4>
      </vt:variant>
      <vt:variant>
        <vt:i4>5</vt:i4>
      </vt:variant>
      <vt:variant>
        <vt:lpwstr>consultantplus://offline/ref=98511F3DEE87A4FAE60E12505491FC5473314830C4792AE632F6827BF02E1BACEED31DC88BC0C34DF8829F57A2F01DBE5E1454C507E2D9E1a7KDN</vt:lpwstr>
      </vt:variant>
      <vt:variant>
        <vt:lpwstr/>
      </vt:variant>
      <vt:variant>
        <vt:i4>8061031</vt:i4>
      </vt:variant>
      <vt:variant>
        <vt:i4>396</vt:i4>
      </vt:variant>
      <vt:variant>
        <vt:i4>0</vt:i4>
      </vt:variant>
      <vt:variant>
        <vt:i4>5</vt:i4>
      </vt:variant>
      <vt:variant>
        <vt:lpwstr>consultantplus://offline/ref=98511F3DEE87A4FAE60E12505491FC5473314830C4792AE632F6827BF02E1BACEED31DC88BC0C34DF8829F57A2F01DBE5E1454C507E2D9E1a7KDN</vt:lpwstr>
      </vt:variant>
      <vt:variant>
        <vt:lpwstr/>
      </vt:variant>
      <vt:variant>
        <vt:i4>8060987</vt:i4>
      </vt:variant>
      <vt:variant>
        <vt:i4>393</vt:i4>
      </vt:variant>
      <vt:variant>
        <vt:i4>0</vt:i4>
      </vt:variant>
      <vt:variant>
        <vt:i4>5</vt:i4>
      </vt:variant>
      <vt:variant>
        <vt:lpwstr>consultantplus://offline/ref=98511F3DEE87A4FAE60E12505491FC5472384A35C0782AE632F6827BF02E1BACEED31DC88BC4C547FD829F57A2F01DBE5E1454C507E2D9E1a7KDN</vt:lpwstr>
      </vt:variant>
      <vt:variant>
        <vt:lpwstr/>
      </vt:variant>
      <vt:variant>
        <vt:i4>8061039</vt:i4>
      </vt:variant>
      <vt:variant>
        <vt:i4>390</vt:i4>
      </vt:variant>
      <vt:variant>
        <vt:i4>0</vt:i4>
      </vt:variant>
      <vt:variant>
        <vt:i4>5</vt:i4>
      </vt:variant>
      <vt:variant>
        <vt:lpwstr>consultantplus://offline/ref=98511F3DEE87A4FAE60E12505491FC5472384A35C0782AE632F6827BF02E1BACEED31DC88BC0C04CFE829F57A2F01DBE5E1454C507E2D9E1a7KDN</vt:lpwstr>
      </vt:variant>
      <vt:variant>
        <vt:lpwstr/>
      </vt:variant>
      <vt:variant>
        <vt:i4>8061037</vt:i4>
      </vt:variant>
      <vt:variant>
        <vt:i4>387</vt:i4>
      </vt:variant>
      <vt:variant>
        <vt:i4>0</vt:i4>
      </vt:variant>
      <vt:variant>
        <vt:i4>5</vt:i4>
      </vt:variant>
      <vt:variant>
        <vt:lpwstr>consultantplus://offline/ref=98511F3DEE87A4FAE60E12505491FC5473314830C4792AE632F6827BF02E1BACEED31DC88BC0C443FB829F57A2F01DBE5E1454C507E2D9E1a7KDN</vt:lpwstr>
      </vt:variant>
      <vt:variant>
        <vt:lpwstr/>
      </vt:variant>
      <vt:variant>
        <vt:i4>8061034</vt:i4>
      </vt:variant>
      <vt:variant>
        <vt:i4>384</vt:i4>
      </vt:variant>
      <vt:variant>
        <vt:i4>0</vt:i4>
      </vt:variant>
      <vt:variant>
        <vt:i4>5</vt:i4>
      </vt:variant>
      <vt:variant>
        <vt:lpwstr>consultantplus://offline/ref=98511F3DEE87A4FAE60E12505491FC5473314830C4792AE632F6827BF02E1BACEED31DC88BC0C344FE829F57A2F01DBE5E1454C507E2D9E1a7KDN</vt:lpwstr>
      </vt:variant>
      <vt:variant>
        <vt:lpwstr/>
      </vt:variant>
      <vt:variant>
        <vt:i4>8061033</vt:i4>
      </vt:variant>
      <vt:variant>
        <vt:i4>381</vt:i4>
      </vt:variant>
      <vt:variant>
        <vt:i4>0</vt:i4>
      </vt:variant>
      <vt:variant>
        <vt:i4>5</vt:i4>
      </vt:variant>
      <vt:variant>
        <vt:lpwstr>consultantplus://offline/ref=98511F3DEE87A4FAE60E12505491FC5472384A35C0782AE632F6827BF02E1BACEED31DC88BC2C241F1829F57A2F01DBE5E1454C507E2D9E1a7KDN</vt:lpwstr>
      </vt:variant>
      <vt:variant>
        <vt:lpwstr/>
      </vt:variant>
      <vt:variant>
        <vt:i4>8061037</vt:i4>
      </vt:variant>
      <vt:variant>
        <vt:i4>378</vt:i4>
      </vt:variant>
      <vt:variant>
        <vt:i4>0</vt:i4>
      </vt:variant>
      <vt:variant>
        <vt:i4>5</vt:i4>
      </vt:variant>
      <vt:variant>
        <vt:lpwstr>consultantplus://offline/ref=98511F3DEE87A4FAE60E12505491FC5473314830C4792AE632F6827BF02E1BACEED31DC88BC0C443FB829F57A2F01DBE5E1454C507E2D9E1a7KDN</vt:lpwstr>
      </vt:variant>
      <vt:variant>
        <vt:lpwstr/>
      </vt:variant>
      <vt:variant>
        <vt:i4>8061033</vt:i4>
      </vt:variant>
      <vt:variant>
        <vt:i4>375</vt:i4>
      </vt:variant>
      <vt:variant>
        <vt:i4>0</vt:i4>
      </vt:variant>
      <vt:variant>
        <vt:i4>5</vt:i4>
      </vt:variant>
      <vt:variant>
        <vt:lpwstr>consultantplus://offline/ref=98511F3DEE87A4FAE60E12505491FC5472384A35C0782AE632F6827BF02E1BACEED31DC88BC2C241F1829F57A2F01DBE5E1454C507E2D9E1a7KDN</vt:lpwstr>
      </vt:variant>
      <vt:variant>
        <vt:lpwstr/>
      </vt:variant>
      <vt:variant>
        <vt:i4>8061037</vt:i4>
      </vt:variant>
      <vt:variant>
        <vt:i4>372</vt:i4>
      </vt:variant>
      <vt:variant>
        <vt:i4>0</vt:i4>
      </vt:variant>
      <vt:variant>
        <vt:i4>5</vt:i4>
      </vt:variant>
      <vt:variant>
        <vt:lpwstr>consultantplus://offline/ref=98511F3DEE87A4FAE60E12505491FC5473314830C4792AE632F6827BF02E1BACEED31DC88BC0C443FB829F57A2F01DBE5E1454C507E2D9E1a7KDN</vt:lpwstr>
      </vt:variant>
      <vt:variant>
        <vt:lpwstr/>
      </vt:variant>
      <vt:variant>
        <vt:i4>8061033</vt:i4>
      </vt:variant>
      <vt:variant>
        <vt:i4>369</vt:i4>
      </vt:variant>
      <vt:variant>
        <vt:i4>0</vt:i4>
      </vt:variant>
      <vt:variant>
        <vt:i4>5</vt:i4>
      </vt:variant>
      <vt:variant>
        <vt:lpwstr>consultantplus://offline/ref=98511F3DEE87A4FAE60E12505491FC5472384A35C0782AE632F6827BF02E1BACEED31DC88BC2C241F1829F57A2F01DBE5E1454C507E2D9E1a7KDN</vt:lpwstr>
      </vt:variant>
      <vt:variant>
        <vt:lpwstr/>
      </vt:variant>
      <vt:variant>
        <vt:i4>8060977</vt:i4>
      </vt:variant>
      <vt:variant>
        <vt:i4>366</vt:i4>
      </vt:variant>
      <vt:variant>
        <vt:i4>0</vt:i4>
      </vt:variant>
      <vt:variant>
        <vt:i4>5</vt:i4>
      </vt:variant>
      <vt:variant>
        <vt:lpwstr>consultantplus://offline/ref=98511F3DEE87A4FAE60E12505491FC5473344B36C0782AE632F6827BF02E1BACEED31DC88BC1C740FC829F57A2F01DBE5E1454C507E2D9E1a7KDN</vt:lpwstr>
      </vt:variant>
      <vt:variant>
        <vt:lpwstr/>
      </vt:variant>
      <vt:variant>
        <vt:i4>8060977</vt:i4>
      </vt:variant>
      <vt:variant>
        <vt:i4>363</vt:i4>
      </vt:variant>
      <vt:variant>
        <vt:i4>0</vt:i4>
      </vt:variant>
      <vt:variant>
        <vt:i4>5</vt:i4>
      </vt:variant>
      <vt:variant>
        <vt:lpwstr>consultantplus://offline/ref=98511F3DEE87A4FAE60E12505491FC5473344B36C0782AE632F6827BF02E1BACEED31DC88BC1C740FC829F57A2F01DBE5E1454C507E2D9E1a7KDN</vt:lpwstr>
      </vt:variant>
      <vt:variant>
        <vt:lpwstr/>
      </vt:variant>
      <vt:variant>
        <vt:i4>4980830</vt:i4>
      </vt:variant>
      <vt:variant>
        <vt:i4>360</vt:i4>
      </vt:variant>
      <vt:variant>
        <vt:i4>0</vt:i4>
      </vt:variant>
      <vt:variant>
        <vt:i4>5</vt:i4>
      </vt:variant>
      <vt:variant>
        <vt:lpwstr>consultantplus://offline/ref=98511F3DEE87A4FAE60E0F4241E5A9077D314738C7752AE632F6827BF02E1BACFCD345C48AC7D944FC97C906E4aAK5N</vt:lpwstr>
      </vt:variant>
      <vt:variant>
        <vt:lpwstr/>
      </vt:variant>
      <vt:variant>
        <vt:i4>8061029</vt:i4>
      </vt:variant>
      <vt:variant>
        <vt:i4>357</vt:i4>
      </vt:variant>
      <vt:variant>
        <vt:i4>0</vt:i4>
      </vt:variant>
      <vt:variant>
        <vt:i4>5</vt:i4>
      </vt:variant>
      <vt:variant>
        <vt:lpwstr>consultantplus://offline/ref=98511F3DEE87A4FAE60E12505491FC5473344B30C3782AE632F6827BF02E1BACEED31DC88BC1C74DFF829F57A2F01DBE5E1454C507E2D9E1a7KDN</vt:lpwstr>
      </vt:variant>
      <vt:variant>
        <vt:lpwstr/>
      </vt:variant>
      <vt:variant>
        <vt:i4>1245272</vt:i4>
      </vt:variant>
      <vt:variant>
        <vt:i4>354</vt:i4>
      </vt:variant>
      <vt:variant>
        <vt:i4>0</vt:i4>
      </vt:variant>
      <vt:variant>
        <vt:i4>5</vt:i4>
      </vt:variant>
      <vt:variant>
        <vt:lpwstr>consultantplus://offline/ref=98511F3DEE87A4FAE60E12505491FC5473344635C17E2AE632F6827BF02E1BACFCD345C48AC7D944FC97C906E4aAK5N</vt:lpwstr>
      </vt:variant>
      <vt:variant>
        <vt:lpwstr/>
      </vt:variant>
      <vt:variant>
        <vt:i4>8061038</vt:i4>
      </vt:variant>
      <vt:variant>
        <vt:i4>351</vt:i4>
      </vt:variant>
      <vt:variant>
        <vt:i4>0</vt:i4>
      </vt:variant>
      <vt:variant>
        <vt:i4>5</vt:i4>
      </vt:variant>
      <vt:variant>
        <vt:lpwstr>consultantplus://offline/ref=98511F3DEE87A4FAE60E12505491FC5473314830C4792AE632F6827BF02E1BACEED31DC88BC0C043FE829F57A2F01DBE5E1454C507E2D9E1a7KDN</vt:lpwstr>
      </vt:variant>
      <vt:variant>
        <vt:lpwstr/>
      </vt:variant>
      <vt:variant>
        <vt:i4>6946923</vt:i4>
      </vt:variant>
      <vt:variant>
        <vt:i4>348</vt:i4>
      </vt:variant>
      <vt:variant>
        <vt:i4>0</vt:i4>
      </vt:variant>
      <vt:variant>
        <vt:i4>5</vt:i4>
      </vt:variant>
      <vt:variant>
        <vt:lpwstr>consultantplus://offline/ref=EDE41F96FE19039F22801907D2D8F4D45B76CAA4AA1A70E78480DA657D2DE56D28C5C137FE09A41DlDnAR</vt:lpwstr>
      </vt:variant>
      <vt:variant>
        <vt:lpwstr/>
      </vt:variant>
      <vt:variant>
        <vt:i4>6946926</vt:i4>
      </vt:variant>
      <vt:variant>
        <vt:i4>345</vt:i4>
      </vt:variant>
      <vt:variant>
        <vt:i4>0</vt:i4>
      </vt:variant>
      <vt:variant>
        <vt:i4>5</vt:i4>
      </vt:variant>
      <vt:variant>
        <vt:lpwstr>consultantplus://offline/ref=EDE41F96FE19039F22801907D2D8F4D45B76CAA4AA1A70E78480DA657D2DE56D28C5C137FE0BAF10lDn9R</vt:lpwstr>
      </vt:variant>
      <vt:variant>
        <vt:lpwstr/>
      </vt:variant>
      <vt:variant>
        <vt:i4>6946876</vt:i4>
      </vt:variant>
      <vt:variant>
        <vt:i4>342</vt:i4>
      </vt:variant>
      <vt:variant>
        <vt:i4>0</vt:i4>
      </vt:variant>
      <vt:variant>
        <vt:i4>5</vt:i4>
      </vt:variant>
      <vt:variant>
        <vt:lpwstr>consultantplus://offline/ref=EDE41F96FE19039F22801907D2D8F4D45B76CAA4AA1A70E78480DA657D2DE56D28C5C137FE08A513lDnAR</vt:lpwstr>
      </vt:variant>
      <vt:variant>
        <vt:lpwstr/>
      </vt:variant>
      <vt:variant>
        <vt:i4>8060977</vt:i4>
      </vt:variant>
      <vt:variant>
        <vt:i4>339</vt:i4>
      </vt:variant>
      <vt:variant>
        <vt:i4>0</vt:i4>
      </vt:variant>
      <vt:variant>
        <vt:i4>5</vt:i4>
      </vt:variant>
      <vt:variant>
        <vt:lpwstr>consultantplus://offline/ref=98511F3DEE87A4FAE60E12505491FC5473344B36C0782AE632F6827BF02E1BACEED31DC88BC1C740FC829F57A2F01DBE5E1454C507E2D9E1a7KDN</vt:lpwstr>
      </vt:variant>
      <vt:variant>
        <vt:lpwstr/>
      </vt:variant>
      <vt:variant>
        <vt:i4>7798888</vt:i4>
      </vt:variant>
      <vt:variant>
        <vt:i4>336</vt:i4>
      </vt:variant>
      <vt:variant>
        <vt:i4>0</vt:i4>
      </vt:variant>
      <vt:variant>
        <vt:i4>5</vt:i4>
      </vt:variant>
      <vt:variant>
        <vt:lpwstr>consultantplus://offline/ref=98511F3DEE87A4FAE60E12505491FC5473314830C4792AE632F6827BF02E1BACEED31DCF8ECA9315BCDCC607E0BB10BB460854C3a1K9N</vt:lpwstr>
      </vt:variant>
      <vt:variant>
        <vt:lpwstr/>
      </vt:variant>
      <vt:variant>
        <vt:i4>8060991</vt:i4>
      </vt:variant>
      <vt:variant>
        <vt:i4>333</vt:i4>
      </vt:variant>
      <vt:variant>
        <vt:i4>0</vt:i4>
      </vt:variant>
      <vt:variant>
        <vt:i4>5</vt:i4>
      </vt:variant>
      <vt:variant>
        <vt:lpwstr>consultantplus://offline/ref=98511F3DEE87A4FAE60E12505491FC5472384A35C0782AE632F6827BF02E1BACEED31DC88BC0C646FF829F57A2F01DBE5E1454C507E2D9E1a7KDN</vt:lpwstr>
      </vt:variant>
      <vt:variant>
        <vt:lpwstr/>
      </vt:variant>
      <vt:variant>
        <vt:i4>8061024</vt:i4>
      </vt:variant>
      <vt:variant>
        <vt:i4>330</vt:i4>
      </vt:variant>
      <vt:variant>
        <vt:i4>0</vt:i4>
      </vt:variant>
      <vt:variant>
        <vt:i4>5</vt:i4>
      </vt:variant>
      <vt:variant>
        <vt:lpwstr>consultantplus://offline/ref=98511F3DEE87A4FAE60E12505491FC5473314830C4792AE632F6827BF02E1BACEED31DC88BC1CF47F8829F57A2F01DBE5E1454C507E2D9E1a7KDN</vt:lpwstr>
      </vt:variant>
      <vt:variant>
        <vt:lpwstr/>
      </vt:variant>
      <vt:variant>
        <vt:i4>8061030</vt:i4>
      </vt:variant>
      <vt:variant>
        <vt:i4>327</vt:i4>
      </vt:variant>
      <vt:variant>
        <vt:i4>0</vt:i4>
      </vt:variant>
      <vt:variant>
        <vt:i4>5</vt:i4>
      </vt:variant>
      <vt:variant>
        <vt:lpwstr>consultantplus://offline/ref=98511F3DEE87A4FAE60E12505491FC5473324734C4782AE632F6827BF02E1BACEED31DC88BC1C646FF829F57A2F01DBE5E1454C507E2D9E1a7KDN</vt:lpwstr>
      </vt:variant>
      <vt:variant>
        <vt:lpwstr/>
      </vt:variant>
      <vt:variant>
        <vt:i4>8061037</vt:i4>
      </vt:variant>
      <vt:variant>
        <vt:i4>324</vt:i4>
      </vt:variant>
      <vt:variant>
        <vt:i4>0</vt:i4>
      </vt:variant>
      <vt:variant>
        <vt:i4>5</vt:i4>
      </vt:variant>
      <vt:variant>
        <vt:lpwstr>consultantplus://offline/ref=98511F3DEE87A4FAE60E12505491FC5472384A35C0782AE632F6827BF02E1BACEED31DC88BC0C64CFA829F57A2F01DBE5E1454C507E2D9E1a7KDN</vt:lpwstr>
      </vt:variant>
      <vt:variant>
        <vt:lpwstr/>
      </vt:variant>
      <vt:variant>
        <vt:i4>8061039</vt:i4>
      </vt:variant>
      <vt:variant>
        <vt:i4>321</vt:i4>
      </vt:variant>
      <vt:variant>
        <vt:i4>0</vt:i4>
      </vt:variant>
      <vt:variant>
        <vt:i4>5</vt:i4>
      </vt:variant>
      <vt:variant>
        <vt:lpwstr>consultantplus://offline/ref=98511F3DEE87A4FAE60E12505491FC5472384A35C0782AE632F6827BF02E1BACEED31DC88BC0C74DFE829F57A2F01DBE5E1454C507E2D9E1a7KDN</vt:lpwstr>
      </vt:variant>
      <vt:variant>
        <vt:lpwstr/>
      </vt:variant>
      <vt:variant>
        <vt:i4>3539049</vt:i4>
      </vt:variant>
      <vt:variant>
        <vt:i4>318</vt:i4>
      </vt:variant>
      <vt:variant>
        <vt:i4>0</vt:i4>
      </vt:variant>
      <vt:variant>
        <vt:i4>5</vt:i4>
      </vt:variant>
      <vt:variant>
        <vt:lpwstr>consultantplus://offline/ref=C3D8F0FFC3FA1FFEC691A33540A3777897551E61312E6ECE155DE04FDC54BDD24251BF9712529261AD706BDC02FCB74FDB55A34B4D821F2Bd9WDJ</vt:lpwstr>
      </vt:variant>
      <vt:variant>
        <vt:lpwstr/>
      </vt:variant>
      <vt:variant>
        <vt:i4>4194398</vt:i4>
      </vt:variant>
      <vt:variant>
        <vt:i4>315</vt:i4>
      </vt:variant>
      <vt:variant>
        <vt:i4>0</vt:i4>
      </vt:variant>
      <vt:variant>
        <vt:i4>5</vt:i4>
      </vt:variant>
      <vt:variant>
        <vt:lpwstr>consultantplus://offline/ref=98511F3DEE87A4FAE60E12505491FC5473314830C4792AE632F6827BF02E1BACEED31DC882C1CC10A9CD9E0BE7A30EBF5C1456C11BaEK0N</vt:lpwstr>
      </vt:variant>
      <vt:variant>
        <vt:lpwstr/>
      </vt:variant>
      <vt:variant>
        <vt:i4>8060976</vt:i4>
      </vt:variant>
      <vt:variant>
        <vt:i4>312</vt:i4>
      </vt:variant>
      <vt:variant>
        <vt:i4>0</vt:i4>
      </vt:variant>
      <vt:variant>
        <vt:i4>5</vt:i4>
      </vt:variant>
      <vt:variant>
        <vt:lpwstr>consultantplus://offline/ref=98511F3DEE87A4FAE60E12505491FC5473324734C4782AE632F6827BF02E1BACEED31DC88BC1C647F1829F57A2F01DBE5E1454C507E2D9E1a7KDN</vt:lpwstr>
      </vt:variant>
      <vt:variant>
        <vt:lpwstr/>
      </vt:variant>
      <vt:variant>
        <vt:i4>8061031</vt:i4>
      </vt:variant>
      <vt:variant>
        <vt:i4>309</vt:i4>
      </vt:variant>
      <vt:variant>
        <vt:i4>0</vt:i4>
      </vt:variant>
      <vt:variant>
        <vt:i4>5</vt:i4>
      </vt:variant>
      <vt:variant>
        <vt:lpwstr>consultantplus://offline/ref=98511F3DEE87A4FAE60E12505491FC5473324734C4782AE632F6827BF02E1BACEED31DC88BC1C647FF829F57A2F01DBE5E1454C507E2D9E1a7KDN</vt:lpwstr>
      </vt:variant>
      <vt:variant>
        <vt:lpwstr/>
      </vt:variant>
      <vt:variant>
        <vt:i4>8060977</vt:i4>
      </vt:variant>
      <vt:variant>
        <vt:i4>306</vt:i4>
      </vt:variant>
      <vt:variant>
        <vt:i4>0</vt:i4>
      </vt:variant>
      <vt:variant>
        <vt:i4>5</vt:i4>
      </vt:variant>
      <vt:variant>
        <vt:lpwstr>consultantplus://offline/ref=98511F3DEE87A4FAE60E12505491FC5473344B36C0782AE632F6827BF02E1BACEED31DC88BC1C740FC829F57A2F01DBE5E1454C507E2D9E1a7KDN</vt:lpwstr>
      </vt:variant>
      <vt:variant>
        <vt:lpwstr/>
      </vt:variant>
      <vt:variant>
        <vt:i4>8060991</vt:i4>
      </vt:variant>
      <vt:variant>
        <vt:i4>303</vt:i4>
      </vt:variant>
      <vt:variant>
        <vt:i4>0</vt:i4>
      </vt:variant>
      <vt:variant>
        <vt:i4>5</vt:i4>
      </vt:variant>
      <vt:variant>
        <vt:lpwstr>consultantplus://offline/ref=98511F3DEE87A4FAE60E12505491FC5473314830C4792AE632F6827BF02E1BACEED31DC88BC1CF45FE829F57A2F01DBE5E1454C507E2D9E1a7KDN</vt:lpwstr>
      </vt:variant>
      <vt:variant>
        <vt:lpwstr/>
      </vt:variant>
      <vt:variant>
        <vt:i4>8060984</vt:i4>
      </vt:variant>
      <vt:variant>
        <vt:i4>300</vt:i4>
      </vt:variant>
      <vt:variant>
        <vt:i4>0</vt:i4>
      </vt:variant>
      <vt:variant>
        <vt:i4>5</vt:i4>
      </vt:variant>
      <vt:variant>
        <vt:lpwstr>consultantplus://offline/ref=98511F3DEE87A4FAE60E12505491FC5473314830C4792AE632F6827BF02E1BACEED31DC88BC1CF45FB829F57A2F01DBE5E1454C507E2D9E1a7KDN</vt:lpwstr>
      </vt:variant>
      <vt:variant>
        <vt:lpwstr/>
      </vt:variant>
      <vt:variant>
        <vt:i4>6815854</vt:i4>
      </vt:variant>
      <vt:variant>
        <vt:i4>297</vt:i4>
      </vt:variant>
      <vt:variant>
        <vt:i4>0</vt:i4>
      </vt:variant>
      <vt:variant>
        <vt:i4>5</vt:i4>
      </vt:variant>
      <vt:variant>
        <vt:lpwstr>consultantplus://offline/ref=9D8161AA42813FF2C5CEF20345109A18045E915A4D486592BF0D91A3DD55F1698951AD87C989255BD5FAE890CA0099654393C4422B6702763792395C742FD69E8ADB4C43BB2402B726FF3A402FD403E6C2A4E60AF36CdFRFM</vt:lpwstr>
      </vt:variant>
      <vt:variant>
        <vt:lpwstr/>
      </vt:variant>
      <vt:variant>
        <vt:i4>7143486</vt:i4>
      </vt:variant>
      <vt:variant>
        <vt:i4>294</vt:i4>
      </vt:variant>
      <vt:variant>
        <vt:i4>0</vt:i4>
      </vt:variant>
      <vt:variant>
        <vt:i4>5</vt:i4>
      </vt:variant>
      <vt:variant>
        <vt:lpwstr>consultantplus://offline/ref=9D8161AA42813FF2C5CEF20345109A18045E915A4D486592BF0D91A3DD55F1698951AD87C989255BD5FBE092C10199654393C4422B6702763792395C742FD6968FD84C4BBB23d1R3M</vt:lpwstr>
      </vt:variant>
      <vt:variant>
        <vt:lpwstr/>
      </vt:variant>
      <vt:variant>
        <vt:i4>2555947</vt:i4>
      </vt:variant>
      <vt:variant>
        <vt:i4>291</vt:i4>
      </vt:variant>
      <vt:variant>
        <vt:i4>0</vt:i4>
      </vt:variant>
      <vt:variant>
        <vt:i4>5</vt:i4>
      </vt:variant>
      <vt:variant>
        <vt:lpwstr>consultantplus://offline/main?base=LAW;n=339419;fld=134;dst=100121;date=06.07.2020;last</vt:lpwstr>
      </vt:variant>
      <vt:variant>
        <vt:lpwstr/>
      </vt:variant>
      <vt:variant>
        <vt:i4>2293800</vt:i4>
      </vt:variant>
      <vt:variant>
        <vt:i4>288</vt:i4>
      </vt:variant>
      <vt:variant>
        <vt:i4>0</vt:i4>
      </vt:variant>
      <vt:variant>
        <vt:i4>5</vt:i4>
      </vt:variant>
      <vt:variant>
        <vt:lpwstr>consultantplus://offline/main?base=LAW;n=339419;fld=134;dst=100115;date=06.07.2020;last</vt:lpwstr>
      </vt:variant>
      <vt:variant>
        <vt:lpwstr/>
      </vt:variant>
      <vt:variant>
        <vt:i4>8060985</vt:i4>
      </vt:variant>
      <vt:variant>
        <vt:i4>285</vt:i4>
      </vt:variant>
      <vt:variant>
        <vt:i4>0</vt:i4>
      </vt:variant>
      <vt:variant>
        <vt:i4>5</vt:i4>
      </vt:variant>
      <vt:variant>
        <vt:lpwstr>consultantplus://offline/ref=98511F3DEE87A4FAE60E12505491FC5473314830C4792AE632F6827BF02E1BACEED31DC88BC1C141F0829F57A2F01DBE5E1454C507E2D9E1a7KDN</vt:lpwstr>
      </vt:variant>
      <vt:variant>
        <vt:lpwstr/>
      </vt:variant>
      <vt:variant>
        <vt:i4>8060976</vt:i4>
      </vt:variant>
      <vt:variant>
        <vt:i4>282</vt:i4>
      </vt:variant>
      <vt:variant>
        <vt:i4>0</vt:i4>
      </vt:variant>
      <vt:variant>
        <vt:i4>5</vt:i4>
      </vt:variant>
      <vt:variant>
        <vt:lpwstr>consultantplus://offline/ref=98511F3DEE87A4FAE60E12505491FC5473324632C6792AE632F6827BF02E1BACEED31DC88BC0C346F0829F57A2F01DBE5E1454C507E2D9E1a7KDN</vt:lpwstr>
      </vt:variant>
      <vt:variant>
        <vt:lpwstr/>
      </vt:variant>
      <vt:variant>
        <vt:i4>4194311</vt:i4>
      </vt:variant>
      <vt:variant>
        <vt:i4>279</vt:i4>
      </vt:variant>
      <vt:variant>
        <vt:i4>0</vt:i4>
      </vt:variant>
      <vt:variant>
        <vt:i4>5</vt:i4>
      </vt:variant>
      <vt:variant>
        <vt:lpwstr>consultantplus://offline/ref=98511F3DEE87A4FAE60E12505491FC5473324632C6792AE632F6827BF02E1BACEED31DCC89C5CC10A9CD9E0BE7A30EBF5C1456C11BaEK0N</vt:lpwstr>
      </vt:variant>
      <vt:variant>
        <vt:lpwstr/>
      </vt:variant>
      <vt:variant>
        <vt:i4>8061036</vt:i4>
      </vt:variant>
      <vt:variant>
        <vt:i4>276</vt:i4>
      </vt:variant>
      <vt:variant>
        <vt:i4>0</vt:i4>
      </vt:variant>
      <vt:variant>
        <vt:i4>5</vt:i4>
      </vt:variant>
      <vt:variant>
        <vt:lpwstr>consultantplus://offline/ref=98511F3DEE87A4FAE60E12505491FC5473314830C4792AE632F6827BF02E1BACEED31DC88BC1C141FE829F57A2F01DBE5E1454C507E2D9E1a7KDN</vt:lpwstr>
      </vt:variant>
      <vt:variant>
        <vt:lpwstr/>
      </vt:variant>
      <vt:variant>
        <vt:i4>8060976</vt:i4>
      </vt:variant>
      <vt:variant>
        <vt:i4>273</vt:i4>
      </vt:variant>
      <vt:variant>
        <vt:i4>0</vt:i4>
      </vt:variant>
      <vt:variant>
        <vt:i4>5</vt:i4>
      </vt:variant>
      <vt:variant>
        <vt:lpwstr>consultantplus://offline/ref=98511F3DEE87A4FAE60E12505491FC5473314830C4792AE632F6827BF02E1BACEED31DC88BC1C141F9829F57A2F01DBE5E1454C507E2D9E1a7KDN</vt:lpwstr>
      </vt:variant>
      <vt:variant>
        <vt:lpwstr/>
      </vt:variant>
      <vt:variant>
        <vt:i4>8060982</vt:i4>
      </vt:variant>
      <vt:variant>
        <vt:i4>270</vt:i4>
      </vt:variant>
      <vt:variant>
        <vt:i4>0</vt:i4>
      </vt:variant>
      <vt:variant>
        <vt:i4>5</vt:i4>
      </vt:variant>
      <vt:variant>
        <vt:lpwstr>consultantplus://offline/ref=98511F3DEE87A4FAE60E12505491FC5473314830C4792AE632F6827BF02E1BACEED31DC88BC1C147F9829F57A2F01DBE5E1454C507E2D9E1a7KDN</vt:lpwstr>
      </vt:variant>
      <vt:variant>
        <vt:lpwstr/>
      </vt:variant>
      <vt:variant>
        <vt:i4>2359341</vt:i4>
      </vt:variant>
      <vt:variant>
        <vt:i4>267</vt:i4>
      </vt:variant>
      <vt:variant>
        <vt:i4>0</vt:i4>
      </vt:variant>
      <vt:variant>
        <vt:i4>5</vt:i4>
      </vt:variant>
      <vt:variant>
        <vt:lpwstr>consultantplus://offline/main?base=LAW;n=339419;fld=134;dst=100042;date=07.07.2020;last</vt:lpwstr>
      </vt:variant>
      <vt:variant>
        <vt:lpwstr/>
      </vt:variant>
      <vt:variant>
        <vt:i4>2228266</vt:i4>
      </vt:variant>
      <vt:variant>
        <vt:i4>264</vt:i4>
      </vt:variant>
      <vt:variant>
        <vt:i4>0</vt:i4>
      </vt:variant>
      <vt:variant>
        <vt:i4>5</vt:i4>
      </vt:variant>
      <vt:variant>
        <vt:lpwstr>consultantplus://offline/main?base=LAW;n=339419;fld=134;dst=100034;date=07.07.2020;last</vt:lpwstr>
      </vt:variant>
      <vt:variant>
        <vt:lpwstr/>
      </vt:variant>
      <vt:variant>
        <vt:i4>3080235</vt:i4>
      </vt:variant>
      <vt:variant>
        <vt:i4>261</vt:i4>
      </vt:variant>
      <vt:variant>
        <vt:i4>0</vt:i4>
      </vt:variant>
      <vt:variant>
        <vt:i4>5</vt:i4>
      </vt:variant>
      <vt:variant>
        <vt:lpwstr>consultantplus://offline/main?base=LAW;n=339419;fld=134;dst=100029;date=07.07.2020;last</vt:lpwstr>
      </vt:variant>
      <vt:variant>
        <vt:lpwstr/>
      </vt:variant>
      <vt:variant>
        <vt:i4>8060982</vt:i4>
      </vt:variant>
      <vt:variant>
        <vt:i4>258</vt:i4>
      </vt:variant>
      <vt:variant>
        <vt:i4>0</vt:i4>
      </vt:variant>
      <vt:variant>
        <vt:i4>5</vt:i4>
      </vt:variant>
      <vt:variant>
        <vt:lpwstr>consultantplus://offline/ref=98511F3DEE87A4FAE60E12505491FC5473314830C4792AE632F6827BF02E1BACEED31DC88BC1C147F9829F57A2F01DBE5E1454C507E2D9E1a7KDN</vt:lpwstr>
      </vt:variant>
      <vt:variant>
        <vt:lpwstr/>
      </vt:variant>
      <vt:variant>
        <vt:i4>8060987</vt:i4>
      </vt:variant>
      <vt:variant>
        <vt:i4>255</vt:i4>
      </vt:variant>
      <vt:variant>
        <vt:i4>0</vt:i4>
      </vt:variant>
      <vt:variant>
        <vt:i4>5</vt:i4>
      </vt:variant>
      <vt:variant>
        <vt:lpwstr>consultantplus://offline/ref=98511F3DEE87A4FAE60E12505491FC5472384A35C0782AE632F6827BF02E1BACEED31DC88BC4C547FD829F57A2F01DBE5E1454C507E2D9E1a7KDN</vt:lpwstr>
      </vt:variant>
      <vt:variant>
        <vt:lpwstr/>
      </vt:variant>
      <vt:variant>
        <vt:i4>8060990</vt:i4>
      </vt:variant>
      <vt:variant>
        <vt:i4>252</vt:i4>
      </vt:variant>
      <vt:variant>
        <vt:i4>0</vt:i4>
      </vt:variant>
      <vt:variant>
        <vt:i4>5</vt:i4>
      </vt:variant>
      <vt:variant>
        <vt:lpwstr>consultantplus://offline/ref=98511F3DEE87A4FAE60E12505491FC5472384A35C0782AE632F6827BF02E1BACEED31DC88BC1C642FB829F57A2F01DBE5E1454C507E2D9E1a7KDN</vt:lpwstr>
      </vt:variant>
      <vt:variant>
        <vt:lpwstr/>
      </vt:variant>
      <vt:variant>
        <vt:i4>6291568</vt:i4>
      </vt:variant>
      <vt:variant>
        <vt:i4>249</vt:i4>
      </vt:variant>
      <vt:variant>
        <vt:i4>0</vt:i4>
      </vt:variant>
      <vt:variant>
        <vt:i4>5</vt:i4>
      </vt:variant>
      <vt:variant>
        <vt:lpwstr>http://docs.cntd.ru/document/972402237</vt:lpwstr>
      </vt:variant>
      <vt:variant>
        <vt:lpwstr/>
      </vt:variant>
      <vt:variant>
        <vt:i4>6815861</vt:i4>
      </vt:variant>
      <vt:variant>
        <vt:i4>246</vt:i4>
      </vt:variant>
      <vt:variant>
        <vt:i4>0</vt:i4>
      </vt:variant>
      <vt:variant>
        <vt:i4>5</vt:i4>
      </vt:variant>
      <vt:variant>
        <vt:lpwstr>http://docs.cntd.ru/document/972402568</vt:lpwstr>
      </vt:variant>
      <vt:variant>
        <vt:lpwstr/>
      </vt:variant>
      <vt:variant>
        <vt:i4>6357108</vt:i4>
      </vt:variant>
      <vt:variant>
        <vt:i4>243</vt:i4>
      </vt:variant>
      <vt:variant>
        <vt:i4>0</vt:i4>
      </vt:variant>
      <vt:variant>
        <vt:i4>5</vt:i4>
      </vt:variant>
      <vt:variant>
        <vt:lpwstr>http://docs.cntd.ru/document/972500145</vt:lpwstr>
      </vt:variant>
      <vt:variant>
        <vt:lpwstr/>
      </vt:variant>
      <vt:variant>
        <vt:i4>3538993</vt:i4>
      </vt:variant>
      <vt:variant>
        <vt:i4>240</vt:i4>
      </vt:variant>
      <vt:variant>
        <vt:i4>0</vt:i4>
      </vt:variant>
      <vt:variant>
        <vt:i4>5</vt:i4>
      </vt:variant>
      <vt:variant>
        <vt:lpwstr>consultantplus://offline/ref=EF9DA6B8738C735CAB2C741BE0C3DE550757C14ACDAF868BB7673ED19EA6B5233C105746EEE87422CBE1A76D5391515F68652A259EEF3810z3JBL</vt:lpwstr>
      </vt:variant>
      <vt:variant>
        <vt:lpwstr/>
      </vt:variant>
      <vt:variant>
        <vt:i4>3539046</vt:i4>
      </vt:variant>
      <vt:variant>
        <vt:i4>237</vt:i4>
      </vt:variant>
      <vt:variant>
        <vt:i4>0</vt:i4>
      </vt:variant>
      <vt:variant>
        <vt:i4>5</vt:i4>
      </vt:variant>
      <vt:variant>
        <vt:lpwstr>consultantplus://offline/ref=EF9DA6B8738C735CAB2C741BE0C3DE55065BC049CDAF868BB7673ED19EA6B5233C105746EEED7625CAE1A76D5391515F68652A259EEF3810z3JBL</vt:lpwstr>
      </vt:variant>
      <vt:variant>
        <vt:lpwstr/>
      </vt:variant>
      <vt:variant>
        <vt:i4>3539004</vt:i4>
      </vt:variant>
      <vt:variant>
        <vt:i4>234</vt:i4>
      </vt:variant>
      <vt:variant>
        <vt:i4>0</vt:i4>
      </vt:variant>
      <vt:variant>
        <vt:i4>5</vt:i4>
      </vt:variant>
      <vt:variant>
        <vt:lpwstr>consultantplus://offline/ref=EF9DA6B8738C735CAB2C741BE0C3DE55065BC049CDAF868BB7673ED19EA6B5233C105746EEE87726CEE1A76D5391515F68652A259EEF3810z3JBL</vt:lpwstr>
      </vt:variant>
      <vt:variant>
        <vt:lpwstr/>
      </vt:variant>
      <vt:variant>
        <vt:i4>3539046</vt:i4>
      </vt:variant>
      <vt:variant>
        <vt:i4>231</vt:i4>
      </vt:variant>
      <vt:variant>
        <vt:i4>0</vt:i4>
      </vt:variant>
      <vt:variant>
        <vt:i4>5</vt:i4>
      </vt:variant>
      <vt:variant>
        <vt:lpwstr>consultantplus://offline/ref=EF9DA6B8738C735CAB2C741BE0C3DE55065BC049CDAF868BB7673ED19EA6B5233C105746EEED7625CAE1A76D5391515F68652A259EEF3810z3JBL</vt:lpwstr>
      </vt:variant>
      <vt:variant>
        <vt:lpwstr/>
      </vt:variant>
      <vt:variant>
        <vt:i4>8060977</vt:i4>
      </vt:variant>
      <vt:variant>
        <vt:i4>228</vt:i4>
      </vt:variant>
      <vt:variant>
        <vt:i4>0</vt:i4>
      </vt:variant>
      <vt:variant>
        <vt:i4>5</vt:i4>
      </vt:variant>
      <vt:variant>
        <vt:lpwstr>consultantplus://offline/ref=98511F3DEE87A4FAE60E12505491FC5473344B36C0782AE632F6827BF02E1BACEED31DC88BC1C740FC829F57A2F01DBE5E1454C507E2D9E1a7KDN</vt:lpwstr>
      </vt:variant>
      <vt:variant>
        <vt:lpwstr/>
      </vt:variant>
      <vt:variant>
        <vt:i4>7143486</vt:i4>
      </vt:variant>
      <vt:variant>
        <vt:i4>225</vt:i4>
      </vt:variant>
      <vt:variant>
        <vt:i4>0</vt:i4>
      </vt:variant>
      <vt:variant>
        <vt:i4>5</vt:i4>
      </vt:variant>
      <vt:variant>
        <vt:lpwstr>consultantplus://offline/ref=9D8161AA42813FF2C5CEF20345109A18045E915A4D486592BF0D91A3DD55F1698951AD87C989255BD5FBE09DC1019F654393C4422B6702763792395C742FD69E8BDF4C4BBB23d1R3M</vt:lpwstr>
      </vt:variant>
      <vt:variant>
        <vt:lpwstr/>
      </vt:variant>
      <vt:variant>
        <vt:i4>7143525</vt:i4>
      </vt:variant>
      <vt:variant>
        <vt:i4>222</vt:i4>
      </vt:variant>
      <vt:variant>
        <vt:i4>0</vt:i4>
      </vt:variant>
      <vt:variant>
        <vt:i4>5</vt:i4>
      </vt:variant>
      <vt:variant>
        <vt:lpwstr>consultantplus://offline/ref=9D8161AA42813FF2C5CEF20345109A18045E915A4D486592BF0D91A3DD55F1698951AD87C989255BD5FBE893C30491654393C4422B6702763792395C742FD69F87DD4C4BBB23d1R3M</vt:lpwstr>
      </vt:variant>
      <vt:variant>
        <vt:lpwstr/>
      </vt:variant>
      <vt:variant>
        <vt:i4>7274558</vt:i4>
      </vt:variant>
      <vt:variant>
        <vt:i4>219</vt:i4>
      </vt:variant>
      <vt:variant>
        <vt:i4>0</vt:i4>
      </vt:variant>
      <vt:variant>
        <vt:i4>5</vt:i4>
      </vt:variant>
      <vt:variant>
        <vt:lpwstr>consultantplus://offline/ref=E121FA0E938DF7EAE6387E4AC93874917F6E44FE812DC4890E73EA77A99ED4F9C14938D71CE8CA0E59FB0F7C88D33DC5C346B9DD989386C3EAYDG</vt:lpwstr>
      </vt:variant>
      <vt:variant>
        <vt:lpwstr/>
      </vt:variant>
      <vt:variant>
        <vt:i4>7143473</vt:i4>
      </vt:variant>
      <vt:variant>
        <vt:i4>216</vt:i4>
      </vt:variant>
      <vt:variant>
        <vt:i4>0</vt:i4>
      </vt:variant>
      <vt:variant>
        <vt:i4>5</vt:i4>
      </vt:variant>
      <vt:variant>
        <vt:lpwstr>consultantplus://offline/ref=9D8161AA42813FF2C5CEF20345109A18045E915A4D486592BF0D91A3DD55F1698951AD87C989255BD5FBE893C30491654393C4422B6702763792395C742FD69F8CDD4C4BBB23d1R3M</vt:lpwstr>
      </vt:variant>
      <vt:variant>
        <vt:lpwstr/>
      </vt:variant>
      <vt:variant>
        <vt:i4>6815798</vt:i4>
      </vt:variant>
      <vt:variant>
        <vt:i4>213</vt:i4>
      </vt:variant>
      <vt:variant>
        <vt:i4>0</vt:i4>
      </vt:variant>
      <vt:variant>
        <vt:i4>5</vt:i4>
      </vt:variant>
      <vt:variant>
        <vt:lpwstr>consultantplus://offline/ref=9D8161AA42813FF2C5CEF20345109A18045E915A4D486592BF0D91A3DD55F1698951AD87C989255BD5FBE893C30491654393C4422B6702763792395C742FD69F8CDD4C43BB2402B724F03A4022D403E6C2A5E60AF36CdFRFM</vt:lpwstr>
      </vt:variant>
      <vt:variant>
        <vt:lpwstr/>
      </vt:variant>
      <vt:variant>
        <vt:i4>7143476</vt:i4>
      </vt:variant>
      <vt:variant>
        <vt:i4>210</vt:i4>
      </vt:variant>
      <vt:variant>
        <vt:i4>0</vt:i4>
      </vt:variant>
      <vt:variant>
        <vt:i4>5</vt:i4>
      </vt:variant>
      <vt:variant>
        <vt:lpwstr>consultantplus://offline/ref=9D8161AA42813FF2C5CEF20345109A18045E915A4D486592BF0D91A3DD55F1698951AD87C989255BD5FBE893C30491654393C4422B6702763792395C742FD69F8ADC4C4BBB23d1R3M</vt:lpwstr>
      </vt:variant>
      <vt:variant>
        <vt:lpwstr/>
      </vt:variant>
      <vt:variant>
        <vt:i4>7143525</vt:i4>
      </vt:variant>
      <vt:variant>
        <vt:i4>207</vt:i4>
      </vt:variant>
      <vt:variant>
        <vt:i4>0</vt:i4>
      </vt:variant>
      <vt:variant>
        <vt:i4>5</vt:i4>
      </vt:variant>
      <vt:variant>
        <vt:lpwstr>consultantplus://offline/ref=9D8161AA42813FF2C5CEF20345109A18045E915A4D486592BF0D91A3DD55F1698951AD87C989255BD5FBE893C30491654393C4422B6702763792395C742FD69F8FD54C4BBB23d1R3M</vt:lpwstr>
      </vt:variant>
      <vt:variant>
        <vt:lpwstr/>
      </vt:variant>
      <vt:variant>
        <vt:i4>7143477</vt:i4>
      </vt:variant>
      <vt:variant>
        <vt:i4>204</vt:i4>
      </vt:variant>
      <vt:variant>
        <vt:i4>0</vt:i4>
      </vt:variant>
      <vt:variant>
        <vt:i4>5</vt:i4>
      </vt:variant>
      <vt:variant>
        <vt:lpwstr>consultantplus://offline/ref=9D8161AA42813FF2C5CEF20345109A18045E915A4D486592BF0D91A3DD55F1698951AD87C989255BD5FBE893C30491654393C4422B6702763792395C742FD69E8DDD4C4BBB23d1R3M</vt:lpwstr>
      </vt:variant>
      <vt:variant>
        <vt:lpwstr/>
      </vt:variant>
      <vt:variant>
        <vt:i4>6815796</vt:i4>
      </vt:variant>
      <vt:variant>
        <vt:i4>201</vt:i4>
      </vt:variant>
      <vt:variant>
        <vt:i4>0</vt:i4>
      </vt:variant>
      <vt:variant>
        <vt:i4>5</vt:i4>
      </vt:variant>
      <vt:variant>
        <vt:lpwstr>consultantplus://offline/ref=9D8161AA42813FF2C5CEF20345109A18045E915A4D486592BF0D91A3DD55F1698951AD87C989255BD5FAE892C3049C654393C4422B6702763792395C742FD49F86DF4C43BB2402B726F43A4022D403E6C2A4E60AF36CdFRFM</vt:lpwstr>
      </vt:variant>
      <vt:variant>
        <vt:lpwstr/>
      </vt:variant>
      <vt:variant>
        <vt:i4>7143486</vt:i4>
      </vt:variant>
      <vt:variant>
        <vt:i4>198</vt:i4>
      </vt:variant>
      <vt:variant>
        <vt:i4>0</vt:i4>
      </vt:variant>
      <vt:variant>
        <vt:i4>5</vt:i4>
      </vt:variant>
      <vt:variant>
        <vt:lpwstr>consultantplus://offline/ref=9D8161AA42813FF2C5CEF20345109A18045E915A4D486592BF0D91A3DD55F1698951AD87C989255BD5FBE09DC1019F654393C4422B6702763792395C742FD69E8BDF4C4BBB23d1R3M</vt:lpwstr>
      </vt:variant>
      <vt:variant>
        <vt:lpwstr/>
      </vt:variant>
      <vt:variant>
        <vt:i4>7143534</vt:i4>
      </vt:variant>
      <vt:variant>
        <vt:i4>195</vt:i4>
      </vt:variant>
      <vt:variant>
        <vt:i4>0</vt:i4>
      </vt:variant>
      <vt:variant>
        <vt:i4>5</vt:i4>
      </vt:variant>
      <vt:variant>
        <vt:lpwstr>consultantplus://offline/ref=9D8161AA42813FF2C5CEF20345109A18045E915A4D486592BF0D91A3DD55F1698951AD87C989255BD5FBE893C30491654393C4422B6702763792395C742FD69E89DB4C4BBB23d1R3M</vt:lpwstr>
      </vt:variant>
      <vt:variant>
        <vt:lpwstr/>
      </vt:variant>
      <vt:variant>
        <vt:i4>3539051</vt:i4>
      </vt:variant>
      <vt:variant>
        <vt:i4>192</vt:i4>
      </vt:variant>
      <vt:variant>
        <vt:i4>0</vt:i4>
      </vt:variant>
      <vt:variant>
        <vt:i4>5</vt:i4>
      </vt:variant>
      <vt:variant>
        <vt:lpwstr>consultantplus://offline/ref=EF9DA6B8738C735CAB2C741BE0C3DE550757C14ACDAE868BB7673ED19EA6B5233C105746EEE87421C8E1A76D5391515F68652A259EEF3810z3JBL</vt:lpwstr>
      </vt:variant>
      <vt:variant>
        <vt:lpwstr/>
      </vt:variant>
      <vt:variant>
        <vt:i4>5308508</vt:i4>
      </vt:variant>
      <vt:variant>
        <vt:i4>189</vt:i4>
      </vt:variant>
      <vt:variant>
        <vt:i4>0</vt:i4>
      </vt:variant>
      <vt:variant>
        <vt:i4>5</vt:i4>
      </vt:variant>
      <vt:variant>
        <vt:lpwstr>consultantplus://offline/ref=EF9DA6B8738C735CAB2C741BE0C3DE550757C74ECBA2868BB7673ED19EA6B5232E100F4AEEEE6A26CCF4F13C15zCJ4L</vt:lpwstr>
      </vt:variant>
      <vt:variant>
        <vt:lpwstr/>
      </vt:variant>
      <vt:variant>
        <vt:i4>7143520</vt:i4>
      </vt:variant>
      <vt:variant>
        <vt:i4>186</vt:i4>
      </vt:variant>
      <vt:variant>
        <vt:i4>0</vt:i4>
      </vt:variant>
      <vt:variant>
        <vt:i4>5</vt:i4>
      </vt:variant>
      <vt:variant>
        <vt:lpwstr>consultantplus://offline/ref=9D8161AA42813FF2C5CEF20345109A18045E915A4D486592BF0D91A3DD55F1698951AD87C989255BD5FBE893C30491654393C4422B6702763792395C742FD69E86DC4C4BBB23d1R3M</vt:lpwstr>
      </vt:variant>
      <vt:variant>
        <vt:lpwstr/>
      </vt:variant>
      <vt:variant>
        <vt:i4>8060980</vt:i4>
      </vt:variant>
      <vt:variant>
        <vt:i4>183</vt:i4>
      </vt:variant>
      <vt:variant>
        <vt:i4>0</vt:i4>
      </vt:variant>
      <vt:variant>
        <vt:i4>5</vt:i4>
      </vt:variant>
      <vt:variant>
        <vt:lpwstr>consultantplus://offline/ref=98511F3DEE87A4FAE60E12505491FC5473344B36C0792AE632F6827BF02E1BACEED31DC88BC1C643FE829F57A2F01DBE5E1454C507E2D9E1a7KDN</vt:lpwstr>
      </vt:variant>
      <vt:variant>
        <vt:lpwstr/>
      </vt:variant>
      <vt:variant>
        <vt:i4>8061032</vt:i4>
      </vt:variant>
      <vt:variant>
        <vt:i4>180</vt:i4>
      </vt:variant>
      <vt:variant>
        <vt:i4>0</vt:i4>
      </vt:variant>
      <vt:variant>
        <vt:i4>5</vt:i4>
      </vt:variant>
      <vt:variant>
        <vt:lpwstr>consultantplus://offline/ref=98511F3DEE87A4FAE60E12505491FC5473344B36C0792AE632F6827BF02E1BACEED31DC88BC1C643F9829F57A2F01DBE5E1454C507E2D9E1a7KDN</vt:lpwstr>
      </vt:variant>
      <vt:variant>
        <vt:lpwstr/>
      </vt:variant>
      <vt:variant>
        <vt:i4>7143521</vt:i4>
      </vt:variant>
      <vt:variant>
        <vt:i4>177</vt:i4>
      </vt:variant>
      <vt:variant>
        <vt:i4>0</vt:i4>
      </vt:variant>
      <vt:variant>
        <vt:i4>5</vt:i4>
      </vt:variant>
      <vt:variant>
        <vt:lpwstr>consultantplus://offline/ref=9D8161AA42813FF2C5CEF20345109A18045E915A4D486592BF0D91A3DD55F1698951AD87C989255BD5FBE092C10199654393C4422B6702763792395C742FD49F86DE4C4BBB23d1R3M</vt:lpwstr>
      </vt:variant>
      <vt:variant>
        <vt:lpwstr/>
      </vt:variant>
      <vt:variant>
        <vt:i4>7143531</vt:i4>
      </vt:variant>
      <vt:variant>
        <vt:i4>174</vt:i4>
      </vt:variant>
      <vt:variant>
        <vt:i4>0</vt:i4>
      </vt:variant>
      <vt:variant>
        <vt:i4>5</vt:i4>
      </vt:variant>
      <vt:variant>
        <vt:lpwstr>consultantplus://offline/ref=9D8161AA42813FF2C5CEF20345109A18045E915A4D486592BF0D91A3DD55F1698951AD87C989255BD5FBE893C30491654393C4422B6702763792395C742FD69F88DE4C4BBB23d1R3M</vt:lpwstr>
      </vt:variant>
      <vt:variant>
        <vt:lpwstr/>
      </vt:variant>
      <vt:variant>
        <vt:i4>852051</vt:i4>
      </vt:variant>
      <vt:variant>
        <vt:i4>171</vt:i4>
      </vt:variant>
      <vt:variant>
        <vt:i4>0</vt:i4>
      </vt:variant>
      <vt:variant>
        <vt:i4>5</vt:i4>
      </vt:variant>
      <vt:variant>
        <vt:lpwstr>consultantplus://offline/ref=9D8161AA42813FF2C5CEF20345109A18045E915A4D486592BF0D91A3DD55F1698951AD87C989255BD5FBE092C10199654393C4422B6702763792395C742AD795D28D04d5R3M</vt:lpwstr>
      </vt:variant>
      <vt:variant>
        <vt:lpwstr/>
      </vt:variant>
      <vt:variant>
        <vt:i4>7143523</vt:i4>
      </vt:variant>
      <vt:variant>
        <vt:i4>168</vt:i4>
      </vt:variant>
      <vt:variant>
        <vt:i4>0</vt:i4>
      </vt:variant>
      <vt:variant>
        <vt:i4>5</vt:i4>
      </vt:variant>
      <vt:variant>
        <vt:lpwstr>consultantplus://offline/ref=9D8161AA42813FF2C5CEF20345109A18045E915A4D486592BF0D91A3DD55F1698951AD87C989255BD5FBE09DC1019F654393C4422B6702763792395C742FD69E8AD84C4BBB23d1R3M</vt:lpwstr>
      </vt:variant>
      <vt:variant>
        <vt:lpwstr/>
      </vt:variant>
      <vt:variant>
        <vt:i4>7209067</vt:i4>
      </vt:variant>
      <vt:variant>
        <vt:i4>165</vt:i4>
      </vt:variant>
      <vt:variant>
        <vt:i4>0</vt:i4>
      </vt:variant>
      <vt:variant>
        <vt:i4>5</vt:i4>
      </vt:variant>
      <vt:variant>
        <vt:lpwstr>consultantplus://offline/ref=9D8161AA42813FF2C5CEF20345109A18045E915A4D486592BF0D91A3DD55F1698951AD87C989255BD5FBE09DC1029A654393C4422B6702763792395C742FD69E8EDC4717EA615CE677B5d6R0M</vt:lpwstr>
      </vt:variant>
      <vt:variant>
        <vt:lpwstr/>
      </vt:variant>
      <vt:variant>
        <vt:i4>7143523</vt:i4>
      </vt:variant>
      <vt:variant>
        <vt:i4>162</vt:i4>
      </vt:variant>
      <vt:variant>
        <vt:i4>0</vt:i4>
      </vt:variant>
      <vt:variant>
        <vt:i4>5</vt:i4>
      </vt:variant>
      <vt:variant>
        <vt:lpwstr>consultantplus://offline/ref=9D8161AA42813FF2C5CEF20345109A18045E915A4D486592BF0D91A3DD55F1698951AD87C989255BD5FBE09DC1019F654393C4422B6702763792395C742FD69E8AD84C4BBB23d1R3M</vt:lpwstr>
      </vt:variant>
      <vt:variant>
        <vt:lpwstr/>
      </vt:variant>
      <vt:variant>
        <vt:i4>7143523</vt:i4>
      </vt:variant>
      <vt:variant>
        <vt:i4>159</vt:i4>
      </vt:variant>
      <vt:variant>
        <vt:i4>0</vt:i4>
      </vt:variant>
      <vt:variant>
        <vt:i4>5</vt:i4>
      </vt:variant>
      <vt:variant>
        <vt:lpwstr>consultantplus://offline/ref=9D8161AA42813FF2C5CEF20345109A18045E915A4D486592BF0D91A3DD55F1698951AD87C989255BD5FBE09DC1019F654393C4422B6702763792395C742FD69E8AD84C4BBB23d1R3M</vt:lpwstr>
      </vt:variant>
      <vt:variant>
        <vt:lpwstr/>
      </vt:variant>
      <vt:variant>
        <vt:i4>7143523</vt:i4>
      </vt:variant>
      <vt:variant>
        <vt:i4>156</vt:i4>
      </vt:variant>
      <vt:variant>
        <vt:i4>0</vt:i4>
      </vt:variant>
      <vt:variant>
        <vt:i4>5</vt:i4>
      </vt:variant>
      <vt:variant>
        <vt:lpwstr>consultantplus://offline/ref=9D8161AA42813FF2C5CEF20345109A18045E915A4D486592BF0D91A3DD55F1698951AD87C989255BD5FBE09DC1019F654393C4422B6702763792395C742FD69E8AD84C4BBB23d1R3M</vt:lpwstr>
      </vt:variant>
      <vt:variant>
        <vt:lpwstr/>
      </vt:variant>
      <vt:variant>
        <vt:i4>7143523</vt:i4>
      </vt:variant>
      <vt:variant>
        <vt:i4>153</vt:i4>
      </vt:variant>
      <vt:variant>
        <vt:i4>0</vt:i4>
      </vt:variant>
      <vt:variant>
        <vt:i4>5</vt:i4>
      </vt:variant>
      <vt:variant>
        <vt:lpwstr>consultantplus://offline/ref=9D8161AA42813FF2C5CEF20345109A18045E915A4D486592BF0D91A3DD55F1698951AD87C989255BD5FBE09DC1019F654393C4422B6702763792395C742FD69E8AD84C4BBB23d1R3M</vt:lpwstr>
      </vt:variant>
      <vt:variant>
        <vt:lpwstr/>
      </vt:variant>
      <vt:variant>
        <vt:i4>7143483</vt:i4>
      </vt:variant>
      <vt:variant>
        <vt:i4>150</vt:i4>
      </vt:variant>
      <vt:variant>
        <vt:i4>0</vt:i4>
      </vt:variant>
      <vt:variant>
        <vt:i4>5</vt:i4>
      </vt:variant>
      <vt:variant>
        <vt:lpwstr>consultantplus://offline/ref=9D8161AA42813FF2C5CEF20345109A18045E915A4D486592BF0D91A3DD55F1698951AD87C989255BD5FBE893C30799654393C4422B6702763792395C742FD69C8FDE4C4BBB23d1R3M</vt:lpwstr>
      </vt:variant>
      <vt:variant>
        <vt:lpwstr/>
      </vt:variant>
      <vt:variant>
        <vt:i4>7143530</vt:i4>
      </vt:variant>
      <vt:variant>
        <vt:i4>147</vt:i4>
      </vt:variant>
      <vt:variant>
        <vt:i4>0</vt:i4>
      </vt:variant>
      <vt:variant>
        <vt:i4>5</vt:i4>
      </vt:variant>
      <vt:variant>
        <vt:lpwstr>consultantplus://offline/ref=9D8161AA42813FF2C5CEF20345109A18045E915A4D486592BF0D91A3DD55F1698951AD87C989255BD5FAE996C40691654393C4422B6702763792395C742FD69F8FD84C4BBB23d1R3M</vt:lpwstr>
      </vt:variant>
      <vt:variant>
        <vt:lpwstr/>
      </vt:variant>
      <vt:variant>
        <vt:i4>7143523</vt:i4>
      </vt:variant>
      <vt:variant>
        <vt:i4>144</vt:i4>
      </vt:variant>
      <vt:variant>
        <vt:i4>0</vt:i4>
      </vt:variant>
      <vt:variant>
        <vt:i4>5</vt:i4>
      </vt:variant>
      <vt:variant>
        <vt:lpwstr>consultantplus://offline/ref=9D8161AA42813FF2C5CEF20345109A18045E915A4D486592BF0D91A3DD55F1698951AD87C989255BD5FBE09DC1019F654393C4422B6702763792395C742FD69E8AD84C4BBB23d1R3M</vt:lpwstr>
      </vt:variant>
      <vt:variant>
        <vt:lpwstr/>
      </vt:variant>
      <vt:variant>
        <vt:i4>3538993</vt:i4>
      </vt:variant>
      <vt:variant>
        <vt:i4>141</vt:i4>
      </vt:variant>
      <vt:variant>
        <vt:i4>0</vt:i4>
      </vt:variant>
      <vt:variant>
        <vt:i4>5</vt:i4>
      </vt:variant>
      <vt:variant>
        <vt:lpwstr>consultantplus://offline/ref=EF9DA6B8738C735CAB2C741BE0C3DE550757C14ACDAF868BB7673ED19EA6B5233C105746EEE87422CBE1A76D5391515F68652A259EEF3810z3JBL</vt:lpwstr>
      </vt:variant>
      <vt:variant>
        <vt:lpwstr/>
      </vt:variant>
      <vt:variant>
        <vt:i4>2949163</vt:i4>
      </vt:variant>
      <vt:variant>
        <vt:i4>138</vt:i4>
      </vt:variant>
      <vt:variant>
        <vt:i4>0</vt:i4>
      </vt:variant>
      <vt:variant>
        <vt:i4>5</vt:i4>
      </vt:variant>
      <vt:variant>
        <vt:lpwstr>consultantplus://offline/main?base=LAW;n=328515;fld=134;dst=100094;date=21.11.2019;last</vt:lpwstr>
      </vt:variant>
      <vt:variant>
        <vt:lpwstr/>
      </vt:variant>
      <vt:variant>
        <vt:i4>7733311</vt:i4>
      </vt:variant>
      <vt:variant>
        <vt:i4>135</vt:i4>
      </vt:variant>
      <vt:variant>
        <vt:i4>0</vt:i4>
      </vt:variant>
      <vt:variant>
        <vt:i4>5</vt:i4>
      </vt:variant>
      <vt:variant>
        <vt:lpwstr>http://www.bus.gov.ru/</vt:lpwstr>
      </vt:variant>
      <vt:variant>
        <vt:lpwstr/>
      </vt:variant>
      <vt:variant>
        <vt:i4>7798882</vt:i4>
      </vt:variant>
      <vt:variant>
        <vt:i4>132</vt:i4>
      </vt:variant>
      <vt:variant>
        <vt:i4>0</vt:i4>
      </vt:variant>
      <vt:variant>
        <vt:i4>5</vt:i4>
      </vt:variant>
      <vt:variant>
        <vt:lpwstr>consultantplus://offline/ref=98511F3DEE87A4FAE60E12505491FC5473324839C5782AE632F6827BF02E1BACEED31DCA8BCA9315BCDCC607E0BB10BB460854C3a1K9N</vt:lpwstr>
      </vt:variant>
      <vt:variant>
        <vt:lpwstr/>
      </vt:variant>
      <vt:variant>
        <vt:i4>7143523</vt:i4>
      </vt:variant>
      <vt:variant>
        <vt:i4>129</vt:i4>
      </vt:variant>
      <vt:variant>
        <vt:i4>0</vt:i4>
      </vt:variant>
      <vt:variant>
        <vt:i4>5</vt:i4>
      </vt:variant>
      <vt:variant>
        <vt:lpwstr>consultantplus://offline/ref=9D8161AA42813FF2C5CEF20345109A18045E915A4D486592BF0D91A3DD55F1698951AD87C989255BD5FBE09DC1019F654393C4422B6702763792395C742FD69E8AD84C4BBB23d1R3M</vt:lpwstr>
      </vt:variant>
      <vt:variant>
        <vt:lpwstr/>
      </vt:variant>
      <vt:variant>
        <vt:i4>8060983</vt:i4>
      </vt:variant>
      <vt:variant>
        <vt:i4>123</vt:i4>
      </vt:variant>
      <vt:variant>
        <vt:i4>0</vt:i4>
      </vt:variant>
      <vt:variant>
        <vt:i4>5</vt:i4>
      </vt:variant>
      <vt:variant>
        <vt:lpwstr>consultantplus://offline/ref=98511F3DEE87A4FAE60E12505491FC5473324839C5782AE632F6827BF02E1BACEED31DC88BC1C742F1829F57A2F01DBE5E1454C507E2D9E1a7KDN</vt:lpwstr>
      </vt:variant>
      <vt:variant>
        <vt:lpwstr/>
      </vt:variant>
      <vt:variant>
        <vt:i4>8060979</vt:i4>
      </vt:variant>
      <vt:variant>
        <vt:i4>120</vt:i4>
      </vt:variant>
      <vt:variant>
        <vt:i4>0</vt:i4>
      </vt:variant>
      <vt:variant>
        <vt:i4>5</vt:i4>
      </vt:variant>
      <vt:variant>
        <vt:lpwstr>consultantplus://offline/ref=98511F3DEE87A4FAE60E12505491FC5473324638C0792AE632F6827BF02E1BACEED31DC88BC1C745F9829F57A2F01DBE5E1454C507E2D9E1a7KDN</vt:lpwstr>
      </vt:variant>
      <vt:variant>
        <vt:lpwstr/>
      </vt:variant>
      <vt:variant>
        <vt:i4>8061030</vt:i4>
      </vt:variant>
      <vt:variant>
        <vt:i4>117</vt:i4>
      </vt:variant>
      <vt:variant>
        <vt:i4>0</vt:i4>
      </vt:variant>
      <vt:variant>
        <vt:i4>5</vt:i4>
      </vt:variant>
      <vt:variant>
        <vt:lpwstr>consultantplus://offline/ref=98511F3DEE87A4FAE60E12505491FC5473344A30C1742AE632F6827BF02E1BACEED31DC88BC1C745F9829F57A2F01DBE5E1454C507E2D9E1a7KDN</vt:lpwstr>
      </vt:variant>
      <vt:variant>
        <vt:lpwstr/>
      </vt:variant>
      <vt:variant>
        <vt:i4>6815802</vt:i4>
      </vt:variant>
      <vt:variant>
        <vt:i4>114</vt:i4>
      </vt:variant>
      <vt:variant>
        <vt:i4>0</vt:i4>
      </vt:variant>
      <vt:variant>
        <vt:i4>5</vt:i4>
      </vt:variant>
      <vt:variant>
        <vt:lpwstr>consultantplus://offline/ref=9D8161AA42813FF2C5CEF20345109A18045E915A4D486592BF0D91A3DD55F1698951AD87C989255BD5FAEF96C2049D654393C4422B6702763792395C742FD69E8FDD4C43BB2402B724F63A412AD403E6C1ADE60AF36CdFRFM</vt:lpwstr>
      </vt:variant>
      <vt:variant>
        <vt:lpwstr/>
      </vt:variant>
      <vt:variant>
        <vt:i4>6815802</vt:i4>
      </vt:variant>
      <vt:variant>
        <vt:i4>111</vt:i4>
      </vt:variant>
      <vt:variant>
        <vt:i4>0</vt:i4>
      </vt:variant>
      <vt:variant>
        <vt:i4>5</vt:i4>
      </vt:variant>
      <vt:variant>
        <vt:lpwstr>consultantplus://offline/ref=9D8161AA42813FF2C5CEF20345109A18045E915A4D486592BF0D91A3DD55F1698951AD87C989255BD5FAEF96C2049D654393C4422B6702763792395C742FD69E8FDD4C43BB2402B724F63A412AD403E6C1ADE60AF36CdFRFM</vt:lpwstr>
      </vt:variant>
      <vt:variant>
        <vt:lpwstr/>
      </vt:variant>
      <vt:variant>
        <vt:i4>6815803</vt:i4>
      </vt:variant>
      <vt:variant>
        <vt:i4>108</vt:i4>
      </vt:variant>
      <vt:variant>
        <vt:i4>0</vt:i4>
      </vt:variant>
      <vt:variant>
        <vt:i4>5</vt:i4>
      </vt:variant>
      <vt:variant>
        <vt:lpwstr>consultantplus://offline/ref=9D8161AA42813FF2C5CEF20345109A18045E915A4D486592BF0D91A3DD55F1698951AD87C989255BD5FAEA9CCA059C654393C4422B6702763792395C742FD69E8FDE4C43BB2402B726F03A402CD403E6C1ADE60AF36CdFRFM</vt:lpwstr>
      </vt:variant>
      <vt:variant>
        <vt:lpwstr/>
      </vt:variant>
      <vt:variant>
        <vt:i4>6815803</vt:i4>
      </vt:variant>
      <vt:variant>
        <vt:i4>105</vt:i4>
      </vt:variant>
      <vt:variant>
        <vt:i4>0</vt:i4>
      </vt:variant>
      <vt:variant>
        <vt:i4>5</vt:i4>
      </vt:variant>
      <vt:variant>
        <vt:lpwstr>consultantplus://offline/ref=9D8161AA42813FF2C5CEF20345109A18045E915A4D486592BF0D91A3DD55F1698951AD87C989255BD5FAEA9CCA059C654393C4422B6702763792395C742FD69E8FDE4C43BB2402B726F03A402CD403E6C1ADE60AF36CdFRFM</vt:lpwstr>
      </vt:variant>
      <vt:variant>
        <vt:lpwstr/>
      </vt:variant>
      <vt:variant>
        <vt:i4>6815807</vt:i4>
      </vt:variant>
      <vt:variant>
        <vt:i4>102</vt:i4>
      </vt:variant>
      <vt:variant>
        <vt:i4>0</vt:i4>
      </vt:variant>
      <vt:variant>
        <vt:i4>5</vt:i4>
      </vt:variant>
      <vt:variant>
        <vt:lpwstr>consultantplus://offline/ref=9D8161AA42813FF2C5CEF20345109A18045E915A4D486592BF0D91A3DD55F1698951AD87C989255BD5FAEA9CC60491654393C4422B6702763792395C742FD69E8FDE4C43BB2402B726F03A402CD403E6C1ADE60AF36CdFRFM</vt:lpwstr>
      </vt:variant>
      <vt:variant>
        <vt:lpwstr/>
      </vt:variant>
      <vt:variant>
        <vt:i4>6815807</vt:i4>
      </vt:variant>
      <vt:variant>
        <vt:i4>99</vt:i4>
      </vt:variant>
      <vt:variant>
        <vt:i4>0</vt:i4>
      </vt:variant>
      <vt:variant>
        <vt:i4>5</vt:i4>
      </vt:variant>
      <vt:variant>
        <vt:lpwstr>consultantplus://offline/ref=9D8161AA42813FF2C5CEF20345109A18045E915A4D486592BF0D91A3DD55F1698951AD87C989255BD5FAEA9CC60491654393C4422B6702763792395C742FD69E8FDE4C43BB2402B726F03A402CD403E6C1ADE60AF36CdFRFM</vt:lpwstr>
      </vt:variant>
      <vt:variant>
        <vt:lpwstr/>
      </vt:variant>
      <vt:variant>
        <vt:i4>8061029</vt:i4>
      </vt:variant>
      <vt:variant>
        <vt:i4>96</vt:i4>
      </vt:variant>
      <vt:variant>
        <vt:i4>0</vt:i4>
      </vt:variant>
      <vt:variant>
        <vt:i4>5</vt:i4>
      </vt:variant>
      <vt:variant>
        <vt:lpwstr>consultantplus://offline/ref=98511F3DEE87A4FAE60E12505491FC5473344835C2752AE632F6827BF02E1BACEED31DC88BC1C745FD829F57A2F01DBE5E1454C507E2D9E1a7KDN</vt:lpwstr>
      </vt:variant>
      <vt:variant>
        <vt:lpwstr/>
      </vt:variant>
      <vt:variant>
        <vt:i4>8061027</vt:i4>
      </vt:variant>
      <vt:variant>
        <vt:i4>93</vt:i4>
      </vt:variant>
      <vt:variant>
        <vt:i4>0</vt:i4>
      </vt:variant>
      <vt:variant>
        <vt:i4>5</vt:i4>
      </vt:variant>
      <vt:variant>
        <vt:lpwstr>consultantplus://offline/ref=98511F3DEE87A4FAE60E12505491FC5471304838C27D2AE632F6827BF02E1BACEED31DC88BC1C745F8829F57A2F01DBE5E1454C507E2D9E1a7KDN</vt:lpwstr>
      </vt:variant>
      <vt:variant>
        <vt:lpwstr/>
      </vt:variant>
      <vt:variant>
        <vt:i4>6815804</vt:i4>
      </vt:variant>
      <vt:variant>
        <vt:i4>90</vt:i4>
      </vt:variant>
      <vt:variant>
        <vt:i4>0</vt:i4>
      </vt:variant>
      <vt:variant>
        <vt:i4>5</vt:i4>
      </vt:variant>
      <vt:variant>
        <vt:lpwstr>consultantplus://offline/ref=9D8161AA42813FF2C5CEF20345109A18045E915A4D486592BF0D91A3DD55F1698951AD87C989255BD5FAEC95C70691654393C4422B6702763792395C742FD69E8EDE4C43BB2402B727FE3A412AD403E6C1ADE60AF36CdFRFM</vt:lpwstr>
      </vt:variant>
      <vt:variant>
        <vt:lpwstr/>
      </vt:variant>
      <vt:variant>
        <vt:i4>6815804</vt:i4>
      </vt:variant>
      <vt:variant>
        <vt:i4>87</vt:i4>
      </vt:variant>
      <vt:variant>
        <vt:i4>0</vt:i4>
      </vt:variant>
      <vt:variant>
        <vt:i4>5</vt:i4>
      </vt:variant>
      <vt:variant>
        <vt:lpwstr>consultantplus://offline/ref=9D8161AA42813FF2C5CEF20345109A18045E915A4D486592BF0D91A3DD55F1698951AD87C989255BD5FAEC95C70691654393C4422B6702763792395C742FD69E8EDE4C43BB2402B727FE3A412AD403E6C1ADE60AF36CdFRFM</vt:lpwstr>
      </vt:variant>
      <vt:variant>
        <vt:lpwstr/>
      </vt:variant>
      <vt:variant>
        <vt:i4>7209064</vt:i4>
      </vt:variant>
      <vt:variant>
        <vt:i4>84</vt:i4>
      </vt:variant>
      <vt:variant>
        <vt:i4>0</vt:i4>
      </vt:variant>
      <vt:variant>
        <vt:i4>5</vt:i4>
      </vt:variant>
      <vt:variant>
        <vt:lpwstr>consultantplus://offline/ref=9D8161AA42813FF2C5CEF20345109A18045E915A4D486592BF0D91A3DD55F1698951AD87C989255BD5FBEB97C0019A654393C4422B6702763792395C742FD69E8EDC4717EA615CE677B5d6R0M</vt:lpwstr>
      </vt:variant>
      <vt:variant>
        <vt:lpwstr/>
      </vt:variant>
      <vt:variant>
        <vt:i4>7209064</vt:i4>
      </vt:variant>
      <vt:variant>
        <vt:i4>81</vt:i4>
      </vt:variant>
      <vt:variant>
        <vt:i4>0</vt:i4>
      </vt:variant>
      <vt:variant>
        <vt:i4>5</vt:i4>
      </vt:variant>
      <vt:variant>
        <vt:lpwstr>consultantplus://offline/ref=9D8161AA42813FF2C5CEF20345109A18045E915A4D486592BF0D91A3DD55F1698951AD87C989255BD5FBEB97C0019A654393C4422B6702763792395C742FD69E8EDC4717EA615CE677B5d6R0M</vt:lpwstr>
      </vt:variant>
      <vt:variant>
        <vt:lpwstr/>
      </vt:variant>
      <vt:variant>
        <vt:i4>3080228</vt:i4>
      </vt:variant>
      <vt:variant>
        <vt:i4>78</vt:i4>
      </vt:variant>
      <vt:variant>
        <vt:i4>0</vt:i4>
      </vt:variant>
      <vt:variant>
        <vt:i4>5</vt:i4>
      </vt:variant>
      <vt:variant>
        <vt:lpwstr>consultantplus://offline/main?base=LAW;n=384040;fld=134;dst=101761;date=31.08.2021;last</vt:lpwstr>
      </vt:variant>
      <vt:variant>
        <vt:lpwstr/>
      </vt:variant>
      <vt:variant>
        <vt:i4>3080228</vt:i4>
      </vt:variant>
      <vt:variant>
        <vt:i4>75</vt:i4>
      </vt:variant>
      <vt:variant>
        <vt:i4>0</vt:i4>
      </vt:variant>
      <vt:variant>
        <vt:i4>5</vt:i4>
      </vt:variant>
      <vt:variant>
        <vt:lpwstr>consultantplus://offline/main?base=LAW;n=384040;fld=134;dst=101761;date=31.08.2021;last</vt:lpwstr>
      </vt:variant>
      <vt:variant>
        <vt:lpwstr/>
      </vt:variant>
      <vt:variant>
        <vt:i4>2818083</vt:i4>
      </vt:variant>
      <vt:variant>
        <vt:i4>72</vt:i4>
      </vt:variant>
      <vt:variant>
        <vt:i4>0</vt:i4>
      </vt:variant>
      <vt:variant>
        <vt:i4>5</vt:i4>
      </vt:variant>
      <vt:variant>
        <vt:lpwstr>consultantplus://offline/main?base=LAW;n=384040;fld=134;dst=100002;date=31.08.2021;last</vt:lpwstr>
      </vt:variant>
      <vt:variant>
        <vt:lpwstr/>
      </vt:variant>
      <vt:variant>
        <vt:i4>2818083</vt:i4>
      </vt:variant>
      <vt:variant>
        <vt:i4>69</vt:i4>
      </vt:variant>
      <vt:variant>
        <vt:i4>0</vt:i4>
      </vt:variant>
      <vt:variant>
        <vt:i4>5</vt:i4>
      </vt:variant>
      <vt:variant>
        <vt:lpwstr>consultantplus://offline/main?base=LAW;n=384040;fld=134;dst=100002;date=31.08.2021;last</vt:lpwstr>
      </vt:variant>
      <vt:variant>
        <vt:lpwstr/>
      </vt:variant>
      <vt:variant>
        <vt:i4>1245278</vt:i4>
      </vt:variant>
      <vt:variant>
        <vt:i4>66</vt:i4>
      </vt:variant>
      <vt:variant>
        <vt:i4>0</vt:i4>
      </vt:variant>
      <vt:variant>
        <vt:i4>5</vt:i4>
      </vt:variant>
      <vt:variant>
        <vt:lpwstr>consultantplus://offline/ref=98511F3DEE87A4FAE60E12505491FC5472384A35C0782AE632F6827BF02E1BACFCD345C48AC7D944FC97C906E4aAK5N</vt:lpwstr>
      </vt:variant>
      <vt:variant>
        <vt:lpwstr/>
      </vt:variant>
      <vt:variant>
        <vt:i4>7536740</vt:i4>
      </vt:variant>
      <vt:variant>
        <vt:i4>63</vt:i4>
      </vt:variant>
      <vt:variant>
        <vt:i4>0</vt:i4>
      </vt:variant>
      <vt:variant>
        <vt:i4>5</vt:i4>
      </vt:variant>
      <vt:variant>
        <vt:lpwstr>consultantplus://offline/ref=6F1DB09B93A3BC368FBBA9FFA1D5E87723313D82DF7FF4090A435F5F8430C6AF57CFE81A11005054M3b1F</vt:lpwstr>
      </vt:variant>
      <vt:variant>
        <vt:lpwstr/>
      </vt:variant>
      <vt:variant>
        <vt:i4>7536691</vt:i4>
      </vt:variant>
      <vt:variant>
        <vt:i4>60</vt:i4>
      </vt:variant>
      <vt:variant>
        <vt:i4>0</vt:i4>
      </vt:variant>
      <vt:variant>
        <vt:i4>5</vt:i4>
      </vt:variant>
      <vt:variant>
        <vt:lpwstr>consultantplus://offline/ref=6F1DB09B93A3BC368FBBA9FFA1D5E87723313D82DF7FF4090A435F5F8430C6AF57CFE81A11025150M3bAF</vt:lpwstr>
      </vt:variant>
      <vt:variant>
        <vt:lpwstr/>
      </vt:variant>
      <vt:variant>
        <vt:i4>7536697</vt:i4>
      </vt:variant>
      <vt:variant>
        <vt:i4>57</vt:i4>
      </vt:variant>
      <vt:variant>
        <vt:i4>0</vt:i4>
      </vt:variant>
      <vt:variant>
        <vt:i4>5</vt:i4>
      </vt:variant>
      <vt:variant>
        <vt:lpwstr>consultantplus://offline/ref=6F1DB09B93A3BC368FBBA9FFA1D5E8772336368BD677F4090A435F5F8430C6AF57CFE81A11025259M3bEF</vt:lpwstr>
      </vt:variant>
      <vt:variant>
        <vt:lpwstr/>
      </vt:variant>
      <vt:variant>
        <vt:i4>7536688</vt:i4>
      </vt:variant>
      <vt:variant>
        <vt:i4>54</vt:i4>
      </vt:variant>
      <vt:variant>
        <vt:i4>0</vt:i4>
      </vt:variant>
      <vt:variant>
        <vt:i4>5</vt:i4>
      </vt:variant>
      <vt:variant>
        <vt:lpwstr>consultantplus://offline/ref=6F1DB09B93A3BC368FBBA9FFA1D5E8772336368BD677F4090A435F5F8430C6AF57CFE81A11025150M3bFF</vt:lpwstr>
      </vt:variant>
      <vt:variant>
        <vt:lpwstr/>
      </vt:variant>
      <vt:variant>
        <vt:i4>8061038</vt:i4>
      </vt:variant>
      <vt:variant>
        <vt:i4>51</vt:i4>
      </vt:variant>
      <vt:variant>
        <vt:i4>0</vt:i4>
      </vt:variant>
      <vt:variant>
        <vt:i4>5</vt:i4>
      </vt:variant>
      <vt:variant>
        <vt:lpwstr>consultantplus://offline/ref=98511F3DEE87A4FAE60E12505491FC5473344B36C1792AE632F6827BF02E1BACEED31DC88BC1C745F9829F57A2F01DBE5E1454C507E2D9E1a7KDN</vt:lpwstr>
      </vt:variant>
      <vt:variant>
        <vt:lpwstr/>
      </vt:variant>
      <vt:variant>
        <vt:i4>8060981</vt:i4>
      </vt:variant>
      <vt:variant>
        <vt:i4>48</vt:i4>
      </vt:variant>
      <vt:variant>
        <vt:i4>0</vt:i4>
      </vt:variant>
      <vt:variant>
        <vt:i4>5</vt:i4>
      </vt:variant>
      <vt:variant>
        <vt:lpwstr>consultantplus://offline/ref=98511F3DEE87A4FAE60E12505491FC5473344B32C57B2AE632F6827BF02E1BACEED31DC88BC1C745F9829F57A2F01DBE5E1454C507E2D9E1a7KDN</vt:lpwstr>
      </vt:variant>
      <vt:variant>
        <vt:lpwstr/>
      </vt:variant>
      <vt:variant>
        <vt:i4>8060983</vt:i4>
      </vt:variant>
      <vt:variant>
        <vt:i4>45</vt:i4>
      </vt:variant>
      <vt:variant>
        <vt:i4>0</vt:i4>
      </vt:variant>
      <vt:variant>
        <vt:i4>5</vt:i4>
      </vt:variant>
      <vt:variant>
        <vt:lpwstr>consultantplus://offline/ref=98511F3DEE87A4FAE60E12505491FC5473344B34C67E2AE632F6827BF02E1BACEED31DC88BC1C745F9829F57A2F01DBE5E1454C507E2D9E1a7KDN</vt:lpwstr>
      </vt:variant>
      <vt:variant>
        <vt:lpwstr/>
      </vt:variant>
      <vt:variant>
        <vt:i4>8061035</vt:i4>
      </vt:variant>
      <vt:variant>
        <vt:i4>42</vt:i4>
      </vt:variant>
      <vt:variant>
        <vt:i4>0</vt:i4>
      </vt:variant>
      <vt:variant>
        <vt:i4>5</vt:i4>
      </vt:variant>
      <vt:variant>
        <vt:lpwstr>consultantplus://offline/ref=98511F3DEE87A4FAE60E12505491FC5473344B39C6742AE632F6827BF02E1BACEED31DC88BC1C745F9829F57A2F01DBE5E1454C507E2D9E1a7KDN</vt:lpwstr>
      </vt:variant>
      <vt:variant>
        <vt:lpwstr/>
      </vt:variant>
      <vt:variant>
        <vt:i4>7143523</vt:i4>
      </vt:variant>
      <vt:variant>
        <vt:i4>39</vt:i4>
      </vt:variant>
      <vt:variant>
        <vt:i4>0</vt:i4>
      </vt:variant>
      <vt:variant>
        <vt:i4>5</vt:i4>
      </vt:variant>
      <vt:variant>
        <vt:lpwstr>consultantplus://offline/ref=9D8161AA42813FF2C5CEF20345109A18045E915A4D486592BF0D91A3DD55F1698951AD87C989255BD5FAE994C6039B654393C4422B6702763792395C742FD69E8FDD4C4BBB23d1R3M</vt:lpwstr>
      </vt:variant>
      <vt:variant>
        <vt:lpwstr/>
      </vt:variant>
      <vt:variant>
        <vt:i4>7143523</vt:i4>
      </vt:variant>
      <vt:variant>
        <vt:i4>36</vt:i4>
      </vt:variant>
      <vt:variant>
        <vt:i4>0</vt:i4>
      </vt:variant>
      <vt:variant>
        <vt:i4>5</vt:i4>
      </vt:variant>
      <vt:variant>
        <vt:lpwstr>consultantplus://offline/ref=9D8161AA42813FF2C5CEF20345109A18045E915A4D486592BF0D91A3DD55F1698951AD87C989255BD5FAE994C6039B654393C4422B6702763792395C742FD69E8FDD4C4BBB23d1R3M</vt:lpwstr>
      </vt:variant>
      <vt:variant>
        <vt:lpwstr/>
      </vt:variant>
      <vt:variant>
        <vt:i4>8061035</vt:i4>
      </vt:variant>
      <vt:variant>
        <vt:i4>33</vt:i4>
      </vt:variant>
      <vt:variant>
        <vt:i4>0</vt:i4>
      </vt:variant>
      <vt:variant>
        <vt:i4>5</vt:i4>
      </vt:variant>
      <vt:variant>
        <vt:lpwstr>consultantplus://offline/ref=98511F3DEE87A4FAE60E12505491FC5473344B30C3782AE632F6827BF02E1BACEED31DC88BC1C745F9829F57A2F01DBE5E1454C507E2D9E1a7KDN</vt:lpwstr>
      </vt:variant>
      <vt:variant>
        <vt:lpwstr/>
      </vt:variant>
      <vt:variant>
        <vt:i4>8061030</vt:i4>
      </vt:variant>
      <vt:variant>
        <vt:i4>30</vt:i4>
      </vt:variant>
      <vt:variant>
        <vt:i4>0</vt:i4>
      </vt:variant>
      <vt:variant>
        <vt:i4>5</vt:i4>
      </vt:variant>
      <vt:variant>
        <vt:lpwstr>consultantplus://offline/ref=98511F3DEE87A4FAE60E12505491FC5473344B34C6742AE632F6827BF02E1BACEED31DC88BC1C745F9829F57A2F01DBE5E1454C507E2D9E1a7KDN</vt:lpwstr>
      </vt:variant>
      <vt:variant>
        <vt:lpwstr/>
      </vt:variant>
      <vt:variant>
        <vt:i4>8061038</vt:i4>
      </vt:variant>
      <vt:variant>
        <vt:i4>27</vt:i4>
      </vt:variant>
      <vt:variant>
        <vt:i4>0</vt:i4>
      </vt:variant>
      <vt:variant>
        <vt:i4>5</vt:i4>
      </vt:variant>
      <vt:variant>
        <vt:lpwstr>consultantplus://offline/ref=98511F3DEE87A4FAE60E12505491FC5473344B36C0782AE632F6827BF02E1BACEED31DC88BC1C745F9829F57A2F01DBE5E1454C507E2D9E1a7KDN</vt:lpwstr>
      </vt:variant>
      <vt:variant>
        <vt:lpwstr/>
      </vt:variant>
      <vt:variant>
        <vt:i4>8061035</vt:i4>
      </vt:variant>
      <vt:variant>
        <vt:i4>24</vt:i4>
      </vt:variant>
      <vt:variant>
        <vt:i4>0</vt:i4>
      </vt:variant>
      <vt:variant>
        <vt:i4>5</vt:i4>
      </vt:variant>
      <vt:variant>
        <vt:lpwstr>consultantplus://offline/ref=98511F3DEE87A4FAE60E12505491FC5473344B31C3792AE632F6827BF02E1BACEED31DC88BC1C745F9829F57A2F01DBE5E1454C507E2D9E1a7KDN</vt:lpwstr>
      </vt:variant>
      <vt:variant>
        <vt:lpwstr/>
      </vt:variant>
      <vt:variant>
        <vt:i4>8060986</vt:i4>
      </vt:variant>
      <vt:variant>
        <vt:i4>21</vt:i4>
      </vt:variant>
      <vt:variant>
        <vt:i4>0</vt:i4>
      </vt:variant>
      <vt:variant>
        <vt:i4>5</vt:i4>
      </vt:variant>
      <vt:variant>
        <vt:lpwstr>consultantplus://offline/ref=98511F3DEE87A4FAE60E12505491FC5473344C38C27A2AE632F6827BF02E1BACEED31DC88BC1C745F9829F57A2F01DBE5E1454C507E2D9E1a7KDN</vt:lpwstr>
      </vt:variant>
      <vt:variant>
        <vt:lpwstr/>
      </vt:variant>
      <vt:variant>
        <vt:i4>8061036</vt:i4>
      </vt:variant>
      <vt:variant>
        <vt:i4>18</vt:i4>
      </vt:variant>
      <vt:variant>
        <vt:i4>0</vt:i4>
      </vt:variant>
      <vt:variant>
        <vt:i4>5</vt:i4>
      </vt:variant>
      <vt:variant>
        <vt:lpwstr>consultantplus://offline/ref=98511F3DEE87A4FAE60E12505491FC5473344930C47C2AE632F6827BF02E1BACEED31DC88BC1C745F9829F57A2F01DBE5E1454C507E2D9E1a7KDN</vt:lpwstr>
      </vt:variant>
      <vt:variant>
        <vt:lpwstr/>
      </vt:variant>
      <vt:variant>
        <vt:i4>8060977</vt:i4>
      </vt:variant>
      <vt:variant>
        <vt:i4>15</vt:i4>
      </vt:variant>
      <vt:variant>
        <vt:i4>0</vt:i4>
      </vt:variant>
      <vt:variant>
        <vt:i4>5</vt:i4>
      </vt:variant>
      <vt:variant>
        <vt:lpwstr>consultantplus://offline/ref=98511F3DEE87A4FAE60E12505491FC5473344839CD7F2AE632F6827BF02E1BACEED31DC88BC1C745F9829F57A2F01DBE5E1454C507E2D9E1a7KDN</vt:lpwstr>
      </vt:variant>
      <vt:variant>
        <vt:lpwstr/>
      </vt:variant>
      <vt:variant>
        <vt:i4>8061039</vt:i4>
      </vt:variant>
      <vt:variant>
        <vt:i4>12</vt:i4>
      </vt:variant>
      <vt:variant>
        <vt:i4>0</vt:i4>
      </vt:variant>
      <vt:variant>
        <vt:i4>5</vt:i4>
      </vt:variant>
      <vt:variant>
        <vt:lpwstr>consultantplus://offline/ref=98511F3DEE87A4FAE60E12505491FC5473344B36C0792AE632F6827BF02E1BACEED31DC88BC1C745F9829F57A2F01DBE5E1454C507E2D9E1a7KDN</vt:lpwstr>
      </vt:variant>
      <vt:variant>
        <vt:lpwstr/>
      </vt:variant>
      <vt:variant>
        <vt:i4>8060987</vt:i4>
      </vt:variant>
      <vt:variant>
        <vt:i4>9</vt:i4>
      </vt:variant>
      <vt:variant>
        <vt:i4>0</vt:i4>
      </vt:variant>
      <vt:variant>
        <vt:i4>5</vt:i4>
      </vt:variant>
      <vt:variant>
        <vt:lpwstr>consultantplus://offline/ref=98511F3DEE87A4FAE60E12505491FC5473324734C4782AE632F6827BF02E1BACEED31DC88BC1C745F9829F57A2F01DBE5E1454C507E2D9E1a7KDN</vt:lpwstr>
      </vt:variant>
      <vt:variant>
        <vt:lpwstr/>
      </vt:variant>
      <vt:variant>
        <vt:i4>1245272</vt:i4>
      </vt:variant>
      <vt:variant>
        <vt:i4>6</vt:i4>
      </vt:variant>
      <vt:variant>
        <vt:i4>0</vt:i4>
      </vt:variant>
      <vt:variant>
        <vt:i4>5</vt:i4>
      </vt:variant>
      <vt:variant>
        <vt:lpwstr>consultantplus://offline/ref=98511F3DEE87A4FAE60E12505491FC5473334633C47A2AE632F6827BF02E1BACFCD345C48AC7D944FC97C906E4aAK5N</vt:lpwstr>
      </vt:variant>
      <vt:variant>
        <vt:lpwstr/>
      </vt:variant>
      <vt:variant>
        <vt:i4>4259929</vt:i4>
      </vt:variant>
      <vt:variant>
        <vt:i4>3</vt:i4>
      </vt:variant>
      <vt:variant>
        <vt:i4>0</vt:i4>
      </vt:variant>
      <vt:variant>
        <vt:i4>5</vt:i4>
      </vt:variant>
      <vt:variant>
        <vt:lpwstr>consultantplus://offline/ref=6F1DB09B93A3BC368FBBA9FFA1D5E8772330398BDD79F4090A435F5F84M3b0F</vt:lpwstr>
      </vt:variant>
      <vt:variant>
        <vt:lpwstr/>
      </vt:variant>
      <vt:variant>
        <vt:i4>4259926</vt:i4>
      </vt:variant>
      <vt:variant>
        <vt:i4>0</vt:i4>
      </vt:variant>
      <vt:variant>
        <vt:i4>0</vt:i4>
      </vt:variant>
      <vt:variant>
        <vt:i4>5</vt:i4>
      </vt:variant>
      <vt:variant>
        <vt:lpwstr>consultantplus://offline/ref=6F1DB09B93A3BC368FBBA9FFA1D5E8772333368FDB78F4090A435F5F84M3b0F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выходе на работу из отпуска</dc:title>
  <dc:creator>Azarova</dc:creator>
  <cp:lastModifiedBy>Пустынникова Елена Николаевна</cp:lastModifiedBy>
  <cp:revision>4</cp:revision>
  <cp:lastPrinted>2024-08-29T13:46:00Z</cp:lastPrinted>
  <dcterms:created xsi:type="dcterms:W3CDTF">2025-05-14T11:30:00Z</dcterms:created>
  <dcterms:modified xsi:type="dcterms:W3CDTF">2025-05-14T11:35:00Z</dcterms:modified>
</cp:coreProperties>
</file>