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84"/>
        <w:pBdr/>
        <w:tabs>
          <w:tab w:val="left" w:leader="none" w:pos="3135"/>
        </w:tabs>
        <w:spacing/>
        <w:ind w:hanging="540"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5445" cy="475615"/>
                <wp:effectExtent l="0" t="0" r="0" b="0"/>
                <wp:docPr id="1" name="_x005F_x0000_i1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x005F_x0000_i102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85445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0.35pt;height:37.45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/>
    </w:p>
    <w:p>
      <w:pPr>
        <w:pStyle w:val="784"/>
        <w:pBdr/>
        <w:tabs>
          <w:tab w:val="left" w:leader="none" w:pos="3135"/>
        </w:tabs>
        <w:spacing/>
        <w:ind w:hanging="540"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36195</wp:posOffset>
                </wp:positionV>
                <wp:extent cx="69215" cy="320040"/>
                <wp:effectExtent l="0" t="0" r="0" b="0"/>
                <wp:wrapNone/>
                <wp:docPr id="2" name="_x005F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9120" cy="320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801"/>
                              <w:pBdr/>
                              <w:spacing/>
                              <w:ind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;o:allowoverlap:true;o:allowincell:false;mso-position-horizontal-relative:text;margin-left:413.25pt;mso-position-horizontal:absolute;mso-position-vertical-relative:text;margin-top:2.85pt;mso-position-vertical:absolute;width:5.45pt;height:25.20pt;mso-wrap-distance-left:0.00pt;mso-wrap-distance-top:0.00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801"/>
                        <w:pBdr/>
                        <w:spacing/>
                        <w:ind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lang w:eastAsia="ru-RU"/>
        </w:rPr>
        <w:t xml:space="preserve">РОССИЙСКАЯ ФЕДЕРАЦИЯ</w:t>
      </w:r>
      <w:r/>
    </w:p>
    <w:p>
      <w:pPr>
        <w:pStyle w:val="784"/>
        <w:pBdr/>
        <w:tabs>
          <w:tab w:val="left" w:leader="none" w:pos="3135"/>
        </w:tabs>
        <w:spacing/>
        <w:ind w:hanging="540"/>
        <w:jc w:val="center"/>
        <w:rPr/>
      </w:pPr>
      <w:r>
        <w:rPr>
          <w:sz w:val="22"/>
          <w:lang w:eastAsia="ru-RU"/>
        </w:rPr>
        <w:t xml:space="preserve">КАЛУЖСКАЯ ОБЛАСТЬ</w:t>
      </w:r>
      <w:r/>
    </w:p>
    <w:p>
      <w:pPr>
        <w:pStyle w:val="784"/>
        <w:pBdr/>
        <w:tabs>
          <w:tab w:val="left" w:leader="none" w:pos="3135"/>
        </w:tabs>
        <w:spacing/>
        <w:ind w:hanging="540"/>
        <w:jc w:val="center"/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</w:r>
      <w:r>
        <w:rPr>
          <w:sz w:val="36"/>
          <w:szCs w:val="36"/>
          <w:lang w:eastAsia="ru-RU"/>
        </w:rPr>
      </w:r>
      <w:r>
        <w:rPr>
          <w:sz w:val="36"/>
          <w:szCs w:val="36"/>
          <w:lang w:eastAsia="ru-RU"/>
        </w:rPr>
      </w:r>
    </w:p>
    <w:p>
      <w:pPr>
        <w:pStyle w:val="784"/>
        <w:pBdr/>
        <w:spacing/>
        <w:ind w:hanging="540"/>
        <w:jc w:val="center"/>
        <w:rPr/>
      </w:pPr>
      <w:r>
        <w:rPr>
          <w:sz w:val="36"/>
          <w:szCs w:val="36"/>
        </w:rPr>
        <w:t xml:space="preserve">ГОРОДСКАЯ УПРАВА ГОРОДА КАЛУГИ</w:t>
      </w:r>
      <w:r/>
    </w:p>
    <w:p>
      <w:pPr>
        <w:pStyle w:val="784"/>
        <w:pBdr/>
        <w:tabs>
          <w:tab w:val="left" w:leader="none" w:pos="3135"/>
        </w:tabs>
        <w:spacing/>
        <w:ind w:hanging="540"/>
        <w:jc w:val="center"/>
        <w:rPr/>
      </w:pPr>
      <w:r>
        <w:rPr>
          <w:sz w:val="36"/>
          <w:szCs w:val="36"/>
          <w:lang w:eastAsia="ru-RU"/>
        </w:rPr>
        <w:t xml:space="preserve">ПОСТАНОВЛЕНИЕ</w:t>
      </w:r>
      <w:r/>
    </w:p>
    <w:p>
      <w:pPr>
        <w:pStyle w:val="784"/>
        <w:pBdr/>
        <w:spacing/>
        <w:ind w:firstLine="2622"/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</w:r>
      <w:r>
        <w:rPr>
          <w:sz w:val="36"/>
          <w:szCs w:val="36"/>
          <w:lang w:eastAsia="ru-RU"/>
        </w:rPr>
      </w:r>
      <w:r>
        <w:rPr>
          <w:sz w:val="36"/>
          <w:szCs w:val="36"/>
          <w:lang w:eastAsia="ru-RU"/>
        </w:rPr>
      </w:r>
    </w:p>
    <w:tbl>
      <w:tblPr>
        <w:tblW w:w="9519" w:type="dxa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4"/>
        <w:gridCol w:w="2415"/>
        <w:gridCol w:w="4138"/>
        <w:gridCol w:w="552"/>
        <w:gridCol w:w="1940"/>
      </w:tblGrid>
      <w:tr>
        <w:trPr/>
        <w:tc>
          <w:tcPr>
            <w:tcBorders/>
            <w:tcW w:w="474" w:type="dxa"/>
            <w:textDirection w:val="lrTb"/>
            <w:noWrap w:val="false"/>
          </w:tcPr>
          <w:p>
            <w:pPr>
              <w:pStyle w:val="789"/>
              <w:widowControl w:val="false"/>
              <w:pBdr/>
              <w:spacing/>
              <w:ind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</w: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pStyle w:val="789"/>
              <w:widowControl w:val="false"/>
              <w:pBdr/>
              <w:spacing/>
              <w:ind/>
              <w:jc w:val="left"/>
              <w:rPr/>
            </w:pPr>
            <w:r/>
            <w:r/>
          </w:p>
        </w:tc>
        <w:tc>
          <w:tcPr>
            <w:tcBorders/>
            <w:tcW w:w="4138" w:type="dxa"/>
            <w:textDirection w:val="lrTb"/>
            <w:noWrap w:val="false"/>
          </w:tcPr>
          <w:p>
            <w:pPr>
              <w:pStyle w:val="789"/>
              <w:widowControl w:val="false"/>
              <w:pBdr/>
              <w:spacing/>
              <w:ind/>
              <w:jc w:val="right"/>
              <w:rPr/>
            </w:pPr>
            <w:r/>
            <w:r/>
          </w:p>
        </w:tc>
        <w:tc>
          <w:tcPr>
            <w:tcBorders/>
            <w:tcW w:w="552" w:type="dxa"/>
            <w:textDirection w:val="lrTb"/>
            <w:noWrap w:val="false"/>
          </w:tcPr>
          <w:p>
            <w:pPr>
              <w:pStyle w:val="789"/>
              <w:widowControl w:val="false"/>
              <w:pBdr/>
              <w:spacing/>
              <w:ind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 xml:space="preserve">№</w:t>
            </w:r>
            <w:r>
              <w:rPr>
                <w:b w:val="0"/>
                <w:spacing w:val="60"/>
                <w:sz w:val="24"/>
              </w:rPr>
            </w:r>
            <w:r>
              <w:rPr>
                <w:b w:val="0"/>
                <w:spacing w:val="60"/>
                <w:sz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940" w:type="dxa"/>
            <w:textDirection w:val="lrTb"/>
            <w:noWrap w:val="false"/>
          </w:tcPr>
          <w:p>
            <w:pPr>
              <w:pStyle w:val="789"/>
              <w:widowControl w:val="false"/>
              <w:pBdr/>
              <w:spacing/>
              <w:ind/>
              <w:rPr/>
            </w:pPr>
            <w:r/>
            <w:r/>
          </w:p>
        </w:tc>
      </w:tr>
    </w:tbl>
    <w:p>
      <w:pPr>
        <w:pStyle w:val="801"/>
        <w:pBdr/>
        <w:tabs>
          <w:tab w:val="left" w:leader="none" w:pos="720"/>
          <w:tab w:val="left" w:leader="none" w:pos="1260"/>
        </w:tabs>
        <w:spacing w:line="360" w:lineRule="auto"/>
        <w:ind/>
        <w:jc w:val="both"/>
        <w:rPr/>
      </w:pPr>
      <w:r/>
      <w:r/>
    </w:p>
    <w:tbl>
      <w:tblPr>
        <w:tblW w:w="9705" w:type="dxa"/>
        <w:tblBorders/>
        <w:tblLayout w:type="fixed"/>
        <w:tblLook w:val="04A0" w:firstRow="1" w:lastRow="0" w:firstColumn="1" w:lastColumn="0" w:noHBand="0" w:noVBand="1"/>
      </w:tblPr>
      <w:tblGrid>
        <w:gridCol w:w="4596"/>
        <w:gridCol w:w="5109"/>
      </w:tblGrid>
      <w:tr>
        <w:trPr/>
        <w:tc>
          <w:tcPr>
            <w:tcBorders/>
            <w:tcW w:w="4596" w:type="dxa"/>
            <w:textDirection w:val="lrTb"/>
            <w:noWrap w:val="false"/>
          </w:tcPr>
          <w:p>
            <w:pPr>
              <w:pStyle w:val="801"/>
              <w:widowControl w:val="false"/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Городской Управы города Калуги от 26.09.2023 № 349-п «Об утверждении административного регламента предоставления муниципальной услуги «Включение сведений о месте (площадке) накопления твердых коммунальных отходов в реес</w:t>
            </w:r>
            <w:r>
              <w:rPr>
                <w:b/>
              </w:rPr>
              <w:t xml:space="preserve">тр мест (площадок) накопления твердых коммунальных отходов на территории муниципального образования «Город Калуга»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5108" w:type="dxa"/>
            <w:textDirection w:val="lrTb"/>
            <w:noWrap w:val="false"/>
          </w:tcPr>
          <w:p>
            <w:pPr>
              <w:pStyle w:val="724"/>
              <w:widowControl w:val="false"/>
              <w:pBdr/>
              <w:spacing/>
              <w:ind w:right="-4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01"/>
              <w:widowControl w:val="false"/>
              <w:pBdr/>
              <w:spacing/>
              <w:ind/>
              <w:rPr/>
            </w:pPr>
            <w:r/>
            <w:r/>
          </w:p>
        </w:tc>
      </w:tr>
    </w:tbl>
    <w:p>
      <w:pPr>
        <w:pStyle w:val="801"/>
        <w:pBdr/>
        <w:tabs>
          <w:tab w:val="left" w:leader="none" w:pos="5073"/>
          <w:tab w:val="left" w:leader="none" w:pos="5400"/>
          <w:tab w:val="left" w:leader="none" w:pos="5586"/>
        </w:tabs>
        <w:spacing/>
        <w:ind w:right="3955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01"/>
        <w:pBdr/>
        <w:tabs>
          <w:tab w:val="left" w:leader="none" w:pos="5073"/>
          <w:tab w:val="left" w:leader="none" w:pos="5400"/>
          <w:tab w:val="left" w:leader="none" w:pos="5586"/>
        </w:tabs>
        <w:spacing/>
        <w:ind w:right="3955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01"/>
        <w:pBdr/>
        <w:spacing w:line="360" w:lineRule="auto"/>
        <w:ind w:firstLine="720"/>
        <w:jc w:val="both"/>
        <w:rPr>
          <w:color w:val="00000a"/>
          <w:highlight w:val="none"/>
        </w:rPr>
      </w:pPr>
      <w:r>
        <w:rPr>
          <w:bCs/>
          <w:color w:val="00000a"/>
          <w:highlight w:val="none"/>
          <w:lang w:eastAsia="ru-RU"/>
        </w:rPr>
        <w:t xml:space="preserve">В соответствии с Федеральным законом от 27.07.2010 № 210-ФЗ «Об организации </w:t>
      </w:r>
      <w:r>
        <w:rPr>
          <w:bCs/>
          <w:color w:val="00000a"/>
          <w:highlight w:val="none"/>
          <w:lang w:eastAsia="ru-RU"/>
        </w:rPr>
        <w:t xml:space="preserve">предоставления  государственных</w:t>
      </w:r>
      <w:r>
        <w:rPr>
          <w:bCs/>
          <w:color w:val="00000a"/>
          <w:highlight w:val="none"/>
          <w:lang w:eastAsia="ru-RU"/>
        </w:rPr>
        <w:t xml:space="preserve">  и  муниципальных услуг»,  в  соответствии  со  статьями </w:t>
      </w:r>
      <w:r>
        <w:rPr>
          <w:color w:val="00000a"/>
          <w:highlight w:val="none"/>
        </w:rPr>
      </w:r>
      <w:r>
        <w:rPr>
          <w:color w:val="00000a"/>
          <w:highlight w:val="none"/>
        </w:rPr>
      </w:r>
    </w:p>
    <w:p>
      <w:pPr>
        <w:pStyle w:val="801"/>
        <w:pBdr/>
        <w:spacing w:line="360" w:lineRule="auto"/>
        <w:ind/>
        <w:jc w:val="both"/>
        <w:rPr>
          <w:highlight w:val="none"/>
        </w:rPr>
      </w:pPr>
      <w:r>
        <w:rPr>
          <w:bCs/>
          <w:color w:val="00000a"/>
          <w:highlight w:val="none"/>
          <w:lang w:eastAsia="ru-RU"/>
        </w:rPr>
        <w:t xml:space="preserve">38, 44 Устава муниципального образования «Город Калуга», постановлением Городского Головы </w:t>
      </w:r>
      <w:r>
        <w:rPr>
          <w:bCs/>
          <w:color w:val="00000a"/>
          <w:highlight w:val="none"/>
          <w:lang w:eastAsia="ru-RU"/>
        </w:rPr>
        <w:t xml:space="preserve">г. Калуги от 07.07.2005 № 209-п «Об управлении городского хозяйства города Калуги» </w:t>
      </w:r>
      <w:r>
        <w:rPr>
          <w:b/>
          <w:color w:val="00000a"/>
          <w:highlight w:val="none"/>
          <w:lang w:eastAsia="ru-RU"/>
        </w:rPr>
        <w:t xml:space="preserve">ПОСТАНОВЛЯЮ</w:t>
      </w:r>
      <w:r>
        <w:rPr>
          <w:b/>
          <w:highlight w:val="none"/>
          <w:lang w:eastAsia="ru-RU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pStyle w:val="801"/>
        <w:pBdr/>
        <w:spacing w:line="360" w:lineRule="auto"/>
        <w:ind w:firstLine="720"/>
        <w:jc w:val="both"/>
        <w:rPr>
          <w:highlight w:val="none"/>
        </w:rPr>
      </w:pPr>
      <w:r>
        <w:rPr>
          <w:highlight w:val="none"/>
        </w:rPr>
        <w:t xml:space="preserve">1. Внести в административный регламент предоставления муниципальной услуги «Включение сведений о месте (площадке) накопления твердых коммунальных отходов в реес</w:t>
      </w:r>
      <w:r>
        <w:rPr>
          <w:highlight w:val="none"/>
        </w:rPr>
        <w:t xml:space="preserve">тр мест (площадок) накопления твердых коммунальных отходов на территории муниципального образования «Город Калуга», утвержденный постановлением Городской Управы города Калуги от 26.09.2023 № 349-п (далее – административный регламент), следующие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pStyle w:val="801"/>
        <w:pBdr/>
        <w:spacing w:line="360" w:lineRule="auto"/>
        <w:ind w:firstLine="720"/>
        <w:jc w:val="both"/>
        <w:rPr>
          <w:highlight w:val="none"/>
          <w:shd w:val="clear" w:color="auto" w:fill="ffffff"/>
        </w:rPr>
      </w:pPr>
      <w:r>
        <w:rPr>
          <w:highlight w:val="none"/>
          <w:shd w:val="clear" w:color="auto" w:fill="ffffff"/>
        </w:rPr>
        <w:t xml:space="preserve">1.1 Пункт 1.2. раздела 1 административного регламента дополнить абзацем следующего содержания: 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01"/>
        <w:pBdr/>
        <w:shd w:val="clear" w:color="ffffff" w:themeColor="background1" w:fill="ffffff" w:themeFill="background1"/>
        <w:spacing w:line="360" w:lineRule="auto"/>
        <w:ind w:firstLine="720"/>
        <w:jc w:val="both"/>
        <w:rPr>
          <w:highlight w:val="none"/>
        </w:rPr>
      </w:pPr>
      <w:r>
        <w:rPr>
          <w:highlight w:val="none"/>
        </w:rPr>
        <w:t xml:space="preserve">«З</w:t>
      </w:r>
      <w:r>
        <w:rPr>
          <w:highlight w:val="none"/>
        </w:rPr>
        <w:t xml:space="preserve">аявители могут обратиться за предоставлением муниципальной </w:t>
      </w:r>
      <w:r>
        <w:rPr>
          <w:highlight w:val="none"/>
        </w:rPr>
        <w:t xml:space="preserve">услуги  в</w:t>
      </w:r>
      <w:r>
        <w:rPr>
          <w:highlight w:val="none"/>
        </w:rPr>
        <w:t xml:space="preserve"> ГБУ КО «Многофункциональный центр предоставления государственных и муниципальных услуг Ка</w:t>
      </w:r>
      <w:r>
        <w:rPr>
          <w:highlight w:val="none"/>
        </w:rPr>
        <w:t xml:space="preserve">лужской области» (далее – многофункциональный центр). Организация предоставления муниципальной услуги в многофункциональном центре осуществляется в соответствии с </w:t>
      </w:r>
      <w:r>
        <w:rPr>
          <w:highlight w:val="none"/>
        </w:rPr>
        <w:t xml:space="preserve">Федеральным законом от 27.07.2010 № 210-ФЗ «Об организации предоставления государственных и м</w:t>
      </w:r>
      <w:r>
        <w:rPr>
          <w:highlight w:val="none"/>
        </w:rPr>
        <w:t xml:space="preserve">униципальных услуг», на основании соглашения о взаимодействии, заключенного Городской Управой города Калуги с многофункциональным центром.</w:t>
      </w:r>
      <w:r>
        <w:rPr>
          <w:highlight w:val="none"/>
        </w:rPr>
      </w:r>
      <w:r>
        <w:rPr>
          <w:highlight w:val="none"/>
        </w:rPr>
      </w:r>
    </w:p>
    <w:p>
      <w:pPr>
        <w:pBdr/>
        <w:shd w:val="clear" w:color="ffffff" w:themeColor="background1" w:fill="ffffff" w:themeFill="background1"/>
        <w:tabs>
          <w:tab w:val="left" w:leader="none" w:pos="870"/>
          <w:tab w:val="left" w:leader="none" w:pos="900"/>
        </w:tabs>
        <w:spacing w:line="360" w:lineRule="auto"/>
        <w:ind w:firstLine="567"/>
        <w:jc w:val="both"/>
        <w:rPr>
          <w:rFonts w:ascii="Times New Roman" w:hAnsi="Times New Roman"/>
          <w:highlight w:val="none"/>
          <w:shd w:val="clear" w:color="auto" w:fill="ffffff"/>
        </w:rPr>
      </w:pPr>
      <w:r>
        <w:rPr>
          <w:rFonts w:ascii="Times New Roman" w:hAnsi="Times New Roman"/>
          <w:color w:val="000000"/>
          <w:highlight w:val="none"/>
          <w:shd w:val="clear" w:color="auto" w:fill="ffffff"/>
        </w:rPr>
        <w:t xml:space="preserve">1.2. В пункте 1.3. раздела 1 административного регламента слова «и (или) региональной государственной информационной системе "Портал государственных и муниципальных услуг Калужской области" (далее - региональный портал государственных услуг)» 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«</w:t>
      </w:r>
      <w:r>
        <w:rPr>
          <w:rFonts w:ascii="Times New Roman" w:hAnsi="Times New Roman"/>
          <w:highlight w:val="none"/>
          <w:shd w:val="clear" w:color="auto" w:fill="ffffff"/>
          <w:lang w:val="en-US"/>
        </w:rPr>
        <w:t xml:space="preserve">, 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региональном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 портале государственных услуг» </w:t>
      </w:r>
      <w:r>
        <w:rPr>
          <w:rFonts w:ascii="Times New Roman" w:hAnsi="Times New Roman"/>
          <w:color w:val="000000"/>
          <w:highlight w:val="none"/>
          <w:shd w:val="clear" w:color="auto" w:fill="ffffff"/>
        </w:rPr>
        <w:t xml:space="preserve">исключить. </w:t>
      </w:r>
      <w:r>
        <w:rPr>
          <w:rFonts w:ascii="Times New Roman" w:hAnsi="Times New Roman"/>
          <w:highlight w:val="none"/>
          <w:shd w:val="clear" w:color="auto" w:fill="ffffff"/>
        </w:rPr>
      </w:r>
      <w:r>
        <w:rPr>
          <w:rFonts w:ascii="Times New Roman" w:hAnsi="Times New Roman"/>
          <w:highlight w:val="none"/>
          <w:shd w:val="clear" w:color="auto" w:fill="ffffff"/>
        </w:rPr>
      </w:r>
    </w:p>
    <w:p>
      <w:pPr>
        <w:pStyle w:val="801"/>
        <w:pBdr/>
        <w:spacing w:line="360" w:lineRule="auto"/>
        <w:ind w:firstLine="720"/>
        <w:jc w:val="both"/>
        <w:rPr>
          <w:highlight w:val="none"/>
          <w:shd w:val="clear" w:color="auto" w:fill="ffffff"/>
        </w:rPr>
      </w:pPr>
      <w:r>
        <w:rPr>
          <w:highlight w:val="none"/>
          <w:shd w:val="clear" w:color="auto" w:fill="ffffff"/>
        </w:rPr>
        <w:t xml:space="preserve">1.3 Пункт 1.3. раздела 1 административного регламента дополнить абзацами следующего содержания: 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Bdr/>
        <w:spacing w:line="360" w:lineRule="auto"/>
        <w:ind w:firstLine="720"/>
        <w:jc w:val="both"/>
        <w:rPr>
          <w:rFonts w:ascii="Times New Roman" w:hAnsi="Times New Roman"/>
          <w:highlight w:val="none"/>
          <w:shd w:val="clear" w:color="auto" w:fill="ffffff"/>
        </w:rPr>
      </w:pPr>
      <w:r>
        <w:rPr>
          <w:rFonts w:ascii="Times New Roman" w:hAnsi="Times New Roman" w:cs="Times New Roman"/>
          <w:highlight w:val="none"/>
          <w:shd w:val="clear" w:color="auto" w:fill="ffffff"/>
        </w:rPr>
        <w:t xml:space="preserve">«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В помещениях приема и выдачи документов управления городского хозяйства города Калуги, находятся нормативные право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ознакомления.</w:t>
      </w:r>
      <w:r>
        <w:rPr>
          <w:rFonts w:ascii="Times New Roman" w:hAnsi="Times New Roman"/>
          <w:highlight w:val="none"/>
          <w:shd w:val="clear" w:color="auto" w:fill="ffffff"/>
        </w:rPr>
      </w:r>
      <w:r>
        <w:rPr>
          <w:rFonts w:ascii="Times New Roman" w:hAnsi="Times New Roman"/>
          <w:highlight w:val="none"/>
          <w:shd w:val="clear" w:color="auto" w:fill="ffffff"/>
        </w:rPr>
      </w:r>
    </w:p>
    <w:p>
      <w:pPr>
        <w:pBdr/>
        <w:spacing w:line="360" w:lineRule="auto"/>
        <w:ind w:firstLine="720"/>
        <w:jc w:val="both"/>
        <w:rPr>
          <w:rFonts w:ascii="Times New Roman" w:hAnsi="Times New Roman"/>
          <w:highlight w:val="none"/>
          <w:shd w:val="clear" w:color="auto" w:fill="ffffff"/>
        </w:rPr>
      </w:pPr>
      <w:r>
        <w:rPr>
          <w:rFonts w:ascii="Times New Roman" w:hAnsi="Times New Roman"/>
          <w:highlight w:val="none"/>
          <w:shd w:val="clear" w:color="auto" w:fill="ffffff"/>
        </w:rPr>
        <w:t xml:space="preserve">Нормативные правовые акты, регулирующие порядок предоставление муниц</w:t>
      </w:r>
      <w:r>
        <w:rPr>
          <w:rFonts w:ascii="Times New Roman" w:hAnsi="Times New Roman"/>
          <w:highlight w:val="none"/>
          <w:shd w:val="clear" w:color="auto" w:fill="ffffff"/>
        </w:rPr>
        <w:t xml:space="preserve">ипальной услуги, информация о порядке досудебного (внесудебного) обжалования решений и действий (бездействия) 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управления городского хозяйства города Калуги</w:t>
      </w:r>
      <w:r>
        <w:rPr>
          <w:rFonts w:ascii="Times New Roman" w:hAnsi="Times New Roman"/>
          <w:highlight w:val="none"/>
          <w:shd w:val="clear" w:color="auto" w:fill="ffffff"/>
        </w:rPr>
        <w:t xml:space="preserve">, а также должностных лиц, муниципальных служащих, размещаются на Сайте, Портале госуслуг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.</w:t>
      </w:r>
      <w:r>
        <w:rPr>
          <w:rFonts w:ascii="Times New Roman" w:hAnsi="Times New Roman"/>
          <w:highlight w:val="none"/>
          <w:shd w:val="clear" w:color="auto" w:fill="ffffff"/>
        </w:rPr>
      </w:r>
      <w:r>
        <w:rPr>
          <w:rFonts w:ascii="Times New Roman" w:hAnsi="Times New Roman"/>
          <w:highlight w:val="none"/>
          <w:shd w:val="clear" w:color="auto" w:fill="ffffff"/>
        </w:rPr>
      </w:r>
    </w:p>
    <w:p>
      <w:pPr>
        <w:pBdr/>
        <w:spacing w:line="360" w:lineRule="auto"/>
        <w:ind w:firstLine="709"/>
        <w:jc w:val="both"/>
        <w:rPr>
          <w:rFonts w:ascii="Times New Roman" w:hAnsi="Times New Roman"/>
          <w:highlight w:val="none"/>
          <w:shd w:val="clear" w:color="auto" w:fill="ffffff"/>
        </w:rPr>
      </w:pP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По выбору заявителя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 и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нформация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Портале госуслуг, а также в соответствующем структурном подраз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делении управления городского хозяйства города Калуги при обращении заявителя лично, по телефону, посредством электронной почты</w:t>
      </w:r>
      <w:r>
        <w:rPr>
          <w:rFonts w:ascii="Times New Roman" w:hAnsi="Times New Roman"/>
          <w:highlight w:val="none"/>
          <w:shd w:val="clear" w:color="auto" w:fill="ffffff"/>
        </w:rPr>
      </w:r>
      <w:r>
        <w:rPr>
          <w:rFonts w:ascii="Times New Roman" w:hAnsi="Times New Roman"/>
          <w:highlight w:val="none"/>
          <w:shd w:val="clear" w:color="auto" w:fill="ffffff"/>
        </w:rPr>
      </w:r>
    </w:p>
    <w:p>
      <w:pPr>
        <w:pBdr/>
        <w:spacing w:line="360" w:lineRule="auto"/>
        <w:ind w:firstLine="709"/>
        <w:jc w:val="both"/>
        <w:rPr>
          <w:rFonts w:ascii="Times New Roman" w:hAnsi="Times New Roman"/>
          <w:highlight w:val="none"/>
          <w:shd w:val="clear" w:color="auto" w:fill="ffffff"/>
        </w:rPr>
      </w:pPr>
      <w:r>
        <w:rPr>
          <w:rFonts w:ascii="Times New Roman" w:hAnsi="Times New Roman" w:cs="Times New Roman"/>
          <w:highlight w:val="none"/>
          <w:shd w:val="clear" w:color="auto" w:fill="ffffff"/>
        </w:rPr>
        <w:t xml:space="preserve">1.3.1. Информация о месте нахождения и графике работы многофункционального центра:</w:t>
      </w:r>
      <w:r>
        <w:rPr>
          <w:rFonts w:ascii="Times New Roman" w:hAnsi="Times New Roman"/>
          <w:highlight w:val="none"/>
          <w:shd w:val="clear" w:color="auto" w:fill="ffffff"/>
        </w:rPr>
      </w:r>
      <w:r>
        <w:rPr>
          <w:rFonts w:ascii="Times New Roman" w:hAnsi="Times New Roman"/>
          <w:highlight w:val="none"/>
          <w:shd w:val="clear" w:color="auto" w:fill="ffffff"/>
        </w:rPr>
      </w:r>
    </w:p>
    <w:p>
      <w:pPr>
        <w:pStyle w:val="810"/>
        <w:pBdr/>
        <w:spacing w:line="360" w:lineRule="auto"/>
        <w:ind w:firstLine="709"/>
        <w:jc w:val="both"/>
        <w:rPr>
          <w:rFonts w:ascii="Times New Roman" w:hAnsi="Times New Roman"/>
          <w:sz w:val="24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4"/>
          <w:highlight w:val="none"/>
          <w:shd w:val="clear" w:color="auto" w:fill="ffffff"/>
        </w:rPr>
        <w:t xml:space="preserve">- адреса и графики работы центров и офисов мно</w:t>
      </w:r>
      <w:r>
        <w:rPr>
          <w:rFonts w:ascii="Times New Roman" w:hAnsi="Times New Roman" w:cs="Times New Roman"/>
          <w:sz w:val="24"/>
          <w:highlight w:val="none"/>
          <w:shd w:val="clear" w:color="auto" w:fill="ffffff"/>
        </w:rPr>
        <w:t xml:space="preserve">гофункционального центра указаны на официальном сайте многофункционального центра: https://kmfc40.ru/departs.php; </w:t>
      </w:r>
      <w:r>
        <w:rPr>
          <w:rFonts w:ascii="Times New Roman" w:hAnsi="Times New Roman"/>
          <w:sz w:val="24"/>
          <w:highlight w:val="none"/>
          <w:shd w:val="clear" w:color="auto" w:fill="ffffff"/>
        </w:rPr>
      </w:r>
      <w:r>
        <w:rPr>
          <w:rFonts w:ascii="Times New Roman" w:hAnsi="Times New Roman"/>
          <w:sz w:val="24"/>
          <w:highlight w:val="none"/>
          <w:shd w:val="clear" w:color="auto" w:fill="ffffff"/>
        </w:rPr>
      </w:r>
    </w:p>
    <w:p>
      <w:pPr>
        <w:pStyle w:val="810"/>
        <w:pBdr/>
        <w:spacing w:line="360" w:lineRule="auto"/>
        <w:ind w:firstLine="709"/>
        <w:jc w:val="both"/>
        <w:rPr>
          <w:rFonts w:ascii="Times New Roman" w:hAnsi="Times New Roman"/>
          <w:sz w:val="24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4"/>
          <w:highlight w:val="none"/>
          <w:shd w:val="clear" w:color="auto" w:fill="ffffff"/>
        </w:rPr>
        <w:t xml:space="preserve">- адрес электронной почты многофункционального центра: mail@kmfc40.ru;</w:t>
      </w:r>
      <w:r>
        <w:rPr>
          <w:rFonts w:ascii="Times New Roman" w:hAnsi="Times New Roman"/>
          <w:sz w:val="24"/>
          <w:highlight w:val="none"/>
          <w:shd w:val="clear" w:color="auto" w:fill="ffffff"/>
        </w:rPr>
      </w:r>
      <w:r>
        <w:rPr>
          <w:rFonts w:ascii="Times New Roman" w:hAnsi="Times New Roman"/>
          <w:sz w:val="24"/>
          <w:highlight w:val="none"/>
          <w:shd w:val="clear" w:color="auto" w:fill="ffffff"/>
        </w:rPr>
      </w:r>
    </w:p>
    <w:p>
      <w:pPr>
        <w:pStyle w:val="810"/>
        <w:pBdr/>
        <w:spacing w:line="360" w:lineRule="auto"/>
        <w:ind w:firstLine="709"/>
        <w:jc w:val="both"/>
        <w:rPr>
          <w:rFonts w:ascii="Times New Roman" w:hAnsi="Times New Roman"/>
          <w:sz w:val="24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4"/>
          <w:highlight w:val="none"/>
          <w:shd w:val="clear" w:color="auto" w:fill="ffffff"/>
        </w:rPr>
        <w:t xml:space="preserve">- официальный сайт многофункционального центра: http://kmfc40.ru;</w:t>
      </w:r>
      <w:r>
        <w:rPr>
          <w:rFonts w:ascii="Times New Roman" w:hAnsi="Times New Roman"/>
          <w:sz w:val="24"/>
          <w:highlight w:val="none"/>
          <w:shd w:val="clear" w:color="auto" w:fill="ffffff"/>
        </w:rPr>
      </w:r>
      <w:r>
        <w:rPr>
          <w:rFonts w:ascii="Times New Roman" w:hAnsi="Times New Roman"/>
          <w:sz w:val="24"/>
          <w:highlight w:val="none"/>
          <w:shd w:val="clear" w:color="auto" w:fill="ffffff"/>
        </w:rPr>
      </w:r>
    </w:p>
    <w:p>
      <w:pPr>
        <w:pStyle w:val="810"/>
        <w:pBdr/>
        <w:spacing w:line="360" w:lineRule="auto"/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 xml:space="preserve">- те</w:t>
      </w:r>
      <w:r>
        <w:rPr>
          <w:rFonts w:ascii="Times New Roman" w:hAnsi="Times New Roman" w:cs="Times New Roman"/>
          <w:sz w:val="24"/>
          <w:highlight w:val="none"/>
        </w:rPr>
        <w:t xml:space="preserve">лефон «горячей линии» многофункционального центра: 8-800-450-11-60 (звонок по России бесплатный).»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801"/>
        <w:pBdr/>
        <w:spacing w:line="360" w:lineRule="auto"/>
        <w:ind w:firstLine="720"/>
        <w:jc w:val="both"/>
        <w:rPr>
          <w:highlight w:val="none"/>
        </w:rPr>
      </w:pPr>
      <w:r>
        <w:rPr>
          <w:highlight w:val="none"/>
        </w:rPr>
        <w:t xml:space="preserve">1.4. Первый абзац пункта 2.2. раздела 2 административного регламента изложить в новой редакции:</w:t>
      </w:r>
      <w:r>
        <w:rPr>
          <w:highlight w:val="none"/>
        </w:rPr>
      </w:r>
      <w:r>
        <w:rPr>
          <w:highlight w:val="none"/>
        </w:rPr>
      </w:r>
    </w:p>
    <w:p>
      <w:pPr>
        <w:pStyle w:val="801"/>
        <w:pBdr/>
        <w:spacing w:line="360" w:lineRule="auto"/>
        <w:ind w:firstLine="720"/>
        <w:jc w:val="both"/>
        <w:rPr>
          <w:highlight w:val="none"/>
        </w:rPr>
      </w:pPr>
      <w:r>
        <w:rPr>
          <w:highlight w:val="none"/>
        </w:rPr>
        <w:t xml:space="preserve">«2.2 Управление и</w:t>
      </w:r>
      <w:r>
        <w:rPr>
          <w:b/>
          <w:highlight w:val="none"/>
        </w:rPr>
        <w:t xml:space="preserve"> </w:t>
      </w:r>
      <w:r>
        <w:rPr>
          <w:highlight w:val="none"/>
        </w:rPr>
        <w:t xml:space="preserve">многофункциональный центр </w:t>
      </w:r>
      <w:r>
        <w:rPr>
          <w:highlight w:val="none"/>
        </w:rPr>
        <w:t xml:space="preserve">не вправе требовать от заявителя:».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line="360" w:lineRule="auto"/>
        <w:ind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ab/>
        <w:t xml:space="preserve">1.5. Подпункт 2.2.4. пункта 2.2. </w:t>
      </w:r>
      <w:r>
        <w:rPr>
          <w:rFonts w:ascii="Times New Roman" w:hAnsi="Times New Roman"/>
          <w:highlight w:val="none"/>
        </w:rPr>
        <w:t xml:space="preserve">раздела 2 административного регламента изложить в новой редакции: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widowControl w:val="true"/>
        <w:pBdr/>
        <w:spacing w:line="360" w:lineRule="auto"/>
        <w:ind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cs="Times New Roman"/>
          <w:highlight w:val="none"/>
          <w:lang w:bidi="ar-SA"/>
        </w:rPr>
        <w:tab/>
      </w:r>
      <w:r>
        <w:rPr>
          <w:rFonts w:ascii="Times New Roman" w:hAnsi="Times New Roman" w:cs="Times New Roman"/>
          <w:highlight w:val="none"/>
          <w:lang w:bidi="ar-SA"/>
        </w:rPr>
        <w:t xml:space="preserve">«2.2.4. Представления документов и информации, отсутствие и (или) недостоверность которых не ука</w:t>
      </w:r>
      <w:r>
        <w:rPr>
          <w:rFonts w:ascii="Times New Roman" w:hAnsi="Times New Roman" w:cs="Times New Roman"/>
          <w:highlight w:val="none"/>
          <w:shd w:val="clear" w:color="auto" w:fill="ffffff"/>
          <w:lang w:bidi="ar-SA"/>
        </w:rPr>
        <w:t xml:space="preserve">зывались при первоначальном отказе Управления, многофункционального центра в приеме до</w:t>
      </w:r>
      <w:r>
        <w:rPr>
          <w:rFonts w:ascii="Times New Roman" w:hAnsi="Times New Roman" w:cs="Times New Roman"/>
          <w:highlight w:val="none"/>
          <w:lang w:bidi="ar-SA"/>
        </w:rPr>
        <w:t xml:space="preserve">кументов, необходимых для предоставления муниципальной услуги, либо в пред</w:t>
      </w:r>
      <w:r>
        <w:rPr>
          <w:rFonts w:ascii="Times New Roman" w:hAnsi="Times New Roman" w:cs="Times New Roman"/>
          <w:highlight w:val="none"/>
          <w:lang w:bidi="ar-SA"/>
        </w:rPr>
        <w:t xml:space="preserve">оставлении муниципальной услуги, за исключением следующих случаев: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widowControl w:val="true"/>
        <w:pBdr/>
        <w:spacing w:line="360" w:lineRule="auto"/>
        <w:ind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cs="Times New Roman"/>
          <w:highlight w:val="none"/>
          <w:lang w:bidi="ar-SA"/>
        </w:rPr>
        <w:tab/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заявки о предоставлении муниципальной услуги;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widowControl w:val="true"/>
        <w:pBdr/>
        <w:spacing w:line="360" w:lineRule="auto"/>
        <w:ind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cs="Times New Roman"/>
          <w:highlight w:val="none"/>
          <w:lang w:bidi="ar-SA"/>
        </w:rPr>
        <w:tab/>
        <w:t xml:space="preserve">б) наличие ош</w:t>
      </w:r>
      <w:r>
        <w:rPr>
          <w:rFonts w:ascii="Times New Roman" w:hAnsi="Times New Roman" w:cs="Times New Roman"/>
          <w:highlight w:val="none"/>
          <w:lang w:bidi="ar-SA"/>
        </w:rPr>
        <w:t xml:space="preserve">ибок в заявке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</w:t>
      </w:r>
      <w:r>
        <w:rPr>
          <w:rFonts w:ascii="Times New Roman" w:hAnsi="Times New Roman" w:cs="Times New Roman"/>
          <w:highlight w:val="none"/>
          <w:lang w:bidi="ar-SA"/>
        </w:rPr>
        <w:t xml:space="preserve">авленный ранее комплект документов;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widowControl w:val="true"/>
        <w:pBdr/>
        <w:spacing w:line="360" w:lineRule="auto"/>
        <w:ind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cs="Times New Roman"/>
          <w:highlight w:val="none"/>
          <w:lang w:bidi="ar-SA"/>
        </w:rPr>
        <w:tab/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Bdr/>
        <w:spacing w:line="360" w:lineRule="auto"/>
        <w:ind/>
        <w:jc w:val="both"/>
        <w:rPr>
          <w:rFonts w:ascii="Times New Roman" w:hAnsi="Times New Roman"/>
          <w:highlight w:val="none"/>
          <w:shd w:val="clear" w:color="auto" w:fill="ffffff"/>
        </w:rPr>
      </w:pPr>
      <w:r>
        <w:rPr>
          <w:rFonts w:ascii="Times New Roman" w:hAnsi="Times New Roman"/>
          <w:highlight w:val="none"/>
          <w:shd w:val="clear" w:color="auto" w:fill="ffffff"/>
          <w:lang w:eastAsia="ru-RU"/>
        </w:rPr>
        <w:tab/>
        <w:t xml:space="preserve">г) выяв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ление документально подтвержденного факта (признаков) ошибочного или противоправного действия (бездействия) должностного лица Городской Управы города Калуги, управления,  муниципального служащего, многофункционального центра при первоначальном отказе в при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еме документов, необходимых для предоставления муниципальной услуги, либо в предоставлении муниципальной услуги, о чем в письменном виде за подписью первого заместителя Городского Головы - начальника управления, руководителя многофункционального центра</w:t>
      </w:r>
      <w:r>
        <w:rPr>
          <w:rFonts w:ascii="Times New Roman" w:hAnsi="Times New Roman"/>
          <w:highlight w:val="none"/>
          <w:shd w:val="clear" w:color="auto" w:fill="ffffff"/>
        </w:rPr>
        <w:t xml:space="preserve"> 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при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  <w:r>
        <w:rPr>
          <w:rFonts w:ascii="Times New Roman" w:hAnsi="Times New Roman"/>
          <w:highlight w:val="none"/>
          <w:shd w:val="clear" w:color="auto" w:fill="ffffff"/>
        </w:rPr>
      </w:r>
      <w:r>
        <w:rPr>
          <w:rFonts w:ascii="Times New Roman" w:hAnsi="Times New Roman"/>
          <w:highlight w:val="none"/>
          <w:shd w:val="clear" w:color="auto" w:fill="ffffff"/>
        </w:rPr>
      </w:r>
    </w:p>
    <w:p>
      <w:pPr>
        <w:pBdr/>
        <w:spacing w:line="360" w:lineRule="auto"/>
        <w:ind/>
        <w:jc w:val="both"/>
        <w:rPr>
          <w:rFonts w:ascii="Times New Roman" w:hAnsi="Times New Roman"/>
          <w:highlight w:val="none"/>
          <w:shd w:val="clear" w:color="auto" w:fill="ffffff"/>
        </w:rPr>
      </w:pPr>
      <w:r>
        <w:rPr>
          <w:rFonts w:ascii="Times New Roman" w:hAnsi="Times New Roman" w:cs="Times New Roman"/>
          <w:highlight w:val="none"/>
          <w:shd w:val="clear" w:color="auto" w:fill="ffffff"/>
          <w:lang w:bidi="ar-SA"/>
        </w:rPr>
        <w:tab/>
        <w:t xml:space="preserve">д) иные случаи, предусмотренные законодательством».</w:t>
      </w:r>
      <w:r>
        <w:rPr>
          <w:rFonts w:ascii="Times New Roman" w:hAnsi="Times New Roman"/>
          <w:highlight w:val="none"/>
          <w:shd w:val="clear" w:color="auto" w:fill="ffffff"/>
        </w:rPr>
      </w:r>
      <w:r>
        <w:rPr>
          <w:rFonts w:ascii="Times New Roman" w:hAnsi="Times New Roman"/>
          <w:highlight w:val="none"/>
          <w:shd w:val="clear" w:color="auto" w:fill="ffffff"/>
        </w:rPr>
      </w:r>
    </w:p>
    <w:p>
      <w:pPr>
        <w:widowControl w:val="true"/>
        <w:pBdr/>
        <w:spacing w:line="360" w:lineRule="auto"/>
        <w:ind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cs="Times New Roman"/>
          <w:highlight w:val="none"/>
          <w:shd w:val="clear" w:color="auto" w:fill="ffffff"/>
          <w:lang w:bidi="ar-SA"/>
        </w:rPr>
        <w:tab/>
        <w:t xml:space="preserve">1.6. Пункт 2.2. раздела </w:t>
      </w:r>
      <w:r>
        <w:rPr>
          <w:rFonts w:ascii="Times New Roman" w:hAnsi="Times New Roman" w:cs="Times New Roman"/>
          <w:highlight w:val="none"/>
          <w:shd w:val="clear" w:color="auto" w:fill="ffffff"/>
          <w:lang w:bidi="ar-SA"/>
        </w:rPr>
        <w:t xml:space="preserve">2 административного регламента дополнить подпунктом 2.2.5. следующего содержания: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widowControl w:val="true"/>
        <w:pBdr/>
        <w:spacing w:line="360" w:lineRule="auto"/>
        <w:ind/>
        <w:jc w:val="both"/>
        <w:rPr>
          <w:highlight w:val="none"/>
        </w:rPr>
      </w:pPr>
      <w:r>
        <w:rPr>
          <w:rFonts w:ascii="Times New Roman" w:hAnsi="Times New Roman" w:cs="Times New Roman"/>
          <w:highlight w:val="none"/>
          <w:shd w:val="clear" w:color="auto" w:fill="ffffff"/>
          <w:lang w:bidi="ar-SA"/>
        </w:rPr>
        <w:tab/>
        <w:t xml:space="preserve">«2.2.5 представления на бумажном носителе документов и информации, электронные образы, которых ранее были заверены в соответствии с </w:t>
      </w:r>
      <w:hyperlink r:id="rId13" w:tooltip="consultantplus://offline/ref=1EFC2FFEA05F7805999CC6A973663C58CBF81F16C3E9B195B1624C12A85E95DD21796D883F41B4A4B6726457BF44DB1883CC6A0D33c31FJ" w:history="1">
        <w:r>
          <w:rPr>
            <w:rFonts w:ascii="Times New Roman" w:hAnsi="Times New Roman" w:cs="Times New Roman"/>
            <w:color w:val="000000"/>
            <w:highlight w:val="none"/>
            <w:shd w:val="clear" w:color="auto" w:fill="ffffff"/>
            <w:lang w:bidi="ar-SA"/>
          </w:rPr>
          <w:t xml:space="preserve">пунктом 7.2 части 1 статьи 16</w:t>
        </w:r>
      </w:hyperlink>
      <w:r>
        <w:rPr>
          <w:rFonts w:ascii="Times New Roman" w:hAnsi="Times New Roman" w:cs="Times New Roman"/>
          <w:color w:val="000000"/>
          <w:highlight w:val="none"/>
          <w:shd w:val="clear" w:color="auto" w:fill="ffffff"/>
          <w:lang w:bidi="ar-SA"/>
        </w:rPr>
        <w:t xml:space="preserve"> </w:t>
      </w:r>
      <w:r>
        <w:rPr>
          <w:rFonts w:ascii="Times New Roman" w:hAnsi="Times New Roman" w:cs="Times New Roman"/>
          <w:highlight w:val="none"/>
          <w:shd w:val="clear" w:color="auto" w:fill="ffffff"/>
          <w:lang w:bidi="ar-SA"/>
        </w:rPr>
        <w:t xml:space="preserve">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</w:t>
      </w:r>
      <w:r>
        <w:rPr>
          <w:rFonts w:ascii="Times New Roman" w:hAnsi="Times New Roman" w:cs="Times New Roman"/>
          <w:highlight w:val="none"/>
          <w:shd w:val="clear" w:color="auto" w:fill="ffffff"/>
          <w:lang w:bidi="ar-SA"/>
        </w:rPr>
        <w:t xml:space="preserve">муниципальной услуги, и иных случаев, устан</w:t>
      </w:r>
      <w:r>
        <w:rPr>
          <w:rFonts w:ascii="Times New Roman" w:hAnsi="Times New Roman" w:cs="Times New Roman"/>
          <w:highlight w:val="none"/>
          <w:shd w:val="clear" w:color="auto" w:fill="ffffff"/>
          <w:lang w:bidi="ar-SA"/>
        </w:rPr>
        <w:t xml:space="preserve">овленных федеральными законами».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line="360" w:lineRule="auto"/>
        <w:ind w:firstLine="720"/>
        <w:rPr>
          <w:highlight w:val="none"/>
          <w:shd w:val="clear" w:color="auto" w:fill="ffffff"/>
        </w:rPr>
      </w:pPr>
      <w:r>
        <w:rPr>
          <w:highlight w:val="none"/>
          <w:lang w:bidi="ar-SA"/>
        </w:rPr>
        <w:t xml:space="preserve">1.7. Пункт 2.5. </w:t>
      </w:r>
      <w:r>
        <w:rPr>
          <w:rFonts w:ascii="Times New Roman" w:hAnsi="Times New Roman" w:cs="Times New Roman"/>
          <w:highlight w:val="none"/>
          <w:shd w:val="clear" w:color="auto" w:fill="ffffff"/>
          <w:lang w:bidi="ar-SA"/>
        </w:rPr>
        <w:t xml:space="preserve">раздела 2</w:t>
      </w:r>
      <w:r>
        <w:rPr>
          <w:rFonts w:ascii="Times New Roman" w:hAnsi="Times New Roman" w:cs="Times New Roman"/>
          <w:highlight w:val="none"/>
          <w:shd w:val="clear" w:color="auto" w:fill="ffffff"/>
          <w:lang w:bidi="ar-SA"/>
        </w:rPr>
        <w:t xml:space="preserve"> </w:t>
      </w:r>
      <w:r>
        <w:rPr>
          <w:highlight w:val="none"/>
          <w:lang w:bidi="ar-SA"/>
        </w:rPr>
        <w:t xml:space="preserve">административного регламента исключить.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01"/>
        <w:pBdr/>
        <w:spacing w:line="360" w:lineRule="auto"/>
        <w:ind w:firstLine="720"/>
        <w:jc w:val="both"/>
        <w:rPr>
          <w:highlight w:val="none"/>
        </w:rPr>
      </w:pPr>
      <w:r>
        <w:rPr>
          <w:highlight w:val="none"/>
        </w:rPr>
        <w:t xml:space="preserve">1.8. Пункт 2.6. раздела </w:t>
      </w:r>
      <w:r>
        <w:rPr>
          <w:highlight w:val="none"/>
        </w:rPr>
        <w:t xml:space="preserve">2  административного</w:t>
      </w:r>
      <w:r>
        <w:rPr>
          <w:highlight w:val="none"/>
        </w:rPr>
        <w:t xml:space="preserve"> регламента </w:t>
      </w:r>
      <w:r>
        <w:rPr>
          <w:highlight w:val="none"/>
        </w:rPr>
        <w:t xml:space="preserve">дополнить подпунктом 2.6.</w:t>
      </w:r>
      <w:r>
        <w:rPr>
          <w:highlight w:val="none"/>
        </w:rPr>
        <w:t xml:space="preserve">3 </w:t>
      </w:r>
      <w:r>
        <w:rPr>
          <w:highlight w:val="none"/>
        </w:rPr>
        <w:t xml:space="preserve">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pStyle w:val="801"/>
        <w:widowControl w:val="false"/>
        <w:pBdr/>
        <w:spacing w:line="360" w:lineRule="auto"/>
        <w:ind w:firstLine="720"/>
        <w:jc w:val="both"/>
        <w:rPr>
          <w:highlight w:val="none"/>
        </w:rPr>
      </w:pPr>
      <w:r>
        <w:rPr>
          <w:highlight w:val="none"/>
        </w:rPr>
        <w:t xml:space="preserve">«2.6.3. </w:t>
      </w:r>
      <w:r>
        <w:rPr>
          <w:highlight w:val="none"/>
        </w:rPr>
        <w:t xml:space="preserve">Заявитель может представить документы, необходимые для получения муниципальной услуги, через многофункциональный центр. </w:t>
      </w:r>
      <w:r>
        <w:rPr>
          <w:highlight w:val="none"/>
        </w:rPr>
      </w:r>
      <w:r>
        <w:rPr>
          <w:highlight w:val="none"/>
        </w:rPr>
      </w:r>
    </w:p>
    <w:p>
      <w:pPr>
        <w:pStyle w:val="801"/>
        <w:pBdr/>
        <w:spacing w:line="360" w:lineRule="auto"/>
        <w:ind w:firstLine="720"/>
        <w:jc w:val="both"/>
        <w:rPr>
          <w:highlight w:val="none"/>
        </w:rPr>
      </w:pPr>
      <w:r>
        <w:rPr>
          <w:highlight w:val="none"/>
        </w:rPr>
        <w:t xml:space="preserve">Информация об особенностях предоставления муниципальной услуги через многофункциональный центр представлена в </w:t>
      </w:r>
      <w:r>
        <w:rPr>
          <w:highlight w:val="none"/>
          <w:shd w:val="clear" w:color="auto" w:fill="ffffff"/>
        </w:rPr>
        <w:t xml:space="preserve">пункте </w:t>
      </w:r>
      <w:r>
        <w:rPr>
          <w:highlight w:val="none"/>
          <w:shd w:val="clear" w:color="auto" w:fill="ffffff"/>
        </w:rPr>
        <w:t xml:space="preserve">3.8</w:t>
      </w:r>
      <w:r>
        <w:rPr>
          <w:highlight w:val="none"/>
          <w:shd w:val="clear" w:color="auto" w:fill="ffffff"/>
        </w:rPr>
        <w:t xml:space="preserve"> </w:t>
      </w:r>
      <w:r>
        <w:rPr>
          <w:highlight w:val="none"/>
          <w:shd w:val="clear" w:color="auto" w:fill="ffffff"/>
        </w:rPr>
        <w:t xml:space="preserve">разде</w:t>
      </w:r>
      <w:r>
        <w:rPr>
          <w:highlight w:val="none"/>
          <w:shd w:val="clear" w:color="auto" w:fill="ffffff"/>
        </w:rPr>
        <w:t xml:space="preserve">ла 3 </w:t>
      </w:r>
      <w:r>
        <w:rPr>
          <w:highlight w:val="none"/>
        </w:rPr>
        <w:t xml:space="preserve">настоящего административного регламента»</w:t>
      </w:r>
      <w:r>
        <w:rPr>
          <w:highlight w:val="none"/>
        </w:rPr>
      </w:r>
      <w:r>
        <w:rPr>
          <w:highlight w:val="none"/>
        </w:rPr>
      </w:r>
    </w:p>
    <w:p>
      <w:pPr>
        <w:pStyle w:val="801"/>
        <w:pBdr/>
        <w:spacing w:line="360" w:lineRule="auto"/>
        <w:ind w:firstLine="720"/>
        <w:jc w:val="both"/>
        <w:rPr>
          <w:highlight w:val="none"/>
          <w:shd w:val="clear" w:color="auto" w:fill="ffffff"/>
        </w:rPr>
      </w:pPr>
      <w:r>
        <w:rPr>
          <w:highlight w:val="none"/>
          <w:shd w:val="clear" w:color="auto" w:fill="ffffff"/>
        </w:rPr>
        <w:t xml:space="preserve">1.9. Пункт 2.7. раздела </w:t>
      </w:r>
      <w:r>
        <w:rPr>
          <w:highlight w:val="none"/>
          <w:shd w:val="clear" w:color="auto" w:fill="ffffff"/>
        </w:rPr>
        <w:t xml:space="preserve">2  административного</w:t>
      </w:r>
      <w:r>
        <w:rPr>
          <w:highlight w:val="none"/>
          <w:shd w:val="clear" w:color="auto" w:fill="ffffff"/>
        </w:rPr>
        <w:t xml:space="preserve"> регламента изложить в новой редакции: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01"/>
        <w:pBdr/>
        <w:spacing w:line="360" w:lineRule="auto"/>
        <w:ind w:firstLine="720"/>
        <w:jc w:val="both"/>
        <w:rPr>
          <w:highlight w:val="none"/>
          <w:shd w:val="clear" w:color="auto" w:fill="ffffff"/>
        </w:rPr>
      </w:pPr>
      <w:r>
        <w:rPr>
          <w:highlight w:val="none"/>
          <w:shd w:val="clear" w:color="auto" w:fill="ffffff"/>
        </w:rPr>
        <w:t xml:space="preserve">«2.7. Основания для отказа в приеме документов, необходимых для предоставления муниципальной услуги не предусмотрены».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01"/>
        <w:pBdr/>
        <w:spacing w:line="360" w:lineRule="auto"/>
        <w:ind w:firstLine="720"/>
        <w:jc w:val="both"/>
        <w:rPr>
          <w:highlight w:val="none"/>
          <w:shd w:val="clear" w:color="auto" w:fill="ffffff"/>
        </w:rPr>
      </w:pPr>
      <w:r>
        <w:rPr>
          <w:highlight w:val="none"/>
          <w:shd w:val="clear" w:color="auto" w:fill="ffffff"/>
        </w:rPr>
        <w:t xml:space="preserve">1.10. Пу</w:t>
      </w:r>
      <w:r>
        <w:rPr>
          <w:highlight w:val="none"/>
          <w:shd w:val="clear" w:color="auto" w:fill="ffffff"/>
        </w:rPr>
        <w:t xml:space="preserve">нкт 2.11. раздела </w:t>
      </w:r>
      <w:r>
        <w:rPr>
          <w:highlight w:val="none"/>
          <w:shd w:val="clear" w:color="auto" w:fill="ffffff"/>
        </w:rPr>
        <w:t xml:space="preserve">2  административного</w:t>
      </w:r>
      <w:r>
        <w:rPr>
          <w:highlight w:val="none"/>
          <w:shd w:val="clear" w:color="auto" w:fill="ffffff"/>
        </w:rPr>
        <w:t xml:space="preserve"> регламента дополнить абзацем </w:t>
      </w:r>
      <w:r>
        <w:rPr>
          <w:color w:val="000000" w:themeColor="text1"/>
          <w:highlight w:val="none"/>
          <w:shd w:val="clear" w:color="ffffff" w:themeColor="background1" w:fill="ffffff" w:themeFill="background1"/>
        </w:rPr>
        <w:t xml:space="preserve">следующего содержания</w:t>
      </w:r>
      <w:r>
        <w:rPr>
          <w:color w:val="000000" w:themeColor="text1"/>
          <w:highlight w:val="none"/>
          <w:shd w:val="clear" w:color="ffffff" w:themeColor="background1" w:fill="ffffff" w:themeFill="background1"/>
        </w:rPr>
        <w:t xml:space="preserve">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01"/>
        <w:pBdr/>
        <w:spacing w:line="360" w:lineRule="auto"/>
        <w:ind w:firstLine="720"/>
        <w:jc w:val="both"/>
        <w:rPr>
          <w:highlight w:val="none"/>
        </w:rPr>
      </w:pPr>
      <w:r>
        <w:rPr>
          <w:highlight w:val="none"/>
          <w:shd w:val="clear" w:color="auto" w:fill="ffffff"/>
        </w:rPr>
        <w:t xml:space="preserve">«Срок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</w:t>
      </w:r>
      <w:r>
        <w:rPr>
          <w:highlight w:val="none"/>
          <w:shd w:val="clear" w:color="auto" w:fill="ffffff"/>
        </w:rPr>
        <w:t xml:space="preserve">заключенным Городской Управой города Калуги с многофункциональным центром».</w:t>
      </w:r>
      <w:r>
        <w:rPr>
          <w:highlight w:val="none"/>
        </w:rPr>
      </w:r>
      <w:r>
        <w:rPr>
          <w:highlight w:val="none"/>
        </w:rPr>
      </w:r>
    </w:p>
    <w:p>
      <w:pPr>
        <w:pStyle w:val="801"/>
        <w:pBdr/>
        <w:shd w:val="clear" w:color="ffffff" w:themeColor="background1" w:fill="ffffff" w:themeFill="background1"/>
        <w:spacing w:line="360" w:lineRule="auto"/>
        <w:ind w:firstLine="720"/>
        <w:jc w:val="both"/>
        <w:rPr>
          <w:color w:val="000000" w:themeColor="text1"/>
          <w:highlight w:val="none"/>
        </w:rPr>
      </w:pPr>
      <w:r>
        <w:rPr>
          <w:highlight w:val="none"/>
        </w:rPr>
        <w:t xml:space="preserve">1.11. Дополнить пункт 2.13.3 раздела 2 административного регламента абзацем </w:t>
      </w:r>
      <w:r>
        <w:rPr>
          <w:color w:val="000000" w:themeColor="text1"/>
          <w:highlight w:val="none"/>
          <w:shd w:val="clear" w:color="ffffff" w:themeColor="background1" w:fill="ffffff" w:themeFill="background1"/>
        </w:rPr>
        <w:t xml:space="preserve">с</w:t>
      </w:r>
      <w:r>
        <w:rPr>
          <w:color w:val="000000" w:themeColor="text1"/>
          <w:highlight w:val="none"/>
          <w:shd w:val="clear" w:color="ffffff" w:themeColor="background1" w:fill="ffffff" w:themeFill="background1"/>
        </w:rPr>
        <w:t xml:space="preserve">ледующего содержания: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801"/>
        <w:pBdr/>
        <w:spacing w:line="360" w:lineRule="auto"/>
        <w:ind w:firstLine="720"/>
        <w:jc w:val="both"/>
        <w:rPr>
          <w:highlight w:val="none"/>
        </w:rPr>
      </w:pPr>
      <w:r>
        <w:rPr>
          <w:highlight w:val="none"/>
        </w:rPr>
        <w:t xml:space="preserve">« -</w:t>
      </w:r>
      <w:r>
        <w:rPr>
          <w:highlight w:val="none"/>
        </w:rPr>
        <w:t xml:space="preserve"> возможность подачи документов для предоставления муниципальной услуги через м</w:t>
      </w:r>
      <w:r>
        <w:rPr>
          <w:highlight w:val="none"/>
        </w:rPr>
        <w:t xml:space="preserve">ногофункциональный центр».</w:t>
      </w:r>
      <w:r>
        <w:rPr>
          <w:highlight w:val="none"/>
        </w:rPr>
      </w:r>
      <w:r>
        <w:rPr>
          <w:highlight w:val="none"/>
        </w:rPr>
      </w:r>
    </w:p>
    <w:p>
      <w:pPr>
        <w:pStyle w:val="801"/>
        <w:pBdr/>
        <w:spacing w:line="360" w:lineRule="auto"/>
        <w:ind w:firstLine="720"/>
        <w:jc w:val="both"/>
        <w:rPr>
          <w:highlight w:val="none"/>
        </w:rPr>
      </w:pPr>
      <w:r>
        <w:rPr>
          <w:highlight w:val="none"/>
        </w:rPr>
        <w:t xml:space="preserve">1.12. </w:t>
      </w:r>
      <w:r>
        <w:rPr>
          <w:highlight w:val="none"/>
        </w:rPr>
        <w:t xml:space="preserve">Изложить название раздела 3 административного регламента в новой редакции:</w:t>
      </w:r>
      <w:r>
        <w:rPr>
          <w:highlight w:val="none"/>
        </w:rPr>
      </w:r>
      <w:r>
        <w:rPr>
          <w:highlight w:val="none"/>
        </w:rPr>
      </w:r>
    </w:p>
    <w:p>
      <w:pPr>
        <w:pStyle w:val="801"/>
        <w:pBdr/>
        <w:spacing w:line="360" w:lineRule="auto"/>
        <w:ind w:firstLine="720"/>
        <w:jc w:val="both"/>
        <w:rPr>
          <w:highlight w:val="none"/>
          <w:shd w:val="clear" w:color="auto" w:fill="ffffff"/>
        </w:rPr>
      </w:pPr>
      <w:r>
        <w:rPr>
          <w:bCs/>
          <w:highlight w:val="none"/>
          <w:shd w:val="clear" w:color="auto" w:fill="ffffff"/>
        </w:rPr>
        <w:t xml:space="preserve">«</w:t>
      </w:r>
      <w:r>
        <w:rPr>
          <w:b/>
          <w:bCs/>
          <w:highlight w:val="none"/>
          <w:shd w:val="clear" w:color="auto" w:fill="ffffff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</w:t>
      </w:r>
      <w:r>
        <w:rPr>
          <w:b/>
          <w:bCs/>
          <w:highlight w:val="none"/>
          <w:shd w:val="clear" w:color="auto" w:fill="ffffff"/>
        </w:rPr>
        <w:t xml:space="preserve">административных процедур в многофункциональных центрах</w:t>
      </w:r>
      <w:r>
        <w:rPr>
          <w:bCs/>
          <w:highlight w:val="none"/>
          <w:shd w:val="clear" w:color="auto" w:fill="ffffff"/>
        </w:rPr>
        <w:t xml:space="preserve">».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01"/>
        <w:widowControl w:val="false"/>
        <w:pBdr/>
        <w:shd w:val="clear" w:color="ffffff" w:themeColor="background1" w:fill="ffffff" w:themeFill="background1"/>
        <w:spacing w:line="360" w:lineRule="auto"/>
        <w:ind/>
        <w:jc w:val="both"/>
        <w:rPr>
          <w:highlight w:val="none"/>
          <w:shd w:val="clear" w:color="auto" w:fill="ffffff"/>
        </w:rPr>
      </w:pPr>
      <w:r>
        <w:rPr>
          <w:highlight w:val="none"/>
          <w:shd w:val="clear" w:color="auto" w:fill="ffffff"/>
        </w:rPr>
        <w:tab/>
      </w:r>
      <w:r>
        <w:rPr>
          <w:highlight w:val="none"/>
        </w:rPr>
        <w:t xml:space="preserve">1.1</w:t>
      </w:r>
      <w:r>
        <w:rPr>
          <w:highlight w:val="none"/>
        </w:rPr>
        <w:t xml:space="preserve">3</w:t>
      </w:r>
      <w:r>
        <w:rPr>
          <w:highlight w:val="none"/>
        </w:rPr>
        <w:t xml:space="preserve">. </w:t>
      </w:r>
      <w:r>
        <w:rPr>
          <w:highlight w:val="none"/>
          <w:shd w:val="clear" w:color="auto" w:fill="ffffff"/>
        </w:rPr>
        <w:t xml:space="preserve">Дополнить раздел 3</w:t>
      </w:r>
      <w:r>
        <w:rPr>
          <w:highlight w:val="none"/>
          <w:shd w:val="clear" w:color="auto" w:fill="ffffff"/>
        </w:rPr>
        <w:t xml:space="preserve"> административного регламента</w:t>
      </w:r>
      <w:r>
        <w:rPr>
          <w:highlight w:val="none"/>
          <w:shd w:val="clear" w:color="auto" w:fill="ffffff"/>
        </w:rPr>
        <w:t xml:space="preserve"> пунктами 3.</w:t>
      </w:r>
      <w:r>
        <w:rPr>
          <w:highlight w:val="none"/>
          <w:shd w:val="clear" w:color="auto" w:fill="ffffff"/>
        </w:rPr>
        <w:t xml:space="preserve">8</w:t>
      </w:r>
      <w:r>
        <w:rPr>
          <w:highlight w:val="none"/>
          <w:shd w:val="clear" w:color="auto" w:fill="ffffff"/>
        </w:rPr>
        <w:t xml:space="preserve">. - 3.</w:t>
      </w:r>
      <w:r>
        <w:rPr>
          <w:highlight w:val="none"/>
          <w:shd w:val="clear" w:color="auto" w:fill="ffffff"/>
        </w:rPr>
        <w:t xml:space="preserve">10</w:t>
      </w:r>
      <w:r>
        <w:rPr>
          <w:highlight w:val="none"/>
          <w:shd w:val="clear" w:color="auto" w:fill="ffffff"/>
        </w:rPr>
        <w:t xml:space="preserve">. следующего содержания: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01"/>
        <w:widowControl w:val="false"/>
        <w:pBdr/>
        <w:spacing w:line="360" w:lineRule="auto"/>
        <w:ind w:firstLine="720"/>
        <w:jc w:val="both"/>
        <w:rPr>
          <w:highlight w:val="none"/>
        </w:rPr>
      </w:pPr>
      <w:r>
        <w:rPr>
          <w:highlight w:val="none"/>
        </w:rPr>
        <w:t xml:space="preserve">«3.8. Особенности выполнения административных процедур в многофункциональном центре.</w:t>
      </w:r>
      <w:r>
        <w:rPr>
          <w:highlight w:val="none"/>
        </w:rPr>
      </w:r>
      <w:r>
        <w:rPr>
          <w:highlight w:val="none"/>
        </w:rPr>
      </w:r>
    </w:p>
    <w:p>
      <w:pPr>
        <w:pStyle w:val="810"/>
        <w:pBdr/>
        <w:spacing w:line="360" w:lineRule="auto"/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 xml:space="preserve"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Городс</w:t>
      </w:r>
      <w:r>
        <w:rPr>
          <w:rFonts w:ascii="Times New Roman" w:hAnsi="Times New Roman" w:cs="Times New Roman"/>
          <w:sz w:val="24"/>
          <w:highlight w:val="none"/>
        </w:rPr>
        <w:t xml:space="preserve">кой Управой города Калуги.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810"/>
        <w:pBdr/>
        <w:spacing w:line="360" w:lineRule="auto"/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 xml:space="preserve">Предоставление муниципальной услуги в многофункциональном центре включает следующие административные процедуры: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810"/>
        <w:pBdr/>
        <w:spacing w:line="360" w:lineRule="auto"/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 xml:space="preserve">1) </w:t>
      </w:r>
      <w:r>
        <w:rPr>
          <w:rFonts w:ascii="Times New Roman" w:hAnsi="Times New Roman" w:cs="Times New Roman"/>
          <w:sz w:val="24"/>
          <w:highlight w:val="none"/>
          <w:shd w:val="clear" w:color="auto" w:fill="ffffff"/>
        </w:rPr>
        <w:t xml:space="preserve">прием, проверка и регистрация заявления на предоставление муниципальной услуги и прилагаемых к нему документов.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Bdr/>
        <w:spacing w:line="360" w:lineRule="auto"/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Ос</w:t>
      </w:r>
      <w:r>
        <w:rPr>
          <w:rFonts w:ascii="Times New Roman" w:hAnsi="Times New Roman" w:cs="Times New Roman"/>
          <w:highlight w:val="none"/>
        </w:rPr>
        <w:t xml:space="preserve">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Bdr/>
        <w:spacing w:line="360" w:lineRule="auto"/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При обращении заявителя сотрудник многофункционального центра, ответственный за прием и регистрацию </w:t>
      </w:r>
      <w:r>
        <w:rPr>
          <w:rFonts w:ascii="Times New Roman" w:hAnsi="Times New Roman" w:cs="Times New Roman"/>
          <w:highlight w:val="none"/>
        </w:rPr>
        <w:t xml:space="preserve">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Bdr/>
        <w:spacing w:line="360" w:lineRule="auto"/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  <w:t xml:space="preserve">Специалист</w:t>
      </w:r>
      <w:r>
        <w:rPr>
          <w:rFonts w:ascii="Times New Roman" w:hAnsi="Times New Roman" w:cs="Times New Roman"/>
          <w:highlight w:val="none"/>
        </w:rPr>
        <w:t xml:space="preserve"> многофункционального центра выдает заявителю расписку в</w:t>
      </w:r>
      <w:r>
        <w:rPr>
          <w:rFonts w:ascii="Times New Roman" w:hAnsi="Times New Roman" w:cs="Times New Roman"/>
          <w:highlight w:val="none"/>
        </w:rPr>
        <w:t xml:space="preserve"> приеме документов.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Bdr/>
        <w:spacing w:line="360" w:lineRule="auto"/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Специалист многофункционального центра направляет заявление и поступившие от заявителя документы в Управление посредством курьерской службы.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Bdr/>
        <w:spacing w:line="360" w:lineRule="auto"/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Максимальный срок выполнения административной процедуры составляет 1 рабочий день.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Bdr/>
        <w:spacing w:line="360" w:lineRule="auto"/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Результатом </w:t>
      </w:r>
      <w:r>
        <w:rPr>
          <w:rFonts w:ascii="Times New Roman" w:hAnsi="Times New Roman" w:cs="Times New Roman"/>
          <w:highlight w:val="none"/>
        </w:rPr>
        <w:t xml:space="preserve">выполнения административной процедуры является передача заявления и документов, необходимых для предоставления муниципальной услуги, в Управление.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810"/>
        <w:pBdr/>
        <w:spacing w:line="360" w:lineRule="auto"/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 xml:space="preserve">2) выдача документов заявителю по результатам предоставления муниципальной услуги через многофункциональный ц</w:t>
      </w:r>
      <w:r>
        <w:rPr>
          <w:rFonts w:ascii="Times New Roman" w:hAnsi="Times New Roman" w:cs="Times New Roman"/>
          <w:sz w:val="24"/>
          <w:highlight w:val="none"/>
        </w:rPr>
        <w:t xml:space="preserve">ентр.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810"/>
        <w:pBdr/>
        <w:spacing w:line="360" w:lineRule="auto"/>
        <w:ind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  <w:shd w:val="clear" w:color="auto" w:fill="ffffff"/>
        </w:rPr>
        <w:tab/>
        <w:t xml:space="preserve">Основанием для начала выполнения административной процедуры является поступление в многофункциональный центр распоряжения, являющегося результатом предоставления муниципальной услуги, либо письма об отказе в предоставлении муниципальной услуги, ориг</w:t>
      </w:r>
      <w:r>
        <w:rPr>
          <w:rFonts w:ascii="Times New Roman" w:hAnsi="Times New Roman" w:cs="Times New Roman"/>
          <w:sz w:val="24"/>
          <w:highlight w:val="none"/>
          <w:shd w:val="clear" w:color="auto" w:fill="ffffff"/>
        </w:rPr>
        <w:t xml:space="preserve">инал которого направляется Управлением заявителю по почте.</w:t>
      </w: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pStyle w:val="810"/>
        <w:pBdr/>
        <w:spacing w:line="360" w:lineRule="auto"/>
        <w:ind/>
        <w:jc w:val="both"/>
        <w:rPr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ab/>
        <w:t xml:space="preserve">Результат предоставл</w:t>
      </w:r>
      <w:r>
        <w:rPr>
          <w:rFonts w:ascii="Times New Roman" w:hAnsi="Times New Roman" w:cs="Times New Roman"/>
          <w:sz w:val="24"/>
          <w:highlight w:val="none"/>
        </w:rPr>
        <w:t xml:space="preserve">ения муниципальной услуги, специалисты Управления передают в многофункциональный центр с учетом соблюдения срока предоставления муниципальной услуги, указанного в пункте 2.4 раздела 2 настоящего Регламента.</w:t>
      </w:r>
      <w:r>
        <w:rPr>
          <w:highlight w:val="none"/>
        </w:rPr>
      </w:r>
      <w:r>
        <w:rPr>
          <w:highlight w:val="none"/>
        </w:rPr>
      </w:r>
    </w:p>
    <w:p>
      <w:pPr>
        <w:pStyle w:val="810"/>
        <w:pBdr/>
        <w:spacing w:line="360" w:lineRule="auto"/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 xml:space="preserve">Специалист многофункционального центра, ответстве</w:t>
      </w:r>
      <w:r>
        <w:rPr>
          <w:rFonts w:ascii="Times New Roman" w:hAnsi="Times New Roman" w:cs="Times New Roman"/>
          <w:sz w:val="24"/>
          <w:highlight w:val="none"/>
        </w:rPr>
        <w:t xml:space="preserve">нный за уведомление заявителя, в течение 1 рабочего дня со дня поступления документов из Управления информирует заявителя посредством телефонной связи о результате предоставления муниципальной услуги. В случае положительного результата – о готовности докум</w:t>
      </w:r>
      <w:r>
        <w:rPr>
          <w:rFonts w:ascii="Times New Roman" w:hAnsi="Times New Roman" w:cs="Times New Roman"/>
          <w:sz w:val="24"/>
          <w:highlight w:val="none"/>
        </w:rPr>
        <w:t xml:space="preserve">ентов и возможности их получения. Выдает заявителю указанные документы.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810"/>
        <w:pBdr/>
        <w:spacing w:line="360" w:lineRule="auto"/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 xml:space="preserve"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801"/>
        <w:pBdr/>
        <w:spacing w:line="360" w:lineRule="auto"/>
        <w:ind w:firstLine="720"/>
        <w:jc w:val="both"/>
        <w:rPr>
          <w:highlight w:val="none"/>
        </w:rPr>
      </w:pPr>
      <w:r>
        <w:rPr>
          <w:highlight w:val="none"/>
        </w:rPr>
        <w:t xml:space="preserve">Специалисты многофункционального центра несут ответственность за действия (бездействие), осуществляемые в ходе организации муниципальной услуги в порядке и по основаниям, предусмотренным действующим законодательством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01"/>
        <w:pBdr/>
        <w:spacing w:line="360" w:lineRule="auto"/>
        <w:ind w:firstLine="720"/>
        <w:jc w:val="both"/>
        <w:rPr>
          <w:highlight w:val="none"/>
        </w:rPr>
      </w:pPr>
      <w:r>
        <w:rPr>
          <w:highlight w:val="none"/>
        </w:rPr>
        <w:t xml:space="preserve">3.9.</w:t>
      </w:r>
      <w:r>
        <w:rPr>
          <w:highlight w:val="none"/>
          <w:shd w:val="clear" w:color="auto" w:fill="ffffff"/>
          <w:lang w:eastAsia="en-US"/>
        </w:rPr>
        <w:t xml:space="preserve"> </w:t>
      </w:r>
      <w:r>
        <w:rPr>
          <w:highlight w:val="none"/>
          <w:shd w:val="clear" w:color="auto" w:fill="ffffff"/>
        </w:rPr>
        <w:t xml:space="preserve">Оценка качества предоставления муниципальной услуги</w:t>
      </w:r>
      <w:r>
        <w:rPr>
          <w:highlight w:val="none"/>
        </w:rPr>
      </w:r>
      <w:r>
        <w:rPr>
          <w:highlight w:val="none"/>
        </w:rPr>
      </w:r>
    </w:p>
    <w:p>
      <w:pPr>
        <w:pStyle w:val="793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 w:cs="Times New Roman"/>
          <w:highlight w:val="none"/>
          <w:shd w:val="clear" w:color="auto" w:fill="ffffff"/>
        </w:rPr>
      </w:pPr>
      <w:r>
        <w:rPr>
          <w:rFonts w:ascii="Times New Roman" w:hAnsi="Times New Roman" w:cs="Times New Roman"/>
          <w:highlight w:val="none"/>
          <w:shd w:val="clear" w:color="auto" w:fill="ffffff"/>
        </w:rPr>
        <w:tab/>
        <w:t xml:space="preserve">Оценка качества предоставления муниципальной услуги осуществляется в соответ</w:t>
      </w:r>
      <w:r>
        <w:rPr>
          <w:rFonts w:ascii="Times New Roman" w:hAnsi="Times New Roman" w:cs="Times New Roman"/>
          <w:highlight w:val="none"/>
          <w:shd w:val="clear" w:color="auto" w:fill="ffffff"/>
        </w:rPr>
        <w:t xml:space="preserve">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</w:t>
      </w:r>
      <w:r>
        <w:rPr>
          <w:rFonts w:ascii="Times New Roman" w:hAnsi="Times New Roman" w:cs="Times New Roman"/>
          <w:highlight w:val="none"/>
          <w:shd w:val="clear" w:color="auto" w:fill="ffffff"/>
        </w:rPr>
        <w:t xml:space="preserve">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1284. </w:t>
      </w:r>
      <w:r>
        <w:rPr>
          <w:rFonts w:ascii="Times New Roman" w:hAnsi="Times New Roman" w:cs="Times New Roman"/>
          <w:highlight w:val="none"/>
          <w:shd w:val="clear" w:color="auto" w:fill="ffffff"/>
        </w:rPr>
      </w:r>
      <w:r>
        <w:rPr>
          <w:rFonts w:ascii="Times New Roman" w:hAnsi="Times New Roman" w:cs="Times New Roman"/>
          <w:highlight w:val="none"/>
          <w:shd w:val="clear" w:color="auto" w:fill="ffffff"/>
        </w:rPr>
      </w:r>
    </w:p>
    <w:p>
      <w:pPr>
        <w:pStyle w:val="793"/>
        <w:pBdr/>
        <w:shd w:val="clear" w:color="ffffff" w:themeColor="background1" w:fill="ffffff" w:themeFill="background1"/>
        <w:spacing w:line="360" w:lineRule="auto"/>
        <w:ind w:firstLine="720"/>
        <w:jc w:val="both"/>
        <w:rPr>
          <w:rFonts w:ascii="Times New Roman" w:hAnsi="Times New Roman" w:cs="Times New Roman"/>
          <w:highlight w:val="none"/>
          <w:shd w:val="clear" w:color="auto" w:fill="ffffff"/>
        </w:rPr>
      </w:pPr>
      <w:r>
        <w:rPr>
          <w:rFonts w:ascii="Times New Roman" w:hAnsi="Times New Roman" w:cs="Times New Roman"/>
          <w:highlight w:val="none"/>
          <w:shd w:val="clear" w:color="auto" w:fill="ffffff"/>
        </w:rPr>
        <w:t xml:space="preserve">3.</w:t>
      </w:r>
      <w:r>
        <w:rPr>
          <w:rFonts w:ascii="Times New Roman" w:hAnsi="Times New Roman" w:cs="Times New Roman"/>
          <w:highlight w:val="none"/>
          <w:shd w:val="clear" w:color="auto" w:fill="ffffff"/>
        </w:rPr>
        <w:t xml:space="preserve">10</w:t>
      </w:r>
      <w:r>
        <w:rPr>
          <w:rFonts w:ascii="Times New Roman" w:hAnsi="Times New Roman" w:cs="Times New Roman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  <w:lang w:eastAsia="ru-RU" w:bidi="ar-SA"/>
        </w:rPr>
        <w:t xml:space="preserve">Заявителю обеспечивается возможность направления жалобы на решения, действия или бездействие 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  <w:lang w:eastAsia="ru-RU" w:bidi="ar-SA"/>
        </w:rPr>
        <w:t xml:space="preserve">У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  <w:lang w:eastAsia="ru-RU" w:bidi="ar-SA"/>
        </w:rPr>
        <w:t xml:space="preserve">правления, первого заместителя Городского Головы- начальника управления либо муниципального служащего в соответствии:</w:t>
      </w:r>
      <w:r>
        <w:rPr>
          <w:rFonts w:ascii="Times New Roman" w:hAnsi="Times New Roman" w:cs="Times New Roman"/>
          <w:highlight w:val="none"/>
          <w:shd w:val="clear" w:color="auto" w:fill="ffffff"/>
        </w:rPr>
      </w:r>
      <w:r>
        <w:rPr>
          <w:rFonts w:ascii="Times New Roman" w:hAnsi="Times New Roman" w:cs="Times New Roman"/>
          <w:highlight w:val="none"/>
          <w:shd w:val="clear" w:color="auto" w:fill="ffffff"/>
        </w:rPr>
      </w:r>
    </w:p>
    <w:p>
      <w:pPr>
        <w:pStyle w:val="793"/>
        <w:pBdr/>
        <w:shd w:val="clear" w:color="ffffff" w:themeColor="background1" w:fill="ffffff" w:themeFill="background1"/>
        <w:spacing w:line="360" w:lineRule="auto"/>
        <w:ind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ffffff"/>
          <w:lang w:eastAsia="ru-RU" w:bidi="ar-SA"/>
        </w:rPr>
        <w:tab/>
        <w:t xml:space="preserve">- с Федеральным </w:t>
      </w:r>
      <w:hyperlink r:id="rId14" w:tooltip="consultantplus://offline/ref=B25295DB9F85B3520BC9B3D4B18F34AF4C090C43CEA2EE0BECD604898EB3DA26B8F9E8E84B30F08C95B3E121D46C27G" w:history="1">
        <w:r>
          <w:rPr>
            <w:rFonts w:ascii="Times New Roman" w:hAnsi="Times New Roman" w:eastAsia="Times New Roman" w:cs="Times New Roman"/>
            <w:highlight w:val="none"/>
            <w:shd w:val="clear" w:color="auto" w:fill="ffffff"/>
            <w:lang w:eastAsia="ru-RU" w:bidi="ar-SA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highlight w:val="none"/>
          <w:shd w:val="clear" w:color="auto" w:fill="ffffff"/>
          <w:lang w:eastAsia="ru-RU" w:bidi="ar-SA"/>
        </w:rPr>
        <w:t xml:space="preserve"> № 210-ФЗ</w:t>
      </w:r>
      <w:r>
        <w:rPr>
          <w:highlight w:val="none"/>
        </w:rPr>
      </w:r>
      <w:r>
        <w:rPr>
          <w:highlight w:val="none"/>
        </w:rPr>
      </w:r>
    </w:p>
    <w:p>
      <w:pPr>
        <w:pStyle w:val="793"/>
        <w:pBdr/>
        <w:shd w:val="clear" w:color="ffffff" w:themeColor="background1" w:fill="ffffff" w:themeFill="background1"/>
        <w:spacing w:line="360" w:lineRule="auto"/>
        <w:ind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ffffff"/>
          <w:lang w:eastAsia="ru-RU" w:bidi="ar-SA"/>
        </w:rPr>
        <w:tab/>
        <w:t xml:space="preserve">- с </w:t>
      </w:r>
      <w:hyperlink r:id="rId15" w:tooltip="consultantplus://offline/ref=B25295DB9F85B3520BC9B3D4B18F34AF4B01094DCEA5EE0BECD604898EB3DA26B8F9E8E84B30F08C95B3E121D46C27G" w:history="1">
        <w:r>
          <w:rPr>
            <w:rFonts w:ascii="Times New Roman" w:hAnsi="Times New Roman" w:eastAsia="Times New Roman" w:cs="Times New Roman"/>
            <w:highlight w:val="none"/>
            <w:shd w:val="clear" w:color="auto" w:fill="ffffff"/>
            <w:lang w:eastAsia="ru-RU" w:bidi="ar-SA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  <w:highlight w:val="none"/>
          <w:shd w:val="clear" w:color="auto" w:fill="ffffff"/>
          <w:lang w:eastAsia="ru-RU" w:bidi="ar-SA"/>
        </w:rPr>
        <w:t xml:space="preserve"> Правительства Российс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  <w:lang w:eastAsia="ru-RU" w:bidi="ar-SA"/>
        </w:rPr>
        <w:t xml:space="preserve">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  <w:r>
        <w:rPr>
          <w:highlight w:val="none"/>
        </w:rPr>
      </w:r>
      <w:r>
        <w:rPr>
          <w:highlight w:val="none"/>
        </w:rPr>
      </w:r>
    </w:p>
    <w:p>
      <w:pPr>
        <w:pBdr/>
        <w:shd w:val="clear" w:color="ffffff" w:themeColor="background1" w:fill="ffffff" w:themeFill="background1"/>
        <w:spacing w:line="360" w:lineRule="auto"/>
        <w:ind/>
        <w:jc w:val="both"/>
        <w:rPr>
          <w:highlight w:val="none"/>
        </w:rPr>
      </w:pPr>
      <w:r>
        <w:rPr>
          <w:rFonts w:ascii="Times New Roman" w:hAnsi="Times New Roman"/>
          <w:highlight w:val="none"/>
          <w:shd w:val="clear" w:color="auto" w:fill="ffffff"/>
          <w:lang w:eastAsia="ru-RU"/>
        </w:rPr>
        <w:tab/>
        <w:t xml:space="preserve">- с </w:t>
      </w:r>
      <w:hyperlink r:id="rId16" w:tooltip="consultantplus://offline/ref=CD8262E36304A386C13A6305C121F384BA7BB8CB9DC4C2EC7BCDC6269240201341D142A0135BEDD60C74FC5DE4E8AFB27AI9A3H" w:history="1">
        <w:r>
          <w:rPr>
            <w:rFonts w:ascii="Times New Roman" w:hAnsi="Times New Roman"/>
            <w:highlight w:val="none"/>
            <w:shd w:val="clear" w:color="auto" w:fill="ffffff"/>
            <w:lang w:eastAsia="ru-RU"/>
          </w:rPr>
          <w:t xml:space="preserve">постановлением</w:t>
        </w:r>
      </w:hyperlink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 Городской Управы города Калуги от 14.03.2012 № 63-п «Об утверждении положения о подаче и рассмотрении жалоб на решения и д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ействия (бездействие) Городской Управы города Калуги, органов Городской Управы города Калуги, представляющих муниципальные услуги от имени Городской Управы города Калуги, их должностных лиц и муниципальных служащих при предоставлении муниципальной услуги».</w:t>
      </w:r>
      <w:bookmarkStart w:id="0" w:name="_GoBack"/>
      <w:r>
        <w:rPr>
          <w:highlight w:val="none"/>
        </w:rPr>
      </w:r>
      <w:bookmarkEnd w:id="0"/>
      <w:r>
        <w:rPr>
          <w:highlight w:val="none"/>
        </w:rPr>
      </w:r>
      <w:r>
        <w:rPr>
          <w:highlight w:val="none"/>
        </w:rPr>
      </w:r>
    </w:p>
    <w:p>
      <w:pPr>
        <w:pStyle w:val="801"/>
        <w:pBdr/>
        <w:spacing w:line="360" w:lineRule="auto"/>
        <w:ind w:firstLine="720"/>
        <w:jc w:val="both"/>
        <w:rPr>
          <w:highlight w:val="none"/>
        </w:rPr>
      </w:pPr>
      <w:r>
        <w:rPr>
          <w:highlight w:val="none"/>
        </w:rPr>
        <w:t xml:space="preserve">1.14. Раздел 4, 5 административного р</w:t>
      </w:r>
      <w:r>
        <w:rPr>
          <w:highlight w:val="none"/>
        </w:rPr>
        <w:t xml:space="preserve">егламента признать утратившими силу.</w:t>
      </w:r>
      <w:r>
        <w:rPr>
          <w:highlight w:val="none"/>
        </w:rPr>
      </w:r>
      <w:r>
        <w:rPr>
          <w:highlight w:val="none"/>
        </w:rPr>
      </w:r>
    </w:p>
    <w:p>
      <w:pPr>
        <w:pStyle w:val="801"/>
        <w:pBdr/>
        <w:spacing w:line="360" w:lineRule="auto"/>
        <w:ind w:firstLine="720"/>
        <w:jc w:val="both"/>
        <w:rPr>
          <w:highlight w:val="none"/>
        </w:rPr>
      </w:pPr>
      <w:r>
        <w:rPr>
          <w:highlight w:val="none"/>
        </w:rPr>
        <w:t xml:space="preserve">2. Настоящее постановление вступает в силу после его официального опубликования.</w:t>
      </w:r>
      <w:r>
        <w:rPr>
          <w:highlight w:val="none"/>
        </w:rPr>
      </w:r>
      <w:r>
        <w:rPr>
          <w:highlight w:val="none"/>
        </w:rPr>
      </w:r>
    </w:p>
    <w:p>
      <w:pPr>
        <w:pStyle w:val="801"/>
        <w:pBdr/>
        <w:spacing w:line="360" w:lineRule="auto"/>
        <w:ind w:firstLine="720"/>
        <w:jc w:val="both"/>
        <w:rPr>
          <w:highlight w:val="none"/>
        </w:rPr>
      </w:pPr>
      <w:r>
        <w:rPr>
          <w:highlight w:val="none"/>
          <w:lang w:eastAsia="ru-RU"/>
        </w:rPr>
        <w:t xml:space="preserve">3. Контроль за исполнением настоящего постановления возложить на управление городского хозяйства города Калуги.</w:t>
      </w:r>
      <w:r>
        <w:rPr>
          <w:highlight w:val="none"/>
        </w:rPr>
      </w:r>
      <w:r>
        <w:rPr>
          <w:highlight w:val="none"/>
        </w:rPr>
      </w:r>
    </w:p>
    <w:p>
      <w:pPr>
        <w:pStyle w:val="801"/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01"/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01"/>
        <w:pBdr/>
        <w:spacing/>
        <w:ind/>
        <w:jc w:val="both"/>
        <w:rPr>
          <w:b/>
          <w:bCs/>
        </w:rPr>
      </w:pPr>
      <w:r>
        <w:rPr>
          <w:b/>
          <w:bCs/>
        </w:rPr>
        <w:t xml:space="preserve">Городской Голова города </w:t>
      </w:r>
      <w:r>
        <w:rPr>
          <w:b/>
          <w:bCs/>
        </w:rPr>
        <w:t xml:space="preserve">Калуги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r>
        <w:rPr>
          <w:b/>
          <w:bCs/>
        </w:rPr>
        <w:t xml:space="preserve">Д.А.Денисов</w:t>
      </w:r>
      <w:r>
        <w:rPr>
          <w:b/>
          <w:bCs/>
        </w:rPr>
      </w:r>
      <w:r>
        <w:rPr>
          <w:b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notePr/>
      <w:endnotePr/>
      <w:type w:val="nextPage"/>
      <w:pgSz w:h="16838" w:orient="portrait" w:w="11906"/>
      <w:pgMar w:top="1134" w:right="709" w:bottom="1134" w:left="1701" w:header="720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pBdr/>
      <w:spacing/>
      <w:ind/>
      <w:jc w:val="right"/>
      <w:rPr/>
    </w:pPr>
    <w: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imSun" w:cs="Mangal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733"/>
    <w:link w:val="7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07">
    <w:name w:val="Heading 2 Char"/>
    <w:basedOn w:val="733"/>
    <w:link w:val="7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8">
    <w:name w:val="Heading 3 Char"/>
    <w:basedOn w:val="733"/>
    <w:link w:val="7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9">
    <w:name w:val="Heading 4 Char"/>
    <w:basedOn w:val="733"/>
    <w:link w:val="7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0">
    <w:name w:val="Heading 5 Char"/>
    <w:basedOn w:val="733"/>
    <w:link w:val="7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1">
    <w:name w:val="Heading 6 Char"/>
    <w:basedOn w:val="733"/>
    <w:link w:val="7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2">
    <w:name w:val="Heading 7 Char"/>
    <w:basedOn w:val="733"/>
    <w:link w:val="7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3">
    <w:name w:val="Heading 8 Char"/>
    <w:basedOn w:val="733"/>
    <w:link w:val="7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4">
    <w:name w:val="Heading 9 Char"/>
    <w:basedOn w:val="733"/>
    <w:link w:val="7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5">
    <w:name w:val="Title Char"/>
    <w:basedOn w:val="733"/>
    <w:link w:val="7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6">
    <w:name w:val="Subtitle Char"/>
    <w:basedOn w:val="733"/>
    <w:link w:val="78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7">
    <w:name w:val="Quote Char"/>
    <w:basedOn w:val="733"/>
    <w:link w:val="79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Intense Quote Char"/>
    <w:basedOn w:val="733"/>
    <w:link w:val="79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9">
    <w:name w:val="Header Char"/>
    <w:basedOn w:val="733"/>
    <w:link w:val="795"/>
    <w:uiPriority w:val="99"/>
    <w:pPr>
      <w:pBdr/>
      <w:spacing/>
      <w:ind/>
    </w:pPr>
  </w:style>
  <w:style w:type="character" w:styleId="720">
    <w:name w:val="Footer Char"/>
    <w:basedOn w:val="733"/>
    <w:link w:val="796"/>
    <w:uiPriority w:val="99"/>
    <w:pPr>
      <w:pBdr/>
      <w:spacing/>
      <w:ind/>
    </w:pPr>
  </w:style>
  <w:style w:type="character" w:styleId="721">
    <w:name w:val="Footnote Text Char"/>
    <w:basedOn w:val="733"/>
    <w:link w:val="797"/>
    <w:uiPriority w:val="99"/>
    <w:semiHidden/>
    <w:pPr>
      <w:pBdr/>
      <w:spacing/>
      <w:ind/>
    </w:pPr>
    <w:rPr>
      <w:sz w:val="20"/>
      <w:szCs w:val="20"/>
    </w:rPr>
  </w:style>
  <w:style w:type="character" w:styleId="722">
    <w:name w:val="Endnote Text Char"/>
    <w:basedOn w:val="733"/>
    <w:link w:val="798"/>
    <w:uiPriority w:val="99"/>
    <w:semiHidden/>
    <w:pPr>
      <w:pBdr/>
      <w:spacing/>
      <w:ind/>
    </w:pPr>
    <w:rPr>
      <w:sz w:val="20"/>
      <w:szCs w:val="20"/>
    </w:rPr>
  </w:style>
  <w:style w:type="paragraph" w:styleId="723" w:default="1">
    <w:name w:val="Normal"/>
    <w:qFormat/>
    <w:pPr>
      <w:widowControl w:val="false"/>
      <w:pBdr/>
      <w:spacing/>
      <w:ind/>
    </w:pPr>
    <w:rPr>
      <w:sz w:val="24"/>
      <w:szCs w:val="24"/>
      <w:lang w:bidi="hi-IN"/>
    </w:rPr>
  </w:style>
  <w:style w:type="paragraph" w:styleId="724">
    <w:name w:val="Heading 1"/>
    <w:basedOn w:val="801"/>
    <w:next w:val="801"/>
    <w:link w:val="740"/>
    <w:uiPriority w:val="9"/>
    <w:qFormat/>
    <w:pPr>
      <w:keepNext w:val="true"/>
      <w:pBdr/>
      <w:spacing/>
      <w:ind/>
      <w:jc w:val="center"/>
      <w:outlineLvl w:val="0"/>
    </w:pPr>
    <w:rPr>
      <w:b/>
      <w:bCs/>
    </w:rPr>
  </w:style>
  <w:style w:type="paragraph" w:styleId="725">
    <w:name w:val="Heading 2"/>
    <w:basedOn w:val="784"/>
    <w:next w:val="802"/>
    <w:link w:val="741"/>
    <w:uiPriority w:val="9"/>
    <w:semiHidden/>
    <w:unhideWhenUsed/>
    <w:qFormat/>
    <w:pPr>
      <w:pBdr/>
      <w:spacing w:after="120" w:before="200"/>
      <w:ind/>
      <w:outlineLvl w:val="1"/>
    </w:pPr>
    <w:rPr>
      <w:szCs w:val="32"/>
    </w:rPr>
  </w:style>
  <w:style w:type="paragraph" w:styleId="726">
    <w:name w:val="Heading 3"/>
    <w:basedOn w:val="784"/>
    <w:next w:val="802"/>
    <w:link w:val="742"/>
    <w:uiPriority w:val="9"/>
    <w:semiHidden/>
    <w:unhideWhenUsed/>
    <w:qFormat/>
    <w:pPr>
      <w:pBdr/>
      <w:spacing w:after="120" w:before="140"/>
      <w:ind/>
      <w:outlineLvl w:val="2"/>
    </w:pPr>
    <w:rPr>
      <w:sz w:val="28"/>
      <w:szCs w:val="28"/>
    </w:rPr>
  </w:style>
  <w:style w:type="paragraph" w:styleId="727">
    <w:name w:val="Heading 4"/>
    <w:basedOn w:val="723"/>
    <w:next w:val="723"/>
    <w:link w:val="7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28">
    <w:name w:val="Heading 5"/>
    <w:basedOn w:val="723"/>
    <w:next w:val="723"/>
    <w:link w:val="7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29">
    <w:name w:val="Heading 6"/>
    <w:basedOn w:val="723"/>
    <w:next w:val="723"/>
    <w:link w:val="74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0">
    <w:name w:val="Heading 7"/>
    <w:basedOn w:val="723"/>
    <w:next w:val="723"/>
    <w:link w:val="74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1">
    <w:name w:val="Heading 8"/>
    <w:basedOn w:val="723"/>
    <w:next w:val="723"/>
    <w:link w:val="74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2">
    <w:name w:val="Heading 9"/>
    <w:basedOn w:val="723"/>
    <w:next w:val="723"/>
    <w:link w:val="74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3" w:default="1">
    <w:name w:val="Default Paragraph Font"/>
    <w:uiPriority w:val="1"/>
    <w:semiHidden/>
    <w:unhideWhenUsed/>
    <w:pPr>
      <w:pBdr/>
      <w:spacing/>
      <w:ind/>
    </w:pPr>
  </w:style>
  <w:style w:type="table" w:styleId="7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5" w:default="1">
    <w:name w:val="No List"/>
    <w:uiPriority w:val="99"/>
    <w:semiHidden/>
    <w:unhideWhenUsed/>
    <w:pPr>
      <w:pBdr/>
      <w:spacing/>
      <w:ind/>
    </w:pPr>
  </w:style>
  <w:style w:type="character" w:styleId="736">
    <w:name w:val="Emphasis"/>
    <w:basedOn w:val="733"/>
    <w:uiPriority w:val="20"/>
    <w:qFormat/>
    <w:pPr>
      <w:pBdr/>
      <w:spacing/>
      <w:ind/>
    </w:pPr>
    <w:rPr>
      <w:i/>
      <w:iCs/>
    </w:rPr>
  </w:style>
  <w:style w:type="character" w:styleId="737">
    <w:name w:val="footnote reference"/>
    <w:basedOn w:val="733"/>
    <w:uiPriority w:val="99"/>
    <w:semiHidden/>
    <w:unhideWhenUsed/>
    <w:pPr>
      <w:pBdr/>
      <w:spacing/>
      <w:ind/>
    </w:pPr>
    <w:rPr>
      <w:vertAlign w:val="superscript"/>
    </w:rPr>
  </w:style>
  <w:style w:type="character" w:styleId="738">
    <w:name w:val="endnote reference"/>
    <w:basedOn w:val="733"/>
    <w:uiPriority w:val="99"/>
    <w:semiHidden/>
    <w:unhideWhenUsed/>
    <w:pPr>
      <w:pBdr/>
      <w:spacing/>
      <w:ind/>
    </w:pPr>
    <w:rPr>
      <w:vertAlign w:val="superscript"/>
    </w:rPr>
  </w:style>
  <w:style w:type="character" w:styleId="739">
    <w:name w:val="FollowedHyperlink"/>
    <w:basedOn w:val="73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40" w:customStyle="1">
    <w:name w:val="Заголовок 1 Знак"/>
    <w:basedOn w:val="733"/>
    <w:link w:val="724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41" w:customStyle="1">
    <w:name w:val="Заголовок 2 Знак"/>
    <w:basedOn w:val="733"/>
    <w:link w:val="72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42" w:customStyle="1">
    <w:name w:val="Заголовок 3 Знак"/>
    <w:basedOn w:val="733"/>
    <w:link w:val="72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43" w:customStyle="1">
    <w:name w:val="Заголовок 4 Знак"/>
    <w:basedOn w:val="733"/>
    <w:link w:val="727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44" w:customStyle="1">
    <w:name w:val="Заголовок 5 Знак"/>
    <w:basedOn w:val="733"/>
    <w:link w:val="72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45" w:customStyle="1">
    <w:name w:val="Заголовок 6 Знак"/>
    <w:basedOn w:val="733"/>
    <w:link w:val="729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 w:customStyle="1">
    <w:name w:val="Заголовок 7 Знак"/>
    <w:basedOn w:val="733"/>
    <w:link w:val="730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 w:customStyle="1">
    <w:name w:val="Заголовок 8 Знак"/>
    <w:basedOn w:val="733"/>
    <w:link w:val="73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 w:customStyle="1">
    <w:name w:val="Заголовок 9 Знак"/>
    <w:basedOn w:val="733"/>
    <w:link w:val="73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 w:customStyle="1">
    <w:name w:val="Заголовок Знак"/>
    <w:basedOn w:val="733"/>
    <w:link w:val="784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 w:customStyle="1">
    <w:name w:val="Подзаголовок Знак"/>
    <w:basedOn w:val="733"/>
    <w:link w:val="789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 w:customStyle="1">
    <w:name w:val="Цитата 2 Знак"/>
    <w:basedOn w:val="733"/>
    <w:link w:val="790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Emphasis"/>
    <w:basedOn w:val="73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3" w:customStyle="1">
    <w:name w:val="Выделенная цитата Знак"/>
    <w:basedOn w:val="733"/>
    <w:link w:val="792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754">
    <w:name w:val="Intense Reference"/>
    <w:basedOn w:val="73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5">
    <w:name w:val="Subtle Emphasis"/>
    <w:basedOn w:val="7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6">
    <w:name w:val="Strong"/>
    <w:basedOn w:val="733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7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73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 w:customStyle="1">
    <w:name w:val="Верхний колонтитул Знак"/>
    <w:basedOn w:val="733"/>
    <w:link w:val="795"/>
    <w:uiPriority w:val="99"/>
    <w:qFormat/>
    <w:pPr>
      <w:pBdr/>
      <w:spacing/>
      <w:ind/>
    </w:pPr>
  </w:style>
  <w:style w:type="character" w:styleId="760" w:customStyle="1">
    <w:name w:val="Нижний колонтитул Знак"/>
    <w:basedOn w:val="733"/>
    <w:link w:val="796"/>
    <w:uiPriority w:val="99"/>
    <w:qFormat/>
    <w:pPr>
      <w:pBdr/>
      <w:spacing/>
      <w:ind/>
    </w:pPr>
  </w:style>
  <w:style w:type="character" w:styleId="761" w:customStyle="1">
    <w:name w:val="Текст сноски Знак"/>
    <w:basedOn w:val="733"/>
    <w:link w:val="797"/>
    <w:uiPriority w:val="99"/>
    <w:semiHidden/>
    <w:qFormat/>
    <w:pPr>
      <w:pBdr/>
      <w:spacing/>
      <w:ind/>
    </w:pPr>
    <w:rPr>
      <w:sz w:val="20"/>
      <w:szCs w:val="20"/>
    </w:rPr>
  </w:style>
  <w:style w:type="character" w:styleId="762" w:customStyle="1">
    <w:name w:val="Символ сноски"/>
    <w:qFormat/>
    <w:pPr>
      <w:pBdr/>
      <w:spacing/>
      <w:ind/>
    </w:pPr>
    <w:rPr>
      <w:vertAlign w:val="superscript"/>
    </w:rPr>
  </w:style>
  <w:style w:type="character" w:styleId="763" w:customStyle="1">
    <w:name w:val="Привязка сноски"/>
    <w:pPr>
      <w:pBdr/>
      <w:spacing/>
      <w:ind/>
    </w:pPr>
    <w:rPr>
      <w:vertAlign w:val="superscript"/>
    </w:rPr>
  </w:style>
  <w:style w:type="character" w:styleId="764" w:customStyle="1">
    <w:name w:val="Footnote Characters"/>
    <w:basedOn w:val="733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65" w:customStyle="1">
    <w:name w:val="Текст концевой сноски Знак"/>
    <w:basedOn w:val="733"/>
    <w:link w:val="798"/>
    <w:uiPriority w:val="99"/>
    <w:semiHidden/>
    <w:qFormat/>
    <w:pPr>
      <w:pBdr/>
      <w:spacing/>
      <w:ind/>
    </w:pPr>
    <w:rPr>
      <w:sz w:val="20"/>
      <w:szCs w:val="20"/>
    </w:rPr>
  </w:style>
  <w:style w:type="character" w:styleId="766" w:customStyle="1">
    <w:name w:val="Символ концевой сноски"/>
    <w:qFormat/>
    <w:pPr>
      <w:pBdr/>
      <w:spacing/>
      <w:ind/>
    </w:pPr>
    <w:rPr>
      <w:vertAlign w:val="superscript"/>
    </w:rPr>
  </w:style>
  <w:style w:type="character" w:styleId="767" w:customStyle="1">
    <w:name w:val="Привязка концевой сноски"/>
    <w:pPr>
      <w:pBdr/>
      <w:spacing/>
      <w:ind/>
    </w:pPr>
    <w:rPr>
      <w:vertAlign w:val="superscript"/>
    </w:rPr>
  </w:style>
  <w:style w:type="character" w:styleId="768" w:customStyle="1">
    <w:name w:val="Endnote Characters"/>
    <w:basedOn w:val="733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69" w:customStyle="1">
    <w:name w:val="Интернет-ссылка"/>
    <w:basedOn w:val="73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70" w:customStyle="1">
    <w:name w:val="Посещённая гиперссылка"/>
    <w:basedOn w:val="73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71" w:customStyle="1">
    <w:name w:val="WW8Num1z0"/>
    <w:qFormat/>
    <w:pPr>
      <w:pBdr/>
      <w:spacing/>
      <w:ind/>
    </w:pPr>
  </w:style>
  <w:style w:type="character" w:styleId="772" w:customStyle="1">
    <w:name w:val="WW8Num1z1"/>
    <w:qFormat/>
    <w:pPr>
      <w:pBdr/>
      <w:spacing/>
      <w:ind/>
    </w:pPr>
  </w:style>
  <w:style w:type="character" w:styleId="773" w:customStyle="1">
    <w:name w:val="WW8Num1z2"/>
    <w:qFormat/>
    <w:pPr>
      <w:pBdr/>
      <w:spacing/>
      <w:ind/>
    </w:pPr>
  </w:style>
  <w:style w:type="character" w:styleId="774" w:customStyle="1">
    <w:name w:val="WW8Num1z3"/>
    <w:qFormat/>
    <w:pPr>
      <w:pBdr/>
      <w:spacing/>
      <w:ind/>
    </w:pPr>
  </w:style>
  <w:style w:type="character" w:styleId="775" w:customStyle="1">
    <w:name w:val="WW8Num1z4"/>
    <w:qFormat/>
    <w:pPr>
      <w:pBdr/>
      <w:spacing/>
      <w:ind/>
    </w:pPr>
  </w:style>
  <w:style w:type="character" w:styleId="776" w:customStyle="1">
    <w:name w:val="WW8Num1z5"/>
    <w:qFormat/>
    <w:pPr>
      <w:pBdr/>
      <w:spacing/>
      <w:ind/>
    </w:pPr>
  </w:style>
  <w:style w:type="character" w:styleId="777" w:customStyle="1">
    <w:name w:val="WW8Num1z6"/>
    <w:qFormat/>
    <w:pPr>
      <w:pBdr/>
      <w:spacing/>
      <w:ind/>
    </w:pPr>
  </w:style>
  <w:style w:type="character" w:styleId="778" w:customStyle="1">
    <w:name w:val="WW8Num1z7"/>
    <w:qFormat/>
    <w:pPr>
      <w:pBdr/>
      <w:spacing/>
      <w:ind/>
    </w:pPr>
  </w:style>
  <w:style w:type="character" w:styleId="779" w:customStyle="1">
    <w:name w:val="WW8Num1z8"/>
    <w:qFormat/>
    <w:pPr>
      <w:pBdr/>
      <w:spacing/>
      <w:ind/>
    </w:pPr>
  </w:style>
  <w:style w:type="character" w:styleId="780">
    <w:name w:val="Hyperlink"/>
    <w:qFormat/>
    <w:pPr>
      <w:pBdr/>
      <w:spacing/>
      <w:ind/>
    </w:pPr>
    <w:rPr>
      <w:color w:val="0000ff"/>
      <w:u w:val="single"/>
    </w:rPr>
  </w:style>
  <w:style w:type="character" w:styleId="781">
    <w:name w:val="page number"/>
    <w:basedOn w:val="733"/>
    <w:pPr>
      <w:pBdr/>
      <w:spacing/>
      <w:ind/>
    </w:pPr>
  </w:style>
  <w:style w:type="character" w:styleId="782" w:customStyle="1">
    <w:name w:val="Символ нумерации"/>
    <w:qFormat/>
    <w:pPr>
      <w:pBdr/>
      <w:spacing/>
      <w:ind/>
    </w:pPr>
  </w:style>
  <w:style w:type="character" w:styleId="783" w:customStyle="1">
    <w:name w:val="Основной текст Знак1"/>
    <w:qFormat/>
    <w:pPr>
      <w:pBdr/>
      <w:spacing/>
      <w:ind/>
    </w:pPr>
    <w:rPr>
      <w:sz w:val="24"/>
      <w:szCs w:val="24"/>
    </w:rPr>
  </w:style>
  <w:style w:type="paragraph" w:styleId="784">
    <w:name w:val="Title"/>
    <w:basedOn w:val="801"/>
    <w:next w:val="802"/>
    <w:link w:val="749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85">
    <w:name w:val="Body Text"/>
    <w:basedOn w:val="723"/>
    <w:pPr>
      <w:pBdr/>
      <w:spacing w:after="140" w:line="276" w:lineRule="auto"/>
      <w:ind/>
    </w:pPr>
  </w:style>
  <w:style w:type="paragraph" w:styleId="786">
    <w:name w:val="List"/>
    <w:basedOn w:val="802"/>
    <w:pPr>
      <w:pBdr/>
      <w:spacing/>
      <w:ind/>
    </w:pPr>
    <w:rPr>
      <w:rFonts w:cs="Mangal"/>
    </w:rPr>
  </w:style>
  <w:style w:type="paragraph" w:styleId="787">
    <w:name w:val="Caption"/>
    <w:basedOn w:val="801"/>
    <w:qFormat/>
    <w:pPr>
      <w:suppressLineNumbers w:val="true"/>
      <w:pBdr/>
      <w:spacing w:after="120" w:before="120"/>
      <w:ind/>
    </w:pPr>
    <w:rPr>
      <w:rFonts w:cs="Mangal"/>
      <w:i/>
      <w:iCs/>
    </w:rPr>
  </w:style>
  <w:style w:type="paragraph" w:styleId="788">
    <w:name w:val="index heading"/>
    <w:basedOn w:val="801"/>
    <w:pPr>
      <w:pBdr/>
      <w:spacing/>
      <w:ind/>
    </w:pPr>
  </w:style>
  <w:style w:type="paragraph" w:styleId="789">
    <w:name w:val="Subtitle"/>
    <w:basedOn w:val="801"/>
    <w:next w:val="802"/>
    <w:link w:val="750"/>
    <w:uiPriority w:val="11"/>
    <w:qFormat/>
    <w:pPr>
      <w:pBdr/>
      <w:spacing/>
      <w:ind/>
      <w:jc w:val="center"/>
    </w:pPr>
    <w:rPr>
      <w:b/>
      <w:bCs/>
      <w:sz w:val="28"/>
    </w:rPr>
  </w:style>
  <w:style w:type="paragraph" w:styleId="790">
    <w:name w:val="Quote"/>
    <w:basedOn w:val="723"/>
    <w:next w:val="723"/>
    <w:link w:val="7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paragraph" w:styleId="791">
    <w:name w:val="List Paragraph"/>
    <w:basedOn w:val="723"/>
    <w:uiPriority w:val="34"/>
    <w:qFormat/>
    <w:pPr>
      <w:pBdr/>
      <w:spacing/>
      <w:ind w:left="720"/>
      <w:contextualSpacing w:val="true"/>
    </w:pPr>
  </w:style>
  <w:style w:type="paragraph" w:styleId="792">
    <w:name w:val="Intense Quote"/>
    <w:basedOn w:val="723"/>
    <w:next w:val="723"/>
    <w:link w:val="753"/>
    <w:uiPriority w:val="30"/>
    <w:qFormat/>
    <w:pPr>
      <w:pBdr>
        <w:top w:val="single" w:color="0f4761" w:sz="4" w:space="10"/>
        <w:bottom w:val="single" w:color="0f4761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793">
    <w:name w:val="No Spacing"/>
    <w:basedOn w:val="723"/>
    <w:uiPriority w:val="1"/>
    <w:qFormat/>
    <w:pPr>
      <w:pBdr/>
      <w:spacing/>
      <w:ind/>
    </w:pPr>
  </w:style>
  <w:style w:type="paragraph" w:styleId="794" w:customStyle="1">
    <w:name w:val="Колонтитул"/>
    <w:basedOn w:val="723"/>
    <w:qFormat/>
    <w:pPr>
      <w:pBdr/>
      <w:spacing/>
      <w:ind/>
    </w:pPr>
  </w:style>
  <w:style w:type="paragraph" w:styleId="795">
    <w:name w:val="Header"/>
    <w:basedOn w:val="801"/>
    <w:link w:val="75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96">
    <w:name w:val="Footer"/>
    <w:basedOn w:val="723"/>
    <w:link w:val="760"/>
    <w:uiPriority w:val="99"/>
    <w:unhideWhenUsed/>
    <w:pPr>
      <w:pBdr/>
      <w:tabs>
        <w:tab w:val="left" w:leader="none" w:pos="4844"/>
        <w:tab w:val="left" w:leader="none" w:pos="9689"/>
      </w:tabs>
      <w:spacing/>
      <w:ind/>
    </w:pPr>
  </w:style>
  <w:style w:type="paragraph" w:styleId="797">
    <w:name w:val="footnote text"/>
    <w:basedOn w:val="723"/>
    <w:link w:val="761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798">
    <w:name w:val="endnote text"/>
    <w:basedOn w:val="723"/>
    <w:link w:val="765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799">
    <w:name w:val="TOC Heading"/>
    <w:uiPriority w:val="39"/>
    <w:unhideWhenUsed/>
    <w:qFormat/>
    <w:pPr>
      <w:pBdr/>
      <w:spacing/>
      <w:ind/>
    </w:pPr>
  </w:style>
  <w:style w:type="paragraph" w:styleId="800">
    <w:name w:val="table of figures"/>
    <w:basedOn w:val="723"/>
    <w:next w:val="723"/>
    <w:uiPriority w:val="99"/>
    <w:unhideWhenUsed/>
    <w:qFormat/>
    <w:pPr>
      <w:pBdr/>
      <w:spacing/>
      <w:ind/>
    </w:pPr>
  </w:style>
  <w:style w:type="paragraph" w:styleId="801" w:customStyle="1">
    <w:name w:val="Standard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02" w:customStyle="1">
    <w:name w:val="Text body"/>
    <w:basedOn w:val="801"/>
    <w:qFormat/>
    <w:pPr>
      <w:pBdr/>
      <w:spacing w:after="140" w:line="288" w:lineRule="auto"/>
      <w:ind/>
    </w:pPr>
  </w:style>
  <w:style w:type="paragraph" w:styleId="803">
    <w:name w:val="Body Text 2"/>
    <w:basedOn w:val="801"/>
    <w:qFormat/>
    <w:pPr>
      <w:pBdr/>
      <w:spacing w:after="120" w:line="480" w:lineRule="auto"/>
      <w:ind/>
    </w:pPr>
  </w:style>
  <w:style w:type="paragraph" w:styleId="804">
    <w:name w:val="Balloon Text"/>
    <w:basedOn w:val="801"/>
    <w:qFormat/>
    <w:pPr>
      <w:pBdr/>
      <w:spacing/>
      <w:ind/>
    </w:pPr>
    <w:rPr>
      <w:rFonts w:ascii="Tahoma" w:hAnsi="Tahoma" w:eastAsia="Tahoma" w:cs="Tahoma"/>
      <w:sz w:val="16"/>
      <w:szCs w:val="16"/>
    </w:rPr>
  </w:style>
  <w:style w:type="paragraph" w:styleId="805" w:customStyle="1">
    <w:name w:val="ConsPlusTitle"/>
    <w:qFormat/>
    <w:pPr>
      <w:widowControl w:val="false"/>
      <w:pBdr/>
      <w:spacing/>
      <w:ind/>
    </w:pPr>
    <w:rPr>
      <w:rFonts w:ascii="Arial" w:hAnsi="Arial" w:eastAsia="Times New Roman" w:cs="Arial"/>
      <w:b/>
      <w:bCs/>
    </w:rPr>
  </w:style>
  <w:style w:type="paragraph" w:styleId="806" w:customStyle="1">
    <w:name w:val="Содержимое врезки"/>
    <w:basedOn w:val="801"/>
    <w:qFormat/>
    <w:pPr>
      <w:pBdr/>
      <w:spacing/>
      <w:ind/>
    </w:pPr>
  </w:style>
  <w:style w:type="paragraph" w:styleId="807" w:customStyle="1">
    <w:name w:val="Содержимое таблицы"/>
    <w:basedOn w:val="801"/>
    <w:qFormat/>
    <w:pPr>
      <w:suppressLineNumbers w:val="true"/>
      <w:pBdr/>
      <w:spacing/>
      <w:ind/>
    </w:pPr>
  </w:style>
  <w:style w:type="paragraph" w:styleId="808" w:customStyle="1">
    <w:name w:val="Заголовок таблицы"/>
    <w:basedOn w:val="807"/>
    <w:qFormat/>
    <w:pPr>
      <w:pBdr/>
      <w:spacing/>
      <w:ind/>
      <w:jc w:val="center"/>
    </w:pPr>
    <w:rPr>
      <w:b/>
      <w:bCs/>
    </w:rPr>
  </w:style>
  <w:style w:type="paragraph" w:styleId="809" w:customStyle="1">
    <w:name w:val="Блочная цитата"/>
    <w:basedOn w:val="801"/>
    <w:qFormat/>
    <w:pPr>
      <w:pBdr/>
      <w:spacing w:after="283"/>
      <w:ind w:right="567" w:left="567"/>
    </w:pPr>
  </w:style>
  <w:style w:type="paragraph" w:styleId="810" w:customStyle="1">
    <w:name w:val="ConsPlusNormal"/>
    <w:qFormat/>
    <w:pPr>
      <w:pBdr/>
      <w:spacing/>
      <w:ind/>
    </w:pPr>
    <w:rPr>
      <w:rFonts w:ascii="Arial" w:hAnsi="Arial" w:eastAsia="Arial" w:cs="Courier New"/>
      <w:szCs w:val="24"/>
      <w:lang w:bidi="hi-IN"/>
    </w:rPr>
  </w:style>
  <w:style w:type="paragraph" w:styleId="811" w:customStyle="1">
    <w:name w:val="ConsPlusCell"/>
    <w:qFormat/>
    <w:pPr>
      <w:pBdr/>
      <w:spacing/>
      <w:ind/>
    </w:pPr>
    <w:rPr>
      <w:rFonts w:ascii="Courier New" w:hAnsi="Courier New" w:eastAsia="Arial" w:cs="Courier New"/>
      <w:szCs w:val="24"/>
      <w:lang w:bidi="hi-IN"/>
    </w:rPr>
  </w:style>
  <w:style w:type="paragraph" w:styleId="812">
    <w:name w:val="Body Text Indent 3"/>
    <w:basedOn w:val="801"/>
    <w:qFormat/>
    <w:pPr>
      <w:pBdr/>
      <w:spacing w:after="120"/>
      <w:ind w:left="283"/>
    </w:pPr>
    <w:rPr>
      <w:sz w:val="16"/>
      <w:szCs w:val="16"/>
    </w:rPr>
  </w:style>
  <w:style w:type="paragraph" w:styleId="813">
    <w:name w:val="Body Text Indent 2"/>
    <w:basedOn w:val="801"/>
    <w:qFormat/>
    <w:pPr>
      <w:pBdr/>
      <w:tabs>
        <w:tab w:val="left" w:leader="none" w:pos="57"/>
        <w:tab w:val="left" w:leader="none" w:pos="1140"/>
      </w:tabs>
      <w:spacing w:line="360" w:lineRule="auto"/>
      <w:ind w:firstLine="513" w:left="57"/>
      <w:jc w:val="both"/>
    </w:pPr>
  </w:style>
  <w:style w:type="paragraph" w:styleId="814" w:customStyle="1">
    <w:name w:val="ConsPlusNonformat"/>
    <w:qFormat/>
    <w:pPr>
      <w:pBdr/>
      <w:spacing/>
      <w:ind/>
    </w:pPr>
    <w:rPr>
      <w:rFonts w:ascii="Courier New" w:hAnsi="Courier New" w:eastAsia="Times New Roman" w:cs="Courier New"/>
      <w:lang w:eastAsia="ru-RU"/>
    </w:rPr>
  </w:style>
  <w:style w:type="paragraph" w:styleId="815" w:customStyle="1">
    <w:name w:val="Верхний колонтитул слева"/>
    <w:basedOn w:val="801"/>
    <w:qFormat/>
    <w:pPr>
      <w:suppressLineNumbers w:val="true"/>
      <w:pBdr/>
      <w:tabs>
        <w:tab w:val="center" w:leader="none" w:pos="4748"/>
        <w:tab w:val="right" w:leader="none" w:pos="9496"/>
      </w:tabs>
      <w:spacing/>
      <w:ind/>
    </w:pPr>
  </w:style>
  <w:style w:type="paragraph" w:styleId="816">
    <w:name w:val="List Number 5"/>
    <w:basedOn w:val="786"/>
    <w:qFormat/>
    <w:pPr>
      <w:pBdr/>
      <w:spacing w:after="120"/>
      <w:ind w:hanging="360" w:left="1800"/>
    </w:pPr>
  </w:style>
  <w:style w:type="numbering" w:styleId="817" w:customStyle="1">
    <w:name w:val="Без списка"/>
    <w:uiPriority w:val="99"/>
    <w:semiHidden/>
    <w:unhideWhenUsed/>
    <w:qFormat/>
    <w:pPr>
      <w:pBdr/>
      <w:spacing/>
      <w:ind/>
    </w:pPr>
  </w:style>
  <w:style w:type="numbering" w:styleId="818" w:customStyle="1">
    <w:name w:val="WW8Num1"/>
    <w:qFormat/>
    <w:pPr>
      <w:pBdr/>
      <w:spacing/>
      <w:ind/>
    </w:pPr>
  </w:style>
  <w:style w:type="table" w:styleId="819">
    <w:name w:val="Table Grid"/>
    <w:basedOn w:val="73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Table Grid Light"/>
    <w:basedOn w:val="73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1"/>
    <w:basedOn w:val="73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Plain Table 2"/>
    <w:basedOn w:val="73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Plain Table 3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4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5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1 Light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2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1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2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3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4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5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6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3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1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2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3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4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5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6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4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1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2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3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4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5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6"/>
    <w:basedOn w:val="734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5 Dark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6 Colorful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7 Colorful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1 Light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1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2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3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4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5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6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5 Dark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6 Colorful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7 Colorful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1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2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3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4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5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6"/>
    <w:basedOn w:val="734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1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2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3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4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5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6"/>
    <w:basedOn w:val="73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1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2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3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4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5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6"/>
    <w:basedOn w:val="73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jpg"/><Relationship Id="rId13" Type="http://schemas.openxmlformats.org/officeDocument/2006/relationships/hyperlink" Target="consultantplus://offline/ref=1EFC2FFEA05F7805999CC6A973663C58CBF81F16C3E9B195B1624C12A85E95DD21796D883F41B4A4B6726457BF44DB1883CC6A0D33c31FJ" TargetMode="External"/><Relationship Id="rId14" Type="http://schemas.openxmlformats.org/officeDocument/2006/relationships/hyperlink" Target="consultantplus://offline/ref=B25295DB9F85B3520BC9B3D4B18F34AF4C090C43CEA2EE0BECD604898EB3DA26B8F9E8E84B30F08C95B3E121D46C27G" TargetMode="External"/><Relationship Id="rId15" Type="http://schemas.openxmlformats.org/officeDocument/2006/relationships/hyperlink" Target="consultantplus://offline/ref=B25295DB9F85B3520BC9B3D4B18F34AF4B01094DCEA5EE0BECD604898EB3DA26B8F9E8E84B30F08C95B3E121D46C27G" TargetMode="External"/><Relationship Id="rId16" Type="http://schemas.openxmlformats.org/officeDocument/2006/relationships/hyperlink" Target="consultantplus://offline/ref=CD8262E36304A386C13A6305C121F384BA7BB8CB9DC4C2EC7BCDC6269240201341D142A0135BEDD60C74FC5DE4E8AFB27AI9A3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25.06.2015 N 7929-пи(ред. от 19.05.2016)"О создании комиссии по приемке выполненных работ по объектам реконструкции, капитального ремонта, ремонта автомобильных дорог общего пользования местного значения муниципального образования "Город Калуга"(вместе с "Положением о комиссии по приемке выполненных работ по объектам реконструкции, капитального ремонта, ремонта автомобильных дорог общего пользования местного значения муниципального образования "Город Калуга")</dc:title>
  <dc:subject/>
  <dc:creator>Kutjakova</dc:creator>
  <dc:description/>
  <dc:language>ru-RU</dc:language>
  <cp:revision>24</cp:revision>
  <dcterms:created xsi:type="dcterms:W3CDTF">2025-04-29T07:27:00Z</dcterms:created>
  <dcterms:modified xsi:type="dcterms:W3CDTF">2025-04-30T09:59:43Z</dcterms:modified>
  <cp:version>1048576</cp:version>
</cp:coreProperties>
</file>