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55" w:rsidRDefault="00EA083B">
      <w:pPr>
        <w:spacing w:after="0" w:line="240" w:lineRule="auto"/>
        <w:ind w:left="5670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 </w:t>
      </w:r>
    </w:p>
    <w:p w:rsidR="00A35D55" w:rsidRDefault="00EA083B">
      <w:pPr>
        <w:spacing w:after="0" w:line="240" w:lineRule="auto"/>
        <w:ind w:left="5670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 Городской Управы города Калуги </w:t>
      </w:r>
    </w:p>
    <w:p w:rsidR="00A35D55" w:rsidRDefault="00EA083B">
      <w:pPr>
        <w:spacing w:after="0" w:line="240" w:lineRule="auto"/>
        <w:ind w:left="5670"/>
        <w:outlineLvl w:val="4"/>
      </w:pPr>
      <w:r>
        <w:rPr>
          <w:rFonts w:ascii="Times New Roman" w:hAnsi="Times New Roman" w:cs="Times New Roman"/>
          <w:sz w:val="24"/>
          <w:szCs w:val="24"/>
        </w:rPr>
        <w:t>от_</w:t>
      </w:r>
      <w:r w:rsidR="004B4CEA" w:rsidRPr="004B4CEA">
        <w:rPr>
          <w:rFonts w:ascii="Times New Roman" w:hAnsi="Times New Roman" w:cs="Times New Roman"/>
          <w:sz w:val="24"/>
          <w:szCs w:val="24"/>
          <w:u w:val="single"/>
        </w:rPr>
        <w:t>01.04.2022</w:t>
      </w:r>
      <w:r>
        <w:rPr>
          <w:rFonts w:ascii="Times New Roman" w:hAnsi="Times New Roman" w:cs="Times New Roman"/>
          <w:sz w:val="24"/>
          <w:szCs w:val="24"/>
        </w:rPr>
        <w:t>__№__</w:t>
      </w:r>
      <w:r w:rsidR="004B4CEA" w:rsidRPr="004B4CEA">
        <w:rPr>
          <w:rFonts w:ascii="Times New Roman" w:hAnsi="Times New Roman" w:cs="Times New Roman"/>
          <w:sz w:val="24"/>
          <w:szCs w:val="24"/>
          <w:u w:val="single"/>
        </w:rPr>
        <w:t>2648-пи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35D55" w:rsidRDefault="00A35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35D55" w:rsidRDefault="00A35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D55" w:rsidRDefault="00EA083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Основные виды разрешенного использования земельных участков и объектов капитального строительства, которые могут быть выбраны при реализации решения 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комплексном развитии территории, а также предельные параметры разрешенного строительства, реконструкции объектов капитального строительства в границах территории, в отношении которой принимается такое решение</w:t>
      </w:r>
    </w:p>
    <w:p w:rsidR="00A35D55" w:rsidRDefault="00EA0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виды разрешенного использования земель</w:t>
      </w:r>
      <w:r>
        <w:rPr>
          <w:rFonts w:ascii="Times New Roman" w:hAnsi="Times New Roman" w:cs="Times New Roman"/>
          <w:sz w:val="24"/>
          <w:szCs w:val="24"/>
        </w:rPr>
        <w:t>ных участков, расположенных в  территориальной зоне Ж-1 (Зона застройки многоэтажными  многоквартирными домами).</w:t>
      </w:r>
    </w:p>
    <w:p w:rsidR="00A35D55" w:rsidRDefault="00EA0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строительства, расположенных в территориальной зоне Ж-1 (З</w:t>
      </w:r>
      <w:r>
        <w:rPr>
          <w:rFonts w:ascii="Times New Roman" w:hAnsi="Times New Roman" w:cs="Times New Roman"/>
          <w:sz w:val="24"/>
          <w:szCs w:val="24"/>
        </w:rPr>
        <w:t>она застройки многоэтажными  многоквартирными домами).</w:t>
      </w:r>
    </w:p>
    <w:p w:rsidR="00A35D55" w:rsidRDefault="00EA083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Виды разрешенного использования земельных участков установлены в соответствии  с приказом Федеральной службы государственной регистрации, кадастра и картографии             от 10.11.2020 №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/0412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утверждении классификатора видов разрешенного использования земельных участков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A35D55" w:rsidRDefault="00A35D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5D55" w:rsidRDefault="00EA0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 РЕКОНСТРУКЦИИ</w:t>
      </w:r>
    </w:p>
    <w:p w:rsidR="00A35D55" w:rsidRDefault="00EA083B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</w:rPr>
        <w:t>ОБЪЕКТОВ КАПИТАЛЬНОГО СТРОИТЕЛЬСТВА (ДАЛЕЕ - ОКС),</w:t>
      </w:r>
    </w:p>
    <w:p w:rsidR="00A35D55" w:rsidRDefault="00EA0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ЗОНЕ Ж-1</w:t>
      </w:r>
    </w:p>
    <w:p w:rsidR="00A35D55" w:rsidRDefault="00A35D5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1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8"/>
        <w:gridCol w:w="2177"/>
        <w:gridCol w:w="2305"/>
        <w:gridCol w:w="1439"/>
        <w:gridCol w:w="1279"/>
      </w:tblGrid>
      <w:tr w:rsidR="00A35D5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  <w:p w:rsidR="00A35D55" w:rsidRDefault="00EA083B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код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</w:t>
            </w:r>
            <w:r>
              <w:rPr>
                <w:rFonts w:ascii="Times New Roman" w:hAnsi="Times New Roman" w:cs="Times New Roman"/>
              </w:rPr>
              <w:t>строений, сооружений (м)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процент застройки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A35D55"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разрешенного использования</w:t>
            </w:r>
          </w:p>
        </w:tc>
      </w:tr>
      <w:tr w:rsidR="00A35D55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Многоэтажная жилая застройка (высотная застройка)</w:t>
            </w:r>
          </w:p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2.6)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A35D55"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A35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A35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со стороны глухой наружной противопожарной стены </w:t>
            </w:r>
            <w:r>
              <w:rPr>
                <w:rFonts w:ascii="Times New Roman" w:hAnsi="Times New Roman" w:cs="Times New Roman"/>
              </w:rPr>
              <w:t>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A35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A35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5D55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Среднеэтажная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жилая застройка</w:t>
            </w:r>
          </w:p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2.5)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в том числе:</w:t>
            </w:r>
          </w:p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наземных и 2 подземных</w:t>
            </w:r>
          </w:p>
        </w:tc>
      </w:tr>
      <w:tr w:rsidR="00A35D55"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A35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A35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глухой наружной противопожарной</w:t>
            </w:r>
            <w:r>
              <w:rPr>
                <w:rFonts w:ascii="Times New Roman" w:hAnsi="Times New Roman" w:cs="Times New Roman"/>
              </w:rPr>
              <w:t xml:space="preserve"> стены </w:t>
            </w:r>
            <w:r>
              <w:rPr>
                <w:rFonts w:ascii="Times New Roman" w:hAnsi="Times New Roman" w:cs="Times New Roman"/>
              </w:rPr>
              <w:lastRenderedPageBreak/>
              <w:t>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A35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A35D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5D5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Социальное обслуживание</w:t>
            </w:r>
          </w:p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35D5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(от границ </w:t>
            </w:r>
            <w:r>
              <w:rPr>
                <w:rFonts w:ascii="Times New Roman" w:hAnsi="Times New Roman" w:cs="Times New Roman"/>
              </w:rPr>
              <w:t>несмежных с красными линиями улиц и проездов);</w:t>
            </w:r>
          </w:p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для объектов начального и среднего общего образования)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35D5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A35D5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занятий </w:t>
            </w:r>
            <w:r>
              <w:rPr>
                <w:rFonts w:ascii="Times New Roman" w:hAnsi="Times New Roman" w:cs="Times New Roman"/>
              </w:rPr>
              <w:t>спортом в помещениях</w:t>
            </w:r>
          </w:p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aa"/>
              <w:spacing w:before="280" w:beforeAutospacing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35D55" w:rsidRDefault="00A35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A35D5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A35D5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35D5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управление</w:t>
            </w:r>
          </w:p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35D5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35D5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(код </w:t>
            </w:r>
            <w:r>
              <w:rPr>
                <w:rFonts w:ascii="Times New Roman" w:hAnsi="Times New Roman" w:cs="Times New Roman"/>
              </w:rPr>
              <w:t>4.0)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A35D5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35D5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35D5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Хранение автотранспорта</w:t>
            </w:r>
          </w:p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2.7.1)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(для гаража боксового типа на 1 машину);</w:t>
            </w:r>
          </w:p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(для иного гаража)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(для гаража)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35D55">
        <w:trPr>
          <w:trHeight w:val="128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Коммунальное </w:t>
            </w:r>
            <w:r>
              <w:rPr>
                <w:rFonts w:ascii="Times New Roman" w:hAnsi="Times New Roman" w:cs="Times New Roman"/>
              </w:rPr>
              <w:t>обслуживание</w:t>
            </w:r>
          </w:p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A35D5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Религиозное </w:t>
            </w:r>
            <w:r>
              <w:rPr>
                <w:rFonts w:ascii="Times New Roman" w:hAnsi="Times New Roman" w:cs="Times New Roman"/>
              </w:rPr>
              <w:t>использование</w:t>
            </w:r>
          </w:p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A35D5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A35D5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территории </w:t>
            </w:r>
          </w:p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</w:t>
            </w:r>
            <w:r>
              <w:rPr>
                <w:rFonts w:ascii="Times New Roman" w:hAnsi="Times New Roman" w:cs="Times New Roman"/>
              </w:rPr>
              <w:t>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A35D5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55" w:rsidRDefault="00EA0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</w:tr>
    </w:tbl>
    <w:p w:rsidR="00A35D55" w:rsidRDefault="00A35D55">
      <w:pPr>
        <w:pStyle w:val="ConsPlusTitle"/>
        <w:jc w:val="center"/>
      </w:pPr>
    </w:p>
    <w:sectPr w:rsidR="00A35D55">
      <w:headerReference w:type="default" r:id="rId8"/>
      <w:pgSz w:w="11906" w:h="16838"/>
      <w:pgMar w:top="1134" w:right="709" w:bottom="851" w:left="1701" w:header="567" w:footer="0" w:gutter="0"/>
      <w:cols w:space="720"/>
      <w:formProt w:val="0"/>
      <w:titlePg/>
      <w:docGrid w:linePitch="360" w:charSpace="20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83B" w:rsidRDefault="00EA083B">
      <w:pPr>
        <w:spacing w:after="0" w:line="240" w:lineRule="auto"/>
      </w:pPr>
      <w:r>
        <w:separator/>
      </w:r>
    </w:p>
  </w:endnote>
  <w:endnote w:type="continuationSeparator" w:id="0">
    <w:p w:rsidR="00EA083B" w:rsidRDefault="00EA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83B" w:rsidRDefault="00EA083B">
      <w:pPr>
        <w:spacing w:after="0" w:line="240" w:lineRule="auto"/>
      </w:pPr>
      <w:r>
        <w:separator/>
      </w:r>
    </w:p>
  </w:footnote>
  <w:footnote w:type="continuationSeparator" w:id="0">
    <w:p w:rsidR="00EA083B" w:rsidRDefault="00EA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D55" w:rsidRDefault="00EA083B">
    <w:pPr>
      <w:pStyle w:val="10"/>
      <w:jc w:val="right"/>
    </w:pPr>
    <w:r>
      <w:fldChar w:fldCharType="begin"/>
    </w:r>
    <w:r>
      <w:instrText>PAGE</w:instrText>
    </w:r>
    <w:r>
      <w:fldChar w:fldCharType="separate"/>
    </w:r>
    <w:r w:rsidR="004B4CEA">
      <w:rPr>
        <w:noProof/>
      </w:rPr>
      <w:t>3</w:t>
    </w:r>
    <w:r>
      <w:fldChar w:fldCharType="end"/>
    </w:r>
  </w:p>
  <w:p w:rsidR="00A35D55" w:rsidRDefault="00A35D5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5D55"/>
    <w:rsid w:val="004B4CEA"/>
    <w:rsid w:val="00A35D55"/>
    <w:rsid w:val="00E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C5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948B2"/>
    <w:rPr>
      <w:color w:val="000080"/>
      <w:u w:val="single"/>
    </w:rPr>
  </w:style>
  <w:style w:type="character" w:customStyle="1" w:styleId="left">
    <w:name w:val="left"/>
    <w:basedOn w:val="a0"/>
    <w:qFormat/>
    <w:rsid w:val="00A93950"/>
  </w:style>
  <w:style w:type="character" w:customStyle="1" w:styleId="a3">
    <w:name w:val="Верхний колонтитул Знак"/>
    <w:basedOn w:val="a0"/>
    <w:uiPriority w:val="99"/>
    <w:qFormat/>
    <w:rsid w:val="002E55F4"/>
    <w:rPr>
      <w:rFonts w:ascii="Calibri" w:eastAsiaTheme="minorEastAsia" w:hAnsi="Calibri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2E55F4"/>
    <w:rPr>
      <w:rFonts w:ascii="Calibri" w:eastAsiaTheme="minorEastAsia" w:hAnsi="Calibri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66507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rsid w:val="003948B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3948B2"/>
    <w:pPr>
      <w:spacing w:after="140"/>
    </w:pPr>
  </w:style>
  <w:style w:type="paragraph" w:styleId="a8">
    <w:name w:val="List"/>
    <w:basedOn w:val="a7"/>
    <w:rsid w:val="003948B2"/>
    <w:rPr>
      <w:rFonts w:cs="Mangal"/>
    </w:rPr>
  </w:style>
  <w:style w:type="paragraph" w:customStyle="1" w:styleId="1">
    <w:name w:val="Название объекта1"/>
    <w:basedOn w:val="a"/>
    <w:qFormat/>
    <w:rsid w:val="003948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3948B2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1C39C5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1C39C5"/>
    <w:pPr>
      <w:widowControl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qFormat/>
    <w:rsid w:val="00841CA9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Верхний и нижний колонтитулы"/>
    <w:basedOn w:val="a"/>
    <w:qFormat/>
    <w:rsid w:val="0074043F"/>
  </w:style>
  <w:style w:type="paragraph" w:customStyle="1" w:styleId="10">
    <w:name w:val="Верхний колонтитул1"/>
    <w:basedOn w:val="a"/>
    <w:uiPriority w:val="99"/>
    <w:unhideWhenUsed/>
    <w:rsid w:val="002E55F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semiHidden/>
    <w:unhideWhenUsed/>
    <w:rsid w:val="002E55F4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66507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52C91-98C4-4406-A5CB-7574E605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649</Words>
  <Characters>3702</Characters>
  <Application>Microsoft Office Word</Application>
  <DocSecurity>0</DocSecurity>
  <Lines>30</Lines>
  <Paragraphs>8</Paragraphs>
  <ScaleCrop>false</ScaleCrop>
  <Company>КонсультантПлюс Версия 4021.00.60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г. Калуги от 14.12.2011 N 247(ред. от 08.12.2021)"Об утверждении Правил землепользования и застройки городского округа "Город Калуга"</dc:title>
  <dc:subject/>
  <dc:creator>Журавлева Людмила Анатольевна</dc:creator>
  <dc:description/>
  <cp:lastModifiedBy>Понамарева Александра Сергеевна</cp:lastModifiedBy>
  <cp:revision>6</cp:revision>
  <cp:lastPrinted>2022-02-25T11:09:00Z</cp:lastPrinted>
  <dcterms:created xsi:type="dcterms:W3CDTF">2022-03-31T11:21:00Z</dcterms:created>
  <dcterms:modified xsi:type="dcterms:W3CDTF">2022-04-04T11:36:00Z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4021.00.60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