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0" w:after="0"/>
        <w:ind w:left="5529" w:hanging="0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Приложение № 2 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5529" w:hanging="0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 постановлению  Городской Управы города Калуги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5529" w:hanging="0"/>
        <w:outlineLvl w:val="4"/>
        <w:rPr/>
      </w:pPr>
      <w:r>
        <w:rPr>
          <w:rFonts w:cs="Times New Roman" w:ascii="Times New Roman" w:hAnsi="Times New Roman"/>
          <w:sz w:val="24"/>
          <w:szCs w:val="24"/>
          <w:u w:val="single"/>
        </w:rPr>
        <w:t>От_</w:t>
      </w:r>
      <w:r>
        <w:rPr>
          <w:rFonts w:cs="Times New Roman" w:ascii="Times New Roman" w:hAnsi="Times New Roman"/>
          <w:sz w:val="24"/>
          <w:szCs w:val="24"/>
          <w:u w:val="single"/>
        </w:rPr>
        <w:t>08.07.2022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№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4012-пи</w:t>
      </w:r>
      <w:r>
        <w:rPr>
          <w:rFonts w:cs="Times New Roman" w:ascii="Times New Roman" w:hAnsi="Times New Roman"/>
          <w:sz w:val="24"/>
          <w:szCs w:val="24"/>
          <w:u w:val="single"/>
        </w:rPr>
        <w:t>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firstLine="709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Основные виды разрешенного использования земельных участков и объектов капитального строительства, которые могут быть выбраны при реализации решения о комплексном развитии территории, а также предельные параметры разрешенного строительства, реконструкции объектов капитального строительства в границах территории, в отношении которой принимается такое решение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Основные виды разрешенного использования земельных участков (далее - ЗУ), расположенных в  территориальной зоне Ж-3, соответствуют основным видам разрешенного использования, установленным для зон   Ж-1, Ж-2, Ж-4, Ж-5.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строительства, расположенных в зоне Ж-3, соответствуют установленным для зон Ж-1, Ж-2, Ж-4, Ж-5.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ascii="Times New Roman" w:hAnsi="Times New Roman" w:eastAsiaTheme="minorHAnsi"/>
          <w:color w:val="FF0000"/>
          <w:sz w:val="24"/>
          <w:szCs w:val="24"/>
          <w:lang w:eastAsia="en-US"/>
        </w:rPr>
        <w:tab/>
      </w: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 xml:space="preserve">Виды разрешенного использования земельных участков установлены в соответствии  с приказом Федеральной службы государственной регистрации, кадастра и картографии от 10.10.2020 № П/0412 </w:t>
      </w:r>
      <w:r>
        <w:rPr>
          <w:rFonts w:cs="Times New Roman" w:ascii="Times New Roman" w:hAnsi="Times New Roman"/>
          <w:color w:val="000000"/>
          <w:sz w:val="24"/>
          <w:szCs w:val="24"/>
        </w:rPr>
        <w:t>«</w:t>
      </w:r>
      <w:r>
        <w:rPr>
          <w:rFonts w:eastAsia="Calibri" w:cs="Times New Roman" w:ascii="Times New Roman" w:hAnsi="Times New Roman" w:eastAsiaTheme="minorHAnsi"/>
          <w:sz w:val="24"/>
          <w:szCs w:val="24"/>
          <w:lang w:eastAsia="en-US"/>
        </w:rPr>
        <w:t>Об утверждении классификатора видов разрешенного использования земельных участков</w:t>
      </w:r>
      <w:r>
        <w:rPr>
          <w:rFonts w:cs="Times New Roman" w:ascii="Times New Roman" w:hAnsi="Times New Roman"/>
          <w:color w:val="000000"/>
          <w:sz w:val="24"/>
          <w:szCs w:val="24"/>
        </w:rPr>
        <w:t>».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ПАРАМЕТРЫ РАЗРЕШЕННОГО СТРОИТЕЛЬСТВА, РЕКОНСТРУКЦИИ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ОБЪЕКТОВ КАПИТАЛЬНОГО СТРОИТЕЛЬСТВА (ДАЛЕЕ ПО ТЕКСТУ - ОКС),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РАСПОЛОЖЕННЫХ В ЗОНЕ Ж-1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418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6"/>
        <w:gridCol w:w="2177"/>
        <w:gridCol w:w="2305"/>
        <w:gridCol w:w="1438"/>
        <w:gridCol w:w="1282"/>
      </w:tblGrid>
      <w:tr>
        <w:trPr/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</w:rPr>
              <w:t>Наименование вида разрешенного использования</w:t>
            </w:r>
          </w:p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cs="Times New Roman" w:ascii="Times New Roman" w:hAnsi="Times New Roman"/>
              </w:rPr>
              <w:t>код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Максимальный показатель плотности застройки в границах территории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(м)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Максимальный процент застройки (%)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Предельное количество этажей</w:t>
            </w:r>
          </w:p>
        </w:tc>
      </w:tr>
      <w:tr>
        <w:trPr/>
        <w:tc>
          <w:tcPr>
            <w:tcW w:w="9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Основные виды разрешенного использования</w:t>
            </w:r>
          </w:p>
        </w:tc>
      </w:tr>
      <w:tr>
        <w:trPr/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Многоэтажная жилая застройка (высотная застройка)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2.6)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</w:tr>
      <w:tr>
        <w:trPr/>
        <w:tc>
          <w:tcPr>
            <w:tcW w:w="22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4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Среднеэтажная жилая застройка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2.5)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 в том числе: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 наземных и 2 подземных</w:t>
            </w:r>
          </w:p>
        </w:tc>
      </w:tr>
      <w:tr>
        <w:trPr/>
        <w:tc>
          <w:tcPr>
            <w:tcW w:w="22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4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Социальное обслуживание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3.2)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</w:tr>
      <w:tr>
        <w:trPr/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Дошкольное, начальное и среднее общее образование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3.5.1)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 (от границ несмежных с красными линиями улиц и проездов);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 (от границ смежных с красными линиями магистральных улиц для объектов начального и среднего общего образования)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/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Объекты культурно-досуговой деятельности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3.6.1)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</w:t>
            </w:r>
          </w:p>
        </w:tc>
      </w:tr>
      <w:tr>
        <w:trPr/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занятий спортом в помещениях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5.1.2)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spacing w:lineRule="auto" w:line="240" w:beforeAutospacing="0" w:before="28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>
        <w:trPr/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Площадки для занятий спортом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5.1.3)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Отсутствуют ОКС, не подлежат установлению</w:t>
            </w:r>
          </w:p>
        </w:tc>
      </w:tr>
      <w:tr>
        <w:trPr/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Здравоохранение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3.4)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</w:tr>
      <w:tr>
        <w:trPr/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Общественное управление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3.8)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</w:tr>
      <w:tr>
        <w:trPr/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Амбулаторное ветеринарное обслуживание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3.10.1)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</w:tr>
      <w:tr>
        <w:trPr/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Предпринимательство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4.0)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</w:tr>
      <w:tr>
        <w:trPr/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Бытовое обслуживание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3.3)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/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внутреннего правопорядка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8.3)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/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Хранение автотранспорта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2.7.1)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(для гаража боксового типа на 1 машину);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 (для иного гаража)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70 (для гаража)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</w:tr>
      <w:tr>
        <w:trPr>
          <w:trHeight w:val="1282" w:hRule="atLeast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Коммунальное обслуживание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3.1)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>
        <w:trPr/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Религиозное использование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3.7)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Размеры ЗУ и параметры разрешенного строительства, реконструкции ОКС устанавливаются в соответствии с СП 31-103-99 «Здания, сооружения и комплексы православных храмов»</w:t>
            </w:r>
          </w:p>
        </w:tc>
      </w:tr>
      <w:tr>
        <w:trPr/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Улично-дорожная сеть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12.0.1)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>
        <w:trPr/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Благоустройство территории </w:t>
            </w:r>
          </w:p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</w:rPr>
              <w:t>(код 12.0.2)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>
        <w:trPr/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Историко-культурная деятельность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9.3)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установлены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установлены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установлены</w:t>
            </w:r>
          </w:p>
        </w:tc>
      </w:tr>
    </w:tbl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ПАРАМЕТРЫ РАЗРЕШЕННОГО СТРОИТЕЛЬСТВА,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РЕКОНСТРУКЦИИ ОКС, РАСПОЛОЖЕННЫХ В ЗОНЕ Ж-2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18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98"/>
        <w:gridCol w:w="2090"/>
        <w:gridCol w:w="2233"/>
        <w:gridCol w:w="1648"/>
        <w:gridCol w:w="1249"/>
      </w:tblGrid>
      <w:tr>
        <w:trPr/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вида разрешенного использования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Максимальный показатель плотности застройки в границах территории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(м)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Максимальный процент застройки (%)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Предельное количество этажей</w:t>
            </w:r>
          </w:p>
        </w:tc>
      </w:tr>
      <w:tr>
        <w:trPr/>
        <w:tc>
          <w:tcPr>
            <w:tcW w:w="9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Основные виды разрешенного использования</w:t>
            </w:r>
          </w:p>
        </w:tc>
      </w:tr>
      <w:tr>
        <w:trPr/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Среднеэтажная жилая застройка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2.5)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 в том числе:</w:t>
            </w:r>
          </w:p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</w:rPr>
              <w:t xml:space="preserve">8 наземных и 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подземных</w:t>
            </w:r>
          </w:p>
        </w:tc>
      </w:tr>
      <w:tr>
        <w:trPr/>
        <w:tc>
          <w:tcPr>
            <w:tcW w:w="21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Малоэтажная многоквартирная жилая застройка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2.1.1)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 (включая мансардный)</w:t>
            </w:r>
          </w:p>
        </w:tc>
      </w:tr>
      <w:tr>
        <w:trPr/>
        <w:tc>
          <w:tcPr>
            <w:tcW w:w="21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Блокированная жилая застройка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2.3)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/>
        <w:tc>
          <w:tcPr>
            <w:tcW w:w="21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 со стороны смежных блок-секций</w:t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Дошкольное, начальное и среднее общее образование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3.5.1)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 (от границ несмежных с красными линиями улиц и проездов);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 (от границ смежных с красными линиями магистральных улиц до объектов начального и среднего общего образования)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/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Социальное обслуживание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3.2)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</w:tr>
      <w:tr>
        <w:trPr/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Объекты культурно-досуговой деятельности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3.6.1)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 (от границ несмежных с красными линиями улиц и проездов)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</w:tr>
      <w:tr>
        <w:trPr/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Площадки для занятий спортом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5.1.3)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Отсутствуют ОКС, не подлежат установлению</w:t>
            </w:r>
          </w:p>
        </w:tc>
      </w:tr>
      <w:tr>
        <w:trPr/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Здравоохранение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3.4)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</w:tr>
      <w:tr>
        <w:trPr/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Общественное управление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3.8)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</w:tr>
      <w:tr>
        <w:trPr/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Предпринимательство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4.0)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</w:tr>
      <w:tr>
        <w:trPr/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Амбулаторное ветеринарное обслуживание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3.10.1)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</w:tr>
      <w:tr>
        <w:trPr/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Бытовое обслуживание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3.3)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/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внутреннего правопорядка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8.3)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/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Хранение автотранспорта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2.7.1)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(для гаража боксового типа на 1 машину);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 (для иного гаража)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70 (для гаража)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</w:tr>
      <w:tr>
        <w:trPr/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Коммунальное обслуживание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3.1)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>
        <w:trPr/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Религиозное использование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3.7)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Размеры ЗУ и параметры разрешенного строительства, реконструкции ОКС устанавливаются в соответствии с СП 31-103-99 «Здания, сооружения и комплексы православных храмов»</w:t>
            </w:r>
          </w:p>
        </w:tc>
      </w:tr>
      <w:tr>
        <w:trPr/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Улично-дорожная сеть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12.0.1)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>
        <w:trPr/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Благоустройство территории 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12.0.2)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>
        <w:trPr/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Историко-культурная деятельность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9.3)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установлены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установлены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установлены</w:t>
            </w:r>
          </w:p>
        </w:tc>
      </w:tr>
    </w:tbl>
    <w:p>
      <w:pPr>
        <w:pStyle w:val="Normal"/>
        <w:spacing w:lineRule="auto" w:line="240" w:before="220"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ConsPlusTitle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ГРАДОСТРОИТЕЛЬНЫЕ РЕГЛАМЕНТЫ ЗОНЫ Ж-3. ЗОНА ЖИЛОЙ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ЗАСТРОЙКИ СМЕШАННОЙ ЭТАЖНОСТИ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Зона предназначена для застройки жилыми домами различной этажности, допускается размещение объектов социального и культурно-бытового обслуживания населения, преимущественно местного значения, иных объектов согласно градостроительным регламентам.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зоне Ж-3 определены территории, подлежащие комплексному и устойчивому развитию. Расчетные показатели минимально допустимого уровня обеспеченности таких территорий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определяются в соответствии с местными нормативами градостроительного проектирования городского округа </w:t>
      </w:r>
      <w:r>
        <w:rPr>
          <w:rFonts w:cs="Times New Roman" w:ascii="Times New Roman" w:hAnsi="Times New Roman"/>
          <w:color w:val="000000"/>
          <w:sz w:val="24"/>
          <w:szCs w:val="24"/>
        </w:rPr>
        <w:t>«</w:t>
      </w:r>
      <w:r>
        <w:rPr>
          <w:rFonts w:cs="Times New Roman" w:ascii="Times New Roman" w:hAnsi="Times New Roman"/>
          <w:sz w:val="24"/>
          <w:szCs w:val="24"/>
        </w:rPr>
        <w:t>Город Калуга</w:t>
      </w:r>
      <w:r>
        <w:rPr>
          <w:rFonts w:cs="Times New Roman" w:ascii="Times New Roman" w:hAnsi="Times New Roman"/>
          <w:color w:val="000000"/>
          <w:sz w:val="24"/>
          <w:szCs w:val="24"/>
        </w:rPr>
        <w:t>»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Основные виды разрешенного использования соответствуют основным видам разрешенного использования, установленным для зон Ж-1, Ж-2, Ж-4, Ж-5.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строительства, расположенных в зоне Ж-3, соответствуют установленным для зон Ж-1, Ж-2, Ж-4, Ж-5.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ПАРАМЕТРЫ РАЗРЕШЕННОГО СТРОИТЕЛЬСТВА,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РЕКОНСТРУКЦИИ ОКС, РАСПОЛОЖЕННЫХ В ЗОНЕ Ж-4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418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98"/>
        <w:gridCol w:w="2090"/>
        <w:gridCol w:w="2233"/>
        <w:gridCol w:w="1648"/>
        <w:gridCol w:w="1249"/>
      </w:tblGrid>
      <w:tr>
        <w:trPr/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вида разрешенного использования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Максимальный показатель плотности застройки в границах территории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(м)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Максимальный процент застройки (%)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Предельное количество этажей</w:t>
            </w:r>
          </w:p>
        </w:tc>
      </w:tr>
      <w:tr>
        <w:trPr/>
        <w:tc>
          <w:tcPr>
            <w:tcW w:w="9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Основные виды разрешенного использования</w:t>
            </w:r>
          </w:p>
        </w:tc>
      </w:tr>
      <w:tr>
        <w:trPr/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Малоэтажная многоквартирная жилая застройка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2.1.1)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 (включая мансардный)</w:t>
            </w:r>
          </w:p>
        </w:tc>
      </w:tr>
      <w:tr>
        <w:trPr/>
        <w:tc>
          <w:tcPr>
            <w:tcW w:w="21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Для индивидуального жилищного строительства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2.1)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/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Дошкольное, начальное и среднее общее образование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3.5.1)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 (от границ несмежных с красными линиями улиц и проездов);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 (от границ смежных с красными линиями магистральных улиц до объектов начального и среднего общего образования)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/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Блокированная жилая застройка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2.3)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/>
        <w:tc>
          <w:tcPr>
            <w:tcW w:w="21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 со стороны смежных блок-секций</w:t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Объекты культурно-досуговой деятельности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3.6.1)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/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Здравоохранение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3.4)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/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Площадки для занятий спортом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5.1.3)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Отсутствуют ОКС, не подлежат установлению</w:t>
            </w:r>
          </w:p>
        </w:tc>
      </w:tr>
      <w:tr>
        <w:trPr/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Социальное обслуживание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3.2)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/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Общественное управление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3.8)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/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внутреннего правопорядка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8.3)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/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Предпринимательство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4.0)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/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Амбулаторное ветеринарное обслуживание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3.10.1)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</w:tr>
      <w:tr>
        <w:trPr/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Бытовое обслуживание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3.3)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/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Хранение автотранспорта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2.7.1)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(для гаража боксового типа на 1 машину);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 (для иного гаража)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70 (для гаража)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/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Коммунальное обслуживание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3.1)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>
        <w:trPr/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Религиозное использование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3.7)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Размеры ЗУ и параметры разрешенного строительства, реконструкции ОКС устанавливаются в соответствии с СП 31-103-99 «Здания, сооружения и комплексы православных храмов»</w:t>
            </w:r>
          </w:p>
        </w:tc>
      </w:tr>
      <w:tr>
        <w:trPr/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Улично-дорожная сеть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12.0.1)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>
        <w:trPr/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Благоустройство территории </w:t>
            </w:r>
          </w:p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</w:rPr>
              <w:t>(код 12.0.2)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>
        <w:trPr/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Историко-культурная деятельность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9.3)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установлены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установлены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установлены</w:t>
            </w:r>
          </w:p>
        </w:tc>
      </w:tr>
      <w:tr>
        <w:trPr/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занятий спортом в помещениях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5.1.2)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</w:tbl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ПАРАМЕТРЫ РАЗРЕШЕННОГО СТРОИТЕЛЬСТВА,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РЕКОНСТРУКЦИИ ОКС, РАСПОЛОЖЕННЫХ В ЗОНЕ Ж-5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276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91"/>
        <w:gridCol w:w="2064"/>
        <w:gridCol w:w="2153"/>
        <w:gridCol w:w="1640"/>
        <w:gridCol w:w="1228"/>
      </w:tblGrid>
      <w:tr>
        <w:trPr>
          <w:trHeight w:val="1588" w:hRule="atLeast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вида разрешенного использования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Максимальный показатель плотности застройки в границах территории)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(м)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Максимальный процент застройки (%)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Предельное количество этажей</w:t>
            </w:r>
          </w:p>
        </w:tc>
      </w:tr>
      <w:tr>
        <w:trPr>
          <w:trHeight w:val="357" w:hRule="atLeast"/>
        </w:trPr>
        <w:tc>
          <w:tcPr>
            <w:tcW w:w="9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Основные виды разрешенного использования</w:t>
            </w:r>
          </w:p>
        </w:tc>
      </w:tr>
      <w:tr>
        <w:trPr/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Для индивидуального жилищного строительства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2.1)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/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Дошкольное, начальное и среднее общее образование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3.5.1)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 (от границ несмежных с красными линиями улиц и проездов);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 (от границ смежных с красными линиями магистральных улиц до объектов начального и среднего общего образования)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/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Объекты культурно-досуговой деятельности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3.6.1)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/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Амбулаторное ветеринарное обслуживание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3.10.1)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/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Предпринимательство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4.0)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/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Площадки для занятий спортом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5.1.3)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Отсутствуют ОКС, не подлежат установлению</w:t>
            </w:r>
          </w:p>
        </w:tc>
      </w:tr>
      <w:tr>
        <w:trPr/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Амбулаторное ветеринарное обслуживание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3.4.1)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</w:tr>
      <w:tr>
        <w:trPr/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внутреннего правопорядка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8.3)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/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Бытовое обслуживание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3.3)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/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Социальное обслуживание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3.2)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/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Ведение огородничества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13.1)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Отсутствуют ОКС, не подлежит установлению</w:t>
            </w:r>
          </w:p>
        </w:tc>
      </w:tr>
      <w:tr>
        <w:trPr/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Ведение садоводства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13.2)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/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Для ведения личного подсобного хозяйства (приусадебный земельный участок)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2.2)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/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Общественное управление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3.8)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/>
        <w:tc>
          <w:tcPr>
            <w:tcW w:w="2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Блокированная жилая застройка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2.3)</w:t>
            </w: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/>
        <w:tc>
          <w:tcPr>
            <w:tcW w:w="2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 со стороны смежных блок-секций</w:t>
            </w:r>
          </w:p>
        </w:tc>
        <w:tc>
          <w:tcPr>
            <w:tcW w:w="16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Обеспечение занятий спортом в помещениях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5.1.2)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>
        <w:trPr>
          <w:trHeight w:val="1390" w:hRule="atLeast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Коммунальное обслуживание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3.1)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>
        <w:trPr/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Религиозное использование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3.7)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Размеры ЗУ и параметры разрешенного строительства, реконструкции ОКС устанавливаются в соответствии с СП 31-103-99 «Здания, сооружения и комплексы православных храмов»</w:t>
            </w:r>
          </w:p>
        </w:tc>
      </w:tr>
      <w:tr>
        <w:trPr/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Улично-дорожная сеть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12.0.1)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>
        <w:trPr/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</w:rPr>
              <w:t>Благоустройство территории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12.0.2)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>
        <w:trPr/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Историко-культурная деятельность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9.3)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установлены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установлены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установлены</w:t>
            </w:r>
          </w:p>
        </w:tc>
      </w:tr>
      <w:tr>
        <w:trPr/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Земельные участки общего назначения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(код 13.0)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</w:tbl>
    <w:p>
      <w:pPr>
        <w:pStyle w:val="ConsPlusNormal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701" w:right="709" w:header="567" w:top="1134" w:footer="0" w:bottom="851" w:gutter="0"/>
      <w:pgNumType w:fmt="decimal"/>
      <w:formProt w:val="false"/>
      <w:titlePg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right"/>
      <w:rPr/>
    </w:pPr>
    <w:r>
      <w:rPr>
        <w:rFonts w:cs="Times New Roman" w:ascii="Times New Roman" w:hAnsi="Times New Roman"/>
        <w:sz w:val="24"/>
        <w:szCs w:val="24"/>
      </w:rPr>
      <w:fldChar w:fldCharType="begin"/>
    </w:r>
    <w:r>
      <w:rPr>
        <w:sz w:val="24"/>
        <w:szCs w:val="24"/>
        <w:rFonts w:cs="Times New Roman" w:ascii="Times New Roman" w:hAnsi="Times New Roman"/>
      </w:rPr>
      <w:instrText> PAGE </w:instrText>
    </w:r>
    <w:r>
      <w:rPr>
        <w:sz w:val="24"/>
        <w:szCs w:val="24"/>
        <w:rFonts w:cs="Times New Roman" w:ascii="Times New Roman" w:hAnsi="Times New Roman"/>
      </w:rPr>
      <w:fldChar w:fldCharType="separate"/>
    </w:r>
    <w:r>
      <w:rPr>
        <w:sz w:val="24"/>
        <w:szCs w:val="24"/>
        <w:rFonts w:cs="Times New Roman" w:ascii="Times New Roman" w:hAnsi="Times New Roman"/>
      </w:rPr>
      <w:t>0</w:t>
    </w:r>
    <w:r>
      <w:rPr>
        <w:sz w:val="24"/>
        <w:szCs w:val="24"/>
        <w:rFonts w:cs="Times New Roman" w:ascii="Times New Roman" w:hAnsi="Times New Roman"/>
      </w:rPr>
      <w:fldChar w:fldCharType="end"/>
    </w:r>
  </w:p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16"/>
  <w:defaultTabStop w:val="720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39c5"/>
    <w:pPr>
      <w:widowControl/>
      <w:bidi w:val="0"/>
      <w:spacing w:lineRule="auto" w:line="276" w:before="0" w:after="200"/>
      <w:jc w:val="left"/>
    </w:pPr>
    <w:rPr>
      <w:rFonts w:ascii="Calibri" w:hAnsi="Calibri" w:eastAsia="" w:eastAsiaTheme="minorEastAsia" w:cs="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rsid w:val="003948b2"/>
    <w:rPr>
      <w:color w:val="000080"/>
      <w:u w:val="single"/>
    </w:rPr>
  </w:style>
  <w:style w:type="character" w:styleId="Left" w:customStyle="1">
    <w:name w:val="left"/>
    <w:basedOn w:val="DefaultParagraphFont"/>
    <w:qFormat/>
    <w:rsid w:val="00a93950"/>
    <w:rPr/>
  </w:style>
  <w:style w:type="character" w:styleId="Style15" w:customStyle="1">
    <w:name w:val="Верхний колонтитул Знак"/>
    <w:basedOn w:val="DefaultParagraphFont"/>
    <w:uiPriority w:val="99"/>
    <w:qFormat/>
    <w:rsid w:val="002e55f4"/>
    <w:rPr>
      <w:rFonts w:ascii="Calibri" w:hAnsi="Calibri" w:eastAsia="" w:eastAsiaTheme="minorEastAsia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semiHidden/>
    <w:qFormat/>
    <w:rsid w:val="002e55f4"/>
    <w:rPr>
      <w:rFonts w:ascii="Calibri" w:hAnsi="Calibri" w:eastAsia="" w:eastAsiaTheme="minorEastAsia"/>
      <w:lang w:eastAsia="ru-RU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665071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1" w:customStyle="1">
    <w:name w:val="Верхний колонтитул Знак1"/>
    <w:basedOn w:val="DefaultParagraphFont"/>
    <w:link w:val="Header"/>
    <w:uiPriority w:val="99"/>
    <w:semiHidden/>
    <w:qFormat/>
    <w:rsid w:val="0017155b"/>
    <w:rPr>
      <w:rFonts w:ascii="Calibri" w:hAnsi="Calibri" w:eastAsia="" w:eastAsiaTheme="minorEastAsia"/>
      <w:lang w:eastAsia="ru-RU"/>
    </w:rPr>
  </w:style>
  <w:style w:type="character" w:styleId="11" w:customStyle="1">
    <w:name w:val="Нижний колонтитул Знак1"/>
    <w:basedOn w:val="DefaultParagraphFont"/>
    <w:uiPriority w:val="99"/>
    <w:semiHidden/>
    <w:qFormat/>
    <w:rsid w:val="0017155b"/>
    <w:rPr>
      <w:rFonts w:ascii="Calibri" w:hAnsi="Calibri" w:eastAsia="" w:eastAsiaTheme="minorEastAsia"/>
      <w:lang w:eastAsia="ru-RU"/>
    </w:rPr>
  </w:style>
  <w:style w:type="paragraph" w:styleId="Style18" w:customStyle="1">
    <w:name w:val="Заголовок"/>
    <w:basedOn w:val="Normal"/>
    <w:next w:val="Style19"/>
    <w:qFormat/>
    <w:rsid w:val="003948b2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rsid w:val="003948b2"/>
    <w:pPr>
      <w:spacing w:before="0" w:after="140"/>
    </w:pPr>
    <w:rPr/>
  </w:style>
  <w:style w:type="paragraph" w:styleId="Style20">
    <w:name w:val="List"/>
    <w:basedOn w:val="Style19"/>
    <w:rsid w:val="003948b2"/>
    <w:pPr/>
    <w:rPr>
      <w:rFonts w:cs="Mangal"/>
    </w:rPr>
  </w:style>
  <w:style w:type="paragraph" w:styleId="Style21" w:customStyle="1">
    <w:name w:val="Caption"/>
    <w:basedOn w:val="Normal"/>
    <w:qFormat/>
    <w:rsid w:val="003948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Normal"/>
    <w:qFormat/>
    <w:rsid w:val="003948b2"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1c39c5"/>
    <w:pPr>
      <w:widowControl w:val="false"/>
      <w:bidi w:val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1c39c5"/>
    <w:pPr>
      <w:widowControl w:val="false"/>
      <w:bidi w:val="0"/>
      <w:jc w:val="left"/>
    </w:pPr>
    <w:rPr>
      <w:rFonts w:ascii="Arial" w:hAnsi="Arial" w:eastAsia="" w:cs="Arial" w:eastAsiaTheme="minorEastAsia"/>
      <w:b/>
      <w:bCs/>
      <w:color w:val="auto"/>
      <w:kern w:val="0"/>
      <w:sz w:val="20"/>
      <w:szCs w:val="20"/>
      <w:lang w:eastAsia="ru-RU" w:val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841ca9"/>
    <w:pPr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</w:rPr>
  </w:style>
  <w:style w:type="paragraph" w:styleId="Style23" w:customStyle="1">
    <w:name w:val="Верхний и нижний колонтитулы"/>
    <w:basedOn w:val="Normal"/>
    <w:qFormat/>
    <w:rsid w:val="008632ac"/>
    <w:pPr/>
    <w:rPr/>
  </w:style>
  <w:style w:type="paragraph" w:styleId="Style24" w:customStyle="1">
    <w:name w:val="Header"/>
    <w:basedOn w:val="Normal"/>
    <w:link w:val="1"/>
    <w:uiPriority w:val="99"/>
    <w:semiHidden/>
    <w:unhideWhenUsed/>
    <w:rsid w:val="0017155b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 w:customStyle="1">
    <w:name w:val="Footer"/>
    <w:basedOn w:val="Normal"/>
    <w:uiPriority w:val="99"/>
    <w:semiHidden/>
    <w:unhideWhenUsed/>
    <w:rsid w:val="0017155b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66507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35FF7-A351-4832-A7C6-BCB6F3EF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LibreOffice/6.3.3.2$Windows_x86 LibreOffice_project/a64200df03143b798afd1ec74a12ab50359878ed</Application>
  <Pages>9</Pages>
  <Words>1887</Words>
  <Characters>12872</Characters>
  <CharactersWithSpaces>14278</CharactersWithSpaces>
  <Paragraphs>495</Paragraphs>
  <Company>КонсультантПлюс Версия 4021.00.60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2022-07-07T07:59:00Z</dcterms:created>
  <dc:creator>Журавлева Людмила Анатольевна</dc:creator>
  <dc:description/>
  <dc:language>ru-RU</dc:language>
  <cp:lastModifiedBy/>
  <cp:lastPrinted>2022-06-20T13:15:00Z</cp:lastPrinted>
  <dcterms:modified xsi:type="dcterms:W3CDTF">2022-07-11T08:41:48Z</dcterms:modified>
  <cp:revision>3</cp:revision>
  <dc:subject/>
  <dc:title>Решение Городской Думы г. Калуги от 14.12.2011 N 247(ред. от 08.12.2021)"Об утверждении Правил землепользования и застройки городского округа "Город Калуга"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4021.00.60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