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Российская Федерация</w:t>
      </w:r>
    </w:p>
    <w:p>
      <w:pPr>
        <w:pStyle w:val="Normal"/>
        <w:ind w:firstLine="567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Калужская область</w:t>
      </w:r>
    </w:p>
    <w:p>
      <w:pPr>
        <w:pStyle w:val="Normal"/>
        <w:ind w:firstLine="567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ind w:firstLine="567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Городская Управа города Калуги</w:t>
      </w:r>
    </w:p>
    <w:p>
      <w:pPr>
        <w:pStyle w:val="Normal"/>
        <w:ind w:firstLine="567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ind w:firstLine="567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орган ведомственного контроля - управление делами Городского Головы города Калуги</w:t>
      </w:r>
    </w:p>
    <w:p>
      <w:pPr>
        <w:pStyle w:val="Style23"/>
        <w:ind w:firstLine="567"/>
        <w:rPr>
          <w:highlight w:val="yellow"/>
        </w:rPr>
      </w:pPr>
      <w:r>
        <w:rPr>
          <w:highlight w:val="yellow"/>
        </w:rPr>
      </w:r>
    </w:p>
    <w:p>
      <w:pPr>
        <w:pStyle w:val="Style23"/>
        <w:ind w:firstLine="567"/>
        <w:rPr>
          <w:highlight w:val="yellow"/>
        </w:rPr>
      </w:pPr>
      <w:r>
        <w:rPr>
          <w:highlight w:val="yellow"/>
        </w:rPr>
      </w:r>
    </w:p>
    <w:p>
      <w:pPr>
        <w:pStyle w:val="Style23"/>
        <w:ind w:firstLine="567"/>
        <w:rPr/>
      </w:pPr>
      <w:r>
        <w:rPr/>
        <w:t>АКТ № 1</w:t>
      </w:r>
    </w:p>
    <w:p>
      <w:pPr>
        <w:pStyle w:val="Style23"/>
        <w:ind w:firstLine="567"/>
        <w:rPr>
          <w:b w:val="false"/>
          <w:b w:val="false"/>
        </w:rPr>
      </w:pPr>
      <w:r>
        <w:rPr>
          <w:b w:val="false"/>
          <w:sz w:val="22"/>
          <w:szCs w:val="22"/>
        </w:rPr>
        <w:t>о результатах проверки</w:t>
      </w:r>
    </w:p>
    <w:p>
      <w:pPr>
        <w:pStyle w:val="Normal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муниципального казенного учреждения</w:t>
      </w:r>
    </w:p>
    <w:p>
      <w:pPr>
        <w:pStyle w:val="Normal"/>
        <w:ind w:firstLine="567"/>
        <w:jc w:val="center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«Муниципальный архив г.Калуги» </w:t>
      </w:r>
    </w:p>
    <w:p>
      <w:pPr>
        <w:pStyle w:val="Normal"/>
        <w:jc w:val="center"/>
        <w:rPr>
          <w:b/>
          <w:b/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г. Калуга                                                                                                                   ________________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 xml:space="preserve">На основании </w:t>
      </w:r>
      <w:r>
        <w:rPr>
          <w:bCs/>
          <w:sz w:val="22"/>
          <w:szCs w:val="22"/>
        </w:rPr>
        <w:t xml:space="preserve">плана проведения </w:t>
      </w:r>
      <w:r>
        <w:rPr>
          <w:rFonts w:cs="Times New Roman"/>
          <w:b w:val="false"/>
          <w:bCs/>
          <w:sz w:val="22"/>
          <w:szCs w:val="22"/>
        </w:rPr>
        <w:t>проверок соблюдения законодательства Российской Федерации и иных нормативных правовых актов о контрактной системе в сфере закупок товаров, работ и услуг для обеспечения муниципальных нужд муниципального образования «Город Калуга» подведомственными управлению делами Городского Головы города Калуги учреждениями на 2024 год</w:t>
      </w:r>
      <w:r>
        <w:rPr>
          <w:bCs/>
          <w:sz w:val="22"/>
          <w:szCs w:val="22"/>
        </w:rPr>
        <w:t xml:space="preserve">, утвержденного постановлением Городской Управы города Калуги от 20.12.2023 № 5383-пи «Об утверждении плана проведения проверок ведомственного контроля на 2024 год», </w:t>
      </w:r>
      <w:r>
        <w:rPr>
          <w:sz w:val="22"/>
          <w:szCs w:val="22"/>
        </w:rPr>
        <w:t>приказа управления делами Городского Головы города Калуги от 08.10.2023 №</w:t>
      </w:r>
      <w:r>
        <w:rPr>
          <w:sz w:val="22"/>
          <w:szCs w:val="22"/>
          <w:shd w:fill="FFFFFF" w:val="clear"/>
        </w:rPr>
        <w:t xml:space="preserve"> 37 о/д </w:t>
      </w:r>
      <w:r>
        <w:rPr>
          <w:sz w:val="22"/>
          <w:szCs w:val="22"/>
        </w:rPr>
        <w:t>«Об утверждении состава комиссии</w:t>
      </w:r>
      <w:r>
        <w:rPr>
          <w:sz w:val="22"/>
          <w:szCs w:val="22"/>
          <w:shd w:fill="FFFFFF" w:val="clear"/>
        </w:rPr>
        <w:t xml:space="preserve">» </w:t>
      </w:r>
      <w:r>
        <w:rPr>
          <w:sz w:val="22"/>
          <w:szCs w:val="22"/>
        </w:rPr>
        <w:t>комиссией органа ведомственного контроля - управлением делами Городского Головы города Калуги, в составе: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комиссии:</w:t>
        <w:tab/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Захарова Анастасия Алексеевна – начальник отдела финансово-хозяйственного обеспечения комитета по финансово-хозяйственному обеспечению; 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Члены комиссии:</w:t>
        <w:tab/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>Жакина Любовь Владимировна – председатель комитета по</w:t>
      </w:r>
      <w:bookmarkStart w:id="0" w:name="__DdeLink__1376_24646599"/>
      <w:r>
        <w:rPr>
          <w:sz w:val="22"/>
          <w:szCs w:val="22"/>
        </w:rPr>
        <w:t xml:space="preserve"> финансово-хозяйственному обеспечению</w:t>
      </w:r>
      <w:bookmarkEnd w:id="0"/>
      <w:r>
        <w:rPr>
          <w:sz w:val="22"/>
          <w:szCs w:val="22"/>
        </w:rPr>
        <w:t xml:space="preserve">; 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 xml:space="preserve">Акимова Наталья Николаевна – главный специалист отдела по правовому обеспечению деятельности Городского Головы правового комитета, </w:t>
      </w:r>
    </w:p>
    <w:p>
      <w:pPr>
        <w:pStyle w:val="Normal"/>
        <w:jc w:val="both"/>
        <w:rPr/>
      </w:pPr>
      <w:r>
        <w:rPr>
          <w:bCs/>
          <w:sz w:val="22"/>
          <w:szCs w:val="22"/>
        </w:rPr>
        <w:t xml:space="preserve">проведена плановая документарная проверка </w:t>
      </w:r>
      <w:r>
        <w:rPr>
          <w:sz w:val="22"/>
          <w:szCs w:val="22"/>
        </w:rPr>
        <w:t xml:space="preserve">МКУ «Муниципальный архив г.Калуги»  </w:t>
      </w:r>
      <w:r>
        <w:rPr>
          <w:bCs/>
          <w:spacing w:val="0"/>
          <w:sz w:val="22"/>
          <w:szCs w:val="22"/>
        </w:rPr>
        <w:t>(далее - мероприятие).</w:t>
      </w:r>
    </w:p>
    <w:p>
      <w:pPr>
        <w:pStyle w:val="ConsPlusNormal"/>
        <w:jc w:val="both"/>
        <w:rPr/>
      </w:pPr>
      <w:r>
        <w:rPr>
          <w:b/>
          <w:sz w:val="22"/>
          <w:szCs w:val="22"/>
        </w:rPr>
        <w:t>Предмет проверки:</w:t>
      </w:r>
      <w:r>
        <w:rPr>
          <w:sz w:val="22"/>
          <w:szCs w:val="22"/>
        </w:rPr>
        <w:t xml:space="preserve">  </w:t>
      </w:r>
      <w:r>
        <w:rPr>
          <w:rFonts w:eastAsia="Times New Roman" w:cs="Times New Roman"/>
          <w:color w:val="auto"/>
          <w:sz w:val="24"/>
          <w:szCs w:val="24"/>
          <w:lang w:eastAsia="ru-RU"/>
        </w:rPr>
        <w:t>Соблюдение при осуществлении закупок требований законодательства Российской Федерации и иных нормативных правовых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Цель проведения проверки:</w:t>
      </w:r>
      <w:r>
        <w:rPr>
          <w:sz w:val="22"/>
          <w:szCs w:val="22"/>
        </w:rPr>
        <w:t xml:space="preserve"> предупреждение нарушений и соблюдение требований законодательства Российской Федерации о контрактной системе в сфере закупок товаров, работ и услуг для обеспечения муниципальных нужд муниципального образования «Город Калуга».</w:t>
      </w:r>
    </w:p>
    <w:p>
      <w:pPr>
        <w:pStyle w:val="Normal"/>
        <w:jc w:val="both"/>
        <w:rPr/>
      </w:pPr>
      <w:r>
        <w:rPr>
          <w:b/>
          <w:sz w:val="22"/>
          <w:szCs w:val="22"/>
        </w:rPr>
        <w:t xml:space="preserve">Проверяемый период деятельности: </w:t>
      </w:r>
      <w:r>
        <w:rPr>
          <w:b w:val="false"/>
          <w:bCs w:val="false"/>
          <w:sz w:val="22"/>
          <w:szCs w:val="22"/>
        </w:rPr>
        <w:t>2023 год.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>Срок проверки:</w:t>
      </w:r>
      <w:r>
        <w:rPr>
          <w:b w:val="false"/>
          <w:bCs w:val="false"/>
          <w:sz w:val="22"/>
          <w:szCs w:val="22"/>
        </w:rPr>
        <w:t xml:space="preserve"> октябрь 2024 года.</w:t>
      </w:r>
    </w:p>
    <w:p>
      <w:pPr>
        <w:pStyle w:val="Normal"/>
        <w:jc w:val="both"/>
        <w:rPr/>
      </w:pPr>
      <w:r>
        <w:rPr>
          <w:sz w:val="22"/>
          <w:szCs w:val="22"/>
        </w:rPr>
        <w:t>Реквизиты проверяемого учреждения: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 xml:space="preserve">1. Юридический адрес проверяемого учреждения: 248010, Калужская область, </w:t>
      </w:r>
      <w:r>
        <w:rPr>
          <w:rFonts w:cs="Times New Roman"/>
          <w:sz w:val="22"/>
          <w:szCs w:val="22"/>
        </w:rPr>
        <w:t>г.Калуга, ул.Баумана , 26а</w:t>
      </w:r>
      <w:r>
        <w:rPr>
          <w:sz w:val="22"/>
          <w:szCs w:val="22"/>
        </w:rPr>
        <w:t>; адрес электронной почты (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) – </w:t>
      </w:r>
      <w:r>
        <w:rPr>
          <w:sz w:val="22"/>
          <w:szCs w:val="22"/>
          <w:lang w:val="en-US"/>
        </w:rPr>
        <w:t>gavrilenko</w:t>
      </w:r>
      <w:r>
        <w:rPr>
          <w:sz w:val="22"/>
          <w:szCs w:val="22"/>
        </w:rPr>
        <w:t>_</w:t>
      </w:r>
      <w:r>
        <w:rPr>
          <w:sz w:val="22"/>
          <w:szCs w:val="22"/>
          <w:lang w:val="en-US"/>
        </w:rPr>
        <w:t>is</w:t>
      </w:r>
      <w:r>
        <w:rPr>
          <w:sz w:val="22"/>
          <w:szCs w:val="22"/>
        </w:rPr>
        <w:t>@kaluga-gov.ru.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>2. ИНН/КПП- 4027</w:t>
      </w:r>
      <w:r>
        <w:rPr>
          <w:sz w:val="22"/>
          <w:szCs w:val="22"/>
          <w:lang w:val="en-US"/>
        </w:rPr>
        <w:t>080392</w:t>
      </w:r>
      <w:r>
        <w:rPr>
          <w:sz w:val="22"/>
          <w:szCs w:val="22"/>
        </w:rPr>
        <w:t>/ 402801001.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>3. Директор проверяемого учреждения – Гавриленко Ирина Сергеевна.</w:t>
      </w:r>
    </w:p>
    <w:p>
      <w:pPr>
        <w:pStyle w:val="Normal"/>
        <w:ind w:firstLine="567"/>
        <w:rPr>
          <w:sz w:val="22"/>
          <w:szCs w:val="22"/>
        </w:rPr>
      </w:pPr>
      <w:r>
        <w:rPr>
          <w:sz w:val="22"/>
          <w:szCs w:val="22"/>
        </w:rPr>
        <w:t>Нормы законодательства, которыми руководствовались при принятии решений:</w:t>
      </w:r>
    </w:p>
    <w:p>
      <w:pPr>
        <w:pStyle w:val="Normal"/>
        <w:tabs>
          <w:tab w:val="left" w:pos="4820" w:leader="none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Гражданский кодекс Российской Федерации;</w:t>
      </w:r>
    </w:p>
    <w:p>
      <w:pPr>
        <w:pStyle w:val="Normal"/>
        <w:tabs>
          <w:tab w:val="left" w:pos="4820" w:leader="none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Бюджетный кодекс Российской Федерации;</w:t>
      </w:r>
    </w:p>
    <w:p>
      <w:pPr>
        <w:pStyle w:val="Normal"/>
        <w:tabs>
          <w:tab w:val="left" w:pos="4820" w:leader="none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Кодекс Российской Федерации об административных правонарушениях;</w:t>
      </w:r>
    </w:p>
    <w:p>
      <w:pPr>
        <w:pStyle w:val="Normal"/>
        <w:tabs>
          <w:tab w:val="left" w:pos="4820" w:leader="none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Федеральный закон от 05.04.2013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44-ФЗ);</w:t>
      </w:r>
    </w:p>
    <w:p>
      <w:pPr>
        <w:pStyle w:val="Normal"/>
        <w:tabs>
          <w:tab w:val="left" w:pos="4820" w:leader="none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иные нормативно правовые акты о контрактной системе в сфере закупок товаров, работ, услуг для обеспечения муниципальных нужд.</w:t>
      </w:r>
    </w:p>
    <w:p>
      <w:pPr>
        <w:pStyle w:val="Normal"/>
        <w:tabs>
          <w:tab w:val="left" w:pos="4820" w:leader="none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мероприятия осуществлялось путем рассмотрения и анализа предоставленных документов и сведений, а также документов и сведений, размещенных на официальном сайте Российской Федерации zakupki.gov.ru (далее – официальный сайт).</w:t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993" w:leader="none"/>
          <w:tab w:val="left" w:pos="4820" w:leader="none"/>
        </w:tabs>
        <w:ind w:hanging="0"/>
        <w:jc w:val="both"/>
        <w:rPr/>
      </w:pP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Закупки товаров, работ, услуг для обеспечения муниципальных нужд осуществляются в</w:t>
      </w:r>
      <w:r>
        <w:rPr>
          <w:color w:val="000000"/>
          <w:sz w:val="24"/>
        </w:rPr>
        <w:t xml:space="preserve"> с</w:t>
      </w:r>
      <w:r>
        <w:rPr>
          <w:color w:val="000000"/>
          <w:sz w:val="22"/>
          <w:szCs w:val="22"/>
        </w:rPr>
        <w:t>оответствии с требованиями Федерального закона № 44-ФЗ 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highlight w:val="yellow"/>
        </w:rPr>
        <w:t xml:space="preserve">    </w:t>
      </w:r>
    </w:p>
    <w:p>
      <w:pPr>
        <w:pStyle w:val="Style23"/>
        <w:bidi w:val="0"/>
        <w:spacing w:lineRule="auto" w:line="240" w:before="0" w:after="0"/>
        <w:ind w:left="0" w:right="0" w:hanging="0"/>
        <w:jc w:val="both"/>
        <w:rPr/>
      </w:pPr>
      <w:bookmarkStart w:id="1" w:name="__UnoMark__771_2121355596"/>
      <w:bookmarkEnd w:id="1"/>
      <w:r>
        <w:rPr>
          <w:b w:val="false"/>
          <w:bCs w:val="false"/>
          <w:color w:val="000000"/>
          <w:sz w:val="22"/>
          <w:szCs w:val="22"/>
        </w:rPr>
        <w:t>На проверку представлены:</w:t>
      </w:r>
    </w:p>
    <w:p>
      <w:pPr>
        <w:pStyle w:val="Style23"/>
        <w:bidi w:val="0"/>
        <w:spacing w:lineRule="auto" w:line="240"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2"/>
          <w:szCs w:val="22"/>
          <w:lang w:val="ru-RU"/>
        </w:rPr>
        <w:t>1. реестр контрактов, заключенных в 2023 году;</w:t>
      </w:r>
    </w:p>
    <w:p>
      <w:pPr>
        <w:pStyle w:val="Style23"/>
        <w:bidi w:val="0"/>
        <w:spacing w:lineRule="auto" w:line="240"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2"/>
          <w:szCs w:val="22"/>
          <w:lang w:val="ru-RU"/>
        </w:rPr>
        <w:t>2.  план-график закупок товаров, работ, услуг  на 2023 год, плановый период 2024 и 2025 годов  на 2024 год;</w:t>
      </w:r>
    </w:p>
    <w:p>
      <w:pPr>
        <w:pStyle w:val="Style23"/>
        <w:bidi w:val="0"/>
        <w:spacing w:lineRule="auto" w:line="240"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2"/>
          <w:szCs w:val="22"/>
          <w:lang w:val="ru-RU"/>
        </w:rPr>
        <w:t>3.копии контрактов, согласно представленному реестру контрактов.</w:t>
      </w:r>
    </w:p>
    <w:p>
      <w:pPr>
        <w:pStyle w:val="Style23"/>
        <w:spacing w:lineRule="auto" w:line="240"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2"/>
          <w:szCs w:val="22"/>
        </w:rPr>
        <w:t xml:space="preserve">     </w:t>
      </w:r>
      <w:r>
        <w:rPr>
          <w:b w:val="false"/>
          <w:bCs w:val="false"/>
          <w:color w:val="000000"/>
          <w:sz w:val="22"/>
          <w:szCs w:val="22"/>
        </w:rPr>
        <w:t>По представленным на проверку плану-графику закупок на 2023 год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2"/>
          <w:szCs w:val="22"/>
          <w:u w:val="none"/>
        </w:rPr>
        <w:t xml:space="preserve"> </w:t>
      </w:r>
      <w:r>
        <w:rPr>
          <w:b w:val="false"/>
          <w:bCs w:val="false"/>
          <w:color w:val="000000"/>
          <w:sz w:val="22"/>
          <w:szCs w:val="22"/>
        </w:rPr>
        <w:t>выявлено, что СГОЗ Заказчика на 20</w:t>
      </w:r>
      <w:r>
        <w:rPr>
          <w:b w:val="false"/>
          <w:bCs w:val="false"/>
          <w:color w:val="000000"/>
          <w:sz w:val="22"/>
          <w:szCs w:val="22"/>
          <w:lang w:val="en-US"/>
        </w:rPr>
        <w:t>23</w:t>
      </w:r>
      <w:r>
        <w:rPr>
          <w:b w:val="false"/>
          <w:bCs w:val="false"/>
          <w:color w:val="000000"/>
          <w:sz w:val="22"/>
          <w:szCs w:val="22"/>
        </w:rPr>
        <w:t xml:space="preserve"> год составил </w:t>
      </w:r>
      <w:r>
        <w:rPr>
          <w:b w:val="false"/>
          <w:bCs w:val="false"/>
          <w:color w:val="000000"/>
          <w:sz w:val="22"/>
          <w:szCs w:val="22"/>
          <w:lang w:val="en-US"/>
        </w:rPr>
        <w:t xml:space="preserve">559285,48 </w:t>
      </w:r>
      <w:r>
        <w:rPr>
          <w:b w:val="false"/>
          <w:bCs w:val="false"/>
          <w:color w:val="000000"/>
          <w:sz w:val="22"/>
          <w:szCs w:val="22"/>
        </w:rPr>
        <w:t xml:space="preserve">руб. </w:t>
      </w:r>
    </w:p>
    <w:p>
      <w:pPr>
        <w:pStyle w:val="Style23"/>
        <w:spacing w:lineRule="auto" w:line="240"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2"/>
          <w:szCs w:val="22"/>
          <w:lang w:val="ru-RU"/>
        </w:rPr>
        <w:t xml:space="preserve">       </w:t>
      </w:r>
      <w:r>
        <w:rPr>
          <w:b w:val="false"/>
          <w:bCs w:val="false"/>
          <w:color w:val="000000"/>
          <w:sz w:val="22"/>
          <w:szCs w:val="22"/>
          <w:lang w:val="ru-RU"/>
        </w:rPr>
        <w:t>Количество заключенных муниципальных контрактов 31, согласно реестру контрактов, общая сумма контрактов 1 250 445,36 руб.</w:t>
      </w:r>
    </w:p>
    <w:p>
      <w:pPr>
        <w:pStyle w:val="Style23"/>
        <w:spacing w:lineRule="auto" w:line="240"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2"/>
          <w:szCs w:val="22"/>
          <w:lang w:val="ru-RU"/>
        </w:rPr>
        <w:t xml:space="preserve">           </w:t>
      </w:r>
    </w:p>
    <w:p>
      <w:pPr>
        <w:pStyle w:val="Style23"/>
        <w:spacing w:lineRule="auto" w:line="240"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2"/>
          <w:szCs w:val="22"/>
          <w:lang w:val="ru-RU"/>
        </w:rPr>
        <w:t xml:space="preserve">       </w:t>
      </w:r>
      <w:r>
        <w:rPr>
          <w:b w:val="false"/>
          <w:bCs w:val="false"/>
          <w:color w:val="000000"/>
          <w:sz w:val="22"/>
          <w:szCs w:val="22"/>
          <w:lang w:val="ru-RU"/>
        </w:rPr>
        <w:t>Установлено, что закупки учреждение осуществляло в соответствии с пунктом 4 части 1 статьи 93  Федерального закона № 44-ФЗ. Согласно представленного плана-графика закупок определено, что осуществленные в 2023 году закупки на основании пункта 4 части 1 статьи 93  Федерального закона № 44-ФЗ не превышают уставленные нормой закона лимиты.</w:t>
      </w:r>
    </w:p>
    <w:p>
      <w:pPr>
        <w:pStyle w:val="Style23"/>
        <w:spacing w:lineRule="auto" w:line="240"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2"/>
          <w:szCs w:val="22"/>
          <w:lang w:val="ru-RU"/>
        </w:rPr>
        <w:t xml:space="preserve">       </w:t>
      </w:r>
      <w:r>
        <w:rPr>
          <w:b w:val="false"/>
          <w:bCs w:val="false"/>
          <w:color w:val="000000"/>
          <w:sz w:val="22"/>
          <w:szCs w:val="22"/>
          <w:lang w:val="ru-RU"/>
        </w:rPr>
        <w:t>В соответствии с частью 1 статьи 23  Федерального закона № 44-ФЗ: «</w:t>
      </w:r>
      <w:r>
        <w:rPr>
          <w:b w:val="false"/>
          <w:i w:val="false"/>
          <w:strike w:val="false"/>
          <w:dstrike w:val="false"/>
          <w:sz w:val="22"/>
          <w:szCs w:val="22"/>
          <w:u w:val="none"/>
        </w:rPr>
        <w:t xml:space="preserve">Идентификационный код закупки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настоящим Федеральным законом.» Кроме того, в соответствии с пунктом 3 </w:t>
      </w:r>
      <w:r>
        <w:rPr>
          <w:b w:val="false"/>
          <w:bCs w:val="false"/>
          <w:i w:val="false"/>
          <w:strike w:val="false"/>
          <w:dstrike w:val="false"/>
          <w:color w:val="000000"/>
          <w:sz w:val="22"/>
          <w:szCs w:val="22"/>
          <w:u w:val="none"/>
          <w:lang w:val="ru-RU"/>
        </w:rPr>
        <w:t>статьи 23  Федерального закона № 44-ФЗ  порядок</w:t>
      </w:r>
      <w:r>
        <w:rPr>
          <w:b w:val="false"/>
          <w:i w:val="false"/>
          <w:strike w:val="false"/>
          <w:dstrike w:val="false"/>
          <w:color w:val="000000"/>
          <w:sz w:val="22"/>
          <w:szCs w:val="22"/>
          <w:u w:val="none"/>
        </w:rPr>
        <w:t xml:space="preserve"> формирования идентификационного кода закупки в том числе его состав и структура в зависимости от целей применения, устанавливается федеральным органом исполнительной власти по регулированию контрактной системы в сфере закупок и  определен Приказом Министерства Финансов РФ </w:t>
      </w:r>
      <w:r>
        <w:rPr>
          <w:b w:val="false"/>
          <w:bCs w:val="false"/>
          <w:color w:val="000000"/>
          <w:sz w:val="22"/>
          <w:szCs w:val="22"/>
        </w:rPr>
        <w:t xml:space="preserve">от 10 апреля 2019 г. N 55н «Об утверждении порядка формирования идентификационного кода закупок». </w:t>
      </w:r>
    </w:p>
    <w:p>
      <w:pPr>
        <w:pStyle w:val="Style23"/>
        <w:spacing w:lineRule="auto" w:line="240" w:before="0" w:after="0"/>
        <w:ind w:left="0" w:right="0" w:hanging="0"/>
        <w:jc w:val="both"/>
        <w:rPr/>
      </w:pPr>
      <w:r>
        <w:rPr>
          <w:b w:val="false"/>
          <w:i w:val="false"/>
          <w:strike w:val="false"/>
          <w:dstrike w:val="false"/>
          <w:sz w:val="22"/>
          <w:szCs w:val="22"/>
          <w:u w:val="none"/>
        </w:rPr>
        <w:t xml:space="preserve">       </w:t>
      </w:r>
      <w:r>
        <w:rPr>
          <w:b w:val="false"/>
          <w:i w:val="false"/>
          <w:strike w:val="false"/>
          <w:dstrike w:val="false"/>
          <w:sz w:val="22"/>
          <w:szCs w:val="22"/>
          <w:u w:val="none"/>
        </w:rPr>
        <w:t>Проверкой установлено</w:t>
      </w:r>
      <w:r>
        <w:rPr>
          <w:b w:val="false"/>
          <w:bCs w:val="false"/>
          <w:i w:val="false"/>
          <w:strike w:val="false"/>
          <w:dstrike w:val="false"/>
          <w:color w:val="000000"/>
          <w:sz w:val="22"/>
          <w:szCs w:val="22"/>
          <w:u w:val="none"/>
          <w:lang w:val="ru-RU"/>
        </w:rPr>
        <w:t>, что представленные на проверку контракты  №40123060810380 от 27.06.2023, № 05078/2024 от 18.10.2023 не содержат идентификационный код закупки., не применены нормы части 2 статьи 34  Федерального закона № 44-ФЗ.</w:t>
      </w:r>
    </w:p>
    <w:p>
      <w:pPr>
        <w:pStyle w:val="Style23"/>
        <w:spacing w:lineRule="auto" w:line="240" w:before="0" w:after="0"/>
        <w:ind w:left="0" w:right="0" w:hanging="0"/>
        <w:jc w:val="both"/>
        <w:rPr/>
      </w:pPr>
      <w:r>
        <w:rPr>
          <w:b w:val="false"/>
          <w:bCs w:val="false"/>
          <w:i w:val="false"/>
          <w:strike w:val="false"/>
          <w:dstrike w:val="false"/>
          <w:color w:val="000000"/>
          <w:sz w:val="22"/>
          <w:szCs w:val="22"/>
          <w:u w:val="none"/>
          <w:lang w:val="ru-RU"/>
        </w:rPr>
        <w:t xml:space="preserve">          </w:t>
      </w:r>
      <w:r>
        <w:rPr>
          <w:b w:val="false"/>
          <w:bCs w:val="false"/>
          <w:i w:val="false"/>
          <w:strike w:val="false"/>
          <w:dstrike w:val="false"/>
          <w:color w:val="000000"/>
          <w:sz w:val="22"/>
          <w:szCs w:val="22"/>
          <w:u w:val="none"/>
          <w:lang w:val="ru-RU"/>
        </w:rPr>
        <w:t>В остальных представленных контрактах идентификационный код закупки указ неправильно и не соответствует идентификационному коду закупки, указанному в плане-графике закупок товаров, работ, услуг  на 2023 год, плановый период 2024 и 2025 годов.</w:t>
      </w:r>
    </w:p>
    <w:p>
      <w:pPr>
        <w:pStyle w:val="Style23"/>
        <w:spacing w:lineRule="auto" w:line="240" w:before="0" w:after="0"/>
        <w:ind w:left="0" w:right="0" w:hanging="0"/>
        <w:jc w:val="both"/>
        <w:rPr/>
      </w:pPr>
      <w:r>
        <w:rPr>
          <w:b w:val="false"/>
          <w:bCs w:val="false"/>
          <w:i w:val="false"/>
          <w:strike w:val="false"/>
          <w:dstrike w:val="false"/>
          <w:color w:val="000000"/>
          <w:sz w:val="22"/>
          <w:szCs w:val="22"/>
          <w:u w:val="none"/>
          <w:lang w:val="ru-RU"/>
        </w:rPr>
        <w:t xml:space="preserve">          </w:t>
      </w:r>
      <w:r>
        <w:rPr>
          <w:b w:val="false"/>
          <w:bCs w:val="false"/>
          <w:i w:val="false"/>
          <w:strike w:val="false"/>
          <w:dstrike w:val="false"/>
          <w:color w:val="000000"/>
          <w:sz w:val="22"/>
          <w:szCs w:val="22"/>
          <w:u w:val="none"/>
          <w:lang w:val="ru-RU"/>
        </w:rPr>
        <w:t>В целях соблюдения статей 18,19,22 Федерального закона № 44-ФЗ осуществлена проверка на наличии и соответствие  нормативных документов, необходимых для обоснования осуществленных в 202</w:t>
      </w:r>
      <w:r>
        <w:rPr>
          <w:b w:val="false"/>
          <w:bCs w:val="false"/>
          <w:i w:val="false"/>
          <w:strike w:val="false"/>
          <w:dstrike w:val="false"/>
          <w:color w:val="000000"/>
          <w:sz w:val="22"/>
          <w:szCs w:val="22"/>
          <w:u w:val="none"/>
          <w:lang w:val="ru-RU"/>
        </w:rPr>
        <w:t>3</w:t>
      </w:r>
      <w:r>
        <w:rPr>
          <w:b w:val="false"/>
          <w:bCs w:val="false"/>
          <w:i w:val="false"/>
          <w:strike w:val="false"/>
          <w:dstrike w:val="false"/>
          <w:color w:val="000000"/>
          <w:sz w:val="22"/>
          <w:szCs w:val="22"/>
          <w:u w:val="none"/>
          <w:lang w:val="ru-RU"/>
        </w:rPr>
        <w:t xml:space="preserve"> году закупок. В единой информационной сети опубликовано Постановление </w:t>
      </w:r>
      <w:r>
        <w:rPr>
          <w:rFonts w:cs="Times New Roman"/>
          <w:b w:val="false"/>
          <w:bCs w:val="false"/>
          <w:i w:val="false"/>
          <w:strike w:val="false"/>
          <w:dstrike w:val="false"/>
          <w:color w:val="000000"/>
          <w:sz w:val="22"/>
          <w:szCs w:val="22"/>
          <w:u w:val="none"/>
          <w:lang w:val="ru-RU"/>
        </w:rPr>
        <w:t xml:space="preserve">Городской Управы города Калуги от 27.02.2017 №1920-пи «Об утверждении нормативных затрат на обеспечение функций муниципального казенного учреждения «Муниципальный архив г. Калуги». </w:t>
      </w:r>
    </w:p>
    <w:p>
      <w:pPr>
        <w:pStyle w:val="Style23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i w:val="false"/>
          <w:strike w:val="false"/>
          <w:dstrike w:val="false"/>
          <w:color w:val="000000"/>
          <w:sz w:val="22"/>
          <w:szCs w:val="22"/>
          <w:u w:val="none"/>
          <w:lang w:val="ru-RU"/>
        </w:rPr>
        <w:t xml:space="preserve">    </w:t>
      </w:r>
      <w:r>
        <w:rPr>
          <w:rFonts w:cs="Times New Roman"/>
          <w:b w:val="false"/>
          <w:bCs w:val="false"/>
          <w:i w:val="false"/>
          <w:strike w:val="false"/>
          <w:dstrike w:val="false"/>
          <w:color w:val="000000"/>
          <w:sz w:val="22"/>
          <w:szCs w:val="22"/>
          <w:u w:val="none"/>
          <w:lang w:val="ru-RU"/>
        </w:rPr>
        <w:t xml:space="preserve">Выявлено, что стоимость контракта № 40223060810380 от 22.06.2023 на передачу исключительных прав использования программы на сумму 5400,00 рублей, контракта  б/н от 28.06.2023 на поставку коробов архивных на сумму 98835,00 рублей, контракта № 840000074713 от 20.11.2023 на услуги по предоставлению выделенного доступа в Интернет на сумму 30009,60 рублей, контракта № 310/24 от 29.11.2023 на вывоз и захоронение ТБО на сумму 20885,00 рублей, контракта № 93 от 11.12.2023 на оказание услуг охраны объекта на сумму 420000,00 рублей превышает уставленные постановлением нормы. 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2"/>
          <w:szCs w:val="22"/>
          <w:lang w:val="ru-RU"/>
        </w:rPr>
        <w:t xml:space="preserve">                            </w:t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/>
      </w:pPr>
      <w:r>
        <w:rPr>
          <w:b w:val="false"/>
          <w:bCs w:val="false"/>
          <w:sz w:val="22"/>
          <w:szCs w:val="22"/>
        </w:rPr>
        <w:t>Рекомендации:</w:t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/>
      </w:pPr>
      <w:r>
        <w:rPr>
          <w:b w:val="false"/>
          <w:bCs w:val="false"/>
          <w:sz w:val="22"/>
          <w:szCs w:val="22"/>
        </w:rPr>
        <w:t>1).</w:t>
      </w:r>
      <w:r>
        <w:rPr>
          <w:b w:val="false"/>
          <w:bCs w:val="false"/>
          <w:i w:val="false"/>
          <w:strike w:val="false"/>
          <w:dstrike w:val="false"/>
          <w:sz w:val="22"/>
          <w:szCs w:val="22"/>
          <w:u w:val="none"/>
        </w:rPr>
        <w:t xml:space="preserve">  Устранить выявленные проверкой замечания.</w:t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/>
      </w:pPr>
      <w:r>
        <w:rPr>
          <w:b w:val="false"/>
          <w:bCs w:val="false"/>
          <w:i w:val="false"/>
          <w:strike w:val="false"/>
          <w:dstrike w:val="false"/>
          <w:sz w:val="22"/>
          <w:szCs w:val="22"/>
          <w:u w:val="none"/>
        </w:rPr>
        <w:t xml:space="preserve">2)  принять меры  по недопущению нарушений в части соблюдения 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2"/>
          <w:szCs w:val="22"/>
          <w:u w:val="none"/>
        </w:rPr>
        <w:t xml:space="preserve">требований </w:t>
      </w:r>
      <w:r>
        <w:rPr>
          <w:b w:val="false"/>
          <w:bCs w:val="false"/>
          <w:i w:val="false"/>
          <w:strike w:val="false"/>
          <w:dstrike w:val="false"/>
          <w:color w:val="000000"/>
          <w:sz w:val="22"/>
          <w:szCs w:val="22"/>
          <w:u w:val="none"/>
        </w:rPr>
        <w:t>Федерального закона № 44-ФЗ.</w:t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/>
      </w:pPr>
      <w:bookmarkStart w:id="2" w:name="__UnoMark__675_121059839"/>
      <w:bookmarkEnd w:id="2"/>
      <w:r>
        <w:rPr>
          <w:b w:val="false"/>
          <w:bCs w:val="false"/>
          <w:i w:val="false"/>
          <w:strike w:val="false"/>
          <w:dstrike w:val="false"/>
          <w:color w:val="000000"/>
          <w:sz w:val="22"/>
          <w:szCs w:val="22"/>
          <w:u w:val="none"/>
        </w:rPr>
        <w:t>О принятых мерах по выполнению требований части 4 статьи 30 Федерального закона № 44-ФЗ сообщить в орган ведомственного контроля в срок до 01.02.2025 г.</w:t>
      </w:r>
    </w:p>
    <w:p>
      <w:pPr>
        <w:pStyle w:val="Normal"/>
        <w:ind w:firstLine="567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Акт составлен на 2-х листах в двух экземплярах: первый экземпляр для управления делами Городского Головы города Калуги, второй для учреждения.</w:t>
      </w:r>
    </w:p>
    <w:p>
      <w:pPr>
        <w:pStyle w:val="Normal"/>
        <w:ind w:firstLine="567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ind w:firstLine="567"/>
        <w:jc w:val="both"/>
        <w:rPr>
          <w:b/>
          <w:b/>
          <w:u w:val="single"/>
        </w:rPr>
      </w:pPr>
      <w:r>
        <w:rPr>
          <w:b w:val="false"/>
          <w:bCs w:val="false"/>
          <w:sz w:val="22"/>
          <w:szCs w:val="22"/>
          <w:u w:val="single"/>
        </w:rPr>
        <w:t>Подписи членов комиссии:</w:t>
      </w:r>
    </w:p>
    <w:p>
      <w:pPr>
        <w:pStyle w:val="Normal"/>
        <w:ind w:firstLine="567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Руководитель комиссии, начальник </w:t>
      </w:r>
    </w:p>
    <w:p>
      <w:pPr>
        <w:pStyle w:val="Normal"/>
        <w:jc w:val="both"/>
        <w:rPr/>
      </w:pPr>
      <w:r>
        <w:rPr>
          <w:b w:val="false"/>
          <w:bCs w:val="false"/>
          <w:sz w:val="22"/>
          <w:szCs w:val="22"/>
        </w:rPr>
        <w:t>отдела обеспечения финансово-хозяйственной деятельности____________________А.А.Захарова</w:t>
      </w:r>
    </w:p>
    <w:tbl>
      <w:tblPr>
        <w:tblW w:w="1550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70"/>
        <w:gridCol w:w="1775"/>
        <w:gridCol w:w="4161"/>
      </w:tblGrid>
      <w:tr>
        <w:trPr/>
        <w:tc>
          <w:tcPr>
            <w:tcW w:w="9570" w:type="dxa"/>
            <w:tcBorders/>
            <w:shd w:fill="auto" w:val="clear"/>
          </w:tcPr>
          <w:p>
            <w:pPr>
              <w:pStyle w:val="Normal"/>
              <w:tabs>
                <w:tab w:val="left" w:pos="900" w:leader="none"/>
              </w:tabs>
              <w:ind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tabs>
                <w:tab w:val="left" w:pos="900" w:leader="none"/>
              </w:tabs>
              <w:ind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775" w:type="dxa"/>
            <w:tcBorders/>
            <w:shd w:fill="auto" w:val="clear"/>
          </w:tcPr>
          <w:p>
            <w:pPr>
              <w:pStyle w:val="Normal"/>
              <w:tabs>
                <w:tab w:val="left" w:pos="900" w:leader="none"/>
              </w:tabs>
              <w:ind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161" w:type="dxa"/>
            <w:tcBorders/>
            <w:shd w:fill="auto" w:val="clear"/>
          </w:tcPr>
          <w:p>
            <w:pPr>
              <w:pStyle w:val="Normal"/>
              <w:tabs>
                <w:tab w:val="left" w:pos="900" w:leader="none"/>
              </w:tabs>
              <w:ind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957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bookmarkStart w:id="3" w:name="__DdeLink__1376_246465991"/>
            <w:bookmarkEnd w:id="3"/>
            <w:r>
              <w:rPr>
                <w:b w:val="false"/>
                <w:bCs w:val="false"/>
                <w:sz w:val="22"/>
                <w:szCs w:val="22"/>
              </w:rPr>
              <w:t>Заместитель начальника отдела по правовому</w:t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обеспечению деятельности Городского Головы</w:t>
            </w:r>
          </w:p>
          <w:p>
            <w:pPr>
              <w:pStyle w:val="Normal"/>
              <w:jc w:val="both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правового комитета                                                  </w:t>
            </w:r>
          </w:p>
          <w:p>
            <w:pPr>
              <w:pStyle w:val="Normal"/>
              <w:jc w:val="both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r>
              <w:rPr>
                <w:b w:val="false"/>
                <w:bCs w:val="false"/>
                <w:sz w:val="22"/>
                <w:szCs w:val="22"/>
              </w:rPr>
              <w:t>____________________Н.Н. Акимова</w:t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Председатель комитета по </w:t>
            </w:r>
          </w:p>
          <w:p>
            <w:pPr>
              <w:pStyle w:val="Normal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</w:rPr>
              <w:t>финансово-хозяйственному обеспечению                 _____________________________Л.В.Жакина</w:t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775" w:type="dxa"/>
            <w:tcBorders/>
            <w:shd w:fill="auto" w:val="clear"/>
          </w:tcPr>
          <w:p>
            <w:pPr>
              <w:pStyle w:val="Normal"/>
              <w:tabs>
                <w:tab w:val="left" w:pos="900" w:leader="none"/>
              </w:tabs>
              <w:ind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161" w:type="dxa"/>
            <w:tcBorders/>
            <w:shd w:fill="auto" w:val="clear"/>
          </w:tcPr>
          <w:p>
            <w:pPr>
              <w:pStyle w:val="Normal"/>
              <w:tabs>
                <w:tab w:val="left" w:pos="900" w:leader="none"/>
              </w:tabs>
              <w:ind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993" w:leader="none"/>
          <w:tab w:val="left" w:pos="4820" w:leader="none"/>
        </w:tabs>
        <w:jc w:val="both"/>
        <w:rPr>
          <w:b/>
          <w:b/>
          <w:u w:val="single"/>
        </w:rPr>
      </w:pPr>
      <w:r>
        <w:rPr>
          <w:b/>
          <w:sz w:val="22"/>
          <w:szCs w:val="22"/>
          <w:u w:val="single"/>
        </w:rPr>
        <w:t>С актом ознакомлены:</w:t>
      </w:r>
    </w:p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513" w:type="dxa"/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"/>
        <w:gridCol w:w="1844"/>
        <w:gridCol w:w="1277"/>
        <w:gridCol w:w="4111"/>
        <w:gridCol w:w="1701"/>
      </w:tblGrid>
      <w:tr>
        <w:trPr>
          <w:trHeight w:val="765" w:hRule="atLeast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должности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Личная подпись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Расшифровка подписи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Дата ознакомления с актом</w:t>
            </w:r>
          </w:p>
        </w:tc>
      </w:tr>
      <w:tr>
        <w:trPr>
          <w:trHeight w:val="783" w:hRule="atLeast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Руководитель учреждения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850" w:hRule="atLeast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Контрактный управляющий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993" w:leader="none"/>
          <w:tab w:val="left" w:pos="4820" w:leader="none"/>
        </w:tabs>
        <w:ind w:firstLine="567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701" w:right="709" w:header="0" w:top="28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99874327"/>
    </w:sdtPr>
    <w:sdtContent>
      <w:p>
        <w:pPr>
          <w:pStyle w:val="Style28"/>
          <w:jc w:val="right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0d6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844a40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Style22"/>
    <w:qFormat/>
    <w:pPr/>
    <w:rPr/>
  </w:style>
  <w:style w:type="paragraph" w:styleId="3">
    <w:name w:val="Heading 3"/>
    <w:basedOn w:val="Style22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link w:val="a3"/>
    <w:qFormat/>
    <w:rsid w:val="00dc2ef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31" w:customStyle="1">
    <w:name w:val="Основной текст 3 Знак"/>
    <w:basedOn w:val="DefaultParagraphFont"/>
    <w:link w:val="3"/>
    <w:qFormat/>
    <w:rsid w:val="00dc2efc"/>
    <w:rPr>
      <w:rFonts w:ascii="Times New Roman" w:hAnsi="Times New Roman" w:eastAsia="Times New Roman" w:cs="Times New Roman"/>
      <w:sz w:val="20"/>
      <w:szCs w:val="24"/>
      <w:lang w:eastAsia="ru-RU"/>
    </w:rPr>
  </w:style>
  <w:style w:type="character" w:styleId="Style12">
    <w:name w:val="Интернет-ссылка"/>
    <w:basedOn w:val="DefaultParagraphFont"/>
    <w:uiPriority w:val="99"/>
    <w:unhideWhenUsed/>
    <w:rsid w:val="001b4dda"/>
    <w:rPr>
      <w:color w:val="0000FF" w:themeColor="hyperlink"/>
      <w:u w:val="single"/>
    </w:rPr>
  </w:style>
  <w:style w:type="character" w:styleId="21" w:customStyle="1">
    <w:name w:val="Основной текст 2 Знак"/>
    <w:basedOn w:val="DefaultParagraphFont"/>
    <w:link w:val="2"/>
    <w:uiPriority w:val="99"/>
    <w:semiHidden/>
    <w:qFormat/>
    <w:rsid w:val="001a444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844a40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3" w:customStyle="1">
    <w:name w:val="Текст выноски Знак"/>
    <w:basedOn w:val="DefaultParagraphFont"/>
    <w:link w:val="a7"/>
    <w:uiPriority w:val="99"/>
    <w:semiHidden/>
    <w:qFormat/>
    <w:rsid w:val="00e917a8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link w:val="aa"/>
    <w:uiPriority w:val="99"/>
    <w:qFormat/>
    <w:rsid w:val="00e7417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c"/>
    <w:uiPriority w:val="99"/>
    <w:qFormat/>
    <w:rsid w:val="00e7417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ppleconvertedspace" w:customStyle="1">
    <w:name w:val="apple-converted-space"/>
    <w:basedOn w:val="DefaultParagraphFont"/>
    <w:qFormat/>
    <w:rsid w:val="00971f06"/>
    <w:rPr/>
  </w:style>
  <w:style w:type="character" w:styleId="Style16" w:customStyle="1">
    <w:name w:val="Гипертекстовая ссылка"/>
    <w:basedOn w:val="DefaultParagraphFont"/>
    <w:uiPriority w:val="99"/>
    <w:qFormat/>
    <w:rsid w:val="002b1762"/>
    <w:rPr>
      <w:color w:val="106BBE"/>
    </w:rPr>
  </w:style>
  <w:style w:type="character" w:styleId="Style17" w:customStyle="1">
    <w:name w:val="Не вступил в силу"/>
    <w:basedOn w:val="DefaultParagraphFont"/>
    <w:uiPriority w:val="99"/>
    <w:qFormat/>
    <w:rsid w:val="003560a7"/>
    <w:rPr>
      <w:color w:val="000000"/>
      <w:shd w:fill="D8EDE8" w:val="clear"/>
    </w:rPr>
  </w:style>
  <w:style w:type="character" w:styleId="Strong">
    <w:name w:val="Strong"/>
    <w:basedOn w:val="DefaultParagraphFont"/>
    <w:uiPriority w:val="22"/>
    <w:qFormat/>
    <w:rsid w:val="00250cae"/>
    <w:rPr>
      <w:b/>
      <w:bCs/>
    </w:rPr>
  </w:style>
  <w:style w:type="character" w:styleId="Style18" w:customStyle="1">
    <w:name w:val="Цветовое выделение"/>
    <w:uiPriority w:val="99"/>
    <w:qFormat/>
    <w:rsid w:val="00710142"/>
    <w:rPr>
      <w:b/>
      <w:bCs/>
      <w:color w:val="26282F"/>
    </w:rPr>
  </w:style>
  <w:style w:type="character" w:styleId="Style19" w:customStyle="1">
    <w:name w:val="Основной текст с отступом Знак"/>
    <w:basedOn w:val="DefaultParagraphFont"/>
    <w:link w:val="af2"/>
    <w:uiPriority w:val="99"/>
    <w:semiHidden/>
    <w:qFormat/>
    <w:rsid w:val="00871a1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ieldcontent" w:customStyle="1">
    <w:name w:val="field-content"/>
    <w:basedOn w:val="DefaultParagraphFont"/>
    <w:qFormat/>
    <w:rsid w:val="00ba3380"/>
    <w:rPr/>
  </w:style>
  <w:style w:type="character" w:styleId="ListLabel1">
    <w:name w:val="ListLabel 1"/>
    <w:qFormat/>
    <w:rPr>
      <w:b w:val="false"/>
      <w:i w:val="false"/>
    </w:rPr>
  </w:style>
  <w:style w:type="character" w:styleId="ListLabel2">
    <w:name w:val="ListLabel 2"/>
    <w:qFormat/>
    <w:rPr>
      <w:rFonts w:eastAsia="Times New Roman" w:cs="Times New Roman"/>
      <w:b/>
    </w:rPr>
  </w:style>
  <w:style w:type="character" w:styleId="ListLabel3">
    <w:name w:val="ListLabel 3"/>
    <w:qFormat/>
    <w:rPr>
      <w:color w:val="00000A"/>
    </w:rPr>
  </w:style>
  <w:style w:type="character" w:styleId="ListLabel4">
    <w:name w:val="ListLabel 4"/>
    <w:qFormat/>
    <w:rPr>
      <w:i w:val="false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b/>
    </w:rPr>
  </w:style>
  <w:style w:type="character" w:styleId="Style20">
    <w:name w:val="Маркеры списка"/>
    <w:qFormat/>
    <w:rPr>
      <w:rFonts w:ascii="OpenSymbol" w:hAnsi="OpenSymbol" w:eastAsia="OpenSymbol" w:cs="OpenSymbol"/>
    </w:rPr>
  </w:style>
  <w:style w:type="character" w:styleId="Style21">
    <w:name w:val="Выделение жирным"/>
    <w:qFormat/>
    <w:rPr>
      <w:b/>
      <w:bCs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link w:val="a4"/>
    <w:rsid w:val="00dc2efc"/>
    <w:pPr>
      <w:jc w:val="center"/>
    </w:pPr>
    <w:rPr>
      <w:b/>
      <w:bCs/>
    </w:rPr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BodyText3">
    <w:name w:val="Body Text 3"/>
    <w:basedOn w:val="Normal"/>
    <w:link w:val="30"/>
    <w:qFormat/>
    <w:rsid w:val="00dc2efc"/>
    <w:pPr>
      <w:pBdr>
        <w:top w:val="single" w:sz="4" w:space="1" w:color="00000A"/>
      </w:pBdr>
      <w:jc w:val="center"/>
    </w:pPr>
    <w:rPr>
      <w:sz w:val="20"/>
    </w:rPr>
  </w:style>
  <w:style w:type="paragraph" w:styleId="BodyText2">
    <w:name w:val="Body Text 2"/>
    <w:basedOn w:val="Normal"/>
    <w:link w:val="20"/>
    <w:uiPriority w:val="99"/>
    <w:semiHidden/>
    <w:unhideWhenUsed/>
    <w:qFormat/>
    <w:rsid w:val="001a4447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5c6ea4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e917a8"/>
    <w:pPr/>
    <w:rPr>
      <w:rFonts w:ascii="Tahoma" w:hAnsi="Tahoma" w:cs="Tahoma"/>
      <w:sz w:val="16"/>
      <w:szCs w:val="16"/>
    </w:rPr>
  </w:style>
  <w:style w:type="paragraph" w:styleId="Style27">
    <w:name w:val="Header"/>
    <w:basedOn w:val="Normal"/>
    <w:link w:val="ab"/>
    <w:uiPriority w:val="99"/>
    <w:unhideWhenUsed/>
    <w:rsid w:val="00e7417f"/>
    <w:pPr>
      <w:tabs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d"/>
    <w:uiPriority w:val="99"/>
    <w:unhideWhenUsed/>
    <w:rsid w:val="00e7417f"/>
    <w:pPr>
      <w:tabs>
        <w:tab w:val="center" w:pos="4677" w:leader="none"/>
        <w:tab w:val="right" w:pos="9355" w:leader="none"/>
      </w:tabs>
    </w:pPr>
    <w:rPr/>
  </w:style>
  <w:style w:type="paragraph" w:styleId="12" w:customStyle="1">
    <w:name w:val="Знак Знак1"/>
    <w:basedOn w:val="Normal"/>
    <w:qFormat/>
    <w:rsid w:val="006c378e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9">
    <w:name w:val="Body Text Indent"/>
    <w:basedOn w:val="Normal"/>
    <w:link w:val="af3"/>
    <w:uiPriority w:val="99"/>
    <w:semiHidden/>
    <w:unhideWhenUsed/>
    <w:rsid w:val="00871a1c"/>
    <w:pPr>
      <w:spacing w:before="0" w:after="120"/>
      <w:ind w:left="283" w:hanging="0"/>
    </w:pPr>
    <w:rPr/>
  </w:style>
  <w:style w:type="paragraph" w:styleId="ConsPlusNormal" w:customStyle="1">
    <w:name w:val="ConsPlusNormal"/>
    <w:qFormat/>
    <w:rsid w:val="00850d8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kern w:val="0"/>
      <w:sz w:val="24"/>
      <w:szCs w:val="24"/>
      <w:lang w:val="ru-RU" w:eastAsia="en-US" w:bidi="ar-SA"/>
    </w:rPr>
  </w:style>
  <w:style w:type="paragraph" w:styleId="Style30">
    <w:name w:val="Блочная цитата"/>
    <w:basedOn w:val="Normal"/>
    <w:qFormat/>
    <w:pPr/>
    <w:rPr/>
  </w:style>
  <w:style w:type="paragraph" w:styleId="Style31">
    <w:name w:val="Title"/>
    <w:basedOn w:val="Style22"/>
    <w:qFormat/>
    <w:pPr/>
    <w:rPr/>
  </w:style>
  <w:style w:type="paragraph" w:styleId="Style32">
    <w:name w:val="Subtitle"/>
    <w:basedOn w:val="Style22"/>
    <w:qFormat/>
    <w:pPr/>
    <w:rPr/>
  </w:style>
  <w:style w:type="paragraph" w:styleId="ConsPlusNonformat">
    <w:name w:val="ConsPlusNonforma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00000A"/>
      <w:kern w:val="0"/>
      <w:sz w:val="20"/>
      <w:szCs w:val="24"/>
      <w:u w:val="none"/>
      <w:lang w:val="ru-RU" w:eastAsia="en-US" w:bidi="ar-SA"/>
    </w:rPr>
  </w:style>
  <w:style w:type="paragraph" w:styleId="ConsPlusTitle">
    <w:name w:val="ConsPlusTitl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Courier New"/>
      <w:b/>
      <w:i w:val="false"/>
      <w:strike w:val="false"/>
      <w:dstrike w:val="false"/>
      <w:color w:val="00000A"/>
      <w:kern w:val="0"/>
      <w:sz w:val="20"/>
      <w:szCs w:val="24"/>
      <w:u w:val="none"/>
      <w:lang w:val="ru-RU" w:eastAsia="en-US" w:bidi="ar-SA"/>
    </w:rPr>
  </w:style>
  <w:style w:type="paragraph" w:styleId="ConsPlusCell">
    <w:name w:val="ConsPlusCel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00000A"/>
      <w:kern w:val="0"/>
      <w:sz w:val="20"/>
      <w:szCs w:val="24"/>
      <w:u w:val="none"/>
      <w:lang w:val="ru-RU" w:eastAsia="en-US" w:bidi="ar-SA"/>
    </w:rPr>
  </w:style>
  <w:style w:type="paragraph" w:styleId="ConsPlusDocList">
    <w:name w:val="ConsPlusDocLis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00000A"/>
      <w:kern w:val="0"/>
      <w:sz w:val="20"/>
      <w:szCs w:val="24"/>
      <w:u w:val="none"/>
      <w:lang w:val="ru-RU" w:eastAsia="en-US" w:bidi="ar-SA"/>
    </w:rPr>
  </w:style>
  <w:style w:type="paragraph" w:styleId="ConsPlusTitlePage">
    <w:name w:val="ConsPlusTitlePag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00000A"/>
      <w:kern w:val="0"/>
      <w:sz w:val="20"/>
      <w:szCs w:val="24"/>
      <w:u w:val="none"/>
      <w:lang w:val="ru-RU" w:eastAsia="en-US" w:bidi="ar-SA"/>
    </w:rPr>
  </w:style>
  <w:style w:type="paragraph" w:styleId="ConsPlusJurTerm">
    <w:name w:val="ConsPlusJurTerm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00000A"/>
      <w:kern w:val="0"/>
      <w:sz w:val="26"/>
      <w:szCs w:val="24"/>
      <w:u w:val="none"/>
      <w:lang w:val="ru-RU" w:eastAsia="en-US" w:bidi="ar-SA"/>
    </w:rPr>
  </w:style>
  <w:style w:type="paragraph" w:styleId="Style33">
    <w:name w:val="Содержимое таблицы"/>
    <w:basedOn w:val="Normal"/>
    <w:qFormat/>
    <w:pPr/>
    <w:rPr/>
  </w:style>
  <w:style w:type="paragraph" w:styleId="Style34">
    <w:name w:val="Заголовок таблицы"/>
    <w:basedOn w:val="Style3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81b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59"/>
    <w:rsid w:val="007b7b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"/>
    <w:basedOn w:val="a1"/>
    <w:uiPriority w:val="59"/>
    <w:rsid w:val="00000b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Сетка таблицы3"/>
    <w:basedOn w:val="a1"/>
    <w:uiPriority w:val="59"/>
    <w:rsid w:val="00c25a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59"/>
    <w:rsid w:val="00c25a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uiPriority w:val="59"/>
    <w:rsid w:val="00e567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0">
    <w:name w:val="Сетка таблицы31"/>
    <w:basedOn w:val="a1"/>
    <w:uiPriority w:val="59"/>
    <w:rsid w:val="00004b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1"/>
    <w:basedOn w:val="a1"/>
    <w:uiPriority w:val="59"/>
    <w:rsid w:val="005854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2"/>
    <w:basedOn w:val="a1"/>
    <w:uiPriority w:val="59"/>
    <w:rsid w:val="005854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Сетка таблицы32"/>
    <w:basedOn w:val="a1"/>
    <w:uiPriority w:val="59"/>
    <w:rsid w:val="005854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Сетка таблицы33"/>
    <w:basedOn w:val="a1"/>
    <w:uiPriority w:val="59"/>
    <w:rsid w:val="008d23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">
    <w:name w:val="Сетка таблицы1111"/>
    <w:basedOn w:val="a1"/>
    <w:uiPriority w:val="59"/>
    <w:rsid w:val="000741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62C9-3A4B-4078-96A0-4925164A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Application>LibreOffice/6.1.0.3$Windows_X86_64 LibreOffice_project/efb621ed25068d70781dc026f7e9c5187a4decd1</Application>
  <Pages>5</Pages>
  <Words>931</Words>
  <Characters>6680</Characters>
  <CharactersWithSpaces>7978</CharactersWithSpaces>
  <Paragraphs>72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2024-12-16T15:58:00Z</dcterms:created>
  <dc:creator>Пухова Мария Евгеньевна</dc:creator>
  <dc:description/>
  <dc:language>ru-RU</dc:language>
  <cp:lastModifiedBy/>
  <cp:lastPrinted>2024-12-17T15:42:39Z</cp:lastPrinted>
  <dcterms:modified xsi:type="dcterms:W3CDTF">2024-12-17T15:40:14Z</dcterms:modified>
  <cp:revision>260</cp:revision>
  <dc:subject/>
  <dc:title>Федеральный закон от 05.04.2013 N 44-ФЗ(ред. от 30.11.2024)"О контрактной системе в сфере закупок товаров, работ, услуг для обеспечения государственных и муниципальных нужд"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4024.00.51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