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numPr>
          <w:ilvl w:val="0"/>
          <w:numId w:val="0"/>
        </w:numPr>
        <w:jc w:val="right"/>
        <w:outlineLvl w:val="0"/>
        <w:rPr>
          <w:rFonts w:ascii="Times New Roman" w:hAnsi="Times New Roman" w:cs="Times New Roman"/>
          <w:sz w:val="24"/>
          <w:szCs w:val="24"/>
        </w:rPr>
      </w:pPr>
      <w:r>
        <w:rPr>
          <w:rFonts w:cs="Times New Roman" w:ascii="Times New Roman" w:hAnsi="Times New Roman"/>
          <w:color w:val="000000"/>
          <w:sz w:val="24"/>
          <w:szCs w:val="24"/>
        </w:rPr>
        <w:t>Приложение</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Постановлению</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Городской Управы</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города Калуги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от 4 октября 2023 г. N 362-п</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jc w:val="center"/>
        <w:rPr>
          <w:rFonts w:ascii="Times New Roman" w:hAnsi="Times New Roman" w:cs="Times New Roman"/>
          <w:sz w:val="24"/>
          <w:szCs w:val="24"/>
        </w:rPr>
      </w:pPr>
      <w:bookmarkStart w:id="0" w:name="P47"/>
      <w:bookmarkEnd w:id="0"/>
      <w:r>
        <w:rPr>
          <w:rFonts w:cs="Times New Roman" w:ascii="Times New Roman" w:hAnsi="Times New Roman"/>
          <w:color w:val="000000"/>
          <w:sz w:val="24"/>
          <w:szCs w:val="24"/>
        </w:rPr>
        <w:t>АДМИНИСТРАТИВНЫЙ РЕГЛАМЕНТ</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 "ОКАЗАНИЕ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СОЦИАЛЬНОЙ ПОМОЩИ НА ОСНОВАНИИ СОЦИАЛЬНОГО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КОНТРАКТА"</w:t>
      </w:r>
    </w:p>
    <w:p>
      <w:pPr>
        <w:pStyle w:val="ConsPlusNormal"/>
        <w:spacing w:before="0" w:after="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spacing w:before="0" w:after="1"/>
        <w:jc w:val="center"/>
        <w:rPr>
          <w:rFonts w:ascii="Times New Roman" w:hAnsi="Times New Roman" w:cs="Times New Roman"/>
          <w:sz w:val="24"/>
          <w:szCs w:val="24"/>
        </w:rPr>
      </w:pPr>
      <w:r>
        <w:rPr>
          <w:rFonts w:cs="Times New Roman" w:ascii="Times New Roman" w:hAnsi="Times New Roman"/>
          <w:color w:val="000000"/>
          <w:sz w:val="24"/>
          <w:szCs w:val="24"/>
        </w:rPr>
        <w:t>Список изменяющих документов</w:t>
      </w:r>
    </w:p>
    <w:p>
      <w:pPr>
        <w:pStyle w:val="ConsPlusNormal"/>
        <w:spacing w:before="0" w:after="1"/>
        <w:jc w:val="center"/>
        <w:rPr>
          <w:rFonts w:ascii="Times New Roman" w:hAnsi="Times New Roman" w:cs="Times New Roman"/>
          <w:sz w:val="24"/>
          <w:szCs w:val="24"/>
        </w:rPr>
      </w:pPr>
      <w:r>
        <w:rPr>
          <w:rFonts w:cs="Times New Roman" w:ascii="Times New Roman" w:hAnsi="Times New Roman"/>
          <w:color w:val="000000"/>
          <w:sz w:val="24"/>
          <w:szCs w:val="24"/>
        </w:rPr>
        <w:t>(в ред. Постановления Городской Управы г. Калуги</w:t>
      </w:r>
    </w:p>
    <w:p>
      <w:pPr>
        <w:pStyle w:val="ConsPlusNormal"/>
        <w:spacing w:before="0" w:after="1"/>
        <w:jc w:val="center"/>
        <w:rPr>
          <w:rFonts w:ascii="Times New Roman" w:hAnsi="Times New Roman" w:cs="Times New Roman"/>
          <w:sz w:val="24"/>
          <w:szCs w:val="24"/>
        </w:rPr>
      </w:pPr>
      <w:r>
        <w:rPr>
          <w:rFonts w:cs="Times New Roman" w:ascii="Times New Roman" w:hAnsi="Times New Roman"/>
          <w:color w:val="000000"/>
          <w:sz w:val="24"/>
          <w:szCs w:val="24"/>
        </w:rPr>
        <w:t>от 26.12.2024 N 455-п)</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bookmarkStart w:id="1" w:name="P55"/>
      <w:bookmarkEnd w:id="1"/>
      <w:r>
        <w:rPr>
          <w:rFonts w:cs="Times New Roman" w:ascii="Times New Roman" w:hAnsi="Times New Roman"/>
          <w:color w:val="000000"/>
          <w:sz w:val="24"/>
          <w:szCs w:val="24"/>
        </w:rPr>
        <w:t>1. Общие положения</w:t>
      </w:r>
    </w:p>
    <w:p>
      <w:pPr>
        <w:pStyle w:val="ConsPlusNormal"/>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1.1. Предмет регулирования административного регламента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Административный регламент предоставления государственной услуги "Оказание государственной социальной помощи на основании социального контракта" (далее - административный регламент) разработан в целях повышения качества предоставления указанной государственной услуги, создания комфортных условий для участников отношений, возникающих при оказании государственной социальной помощи на основании социального контракта, определения сроков и последовательности действий (далее - административные процедуры) при осуществлении полномочий по предоставлению государственной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Предоставление государственной услуги "Оказание государственной социальной помощи на основании социального контракта" (далее - государственная услуга) на территории муниципального образования "Город Калуга" осуществляется структурным подразделением Городской Управы города Калуги - управлением социальной защиты города Калуги (далее - уполномоченный орган) в рамках переданных в соответствии с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Калужской области от 26.09.2005 N 120-ОЗ "О наделении органов местного самоуправления муниципальных районов и городских округов Калужской области отдельными государственными полномочиями" полномочий.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1.2. Описание заявителей.</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Право на получение государственной услуги имеют нуждающиеся в социальной поддержке граждане Российской Федерации, постоянно проживающие на территории муниципального образования "Город Калуга", которые по независящим от них причинам имеют среднедушевой доход семьи, доход одиноко проживающего гражданина, рассчитанный в соответствии с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от 05.04.2003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ниже величины прожиточного минимума на душу населения, установленного в Калужской области на дату обращения за предоставлением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Государственная социальная помощь на основании социального контракта по мероприятиям: по осуществлению индивидуальной предпринимательской деятельности и по ведению личного подсобного хозяйства, оказывается гражданину, который зарегистрирован (зарегистрируется) в Калужской области в качестве индивидуального предпринимателя или осуществляет (планирует осуществлять) свою деятельность в качестве налогоплательщика налога на профессиональный доход.</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Далее по тексту административного регламента указанные категории граждан именуются "заявители".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В соответствии с </w:t>
      </w:r>
      <w:r>
        <w:rPr>
          <w:rFonts w:cs="Times New Roman" w:ascii="Times New Roman" w:hAnsi="Times New Roman"/>
          <w:color w:val="000000"/>
          <w:sz w:val="24"/>
          <w:szCs w:val="24"/>
        </w:rPr>
        <w:t>Указом</w:t>
      </w:r>
      <w:r>
        <w:rPr>
          <w:rFonts w:cs="Times New Roman" w:ascii="Times New Roman" w:hAnsi="Times New Roman"/>
          <w:color w:val="000000"/>
          <w:sz w:val="24"/>
          <w:szCs w:val="24"/>
        </w:rPr>
        <w:t xml:space="preserve"> Президента Российской Федерации от 23.01.2024 N 63 "О мерах социальной поддержки многодетных семей" в приоритетном порядке государственная услуга предоставляется многодетным семьям.</w:t>
      </w:r>
    </w:p>
    <w:p>
      <w:pPr>
        <w:pStyle w:val="ConsPlusNormal"/>
        <w:spacing w:before="220" w:after="160"/>
        <w:ind w:firstLine="540"/>
        <w:jc w:val="both"/>
        <w:rPr>
          <w:color w:val="000000"/>
        </w:rPr>
      </w:pPr>
      <w:r>
        <w:rPr>
          <w:rFonts w:cs="Times New Roman" w:ascii="Times New Roman" w:hAnsi="Times New Roman"/>
          <w:color w:val="000000"/>
          <w:sz w:val="24"/>
          <w:szCs w:val="24"/>
        </w:rPr>
        <w:t>Заявители могут обратиться за предоставлением государственной услуги от себя лично (для малоимущих одиноко проживающих граждан) или от имени своей семьи в уполномоченный орган или в ГБУ Калужской области "Многофункциональный центр предоставления государственных и муниципальных услуг Калужской области" (далее - многофункциональный центр), а также с использованием федеральной государственной информационной системы "Единый портал государственных и муниципальных услуг (функций)" (</w:t>
      </w:r>
      <w:r>
        <w:rPr>
          <w:rFonts w:cs="Times New Roman" w:ascii="Times New Roman" w:hAnsi="Times New Roman"/>
          <w:color w:val="000000"/>
          <w:sz w:val="24"/>
          <w:szCs w:val="24"/>
        </w:rPr>
        <w:t>www.gosuslugi.ru</w:t>
      </w:r>
      <w:r>
        <w:rPr>
          <w:rFonts w:cs="Times New Roman" w:ascii="Times New Roman" w:hAnsi="Times New Roman"/>
          <w:color w:val="000000"/>
          <w:sz w:val="24"/>
          <w:szCs w:val="24"/>
        </w:rPr>
        <w:t>) (далее - Единый портал).</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Организация предоставления государственной услуги в многофункциональном центре осуществляется в соответствии с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от 27.07.2010 N 210-ФЗ "Об организации предоставления государственных и муниципальных услуг", на основании соглашения о взаимодействии, заключенного Городской Управой города Калуги с многофункциональным центром.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1.3. Порядок информирования о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Информация о порядке предоставления государственной услуги может быть получена: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непосредственно в уполномоченном органе при личном обращении, при обращении по телефону или на адрес электронной почты: usz_kaluga@adm.kaluga.ru;</w:t>
      </w:r>
    </w:p>
    <w:p>
      <w:pPr>
        <w:pStyle w:val="ConsPlusNormal"/>
        <w:spacing w:before="220" w:after="160"/>
        <w:ind w:firstLine="540"/>
        <w:jc w:val="both"/>
        <w:rPr>
          <w:color w:val="000000"/>
        </w:rPr>
      </w:pPr>
      <w:r>
        <w:rPr>
          <w:rFonts w:cs="Times New Roman" w:ascii="Times New Roman" w:hAnsi="Times New Roman"/>
          <w:color w:val="000000"/>
          <w:sz w:val="24"/>
          <w:szCs w:val="24"/>
        </w:rPr>
        <w:t>- в многофункциональном центре при личном обращении, при обращении по телефону горячей линии: 8-800-450-1-60 (звонок по России бесплатный), на официальном сайте в сети Интернет (</w:t>
      </w:r>
      <w:r>
        <w:rPr>
          <w:rFonts w:cs="Times New Roman" w:ascii="Times New Roman" w:hAnsi="Times New Roman"/>
          <w:color w:val="000000"/>
          <w:sz w:val="24"/>
          <w:szCs w:val="24"/>
        </w:rPr>
        <w:t>http://kmfc40.ru</w:t>
      </w:r>
      <w:r>
        <w:rPr>
          <w:rFonts w:cs="Times New Roman" w:ascii="Times New Roman" w:hAnsi="Times New Roman"/>
          <w:color w:val="000000"/>
          <w:sz w:val="24"/>
          <w:szCs w:val="24"/>
        </w:rPr>
        <w:t>), по адресу электронной почты многофункционального центра: mail@kmfc40.ru.</w:t>
      </w:r>
    </w:p>
    <w:p>
      <w:pPr>
        <w:pStyle w:val="ConsPlusNormal"/>
        <w:spacing w:before="220" w:after="160"/>
        <w:ind w:firstLine="540"/>
        <w:jc w:val="both"/>
        <w:rPr>
          <w:color w:val="000000"/>
        </w:rPr>
      </w:pPr>
      <w:r>
        <w:rPr>
          <w:rFonts w:cs="Times New Roman" w:ascii="Times New Roman" w:hAnsi="Times New Roman"/>
          <w:color w:val="000000"/>
          <w:sz w:val="24"/>
          <w:szCs w:val="24"/>
        </w:rPr>
        <w:t>Информация также размещена на официальном сайте Городской Управы города Калуги в сети Интернет (</w:t>
      </w:r>
      <w:r>
        <w:rPr>
          <w:rFonts w:cs="Times New Roman" w:ascii="Times New Roman" w:hAnsi="Times New Roman"/>
          <w:color w:val="000000"/>
          <w:sz w:val="24"/>
          <w:szCs w:val="24"/>
        </w:rPr>
        <w:t>www.kaluga-gov.ru</w:t>
      </w:r>
      <w:r>
        <w:rPr>
          <w:rFonts w:cs="Times New Roman" w:ascii="Times New Roman" w:hAnsi="Times New Roman"/>
          <w:color w:val="000000"/>
          <w:sz w:val="24"/>
          <w:szCs w:val="24"/>
        </w:rPr>
        <w:t>) в разделе "Оказание услуг" (далее - Сайт), на Едином портале и в региональной государственной информационной системе "Портал государственных и муниципальных услуг Калужской области" (</w:t>
      </w:r>
      <w:r>
        <w:rPr>
          <w:rFonts w:cs="Times New Roman" w:ascii="Times New Roman" w:hAnsi="Times New Roman"/>
          <w:color w:val="000000"/>
          <w:sz w:val="24"/>
          <w:szCs w:val="24"/>
        </w:rPr>
        <w:t>https://uslugikalugi.ru</w:t>
      </w:r>
      <w:r>
        <w:rPr>
          <w:rFonts w:cs="Times New Roman" w:ascii="Times New Roman" w:hAnsi="Times New Roman"/>
          <w:color w:val="000000"/>
          <w:sz w:val="24"/>
          <w:szCs w:val="24"/>
        </w:rPr>
        <w:t>) (далее - портал услуг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На Едином портале, портале услуг Калужской области и на Сайте размещена следующая информация: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расписание работы уполномоченного органа;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круг заявителей;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срок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результат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исчерпывающий перечень оснований для отказа в предоставлении государственной услуги, основания приостановления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информация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форма заявления на предоставление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Информация о порядке и сроках предоставления государственной услуги на Едином портале, портале услуг Калужской области и на Сайте представляется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На информационном стенде уполномоченного органа размещена информация о правовых основаниях для получения государственной услуги, документах, необходимых для ее предоставления, график приема граждан, контактные телефоны специалистов.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приложении 1 к административному регламенту приводится информация, содержащая сведения о месте нахождения (адресе), графиках работы, контактных телефонах многофункционального центра и министерства.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Прием граждан по вопросам, связанным с предоставлением государственной услуги, осуществляется специалистами уполномоченного органа по адресу: 248021, г. Калуга, ул. Московская, д. 188, кабинет N 212.</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Контактные телефоны: (4842)71-37-01 (приемная), (4842)71-37-29 (отдел пособий семьям с детьми комитета семейной политики и адресной помощи).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Специалисты уполномоченного органа осуществляют прием заявителей в соответствии со следующим графиком: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понедельник - четверг: с 8.00 до 17.15;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обеденный перерыв: с 13.00 до 14.00;</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пятница - неприемный день;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суббота, воскресенье - выходные.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Консультации (справки) по вопросам предоставления государственной услуги предоставляются специалистами по телефону и на личном приеме заявителей.</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bookmarkStart w:id="2" w:name="P96"/>
      <w:bookmarkEnd w:id="2"/>
      <w:r>
        <w:rPr>
          <w:rFonts w:cs="Times New Roman" w:ascii="Times New Roman" w:hAnsi="Times New Roman"/>
          <w:color w:val="000000"/>
          <w:sz w:val="24"/>
          <w:szCs w:val="24"/>
        </w:rPr>
        <w:t>2. Стандарт предоставления государственной услуги</w:t>
      </w:r>
    </w:p>
    <w:p>
      <w:pPr>
        <w:pStyle w:val="ConsPlusNormal"/>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2.1. Наименование государственной услуги: "Оказание государственной социальной помощи на основании социального контракта".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 От имени Городской Управы города Калуги государственную услугу предоставляет структурное подразделение Городской Управы города Калуги - управление социальной защиты города Калуги.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Структурным подразделением уполномоченного органа, непосредственно предоставляющего государственную услугу, является отдел пособий семьям с детьми комитета семейной политики и адресной помощи.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 Результатом предоставления государственной услуги является назначение государственной социальной помощи на основании социального контракта.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наличия оснований для отказа в предоставлении государственной услуги заявителю направляется отказ в назначении государственной социальной помощи на основании социального контракта.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2.3.1. Уполномоченным органом в рамках оказания государственной услуги заявителю осуществляются денежные выплаты в соответствии с </w:t>
      </w:r>
      <w:r>
        <w:rPr>
          <w:rFonts w:cs="Times New Roman" w:ascii="Times New Roman" w:hAnsi="Times New Roman"/>
          <w:color w:val="000000"/>
          <w:sz w:val="24"/>
          <w:szCs w:val="24"/>
        </w:rPr>
        <w:t>пунктом 10</w:t>
      </w:r>
      <w:r>
        <w:rPr>
          <w:rFonts w:cs="Times New Roman" w:ascii="Times New Roman" w:hAnsi="Times New Roman"/>
          <w:color w:val="000000"/>
          <w:sz w:val="24"/>
          <w:szCs w:val="24"/>
        </w:rPr>
        <w:t xml:space="preserve"> Правил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утвержденных постановлением Правительства Российской Федерации от 16.11.2023 N 1931 (далее - Правила).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2.4. Срок предоставления государственной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Решение о предоставлении или об отказе в предоставлении государственной услуги принимается уполномоченным органом в течение 10 рабочих дней со дня регистрации заявления и представления при необходимости заявителем недостающих документов (сведений) в соответствии с </w:t>
      </w:r>
      <w:r>
        <w:rPr>
          <w:rFonts w:cs="Times New Roman" w:ascii="Times New Roman" w:hAnsi="Times New Roman"/>
          <w:color w:val="000000"/>
          <w:sz w:val="24"/>
          <w:szCs w:val="24"/>
        </w:rPr>
        <w:t>подпунктом 2.6.1 пункта 2.6</w:t>
      </w:r>
      <w:r>
        <w:rPr>
          <w:rFonts w:cs="Times New Roman" w:ascii="Times New Roman" w:hAnsi="Times New Roman"/>
          <w:color w:val="000000"/>
          <w:sz w:val="24"/>
          <w:szCs w:val="24"/>
        </w:rPr>
        <w:t xml:space="preserve"> административного регламента (в зависимости от сложившейся конкретной жизненной ситуации).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Срок вынесения решения о назначении либо об отказе в назначении государственной социальной помощи на основании социального контракта продлевается на 20 рабочих дней в следующих случаях: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необходимость проведения дополнительной проверки (комиссионного обследования) уполномоченным органом представленных заявителем документов (сведений);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непоступление документов (сведений), запрашиваемых в рамках межведомственного электронного взаимодействия в течение 5 рабочих дней со дня поступления межведомственного электронного запроса в орган и (или) организацию, в распоряжении которых они находятся;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необходимость прохождения тестирования для определения уровня предпринимательских компетенций - до поступления сведений об удовлетворительном результате тестирования;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г) необходимость прохождения обучения для развития предпринимательских компетенций при неудовлетворительном результате тестирования до получения сертификата или иного документа, подтверждающего успешное прохождения обучения для развития предпринимательских компетенций, организациями, образующими инфраструктуру поддержки субъектов малого и среднего предпринимательства (центром "Мой бизнес");</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 необходимость подготовки или доработки бизнес-плана при подаче заявления о назначении по мероприятию "осуществление индивидуальной предпринимательской деятельности".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 Нормативно-правовое регулирование предоставления государственной услуги осуществляется в соответствии с:</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от 27.07.2010 N 210-ФЗ "Об организации предоставления государственных и муниципальных услуг";</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от 27.07.2006 N 152-ФЗ "О персональных данных";</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от 17.07.1999 N 178-ФЗ "О государственной социальной помощи";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от 05.04.2003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постановлением</w:t>
      </w:r>
      <w:r>
        <w:rPr>
          <w:rFonts w:cs="Times New Roman" w:ascii="Times New Roman" w:hAnsi="Times New Roman"/>
          <w:color w:val="000000"/>
          <w:sz w:val="24"/>
          <w:szCs w:val="24"/>
        </w:rPr>
        <w:t xml:space="preserve"> Правительства Российской Федерации от 16.11.2023 N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постановлением</w:t>
      </w:r>
      <w:r>
        <w:rPr>
          <w:rFonts w:cs="Times New Roman" w:ascii="Times New Roman" w:hAnsi="Times New Roman"/>
          <w:color w:val="000000"/>
          <w:sz w:val="24"/>
          <w:szCs w:val="24"/>
        </w:rPr>
        <w:t xml:space="preserve"> Правительства Российской Федерации от 20.08.2003 N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постановлением</w:t>
      </w:r>
      <w:r>
        <w:rPr>
          <w:rFonts w:cs="Times New Roman" w:ascii="Times New Roman" w:hAnsi="Times New Roman"/>
          <w:color w:val="000000"/>
          <w:sz w:val="24"/>
          <w:szCs w:val="24"/>
        </w:rPr>
        <w:t xml:space="preserve"> Правительства Российской Федерации от 08.09.2010 N 697 "О единой системе межведомственного электронного взаимодействия";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постановлением</w:t>
      </w:r>
      <w:r>
        <w:rPr>
          <w:rFonts w:cs="Times New Roman" w:ascii="Times New Roman" w:hAnsi="Times New Roman"/>
          <w:color w:val="000000"/>
          <w:sz w:val="24"/>
          <w:szCs w:val="24"/>
        </w:rPr>
        <w:t xml:space="preserve"> Правительства Российской Федерации от 07.07.2011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постановлением</w:t>
      </w:r>
      <w:r>
        <w:rPr>
          <w:rFonts w:cs="Times New Roman" w:ascii="Times New Roman" w:hAnsi="Times New Roman"/>
          <w:color w:val="000000"/>
          <w:sz w:val="24"/>
          <w:szCs w:val="24"/>
        </w:rPr>
        <w:t xml:space="preserve"> Правительства Российской Федерации от 23.06.2021 N 963 "Об утверждении Правил межведомственного информационного взаимодействия при предоставлении государственных или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постановлением</w:t>
      </w:r>
      <w:r>
        <w:rPr>
          <w:rFonts w:cs="Times New Roman" w:ascii="Times New Roman" w:hAnsi="Times New Roman"/>
          <w:color w:val="000000"/>
          <w:sz w:val="24"/>
          <w:szCs w:val="24"/>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постановлением</w:t>
      </w:r>
      <w:r>
        <w:rPr>
          <w:rFonts w:cs="Times New Roman" w:ascii="Times New Roman" w:hAnsi="Times New Roman"/>
          <w:color w:val="000000"/>
          <w:sz w:val="24"/>
          <w:szCs w:val="24"/>
        </w:rP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постановлением</w:t>
      </w:r>
      <w:r>
        <w:rPr>
          <w:rFonts w:cs="Times New Roman" w:ascii="Times New Roman" w:hAnsi="Times New Roman"/>
          <w:color w:val="000000"/>
          <w:sz w:val="24"/>
          <w:szCs w:val="24"/>
        </w:rPr>
        <w:t xml:space="preserve"> Правительства Российской Федерации от 29.10.2022 N 1933 "Об особенностях предоставления некоторых мер социальной поддержки, а также оказания государственной социальной помощи, в том числе на основании социального контракта, семьям граждан, призванных на военную службу по мобилизации в Вооруженные Силы Российской Федерации";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Калужской области от 26.09.2005 N 120-ОЗ "О наделении органов местного самоуправления муниципальных районов и городских округов Калужской области отдельными государственными полномочиями";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Калужской области от 18.11.2013 N 505-ОЗ "О государственной социальной помощи в Калужской области";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приказом</w:t>
      </w:r>
      <w:r>
        <w:rPr>
          <w:rFonts w:cs="Times New Roman" w:ascii="Times New Roman" w:hAnsi="Times New Roman"/>
          <w:color w:val="000000"/>
          <w:sz w:val="24"/>
          <w:szCs w:val="24"/>
        </w:rPr>
        <w:t xml:space="preserve"> министерства по делам семьи, демографической и социальной политике Калужской области от 10.01.2014 N 5 "О реализации Закона Калужской области "О государственной социальной помощи в Калужской области";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Уставом</w:t>
      </w:r>
      <w:r>
        <w:rPr>
          <w:rFonts w:cs="Times New Roman" w:ascii="Times New Roman" w:hAnsi="Times New Roman"/>
          <w:color w:val="000000"/>
          <w:sz w:val="24"/>
          <w:szCs w:val="24"/>
        </w:rPr>
        <w:t xml:space="preserve"> муниципального образования "Город Калуга";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постановлением</w:t>
      </w:r>
      <w:r>
        <w:rPr>
          <w:rFonts w:cs="Times New Roman" w:ascii="Times New Roman" w:hAnsi="Times New Roman"/>
          <w:color w:val="000000"/>
          <w:sz w:val="24"/>
          <w:szCs w:val="24"/>
        </w:rPr>
        <w:t xml:space="preserve"> Городского Головы города Калуги от 26.12.2005 N 376-п "Об управлении социальной защиты города Калуги".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Нормативные правовые акты, регулирующие порядок предоставления государственной услуги, информация о порядке досудебного (внесудебного) обжалования решений и действий (бездействия) уполномоченного органа, а также должностных лиц, муниципальных служащих, работников размещаются на официальном сайте Городской Управы города Калуги.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2.6. Перечень документов, необходимых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bookmarkStart w:id="3" w:name="P135"/>
      <w:bookmarkEnd w:id="3"/>
      <w:r>
        <w:rPr>
          <w:rFonts w:cs="Times New Roman" w:ascii="Times New Roman" w:hAnsi="Times New Roman"/>
          <w:color w:val="000000"/>
          <w:sz w:val="24"/>
          <w:szCs w:val="24"/>
        </w:rPr>
        <w:t>2.6.1. Перечень документов, предоставляемых заявителем самостоятельно в отношении заявителя и (или) членов его семьи: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заявление по форме согласно приложению 2 к административному регламенту (далее - заявление о назначении);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 удостоверяющий личность гражданина (за исключением случаев обращения заявителя в электронном виде с использованием Единого портала);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документы о рождении - при регистрации записи соответствующего акта компетентным органом иностранного государства (в случае отсутствия сведений в едином федеральном информационном регистре, содержащем сведения о населении Российской Федерации);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документы о смерти - при регистрации записи соответствующего акта компетентным органом иностранного государства (в случае отсутствия сведений в едином федеральном информационном регистре, содержащем сведения о населении Российской Федерации);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документы о заключении (расторжении) брака - при регистрации записи соответствующего акта компетентным органом иностранного государства (в случае отсутствия сведений в едином федеральном информационном регистре, содержащем сведения о населении Российской Федерации);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документы об опекуне (попечителе) ребенка (детей) - в случае установления опеки (попечительства) компетентным органом иностранного государства;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документы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 в случае если заявитель и (или) члены его семьи относятся к указанным категориям граждан;</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документы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 в случае если заявитель и (или) члены его семьи относятся к указанным категориям граждан;</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документы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 - в случае получения указанных доходов и если информация, представленная в рамках межведомственного информационного взаимодействия, не содержит таких сведений;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документы о налогооблагаемых доходах от реализации недвижимого имущества, а также доходах от сдачи в аренду (наем, поднаем) имущества - в случае получения указанных доходов и если информация, представленная в рамках межведомственного информационного взаимодействия, не содержит таких сведений;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 - в случае получения указанных доходов и если информация, представленная в рамках межведомственного информационного взаимодействия, не содержит таких сведений;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сведения о сумме получаемых алиментов посредством их отражения в заявлении (за исключением случая, когда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 - в случае получения указанных доходов;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документы о факте обучения заявителя и (или) членов его семьи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и получении (отсутствии) стипендии - в случае обучения в таких организациях и получения (отсутствия) стипендии;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документы о нахождении заявителя и (или) членов его семьи на полном государственном обеспечении - в случае нахождения на таком обеспечении;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документы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 - в случае прохождения военной службы по призыву, а также наличия статуса военнослужащего, обучающегося в указанных организациях и не заключившего контракт о прохождении военной службы;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документы о нахождении заявителя и (или) членов его семьи на принудительном лечении по решению суда - в случае нахождения на таком лечении;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документы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 - в случае получения таких выплат;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документы о суммах ежемесячного пожизненного содержания судей, вышедших в отставку, - в случае получения такого содержания;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документы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 - в случае получения такой компенсации;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документы о суммах дохода, полученного от источников за пределами Российской Федерации, - в случае получения такого дохода;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документы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 в случае получения указанных доходов;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документы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документы о лицах, признанных безвестно отсутствующими или объявленных умершими, - в случае наличия таких лиц;</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документы о нахождении заявителя и (или) членов его семьи в розыске - в случае нахождения в розыске;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документы (сведения), необходимые для подтверждения факта призыва на военную службу по мобилизации;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бизнес-план в целях реализации социального контракта по мероприятию "осуществление индивидуальной предпринимательской деятельности" посредством представления документов при заполнении заявления;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смета расходов в целях реализации социального контракта по мероприятию "ведение личного подсобного хозяйства" посредством представления документов при заполнении заявления.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2.6.2. К заявлению прилагаются документы (сведения) компетентного органа иностранного государства, подтверждающие размер доходов, полученных заявителем или членами его семьи за пределами иностранного государства, о регистрации записи актов гражданского состояния и об установлении опеки (попечительства) представляются заявителем с заверенным переводом на русский язык в соответствии с законодательством Российской Федерации.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2.6.3. В случае если заявитель или члены его семьи получили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с применением упрощенной системы налогообложения (в случае, если в качестве объекта налогообложения выбраны доходы), заявитель или члены его семьи вправе представить документы (сведения) о доходах за вычетом расходов. В таком случае уполномоченный орган при расчете среднедушевого дохода использует документы (сведения), представленные заявителем или членами его семьи.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2.6.4. Для изменения способа доставки государственной социальной помощи на основании социального контракта заявитель подает заявление об изменении способа доставки денежных средств, включая изменение реквизитов счета кредитной организации, по которым производится начисление денежных средств, по форме согласно приложению 3 к административному регламенту.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2.6.5. Заявление о назначении, а также заявление об изменении способа доставки подаются гражданином в уполномоченный орган:</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 электронном виде с использованием Единого портала;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через многофункциональный центр;</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лично.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При наличии зарегистрированного в уполномоченном органе заявления о назначении повторно поданное тем же заявителем заявление не рассматривается.</w:t>
      </w:r>
    </w:p>
    <w:p>
      <w:pPr>
        <w:pStyle w:val="ConsPlusNormal"/>
        <w:spacing w:before="220" w:after="160"/>
        <w:ind w:firstLine="540"/>
        <w:jc w:val="both"/>
        <w:rPr>
          <w:rFonts w:ascii="Times New Roman" w:hAnsi="Times New Roman" w:cs="Times New Roman"/>
          <w:sz w:val="24"/>
          <w:szCs w:val="24"/>
        </w:rPr>
      </w:pPr>
      <w:bookmarkStart w:id="4" w:name="P171"/>
      <w:bookmarkEnd w:id="4"/>
      <w:r>
        <w:rPr>
          <w:rFonts w:cs="Times New Roman" w:ascii="Times New Roman" w:hAnsi="Times New Roman"/>
          <w:color w:val="000000"/>
          <w:sz w:val="24"/>
          <w:szCs w:val="24"/>
        </w:rPr>
        <w:t>2.6.6. Заявитель вправе отозвать заявление о назначении до принятия уполномоченным органом решения о назначении государственной социальной помощи на основании социального контракта путем подачи заявления об отзыве заявления.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2.6.7. Уполномоченный орган запрашивает с использованием системы межведомственного электронного взаимодействия следующие сведения в отношении заявителя и (или) членов его семьи: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сведения о рождении ребенка на территории Российской Федерации - через ФНС России (единый государственный реестр записей актов гражданского состояния), ФНС России (единый федеральный информационный регистр, содержащий сведения о населении Российской Федерации);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сведения о смерти на территории Российской Федерации - через ФНС России (единый государственный реестр записей актов гражданского состояния), ФНС России (единый федеральный информационный регистр, содержащий сведения о населении Российской Федерации);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сведения о заключении (расторжении) брака на территории Российской Федерации - через ФНС России (единый государственный реестр записей актов гражданского состояния), ФНС России (единый федеральный информационный регистр, содержащий сведения о населении Российской Федерации);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сведения, содержащиеся в решении органа опеки и попечительства об установлении опеки над ребенком, - Социальный фонд России (государственную информационную систему "Единая централизованная цифровая платформа в социальной сфере" (далее - Единая централизованная цифровая платформа в социальной сфере);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сведения об опекуне (попечителе) ребенка (детей) (за исключением случая установления опеки (попечительства) компетентным органом иностранного государства) - через Единую централизованную цифровую платформу в социальной сфере в Социальном фонде России;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 - через Единую централизованную цифровую платформу в социальной сфере в Социальном фонде России;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сведения об ограничении дееспособности или признании родителя либо иного законного представителя ребенка недееспособным - через Единую централизованную цифровую платформу в социальной сфере в Социальном фонде России;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 через автоматизированную информационную систему "Налог-3" в ФНС России;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сведения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 по запросу ФНС России в Министерство обороны Российской Федерации, Федеральную службу войск национальной гвардии Российской Федерации, Федеральную службу судебных приставов, Федеральную таможенную службу, Главное управление специальных программ Президента Российской Федерации;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 - через Единую централизованную цифровую платформу в социальной сфере в Социальном фонде России;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 - через Единую централизованную цифровую платформу в социальной сфере в Социальном фонде России;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 - через Единую централизованную цифровую платформу в социальной сфере в Социальном фонде России;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сведения о наличии статуса безработного или ищущего работу на момент подачи заявления и (или) в период, за который рассчитывается среднедушевой доход семьи, - через единую цифровую платформу в сфере занятости и трудовых отношений "Работа в России" в Роструде; единый федеральный информационный регистр, содержащий сведения о населении в Российской Федерации в ФНС России;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 - через автоматизированную информационную систему "Налог-3" в ФНС России;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сведения о доходах в виде процентов по вкладам (остаткам на счетах) в банках - через автоматизированную информационную систему "Налог-3" в ФНС России;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 - через автоматизированную информационную систему "Налог-3" в ФНС России;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сведения о доходах, полученных в рамках применения специального налогового режима "Налог на профессиональный доход", - через автоматизированную информационную систему "Налог-3" в ФНС России;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 - через автоматизированную информационную систему "Налог-3" в ФНС России;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сведения о налогооблагаемых доходах от реализации недвижимого имущества, а также доходах от сдачи в аренду (наем, поднаем) имущества - через автоматизированную информационную систему "Налог-3" в ФНС России;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сведения о регистрации по месту жительства и месту пребывания гражданина Российской Федерации в пределах Российской Федерации - через ведомственную информационную систему в МВД России - до 1 января 2026 года; единый федеральный информационный регистр, содержащий сведения о населении Российской Федерации в ФНС России;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сведения о ранее выданных паспортах, удостоверяющих личность гражданина на территории Российской Федерации, - через ведомственную информационную систему в МВД России - до 1 января 2026 года; единый федеральный информационный регистр, содержащий сведения о населении Российской Федерации в ФНС России;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 - через ведомственную информационную систему ФССП России;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сведения о пребывании в местах лишения свободы членов семьи заявителя - через ведомственную информационную систему в ФСИН России;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сведения о наличии инвалидности и ее группе (при наличии) - через Единую централизованную цифровую платформу в социальной сфере в Социальном фонде России;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сведения о применении в отношении заявителя и (или) членов его семьи меры пресечения в виде заключения под стражу - через ведомственную информационную систему в ФСИН России;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 - в исполнительном органе субъекта Российской Федерации, уполномоченном на осуществление таких выплат;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сведения о доходах, полученных в результате выигрышей, выплачиваемых организаторами лотерей, тотализаторов и других основанных на риске игр, - через автоматизированную информационную систему "Налог-3" в ФНС России;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сведения о трудовой деятельности - через Единую централизованную цифровую платформу в социальной сфере в Социальном фонде России.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Заявитель вправе представить указанную информацию в уполномоченный орган по собственной инициативе.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2.7. При предоставлении государственной услуги уполномоченный орган, многофункциональный центр не вправе требовать от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Pr>
          <w:rFonts w:cs="Times New Roman" w:ascii="Times New Roman" w:hAnsi="Times New Roman"/>
          <w:color w:val="000000"/>
          <w:sz w:val="24"/>
          <w:szCs w:val="24"/>
        </w:rPr>
        <w:t>частью 1 статьи 1</w:t>
      </w:r>
      <w:r>
        <w:rPr>
          <w:rFonts w:cs="Times New Roman" w:ascii="Times New Roman" w:hAnsi="Times New Roman"/>
          <w:color w:val="000000"/>
          <w:sz w:val="24"/>
          <w:szCs w:val="24"/>
        </w:rPr>
        <w:t xml:space="preserve"> Федерального закона от 27.07.2010 N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субъектов Российской Федерации, муниципальными правовыми актами, за исключением документов, включенных в определенный </w:t>
      </w:r>
      <w:r>
        <w:rPr>
          <w:rFonts w:cs="Times New Roman" w:ascii="Times New Roman" w:hAnsi="Times New Roman"/>
          <w:color w:val="000000"/>
          <w:sz w:val="24"/>
          <w:szCs w:val="24"/>
        </w:rPr>
        <w:t>частью 6 статьи 7</w:t>
      </w:r>
      <w:r>
        <w:rPr>
          <w:rFonts w:cs="Times New Roman" w:ascii="Times New Roman" w:hAnsi="Times New Roman"/>
          <w:color w:val="000000"/>
          <w:sz w:val="24"/>
          <w:szCs w:val="24"/>
        </w:rPr>
        <w:t xml:space="preserve"> 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уполномоченный орган по собственной инициативе;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начальника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5) представления на бумажном носителе документов и информации, электронные образы которых ранее были заверены в соответствии с </w:t>
      </w:r>
      <w:r>
        <w:rPr>
          <w:rFonts w:cs="Times New Roman" w:ascii="Times New Roman" w:hAnsi="Times New Roman"/>
          <w:color w:val="000000"/>
          <w:sz w:val="24"/>
          <w:szCs w:val="24"/>
        </w:rPr>
        <w:t>пунктом 7.2 части 1 статьи 16</w:t>
      </w:r>
      <w:r>
        <w:rPr>
          <w:rFonts w:cs="Times New Roman" w:ascii="Times New Roman" w:hAnsi="Times New Roman"/>
          <w:color w:val="000000"/>
          <w:sz w:val="24"/>
          <w:szCs w:val="24"/>
        </w:rPr>
        <w:t xml:space="preserve">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2.8. Основания для отказа в приеме документов, необходимых для предоставления государственной услуги, отсутствуют.</w:t>
      </w:r>
    </w:p>
    <w:p>
      <w:pPr>
        <w:pStyle w:val="ConsPlusNormal"/>
        <w:spacing w:before="220" w:after="160"/>
        <w:ind w:firstLine="540"/>
        <w:jc w:val="both"/>
        <w:rPr>
          <w:rFonts w:ascii="Times New Roman" w:hAnsi="Times New Roman" w:cs="Times New Roman"/>
          <w:sz w:val="24"/>
          <w:szCs w:val="24"/>
        </w:rPr>
      </w:pPr>
      <w:bookmarkStart w:id="5" w:name="P213"/>
      <w:bookmarkEnd w:id="5"/>
      <w:r>
        <w:rPr>
          <w:rFonts w:cs="Times New Roman" w:ascii="Times New Roman" w:hAnsi="Times New Roman"/>
          <w:color w:val="000000"/>
          <w:sz w:val="24"/>
          <w:szCs w:val="24"/>
        </w:rPr>
        <w:t>2.9. Основания для приостановления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установления факта наличия в заявлении о назначении и (или) документах (сведениях), представленных заявителем, недостоверной и (или) неполной информации уполномоченный орган возвращает такие заявления и (или) документы (сведения) заявителю на доработку с указанием информации, подлежащей корректировке.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этом случае срок принятия решения о назначении или об отказе в назначении приостанавливается до момента представления заявителем доработанного заявления о назначении и (или) доработанных документов (сведений), но не более чем на 5 рабочих дней.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Заявитель представляет в уполномоченный орган доработанное заявление о назначении и (или) доработанные документы (сведения) в течение 5 рабочих дней со дня получения заявления о назначении и (или) документов (сведений) от уполномоченного органа.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Срок принятия решения о назначении либо об отказе в назначении возобновляется со дня поступления в уполномоченный орган доработанного заявления о назначении и (или) доработанных документов (сведений).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2.10. Основания для отказа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превышение размера среднедушевого дохода семьи или дохода одиноко проживающего гражданина над величиной прожиточного минимума на душу населения;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б) наличие в заявлении о назначении и (или) документах (сведениях) недостоверной и (или) неполной информации, за исключением случая, предусмотренного </w:t>
      </w:r>
      <w:r>
        <w:rPr>
          <w:rFonts w:cs="Times New Roman" w:ascii="Times New Roman" w:hAnsi="Times New Roman"/>
          <w:color w:val="000000"/>
          <w:sz w:val="24"/>
          <w:szCs w:val="24"/>
        </w:rPr>
        <w:t>пунктом 2.9</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в) непредставление заявителем в уполномоченный орган документов (сведений), необходимых для предоставления государственной услуги в сроки, установленные </w:t>
      </w:r>
      <w:r>
        <w:rPr>
          <w:rFonts w:cs="Times New Roman" w:ascii="Times New Roman" w:hAnsi="Times New Roman"/>
          <w:color w:val="000000"/>
          <w:sz w:val="24"/>
          <w:szCs w:val="24"/>
        </w:rPr>
        <w:t>подпунктами 3.2.1.2</w:t>
      </w:r>
      <w:r>
        <w:rPr>
          <w:rFonts w:cs="Times New Roman" w:ascii="Times New Roman" w:hAnsi="Times New Roman"/>
          <w:color w:val="000000"/>
          <w:sz w:val="24"/>
          <w:szCs w:val="24"/>
        </w:rPr>
        <w:t xml:space="preserve"> и 3.2.1.3 пункта 3.2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г) отсутствие бюджетных ассигнований на заключение новых социальных контрактов в Калужской области в текущем финансовом году;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д) достижение численности получателей государственной социальной помощи на основании социального контракта, установленной </w:t>
      </w:r>
      <w:r>
        <w:rPr>
          <w:rFonts w:cs="Times New Roman" w:ascii="Times New Roman" w:hAnsi="Times New Roman"/>
          <w:color w:val="000000"/>
          <w:sz w:val="24"/>
          <w:szCs w:val="24"/>
        </w:rPr>
        <w:t>пунктом 59</w:t>
      </w:r>
      <w:r>
        <w:rPr>
          <w:rFonts w:cs="Times New Roman" w:ascii="Times New Roman" w:hAnsi="Times New Roman"/>
          <w:color w:val="000000"/>
          <w:sz w:val="24"/>
          <w:szCs w:val="24"/>
        </w:rPr>
        <w:t xml:space="preserve"> Правил;</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е) трудоустройство заявителя в период рассмотрения заявления о назначении по мероприятию "поиск работы";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ж) наличие у заявителя (члена его семьи) действующего социального контракта;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з) отзыв заявителем заявления о назначении до принятия решения о назначении государственной социальной помощи на основании социального контракта в соответствии с </w:t>
      </w:r>
      <w:r>
        <w:rPr>
          <w:rFonts w:cs="Times New Roman" w:ascii="Times New Roman" w:hAnsi="Times New Roman"/>
          <w:color w:val="000000"/>
          <w:sz w:val="24"/>
          <w:szCs w:val="24"/>
        </w:rPr>
        <w:t>подпунктом 2.6.6 пункта 2.6</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и) отказ заявителя от подписания социального контракта или его неявка на подписание социального контракта;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к) наличие у заявителя непогашенной задолженности перед уполномоченным органом, в том числе взыскиваемой в судебном порядке, по денежным средствам, выплаченным в соответствии с условиями ранее заключенного социального контракта;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л) несоответствие заявителя и членов его семьи условиям принятия решения о назначении государственной социальной помощи на основании социального контракта, предусмотренным административным регламентом, в том числе на основании решения межведомственной комиссии;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 неполучение гражданином сертификата или иного документа, подтверждающего успешное прохождение обучения для развития предпринимательских компетенций, который предоставляется в случае неудовлетворительного результата тестирования (при оказании государственной социальной помощи по мероприятиям "осуществление индивидуальной предпринимательской деятельности" и "ведение личного подсобного хозяйства").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2.10.1. Дополнительными основаниями для отказа в предоставлении государственной услуги в случае, когда заявитель ранее являлся получателем государственной социальной помощи на основании социального контракта помощи, являются: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наличие завершенного социального контракта по мероприятиям "поиск работы" и "иным мероприятиям, направленным на преодоление гражданином трудной жизненной ситуации";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непредставление заявителем в уполномоченный орган документов (сведений), необходимых для контроля реализации и мониторинга ранее заключенного социального контракта;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прекращение трудовой деятельности в период действия ранее заключенного социального контракта по мероприятию "поиск работы" (за исключением случаев сокращения, увольнения в связи с переездом на новое место жительства и иных уважительных причин);</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г) прекращение трудовой деятельности в течение 12 месяцев со дня окончания срока действия ранее заключенного социального контракта по мероприятию "поиск работы" (за исключением случаев сокращения, увольнения в связи с переездом на новое место жительства и иных уважительных причин);</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ранее заключенного социального контракта по мероприятиям "осуществление индивидуальной предпринимательской деятельности" и "ведение личного подсобного хозяйства";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е)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течение 12 месяцев со дня окончания срока действия ранее заключенного социального контракта по мероприятиям "осуществление индивидуальной предпринимательской деятельности" и "ведение личного подсобного хозяйства";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ж) нецелевое использование получателем государственной социальной помощи на основании социального контракта денежных средств, выплаченных в соответствии с условиями ранее заключенного социального контракта по мероприятиям "осуществление индивидуальной предпринимательской деятельности", "ведение личного подсобного хозяйства" и "иным мероприятиям, направленным на преодоление гражданином трудной жизненной ситуации";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з) неисполнение (несвоевременное исполнение) получателем государственной социальной помощи на основании социального контракта мероприятий программы социальной адаптации по причинам, не являющимся уважительными, перечень которых установлен </w:t>
      </w:r>
      <w:r>
        <w:rPr>
          <w:rFonts w:cs="Times New Roman" w:ascii="Times New Roman" w:hAnsi="Times New Roman"/>
          <w:color w:val="000000"/>
          <w:sz w:val="24"/>
          <w:szCs w:val="24"/>
        </w:rPr>
        <w:t>пунктом 25</w:t>
      </w:r>
      <w:r>
        <w:rPr>
          <w:rFonts w:cs="Times New Roman" w:ascii="Times New Roman" w:hAnsi="Times New Roman"/>
          <w:color w:val="000000"/>
          <w:sz w:val="24"/>
          <w:szCs w:val="24"/>
        </w:rPr>
        <w:t xml:space="preserve"> Положения о порядке назначения и выплаты государственной социальной помощи на основании социального контракта, утвержденного приказом министерства по делам семьи, демографической и социальной политике Калужской области от 10.01.2014 N 5, в рамках ранее заключенного социального контракта;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и) полное отсутствие налоговых отчислений в течение 12 месяцев со дня окончания срока действия ранее заключенного социального контракта по мероприятиям "осуществление индивидуальной предпринимательской деятельности" и "ведение личного подсобного хозяйства";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к) получение заявителем от органов занятости населения единовременной финансовой помощи на содействие началу осуществления предпринимательской деятельности безработных граждан, оказываемой в соответствии с </w:t>
      </w:r>
      <w:r>
        <w:rPr>
          <w:rFonts w:cs="Times New Roman" w:ascii="Times New Roman" w:hAnsi="Times New Roman"/>
          <w:color w:val="000000"/>
          <w:sz w:val="24"/>
          <w:szCs w:val="24"/>
        </w:rPr>
        <w:t>абзацем одиннадцатым подпункта 8 пункта 1 статьи 7.1-1</w:t>
      </w:r>
      <w:r>
        <w:rPr>
          <w:rFonts w:cs="Times New Roman" w:ascii="Times New Roman" w:hAnsi="Times New Roman"/>
          <w:color w:val="000000"/>
          <w:sz w:val="24"/>
          <w:szCs w:val="24"/>
        </w:rPr>
        <w:t xml:space="preserve"> Закона Российской Федерации от 19.04.1991 N 1032-1 "О занятости населения в Российской Федерации" (при оказании государственной социальной помощи по мероприятиям "осуществление индивидуальной предпринимательской деятельности" и "ведение личного подсобного хозяйства").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2.11. Порядок, размер и основания взимания государственной пошлины или иной платы, взимаемой за предоставление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Плата за предоставление государственной услуги не взимается.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2.12.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не должен превышать 15 минут.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2.13. Срок регистрации заявления о назначении уполномоченным органом.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Заявление и необходимые документы о предоставлении государственной услуги, принятые лично от заявителя, регистрируются в день обращения заявителя в уполномоченный орган.</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Датой приема заявления, поданного в многофункциональный центр (при заключении соглашения о взаимодействии с многофункциональным центром), считается дата его регистрации в многофункциональном центре.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Регистрация заявления о предоставлении государственной услуги, поступившего в уполномоченный орган в форме электронного документа с использованием Единого портала, осуществляется не позднее одного рабочего дня, следующего за днем его получения.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представления заявления о предоставлении государственной услуги посредством Единого портала вне рабочего времени уполномоченного органа либо в выходной, нерабочий праздничный день днем получения заявления о предоставлении государственной услуги считается первый рабочий день, следующий за днем представления заявителем указанных заявления, уведомления.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2.14. Требования к помещениям, в которых предоставляется государственная услуга, к месту ожидания, местам для заполнения заявлений о предоставлении государственной услуги, информационным стендам.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Помещения, в которых осуществляется прием заявителей, находятся в пределах пешеходной доступности для заявителей (не более 10 минут пешком от остановок общественного транспорта). Вход в здание и подходы к помещениям, в которых осуществляется предоставление государственной услуги, оборудованы пандусами, позволяющими обеспечить беспрепятственный доступ инвалидов, включая инвалидов, использующих инвалидные кресла-коляски.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На территории, прилегающей к зданию уполномоченного органа, имеются места для парковки автотранспортных средств граждан, в том числе принадлежащих инвалидам и другим маломобильным группам населения. Доступ заявителей к парковочным местам является бесплатным.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Место информирования, предназначенное для ознакомления заявителей с информационными материалами, оборудовано информационным стендом с образцом заполнения заявления и перечнем документов, необходимых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Кабинет для приема заявителей оборудован информационной табличкой с указанием номера кабинета.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Рабочие места муниципальных служащих, ответственных за предоставление государственной услуги, оборудуются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Место ожидания соответствует комфортным условиям для заявителей: помещение просторное, хорошо освещенное, оборудовано достаточным количеством сидячих мест и соответствующими указателями.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Место для заполнения заявления хорошо освещено, оборудовано стульями, столами, обеспечено требуемыми бланками заявлений, образцом заполнения заявления и канцелярскими принадлежностями.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Рабочие места муниципальных служащих, места информирования и ожидания обеспечивают доступность предоставления государственной услуги инвалидам и лицам с ограниченными возможностями здоровья наравне с другими лицами.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Все помещения оборудуются в соответствии с санитарными правилами и нормами с соблюдением требований пожарной безопасности.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2.15. Показатели доступности и качества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2.15.1. Показателями доступности предоставления государственной услуги являются: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оценка уровня информирования заявителей о порядке предоставления государственной услуги по результатам опроса (достаточный/недостаточный);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доля получателей, получивших необходимые сведения о порядке предоставления государственной услуги через Единый портал (% по результатам опроса);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доля получателей,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 от общего числа получателей);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доля получателей, получивших государственную услугу через многофункциональный центр (% от общего числа заявлений о предоставлении государственной услуги, поступивших в уполномоченный орган);</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количество взаимодействий заявителя с уполномоченным органом (многофункциональным центром) при предоставлении государственной услуги - 2.</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2.15.2. Показателями качества предоставления государственной услуги являются: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сроки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условия ожидания приема;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порядок информирования о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внимание должностных лиц;</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количество взаимодействий заявителя со специалистами уполномоченного органа, многофункционального центра при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2.15.3. Требования к доступности и качеству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наличие различных каналов получения информации о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транспортная доступность мест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соблюдение сроков ожидания в очереди при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соблюдение сроков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возможность формирования запроса на предоставление государственной услуги в электронной форме с помощью Единого портала;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возможность получения сведений о ходе предоставления государственной услуги в электронном виде;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возможность подачи документов для предоставления государственной услуги через многофункциональный центр.</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2.16. Иные требования, в том числе учитывающие особенности предоставления государственной услуги в электронной форме.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2.16.1. При направлении заявления и документов в форме электронных документов посредством Единого портала используется простая электронная подпись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При предоставлении государственной услуги посредством Единого портала заявителю обеспечивается возможность: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получения информации о порядке и сроках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формирования запроса;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приема и регистрации уполномоченным органом запроса и иных документов, необходимых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г) получения сведений о ходе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 получения результата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е) досудебного (внесудебного) обжалования решений и действий (бездействия) уполномоченного органа, должностного лица, ответственного за предоставление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ж) осуществления оценки качества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з) анкетирования заявителя (предъявление заявителю перечня вопросов и исчерпывающего перечня вариантов ответов на указанные вопросы) в целях определения варианта государственной услуги, предусмотренного административным регламентом, соответствующего признакам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и) предъявления заявителю варианта предоставления государственной услуги, предусмотренного административным регламентом.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2.16.2. При предоставлении государственной услуги посредством Единого портала заявителю направляются: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уведомление о приеме и регистрации запроса и иных документов, необходимых для предоставления государственной услуги, содержащее сведения о факте приема запроса и документов, необходимых для предоставления государственной услуги, и начале процедуры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Иные требования, в том числе учитывающие особенности</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 в многофункциональных</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центрах</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2.17. Оказание государственной услуги на базе многофункционального центра предусмотрено в части подачи гражданином заявления и предоставления информации о государственной услуге.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2.18.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bookmarkStart w:id="6" w:name="P304"/>
      <w:bookmarkEnd w:id="6"/>
      <w:r>
        <w:rPr>
          <w:rFonts w:cs="Times New Roman" w:ascii="Times New Roman" w:hAnsi="Times New Roman"/>
          <w:color w:val="000000"/>
          <w:sz w:val="24"/>
          <w:szCs w:val="24"/>
        </w:rPr>
        <w:t>3. Состав, последовательность и сроки выполнения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административных процедур (действий), требования к порядку</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их выполнения, в том числе особенности выполнения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административных процедур (действий) в электронной форме,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 также особенности выполнения административных процедур</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(действий) в многофункциональном центре</w:t>
      </w:r>
    </w:p>
    <w:p>
      <w:pPr>
        <w:pStyle w:val="ConsPlusNormal"/>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3.1. Предоставление государственной услуги уполномоченным органом включает в себя следующие административные процедуры: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 прием и регистрация заявления и документов (сведений);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 запрос сведений по каналам системы межведомственного электронного взаимодействия с целью получения необходимой информации;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 проведение необходимых расчетов по определению среднедушевого дохода, необходимого для признания заявителя (семьи заявителя) малоимущим;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 правовая оценка документов и принятие решения об отказе в предоставлении государственной услуги (без рассмотрения межведомственной комиссией);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 рассмотрение межведомственной комиссией проектов социальных контрактов, программ социальной адаптации и прилагаемых к ним материалов, в том числе бизнес-планов;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6) принятие решения о предоставлении (об отказе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7) заключение социального контракта с последующим перечислением денежных средств заявителю.</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3.2. Описание административных процедур.</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3.2.1. Прием и регистрация заявления и документов (сведений).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Основанием для начала административной процедуры является обращение заявителя в уполномоченный орган с заявлением и необходимыми документами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При наличии зарегистрированного в уполномоченном органе заявления о назначении повторно поданное тем же заявителем заявление не рассматривается.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Подача заявления о назначении посредством Единого портала осуществляется с использованием простой электронной подписи, ключ которой получен при личной явке в соответствии с </w:t>
      </w:r>
      <w:r>
        <w:rPr>
          <w:rFonts w:cs="Times New Roman" w:ascii="Times New Roman" w:hAnsi="Times New Roman"/>
          <w:color w:val="000000"/>
          <w:sz w:val="24"/>
          <w:szCs w:val="24"/>
        </w:rPr>
        <w:t>Правилами</w:t>
      </w:r>
      <w:r>
        <w:rPr>
          <w:rFonts w:cs="Times New Roman" w:ascii="Times New Roman" w:hAnsi="Times New Roman"/>
          <w:color w:val="000000"/>
          <w:sz w:val="24"/>
          <w:szCs w:val="24"/>
        </w:rP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N 33,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Специалист уполномоченного органа производит следующие действия: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проверяет полноту необходимых сведений, указанных в заявлении;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проверяет наличие документов, указанных в </w:t>
      </w:r>
      <w:r>
        <w:rPr>
          <w:rFonts w:cs="Times New Roman" w:ascii="Times New Roman" w:hAnsi="Times New Roman"/>
          <w:color w:val="000000"/>
          <w:sz w:val="24"/>
          <w:szCs w:val="24"/>
        </w:rPr>
        <w:t>подпункте 2.6.1 пункта 2.6</w:t>
      </w:r>
      <w:r>
        <w:rPr>
          <w:rFonts w:cs="Times New Roman" w:ascii="Times New Roman" w:hAnsi="Times New Roman"/>
          <w:color w:val="000000"/>
          <w:sz w:val="24"/>
          <w:szCs w:val="24"/>
        </w:rPr>
        <w:t xml:space="preserve"> административного регламента (в зависимости от сложившейся конкретной ситуации), которые заявитель должен предоставить самостоятельно.</w:t>
      </w:r>
    </w:p>
    <w:p>
      <w:pPr>
        <w:pStyle w:val="ConsPlusNormal"/>
        <w:spacing w:before="220" w:after="160"/>
        <w:ind w:firstLine="540"/>
        <w:jc w:val="both"/>
        <w:rPr>
          <w:rFonts w:ascii="Times New Roman" w:hAnsi="Times New Roman" w:cs="Times New Roman"/>
          <w:sz w:val="24"/>
          <w:szCs w:val="24"/>
        </w:rPr>
      </w:pPr>
      <w:bookmarkStart w:id="7" w:name="P330"/>
      <w:bookmarkEnd w:id="7"/>
      <w:r>
        <w:rPr>
          <w:rFonts w:cs="Times New Roman" w:ascii="Times New Roman" w:hAnsi="Times New Roman"/>
          <w:color w:val="000000"/>
          <w:sz w:val="24"/>
          <w:szCs w:val="24"/>
        </w:rPr>
        <w:t>3.2.1.2. В случае если заявление о назначении подано с использованием Единого портала, заявитель в течение 10 рабочих дней со дня регистрации заявления о назначении уполномоченным органом представляет недостающие документы (сведения) в соответствии с пунктом 2.6 административного регламента (в зависимости от сложившейся конкретной жизненной ситуации).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В таком случае уполномоченным органом не позднее одного рабочего дня с момента регистрации заявления о назначении направляется через Единый портал заявителю уведомление, содержащее перечень необходимых документов (сведений), которые заявитель обязан представить в срок, предусмотренный </w:t>
      </w:r>
      <w:r>
        <w:rPr>
          <w:rFonts w:cs="Times New Roman" w:ascii="Times New Roman" w:hAnsi="Times New Roman"/>
          <w:color w:val="000000"/>
          <w:sz w:val="24"/>
          <w:szCs w:val="24"/>
        </w:rPr>
        <w:t>абзацем первым</w:t>
      </w:r>
      <w:r>
        <w:rPr>
          <w:rFonts w:cs="Times New Roman" w:ascii="Times New Roman" w:hAnsi="Times New Roman"/>
          <w:color w:val="000000"/>
          <w:sz w:val="24"/>
          <w:szCs w:val="24"/>
        </w:rPr>
        <w:t xml:space="preserve"> настоящего пункта.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В случае если при личном обращении за предоставлением государственной услуги заявителем представлен неполный комплект документов (сведений), заявитель в течение 10 рабочих дней со дня регистрации заявления о назначении уполномоченным органом представляет недостающие документы (сведения) в соответствии с </w:t>
      </w:r>
      <w:r>
        <w:rPr>
          <w:rFonts w:cs="Times New Roman" w:ascii="Times New Roman" w:hAnsi="Times New Roman"/>
          <w:color w:val="000000"/>
          <w:sz w:val="24"/>
          <w:szCs w:val="24"/>
        </w:rPr>
        <w:t>подпунктом 2.6.1 пункта 2.6</w:t>
      </w:r>
      <w:r>
        <w:rPr>
          <w:rFonts w:cs="Times New Roman" w:ascii="Times New Roman" w:hAnsi="Times New Roman"/>
          <w:color w:val="000000"/>
          <w:sz w:val="24"/>
          <w:szCs w:val="24"/>
        </w:rPr>
        <w:t xml:space="preserve"> административного регламента (в зависимости от сложившейся конкретной жизненной ситуации), список которых предоставляется заявителю уполномоченным органом в день обращения.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Заявитель несет ответственность за неполноту и недостоверность документов (сведений), указанных в заявлении о назначении, в соответствии с законодательством Российской Федерации.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Документы, необходимые для назначения государственной социальной помощи, должны быть надлежащим образом оформлены, четко напечатаны или разборчиво написаны. Подчистки и исправления не допускаются, за исключением исправлений, скрепленных печатью и заверенных подписью уполномоченного должностного лица.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В случае установления факта наличия в заявлении о назначении и (или) документах (сведениях), представленных заявителем, недостоверной и (или) неполной информации необходимо руководствоваться </w:t>
      </w:r>
      <w:r>
        <w:rPr>
          <w:rFonts w:cs="Times New Roman" w:ascii="Times New Roman" w:hAnsi="Times New Roman"/>
          <w:color w:val="000000"/>
          <w:sz w:val="24"/>
          <w:szCs w:val="24"/>
        </w:rPr>
        <w:t>пунктом 2.9</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Специалист уполномоченного органа производит регистрацию заявления, вводит информацию в базу данных программного комплекса "Катарсис: Соцзащита".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Текущий статус по заявлению, поданному через Единый портал, доступен заявителю в личном кабинете на Едином портале.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3.2.2. Запрос сведений по каналам системы межведомственного электронного взаимодействия с целью получения необходимой информации.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Основанием для начала административной процедуры являются поступление в уполномоченный орган заявления и документов, указанных в пункте 2.6 административного регламента, и необходимость в получении дополнительных сведений и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Направление запросов осуществляется по каналам межведомственного электронного взаимодействия.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Межведомственное информационное взаимодействие может осуществляться на бумажном носителе: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при необходимости представления оригиналов документов на бумажном носителе при направлении межведомственного запроса.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Срок ожидания представления сведений на запрос, направленный на бумажном носителе, не должен превышать 5 рабочих дней со дня поступления межведомственного запроса в орган или организацию, представляющие запрашиваемую информацию или документ.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направления заявления на предоставление государственной услуги в электронном виде через Единый портал запрос сведений по каналам системы межведомственного электронного взаимодействия осуществляется в автоматическом режиме с момента приема и регистрации заявления в уполномоченном органе при наличии технической возможности.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Результатом административной процедуры является получение в рамках межведомственного информационного взаимодействия информации (документов), необходимой(-ых) для предоставления государственной услуги согласно подпункту 2.6.7 пункта 2.6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3.3. Проведение необходимых расчетов по определению среднедушевого дохода, необходимого для признания заявителя (семьи заявителя) малоимущим.</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Уполномоченный орган осуществляет расчет доходов семьи гражданина (одиноко проживающего гражданина) в соответствии с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от 05.04.2003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и </w:t>
      </w:r>
      <w:r>
        <w:rPr>
          <w:rFonts w:cs="Times New Roman" w:ascii="Times New Roman" w:hAnsi="Times New Roman"/>
          <w:color w:val="000000"/>
          <w:sz w:val="24"/>
          <w:szCs w:val="24"/>
        </w:rPr>
        <w:t>постановлением</w:t>
      </w:r>
      <w:r>
        <w:rPr>
          <w:rFonts w:cs="Times New Roman" w:ascii="Times New Roman" w:hAnsi="Times New Roman"/>
          <w:color w:val="000000"/>
          <w:sz w:val="24"/>
          <w:szCs w:val="24"/>
        </w:rPr>
        <w:t xml:space="preserve"> Правительства Российской Федерации от 20.08.2003 N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Состав семьи гражданина, обратившегося за предоставлением государственной услуги, с целью расчета среднедушевого дохода гражданина (семьи гражданина) определяется (учитывается) в соответствии со </w:t>
      </w:r>
      <w:r>
        <w:rPr>
          <w:rFonts w:cs="Times New Roman" w:ascii="Times New Roman" w:hAnsi="Times New Roman"/>
          <w:color w:val="000000"/>
          <w:sz w:val="24"/>
          <w:szCs w:val="24"/>
        </w:rPr>
        <w:t>статьями 13</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14</w:t>
      </w:r>
      <w:r>
        <w:rPr>
          <w:rFonts w:cs="Times New Roman" w:ascii="Times New Roman" w:hAnsi="Times New Roman"/>
          <w:color w:val="000000"/>
          <w:sz w:val="24"/>
          <w:szCs w:val="24"/>
        </w:rPr>
        <w:t xml:space="preserve"> Федерального закона от 05.04.2003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В случае если информация, представленная в рамках межведомственного информационного взаимодействия, не содержит сведений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о доходах от занятия частной практикой и доходах по договорам авторского заказа, договорам об отчуждении исключительного права на результаты интеллектуальной деятельности и лицензионным договорам, полученных в течение налогового периода, учитываются доходы, сведения о которых представлены заявителем или членами его семьи.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Доходы, полученные в виде дивидендов, процентов и иных доходов, полученных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 проценты, полученные в виде процентов, начисленных на остаток средств на вкладах (счетах), открытых в кредитных организациях,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занятия частной практикой (за исключением грантов, субсидий и других поступлений, имеющих целевой характер расходования и предоставляемых в рамках поддержки предпринимательства, документы (сведения) о которых заявитель и члены его семьи вправе представить), доходы от реализации и сдачи в аренду (наем, поднаем) имущества и доходы по договорам авторского заказа, договорам об отчуждении исключительного права на результаты интеллектуальной деятельности и лицензионным договорам учитываются как одна двенадцатая суммы дохода, полученного в течение налогового периода, умноженная на количество месяцев, вошедших в расчетный период.</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В соответствии с </w:t>
      </w:r>
      <w:r>
        <w:rPr>
          <w:rFonts w:cs="Times New Roman" w:ascii="Times New Roman" w:hAnsi="Times New Roman"/>
          <w:color w:val="000000"/>
          <w:sz w:val="24"/>
          <w:szCs w:val="24"/>
        </w:rPr>
        <w:t>пунктом 1</w:t>
      </w:r>
      <w:r>
        <w:rPr>
          <w:rFonts w:cs="Times New Roman" w:ascii="Times New Roman" w:hAnsi="Times New Roman"/>
          <w:color w:val="000000"/>
          <w:sz w:val="24"/>
          <w:szCs w:val="24"/>
        </w:rPr>
        <w:t xml:space="preserve"> постановления Правительства Российской Федерации от 29.10.2022 N 1933 "Об особенностях предоставления некоторых мер социальной поддержки, а также оказания государственной социальной помощи, в том числе на основании социального контракта, семьям граждан, призванных на военную службу по мобилизации в Вооруженные Силы Российской Федерации" при расчете среднедушевого дохода семьи и дохода одиноко проживающего гражданина для оказания им государственной социальной помощи на основании социального контракта не учитываются доходы, предусмотренные </w:t>
      </w:r>
      <w:r>
        <w:rPr>
          <w:rFonts w:cs="Times New Roman" w:ascii="Times New Roman" w:hAnsi="Times New Roman"/>
          <w:color w:val="000000"/>
          <w:sz w:val="24"/>
          <w:szCs w:val="24"/>
        </w:rPr>
        <w:t>перечнем</w:t>
      </w:r>
      <w:r>
        <w:rPr>
          <w:rFonts w:cs="Times New Roman" w:ascii="Times New Roman" w:hAnsi="Times New Roman"/>
          <w:color w:val="000000"/>
          <w:sz w:val="24"/>
          <w:szCs w:val="24"/>
        </w:rPr>
        <w:t xml:space="preserve">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утвержденным постановлением Правительства Российской Федерации от 20.08.2003 N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а также доходы и суммы единовременной материальной помощи, выплачиваемые за счет средств федерального бюджета, бюджетов субъектов Российской Федерации, местных бюджетов и иных источников гражданам, призванным на военную службу по мобилизации в Вооруженные Силы Российской Федерации в соответствии с </w:t>
      </w:r>
      <w:r>
        <w:rPr>
          <w:rFonts w:cs="Times New Roman" w:ascii="Times New Roman" w:hAnsi="Times New Roman"/>
          <w:color w:val="000000"/>
          <w:sz w:val="24"/>
          <w:szCs w:val="24"/>
        </w:rPr>
        <w:t>Указом</w:t>
      </w:r>
      <w:r>
        <w:rPr>
          <w:rFonts w:cs="Times New Roman" w:ascii="Times New Roman" w:hAnsi="Times New Roman"/>
          <w:color w:val="000000"/>
          <w:sz w:val="24"/>
          <w:szCs w:val="24"/>
        </w:rPr>
        <w:t xml:space="preserve"> Президента Российской Федерации от 21.09.2022 N 647 "Об объявлении частичной мобилизации в Российской Федерации".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Уполномоченный орган вправе проверять достоверность представленных заявителем документов, а также указанных в заявлении о назначении сведений. В этих целях уполномоченный орган вправе запрашивать и безвозмездно получать необходимые документы (сведения)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а также вправе проводить дополнительную проверку (в случае необходимости) посредством комиссионного обследования по месту жительства или по месту пребывания. По результатам комиссионного обследования составляется акт.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Результатом административной процедуры является произведенный в соответствии с действующим законодательством расчет по определению среднедушевого дохода, необходимого для признания заявителя (семьи заявителя) малоимущим.</w:t>
      </w:r>
    </w:p>
    <w:p>
      <w:pPr>
        <w:pStyle w:val="ConsPlusNormal"/>
        <w:spacing w:before="220" w:after="160"/>
        <w:ind w:firstLine="540"/>
        <w:jc w:val="both"/>
        <w:rPr>
          <w:rFonts w:ascii="Times New Roman" w:hAnsi="Times New Roman" w:cs="Times New Roman"/>
          <w:sz w:val="24"/>
          <w:szCs w:val="24"/>
        </w:rPr>
      </w:pPr>
      <w:bookmarkStart w:id="8" w:name="P355"/>
      <w:bookmarkEnd w:id="8"/>
      <w:r>
        <w:rPr>
          <w:rFonts w:cs="Times New Roman" w:ascii="Times New Roman" w:hAnsi="Times New Roman"/>
          <w:color w:val="000000"/>
          <w:sz w:val="24"/>
          <w:szCs w:val="24"/>
        </w:rPr>
        <w:t>3.4. Правовая оценка документов и принятие решения об отказе в предоставлении государственной услуги (без рассмотрения документов межведомственной комиссией).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Специалист уполномоченного органа проверяет наличие оснований для отказа в предоставлении государственной услуги, указанных в пункте 2.10 административного регламента, в том числе по социальным контрактам, ранее заключенным в другом субъекте Российской Федерации, отличном от Калужской области, в которой подано заявление о назначении, через государственную информационную систему "Единая централизованная цифровая платформа в социальной сфере" и (или) посредством единой системы межведомственного электронного взаимодействия.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Обстоятельства, указанные в подпунктах "а", "в", "д", "ж" и "з" пункта 2.10.1 административного регламента, являются дополнительными основаниями для отказа в течение 12 месяцев со дня окончания срока действия ранее заключенного социального контракта.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Обстоятельства, указанные в подпунктах "б", "г", "е", "и" и "к" пункта 2.10.1 административного регламента, являются дополнительными основаниями для отказа в течение 12 месяцев начиная с месяца, следующего за месяцем, в котором уполномоченному органу стало известно о возникновении соответствующих обстоятельств.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Специалист уполномоченного органа осуществляет правовую оценку содержащихся в деле сведений и в случае наличия оснований для отказа в предоставлении государственной услуги, предусмотренных пунктом 2.10 административного регламента, принимает решение об отказе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Уполномоченный орган не позднее 1 рабочего дня со дня принятия решения об отказе направляет заявителю уведомление посредством почтового отправления или с использованием Единого портала с указанием аргументированного обоснования.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Специалист уполномоченного органа, ответственный за принятие решения о предоставлении (об отказе в предоставлении) государственной услуги, в случае отсутствия оснований для отказа в предоставлении государственной услуги, предусмотренных пунктом 2.10 административного регламента, передает личные дела специалисту, ответственному за подготовку проектов социального контракта, программы социальной адаптации.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Специалист уполномоченного органа, ответственный за подготовку проектов социального контракта и программы социальной адаптации, подготавливает проекты социального контракта, программы социальной адаптации и направляет проекты социального контракта, программы социальной адаптации и подготовленные заявителем бизнес-план (смета расходов), акт комиссионного обследования (при необходимости) в межведомственную комиссию.</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Социальный контракт и программа социальной адаптации составляются по форме согласно приложению 4 к административному регламенту.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3.5. Рассмотрение межведомственной комиссией проектов социальных контрактов, программ социальной адаптации и прилагаемых к ним материалов, в том числе бизнес-планов.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Подготовленные специалистом уполномоченного органа социальный контракт, программа социальной адаптации рассматриваются на заседании межведомственной комиссии, рассматривающей вопросы оказания государственной социальной помощи на основании социального контракта.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Межведомственная комиссия не позднее 5 рабочих дней со дня поступления проектов социального контракта, программы социальной адаптации и прилагаемых к ней материалов согласовывает проекты социальных контрактов, программ социальной адаптации и бизнес-планы (при необходимости) либо принимает решение о необходимости их доработки.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Решение межведомственной комиссии оформляется протоколом.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3.6. Принятие решения о предоставлении (об отказе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Специалист уполномоченного органа, ответственный за принятие решения о предоставлении (об отказе в предоставлении) государственной услуги, на основании протокола комиссии: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 в случае согласования межведомственной комиссией социального контракта и программы социальной адаптации принимает решение о предоставлении государственной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 в случае несогласования межведомственной комиссией проекта социального контракта и проекта программы социальной адаптации при необходимости доработки бизнес-плана возвращает личное дело заявителя на доработку специалисту, ответственному за прием заявления. При необходимости доработки проекта социального контракта, программы социальной адаптации осуществляется административная процедура, указанная в </w:t>
      </w:r>
      <w:r>
        <w:rPr>
          <w:rFonts w:cs="Times New Roman" w:ascii="Times New Roman" w:hAnsi="Times New Roman"/>
          <w:color w:val="000000"/>
          <w:sz w:val="24"/>
          <w:szCs w:val="24"/>
        </w:rPr>
        <w:t>пункте 3.4</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отказа заявителя от заключения социального контракта либо его неявки в уполномоченный орган для заключения социального контракта уполномоченным органом принимается решение об отказе в предоставлении государственной услуги. В случае продления срока принятия решения о назначении либо об отказе в назначении государственной социальной помощи на основании социального контракта уполномоченным органом не позднее одного рабочего дня со дня такого продления направляется заявителю соответствующее уведомление, в том числе с использованием Единого портала.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Уполномоченным органом не позднее одного рабочего дня со дня принятия решения о предоставлении государственной услуги (об отказе в предоставлении государственной услуги) направляется заявителю соответствующее уведомление с решением, в том числе с использованием Единого портала. В случае принятия решения об отказе в предоставлении государственной услуги указанное уведомление направляется с указанием аргументированного обоснования.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3.6.1. После заключения социального контракта с получателем государственной социальной помощи на основании социального контракта в течение 3 рабочих дней уполномоченный орган направляет в органы, организации, услуги которых необходимы для выполнения программы социальной адаптации, копию программы социальной адаптации.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3.7. Заключение социального контракта с последующим перечислением денежных средств заявителю.</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3.7.1. Социальный контракт заключается с гражданами, в отношении которых принято решение о предоставлении государственной услуги, по форме согласно приложению 4 к административному регламенту.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3.7.2. Перечисление социальной помощи на основании социального контракта в виде единовременной выплаты заявителю осуществляется уполномоченным органом в течение 10 рабочих дней после подписания социального контракта с прилагаемой к нему программой социальной адаптации на лицевой счет заявителя, открытый в кредитной организации.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Перечисление социальной помощи на основании социального контракта в виде ежемесячной выплаты заявителю осуществляется уполномоченным органом в срок до последнего числа месяца в соответствии с программой социальной адаптации на лицевой счет заявителя, открытый в кредитной организации.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В соответствии с </w:t>
      </w:r>
      <w:r>
        <w:rPr>
          <w:rFonts w:cs="Times New Roman" w:ascii="Times New Roman" w:hAnsi="Times New Roman"/>
          <w:color w:val="000000"/>
          <w:sz w:val="24"/>
          <w:szCs w:val="24"/>
        </w:rPr>
        <w:t>пунктом 57</w:t>
      </w:r>
      <w:r>
        <w:rPr>
          <w:rFonts w:cs="Times New Roman" w:ascii="Times New Roman" w:hAnsi="Times New Roman"/>
          <w:color w:val="000000"/>
          <w:sz w:val="24"/>
          <w:szCs w:val="24"/>
        </w:rPr>
        <w:t xml:space="preserve"> Правил государственная социальная помощь на основании социального контракта по мероприятиям, указанным в </w:t>
      </w:r>
      <w:r>
        <w:rPr>
          <w:rFonts w:cs="Times New Roman" w:ascii="Times New Roman" w:hAnsi="Times New Roman"/>
          <w:color w:val="000000"/>
          <w:sz w:val="24"/>
          <w:szCs w:val="24"/>
        </w:rPr>
        <w:t>подпунктах "б"</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"в" пункта 4</w:t>
      </w:r>
      <w:r>
        <w:rPr>
          <w:rFonts w:cs="Times New Roman" w:ascii="Times New Roman" w:hAnsi="Times New Roman"/>
          <w:color w:val="000000"/>
          <w:sz w:val="24"/>
          <w:szCs w:val="24"/>
        </w:rPr>
        <w:t xml:space="preserve"> Правил, может быть оказана уполномоченным органом при условии, что гражданин зарегистрирован (зарегистрируется) в качестве индивидуального предпринимателя или в котором гражданин осуществляет (планирует осуществлять) свою деятельность в качестве налогоплательщика налога на профессиональный доход в соответствии с </w:t>
      </w:r>
      <w:r>
        <w:rPr>
          <w:rFonts w:cs="Times New Roman" w:ascii="Times New Roman" w:hAnsi="Times New Roman"/>
          <w:color w:val="000000"/>
          <w:sz w:val="24"/>
          <w:szCs w:val="24"/>
        </w:rPr>
        <w:t>подпунктом "а" пункта 51</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подпунктом "а" пункта 53</w:t>
      </w:r>
      <w:r>
        <w:rPr>
          <w:rFonts w:cs="Times New Roman" w:ascii="Times New Roman" w:hAnsi="Times New Roman"/>
          <w:color w:val="000000"/>
          <w:sz w:val="24"/>
          <w:szCs w:val="24"/>
        </w:rPr>
        <w:t xml:space="preserve"> Правил.</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Выплаты по мероприятиям, указанным в </w:t>
      </w:r>
      <w:r>
        <w:rPr>
          <w:rFonts w:cs="Times New Roman" w:ascii="Times New Roman" w:hAnsi="Times New Roman"/>
          <w:color w:val="000000"/>
          <w:sz w:val="24"/>
          <w:szCs w:val="24"/>
        </w:rPr>
        <w:t>подпунктах "б"</w:t>
      </w:r>
      <w:r>
        <w:rPr>
          <w:rFonts w:cs="Times New Roman" w:ascii="Times New Roman" w:hAnsi="Times New Roman"/>
          <w:color w:val="000000"/>
          <w:sz w:val="24"/>
          <w:szCs w:val="24"/>
        </w:rPr>
        <w:t xml:space="preserve"> и </w:t>
      </w:r>
      <w:r>
        <w:rPr>
          <w:rFonts w:cs="Times New Roman" w:ascii="Times New Roman" w:hAnsi="Times New Roman"/>
          <w:color w:val="000000"/>
          <w:sz w:val="24"/>
          <w:szCs w:val="24"/>
        </w:rPr>
        <w:t>"в" пункта 4</w:t>
      </w:r>
      <w:r>
        <w:rPr>
          <w:rFonts w:cs="Times New Roman" w:ascii="Times New Roman" w:hAnsi="Times New Roman"/>
          <w:color w:val="000000"/>
          <w:sz w:val="24"/>
          <w:szCs w:val="24"/>
        </w:rPr>
        <w:t xml:space="preserve"> Правил, производятся после подтверждения уполномоченным органом наличия государственной регистрации в качестве индивидуального предпринимателя или постановки на учет в качестве налогоплательщика налога на профессиональный доход.</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3.7.3. Получатель государственной социальной помощи на основании социального контракта вправе обратиться в уполномоченный орган в целях изменения способа доставки денежных средств, включая изменение реквизитов счета в кредитной организации, по которым производится начисление денежных средств, с заявлением об изменении способа доставки государственной социальной помощи на основании социального контракта по форме согласно приложению 3 к административному регламенту.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невозможности зачисления денежных средств на счет по реквизитам, указанным в заявлении о назначении или заявлении об изменении способа доставки, в том числе с учетом возвратов заявок на перечисление средств кредитной организацией, уполномоченным органом не позднее 3-го рабочего дня с момента установления факта невозможности указанного зачисления заявителю направляется соответствующее уведомление посредством почтового отправления по адресу, указанному в заявлении, или с использованием Единого портала.</w:t>
      </w:r>
    </w:p>
    <w:p>
      <w:pPr>
        <w:pStyle w:val="ConsPlusNormal"/>
        <w:spacing w:before="220" w:after="160"/>
        <w:ind w:firstLine="540"/>
        <w:jc w:val="both"/>
        <w:rPr>
          <w:rFonts w:ascii="Times New Roman" w:hAnsi="Times New Roman" w:cs="Times New Roman"/>
          <w:sz w:val="24"/>
          <w:szCs w:val="24"/>
        </w:rPr>
      </w:pPr>
      <w:bookmarkStart w:id="9" w:name="P383"/>
      <w:bookmarkEnd w:id="9"/>
      <w:r>
        <w:rPr>
          <w:rFonts w:cs="Times New Roman" w:ascii="Times New Roman" w:hAnsi="Times New Roman"/>
          <w:color w:val="000000"/>
          <w:sz w:val="24"/>
          <w:szCs w:val="24"/>
        </w:rPr>
        <w:t>3.8. Прекращение предоставления государственной социальной помощи на основании социального контракта производится в следующих случаях: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государственная регистрация смерти (объявление умершим, признание безвестно отсутствующим) получателя государственной социальной помощи на основании социального контракта;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признание судом получателя государственной социальной помощи на основании социального контракта недееспособным или ограниченно дееспособным;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объявление в розыск получателя государственной социальной помощи на основании социального контракта;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г) выявление факта представления получателем государственной социальной помощи на основании социального контракта документов (сведений), содержащих неполную и (или) недостоверную информацию, если это влечет утрату права на государственную социальную помощь на основании социального контракта;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 направление получателя государственной социальной помощи на основании социального контракта в места лишения свободы для отбытия наказания или применение в его отношении меры пресечения в виде заключения под стражу;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е) направление получателя государственной социальной помощи на основании социального контракта на принудительное лечение по решению суда;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ж) переезд получателя государственной социальной помощи на основании социального контракта на постоянное место жительства (место пребывания) в другой субъект Российской Федерации;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з) нецелевое использование получателем государственной социальной помощи на основании социального контракта средств государственной социальной помощи на основании социального контракта;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и) неисполнение мероприятий, предусмотренных программой социальной адаптации, получателем государственной социальной помощи на основании социального контракта по причинам, не являющимся уважительными, согласно </w:t>
      </w:r>
      <w:r>
        <w:rPr>
          <w:rFonts w:cs="Times New Roman" w:ascii="Times New Roman" w:hAnsi="Times New Roman"/>
          <w:color w:val="000000"/>
          <w:sz w:val="24"/>
          <w:szCs w:val="24"/>
        </w:rPr>
        <w:t>пункту 25</w:t>
      </w:r>
      <w:r>
        <w:rPr>
          <w:rFonts w:cs="Times New Roman" w:ascii="Times New Roman" w:hAnsi="Times New Roman"/>
          <w:color w:val="000000"/>
          <w:sz w:val="24"/>
          <w:szCs w:val="24"/>
        </w:rPr>
        <w:t xml:space="preserve"> Положения о порядке назначения и выплаты государственной социальной помощи на основании социального контракта, утвержденного приказом министерства по делам семьи, демографической и социальной политике Калужской области от 10.01.2014 N 5;</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к) прекращение осуществления гражданином трудовой деятельности в рамках трудового договора (служебного контракта), заключенного в период действия социального контракта (за исключением случая, предусмотренного абзацем третьим </w:t>
      </w:r>
      <w:r>
        <w:rPr>
          <w:rFonts w:cs="Times New Roman" w:ascii="Times New Roman" w:hAnsi="Times New Roman"/>
          <w:color w:val="000000"/>
          <w:sz w:val="24"/>
          <w:szCs w:val="24"/>
        </w:rPr>
        <w:t>подпункта "а" пункта 10</w:t>
      </w:r>
      <w:r>
        <w:rPr>
          <w:rFonts w:cs="Times New Roman" w:ascii="Times New Roman" w:hAnsi="Times New Roman"/>
          <w:color w:val="000000"/>
          <w:sz w:val="24"/>
          <w:szCs w:val="24"/>
        </w:rPr>
        <w:t xml:space="preserve"> Правил);</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л) иные основания, предусмотренные </w:t>
      </w:r>
      <w:r>
        <w:rPr>
          <w:rFonts w:cs="Times New Roman" w:ascii="Times New Roman" w:hAnsi="Times New Roman"/>
          <w:color w:val="000000"/>
          <w:sz w:val="24"/>
          <w:szCs w:val="24"/>
        </w:rPr>
        <w:t>пунктом 22</w:t>
      </w:r>
      <w:r>
        <w:rPr>
          <w:rFonts w:cs="Times New Roman" w:ascii="Times New Roman" w:hAnsi="Times New Roman"/>
          <w:color w:val="000000"/>
          <w:sz w:val="24"/>
          <w:szCs w:val="24"/>
        </w:rPr>
        <w:t xml:space="preserve"> Положения о порядке назначения и выплаты государственной социальной помощи на основании социального контракта, утвержденного приказом министерства по делам семьи, демографической и социальной политике Калужской области от 10.01.2014 N 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потеря трудоспособности гражданина;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стихийные бедствия;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представление гражданином недостоверной информации в ходе исполнения социального контракта;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 связи с выездом семьи (гражданина) на новое место жительства или место пребывания за пределы городского округа;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отсутствие ведения деятельности получателем социальной помощи по мероприятиям "осуществление индивидуальной предпринимательской деятельности" и "ведение личного подсобного хозяйства".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3.8.1. Уполномоченный орган вправе осуществлять проверку наступления обстоятельств, указанных в </w:t>
      </w:r>
      <w:r>
        <w:rPr>
          <w:rFonts w:cs="Times New Roman" w:ascii="Times New Roman" w:hAnsi="Times New Roman"/>
          <w:color w:val="000000"/>
          <w:sz w:val="24"/>
          <w:szCs w:val="24"/>
        </w:rPr>
        <w:t>пункте 3.8</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Проверка проводится в случаях: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непредставления получателем социальной помощи документов и (или) сведений о ходе исполнения мероприятий, предусмотренных программой социальной адаптации;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представления получателем социальной помощи неполной и (или) недостоверной информации об исполнении мероприятий, предусмотренных программой социальной адаптации.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Проверка проводится путем анализа документов (сведений):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представленных получателем социальной помощи;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полученных по запросам уполномоченного органа из организаций, участвующих в реализации мероприятий, предусмотренных программой социальной адаптации.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выявления факта представления документов (сведений), содержащих неполную и (или) недостоверную информацию, проверка проводится с выездом по месту проживания семьи получателя социальной помощи, одиноко проживающего гражданина с целью обследования социально-бытовых условий. По результатам проверки составляется акт обследования социально-бытовых условий семьи.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При наступлении у получателя государственной социальной помощи на основании социального контракта указанных обстоятельств уполномоченным органом оказание государственной социальной помощи на основании социального контракта прекращается начиная с месяца, следующего за месяцем, в котором уполномоченному органу стало известно о возникновении соответствующих обстоятельств.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таком случае уполномоченным органом не позднее 3-го рабочего дня со дня прекращения оказания государственной социальной помощи на основании социального контракта направляется соответствующее уведомление получателю государственной социальной помощи на основании социального контракта посредством почтового отправления по адресу, указанному в заявлении, или с использованием Единого портала.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4. Формы контроля за исполнением административного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регламента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4.1.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руководителем уполномоченного органа и (или) иным должностным лицом уполномоченного органа.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4.2. Текущий контроль осуществляется путем проведения проверок соблюдения и исполнения специалистами положений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4.3. Периодичность осуществления контроля устанавливается руководителем уполномоченного органа.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4.4. Текущий контроль включает в себя проведение плановых (на основании планов работы уполномоченного органа) и внеплановых (по конкретному обращению заявителя, содержащему обоснованную жалобу на решения и действия (бездействие) должностных лиц) проверок. При проверке могут рассматриваться все вопросы, связанные с предоставлением государственной услуги, - комплексные проверки, или вопросы, связанные с исполнением отдельных административных процедур, - тематические проверки.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4.5. Специалисты, уполномоченные на предоставление государственной услуги, осуществляют выполнение административных процедур, предусмотренных административным регламентом, несут ответственность за соблюдение порядка и сроков рассмотрения, приема и обработки документов, определение оснований предоставления либо отказа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4.6. В случае нарушений прав граждан действиями (бездействием) специалистов уполномоченного органа виновные лица привлекаются к ответственности в порядке, установленном законодательством Российской Федерации.</w:t>
      </w:r>
    </w:p>
    <w:p>
      <w:pPr>
        <w:pStyle w:val="ConsPlusNormal"/>
        <w:spacing w:before="280" w:after="160"/>
        <w:ind w:firstLine="540"/>
        <w:jc w:val="both"/>
        <w:rPr>
          <w:rFonts w:ascii="Times New Roman" w:hAnsi="Times New Roman" w:cs="Times New Roman"/>
          <w:sz w:val="24"/>
          <w:szCs w:val="24"/>
        </w:rPr>
      </w:pPr>
      <w:bookmarkStart w:id="10" w:name="P421"/>
      <w:bookmarkEnd w:id="10"/>
      <w:r>
        <w:rPr>
          <w:rFonts w:cs="Times New Roman" w:ascii="Times New Roman" w:hAnsi="Times New Roman"/>
          <w:color w:val="000000"/>
          <w:sz w:val="24"/>
          <w:szCs w:val="24"/>
        </w:rPr>
        <w:t>4.7. Требования к порядку и формам контроля за предоставлением государственной услуги, в том числе со стороны граждан, их объединений и организаций.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При обращении заявителя в многофункциональный центр с заявлением и документами на предоставление государственной услуги работник многофункционального центра информирует его о том, что после получения результата предоставления государственной услуги проводится сбор мнений заявителей о качестве предоставленной государственной услуги и предлагает ему предоставить абонентский номер устройства подвижной радиотелефонной связи для участия в оценке качества предоставления государственной услуги (или оценить предоставленную ему государственную услугу с использованием сети Интернет).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отказа заявителя от оценки качества предоставления государственной услуги с использованием средств подвижной радиотелефонной связи работник многофункционального центра предлагает воспользоваться для участия в указанной оценке терминальным или иным устройством, расположенным непосредственно в месте предоставления результата государственной услуги (при наличии технических возможностей), либо оценить качество предоставленной ему государственной услуги на специализированном сайте ("Ваш контроль") в сети Интернет, а также в личном кабинете Единого портала, портала услуг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согласия заявителя на участие в оценке качества предоставления государственной услуги с помощью устройства подвижной радиотелефонной связи абонентский номер устройства подвижной радиотелефонной связи, предоставленный заявителем вместе с контактными данными, необходимыми для выявления его мнения о качестве предоставления государственных услуг, передается в автоматизированную информационную систему "Информационно-аналитическая система мониторинга качества государственных услуг".</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4.8. Методическое руководство и контрольно-ревизионные функции по предоставлению государственной услуги осуществляет министерство.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bookmarkStart w:id="11" w:name="P427"/>
      <w:bookmarkEnd w:id="11"/>
      <w:r>
        <w:rPr>
          <w:rFonts w:cs="Times New Roman" w:ascii="Times New Roman" w:hAnsi="Times New Roman"/>
          <w:color w:val="000000"/>
          <w:sz w:val="24"/>
          <w:szCs w:val="24"/>
        </w:rPr>
        <w:t>5. Досудебное (внесудебное) обжалование заявителем решений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действий (бездействия) уполномоченного органа,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должностного лица либо муниципального служащего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уполномоченного органа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5.1. Предмет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5.1.1. Заявитель может обратиться с жалобой, в том числе в следующих случаях: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нарушение срока регистрации запроса заявителя о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нарушение срока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требование у заявителя документов,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Калужской области, органов местного самоуправления муниципального образования "Город Калуга"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г) отказ в приеме документов, представление которых предусмотрено нормативными правовыми актами Российской Федерации, Калужской области, органов местного самоуправления муниципального образования "Город Калуга" для предоставления государственной услуги, у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органов местного самоуправления муниципального образования "Город Калуга";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е) затребование с заявителя при предоставлении государственной услуги платы, не предусмотренной нормативными правовыми актами Российской Федерации, Калужской области, органов местного самоуправления муниципального образования "Город Калуга";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ж) отказ уполномоченного органа или должностного лица уполномоченного органа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з) нарушение срока или порядка выдачи документов по результатам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и)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Российской Федерации, Калужской области, органов местного самоуправления муниципального образования "Город Калуга";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к)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r>
        <w:rPr>
          <w:rFonts w:cs="Times New Roman" w:ascii="Times New Roman" w:hAnsi="Times New Roman"/>
          <w:color w:val="000000"/>
          <w:sz w:val="24"/>
          <w:szCs w:val="24"/>
        </w:rPr>
        <w:t>пунктом 4 части 1 статьи 7</w:t>
      </w:r>
      <w:r>
        <w:rPr>
          <w:rFonts w:cs="Times New Roman" w:ascii="Times New Roman" w:hAnsi="Times New Roman"/>
          <w:color w:val="000000"/>
          <w:sz w:val="24"/>
          <w:szCs w:val="24"/>
        </w:rPr>
        <w:t xml:space="preserve"> Федерального закона от 27.07.2010 N 210-ФЗ "Об организации предоставления государственных и муниципальных услуг".</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5.2. Общие требования к порядку подачи и рассмотрения жалобы.</w:t>
      </w:r>
    </w:p>
    <w:p>
      <w:pPr>
        <w:pStyle w:val="ConsPlusNormal"/>
        <w:spacing w:before="280" w:after="160"/>
        <w:ind w:firstLine="540"/>
        <w:jc w:val="both"/>
        <w:rPr>
          <w:rFonts w:ascii="Times New Roman" w:hAnsi="Times New Roman" w:cs="Times New Roman"/>
          <w:sz w:val="24"/>
          <w:szCs w:val="24"/>
        </w:rPr>
      </w:pPr>
      <w:bookmarkStart w:id="12" w:name="P446"/>
      <w:bookmarkEnd w:id="12"/>
      <w:r>
        <w:rPr>
          <w:rFonts w:cs="Times New Roman" w:ascii="Times New Roman" w:hAnsi="Times New Roman"/>
          <w:color w:val="000000"/>
          <w:sz w:val="24"/>
          <w:szCs w:val="24"/>
        </w:rPr>
        <w:t>5.2.1. Жалоба подается в письменной форме на бумажном носителе, в электронной форме в Городскую Управу города Калуги, уполномоченный орган, многофункциональный центр.</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Жалоба подается заявителем в Городскую Управу города Калуги в следующих случаях: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если обжалуются решения, действия (бездействие) уполномоченного органа, его руководителя и муниципальных служащих.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Жалоба на решения, действия (бездействие) муниципальных служащих уполномоченного органа может быть подана также в уполномоченный орган.</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Жалоба на решения, действия (бездействие) уполномоченного органа, его руководителя рассматривается Городским Головой города Калуги.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Жалоба на решения, действия (бездействие) муниципальных служащих уполномоченного органа рассматривается руководителем уполномоченного органа.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подачи заявителем жалобы на нарушение порядка предоставления государственных услуг, в том числе на нарушения, допущенные многофункциональным центром, через многофункциональный центр многофункциональный центр обеспечивает ее передачу в уполномоченный орган в срок не позднее следующего рабочего дня со дня поступления жалобы.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Жалоба на нарушение порядка предоставления государственной услуги многофункциональным центром рассматривается уполномоченным органом, предоставляющим государственную услугу. При этом срок рассмотрения жалобы исчисляется со дня регистрации жалобы в уполномоченном органе.</w:t>
      </w:r>
    </w:p>
    <w:p>
      <w:pPr>
        <w:pStyle w:val="ConsPlusNormal"/>
        <w:spacing w:before="280" w:after="160"/>
        <w:ind w:firstLine="540"/>
        <w:jc w:val="both"/>
        <w:rPr>
          <w:color w:val="000000"/>
        </w:rPr>
      </w:pPr>
      <w:bookmarkStart w:id="13" w:name="P455"/>
      <w:bookmarkEnd w:id="13"/>
      <w:r>
        <w:rPr>
          <w:rFonts w:cs="Times New Roman" w:ascii="Times New Roman" w:hAnsi="Times New Roman"/>
          <w:color w:val="000000"/>
          <w:sz w:val="24"/>
          <w:szCs w:val="24"/>
        </w:rPr>
        <w:t>5.2.2. Жалоба может быть направлена по почте, через многофункциональный центр, с использованием информационно-телекоммуникационной сети Интернет на адрес электронной почты уполномоченного органа, в электронном виде с использованием Единого портала и портала услуг Калужской области (</w:t>
      </w:r>
      <w:r>
        <w:rPr>
          <w:rFonts w:cs="Times New Roman" w:ascii="Times New Roman" w:hAnsi="Times New Roman"/>
          <w:color w:val="000000"/>
          <w:sz w:val="24"/>
          <w:szCs w:val="24"/>
        </w:rPr>
        <w:t>https://do.gosuslugi.ru</w:t>
      </w:r>
      <w:r>
        <w:rPr>
          <w:rFonts w:cs="Times New Roman" w:ascii="Times New Roman" w:hAnsi="Times New Roman"/>
          <w:color w:val="000000"/>
          <w:sz w:val="24"/>
          <w:szCs w:val="24"/>
        </w:rPr>
        <w:t>), а также может быть принята при личном приеме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5.2.3. Жалоба должна содержать: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а) наименование органа, предоставляющего государственную услугу, его должностного лица или муниципального служащего, решения и действия (бездействие) которых обжалуются;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сведения об обжалуемых решениях и действиях (бездействии) уполномоченного органа, а также их должностных лиц и муниципальных служащих;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г) доводы, на основании которых заявитель не согласен с решениями и действиями (бездействием) уполномоченного органа, а также его должностных лиц и муниципальных служащих.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Заявителем могут быть представлены документы (при наличии), подтверждающие доводы заявителя, либо их копии.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При подаче жалобы в электронном виде документы могут быть представлены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5.2.4. Жалоба, поступившая в Городскую Управу города Калуги, в уполномоченный орган, подлежит рассмотрению в течение 15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5.2.5. По результатам рассмотрения жалобы принимается одно из следующих решений: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Калужской области, органов местного самоуправления муниципального образования "Город Калуга";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 в удовлетворении жалобы отказывается.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признания жалобы подлежащей удовлетворению в ответе заявителю дается информация о действиях, осуществляемых уполномоченным органом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5.2.6.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5.2.7. В случае если федеральным законом установлен порядок (процедура) подачи и рассмотрения жалоб на решения и действия (бездействие) уполномоченного органа, должностных лиц уполномоченного органа либо муниципальных служащих для отношений, связанных с подачей и рассмотрением подачи жалоб, </w:t>
      </w:r>
      <w:r>
        <w:rPr>
          <w:rFonts w:cs="Times New Roman" w:ascii="Times New Roman" w:hAnsi="Times New Roman"/>
          <w:color w:val="000000"/>
          <w:sz w:val="24"/>
          <w:szCs w:val="24"/>
        </w:rPr>
        <w:t>раздел 5</w:t>
      </w:r>
      <w:r>
        <w:rPr>
          <w:rFonts w:cs="Times New Roman" w:ascii="Times New Roman" w:hAnsi="Times New Roman"/>
          <w:color w:val="000000"/>
          <w:sz w:val="24"/>
          <w:szCs w:val="24"/>
        </w:rPr>
        <w:t xml:space="preserve"> административного регламента не применяется.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5.2.8. Информация о порядке подачи и рассмотрения жалобы размещается на информационных стендах в местах предоставления государственной услуги, на Сайте, на Едином портале, портале услуг Калужской области, а также может быть сообщена заявителю в устной и (или) в письменной формах.</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sz w:val="24"/>
          <w:szCs w:val="24"/>
        </w:rPr>
      </w:pPr>
      <w:r>
        <w:rPr>
          <w:rFonts w:cs="Times New Roman" w:ascii="Times New Roman" w:hAnsi="Times New Roman"/>
          <w:color w:val="000000"/>
          <w:sz w:val="24"/>
          <w:szCs w:val="24"/>
        </w:rPr>
        <w:t>Приложение 1</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"Оказание государственной социальной</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помощи на основании социального контракта"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СВЕДЕНИЯ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 МИНИСТЕРСТВЕ И МНОГОФУНКЦИОНАЛЬНОМ ЦЕНТРЕ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Министерство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 Наименование: министерство труда и социальной защиты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 Адрес: 248016, г. Калуга, ул. Пролетарская, д. 111.</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 Справочные телефоны: (4842) 71-91-76, 71-91-67.</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4. Официальный сайт: </w:t>
      </w:r>
      <w:r>
        <w:rPr>
          <w:rFonts w:cs="Times New Roman" w:ascii="Times New Roman" w:hAnsi="Times New Roman"/>
          <w:color w:val="000000"/>
          <w:sz w:val="24"/>
          <w:szCs w:val="24"/>
        </w:rPr>
        <w:t>http://www.admoblkaluga.ru</w:t>
      </w:r>
      <w:r>
        <w:rPr>
          <w:rFonts w:cs="Times New Roman" w:ascii="Times New Roman" w:hAnsi="Times New Roman"/>
          <w:color w:val="000000"/>
          <w:sz w:val="24"/>
          <w:szCs w:val="24"/>
        </w:rPr>
        <w:t>.</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 Время работы министерства: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понедельник - четверг: с 08.00 до 17.15;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пятница: с 08.00 до 16.00;</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перерыв: с 13.00 до 14.00;</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суббота, воскресенье - выходные.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Многофункциональный центр</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 Наименование: ГБУ Калужской области "Многофункциональный центр предоставления государственных и муниципальных услуг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 Телефон горячей линии: 8-800-450-11-60.</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 Официальный сайт в сети Интернет: </w:t>
      </w:r>
      <w:r>
        <w:rPr>
          <w:rFonts w:cs="Times New Roman" w:ascii="Times New Roman" w:hAnsi="Times New Roman"/>
          <w:color w:val="000000"/>
          <w:sz w:val="24"/>
          <w:szCs w:val="24"/>
        </w:rPr>
        <w:t>https://kmfc40.ru/</w:t>
      </w:r>
      <w:r>
        <w:rPr>
          <w:rFonts w:cs="Times New Roman" w:ascii="Times New Roman" w:hAnsi="Times New Roman"/>
          <w:color w:val="000000"/>
          <w:sz w:val="24"/>
          <w:szCs w:val="24"/>
        </w:rPr>
        <w:t>.</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4. Полная (актуальная) информация об адресах и графиках работы всех центров и офисов многофункционального центра, расположенных на территории города Калуги и Калужской области, размещена на официальном сайте ГБУ Калужской области "Многофункциональный центр предоставления государственных и муниципальных услуг Калужской области" по адресу: </w:t>
      </w:r>
      <w:r>
        <w:rPr>
          <w:rFonts w:cs="Times New Roman" w:ascii="Times New Roman" w:hAnsi="Times New Roman"/>
          <w:color w:val="000000"/>
          <w:sz w:val="24"/>
          <w:szCs w:val="24"/>
        </w:rPr>
        <w:t>https://kmfc40.ru/departs.php</w:t>
      </w:r>
      <w:r>
        <w:rPr>
          <w:rFonts w:cs="Times New Roman" w:ascii="Times New Roman" w:hAnsi="Times New Roman"/>
          <w:color w:val="000000"/>
          <w:sz w:val="24"/>
          <w:szCs w:val="24"/>
        </w:rPr>
        <w:t>.</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sz w:val="24"/>
          <w:szCs w:val="24"/>
        </w:rPr>
      </w:pPr>
      <w:r>
        <w:rPr>
          <w:rFonts w:cs="Times New Roman" w:ascii="Times New Roman" w:hAnsi="Times New Roman"/>
          <w:color w:val="000000"/>
          <w:sz w:val="24"/>
          <w:szCs w:val="24"/>
        </w:rPr>
        <w:t>Приложение 2</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"Оказание государственной социальной</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помощи на основании социального контракта"</w:t>
      </w:r>
    </w:p>
    <w:p>
      <w:pPr>
        <w:pStyle w:val="ConsPlusNormal"/>
        <w:spacing w:before="0" w:after="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Форма заявления</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о назначении государственной социальной помощи</w:t>
      </w:r>
    </w:p>
    <w:p>
      <w:pPr>
        <w:pStyle w:val="ConsPlusNonformat"/>
        <w:jc w:val="center"/>
        <w:rPr>
          <w:color w:val="000000"/>
        </w:rPr>
      </w:pPr>
      <w:r>
        <w:rPr>
          <w:rFonts w:cs="Times New Roman" w:ascii="Times New Roman" w:hAnsi="Times New Roman"/>
          <w:color w:val="000000"/>
          <w:sz w:val="24"/>
          <w:szCs w:val="24"/>
        </w:rPr>
        <w:t xml:space="preserve">на основании социального контракта </w:t>
      </w:r>
      <w:r>
        <w:rPr>
          <w:rFonts w:cs="Times New Roman" w:ascii="Times New Roman" w:hAnsi="Times New Roman"/>
          <w:color w:val="000000"/>
          <w:sz w:val="24"/>
          <w:szCs w:val="24"/>
        </w:rPr>
        <w:t>&lt;1&gt;</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В ___________________________________________</w:t>
      </w:r>
    </w:p>
    <w:p>
      <w:pPr>
        <w:pStyle w:val="ConsPlusNonformat"/>
        <w:jc w:val="right"/>
        <w:rPr>
          <w:rFonts w:ascii="Times New Roman" w:hAnsi="Times New Roman" w:cs="Times New Roman"/>
          <w:szCs w:val="20"/>
        </w:rPr>
      </w:pPr>
      <w:r>
        <w:rPr>
          <w:rFonts w:cs="Times New Roman" w:ascii="Times New Roman" w:hAnsi="Times New Roman"/>
          <w:color w:val="000000"/>
          <w:szCs w:val="20"/>
        </w:rPr>
        <w:t xml:space="preserve">                                  </w:t>
      </w:r>
      <w:r>
        <w:rPr>
          <w:rFonts w:cs="Times New Roman" w:ascii="Times New Roman" w:hAnsi="Times New Roman"/>
          <w:color w:val="000000"/>
          <w:szCs w:val="20"/>
        </w:rPr>
        <w:t>(наименование органа социальной защиты</w:t>
      </w:r>
    </w:p>
    <w:p>
      <w:pPr>
        <w:pStyle w:val="ConsPlusNonformat"/>
        <w:jc w:val="right"/>
        <w:rPr>
          <w:rFonts w:ascii="Times New Roman" w:hAnsi="Times New Roman" w:cs="Times New Roman"/>
          <w:szCs w:val="20"/>
        </w:rPr>
      </w:pPr>
      <w:r>
        <w:rPr>
          <w:rFonts w:cs="Times New Roman" w:ascii="Times New Roman" w:hAnsi="Times New Roman"/>
          <w:color w:val="000000"/>
          <w:szCs w:val="20"/>
        </w:rPr>
        <w:t xml:space="preserve">                                 </w:t>
      </w:r>
      <w:r>
        <w:rPr>
          <w:rFonts w:cs="Times New Roman" w:ascii="Times New Roman" w:hAnsi="Times New Roman"/>
          <w:color w:val="000000"/>
          <w:szCs w:val="20"/>
        </w:rPr>
        <w:t>населения субъекта Российской Федерации)</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Прошу  назначить государственную социальную помощь на основании социального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контракта (далее - социальный контракт).</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1. Сведения о заявителе</w:t>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ОСНОВНЫЕ СВЕДЕНИЯ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9695" w:type="dxa"/>
        <w:jc w:val="left"/>
        <w:tblInd w:w="0" w:type="dxa"/>
        <w:tblBorders/>
        <w:tblCellMar>
          <w:top w:w="102" w:type="dxa"/>
          <w:left w:w="62" w:type="dxa"/>
          <w:bottom w:w="102" w:type="dxa"/>
          <w:right w:w="62" w:type="dxa"/>
        </w:tblCellMar>
        <w:tblLook w:firstRow="1" w:noVBand="1" w:lastRow="0" w:firstColumn="1" w:lastColumn="0" w:noHBand="0" w:val="04a0"/>
      </w:tblPr>
      <w:tblGrid>
        <w:gridCol w:w="4253"/>
        <w:gridCol w:w="340"/>
        <w:gridCol w:w="5102"/>
      </w:tblGrid>
      <w:tr>
        <w:trPr/>
        <w:tc>
          <w:tcPr>
            <w:tcW w:w="4253" w:type="dxa"/>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Фамилия</w:t>
            </w:r>
          </w:p>
        </w:tc>
        <w:tc>
          <w:tcPr>
            <w:tcW w:w="5442" w:type="dxa"/>
            <w:gridSpan w:val="2"/>
            <w:tcBorders>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253" w:type="dxa"/>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Имя</w:t>
            </w:r>
          </w:p>
        </w:tc>
        <w:tc>
          <w:tcPr>
            <w:tcW w:w="5442" w:type="dxa"/>
            <w:gridSpan w:val="2"/>
            <w:tcBorders>
              <w:top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253" w:type="dxa"/>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Отчество (при наличии)</w:t>
            </w:r>
          </w:p>
        </w:tc>
        <w:tc>
          <w:tcPr>
            <w:tcW w:w="5442" w:type="dxa"/>
            <w:gridSpan w:val="2"/>
            <w:tcBorders>
              <w:top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253" w:type="dxa"/>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СНИЛС</w:t>
            </w:r>
          </w:p>
        </w:tc>
        <w:tc>
          <w:tcPr>
            <w:tcW w:w="5442" w:type="dxa"/>
            <w:gridSpan w:val="2"/>
            <w:tcBorders>
              <w:top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253" w:type="dxa"/>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Гражданство</w:t>
            </w:r>
          </w:p>
        </w:tc>
        <w:tc>
          <w:tcPr>
            <w:tcW w:w="5442" w:type="dxa"/>
            <w:gridSpan w:val="2"/>
            <w:tcBorders>
              <w:top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253" w:type="dxa"/>
            <w:tcBorders/>
            <w:shd w:fill="auto" w:val="clear"/>
          </w:tcPr>
          <w:p>
            <w:pPr>
              <w:pStyle w:val="ConsPlusNormal"/>
              <w:rPr>
                <w:color w:val="000000"/>
              </w:rPr>
            </w:pPr>
            <w:r>
              <w:rPr>
                <w:rFonts w:cs="Times New Roman" w:ascii="Times New Roman" w:hAnsi="Times New Roman"/>
                <w:color w:val="000000"/>
                <w:sz w:val="24"/>
                <w:szCs w:val="24"/>
              </w:rPr>
              <w:t xml:space="preserve">Сведения о документе, удостоверяющем личность (вид, дата выдачи, реквизиты) </w:t>
            </w:r>
            <w:r>
              <w:rPr>
                <w:rFonts w:cs="Times New Roman" w:ascii="Times New Roman" w:hAnsi="Times New Roman"/>
                <w:color w:val="000000"/>
                <w:sz w:val="24"/>
                <w:szCs w:val="24"/>
              </w:rPr>
              <w:t>&lt;2&gt;</w:t>
            </w:r>
          </w:p>
        </w:tc>
        <w:tc>
          <w:tcPr>
            <w:tcW w:w="5442" w:type="dxa"/>
            <w:gridSpan w:val="2"/>
            <w:tcBorders>
              <w:top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253" w:type="dxa"/>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Дата рождения (дд.мм.гггг)</w:t>
            </w:r>
          </w:p>
        </w:tc>
        <w:tc>
          <w:tcPr>
            <w:tcW w:w="5442" w:type="dxa"/>
            <w:gridSpan w:val="2"/>
            <w:tcBorders>
              <w:top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253" w:type="dxa"/>
            <w:tcBorders/>
            <w:shd w:fill="auto" w:val="clear"/>
          </w:tcPr>
          <w:p>
            <w:pPr>
              <w:pStyle w:val="ConsPlusNormal"/>
              <w:rPr>
                <w:rFonts w:ascii="Times New Roman" w:hAnsi="Times New Roman" w:cs="Times New Roman"/>
                <w:sz w:val="24"/>
                <w:szCs w:val="24"/>
              </w:rPr>
            </w:pPr>
            <w:bookmarkStart w:id="14" w:name="P550"/>
            <w:bookmarkEnd w:id="14"/>
            <w:r>
              <w:rPr>
                <w:rFonts w:cs="Times New Roman" w:ascii="Times New Roman" w:hAnsi="Times New Roman"/>
                <w:color w:val="000000"/>
                <w:sz w:val="24"/>
                <w:szCs w:val="24"/>
              </w:rPr>
              <w:t>Семейное положение (в браке не состоял (не состояла), состою в браке, разведен (разведена), вдовец (вдова))</w:t>
            </w:r>
          </w:p>
        </w:tc>
        <w:tc>
          <w:tcPr>
            <w:tcW w:w="5442" w:type="dxa"/>
            <w:gridSpan w:val="2"/>
            <w:tcBorders>
              <w:top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253" w:type="dxa"/>
            <w:tcBorders/>
            <w:shd w:fill="auto" w:val="clear"/>
          </w:tcPr>
          <w:p>
            <w:pPr>
              <w:pStyle w:val="ConsPlusNormal"/>
              <w:rPr>
                <w:color w:val="000000"/>
              </w:rPr>
            </w:pPr>
            <w:r>
              <w:rPr>
                <w:rFonts w:cs="Times New Roman" w:ascii="Times New Roman" w:hAnsi="Times New Roman"/>
                <w:color w:val="000000"/>
                <w:sz w:val="24"/>
                <w:szCs w:val="24"/>
              </w:rPr>
              <w:t xml:space="preserve">Адрес регистрации по месту жительства (месту пребывания) </w:t>
            </w:r>
            <w:r>
              <w:rPr>
                <w:rFonts w:cs="Times New Roman" w:ascii="Times New Roman" w:hAnsi="Times New Roman"/>
                <w:color w:val="000000"/>
                <w:sz w:val="24"/>
                <w:szCs w:val="24"/>
              </w:rPr>
              <w:t>&lt;3&gt;</w:t>
            </w:r>
          </w:p>
        </w:tc>
        <w:tc>
          <w:tcPr>
            <w:tcW w:w="5442" w:type="dxa"/>
            <w:gridSpan w:val="2"/>
            <w:tcBorders>
              <w:top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253" w:type="dxa"/>
            <w:tcBorders/>
            <w:shd w:fill="auto" w:val="clear"/>
          </w:tcPr>
          <w:p>
            <w:pPr>
              <w:pStyle w:val="ConsPlusNormal"/>
              <w:rPr>
                <w:color w:val="000000"/>
              </w:rPr>
            </w:pPr>
            <w:r>
              <w:rPr>
                <w:rFonts w:cs="Times New Roman" w:ascii="Times New Roman" w:hAnsi="Times New Roman"/>
                <w:color w:val="000000"/>
                <w:sz w:val="24"/>
                <w:szCs w:val="24"/>
              </w:rPr>
              <w:t xml:space="preserve">Реквизиты записи акта о заключении (расторжении) брака </w:t>
            </w:r>
            <w:r>
              <w:rPr>
                <w:rFonts w:cs="Times New Roman" w:ascii="Times New Roman" w:hAnsi="Times New Roman"/>
                <w:color w:val="000000"/>
                <w:sz w:val="24"/>
                <w:szCs w:val="24"/>
              </w:rPr>
              <w:t>&lt;4&gt;</w:t>
            </w:r>
          </w:p>
        </w:tc>
        <w:tc>
          <w:tcPr>
            <w:tcW w:w="5442" w:type="dxa"/>
            <w:gridSpan w:val="2"/>
            <w:tcBorders>
              <w:top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253"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5442" w:type="dxa"/>
            <w:gridSpan w:val="2"/>
            <w:tcBorders>
              <w:top w:val="single" w:sz="4" w:space="0" w:color="000000"/>
            </w:tcBorders>
            <w:shd w:fill="auto" w:val="clear"/>
          </w:tcPr>
          <w:p>
            <w:pPr>
              <w:pStyle w:val="ConsPlusNormal"/>
              <w:jc w:val="center"/>
              <w:rPr>
                <w:rFonts w:ascii="Times New Roman" w:hAnsi="Times New Roman" w:cs="Times New Roman"/>
                <w:sz w:val="20"/>
                <w:szCs w:val="20"/>
              </w:rPr>
            </w:pPr>
            <w:r>
              <w:rPr>
                <w:rFonts w:cs="Times New Roman" w:ascii="Times New Roman" w:hAnsi="Times New Roman"/>
                <w:color w:val="000000"/>
                <w:sz w:val="20"/>
                <w:szCs w:val="20"/>
              </w:rPr>
              <w:t>(номер записи акта)</w:t>
            </w:r>
          </w:p>
        </w:tc>
      </w:tr>
      <w:tr>
        <w:trPr/>
        <w:tc>
          <w:tcPr>
            <w:tcW w:w="4253"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5442" w:type="dxa"/>
            <w:gridSpan w:val="2"/>
            <w:tcBorders>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253"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5442" w:type="dxa"/>
            <w:gridSpan w:val="2"/>
            <w:tcBorders>
              <w:top w:val="single" w:sz="4" w:space="0" w:color="000000"/>
            </w:tcBorders>
            <w:shd w:fill="auto" w:val="clear"/>
          </w:tcPr>
          <w:p>
            <w:pPr>
              <w:pStyle w:val="ConsPlusNormal"/>
              <w:jc w:val="center"/>
              <w:rPr>
                <w:rFonts w:ascii="Times New Roman" w:hAnsi="Times New Roman" w:cs="Times New Roman"/>
                <w:sz w:val="20"/>
                <w:szCs w:val="20"/>
              </w:rPr>
            </w:pPr>
            <w:r>
              <w:rPr>
                <w:rFonts w:cs="Times New Roman" w:ascii="Times New Roman" w:hAnsi="Times New Roman"/>
                <w:color w:val="000000"/>
                <w:sz w:val="20"/>
                <w:szCs w:val="20"/>
              </w:rPr>
              <w:t>(дата составления записи акта)</w:t>
            </w:r>
          </w:p>
        </w:tc>
      </w:tr>
      <w:tr>
        <w:trPr/>
        <w:tc>
          <w:tcPr>
            <w:tcW w:w="4253"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5442" w:type="dxa"/>
            <w:gridSpan w:val="2"/>
            <w:tcBorders>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253"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5442" w:type="dxa"/>
            <w:gridSpan w:val="2"/>
            <w:tcBorders>
              <w:top w:val="single" w:sz="4" w:space="0" w:color="000000"/>
            </w:tcBorders>
            <w:shd w:fill="auto" w:val="clear"/>
          </w:tcPr>
          <w:p>
            <w:pPr>
              <w:pStyle w:val="ConsPlusNormal"/>
              <w:jc w:val="center"/>
              <w:rPr>
                <w:rFonts w:ascii="Times New Roman" w:hAnsi="Times New Roman" w:cs="Times New Roman"/>
                <w:sz w:val="20"/>
                <w:szCs w:val="20"/>
              </w:rPr>
            </w:pPr>
            <w:r>
              <w:rPr>
                <w:rFonts w:cs="Times New Roman" w:ascii="Times New Roman" w:hAnsi="Times New Roman"/>
                <w:color w:val="000000"/>
                <w:sz w:val="20"/>
                <w:szCs w:val="20"/>
              </w:rPr>
              <w:t>(наименование органа, которым произведена государственная регистрация акта гражданского состояния)</w:t>
            </w:r>
          </w:p>
        </w:tc>
      </w:tr>
      <w:tr>
        <w:trPr/>
        <w:tc>
          <w:tcPr>
            <w:tcW w:w="4253" w:type="dxa"/>
            <w:tcBorders/>
            <w:shd w:fill="auto" w:val="clear"/>
          </w:tcPr>
          <w:p>
            <w:pPr>
              <w:pStyle w:val="ConsPlusNormal"/>
              <w:rPr>
                <w:color w:val="000000"/>
              </w:rPr>
            </w:pPr>
            <w:r>
              <w:rPr>
                <w:rFonts w:cs="Times New Roman" w:ascii="Times New Roman" w:hAnsi="Times New Roman"/>
                <w:color w:val="000000"/>
                <w:sz w:val="24"/>
                <w:szCs w:val="24"/>
              </w:rPr>
              <w:t xml:space="preserve">Запись акта о заключении (расторжении) брака была сделана компетентным органом иностранного государства </w:t>
            </w:r>
            <w:r>
              <w:rPr>
                <w:rFonts w:cs="Times New Roman" w:ascii="Times New Roman" w:hAnsi="Times New Roman"/>
                <w:color w:val="000000"/>
                <w:sz w:val="24"/>
                <w:szCs w:val="24"/>
              </w:rPr>
              <w:t>&lt;4&gt;</w:t>
            </w:r>
          </w:p>
        </w:tc>
        <w:tc>
          <w:tcPr>
            <w:tcW w:w="5442" w:type="dxa"/>
            <w:gridSpan w:val="2"/>
            <w:tcBorders>
              <w:bottom w:val="single" w:sz="4" w:space="0" w:color="000000"/>
              <w:insideH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да/нет</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(нужное подчеркнуть)</w:t>
            </w:r>
          </w:p>
        </w:tc>
      </w:tr>
      <w:tr>
        <w:trPr/>
        <w:tc>
          <w:tcPr>
            <w:tcW w:w="4253" w:type="dxa"/>
            <w:tcBorders/>
            <w:shd w:fill="auto" w:val="clear"/>
          </w:tcPr>
          <w:p>
            <w:pPr>
              <w:pStyle w:val="ConsPlusNormal"/>
              <w:rPr>
                <w:color w:val="000000"/>
              </w:rPr>
            </w:pPr>
            <w:r>
              <w:rPr>
                <w:rFonts w:cs="Times New Roman" w:ascii="Times New Roman" w:hAnsi="Times New Roman"/>
                <w:color w:val="000000"/>
                <w:sz w:val="24"/>
                <w:szCs w:val="24"/>
              </w:rPr>
              <w:t xml:space="preserve">Реквизиты записи акта о смерти супруга </w:t>
            </w:r>
            <w:r>
              <w:rPr>
                <w:rFonts w:cs="Times New Roman" w:ascii="Times New Roman" w:hAnsi="Times New Roman"/>
                <w:color w:val="000000"/>
                <w:sz w:val="24"/>
                <w:szCs w:val="24"/>
              </w:rPr>
              <w:t>&lt;5&gt;</w:t>
            </w:r>
          </w:p>
        </w:tc>
        <w:tc>
          <w:tcPr>
            <w:tcW w:w="5442" w:type="dxa"/>
            <w:gridSpan w:val="2"/>
            <w:tcBorders>
              <w:top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253"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5442" w:type="dxa"/>
            <w:gridSpan w:val="2"/>
            <w:tcBorders>
              <w:top w:val="single" w:sz="4" w:space="0" w:color="000000"/>
            </w:tcBorders>
            <w:shd w:fill="auto" w:val="clear"/>
          </w:tcPr>
          <w:p>
            <w:pPr>
              <w:pStyle w:val="ConsPlusNormal"/>
              <w:jc w:val="center"/>
              <w:rPr>
                <w:rFonts w:ascii="Times New Roman" w:hAnsi="Times New Roman" w:cs="Times New Roman"/>
                <w:sz w:val="20"/>
                <w:szCs w:val="20"/>
              </w:rPr>
            </w:pPr>
            <w:r>
              <w:rPr>
                <w:rFonts w:cs="Times New Roman" w:ascii="Times New Roman" w:hAnsi="Times New Roman"/>
                <w:color w:val="000000"/>
                <w:sz w:val="20"/>
                <w:szCs w:val="20"/>
              </w:rPr>
              <w:t>(номер записи акта)</w:t>
            </w:r>
          </w:p>
        </w:tc>
      </w:tr>
      <w:tr>
        <w:trPr/>
        <w:tc>
          <w:tcPr>
            <w:tcW w:w="4253"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5442" w:type="dxa"/>
            <w:gridSpan w:val="2"/>
            <w:tcBorders>
              <w:bottom w:val="single" w:sz="4" w:space="0" w:color="000000"/>
              <w:insideH w:val="single" w:sz="4" w:space="0" w:color="000000"/>
            </w:tcBorders>
            <w:shd w:fill="auto" w:val="clear"/>
          </w:tcPr>
          <w:p>
            <w:pPr>
              <w:pStyle w:val="ConsPlusNormal"/>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4253"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5442" w:type="dxa"/>
            <w:gridSpan w:val="2"/>
            <w:tcBorders>
              <w:top w:val="single" w:sz="4" w:space="0" w:color="000000"/>
            </w:tcBorders>
            <w:shd w:fill="auto" w:val="clear"/>
          </w:tcPr>
          <w:p>
            <w:pPr>
              <w:pStyle w:val="ConsPlusNormal"/>
              <w:jc w:val="center"/>
              <w:rPr>
                <w:rFonts w:ascii="Times New Roman" w:hAnsi="Times New Roman" w:cs="Times New Roman"/>
                <w:sz w:val="20"/>
                <w:szCs w:val="20"/>
              </w:rPr>
            </w:pPr>
            <w:r>
              <w:rPr>
                <w:rFonts w:cs="Times New Roman" w:ascii="Times New Roman" w:hAnsi="Times New Roman"/>
                <w:color w:val="000000"/>
                <w:sz w:val="20"/>
                <w:szCs w:val="20"/>
              </w:rPr>
              <w:t>(дата составления записи акта)</w:t>
            </w:r>
          </w:p>
        </w:tc>
      </w:tr>
      <w:tr>
        <w:trPr/>
        <w:tc>
          <w:tcPr>
            <w:tcW w:w="4253"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5442" w:type="dxa"/>
            <w:gridSpan w:val="2"/>
            <w:tcBorders>
              <w:bottom w:val="single" w:sz="4" w:space="0" w:color="000000"/>
              <w:insideH w:val="single" w:sz="4" w:space="0" w:color="000000"/>
            </w:tcBorders>
            <w:shd w:fill="auto" w:val="clear"/>
          </w:tcPr>
          <w:p>
            <w:pPr>
              <w:pStyle w:val="ConsPlusNormal"/>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4253"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5442" w:type="dxa"/>
            <w:gridSpan w:val="2"/>
            <w:tcBorders>
              <w:top w:val="single" w:sz="4" w:space="0" w:color="000000"/>
            </w:tcBorders>
            <w:shd w:fill="auto" w:val="clear"/>
          </w:tcPr>
          <w:p>
            <w:pPr>
              <w:pStyle w:val="ConsPlusNormal"/>
              <w:jc w:val="center"/>
              <w:rPr>
                <w:rFonts w:ascii="Times New Roman" w:hAnsi="Times New Roman" w:cs="Times New Roman"/>
                <w:sz w:val="20"/>
                <w:szCs w:val="20"/>
              </w:rPr>
            </w:pPr>
            <w:r>
              <w:rPr>
                <w:rFonts w:cs="Times New Roman" w:ascii="Times New Roman" w:hAnsi="Times New Roman"/>
                <w:color w:val="000000"/>
                <w:sz w:val="20"/>
                <w:szCs w:val="20"/>
              </w:rPr>
              <w:t>(наименование органа, которым произведена государственная регистрация акта гражданского состояния)</w:t>
            </w:r>
          </w:p>
        </w:tc>
      </w:tr>
      <w:tr>
        <w:trPr/>
        <w:tc>
          <w:tcPr>
            <w:tcW w:w="4253" w:type="dxa"/>
            <w:tcBorders/>
            <w:shd w:fill="auto" w:val="clear"/>
          </w:tcPr>
          <w:p>
            <w:pPr>
              <w:pStyle w:val="ConsPlusNormal"/>
              <w:rPr>
                <w:color w:val="000000"/>
              </w:rPr>
            </w:pPr>
            <w:r>
              <w:rPr>
                <w:rFonts w:cs="Times New Roman" w:ascii="Times New Roman" w:hAnsi="Times New Roman"/>
                <w:color w:val="000000"/>
                <w:sz w:val="24"/>
                <w:szCs w:val="24"/>
              </w:rPr>
              <w:t xml:space="preserve">Запись акта о смерти супруга была сделана компетентным органом иностранного государства </w:t>
            </w:r>
            <w:r>
              <w:rPr>
                <w:rFonts w:cs="Times New Roman" w:ascii="Times New Roman" w:hAnsi="Times New Roman"/>
                <w:color w:val="000000"/>
                <w:sz w:val="24"/>
                <w:szCs w:val="24"/>
              </w:rPr>
              <w:t>&lt;5&gt;</w:t>
            </w:r>
          </w:p>
        </w:tc>
        <w:tc>
          <w:tcPr>
            <w:tcW w:w="5442" w:type="dxa"/>
            <w:gridSpan w:val="2"/>
            <w:tcBorders>
              <w:bottom w:val="single" w:sz="4" w:space="0" w:color="000000"/>
              <w:insideH w:val="single" w:sz="4" w:space="0" w:color="000000"/>
            </w:tcBorders>
            <w:shd w:fill="auto" w:val="clear"/>
          </w:tcPr>
          <w:p>
            <w:pPr>
              <w:pStyle w:val="ConsPlusNormal"/>
              <w:jc w:val="center"/>
              <w:rPr>
                <w:rFonts w:ascii="Times New Roman" w:hAnsi="Times New Roman" w:cs="Times New Roman"/>
                <w:sz w:val="20"/>
                <w:szCs w:val="20"/>
              </w:rPr>
            </w:pPr>
            <w:r>
              <w:rPr>
                <w:rFonts w:cs="Times New Roman" w:ascii="Times New Roman" w:hAnsi="Times New Roman"/>
                <w:color w:val="000000"/>
                <w:sz w:val="20"/>
                <w:szCs w:val="20"/>
              </w:rPr>
              <w:t>да/нет</w:t>
            </w:r>
          </w:p>
          <w:p>
            <w:pPr>
              <w:pStyle w:val="ConsPlusNormal"/>
              <w:jc w:val="center"/>
              <w:rPr>
                <w:rFonts w:ascii="Times New Roman" w:hAnsi="Times New Roman" w:cs="Times New Roman"/>
                <w:sz w:val="20"/>
                <w:szCs w:val="20"/>
              </w:rPr>
            </w:pPr>
            <w:r>
              <w:rPr>
                <w:rFonts w:cs="Times New Roman" w:ascii="Times New Roman" w:hAnsi="Times New Roman"/>
                <w:color w:val="000000"/>
                <w:sz w:val="20"/>
                <w:szCs w:val="20"/>
              </w:rPr>
              <w:t>(нужное подчеркнуть)</w:t>
            </w:r>
          </w:p>
        </w:tc>
      </w:tr>
      <w:tr>
        <w:trPr/>
        <w:tc>
          <w:tcPr>
            <w:tcW w:w="4253" w:type="dxa"/>
            <w:tcBorders/>
            <w:shd w:fill="auto" w:val="clear"/>
          </w:tcPr>
          <w:p>
            <w:pPr>
              <w:pStyle w:val="ConsPlusNormal"/>
              <w:rPr>
                <w:color w:val="000000"/>
              </w:rPr>
            </w:pPr>
            <w:r>
              <w:rPr>
                <w:rFonts w:cs="Times New Roman" w:ascii="Times New Roman" w:hAnsi="Times New Roman"/>
                <w:color w:val="000000"/>
                <w:sz w:val="24"/>
                <w:szCs w:val="24"/>
              </w:rPr>
              <w:t xml:space="preserve">Место работы </w:t>
            </w:r>
            <w:r>
              <w:rPr>
                <w:rFonts w:cs="Times New Roman" w:ascii="Times New Roman" w:hAnsi="Times New Roman"/>
                <w:color w:val="000000"/>
                <w:sz w:val="24"/>
                <w:szCs w:val="24"/>
              </w:rPr>
              <w:t>&lt;6&gt;</w:t>
            </w:r>
          </w:p>
        </w:tc>
        <w:tc>
          <w:tcPr>
            <w:tcW w:w="5442" w:type="dxa"/>
            <w:gridSpan w:val="2"/>
            <w:tcBorders>
              <w:top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253" w:type="dxa"/>
            <w:tcBorders/>
            <w:shd w:fill="auto" w:val="clear"/>
          </w:tcPr>
          <w:p>
            <w:pPr>
              <w:pStyle w:val="ConsPlusNormal"/>
              <w:rPr>
                <w:color w:val="000000"/>
              </w:rPr>
            </w:pPr>
            <w:r>
              <w:rPr>
                <w:rFonts w:cs="Times New Roman" w:ascii="Times New Roman" w:hAnsi="Times New Roman"/>
                <w:color w:val="000000"/>
                <w:sz w:val="24"/>
                <w:szCs w:val="24"/>
              </w:rPr>
              <w:t xml:space="preserve">ИНН работодателя (налогового агента) </w:t>
            </w:r>
            <w:r>
              <w:rPr>
                <w:rFonts w:cs="Times New Roman" w:ascii="Times New Roman" w:hAnsi="Times New Roman"/>
                <w:color w:val="000000"/>
                <w:sz w:val="24"/>
                <w:szCs w:val="24"/>
              </w:rPr>
              <w:t>&lt;7&gt;</w:t>
            </w:r>
          </w:p>
        </w:tc>
        <w:tc>
          <w:tcPr>
            <w:tcW w:w="5442" w:type="dxa"/>
            <w:gridSpan w:val="2"/>
            <w:tcBorders>
              <w:top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253" w:type="dxa"/>
            <w:tcBorders/>
            <w:shd w:fill="auto" w:val="clear"/>
          </w:tcPr>
          <w:p>
            <w:pPr>
              <w:pStyle w:val="ConsPlusNormal"/>
              <w:rPr>
                <w:color w:val="000000"/>
              </w:rPr>
            </w:pPr>
            <w:r>
              <w:rPr>
                <w:rFonts w:cs="Times New Roman" w:ascii="Times New Roman" w:hAnsi="Times New Roman"/>
                <w:color w:val="000000"/>
                <w:sz w:val="24"/>
                <w:szCs w:val="24"/>
              </w:rPr>
              <w:t xml:space="preserve">Фамилия, имя, отчество (при наличии), дата рождения, СНИЛС нетрудоспособного лица, за которым осуществлялся оформленный в соответствии с законодательством Российской Федерации уход в период расчета среднедушевого дохода семьи </w:t>
            </w:r>
            <w:r>
              <w:rPr>
                <w:rFonts w:cs="Times New Roman" w:ascii="Times New Roman" w:hAnsi="Times New Roman"/>
                <w:color w:val="000000"/>
                <w:sz w:val="24"/>
                <w:szCs w:val="24"/>
              </w:rPr>
              <w:t>&lt;8&gt;</w:t>
            </w:r>
          </w:p>
        </w:tc>
        <w:tc>
          <w:tcPr>
            <w:tcW w:w="5442" w:type="dxa"/>
            <w:gridSpan w:val="2"/>
            <w:tcBorders>
              <w:top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9695" w:type="dxa"/>
            <w:gridSpan w:val="3"/>
            <w:tcBorders/>
            <w:shd w:fill="auto" w:val="clear"/>
          </w:tcPr>
          <w:p>
            <w:pPr>
              <w:pStyle w:val="ConsPlusNormal"/>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ДОПОЛНИТЕЛЬНЫЕ СВЕДЕНИЯ</w:t>
            </w:r>
          </w:p>
        </w:tc>
      </w:tr>
      <w:tr>
        <w:trPr/>
        <w:tc>
          <w:tcPr>
            <w:tcW w:w="4253" w:type="dxa"/>
            <w:vMerge w:val="restart"/>
            <w:tcBorders/>
            <w:shd w:fill="auto" w:val="clear"/>
          </w:tcPr>
          <w:p>
            <w:pPr>
              <w:pStyle w:val="ConsPlusNormal"/>
              <w:rPr>
                <w:rFonts w:ascii="Times New Roman" w:hAnsi="Times New Roman" w:cs="Times New Roman"/>
                <w:sz w:val="24"/>
                <w:szCs w:val="24"/>
              </w:rPr>
            </w:pPr>
            <w:bookmarkStart w:id="15" w:name="P591"/>
            <w:bookmarkEnd w:id="15"/>
            <w:r>
              <w:rPr>
                <w:rFonts w:cs="Times New Roman" w:ascii="Times New Roman" w:hAnsi="Times New Roman"/>
                <w:color w:val="000000"/>
                <w:sz w:val="24"/>
                <w:szCs w:val="24"/>
              </w:rPr>
              <w:t>Основное мероприятие, по которому желаю заключить социальный контракт</w:t>
            </w:r>
          </w:p>
        </w:tc>
        <w:tc>
          <w:tcPr>
            <w:tcW w:w="3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5102" w:type="dxa"/>
            <w:vMerge w:val="restart"/>
            <w:tcBorders/>
            <w:shd w:fill="auto" w:val="clear"/>
          </w:tcPr>
          <w:p>
            <w:pPr>
              <w:pStyle w:val="ConsPlusNormal"/>
              <w:rPr>
                <w:color w:val="000000"/>
              </w:rPr>
            </w:pPr>
            <w:r>
              <w:rPr>
                <w:rFonts w:cs="Times New Roman" w:ascii="Times New Roman" w:hAnsi="Times New Roman"/>
                <w:color w:val="000000"/>
                <w:sz w:val="24"/>
                <w:szCs w:val="24"/>
              </w:rPr>
              <w:t xml:space="preserve">Поиск работы </w:t>
            </w:r>
            <w:r>
              <w:rPr>
                <w:rFonts w:cs="Times New Roman" w:ascii="Times New Roman" w:hAnsi="Times New Roman"/>
                <w:color w:val="000000"/>
                <w:sz w:val="24"/>
                <w:szCs w:val="24"/>
              </w:rPr>
              <w:t>&lt;9&gt;</w:t>
            </w:r>
          </w:p>
        </w:tc>
      </w:tr>
      <w:tr>
        <w:trPr/>
        <w:tc>
          <w:tcPr>
            <w:tcW w:w="4253" w:type="dxa"/>
            <w:vMerge w:val="continue"/>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40" w:type="dxa"/>
            <w:tcBorders>
              <w:top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5102" w:type="dxa"/>
            <w:vMerge w:val="continue"/>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253" w:type="dxa"/>
            <w:vMerge w:val="continue"/>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5102" w:type="dxa"/>
            <w:vMerge w:val="restart"/>
            <w:tcBorders/>
            <w:shd w:fill="auto" w:val="clear"/>
          </w:tcPr>
          <w:p>
            <w:pPr>
              <w:pStyle w:val="ConsPlusNormal"/>
              <w:rPr>
                <w:color w:val="000000"/>
              </w:rPr>
            </w:pPr>
            <w:r>
              <w:rPr>
                <w:rFonts w:cs="Times New Roman" w:ascii="Times New Roman" w:hAnsi="Times New Roman"/>
                <w:color w:val="000000"/>
                <w:sz w:val="24"/>
                <w:szCs w:val="24"/>
              </w:rPr>
              <w:t xml:space="preserve">Осуществление индивидуальной предпринимательской деятельности </w:t>
            </w:r>
            <w:r>
              <w:rPr>
                <w:rFonts w:cs="Times New Roman" w:ascii="Times New Roman" w:hAnsi="Times New Roman"/>
                <w:color w:val="000000"/>
                <w:sz w:val="24"/>
                <w:szCs w:val="24"/>
              </w:rPr>
              <w:t>&lt;10&gt;</w:t>
            </w:r>
          </w:p>
        </w:tc>
      </w:tr>
      <w:tr>
        <w:trPr/>
        <w:tc>
          <w:tcPr>
            <w:tcW w:w="4253" w:type="dxa"/>
            <w:vMerge w:val="continue"/>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40" w:type="dxa"/>
            <w:tcBorders>
              <w:top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5102" w:type="dxa"/>
            <w:vMerge w:val="continue"/>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253" w:type="dxa"/>
            <w:vMerge w:val="continue"/>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40" w:type="dxa"/>
            <w:tcBorders>
              <w:top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5102" w:type="dxa"/>
            <w:tcBorders/>
            <w:shd w:fill="auto" w:val="clear"/>
          </w:tcPr>
          <w:p>
            <w:pPr>
              <w:pStyle w:val="ConsPlusNormal"/>
              <w:rPr>
                <w:color w:val="000000"/>
              </w:rPr>
            </w:pPr>
            <w:r>
              <w:rPr>
                <w:rFonts w:cs="Times New Roman" w:ascii="Times New Roman" w:hAnsi="Times New Roman"/>
                <w:color w:val="000000"/>
                <w:sz w:val="24"/>
                <w:szCs w:val="24"/>
              </w:rPr>
              <w:t xml:space="preserve">Ведение личного подсобного хозяйства </w:t>
            </w:r>
            <w:r>
              <w:rPr>
                <w:rFonts w:cs="Times New Roman" w:ascii="Times New Roman" w:hAnsi="Times New Roman"/>
                <w:color w:val="000000"/>
                <w:sz w:val="24"/>
                <w:szCs w:val="24"/>
              </w:rPr>
              <w:t>&lt;11&gt;</w:t>
            </w:r>
          </w:p>
        </w:tc>
      </w:tr>
      <w:tr>
        <w:trPr/>
        <w:tc>
          <w:tcPr>
            <w:tcW w:w="4253" w:type="dxa"/>
            <w:vMerge w:val="continue"/>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5442" w:type="dxa"/>
            <w:gridSpan w:val="2"/>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253" w:type="dxa"/>
            <w:vMerge w:val="continue"/>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5102" w:type="dxa"/>
            <w:vMerge w:val="restart"/>
            <w:tcBorders/>
            <w:shd w:fill="auto" w:val="clear"/>
          </w:tcPr>
          <w:p>
            <w:pPr>
              <w:pStyle w:val="ConsPlusNormal"/>
              <w:rPr>
                <w:color w:val="000000"/>
              </w:rPr>
            </w:pPr>
            <w:r>
              <w:rPr>
                <w:rFonts w:cs="Times New Roman" w:ascii="Times New Roman" w:hAnsi="Times New Roman"/>
                <w:color w:val="000000"/>
                <w:sz w:val="24"/>
                <w:szCs w:val="24"/>
              </w:rPr>
              <w:t xml:space="preserve">Осуществление иных мероприятий, направленных на преодоление гражданином трудной жизненной ситуации </w:t>
            </w:r>
            <w:r>
              <w:rPr>
                <w:rFonts w:cs="Times New Roman" w:ascii="Times New Roman" w:hAnsi="Times New Roman"/>
                <w:color w:val="000000"/>
                <w:sz w:val="24"/>
                <w:szCs w:val="24"/>
              </w:rPr>
              <w:t>&lt;12&gt;</w:t>
            </w:r>
          </w:p>
        </w:tc>
      </w:tr>
      <w:tr>
        <w:trPr/>
        <w:tc>
          <w:tcPr>
            <w:tcW w:w="4253" w:type="dxa"/>
            <w:vMerge w:val="continue"/>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40" w:type="dxa"/>
            <w:tcBorders>
              <w:top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5102" w:type="dxa"/>
            <w:vMerge w:val="continue"/>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253" w:type="dxa"/>
            <w:vMerge w:val="continue"/>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5442" w:type="dxa"/>
            <w:gridSpan w:val="2"/>
            <w:tcBorders>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253" w:type="dxa"/>
            <w:vMerge w:val="continue"/>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5442" w:type="dxa"/>
            <w:gridSpan w:val="2"/>
            <w:tcBorders>
              <w:top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(нужное отметить)</w:t>
            </w:r>
          </w:p>
        </w:tc>
      </w:tr>
      <w:tr>
        <w:trPr/>
        <w:tc>
          <w:tcPr>
            <w:tcW w:w="4253" w:type="dxa"/>
            <w:tcBorders/>
            <w:shd w:fill="auto" w:val="clear"/>
          </w:tcPr>
          <w:p>
            <w:pPr>
              <w:pStyle w:val="ConsPlusNormal"/>
              <w:rPr>
                <w:color w:val="000000"/>
              </w:rPr>
            </w:pPr>
            <w:r>
              <w:rPr>
                <w:rFonts w:cs="Times New Roman" w:ascii="Times New Roman" w:hAnsi="Times New Roman"/>
                <w:color w:val="000000"/>
                <w:sz w:val="24"/>
                <w:szCs w:val="24"/>
              </w:rPr>
              <w:t xml:space="preserve">Желание в рамках социального контракта пройти дополнительное обучение/профессиональную переподготовку </w:t>
            </w:r>
            <w:r>
              <w:rPr>
                <w:rFonts w:cs="Times New Roman" w:ascii="Times New Roman" w:hAnsi="Times New Roman"/>
                <w:color w:val="000000"/>
                <w:sz w:val="24"/>
                <w:szCs w:val="24"/>
              </w:rPr>
              <w:t>&lt;13&gt;</w:t>
            </w:r>
          </w:p>
        </w:tc>
        <w:tc>
          <w:tcPr>
            <w:tcW w:w="5442" w:type="dxa"/>
            <w:gridSpan w:val="2"/>
            <w:tcBorders>
              <w:bottom w:val="single" w:sz="4" w:space="0" w:color="000000"/>
              <w:insideH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да/нет</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(нужное подчеркнуть)</w:t>
            </w:r>
          </w:p>
        </w:tc>
      </w:tr>
      <w:tr>
        <w:trPr/>
        <w:tc>
          <w:tcPr>
            <w:tcW w:w="4253" w:type="dxa"/>
            <w:tcBorders/>
            <w:shd w:fill="auto" w:val="clear"/>
          </w:tcPr>
          <w:p>
            <w:pPr>
              <w:pStyle w:val="ConsPlusNormal"/>
              <w:rPr>
                <w:color w:val="000000"/>
              </w:rPr>
            </w:pPr>
            <w:r>
              <w:rPr>
                <w:rFonts w:cs="Times New Roman" w:ascii="Times New Roman" w:hAnsi="Times New Roman"/>
                <w:color w:val="000000"/>
                <w:sz w:val="24"/>
                <w:szCs w:val="24"/>
              </w:rPr>
              <w:t xml:space="preserve">Наличие подготовленного бизнес-плана </w:t>
            </w:r>
            <w:r>
              <w:rPr>
                <w:rFonts w:cs="Times New Roman" w:ascii="Times New Roman" w:hAnsi="Times New Roman"/>
                <w:color w:val="000000"/>
                <w:sz w:val="24"/>
                <w:szCs w:val="24"/>
              </w:rPr>
              <w:t>&lt;14&gt;</w:t>
            </w:r>
          </w:p>
        </w:tc>
        <w:tc>
          <w:tcPr>
            <w:tcW w:w="5442" w:type="dxa"/>
            <w:gridSpan w:val="2"/>
            <w:tcBorders>
              <w:top w:val="single" w:sz="4" w:space="0" w:color="000000"/>
              <w:bottom w:val="single" w:sz="4" w:space="0" w:color="000000"/>
              <w:insideH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да/нет</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(нужное подчеркнуть)</w:t>
            </w:r>
          </w:p>
        </w:tc>
      </w:tr>
      <w:tr>
        <w:trPr/>
        <w:tc>
          <w:tcPr>
            <w:tcW w:w="4253" w:type="dxa"/>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Контактные данные (номер телефона, адрес электронной почты)</w:t>
            </w:r>
          </w:p>
        </w:tc>
        <w:tc>
          <w:tcPr>
            <w:tcW w:w="5442" w:type="dxa"/>
            <w:gridSpan w:val="2"/>
            <w:tcBorders>
              <w:top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9695" w:type="dxa"/>
            <w:gridSpan w:val="3"/>
            <w:tcBorders/>
            <w:shd w:fill="auto" w:val="clear"/>
          </w:tcPr>
          <w:p>
            <w:pPr>
              <w:pStyle w:val="ConsPlusNormal"/>
              <w:numPr>
                <w:ilvl w:val="0"/>
                <w:numId w:val="0"/>
              </w:numPr>
              <w:jc w:val="center"/>
              <w:outlineLvl w:val="2"/>
              <w:rPr>
                <w:color w:val="000000"/>
              </w:rPr>
            </w:pPr>
            <w:r>
              <w:rPr>
                <w:rFonts w:cs="Times New Roman" w:ascii="Times New Roman" w:hAnsi="Times New Roman"/>
                <w:color w:val="000000"/>
                <w:sz w:val="24"/>
                <w:szCs w:val="24"/>
              </w:rPr>
              <w:t xml:space="preserve">2. Сведения о супруге заявителя </w:t>
            </w:r>
            <w:r>
              <w:rPr>
                <w:rFonts w:cs="Times New Roman" w:ascii="Times New Roman" w:hAnsi="Times New Roman"/>
                <w:color w:val="000000"/>
                <w:sz w:val="24"/>
                <w:szCs w:val="24"/>
              </w:rPr>
              <w:t>&lt;15&gt;</w:t>
            </w:r>
          </w:p>
        </w:tc>
      </w:tr>
      <w:tr>
        <w:trPr/>
        <w:tc>
          <w:tcPr>
            <w:tcW w:w="4253" w:type="dxa"/>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Фамилия</w:t>
            </w:r>
          </w:p>
        </w:tc>
        <w:tc>
          <w:tcPr>
            <w:tcW w:w="5442" w:type="dxa"/>
            <w:gridSpan w:val="2"/>
            <w:tcBorders>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253" w:type="dxa"/>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Имя</w:t>
            </w:r>
          </w:p>
        </w:tc>
        <w:tc>
          <w:tcPr>
            <w:tcW w:w="5442" w:type="dxa"/>
            <w:gridSpan w:val="2"/>
            <w:tcBorders>
              <w:top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253" w:type="dxa"/>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Отчество (при наличии)</w:t>
            </w:r>
          </w:p>
        </w:tc>
        <w:tc>
          <w:tcPr>
            <w:tcW w:w="5442" w:type="dxa"/>
            <w:gridSpan w:val="2"/>
            <w:tcBorders>
              <w:top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253" w:type="dxa"/>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СНИЛС</w:t>
            </w:r>
          </w:p>
        </w:tc>
        <w:tc>
          <w:tcPr>
            <w:tcW w:w="5442" w:type="dxa"/>
            <w:gridSpan w:val="2"/>
            <w:tcBorders>
              <w:top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253" w:type="dxa"/>
            <w:tcBorders/>
            <w:shd w:fill="auto" w:val="clear"/>
          </w:tcPr>
          <w:p>
            <w:pPr>
              <w:pStyle w:val="ConsPlusNormal"/>
              <w:rPr>
                <w:color w:val="000000"/>
              </w:rPr>
            </w:pPr>
            <w:r>
              <w:rPr>
                <w:rFonts w:cs="Times New Roman" w:ascii="Times New Roman" w:hAnsi="Times New Roman"/>
                <w:color w:val="000000"/>
                <w:sz w:val="24"/>
                <w:szCs w:val="24"/>
              </w:rPr>
              <w:t xml:space="preserve">Сведения о документе, удостоверяющем личность (вид, дата выдачи, реквизиты) </w:t>
            </w:r>
            <w:r>
              <w:rPr>
                <w:rFonts w:cs="Times New Roman" w:ascii="Times New Roman" w:hAnsi="Times New Roman"/>
                <w:color w:val="000000"/>
                <w:sz w:val="24"/>
                <w:szCs w:val="24"/>
              </w:rPr>
              <w:t>&lt;2&gt;</w:t>
            </w:r>
          </w:p>
        </w:tc>
        <w:tc>
          <w:tcPr>
            <w:tcW w:w="5442" w:type="dxa"/>
            <w:gridSpan w:val="2"/>
            <w:tcBorders>
              <w:top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253" w:type="dxa"/>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Дата рождения (дд.мм.гггг)</w:t>
            </w:r>
          </w:p>
        </w:tc>
        <w:tc>
          <w:tcPr>
            <w:tcW w:w="5442" w:type="dxa"/>
            <w:gridSpan w:val="2"/>
            <w:tcBorders>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253" w:type="dxa"/>
            <w:tcBorders/>
            <w:shd w:fill="auto" w:val="clear"/>
          </w:tcPr>
          <w:p>
            <w:pPr>
              <w:pStyle w:val="ConsPlusNormal"/>
              <w:rPr>
                <w:color w:val="000000"/>
              </w:rPr>
            </w:pPr>
            <w:r>
              <w:rPr>
                <w:rFonts w:cs="Times New Roman" w:ascii="Times New Roman" w:hAnsi="Times New Roman"/>
                <w:color w:val="000000"/>
                <w:sz w:val="24"/>
                <w:szCs w:val="24"/>
              </w:rPr>
              <w:t xml:space="preserve">Место работы </w:t>
            </w:r>
            <w:r>
              <w:rPr>
                <w:rFonts w:cs="Times New Roman" w:ascii="Times New Roman" w:hAnsi="Times New Roman"/>
                <w:color w:val="000000"/>
                <w:sz w:val="24"/>
                <w:szCs w:val="24"/>
              </w:rPr>
              <w:t>&lt;6&gt;</w:t>
            </w:r>
          </w:p>
        </w:tc>
        <w:tc>
          <w:tcPr>
            <w:tcW w:w="5442" w:type="dxa"/>
            <w:gridSpan w:val="2"/>
            <w:tcBorders>
              <w:top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253" w:type="dxa"/>
            <w:tcBorders/>
            <w:shd w:fill="auto" w:val="clear"/>
          </w:tcPr>
          <w:p>
            <w:pPr>
              <w:pStyle w:val="ConsPlusNormal"/>
              <w:rPr>
                <w:color w:val="000000"/>
              </w:rPr>
            </w:pPr>
            <w:r>
              <w:rPr>
                <w:rFonts w:cs="Times New Roman" w:ascii="Times New Roman" w:hAnsi="Times New Roman"/>
                <w:color w:val="000000"/>
                <w:sz w:val="24"/>
                <w:szCs w:val="24"/>
              </w:rPr>
              <w:t xml:space="preserve">ИНН работодателя (налогового агента) </w:t>
            </w:r>
            <w:r>
              <w:rPr>
                <w:rFonts w:cs="Times New Roman" w:ascii="Times New Roman" w:hAnsi="Times New Roman"/>
                <w:color w:val="000000"/>
                <w:sz w:val="24"/>
                <w:szCs w:val="24"/>
              </w:rPr>
              <w:t>&lt;7&gt;</w:t>
            </w:r>
          </w:p>
        </w:tc>
        <w:tc>
          <w:tcPr>
            <w:tcW w:w="5442" w:type="dxa"/>
            <w:gridSpan w:val="2"/>
            <w:tcBorders>
              <w:top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253" w:type="dxa"/>
            <w:tcBorders/>
            <w:shd w:fill="auto" w:val="clear"/>
          </w:tcPr>
          <w:p>
            <w:pPr>
              <w:pStyle w:val="ConsPlusNormal"/>
              <w:rPr>
                <w:color w:val="000000"/>
              </w:rPr>
            </w:pPr>
            <w:r>
              <w:rPr>
                <w:rFonts w:cs="Times New Roman" w:ascii="Times New Roman" w:hAnsi="Times New Roman"/>
                <w:color w:val="000000"/>
                <w:sz w:val="24"/>
                <w:szCs w:val="24"/>
              </w:rPr>
              <w:t xml:space="preserve">Фамилия, имя, отчество (при наличии), дата рождения, СНИЛС нетрудоспособного лица, за которым осуществлялся оформленный в соответствии с законодательством Российской Федерации уход в период расчета среднедушевого дохода семьи </w:t>
            </w:r>
            <w:r>
              <w:rPr>
                <w:rFonts w:cs="Times New Roman" w:ascii="Times New Roman" w:hAnsi="Times New Roman"/>
                <w:color w:val="000000"/>
                <w:sz w:val="24"/>
                <w:szCs w:val="24"/>
              </w:rPr>
              <w:t>&lt;8&gt;</w:t>
            </w:r>
          </w:p>
        </w:tc>
        <w:tc>
          <w:tcPr>
            <w:tcW w:w="5442" w:type="dxa"/>
            <w:gridSpan w:val="2"/>
            <w:tcBorders>
              <w:top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253" w:type="dxa"/>
            <w:vMerge w:val="restart"/>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В отношении супруга (супруги) применена мера пресечения в виде заключения под стражу или супруг (супруга) отбывает в настоящее время наказание в местах лишения свободы</w:t>
            </w:r>
          </w:p>
        </w:tc>
        <w:tc>
          <w:tcPr>
            <w:tcW w:w="5442" w:type="dxa"/>
            <w:gridSpan w:val="2"/>
            <w:tcBorders>
              <w:top w:val="single" w:sz="4" w:space="0" w:color="000000"/>
              <w:bottom w:val="single" w:sz="4" w:space="0" w:color="000000"/>
              <w:insideH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да/нет</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(нужное подчеркнуть)</w:t>
            </w:r>
          </w:p>
        </w:tc>
      </w:tr>
      <w:tr>
        <w:trPr/>
        <w:tc>
          <w:tcPr>
            <w:tcW w:w="4253" w:type="dxa"/>
            <w:vMerge w:val="continue"/>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5442" w:type="dxa"/>
            <w:gridSpan w:val="2"/>
            <w:tcBorders>
              <w:top w:val="single" w:sz="4" w:space="0" w:color="000000"/>
            </w:tcBorders>
            <w:shd w:fill="auto" w:val="clear"/>
          </w:tcPr>
          <w:p>
            <w:pPr>
              <w:pStyle w:val="ConsPlusNormal"/>
              <w:jc w:val="center"/>
              <w:rPr>
                <w:rFonts w:ascii="Times New Roman" w:hAnsi="Times New Roman" w:cs="Times New Roman"/>
                <w:sz w:val="20"/>
                <w:szCs w:val="20"/>
              </w:rPr>
            </w:pPr>
            <w:r>
              <w:rPr>
                <w:rFonts w:cs="Times New Roman" w:ascii="Times New Roman" w:hAnsi="Times New Roman"/>
                <w:color w:val="000000"/>
                <w:sz w:val="20"/>
                <w:szCs w:val="20"/>
              </w:rPr>
              <w:t>(субъект Российской Федерации, в котором в отношении гражданина применена мера в виде заключения под стражу или в котором гражданин отбывает в настоящее время наказание в местах лишения свободы)</w:t>
            </w:r>
          </w:p>
        </w:tc>
      </w:tr>
      <w:tr>
        <w:trPr/>
        <w:tc>
          <w:tcPr>
            <w:tcW w:w="9695" w:type="dxa"/>
            <w:gridSpan w:val="3"/>
            <w:tcBorders/>
            <w:shd w:fill="auto" w:val="clear"/>
          </w:tcPr>
          <w:p>
            <w:pPr>
              <w:pStyle w:val="ConsPlusNormal"/>
              <w:numPr>
                <w:ilvl w:val="0"/>
                <w:numId w:val="0"/>
              </w:numPr>
              <w:jc w:val="center"/>
              <w:outlineLvl w:val="2"/>
              <w:rPr>
                <w:color w:val="000000"/>
              </w:rPr>
            </w:pPr>
            <w:r>
              <w:rPr>
                <w:rFonts w:cs="Times New Roman" w:ascii="Times New Roman" w:hAnsi="Times New Roman"/>
                <w:color w:val="000000"/>
                <w:sz w:val="24"/>
                <w:szCs w:val="24"/>
              </w:rPr>
              <w:t xml:space="preserve">3. Сведения о детях заявителя </w:t>
            </w:r>
            <w:r>
              <w:rPr>
                <w:rFonts w:cs="Times New Roman" w:ascii="Times New Roman" w:hAnsi="Times New Roman"/>
                <w:color w:val="000000"/>
                <w:sz w:val="24"/>
                <w:szCs w:val="24"/>
              </w:rPr>
              <w:t>&lt;16&gt;</w:t>
            </w:r>
          </w:p>
        </w:tc>
      </w:tr>
      <w:tr>
        <w:trPr/>
        <w:tc>
          <w:tcPr>
            <w:tcW w:w="9695" w:type="dxa"/>
            <w:gridSpan w:val="3"/>
            <w:tcBorders/>
            <w:shd w:fill="auto" w:val="clear"/>
          </w:tcPr>
          <w:p>
            <w:pPr>
              <w:pStyle w:val="ConsPlusNormal"/>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ОСНОВНЫЕ СВЕДЕНИЯ</w:t>
            </w:r>
          </w:p>
        </w:tc>
      </w:tr>
      <w:tr>
        <w:trPr/>
        <w:tc>
          <w:tcPr>
            <w:tcW w:w="4253" w:type="dxa"/>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Фамилия</w:t>
            </w:r>
          </w:p>
        </w:tc>
        <w:tc>
          <w:tcPr>
            <w:tcW w:w="5442" w:type="dxa"/>
            <w:gridSpan w:val="2"/>
            <w:tcBorders>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253" w:type="dxa"/>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Имя</w:t>
            </w:r>
          </w:p>
        </w:tc>
        <w:tc>
          <w:tcPr>
            <w:tcW w:w="5442" w:type="dxa"/>
            <w:gridSpan w:val="2"/>
            <w:tcBorders>
              <w:top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253" w:type="dxa"/>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Отчество (при наличии)</w:t>
            </w:r>
          </w:p>
        </w:tc>
        <w:tc>
          <w:tcPr>
            <w:tcW w:w="5442" w:type="dxa"/>
            <w:gridSpan w:val="2"/>
            <w:tcBorders>
              <w:top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253" w:type="dxa"/>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СНИЛС</w:t>
            </w:r>
          </w:p>
        </w:tc>
        <w:tc>
          <w:tcPr>
            <w:tcW w:w="5442" w:type="dxa"/>
            <w:gridSpan w:val="2"/>
            <w:tcBorders>
              <w:top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253" w:type="dxa"/>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Реквизиты записи акта о рождении</w:t>
            </w:r>
          </w:p>
        </w:tc>
        <w:tc>
          <w:tcPr>
            <w:tcW w:w="5442" w:type="dxa"/>
            <w:gridSpan w:val="2"/>
            <w:tcBorders>
              <w:top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253"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5442" w:type="dxa"/>
            <w:gridSpan w:val="2"/>
            <w:tcBorders>
              <w:top w:val="single" w:sz="4" w:space="0" w:color="000000"/>
            </w:tcBorders>
            <w:shd w:fill="auto" w:val="clear"/>
          </w:tcPr>
          <w:p>
            <w:pPr>
              <w:pStyle w:val="ConsPlusNormal"/>
              <w:jc w:val="center"/>
              <w:rPr>
                <w:rFonts w:ascii="Times New Roman" w:hAnsi="Times New Roman" w:cs="Times New Roman"/>
                <w:sz w:val="20"/>
                <w:szCs w:val="20"/>
              </w:rPr>
            </w:pPr>
            <w:r>
              <w:rPr>
                <w:rFonts w:cs="Times New Roman" w:ascii="Times New Roman" w:hAnsi="Times New Roman"/>
                <w:color w:val="000000"/>
                <w:sz w:val="20"/>
                <w:szCs w:val="20"/>
              </w:rPr>
              <w:t>(номер записи акта)</w:t>
            </w:r>
          </w:p>
        </w:tc>
      </w:tr>
      <w:tr>
        <w:trPr/>
        <w:tc>
          <w:tcPr>
            <w:tcW w:w="4253"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5442" w:type="dxa"/>
            <w:gridSpan w:val="2"/>
            <w:tcBorders>
              <w:bottom w:val="single" w:sz="4" w:space="0" w:color="000000"/>
              <w:insideH w:val="single" w:sz="4" w:space="0" w:color="000000"/>
            </w:tcBorders>
            <w:shd w:fill="auto" w:val="clear"/>
          </w:tcPr>
          <w:p>
            <w:pPr>
              <w:pStyle w:val="ConsPlusNormal"/>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4253"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5442" w:type="dxa"/>
            <w:gridSpan w:val="2"/>
            <w:tcBorders>
              <w:top w:val="single" w:sz="4" w:space="0" w:color="000000"/>
            </w:tcBorders>
            <w:shd w:fill="auto" w:val="clear"/>
          </w:tcPr>
          <w:p>
            <w:pPr>
              <w:pStyle w:val="ConsPlusNormal"/>
              <w:jc w:val="center"/>
              <w:rPr>
                <w:rFonts w:ascii="Times New Roman" w:hAnsi="Times New Roman" w:cs="Times New Roman"/>
                <w:sz w:val="20"/>
                <w:szCs w:val="20"/>
              </w:rPr>
            </w:pPr>
            <w:r>
              <w:rPr>
                <w:rFonts w:cs="Times New Roman" w:ascii="Times New Roman" w:hAnsi="Times New Roman"/>
                <w:color w:val="000000"/>
                <w:sz w:val="20"/>
                <w:szCs w:val="20"/>
              </w:rPr>
              <w:t>(дата составления записи акта)</w:t>
            </w:r>
          </w:p>
        </w:tc>
      </w:tr>
      <w:tr>
        <w:trPr/>
        <w:tc>
          <w:tcPr>
            <w:tcW w:w="4253"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5442" w:type="dxa"/>
            <w:gridSpan w:val="2"/>
            <w:tcBorders>
              <w:bottom w:val="single" w:sz="4" w:space="0" w:color="000000"/>
              <w:insideH w:val="single" w:sz="4" w:space="0" w:color="000000"/>
            </w:tcBorders>
            <w:shd w:fill="auto" w:val="clear"/>
          </w:tcPr>
          <w:p>
            <w:pPr>
              <w:pStyle w:val="ConsPlusNormal"/>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4253"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5442" w:type="dxa"/>
            <w:gridSpan w:val="2"/>
            <w:tcBorders>
              <w:top w:val="single" w:sz="4" w:space="0" w:color="000000"/>
            </w:tcBorders>
            <w:shd w:fill="auto" w:val="clear"/>
          </w:tcPr>
          <w:p>
            <w:pPr>
              <w:pStyle w:val="ConsPlusNormal"/>
              <w:jc w:val="center"/>
              <w:rPr>
                <w:rFonts w:ascii="Times New Roman" w:hAnsi="Times New Roman" w:cs="Times New Roman"/>
                <w:sz w:val="20"/>
                <w:szCs w:val="20"/>
              </w:rPr>
            </w:pPr>
            <w:r>
              <w:rPr>
                <w:rFonts w:cs="Times New Roman" w:ascii="Times New Roman" w:hAnsi="Times New Roman"/>
                <w:color w:val="000000"/>
                <w:sz w:val="20"/>
                <w:szCs w:val="20"/>
              </w:rPr>
              <w:t>(наименование органа, которым произведена государственная регистрация акта гражданского состояния)</w:t>
            </w:r>
          </w:p>
        </w:tc>
      </w:tr>
      <w:tr>
        <w:trPr/>
        <w:tc>
          <w:tcPr>
            <w:tcW w:w="4253" w:type="dxa"/>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Запись акта о рождении ребенка была сделана компетентным органом иностранного государства</w:t>
            </w:r>
          </w:p>
        </w:tc>
        <w:tc>
          <w:tcPr>
            <w:tcW w:w="5442" w:type="dxa"/>
            <w:gridSpan w:val="2"/>
            <w:tcBorders>
              <w:bottom w:val="single" w:sz="4" w:space="0" w:color="000000"/>
              <w:insideH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да/нет</w:t>
            </w:r>
          </w:p>
          <w:p>
            <w:pPr>
              <w:pStyle w:val="ConsPlusNormal"/>
              <w:jc w:val="center"/>
              <w:rPr>
                <w:rFonts w:ascii="Times New Roman" w:hAnsi="Times New Roman" w:cs="Times New Roman"/>
                <w:sz w:val="20"/>
                <w:szCs w:val="20"/>
              </w:rPr>
            </w:pPr>
            <w:r>
              <w:rPr>
                <w:rFonts w:cs="Times New Roman" w:ascii="Times New Roman" w:hAnsi="Times New Roman"/>
                <w:color w:val="000000"/>
                <w:sz w:val="20"/>
                <w:szCs w:val="20"/>
              </w:rPr>
              <w:t>(нужное подчеркнуть)</w:t>
            </w:r>
          </w:p>
        </w:tc>
      </w:tr>
      <w:tr>
        <w:trPr/>
        <w:tc>
          <w:tcPr>
            <w:tcW w:w="4253" w:type="dxa"/>
            <w:tcBorders/>
            <w:shd w:fill="auto" w:val="clear"/>
          </w:tcPr>
          <w:p>
            <w:pPr>
              <w:pStyle w:val="ConsPlusNormal"/>
              <w:rPr>
                <w:color w:val="000000"/>
              </w:rPr>
            </w:pPr>
            <w:r>
              <w:rPr>
                <w:rFonts w:cs="Times New Roman" w:ascii="Times New Roman" w:hAnsi="Times New Roman"/>
                <w:color w:val="000000"/>
                <w:sz w:val="24"/>
                <w:szCs w:val="24"/>
              </w:rPr>
              <w:t xml:space="preserve">Сведения о документе, удостоверяющем личность (вид, дата выдачи, реквизиты) </w:t>
            </w:r>
            <w:r>
              <w:rPr>
                <w:rFonts w:cs="Times New Roman" w:ascii="Times New Roman" w:hAnsi="Times New Roman"/>
                <w:color w:val="000000"/>
                <w:sz w:val="24"/>
                <w:szCs w:val="24"/>
              </w:rPr>
              <w:t>&lt;2&gt;</w:t>
            </w:r>
          </w:p>
        </w:tc>
        <w:tc>
          <w:tcPr>
            <w:tcW w:w="5442" w:type="dxa"/>
            <w:gridSpan w:val="2"/>
            <w:tcBorders>
              <w:top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253" w:type="dxa"/>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Дата рождения (дд.мм.гггг)</w:t>
            </w:r>
          </w:p>
        </w:tc>
        <w:tc>
          <w:tcPr>
            <w:tcW w:w="5442" w:type="dxa"/>
            <w:gridSpan w:val="2"/>
            <w:tcBorders>
              <w:top w:val="single" w:sz="4" w:space="0" w:color="000000"/>
              <w:bottom w:val="single" w:sz="4" w:space="0" w:color="000000"/>
              <w:insideH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253" w:type="dxa"/>
            <w:tcBorders/>
            <w:shd w:fill="auto" w:val="clear"/>
          </w:tcPr>
          <w:p>
            <w:pPr>
              <w:pStyle w:val="ConsPlusNormal"/>
              <w:rPr>
                <w:rFonts w:ascii="Times New Roman" w:hAnsi="Times New Roman" w:cs="Times New Roman"/>
                <w:sz w:val="24"/>
                <w:szCs w:val="24"/>
              </w:rPr>
            </w:pPr>
            <w:bookmarkStart w:id="16" w:name="P666"/>
            <w:bookmarkEnd w:id="16"/>
            <w:r>
              <w:rPr>
                <w:rFonts w:cs="Times New Roman" w:ascii="Times New Roman" w:hAnsi="Times New Roman"/>
                <w:color w:val="000000"/>
                <w:sz w:val="24"/>
                <w:szCs w:val="24"/>
              </w:rPr>
              <w:t>Заявитель является для ребенка</w:t>
            </w:r>
          </w:p>
        </w:tc>
        <w:tc>
          <w:tcPr>
            <w:tcW w:w="5442" w:type="dxa"/>
            <w:gridSpan w:val="2"/>
            <w:tcBorders>
              <w:top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родителем/иным законным представителем</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(нужное подчеркнуть)</w:t>
            </w:r>
          </w:p>
        </w:tc>
      </w:tr>
      <w:tr>
        <w:trPr/>
        <w:tc>
          <w:tcPr>
            <w:tcW w:w="4253" w:type="dxa"/>
            <w:tcBorders/>
            <w:shd w:fill="auto" w:val="clear"/>
          </w:tcPr>
          <w:p>
            <w:pPr>
              <w:pStyle w:val="ConsPlusNormal"/>
              <w:rPr>
                <w:color w:val="000000"/>
              </w:rPr>
            </w:pPr>
            <w:r>
              <w:rPr>
                <w:rFonts w:cs="Times New Roman" w:ascii="Times New Roman" w:hAnsi="Times New Roman"/>
                <w:color w:val="000000"/>
                <w:sz w:val="24"/>
                <w:szCs w:val="24"/>
              </w:rPr>
              <w:t xml:space="preserve">Опека (попечительство) установлена (установлено) на основании решения компетентного органа иностранного государства </w:t>
            </w:r>
            <w:r>
              <w:rPr>
                <w:rFonts w:cs="Times New Roman" w:ascii="Times New Roman" w:hAnsi="Times New Roman"/>
                <w:color w:val="000000"/>
                <w:sz w:val="24"/>
                <w:szCs w:val="24"/>
              </w:rPr>
              <w:t>&lt;17&gt;</w:t>
            </w:r>
          </w:p>
        </w:tc>
        <w:tc>
          <w:tcPr>
            <w:tcW w:w="5442" w:type="dxa"/>
            <w:gridSpan w:val="2"/>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да/нет</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(нужное подчеркнуть)</w:t>
            </w:r>
          </w:p>
        </w:tc>
      </w:tr>
      <w:tr>
        <w:trPr/>
        <w:tc>
          <w:tcPr>
            <w:tcW w:w="9695" w:type="dxa"/>
            <w:gridSpan w:val="3"/>
            <w:tcBorders/>
            <w:shd w:fill="auto" w:val="clear"/>
          </w:tcPr>
          <w:p>
            <w:pPr>
              <w:pStyle w:val="ConsPlusNormal"/>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ДОПОЛНИТЕЛЬНЫЕ СВЕДЕНИЯ</w:t>
            </w:r>
          </w:p>
        </w:tc>
      </w:tr>
      <w:tr>
        <w:trPr/>
        <w:tc>
          <w:tcPr>
            <w:tcW w:w="4253" w:type="dxa"/>
            <w:tcBorders/>
            <w:shd w:fill="auto" w:val="clear"/>
          </w:tcPr>
          <w:p>
            <w:pPr>
              <w:pStyle w:val="ConsPlusNormal"/>
              <w:rPr>
                <w:color w:val="000000"/>
              </w:rPr>
            </w:pPr>
            <w:r>
              <w:rPr>
                <w:rFonts w:cs="Times New Roman" w:ascii="Times New Roman" w:hAnsi="Times New Roman"/>
                <w:color w:val="000000"/>
                <w:sz w:val="24"/>
                <w:szCs w:val="24"/>
              </w:rPr>
              <w:t xml:space="preserve">Обучается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случаев обучения только по дополнительным образовательным программам) </w:t>
            </w:r>
            <w:r>
              <w:rPr>
                <w:rFonts w:cs="Times New Roman" w:ascii="Times New Roman" w:hAnsi="Times New Roman"/>
                <w:color w:val="000000"/>
                <w:sz w:val="24"/>
                <w:szCs w:val="24"/>
              </w:rPr>
              <w:t>&lt;18&gt;</w:t>
            </w:r>
          </w:p>
        </w:tc>
        <w:tc>
          <w:tcPr>
            <w:tcW w:w="5442" w:type="dxa"/>
            <w:gridSpan w:val="2"/>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да/нет</w:t>
            </w:r>
          </w:p>
          <w:p>
            <w:pPr>
              <w:pStyle w:val="ConsPlusNormal"/>
              <w:jc w:val="center"/>
              <w:rPr>
                <w:rFonts w:ascii="Times New Roman" w:hAnsi="Times New Roman" w:cs="Times New Roman"/>
                <w:sz w:val="20"/>
                <w:szCs w:val="20"/>
              </w:rPr>
            </w:pPr>
            <w:r>
              <w:rPr>
                <w:rFonts w:cs="Times New Roman" w:ascii="Times New Roman" w:hAnsi="Times New Roman"/>
                <w:color w:val="000000"/>
                <w:sz w:val="20"/>
                <w:szCs w:val="20"/>
              </w:rPr>
              <w:t>(нужное подчеркнуть)</w:t>
            </w:r>
          </w:p>
        </w:tc>
      </w:tr>
      <w:tr>
        <w:trPr/>
        <w:tc>
          <w:tcPr>
            <w:tcW w:w="4253" w:type="dxa"/>
            <w:vMerge w:val="restart"/>
            <w:tcBorders/>
            <w:shd w:fill="auto" w:val="clear"/>
          </w:tcPr>
          <w:p>
            <w:pPr>
              <w:pStyle w:val="ConsPlusNormal"/>
              <w:rPr>
                <w:color w:val="000000"/>
              </w:rPr>
            </w:pPr>
            <w:r>
              <w:rPr>
                <w:rFonts w:cs="Times New Roman" w:ascii="Times New Roman" w:hAnsi="Times New Roman"/>
                <w:color w:val="000000"/>
                <w:sz w:val="24"/>
                <w:szCs w:val="24"/>
              </w:rPr>
              <w:t xml:space="preserve">В отношении ребенка применена мера пресечения в виде заключения под стражу или ребенок отбывает в настоящее время наказание в местах лишения свободы </w:t>
            </w:r>
            <w:r>
              <w:rPr>
                <w:rFonts w:cs="Times New Roman" w:ascii="Times New Roman" w:hAnsi="Times New Roman"/>
                <w:color w:val="000000"/>
                <w:sz w:val="24"/>
                <w:szCs w:val="24"/>
              </w:rPr>
              <w:t>&lt;19&gt;</w:t>
            </w:r>
          </w:p>
        </w:tc>
        <w:tc>
          <w:tcPr>
            <w:tcW w:w="5442" w:type="dxa"/>
            <w:gridSpan w:val="2"/>
            <w:tcBorders>
              <w:bottom w:val="single" w:sz="4" w:space="0" w:color="000000"/>
              <w:insideH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да/нет</w:t>
            </w:r>
          </w:p>
          <w:p>
            <w:pPr>
              <w:pStyle w:val="ConsPlusNormal"/>
              <w:jc w:val="center"/>
              <w:rPr>
                <w:rFonts w:ascii="Times New Roman" w:hAnsi="Times New Roman" w:cs="Times New Roman"/>
                <w:sz w:val="20"/>
                <w:szCs w:val="20"/>
              </w:rPr>
            </w:pPr>
            <w:r>
              <w:rPr>
                <w:rFonts w:cs="Times New Roman" w:ascii="Times New Roman" w:hAnsi="Times New Roman"/>
                <w:color w:val="000000"/>
                <w:sz w:val="20"/>
                <w:szCs w:val="20"/>
              </w:rPr>
              <w:t>(нужное подчеркнуть)</w:t>
            </w:r>
          </w:p>
        </w:tc>
      </w:tr>
      <w:tr>
        <w:trPr/>
        <w:tc>
          <w:tcPr>
            <w:tcW w:w="4253" w:type="dxa"/>
            <w:vMerge w:val="continue"/>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5442" w:type="dxa"/>
            <w:gridSpan w:val="2"/>
            <w:tcBorders>
              <w:top w:val="single" w:sz="4" w:space="0" w:color="000000"/>
            </w:tcBorders>
            <w:shd w:fill="auto" w:val="clear"/>
          </w:tcPr>
          <w:p>
            <w:pPr>
              <w:pStyle w:val="ConsPlusNormal"/>
              <w:jc w:val="center"/>
              <w:rPr>
                <w:rFonts w:ascii="Times New Roman" w:hAnsi="Times New Roman" w:cs="Times New Roman"/>
                <w:sz w:val="20"/>
                <w:szCs w:val="20"/>
              </w:rPr>
            </w:pPr>
            <w:r>
              <w:rPr>
                <w:rFonts w:cs="Times New Roman" w:ascii="Times New Roman" w:hAnsi="Times New Roman"/>
                <w:color w:val="000000"/>
                <w:sz w:val="20"/>
                <w:szCs w:val="20"/>
              </w:rPr>
              <w:t>(субъект Российской Федерации, в котором в отношении гражданина применена мера в виде заключения под стражу или в котором гражданин отбывает в настоящее время наказание в местах лишения свободы)</w:t>
            </w:r>
          </w:p>
        </w:tc>
      </w:tr>
      <w:tr>
        <w:trPr/>
        <w:tc>
          <w:tcPr>
            <w:tcW w:w="4253" w:type="dxa"/>
            <w:tcBorders/>
            <w:shd w:fill="auto" w:val="clear"/>
          </w:tcPr>
          <w:p>
            <w:pPr>
              <w:pStyle w:val="ConsPlusNormal"/>
              <w:rPr>
                <w:color w:val="000000"/>
              </w:rPr>
            </w:pPr>
            <w:bookmarkStart w:id="17" w:name="P680"/>
            <w:bookmarkEnd w:id="17"/>
            <w:r>
              <w:rPr>
                <w:rFonts w:cs="Times New Roman" w:ascii="Times New Roman" w:hAnsi="Times New Roman"/>
                <w:color w:val="000000"/>
                <w:sz w:val="24"/>
                <w:szCs w:val="24"/>
              </w:rPr>
              <w:t xml:space="preserve">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 </w:t>
            </w:r>
            <w:r>
              <w:rPr>
                <w:rFonts w:cs="Times New Roman" w:ascii="Times New Roman" w:hAnsi="Times New Roman"/>
                <w:color w:val="000000"/>
                <w:sz w:val="24"/>
                <w:szCs w:val="24"/>
              </w:rPr>
              <w:t>&lt;19&gt;</w:t>
            </w:r>
          </w:p>
        </w:tc>
        <w:tc>
          <w:tcPr>
            <w:tcW w:w="5442" w:type="dxa"/>
            <w:gridSpan w:val="2"/>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да/нет</w:t>
            </w:r>
          </w:p>
          <w:p>
            <w:pPr>
              <w:pStyle w:val="ConsPlusNormal"/>
              <w:jc w:val="center"/>
              <w:rPr>
                <w:rFonts w:ascii="Times New Roman" w:hAnsi="Times New Roman" w:cs="Times New Roman"/>
                <w:sz w:val="20"/>
                <w:szCs w:val="20"/>
              </w:rPr>
            </w:pPr>
            <w:r>
              <w:rPr>
                <w:rFonts w:cs="Times New Roman" w:ascii="Times New Roman" w:hAnsi="Times New Roman"/>
                <w:color w:val="000000"/>
                <w:sz w:val="20"/>
                <w:szCs w:val="20"/>
              </w:rPr>
              <w:t>(нужное подчеркнуть)</w:t>
            </w:r>
          </w:p>
        </w:tc>
      </w:tr>
      <w:tr>
        <w:trPr/>
        <w:tc>
          <w:tcPr>
            <w:tcW w:w="4253" w:type="dxa"/>
            <w:tcBorders/>
            <w:shd w:fill="auto" w:val="clear"/>
          </w:tcPr>
          <w:p>
            <w:pPr>
              <w:pStyle w:val="ConsPlusNormal"/>
              <w:rPr>
                <w:color w:val="000000"/>
              </w:rPr>
            </w:pPr>
            <w:r>
              <w:rPr>
                <w:rFonts w:cs="Times New Roman" w:ascii="Times New Roman" w:hAnsi="Times New Roman"/>
                <w:color w:val="000000"/>
                <w:sz w:val="24"/>
                <w:szCs w:val="24"/>
              </w:rPr>
              <w:t xml:space="preserve">Обучался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в период, за который рассчитывается среднедушевой доход семьи </w:t>
            </w:r>
            <w:r>
              <w:rPr>
                <w:rFonts w:cs="Times New Roman" w:ascii="Times New Roman" w:hAnsi="Times New Roman"/>
                <w:color w:val="000000"/>
                <w:sz w:val="24"/>
                <w:szCs w:val="24"/>
              </w:rPr>
              <w:t>&lt;20&gt;</w:t>
            </w:r>
          </w:p>
        </w:tc>
        <w:tc>
          <w:tcPr>
            <w:tcW w:w="5442" w:type="dxa"/>
            <w:gridSpan w:val="2"/>
            <w:tcBorders>
              <w:bottom w:val="single" w:sz="4" w:space="0" w:color="000000"/>
              <w:insideH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да/нет</w:t>
            </w:r>
          </w:p>
          <w:p>
            <w:pPr>
              <w:pStyle w:val="ConsPlusNormal"/>
              <w:jc w:val="center"/>
              <w:rPr>
                <w:rFonts w:ascii="Times New Roman" w:hAnsi="Times New Roman" w:cs="Times New Roman"/>
                <w:sz w:val="20"/>
                <w:szCs w:val="20"/>
              </w:rPr>
            </w:pPr>
            <w:r>
              <w:rPr>
                <w:rFonts w:cs="Times New Roman" w:ascii="Times New Roman" w:hAnsi="Times New Roman"/>
                <w:color w:val="000000"/>
                <w:sz w:val="20"/>
                <w:szCs w:val="20"/>
              </w:rPr>
              <w:t>(нужное подчеркнуть)</w:t>
            </w:r>
          </w:p>
        </w:tc>
      </w:tr>
    </w:tbl>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9071" w:type="dxa"/>
        <w:jc w:val="left"/>
        <w:tblInd w:w="0" w:type="dxa"/>
        <w:tblBorders/>
        <w:tblCellMar>
          <w:top w:w="102" w:type="dxa"/>
          <w:left w:w="62" w:type="dxa"/>
          <w:bottom w:w="102" w:type="dxa"/>
          <w:right w:w="62" w:type="dxa"/>
        </w:tblCellMar>
        <w:tblLook w:firstRow="1" w:noVBand="1" w:lastRow="0" w:firstColumn="1" w:lastColumn="0" w:noHBand="0" w:val="04a0"/>
      </w:tblPr>
      <w:tblGrid>
        <w:gridCol w:w="566"/>
        <w:gridCol w:w="3175"/>
        <w:gridCol w:w="398"/>
        <w:gridCol w:w="340"/>
        <w:gridCol w:w="567"/>
        <w:gridCol w:w="4025"/>
      </w:tblGrid>
      <w:tr>
        <w:trPr/>
        <w:tc>
          <w:tcPr>
            <w:tcW w:w="9071" w:type="dxa"/>
            <w:gridSpan w:val="6"/>
            <w:tcBorders/>
            <w:shd w:fill="auto" w:val="clear"/>
          </w:tcPr>
          <w:p>
            <w:pPr>
              <w:pStyle w:val="ConsPlusNormal"/>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4. Сделайте отметку в соответствующем квадрате, если одно или несколько из следующих утверждений о вас или членах вашей семьи является верным на момент подачи заявления</w:t>
            </w:r>
          </w:p>
        </w:tc>
      </w:tr>
      <w:tr>
        <w:trPr/>
        <w:tc>
          <w:tcPr>
            <w:tcW w:w="566" w:type="dxa"/>
            <w:tcBorders>
              <w:left w:val="single" w:sz="4" w:space="0" w:color="000000"/>
              <w:right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5" w:type="dxa"/>
            <w:gridSpan w:val="5"/>
            <w:vMerge w:val="restart"/>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Члены вашей семьи проходят военную службу по призыву, являются военнослужащими, обучающимися в военных профессиональных образовательных организациях и военных образовательных организациях высшего образования и не заключившими контракт о прохождении военной службы</w:t>
            </w:r>
          </w:p>
        </w:tc>
      </w:tr>
      <w:tr>
        <w:trPr/>
        <w:tc>
          <w:tcPr>
            <w:tcW w:w="566"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5" w:type="dxa"/>
            <w:gridSpan w:val="5"/>
            <w:vMerge w:val="continue"/>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66" w:type="dxa"/>
            <w:tcBorders>
              <w:left w:val="single" w:sz="4" w:space="0" w:color="000000"/>
              <w:right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5" w:type="dxa"/>
            <w:gridSpan w:val="5"/>
            <w:vMerge w:val="restart"/>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Члены вашей семьи находятся на полном государственном обеспечении (за исключением заявителя и детей, находящихся под опекой (попечительством))</w:t>
            </w:r>
          </w:p>
        </w:tc>
      </w:tr>
      <w:tr>
        <w:trPr/>
        <w:tc>
          <w:tcPr>
            <w:tcW w:w="566"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5" w:type="dxa"/>
            <w:gridSpan w:val="5"/>
            <w:vMerge w:val="continue"/>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66" w:type="dxa"/>
            <w:tcBorders>
              <w:left w:val="single" w:sz="4" w:space="0" w:color="000000"/>
              <w:right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5" w:type="dxa"/>
            <w:gridSpan w:val="5"/>
            <w:vMerge w:val="restart"/>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Члены вашей семьи признаны безвестно отсутствующими или объявлены умершими</w:t>
            </w:r>
          </w:p>
        </w:tc>
      </w:tr>
      <w:tr>
        <w:trPr/>
        <w:tc>
          <w:tcPr>
            <w:tcW w:w="566"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5" w:type="dxa"/>
            <w:gridSpan w:val="5"/>
            <w:vMerge w:val="continue"/>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66"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5" w:type="dxa"/>
            <w:gridSpan w:val="5"/>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Члены вашей семьи находятся в розыске</w:t>
            </w:r>
          </w:p>
        </w:tc>
      </w:tr>
      <w:tr>
        <w:trPr/>
        <w:tc>
          <w:tcPr>
            <w:tcW w:w="566"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5" w:type="dxa"/>
            <w:gridSpan w:val="5"/>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66" w:type="dxa"/>
            <w:tcBorders>
              <w:left w:val="single" w:sz="4" w:space="0" w:color="000000"/>
              <w:right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5" w:type="dxa"/>
            <w:gridSpan w:val="5"/>
            <w:vMerge w:val="restart"/>
            <w:tcBorders/>
            <w:shd w:fill="auto" w:val="clear"/>
          </w:tcPr>
          <w:p>
            <w:pPr>
              <w:pStyle w:val="ConsPlusNormal"/>
              <w:rPr>
                <w:color w:val="000000"/>
              </w:rPr>
            </w:pPr>
            <w:r>
              <w:rPr>
                <w:rFonts w:cs="Times New Roman" w:ascii="Times New Roman" w:hAnsi="Times New Roman"/>
                <w:color w:val="000000"/>
                <w:sz w:val="24"/>
                <w:szCs w:val="24"/>
              </w:rPr>
              <w:t xml:space="preserve">Вы или члены вашей семьи призваны на военную службу по мобилизации в Вооруженные Силы Российской Федерации в соответствии с </w:t>
            </w:r>
            <w:r>
              <w:rPr>
                <w:rFonts w:cs="Times New Roman" w:ascii="Times New Roman" w:hAnsi="Times New Roman"/>
                <w:color w:val="000000"/>
                <w:sz w:val="24"/>
                <w:szCs w:val="24"/>
              </w:rPr>
              <w:t>Указом</w:t>
            </w:r>
            <w:r>
              <w:rPr>
                <w:rFonts w:cs="Times New Roman" w:ascii="Times New Roman" w:hAnsi="Times New Roman"/>
                <w:color w:val="000000"/>
                <w:sz w:val="24"/>
                <w:szCs w:val="24"/>
              </w:rPr>
              <w:t xml:space="preserve"> Президента Российской Федерации от 21 сентября 2022 г. N 647 "Об объявлении частичной мобилизации в Российской Федерации" и проходите (проходят) военную службу в настоящее время</w:t>
            </w:r>
          </w:p>
        </w:tc>
      </w:tr>
      <w:tr>
        <w:trPr/>
        <w:tc>
          <w:tcPr>
            <w:tcW w:w="566"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5" w:type="dxa"/>
            <w:gridSpan w:val="5"/>
            <w:vMerge w:val="continue"/>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66" w:type="dxa"/>
            <w:tcBorders>
              <w:left w:val="single" w:sz="4" w:space="0" w:color="000000"/>
              <w:right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5" w:type="dxa"/>
            <w:gridSpan w:val="5"/>
            <w:vMerge w:val="restart"/>
            <w:tcBorders/>
            <w:shd w:fill="auto" w:val="clear"/>
          </w:tcPr>
          <w:p>
            <w:pPr>
              <w:pStyle w:val="ConsPlusNormal"/>
              <w:rPr>
                <w:color w:val="000000"/>
              </w:rPr>
            </w:pPr>
            <w:r>
              <w:rPr>
                <w:rFonts w:cs="Times New Roman" w:ascii="Times New Roman" w:hAnsi="Times New Roman"/>
                <w:color w:val="000000"/>
                <w:sz w:val="24"/>
                <w:szCs w:val="24"/>
              </w:rPr>
              <w:t xml:space="preserve">Вы или члены вашей семьи постоянно проживали на территориях Донецкой Народной Республики, Луганской Народной Республики, Запорожской области и Херсонской области по состоянию на день принятия в Российскую Федерацию указанных территорий и образования в составе Российской Федерации новых субъектов </w:t>
            </w:r>
            <w:r>
              <w:rPr>
                <w:rFonts w:cs="Times New Roman" w:ascii="Times New Roman" w:hAnsi="Times New Roman"/>
                <w:color w:val="000000"/>
                <w:sz w:val="24"/>
                <w:szCs w:val="24"/>
              </w:rPr>
              <w:t>&lt;21&gt;</w:t>
            </w:r>
          </w:p>
        </w:tc>
      </w:tr>
      <w:tr>
        <w:trPr/>
        <w:tc>
          <w:tcPr>
            <w:tcW w:w="566"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5" w:type="dxa"/>
            <w:gridSpan w:val="5"/>
            <w:vMerge w:val="continue"/>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9071" w:type="dxa"/>
            <w:gridSpan w:val="6"/>
            <w:tcBorders/>
            <w:shd w:fill="auto" w:val="clear"/>
          </w:tcPr>
          <w:p>
            <w:pPr>
              <w:pStyle w:val="ConsPlusNormal"/>
              <w:numPr>
                <w:ilvl w:val="0"/>
                <w:numId w:val="0"/>
              </w:numPr>
              <w:jc w:val="center"/>
              <w:outlineLvl w:val="2"/>
              <w:rPr>
                <w:color w:val="000000"/>
              </w:rPr>
            </w:pPr>
            <w:r>
              <w:rPr>
                <w:rFonts w:cs="Times New Roman" w:ascii="Times New Roman" w:hAnsi="Times New Roman"/>
                <w:color w:val="000000"/>
                <w:sz w:val="24"/>
                <w:szCs w:val="24"/>
              </w:rPr>
              <w:t xml:space="preserve">5. Сделайте отметку в соответствующем квадрате, если одно или несколько из следующих утверждений о вас или членах вашей семьи являются верными в период, за который рассчитывается среднедушевой доход семьи </w:t>
            </w:r>
            <w:r>
              <w:rPr>
                <w:rFonts w:cs="Times New Roman" w:ascii="Times New Roman" w:hAnsi="Times New Roman"/>
                <w:color w:val="000000"/>
                <w:sz w:val="24"/>
                <w:szCs w:val="24"/>
              </w:rPr>
              <w:t>&lt;22&gt;</w:t>
            </w:r>
          </w:p>
        </w:tc>
      </w:tr>
      <w:tr>
        <w:trPr/>
        <w:tc>
          <w:tcPr>
            <w:tcW w:w="566" w:type="dxa"/>
            <w:tcBorders>
              <w:left w:val="single" w:sz="4" w:space="0" w:color="000000"/>
              <w:right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5" w:type="dxa"/>
            <w:gridSpan w:val="5"/>
            <w:vMerge w:val="restart"/>
            <w:tcBorders/>
            <w:shd w:fill="auto" w:val="clear"/>
          </w:tcPr>
          <w:p>
            <w:pPr>
              <w:pStyle w:val="ConsPlusNormal"/>
              <w:rPr>
                <w:color w:val="000000"/>
              </w:rPr>
            </w:pPr>
            <w:r>
              <w:rPr>
                <w:rFonts w:cs="Times New Roman" w:ascii="Times New Roman" w:hAnsi="Times New Roman"/>
                <w:color w:val="000000"/>
                <w:sz w:val="24"/>
                <w:szCs w:val="24"/>
              </w:rPr>
              <w:t xml:space="preserve">Сведения о сумме полученных мною и (или) членами моей семьи алиментов </w:t>
            </w:r>
            <w:r>
              <w:rPr>
                <w:rFonts w:cs="Times New Roman" w:ascii="Times New Roman" w:hAnsi="Times New Roman"/>
                <w:color w:val="000000"/>
                <w:sz w:val="24"/>
                <w:szCs w:val="24"/>
              </w:rPr>
              <w:t>&lt;23&gt;</w:t>
            </w:r>
            <w:r>
              <w:rPr>
                <w:rFonts w:cs="Times New Roman" w:ascii="Times New Roman" w:hAnsi="Times New Roman"/>
                <w:color w:val="000000"/>
                <w:sz w:val="24"/>
                <w:szCs w:val="24"/>
              </w:rPr>
              <w:t xml:space="preserve"> (рублей, копеек) _________________________________________________</w:t>
            </w:r>
          </w:p>
        </w:tc>
      </w:tr>
      <w:tr>
        <w:trPr/>
        <w:tc>
          <w:tcPr>
            <w:tcW w:w="566"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5" w:type="dxa"/>
            <w:gridSpan w:val="5"/>
            <w:vMerge w:val="continue"/>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66" w:type="dxa"/>
            <w:tcBorders>
              <w:left w:val="single" w:sz="4" w:space="0" w:color="000000"/>
              <w:right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5" w:type="dxa"/>
            <w:gridSpan w:val="5"/>
            <w:vMerge w:val="restart"/>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Вы или члены вашей семьи получали доходы, полученные от источников за пределами Российской Федерации</w:t>
            </w:r>
          </w:p>
        </w:tc>
      </w:tr>
      <w:tr>
        <w:trPr/>
        <w:tc>
          <w:tcPr>
            <w:tcW w:w="566"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5" w:type="dxa"/>
            <w:gridSpan w:val="5"/>
            <w:vMerge w:val="continue"/>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66" w:type="dxa"/>
            <w:tcBorders>
              <w:left w:val="single" w:sz="4" w:space="0" w:color="000000"/>
              <w:right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5" w:type="dxa"/>
            <w:gridSpan w:val="5"/>
            <w:vMerge w:val="restart"/>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Вы или члены вашей семьи получали стипендию или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tc>
      </w:tr>
      <w:tr>
        <w:trPr/>
        <w:tc>
          <w:tcPr>
            <w:tcW w:w="566"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5" w:type="dxa"/>
            <w:gridSpan w:val="5"/>
            <w:vMerge w:val="continue"/>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66" w:type="dxa"/>
            <w:tcBorders>
              <w:left w:val="single" w:sz="4" w:space="0" w:color="000000"/>
              <w:right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5" w:type="dxa"/>
            <w:gridSpan w:val="5"/>
            <w:vMerge w:val="restart"/>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Вы или члены вашей семьи получали ежемесячное пожизненное содержание судей, вышедших в отставку</w:t>
            </w:r>
          </w:p>
        </w:tc>
      </w:tr>
      <w:tr>
        <w:trPr/>
        <w:tc>
          <w:tcPr>
            <w:tcW w:w="566"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5" w:type="dxa"/>
            <w:gridSpan w:val="5"/>
            <w:vMerge w:val="continue"/>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66" w:type="dxa"/>
            <w:tcBorders>
              <w:left w:val="single" w:sz="4" w:space="0" w:color="000000"/>
              <w:right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5" w:type="dxa"/>
            <w:gridSpan w:val="5"/>
            <w:vMerge w:val="restart"/>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Вы или члены вашей семьи получали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tc>
      </w:tr>
      <w:tr>
        <w:trPr/>
        <w:tc>
          <w:tcPr>
            <w:tcW w:w="566"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5" w:type="dxa"/>
            <w:gridSpan w:val="5"/>
            <w:vMerge w:val="continue"/>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66" w:type="dxa"/>
            <w:tcBorders>
              <w:left w:val="single" w:sz="4" w:space="0" w:color="000000"/>
              <w:right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5" w:type="dxa"/>
            <w:gridSpan w:val="5"/>
            <w:vMerge w:val="restart"/>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Вы или члены вашей семьи получали единовременное пособие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r>
        <w:trPr/>
        <w:tc>
          <w:tcPr>
            <w:tcW w:w="566"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5" w:type="dxa"/>
            <w:gridSpan w:val="5"/>
            <w:vMerge w:val="continue"/>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66" w:type="dxa"/>
            <w:tcBorders>
              <w:left w:val="single" w:sz="4" w:space="0" w:color="000000"/>
              <w:right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5" w:type="dxa"/>
            <w:gridSpan w:val="5"/>
            <w:vMerge w:val="restart"/>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Вы или члены вашей семьи получали пенсии для лиц, проходящих (проходивших)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r>
        <w:trPr/>
        <w:tc>
          <w:tcPr>
            <w:tcW w:w="566"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5" w:type="dxa"/>
            <w:gridSpan w:val="5"/>
            <w:vMerge w:val="continue"/>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66" w:type="dxa"/>
            <w:tcBorders>
              <w:left w:val="single" w:sz="4" w:space="0" w:color="000000"/>
              <w:right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5" w:type="dxa"/>
            <w:gridSpan w:val="5"/>
            <w:vMerge w:val="restart"/>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Вы или члены вашей семьи получали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доходы от занятия частной практикой и доходы по договорам авторского заказа, договорам об отчуждении исключительного права на результаты интеллектуальной деятельности и лицензионным договорам</w:t>
            </w:r>
          </w:p>
        </w:tc>
      </w:tr>
      <w:tr>
        <w:trPr/>
        <w:tc>
          <w:tcPr>
            <w:tcW w:w="566"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5" w:type="dxa"/>
            <w:gridSpan w:val="5"/>
            <w:vMerge w:val="continue"/>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9071" w:type="dxa"/>
            <w:gridSpan w:val="6"/>
            <w:tcBorders/>
            <w:shd w:fill="auto" w:val="clear"/>
          </w:tcPr>
          <w:p>
            <w:pPr>
              <w:pStyle w:val="ConsPlusNormal"/>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6. Заполните соответствующую информацию о доставке государственной социальной помощи на основании социального контракта</w:t>
            </w:r>
          </w:p>
        </w:tc>
      </w:tr>
      <w:tr>
        <w:trPr/>
        <w:tc>
          <w:tcPr>
            <w:tcW w:w="9071" w:type="dxa"/>
            <w:gridSpan w:val="6"/>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Прошу государственную социальную помощь на основании социального контракта выплачивать через кредитную организацию:</w:t>
            </w:r>
          </w:p>
        </w:tc>
      </w:tr>
      <w:tr>
        <w:trPr/>
        <w:tc>
          <w:tcPr>
            <w:tcW w:w="4139" w:type="dxa"/>
            <w:gridSpan w:val="3"/>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наименование кредитной организации</w:t>
            </w:r>
          </w:p>
        </w:tc>
        <w:tc>
          <w:tcPr>
            <w:tcW w:w="340"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592" w:type="dxa"/>
            <w:gridSpan w:val="2"/>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139" w:type="dxa"/>
            <w:gridSpan w:val="3"/>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БИК кредитной организации</w:t>
            </w:r>
          </w:p>
        </w:tc>
        <w:tc>
          <w:tcPr>
            <w:tcW w:w="340"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592" w:type="dxa"/>
            <w:gridSpan w:val="2"/>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4139" w:type="dxa"/>
            <w:gridSpan w:val="3"/>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номер счета заявителя</w:t>
            </w:r>
          </w:p>
        </w:tc>
        <w:tc>
          <w:tcPr>
            <w:tcW w:w="340"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592" w:type="dxa"/>
            <w:gridSpan w:val="2"/>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3741" w:type="dxa"/>
            <w:gridSpan w:val="2"/>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Дата "__" ________ 20__ г.</w:t>
            </w:r>
          </w:p>
        </w:tc>
        <w:tc>
          <w:tcPr>
            <w:tcW w:w="1305" w:type="dxa"/>
            <w:gridSpan w:val="3"/>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Подпись заявителя</w:t>
            </w:r>
          </w:p>
        </w:tc>
        <w:tc>
          <w:tcPr>
            <w:tcW w:w="4025" w:type="dxa"/>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w:t>
      </w:r>
    </w:p>
    <w:p>
      <w:pPr>
        <w:pStyle w:val="ConsPlusNormal"/>
        <w:spacing w:before="0" w:after="0"/>
        <w:ind w:left="0" w:right="0" w:firstLine="539"/>
        <w:jc w:val="both"/>
        <w:rPr>
          <w:color w:val="000000"/>
        </w:rPr>
      </w:pPr>
      <w:bookmarkStart w:id="18" w:name="P748"/>
      <w:bookmarkEnd w:id="18"/>
      <w:r>
        <w:rPr>
          <w:rFonts w:cs="Times New Roman" w:ascii="Times New Roman" w:hAnsi="Times New Roman"/>
          <w:color w:val="000000"/>
          <w:sz w:val="24"/>
          <w:szCs w:val="24"/>
        </w:rPr>
        <w:t xml:space="preserve">&lt;1&gt; В случае обращения с целью изменения способа доставки государственной социальной помощи на основании социального контракта подается </w:t>
      </w:r>
      <w:r>
        <w:rPr>
          <w:rFonts w:cs="Times New Roman" w:ascii="Times New Roman" w:hAnsi="Times New Roman"/>
          <w:color w:val="000000"/>
          <w:sz w:val="24"/>
          <w:szCs w:val="24"/>
        </w:rPr>
        <w:t>заявление</w:t>
      </w:r>
      <w:r>
        <w:rPr>
          <w:rFonts w:cs="Times New Roman" w:ascii="Times New Roman" w:hAnsi="Times New Roman"/>
          <w:color w:val="000000"/>
          <w:sz w:val="24"/>
          <w:szCs w:val="24"/>
        </w:rPr>
        <w:t xml:space="preserve"> по форме, предусмотренной приложением к Правилам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"О государственной социальной помощи", утвержденным постановлением Правительства Российской Федерации от 16.11.2023 N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p>
    <w:p>
      <w:pPr>
        <w:pStyle w:val="ConsPlusNormal"/>
        <w:spacing w:before="0" w:after="0"/>
        <w:ind w:left="0" w:right="0" w:firstLine="539"/>
        <w:jc w:val="both"/>
        <w:rPr>
          <w:rFonts w:ascii="Times New Roman" w:hAnsi="Times New Roman" w:cs="Times New Roman"/>
          <w:sz w:val="24"/>
          <w:szCs w:val="24"/>
        </w:rPr>
      </w:pPr>
      <w:bookmarkStart w:id="19" w:name="P749"/>
      <w:bookmarkEnd w:id="19"/>
      <w:r>
        <w:rPr>
          <w:rFonts w:cs="Times New Roman" w:ascii="Times New Roman" w:hAnsi="Times New Roman"/>
          <w:color w:val="000000"/>
          <w:sz w:val="24"/>
          <w:szCs w:val="24"/>
        </w:rPr>
        <w:t>&lt;2&gt; В случае указания в качестве документа, удостоверяющего личность:</w:t>
      </w:r>
    </w:p>
    <w:p>
      <w:pPr>
        <w:pStyle w:val="ConsPlusNormal"/>
        <w:spacing w:before="0" w:after="0"/>
        <w:ind w:left="0" w:right="0" w:firstLine="539"/>
        <w:jc w:val="both"/>
        <w:rPr>
          <w:rFonts w:ascii="Times New Roman" w:hAnsi="Times New Roman" w:cs="Times New Roman"/>
          <w:sz w:val="24"/>
          <w:szCs w:val="24"/>
        </w:rPr>
      </w:pPr>
      <w:r>
        <w:rPr>
          <w:rFonts w:cs="Times New Roman" w:ascii="Times New Roman" w:hAnsi="Times New Roman"/>
          <w:color w:val="000000"/>
          <w:sz w:val="24"/>
          <w:szCs w:val="24"/>
        </w:rPr>
        <w:t>паспорта гражданина Российской Федерации - указываются серия и номер, дата выдачи паспорта, код подразделения, выдавшего паспорт, наименование органа, выдавшего паспорт;</w:t>
      </w:r>
    </w:p>
    <w:p>
      <w:pPr>
        <w:pStyle w:val="ConsPlusNormal"/>
        <w:spacing w:before="0" w:after="0"/>
        <w:ind w:left="0" w:right="0" w:firstLine="539"/>
        <w:jc w:val="both"/>
        <w:rPr>
          <w:rFonts w:ascii="Times New Roman" w:hAnsi="Times New Roman" w:cs="Times New Roman"/>
          <w:sz w:val="24"/>
          <w:szCs w:val="24"/>
        </w:rPr>
      </w:pPr>
      <w:r>
        <w:rPr>
          <w:rFonts w:cs="Times New Roman" w:ascii="Times New Roman" w:hAnsi="Times New Roman"/>
          <w:color w:val="000000"/>
          <w:sz w:val="24"/>
          <w:szCs w:val="24"/>
        </w:rPr>
        <w:t>свидетельства о рождении - указываются реквизиты записи акта о рождении (номер записи акта, дата составления записи акта и наименование органа, которым произведена государственная регистрация акта гражданского состояния).</w:t>
      </w:r>
    </w:p>
    <w:p>
      <w:pPr>
        <w:pStyle w:val="ConsPlusNormal"/>
        <w:spacing w:before="0" w:after="0"/>
        <w:ind w:left="0" w:right="0" w:firstLine="539"/>
        <w:jc w:val="both"/>
        <w:rPr>
          <w:rFonts w:ascii="Times New Roman" w:hAnsi="Times New Roman" w:cs="Times New Roman"/>
          <w:sz w:val="24"/>
          <w:szCs w:val="24"/>
        </w:rPr>
      </w:pPr>
      <w:bookmarkStart w:id="20" w:name="P752"/>
      <w:bookmarkEnd w:id="20"/>
      <w:r>
        <w:rPr>
          <w:rFonts w:cs="Times New Roman" w:ascii="Times New Roman" w:hAnsi="Times New Roman"/>
          <w:color w:val="000000"/>
          <w:sz w:val="24"/>
          <w:szCs w:val="24"/>
        </w:rPr>
        <w:t>&lt;3&gt; Указывается адрес регистрации по месту жительства (месту пребывания).</w:t>
      </w:r>
    </w:p>
    <w:p>
      <w:pPr>
        <w:pStyle w:val="ConsPlusNormal"/>
        <w:spacing w:before="0" w:after="0"/>
        <w:ind w:left="0" w:right="0" w:firstLine="539"/>
        <w:jc w:val="both"/>
        <w:rPr>
          <w:color w:val="000000"/>
        </w:rPr>
      </w:pPr>
      <w:bookmarkStart w:id="21" w:name="P753"/>
      <w:bookmarkEnd w:id="21"/>
      <w:r>
        <w:rPr>
          <w:rFonts w:cs="Times New Roman" w:ascii="Times New Roman" w:hAnsi="Times New Roman"/>
          <w:color w:val="000000"/>
          <w:sz w:val="24"/>
          <w:szCs w:val="24"/>
        </w:rPr>
        <w:t xml:space="preserve">&lt;4&gt; Указываются реквизиты записи акта о заключении брака в случае, если заявитель указал в </w:t>
      </w:r>
      <w:r>
        <w:rPr>
          <w:rFonts w:cs="Times New Roman" w:ascii="Times New Roman" w:hAnsi="Times New Roman"/>
          <w:color w:val="000000"/>
          <w:sz w:val="24"/>
          <w:szCs w:val="24"/>
        </w:rPr>
        <w:t>графе</w:t>
      </w:r>
      <w:r>
        <w:rPr>
          <w:rFonts w:cs="Times New Roman" w:ascii="Times New Roman" w:hAnsi="Times New Roman"/>
          <w:color w:val="000000"/>
          <w:sz w:val="24"/>
          <w:szCs w:val="24"/>
        </w:rPr>
        <w:t xml:space="preserve"> "Семейное положение (в браке не состоял (не состояла), состою в браке, разведен (разведена), вдовец (вдова))" статус "состою в браке", "вдовец (вдова)". Указываются реквизиты записи акта о расторжении брака в случае, если заявитель указал в </w:t>
      </w:r>
      <w:r>
        <w:rPr>
          <w:rFonts w:cs="Times New Roman" w:ascii="Times New Roman" w:hAnsi="Times New Roman"/>
          <w:color w:val="000000"/>
          <w:sz w:val="24"/>
          <w:szCs w:val="24"/>
        </w:rPr>
        <w:t>графе</w:t>
      </w:r>
      <w:r>
        <w:rPr>
          <w:rFonts w:cs="Times New Roman" w:ascii="Times New Roman" w:hAnsi="Times New Roman"/>
          <w:color w:val="000000"/>
          <w:sz w:val="24"/>
          <w:szCs w:val="24"/>
        </w:rPr>
        <w:t xml:space="preserve"> "Семейное положение (в браке не состоял (не состояла), состою в браке, разведен (разведена), вдовец (вдова))" статус "разведен (разведена)".</w:t>
      </w:r>
    </w:p>
    <w:p>
      <w:pPr>
        <w:pStyle w:val="ConsPlusNormal"/>
        <w:spacing w:before="0" w:after="0"/>
        <w:ind w:left="0" w:right="0" w:firstLine="539"/>
        <w:jc w:val="both"/>
        <w:rPr>
          <w:color w:val="000000"/>
        </w:rPr>
      </w:pPr>
      <w:bookmarkStart w:id="22" w:name="P754"/>
      <w:bookmarkEnd w:id="22"/>
      <w:r>
        <w:rPr>
          <w:rFonts w:cs="Times New Roman" w:ascii="Times New Roman" w:hAnsi="Times New Roman"/>
          <w:color w:val="000000"/>
          <w:sz w:val="24"/>
          <w:szCs w:val="24"/>
        </w:rPr>
        <w:t xml:space="preserve">&lt;5&gt; Указываются в случае, если заявитель указал в </w:t>
      </w:r>
      <w:r>
        <w:rPr>
          <w:rFonts w:cs="Times New Roman" w:ascii="Times New Roman" w:hAnsi="Times New Roman"/>
          <w:color w:val="000000"/>
          <w:sz w:val="24"/>
          <w:szCs w:val="24"/>
        </w:rPr>
        <w:t>графе</w:t>
      </w:r>
      <w:r>
        <w:rPr>
          <w:rFonts w:cs="Times New Roman" w:ascii="Times New Roman" w:hAnsi="Times New Roman"/>
          <w:color w:val="000000"/>
          <w:sz w:val="24"/>
          <w:szCs w:val="24"/>
        </w:rPr>
        <w:t xml:space="preserve"> "Семейное положение (в браке не состоял (не состояла), состою в браке, разведен (разведена), вдовец (вдова)" статус "вдовец (вдова)".</w:t>
      </w:r>
    </w:p>
    <w:p>
      <w:pPr>
        <w:pStyle w:val="ConsPlusNormal"/>
        <w:spacing w:before="0" w:after="0"/>
        <w:ind w:left="0" w:right="0" w:firstLine="539"/>
        <w:jc w:val="both"/>
        <w:rPr>
          <w:rFonts w:ascii="Times New Roman" w:hAnsi="Times New Roman" w:cs="Times New Roman"/>
          <w:sz w:val="24"/>
          <w:szCs w:val="24"/>
        </w:rPr>
      </w:pPr>
      <w:bookmarkStart w:id="23" w:name="P755"/>
      <w:bookmarkEnd w:id="23"/>
      <w:r>
        <w:rPr>
          <w:rFonts w:cs="Times New Roman" w:ascii="Times New Roman" w:hAnsi="Times New Roman"/>
          <w:color w:val="000000"/>
          <w:sz w:val="24"/>
          <w:szCs w:val="24"/>
        </w:rPr>
        <w:t>&lt;6&gt; Указывается в случае, если заявитель и (или) его супруг являются военнослужащими, сотрудниками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таможенных органов Российской Федерации, войск национальной гвардии Российской Федерации, органов принудительного исполнения Российской Федерации, Главного управления специальных программ Президента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pPr>
        <w:pStyle w:val="ConsPlusNormal"/>
        <w:spacing w:before="0" w:after="0"/>
        <w:ind w:left="0" w:right="0" w:firstLine="539"/>
        <w:jc w:val="both"/>
        <w:rPr>
          <w:rFonts w:ascii="Times New Roman" w:hAnsi="Times New Roman" w:cs="Times New Roman"/>
          <w:sz w:val="24"/>
          <w:szCs w:val="24"/>
        </w:rPr>
      </w:pPr>
      <w:bookmarkStart w:id="24" w:name="P756"/>
      <w:bookmarkEnd w:id="24"/>
      <w:r>
        <w:rPr>
          <w:rFonts w:cs="Times New Roman" w:ascii="Times New Roman" w:hAnsi="Times New Roman"/>
          <w:color w:val="000000"/>
          <w:sz w:val="24"/>
          <w:szCs w:val="24"/>
        </w:rPr>
        <w:t>&lt;7&gt; Указывается в случае, если заявитель и (или) его супруг являются военнослужащими, сотрудниками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pPr>
        <w:pStyle w:val="ConsPlusNormal"/>
        <w:spacing w:before="0" w:after="0"/>
        <w:ind w:left="0" w:right="0" w:firstLine="539"/>
        <w:jc w:val="both"/>
        <w:rPr>
          <w:rFonts w:ascii="Times New Roman" w:hAnsi="Times New Roman" w:cs="Times New Roman"/>
          <w:sz w:val="24"/>
          <w:szCs w:val="24"/>
        </w:rPr>
      </w:pPr>
      <w:bookmarkStart w:id="25" w:name="P757"/>
      <w:bookmarkEnd w:id="25"/>
      <w:r>
        <w:rPr>
          <w:rFonts w:cs="Times New Roman" w:ascii="Times New Roman" w:hAnsi="Times New Roman"/>
          <w:color w:val="000000"/>
          <w:sz w:val="24"/>
          <w:szCs w:val="24"/>
        </w:rPr>
        <w:t>&lt;8&gt; Указываются в случае, если заявитель и (или) член его семьи осуществляли оформленный в соответствии с законодательством Российской Федерации уход за ребенком-инвалидом в возрасте до 18 лет, или инвалидом с детства I группы, или инвалидом I группы, или престарелым, нуждающимся по заключению лечебного учреждения в постоянном постороннем уходе либо достигшим возраста 80 лет в период расчета среднедушевого дохода семьи. В случае одновременного ухода за несколькими нетрудоспособными лицами в данный период указываются сведения по каждому нетрудоспособному лицу.</w:t>
      </w:r>
    </w:p>
    <w:p>
      <w:pPr>
        <w:pStyle w:val="ConsPlusNormal"/>
        <w:spacing w:before="0" w:after="0"/>
        <w:ind w:left="0" w:right="0" w:firstLine="539"/>
        <w:jc w:val="both"/>
        <w:rPr>
          <w:rFonts w:ascii="Times New Roman" w:hAnsi="Times New Roman" w:cs="Times New Roman"/>
          <w:sz w:val="24"/>
          <w:szCs w:val="24"/>
        </w:rPr>
      </w:pPr>
      <w:bookmarkStart w:id="26" w:name="P758"/>
      <w:bookmarkEnd w:id="26"/>
      <w:r>
        <w:rPr>
          <w:rFonts w:cs="Times New Roman" w:ascii="Times New Roman" w:hAnsi="Times New Roman"/>
          <w:color w:val="000000"/>
          <w:sz w:val="24"/>
          <w:szCs w:val="24"/>
        </w:rPr>
        <w:t>&lt;9&gt; Социальный контракт по мероприятию "Поиск работы" заключается на срок не более 9 месяцев и предусматривает денежные выплаты в размере регионального прожиточного минимума для трудоспособного населения в течение одного месяца после заключения социального контракта, а также в течение 3 месяцев после трудоустройства. В рамках этого мероприятия гражданину может быть оказана помощь в профессиональной ориентации (подбор подходящих вакансий, постановка на учет в центре занятости населения, помощь в разработке резюме и т.д.). Также перед трудоустройством гражданину может быть организована оплачиваемая стажировка на потенциальном месте работы (на срок не более 3 месяцев). Возмещение расходов работодателю на прохождение стажировки осуществляется в размере фактически понесенных расходов, но не более минимального размера оплаты труда за один месяц с учетом размера страховых взносов. В рамках указанного мероприятия также возможно пройти профессиональное обучение или получить дополнительное профессиональное образование и получать стипендию в период обучения (в размере половины региональной величины прожиточного минимума для трудоспособного населения). Стоимость курса обучения на одного обучающегося не может превышать 30 тыс. рублей.</w:t>
      </w:r>
    </w:p>
    <w:p>
      <w:pPr>
        <w:pStyle w:val="ConsPlusNormal"/>
        <w:spacing w:before="0" w:after="0"/>
        <w:ind w:left="0" w:right="0" w:firstLine="539"/>
        <w:jc w:val="both"/>
        <w:rPr>
          <w:rFonts w:ascii="Times New Roman" w:hAnsi="Times New Roman" w:cs="Times New Roman"/>
          <w:sz w:val="24"/>
          <w:szCs w:val="24"/>
        </w:rPr>
      </w:pPr>
      <w:bookmarkStart w:id="27" w:name="P759"/>
      <w:bookmarkEnd w:id="27"/>
      <w:r>
        <w:rPr>
          <w:rFonts w:cs="Times New Roman" w:ascii="Times New Roman" w:hAnsi="Times New Roman"/>
          <w:color w:val="000000"/>
          <w:sz w:val="24"/>
          <w:szCs w:val="24"/>
        </w:rPr>
        <w:t>&lt;10&gt; Социальный контракт по мероприятию "Осуществление индивидуальной предпринимательской деятельности" может быть заключен на период до 12 месяцев. В рамках такого мероприятия гражданину может быть оказано комплексное содействие в разработке и доработке (при необходимости) бизнес-плана. При организации своего дела объем поддержки по такому направлению может достигать 350 тыс. рублей. Выделенные средства можно направить на приобретение основных средств, материально-производственных запасов, покрытие расходов, связанных с подготовкой и оформлением разрешительной документации, приобретение программного обеспечения и (или) неисключительных прав на программное обеспечение, приобретение носителей электронной подписи, принятие имущественных обязательств, размещение и (или) продвижение продукции (товаров, работ, услуг) на торговых площадках (сайтах), функционирующих в информационно-телекоммуникационной сети Интернет, а также в сервисах размещения объявлений и социальных сетях. Одним из обязательных требований является государственная регистрация в качестве индивидуального предпринимателя или постановка на учет в налоговом органе в качестве налогоплательщика налога на профессиональный доход. В рамках указанного мероприятия гражданин проходит тестирование для определения уровня предпринимательских компетенций до заключения социального контракта. В случае получения неудовлетворительного результата тестирования гражданину будет предложено пройти обучение для развития предпринимательских компетенций до заключения социального контракта. При этом в рамках указанного мероприятия также возможно пройти профессиональное обучение или получить дополнительное профессиональное образование. Стоимость курса обучения на одного обучающегося не может превышать 30 тыс. рублей.</w:t>
      </w:r>
    </w:p>
    <w:p>
      <w:pPr>
        <w:pStyle w:val="ConsPlusNormal"/>
        <w:spacing w:before="0" w:after="0"/>
        <w:ind w:left="0" w:right="0" w:firstLine="539"/>
        <w:jc w:val="both"/>
        <w:rPr>
          <w:color w:val="000000"/>
        </w:rPr>
      </w:pPr>
      <w:bookmarkStart w:id="28" w:name="P760"/>
      <w:bookmarkEnd w:id="28"/>
      <w:r>
        <w:rPr>
          <w:rFonts w:cs="Times New Roman" w:ascii="Times New Roman" w:hAnsi="Times New Roman"/>
          <w:color w:val="000000"/>
          <w:sz w:val="24"/>
          <w:szCs w:val="24"/>
        </w:rPr>
        <w:t xml:space="preserve">&lt;11&gt; Социальный контракт по мероприятию "Ведение личного подсобного хозяйства" может быть заключен на период до 12 месяцев. Размер единовременной выплаты составляет до 200 тыс. рублей. Средства можно потратить на приобретение товаров, необходимых для ведения личного хозяйства, основных средств товаров, а также продукции, относимой к сельскохозяйственной продукции, утвержденной </w:t>
      </w:r>
      <w:r>
        <w:rPr>
          <w:rFonts w:cs="Times New Roman" w:ascii="Times New Roman" w:hAnsi="Times New Roman"/>
          <w:color w:val="000000"/>
          <w:sz w:val="24"/>
          <w:szCs w:val="24"/>
        </w:rPr>
        <w:t>постановлением</w:t>
      </w:r>
      <w:r>
        <w:rPr>
          <w:rFonts w:cs="Times New Roman" w:ascii="Times New Roman" w:hAnsi="Times New Roman"/>
          <w:color w:val="000000"/>
          <w:sz w:val="24"/>
          <w:szCs w:val="24"/>
        </w:rPr>
        <w:t xml:space="preserve"> Правительства Российской Федерации от 25.07.2006 N 458 "Об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 Также гражданам оказывается комплексное содействие в производстве и сбыте произведенной продукции. Одним из обязательных требований является постановка на учет в налоговом органе в качестве налогоплательщика налога на профессиональный доход. В рамках указанного мероприятия гражданин проходит тестирование для определения уровня предпринимательских компетенций до заключения социального контракта. В случае получения неудовлетворительного результата тестирования гражданину будет предложено пройти обучение для развития предпринимательских компетенций до заключения социального контракта. При этом в рамках указанного мероприятия также возможно пройти профессиональное обучение или получить дополнительное профессиональное образование. Стоимость курса обучения на одного обучающегося не может превышать 30 тыс. рублей.</w:t>
      </w:r>
    </w:p>
    <w:p>
      <w:pPr>
        <w:pStyle w:val="ConsPlusNormal"/>
        <w:spacing w:before="0" w:after="0"/>
        <w:ind w:left="0" w:right="0" w:firstLine="539"/>
        <w:jc w:val="both"/>
        <w:rPr>
          <w:rFonts w:ascii="Times New Roman" w:hAnsi="Times New Roman" w:cs="Times New Roman"/>
          <w:sz w:val="24"/>
          <w:szCs w:val="24"/>
        </w:rPr>
      </w:pPr>
      <w:bookmarkStart w:id="29" w:name="P761"/>
      <w:bookmarkEnd w:id="29"/>
      <w:r>
        <w:rPr>
          <w:rFonts w:cs="Times New Roman" w:ascii="Times New Roman" w:hAnsi="Times New Roman"/>
          <w:color w:val="000000"/>
          <w:sz w:val="24"/>
          <w:szCs w:val="24"/>
        </w:rPr>
        <w:t>&lt;12&gt; Для граждан, оказавшихся в трудной жизненной ситуации, предусмотрено заключение социального контракта по иным мероприятиям, направленным на ее преодоление. В рамках таких мероприятий гражданину предоставляется ежемесячная денежная выплата в размере регионального прожиточного минимума для трудоспособного населения. Такой контракт заключается на срок не более 6 месяцев. Средства можно потратить на приобретение товаров с целью удовлетворения текущих потребностей семьи получателя государственной социальной помощи на основании социального контракта (продукты питания, одежда, обувь, лекарства и т.д.).</w:t>
      </w:r>
    </w:p>
    <w:p>
      <w:pPr>
        <w:pStyle w:val="ConsPlusNormal"/>
        <w:spacing w:before="0" w:after="0"/>
        <w:ind w:left="0" w:right="0" w:firstLine="539"/>
        <w:jc w:val="both"/>
        <w:rPr>
          <w:color w:val="000000"/>
        </w:rPr>
      </w:pPr>
      <w:bookmarkStart w:id="30" w:name="P762"/>
      <w:bookmarkEnd w:id="30"/>
      <w:r>
        <w:rPr>
          <w:rFonts w:cs="Times New Roman" w:ascii="Times New Roman" w:hAnsi="Times New Roman"/>
          <w:color w:val="000000"/>
          <w:sz w:val="24"/>
          <w:szCs w:val="24"/>
        </w:rPr>
        <w:t xml:space="preserve">&lt;13&gt; Заполняется в случае, если заявитель в </w:t>
      </w:r>
      <w:r>
        <w:rPr>
          <w:rFonts w:cs="Times New Roman" w:ascii="Times New Roman" w:hAnsi="Times New Roman"/>
          <w:color w:val="000000"/>
          <w:sz w:val="24"/>
          <w:szCs w:val="24"/>
        </w:rPr>
        <w:t>графе</w:t>
      </w:r>
      <w:r>
        <w:rPr>
          <w:rFonts w:cs="Times New Roman" w:ascii="Times New Roman" w:hAnsi="Times New Roman"/>
          <w:color w:val="000000"/>
          <w:sz w:val="24"/>
          <w:szCs w:val="24"/>
        </w:rPr>
        <w:t xml:space="preserve"> "Основное мероприятие, по которому желаю заключить социальный контракт" указал Поиск работы"/"Осуществление индивидуальной предпринимательской деятельности"/"Ведение личного подсобного хозяйства".</w:t>
      </w:r>
    </w:p>
    <w:p>
      <w:pPr>
        <w:pStyle w:val="ConsPlusNormal"/>
        <w:spacing w:before="0" w:after="0"/>
        <w:ind w:left="0" w:right="0" w:firstLine="539"/>
        <w:jc w:val="both"/>
        <w:rPr>
          <w:color w:val="000000"/>
        </w:rPr>
      </w:pPr>
      <w:bookmarkStart w:id="31" w:name="P763"/>
      <w:bookmarkEnd w:id="31"/>
      <w:r>
        <w:rPr>
          <w:rFonts w:cs="Times New Roman" w:ascii="Times New Roman" w:hAnsi="Times New Roman"/>
          <w:color w:val="000000"/>
          <w:sz w:val="24"/>
          <w:szCs w:val="24"/>
        </w:rPr>
        <w:t xml:space="preserve">&lt;14&gt; Заполняется в случае, если заявитель в </w:t>
      </w:r>
      <w:r>
        <w:rPr>
          <w:rFonts w:cs="Times New Roman" w:ascii="Times New Roman" w:hAnsi="Times New Roman"/>
          <w:color w:val="000000"/>
          <w:sz w:val="24"/>
          <w:szCs w:val="24"/>
        </w:rPr>
        <w:t>графе</w:t>
      </w:r>
      <w:r>
        <w:rPr>
          <w:rFonts w:cs="Times New Roman" w:ascii="Times New Roman" w:hAnsi="Times New Roman"/>
          <w:color w:val="000000"/>
          <w:sz w:val="24"/>
          <w:szCs w:val="24"/>
        </w:rPr>
        <w:t xml:space="preserve"> "Основное мероприятие, по которому желаю заключить социальный контракт" указал "Осуществление индивидуальной предпринимательской деятельности". Подготовленный бизнес-план (при наличии) прикрепляется к заявлению.</w:t>
      </w:r>
    </w:p>
    <w:p>
      <w:pPr>
        <w:pStyle w:val="ConsPlusNormal"/>
        <w:spacing w:before="0" w:after="0"/>
        <w:ind w:left="0" w:right="0" w:firstLine="539"/>
        <w:jc w:val="both"/>
        <w:rPr>
          <w:color w:val="000000"/>
        </w:rPr>
      </w:pPr>
      <w:bookmarkStart w:id="32" w:name="P764"/>
      <w:bookmarkEnd w:id="32"/>
      <w:r>
        <w:rPr>
          <w:rFonts w:cs="Times New Roman" w:ascii="Times New Roman" w:hAnsi="Times New Roman"/>
          <w:color w:val="000000"/>
          <w:sz w:val="24"/>
          <w:szCs w:val="24"/>
        </w:rPr>
        <w:t xml:space="preserve">&lt;15&gt; Заполняется в случае, если заявитель указал в </w:t>
      </w:r>
      <w:r>
        <w:rPr>
          <w:rFonts w:cs="Times New Roman" w:ascii="Times New Roman" w:hAnsi="Times New Roman"/>
          <w:color w:val="000000"/>
          <w:sz w:val="24"/>
          <w:szCs w:val="24"/>
        </w:rPr>
        <w:t>графе</w:t>
      </w:r>
      <w:r>
        <w:rPr>
          <w:rFonts w:cs="Times New Roman" w:ascii="Times New Roman" w:hAnsi="Times New Roman"/>
          <w:color w:val="000000"/>
          <w:sz w:val="24"/>
          <w:szCs w:val="24"/>
        </w:rPr>
        <w:t xml:space="preserve"> "Семейное положение (в браке не состоял (не состояла), состою в браке, разведен (разведена), вдовец (вдова))" статус "состою в браке".</w:t>
      </w:r>
    </w:p>
    <w:p>
      <w:pPr>
        <w:pStyle w:val="ConsPlusNormal"/>
        <w:spacing w:before="0" w:after="0"/>
        <w:ind w:left="0" w:right="0" w:firstLine="539"/>
        <w:jc w:val="both"/>
        <w:rPr>
          <w:rFonts w:ascii="Times New Roman" w:hAnsi="Times New Roman" w:cs="Times New Roman"/>
          <w:sz w:val="24"/>
          <w:szCs w:val="24"/>
        </w:rPr>
      </w:pPr>
      <w:bookmarkStart w:id="33" w:name="P765"/>
      <w:bookmarkEnd w:id="33"/>
      <w:r>
        <w:rPr>
          <w:rFonts w:cs="Times New Roman" w:ascii="Times New Roman" w:hAnsi="Times New Roman"/>
          <w:color w:val="000000"/>
          <w:sz w:val="24"/>
          <w:szCs w:val="24"/>
        </w:rPr>
        <w:t>&lt;16&gt; Заполняется на каждого ребенка, входящего в состав семьи заявителя, в отдельности (при наличии таких детей).</w:t>
      </w:r>
    </w:p>
    <w:p>
      <w:pPr>
        <w:pStyle w:val="ConsPlusNormal"/>
        <w:spacing w:before="0" w:after="0"/>
        <w:ind w:left="0" w:right="0" w:firstLine="539"/>
        <w:jc w:val="both"/>
        <w:rPr>
          <w:color w:val="000000"/>
        </w:rPr>
      </w:pPr>
      <w:bookmarkStart w:id="34" w:name="P766"/>
      <w:bookmarkEnd w:id="34"/>
      <w:r>
        <w:rPr>
          <w:rFonts w:cs="Times New Roman" w:ascii="Times New Roman" w:hAnsi="Times New Roman"/>
          <w:color w:val="000000"/>
          <w:sz w:val="24"/>
          <w:szCs w:val="24"/>
        </w:rPr>
        <w:t xml:space="preserve">&lt;17&gt; Заполняется, если в </w:t>
      </w:r>
      <w:r>
        <w:rPr>
          <w:rFonts w:cs="Times New Roman" w:ascii="Times New Roman" w:hAnsi="Times New Roman"/>
          <w:color w:val="000000"/>
          <w:sz w:val="24"/>
          <w:szCs w:val="24"/>
        </w:rPr>
        <w:t>графе</w:t>
      </w:r>
      <w:r>
        <w:rPr>
          <w:rFonts w:cs="Times New Roman" w:ascii="Times New Roman" w:hAnsi="Times New Roman"/>
          <w:color w:val="000000"/>
          <w:sz w:val="24"/>
          <w:szCs w:val="24"/>
        </w:rPr>
        <w:t xml:space="preserve"> "Заявитель является для ребенка" статус "иной законный представитель".</w:t>
      </w:r>
    </w:p>
    <w:p>
      <w:pPr>
        <w:pStyle w:val="ConsPlusNormal"/>
        <w:spacing w:before="0" w:after="0"/>
        <w:ind w:left="0" w:right="0" w:firstLine="539"/>
        <w:jc w:val="both"/>
        <w:rPr>
          <w:rFonts w:ascii="Times New Roman" w:hAnsi="Times New Roman" w:cs="Times New Roman"/>
          <w:sz w:val="24"/>
          <w:szCs w:val="24"/>
        </w:rPr>
      </w:pPr>
      <w:bookmarkStart w:id="35" w:name="P767"/>
      <w:bookmarkEnd w:id="35"/>
      <w:r>
        <w:rPr>
          <w:rFonts w:cs="Times New Roman" w:ascii="Times New Roman" w:hAnsi="Times New Roman"/>
          <w:color w:val="000000"/>
          <w:sz w:val="24"/>
          <w:szCs w:val="24"/>
        </w:rPr>
        <w:t>&lt;18&gt; Заполняется в случае, если ребенок старше 18 лет.</w:t>
      </w:r>
    </w:p>
    <w:p>
      <w:pPr>
        <w:pStyle w:val="ConsPlusNormal"/>
        <w:spacing w:before="0" w:after="0"/>
        <w:ind w:left="0" w:right="0" w:firstLine="539"/>
        <w:jc w:val="both"/>
        <w:rPr>
          <w:rFonts w:ascii="Times New Roman" w:hAnsi="Times New Roman" w:cs="Times New Roman"/>
          <w:sz w:val="24"/>
          <w:szCs w:val="24"/>
        </w:rPr>
      </w:pPr>
      <w:bookmarkStart w:id="36" w:name="P768"/>
      <w:bookmarkEnd w:id="36"/>
      <w:r>
        <w:rPr>
          <w:rFonts w:cs="Times New Roman" w:ascii="Times New Roman" w:hAnsi="Times New Roman"/>
          <w:color w:val="000000"/>
          <w:sz w:val="24"/>
          <w:szCs w:val="24"/>
        </w:rPr>
        <w:t>&lt;19&gt; Заполняется в случае, если ребенок старше 14 лет.</w:t>
      </w:r>
    </w:p>
    <w:p>
      <w:pPr>
        <w:pStyle w:val="ConsPlusNormal"/>
        <w:spacing w:before="0" w:after="0"/>
        <w:ind w:left="0" w:right="0" w:firstLine="539"/>
        <w:jc w:val="both"/>
        <w:rPr>
          <w:color w:val="000000"/>
        </w:rPr>
      </w:pPr>
      <w:bookmarkStart w:id="37" w:name="P769"/>
      <w:bookmarkEnd w:id="37"/>
      <w:r>
        <w:rPr>
          <w:rFonts w:cs="Times New Roman" w:ascii="Times New Roman" w:hAnsi="Times New Roman"/>
          <w:color w:val="000000"/>
          <w:sz w:val="24"/>
          <w:szCs w:val="24"/>
        </w:rPr>
        <w:t xml:space="preserve">&lt;20&gt; Заполняется в случае, если заявитель указал в </w:t>
      </w:r>
      <w:r>
        <w:rPr>
          <w:rFonts w:cs="Times New Roman" w:ascii="Times New Roman" w:hAnsi="Times New Roman"/>
          <w:color w:val="000000"/>
          <w:sz w:val="24"/>
          <w:szCs w:val="24"/>
        </w:rPr>
        <w:t>графе</w:t>
      </w:r>
      <w:r>
        <w:rPr>
          <w:rFonts w:cs="Times New Roman" w:ascii="Times New Roman" w:hAnsi="Times New Roman"/>
          <w:color w:val="000000"/>
          <w:sz w:val="24"/>
          <w:szCs w:val="24"/>
        </w:rPr>
        <w:t xml:space="preserve"> "Получал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 статус "да".</w:t>
      </w:r>
    </w:p>
    <w:p>
      <w:pPr>
        <w:pStyle w:val="ConsPlusNormal"/>
        <w:spacing w:before="0" w:after="0"/>
        <w:ind w:left="0" w:right="0" w:firstLine="539"/>
        <w:jc w:val="both"/>
        <w:rPr>
          <w:rFonts w:ascii="Times New Roman" w:hAnsi="Times New Roman" w:cs="Times New Roman"/>
          <w:sz w:val="24"/>
          <w:szCs w:val="24"/>
        </w:rPr>
      </w:pPr>
      <w:bookmarkStart w:id="38" w:name="P770"/>
      <w:bookmarkEnd w:id="38"/>
      <w:r>
        <w:rPr>
          <w:rFonts w:cs="Times New Roman" w:ascii="Times New Roman" w:hAnsi="Times New Roman"/>
          <w:color w:val="000000"/>
          <w:sz w:val="24"/>
          <w:szCs w:val="24"/>
        </w:rPr>
        <w:t>&lt;21&gt; В случае постоянного проживания на территориях Донецкой Народной Республики, Луганской Народной Республики, Запорожской области и Херсонской области по состоянию на день принятия в Российскую Федерацию указанных территорий и образования в составе Российской Федерации новых субъектов документы (сведения), необходимые для оказания государственной социальной помощи на основании социального контракта, представляются лично в орган социальной защиты населения, в том числе без перевода на русский язык.</w:t>
      </w:r>
    </w:p>
    <w:p>
      <w:pPr>
        <w:pStyle w:val="ConsPlusNormal"/>
        <w:spacing w:before="0" w:after="0"/>
        <w:ind w:left="0" w:right="0" w:firstLine="539"/>
        <w:jc w:val="both"/>
        <w:rPr>
          <w:rFonts w:ascii="Times New Roman" w:hAnsi="Times New Roman" w:cs="Times New Roman"/>
          <w:sz w:val="24"/>
          <w:szCs w:val="24"/>
        </w:rPr>
      </w:pPr>
      <w:bookmarkStart w:id="39" w:name="P771"/>
      <w:bookmarkEnd w:id="39"/>
      <w:r>
        <w:rPr>
          <w:rFonts w:cs="Times New Roman" w:ascii="Times New Roman" w:hAnsi="Times New Roman"/>
          <w:color w:val="000000"/>
          <w:sz w:val="24"/>
          <w:szCs w:val="24"/>
        </w:rPr>
        <w:t>&lt;22&gt; Заявитель с целью уточнения среднедушевого дохода семьи вправе представить документы, подтверждающие:</w:t>
      </w:r>
    </w:p>
    <w:p>
      <w:pPr>
        <w:pStyle w:val="ConsPlusNormal"/>
        <w:spacing w:before="0" w:after="0"/>
        <w:ind w:left="0" w:right="0" w:firstLine="539"/>
        <w:jc w:val="both"/>
        <w:rPr>
          <w:rFonts w:ascii="Times New Roman" w:hAnsi="Times New Roman" w:cs="Times New Roman"/>
          <w:sz w:val="24"/>
          <w:szCs w:val="24"/>
        </w:rPr>
      </w:pPr>
      <w:r>
        <w:rPr>
          <w:rFonts w:cs="Times New Roman" w:ascii="Times New Roman" w:hAnsi="Times New Roman"/>
          <w:color w:val="000000"/>
          <w:sz w:val="24"/>
          <w:szCs w:val="24"/>
        </w:rPr>
        <w:t>сумму дохода от занятий предпринимательской деятельностью,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 от занятия частной практикой в период, за который рассчитывается среднедушевой доход семьи;</w:t>
      </w:r>
    </w:p>
    <w:p>
      <w:pPr>
        <w:pStyle w:val="ConsPlusNormal"/>
        <w:spacing w:before="0" w:after="0"/>
        <w:ind w:left="0" w:right="0" w:firstLine="539"/>
        <w:jc w:val="both"/>
        <w:rPr>
          <w:rFonts w:ascii="Times New Roman" w:hAnsi="Times New Roman" w:cs="Times New Roman"/>
          <w:sz w:val="24"/>
          <w:szCs w:val="24"/>
        </w:rPr>
      </w:pPr>
      <w:r>
        <w:rPr>
          <w:rFonts w:cs="Times New Roman" w:ascii="Times New Roman" w:hAnsi="Times New Roman"/>
          <w:color w:val="000000"/>
          <w:sz w:val="24"/>
          <w:szCs w:val="24"/>
        </w:rPr>
        <w:t>сумму дохода по договорам авторского заказа, об отчуждении исключительного права на результаты интеллектуальной деятельности в период, за который рассчитывается среднедушевой доход семьи;</w:t>
      </w:r>
    </w:p>
    <w:p>
      <w:pPr>
        <w:pStyle w:val="ConsPlusNormal"/>
        <w:spacing w:before="0" w:after="0"/>
        <w:ind w:left="0" w:right="0" w:firstLine="539"/>
        <w:jc w:val="both"/>
        <w:rPr>
          <w:rFonts w:ascii="Times New Roman" w:hAnsi="Times New Roman" w:cs="Times New Roman"/>
          <w:sz w:val="24"/>
          <w:szCs w:val="24"/>
        </w:rPr>
      </w:pPr>
      <w:r>
        <w:rPr>
          <w:rFonts w:cs="Times New Roman" w:ascii="Times New Roman" w:hAnsi="Times New Roman"/>
          <w:color w:val="000000"/>
          <w:sz w:val="24"/>
          <w:szCs w:val="24"/>
        </w:rPr>
        <w:t>сумму дохода за вычетом расходов от деятельности с применением упрощенной системы налогообложения (в случае если гражданин выбрал в качестве объекта налогообложения доходы) в период, за который рассчитывается среднедушевой доход семьи;</w:t>
      </w:r>
    </w:p>
    <w:p>
      <w:pPr>
        <w:pStyle w:val="ConsPlusNormal"/>
        <w:spacing w:before="0" w:after="0"/>
        <w:ind w:left="0" w:right="0" w:firstLine="539"/>
        <w:jc w:val="both"/>
        <w:rPr>
          <w:rFonts w:ascii="Times New Roman" w:hAnsi="Times New Roman" w:cs="Times New Roman"/>
          <w:sz w:val="24"/>
          <w:szCs w:val="24"/>
        </w:rPr>
      </w:pPr>
      <w:r>
        <w:rPr>
          <w:rFonts w:cs="Times New Roman" w:ascii="Times New Roman" w:hAnsi="Times New Roman"/>
          <w:color w:val="000000"/>
          <w:sz w:val="24"/>
          <w:szCs w:val="24"/>
        </w:rPr>
        <w:t>сумму грантов, субсидий и других поступлений, имеющих целевой характер расходования и предоставляемых в рамках поддержки предпринимательства;</w:t>
      </w:r>
    </w:p>
    <w:p>
      <w:pPr>
        <w:pStyle w:val="ConsPlusNormal"/>
        <w:spacing w:before="0" w:after="0"/>
        <w:ind w:left="0" w:right="0" w:firstLine="539"/>
        <w:jc w:val="both"/>
        <w:rPr>
          <w:rFonts w:ascii="Times New Roman" w:hAnsi="Times New Roman" w:cs="Times New Roman"/>
          <w:sz w:val="24"/>
          <w:szCs w:val="24"/>
        </w:rPr>
      </w:pPr>
      <w:r>
        <w:rPr>
          <w:rFonts w:cs="Times New Roman" w:ascii="Times New Roman" w:hAnsi="Times New Roman"/>
          <w:color w:val="000000"/>
          <w:sz w:val="24"/>
          <w:szCs w:val="24"/>
        </w:rPr>
        <w:t>сумму доходов в виде процентов по номинальным счетам (вкладам) в банках, открытым на детей в возрасте до 18 лет, находящихся под опекой (попечительством).</w:t>
      </w:r>
    </w:p>
    <w:p>
      <w:pPr>
        <w:pStyle w:val="ConsPlusNormal"/>
        <w:spacing w:before="0" w:after="0"/>
        <w:ind w:left="0" w:right="0" w:firstLine="539"/>
        <w:jc w:val="both"/>
        <w:rPr>
          <w:rFonts w:ascii="Times New Roman" w:hAnsi="Times New Roman" w:cs="Times New Roman"/>
          <w:sz w:val="24"/>
          <w:szCs w:val="24"/>
        </w:rPr>
      </w:pPr>
      <w:bookmarkStart w:id="40" w:name="P777"/>
      <w:bookmarkEnd w:id="40"/>
      <w:r>
        <w:rPr>
          <w:rFonts w:cs="Times New Roman" w:ascii="Times New Roman" w:hAnsi="Times New Roman"/>
          <w:color w:val="000000"/>
          <w:sz w:val="24"/>
          <w:szCs w:val="24"/>
        </w:rPr>
        <w:t>&lt;23&gt; Указывается совокупная сумма полученных алиментов заявителем и (или) членами семьи за период, за который рассчитывается среднедушевой доход семьи.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sz w:val="24"/>
          <w:szCs w:val="24"/>
        </w:rPr>
      </w:pPr>
      <w:r>
        <w:rPr>
          <w:rFonts w:cs="Times New Roman" w:ascii="Times New Roman" w:hAnsi="Times New Roman"/>
          <w:color w:val="000000"/>
          <w:sz w:val="24"/>
          <w:szCs w:val="24"/>
        </w:rPr>
        <w:t>Приложение 3</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"Оказание государственной социальной</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помощи на основании социального контракта"</w:t>
      </w:r>
    </w:p>
    <w:p>
      <w:pPr>
        <w:pStyle w:val="ConsPlusNormal"/>
        <w:spacing w:before="0" w:after="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(форма)</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ЗАЯВЛЕНИЕ</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об изменении способа доставки государственной социальной помощи</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на основании социального контракта</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В ________________________________________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(наименование органа социальной защиты</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населения субъекта Российской Федерации)</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От</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Фамилия                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Имя                    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Отчество (при наличии) 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СНИЛС                  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Паспортные данные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(серия, дата выдачи,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выдавший орган)        ________________________________________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Адрес места жительства ________________________________________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Прошу государственную социальную  помощь  на  основании  социального контракта выплачивать через кредитную организацию:</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Наименование кредитной организации  ________________________________________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БИК кредитной организации заявителя  ________________________________________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номер счета заявителя ________________________________________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color w:val="000000"/>
        </w:rPr>
      </w:pPr>
      <w:r>
        <w:rPr>
          <w:rFonts w:cs="Times New Roman" w:ascii="Times New Roman" w:hAnsi="Times New Roman"/>
          <w:color w:val="000000"/>
          <w:sz w:val="24"/>
          <w:szCs w:val="24"/>
        </w:rPr>
        <w:t>Подпись</w:t>
      </w:r>
    </w:p>
    <w:p>
      <w:pPr>
        <w:pStyle w:val="ConsPlusNonformat"/>
        <w:jc w:val="both"/>
        <w:rPr>
          <w:color w:val="000000"/>
        </w:rPr>
      </w:pPr>
      <w:r>
        <w:rPr>
          <w:rFonts w:cs="Times New Roman" w:ascii="Times New Roman" w:hAnsi="Times New Roman"/>
          <w:color w:val="000000"/>
          <w:sz w:val="24"/>
          <w:szCs w:val="24"/>
        </w:rPr>
        <w:t xml:space="preserve">   </w:t>
      </w:r>
    </w:p>
    <w:p>
      <w:pPr>
        <w:pStyle w:val="ConsPlusNonformat"/>
        <w:jc w:val="both"/>
        <w:rPr>
          <w:color w:val="000000"/>
        </w:rPr>
      </w:pPr>
      <w:r>
        <w:rPr>
          <w:rFonts w:cs="Times New Roman" w:ascii="Times New Roman" w:hAnsi="Times New Roman"/>
          <w:color w:val="000000"/>
          <w:sz w:val="24"/>
          <w:szCs w:val="24"/>
        </w:rPr>
        <w:t>Дата "__"__________ 20__ г.   заявителя ____________________________</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sz w:val="24"/>
          <w:szCs w:val="24"/>
        </w:rPr>
      </w:pPr>
      <w:r>
        <w:rPr>
          <w:rFonts w:cs="Times New Roman" w:ascii="Times New Roman" w:hAnsi="Times New Roman"/>
          <w:color w:val="000000"/>
          <w:sz w:val="24"/>
          <w:szCs w:val="24"/>
        </w:rPr>
        <w:t>Приложение 4</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"Оказание государственной социальной</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помощи на основании социального контракта"</w:t>
      </w:r>
    </w:p>
    <w:p>
      <w:pPr>
        <w:pStyle w:val="ConsPlusNormal"/>
        <w:spacing w:before="0" w:after="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Форма социального контракта</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 ___________ 20__ г.</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Настоящий  социальный  контракт  заключен  между управлением социальной защиты города Калуги в лице руководителя _________________________________, именуемым  в дальнейшем "Управление", и гражданином 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(Ф.И.О., данные документа, удостоверяющего личность), 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проживающим по адресу: _________________________________________, именуемым в дальнейшем "Гражданин", совместно именуемыми в дальнейшем "Стороны".</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 Предмет социального контракта</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Предметом  настоящего  социального  контракта является соглашение между Управлением  и  Гражданином,  в соответствии с которым Управление обязуется оказать   Гражданину   государственную   социальную   помощь  на  основании социального   контракта,   а   Гражданин   (семья  Гражданина)  реализовать мероприятия,  предусмотренные  программой  социальной адаптации, являющейся неотъемлемой    частью    настоящего   социального   контракта,   в   целях стимулирования  их  активных  действий  по  преодолению  трудной  жизненной ситуации.</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2. Права и обязанности Гражданина и Управления при оказании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государственной социальной помощи</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2.1. Управление имеет право: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запрашивать  у  третьих  лиц  дополнительные  сведения  о  доходах и имуществе  Гражданина  и  членов  его  семьи  для их проверки и определения нуждаемости;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проверять материально-бытовые условия Гражданина;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использовать  полученную  информацию при решении вопроса об оказании или  отказе  в  оказании  государственной  социальной  помощи  на основании социального контракта;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осуществлять  контроль за выполнением программы социальной адаптации на всех этапах выполнения социального контракта;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прекращать  выплату  государственной  социальной помощи на основании социального   контракта,  если  Гражданин  не  выполняет  обязательства  по программе социальной адаптации;</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  досрочно  расторгнуть  социальный  контракт с Гражданином в случаях, установленных  </w:t>
      </w:r>
      <w:r>
        <w:rPr>
          <w:rFonts w:cs="Times New Roman" w:ascii="Times New Roman" w:hAnsi="Times New Roman"/>
          <w:color w:val="000000"/>
          <w:sz w:val="24"/>
          <w:szCs w:val="24"/>
        </w:rPr>
        <w:t>приказом</w:t>
      </w:r>
      <w:r>
        <w:rPr>
          <w:rFonts w:cs="Times New Roman" w:ascii="Times New Roman" w:hAnsi="Times New Roman"/>
          <w:color w:val="000000"/>
          <w:sz w:val="24"/>
          <w:szCs w:val="24"/>
        </w:rPr>
        <w:t xml:space="preserve">  министерства  по  делам  семьи,  демографической и социальной  политике  Калужской  области  от 10.01.2014 N 5 "Об утверждении Положения  о порядке назначения и выплаты государственной социальной помощи и формы социального контракта" (далее - Положение).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2.2. Управление обязуется: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осуществлять Гражданину ежемесячную и (или) единовременную выплату в соответствии с условиями социального контракта;</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  прекратить  оказание  государственной социальной помощи на основании социального  контракта  в  случаях,  предусмотренных </w:t>
      </w:r>
      <w:r>
        <w:rPr>
          <w:rFonts w:cs="Times New Roman" w:ascii="Times New Roman" w:hAnsi="Times New Roman"/>
          <w:color w:val="000000"/>
          <w:sz w:val="24"/>
          <w:szCs w:val="24"/>
        </w:rPr>
        <w:t>пунктом 22</w:t>
      </w:r>
      <w:r>
        <w:rPr>
          <w:rFonts w:cs="Times New Roman" w:ascii="Times New Roman" w:hAnsi="Times New Roman"/>
          <w:color w:val="000000"/>
          <w:sz w:val="24"/>
          <w:szCs w:val="24"/>
        </w:rPr>
        <w:t xml:space="preserve"> Положения о порядке назначения и выплаты государственной социальной помощи на основании социального контракта;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осуществлять   ежемесячный   контроль  за  выполнением  Гражданином обязательств, предусмотренных социальным контрактом.</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В  течение последнего месяца действия социального контракта подготовить заключение  об оценке выполнения мероприятий программы социальной адаптации или  о  целесообразности  продления срока действия социального контракта не более чем на половину срока ранее заключенного социального контракта.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Проводить  мониторинг  условий  жизни  Гражданина  (семьи Гражданина) в течение 12 месяцев со дня окончания срока действия социального контракта, в том числе: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по поиску работы - проверять факт осуществления Гражданином трудовой</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деятельности;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по  осуществлению  индивидуальной предпринимательской деятельности - проверять факт осуществления Гражданином индивидуальной предпринимательской деятельности;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по  ведению  личного  подсобного  хозяйства - проверять факт ведения Гражданином личного подсобного хозяйства;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по  осуществлению  иных  мероприятий,  направленных  на  преодоление Гражданином     трудной    жизненной    ситуации,    -    проверять    факт улучшения/ухудшения   материально-бытового   состояния   Гражданина  (семьи Гражданина).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В   течение   пятого  месяца  после  месяца  окончания  срока  действия социального  контракта  орган  социальной защиты населения готовит отчет об оценке эффективности реализации социального контракта, включающий в себя: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сведения  о  доходах  гражданина  (семьи  гражданина)  за  3 месяца, следующие  за  месяцем окончания срока действия социального контракта, и их сравнение  со  сведениями  о  доходах  гражданина  при  подаче заявления на оказание   государственной   социальной  помощи  на  основании  социального контракта;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оценку условий жизни Гражданина (семьи Гражданина) по окончании срока действия социального контракта;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анализ целесообразности заключения нового социального контракта.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Для  лиц,  получающих  государственную  социальную  помощь на основании социального контракта на поиск работы:</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оказывать совместно с органами занятости населения, органами местного самоуправления  и  организациями  в  сфере  труда  и занятости содействие в поиске Гражданином работы с последующим трудоустройством;</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оказать содействие Гражданину, зарегистрированному в качестве ищущего работу,   в   получении   профессионального  обучения  или  дополнительного профессионального образования;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прекратить  предоставление  ежемесячной выплаты в случае прекращения трудового  договора (увольнения) Гражданина с месяца, следующего за месяцем возникновения указанного обстоятельства;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прекратить  предоставление  ежемесячной  выплаты в случае досрочного прекращения  Гражданином  профессионального  обучения  или  дополнительного профессионального образования.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Для  лиц,  получающих  государственную  социальную  помощь на основании социального  контракта  на осуществление индивидуальной предпринимательской деятельности: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оказывать совместно с органами, уполномоченными в сфере регулирования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малого   и  среднего  предпринимательства,  в  сфере  сельского  хозяйства,</w:t>
      </w:r>
    </w:p>
    <w:p>
      <w:pPr>
        <w:pStyle w:val="ConsPlusNonformat"/>
        <w:jc w:val="both"/>
        <w:rPr>
          <w:color w:val="000000"/>
        </w:rPr>
      </w:pPr>
      <w:r>
        <w:rPr>
          <w:rFonts w:cs="Times New Roman" w:ascii="Times New Roman" w:hAnsi="Times New Roman"/>
          <w:color w:val="000000"/>
          <w:sz w:val="24"/>
          <w:szCs w:val="24"/>
        </w:rPr>
        <w:t>органами  занятости населения и органами местного самоуправления содействие Гражданину   в   создании  условий  для  осуществления  предпринимательской деятельности;</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возместить  Гражданину  расходы,  связанные  с постановкой на учет в качестве  индивидуального  предпринимателя  или налогоплательщика налога на профессиональный  доход,  в  размере  фактически понесенных расходов, но не более  5  процентов  суммы,  выделенной  Гражданину  в  рамках  социального контракта;</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осуществить  Гражданину единовременную выплату с целью осуществления им  предпринимательской деятельности в соответствии с условиями социального контракта.</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Для  лиц,  получающих  государственную  социальную  помощь на основании социального контракта на ведение личного подсобного хозяйства:</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оказывать  совместно  с  органами, уполномоченными в сфере сельского хозяйства,   органами  местного  самоуправления  и  организациями  в  сфере сельского  хозяйства  содействие  Гражданину  в  осуществлении  ведения  им личного  подсобного  хозяйства  и  реализации  продукции личного подсобного хозяйства;</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совместно  с  налоговыми  органами оказывать содействие Гражданину в постановке  на учет в качестве налогоплательщика налога на профессиональный доход;</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осуществить  Гражданину  единовременную  выплату  с целью ведения им личного   подсобного  хозяйства  в  соответствии  с  условиями  социального контракта.</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Для  лиц,  получающих  государственную  социальную  помощь на основании социального  контракта  на  осуществление иных мероприятий, направленных на преодоление Гражданином трудной жизненной ситуации:</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оказывать  содействие  в исполнении мероприятий программы социальной адаптации.</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2.3.  Гражданин  имеет право получить государственную социальную помощь на  основании  социального контракта в соответствии с программой социальной адаптации;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2.3.1. Гражданин обязан:</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выполнять   программу   социальной   адаптации   в  полном  объеме, предпринимать активные действия по выходу из трудной жизненной ситуации;</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использовать   полученную   государственную  социальную  помощь  на основании   социального   контракта  на  выполнение  мероприятий  программы социальной адаптации;</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  допускать  представителей  Управления, с которым заключен социальный контракт,  для обследования материально-бытовых условий своих, своей семьи, проводимого   в  соответствии  с  </w:t>
      </w:r>
      <w:r>
        <w:rPr>
          <w:rFonts w:cs="Times New Roman" w:ascii="Times New Roman" w:hAnsi="Times New Roman"/>
          <w:color w:val="000000"/>
          <w:sz w:val="24"/>
          <w:szCs w:val="24"/>
        </w:rPr>
        <w:t>приказом</w:t>
      </w:r>
      <w:r>
        <w:rPr>
          <w:rFonts w:cs="Times New Roman" w:ascii="Times New Roman" w:hAnsi="Times New Roman"/>
          <w:color w:val="000000"/>
          <w:sz w:val="24"/>
          <w:szCs w:val="24"/>
        </w:rPr>
        <w:t xml:space="preserve">  министерства  по  делам  семьи, демографической  и  социальной политике Калужской области от 10.01.2014 N 5 "Об  утверждении  Положения  о порядке назначения и выплаты государственной социальной  помощи  и  формы  социального  контракта" (далее - Положение) в целях контроля за исполнением мероприятий программы социальной адаптации;</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ежемесячно   представлять   в  орган  социальной  защиты  населения документы,  подтверждающие факт выполнения мероприятий программы социальной адаптации;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возместить Управлению денежные средства, полученные неправомерно;</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уведомить  Управление  в 3 трех рабочих дней о досрочном прекращении выполнения    мероприятий    программы   социальной   адаптации,   трудовой деятельности, предпринимательской деятельности и ведения личного подсобного хозяйства в период действия социального контракта;</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дать  согласие  на  проведение  мониторинга условий жизни Гражданина (семьи  Гражданина)  в  течение  12 месяцев со дня окончания срока действия социального  контракта  (представлять по запросу Управления необходимую для этого информацию).</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Для  лиц,  получающих  государственную  социальную  помощь на основании социального контракта на поиск работы:</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встать на учет в органах занятости населения в качестве безработного или ищущего работу;</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зарегистрироваться    в    информационно-аналитической    системе Общероссийской базы вакансий "Работа в России";</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осуществить поиск работы с последующим заключением трудового договора в период действия социального контракта;</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пройти  в  период  действия  социального  контракта профессиональное обучение или получить дополнительное профессиональное образование.</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Для  лиц,  получающих  государственную  социальную  помощь на основании социального  контракта  на осуществление индивидуальной предпринимательской деятельности:</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встать на учет в налоговом органе по субъекту Российской Федерации в качестве  индивидуального  предпринимателя  или налогоплательщика налога на профессиональный доход;</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представить в Управление документы, подтверждающие факт расходования средств   с   целью   постановки   на   учет   в  качестве  индивидуального предпринимателя или налогоплательщика налога на профессиональный доход;</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приобрести в период действия социального контракта основные средства, материально-производственные  запасы,  принять  имущественные обязательства  (не  более 15 процентов назначаемой выплаты), необходимые для осуществления индивидуальной предпринимательской деятельности, с учетом среднеобластных и рыночных   цен   муниципального  образования  и  представить  в  Управление подтверждающие документы;</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не приобретать материальные ценности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сестер);</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не производить отчуждение приобретенных материальных ценностей путем продажи,  дарения, передачи в аренду, обмена, взноса в виде пая, вклада или иным  образом  в  течение  12  месяцев  со  дня  окончания  срока  действия социального контракта;</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в случае прохождения обучения представить в Управление копии договора об  обучении,  документа,  выданного  по  окончании  обучения  (сертификат, свидетельство, удостоверение и т.п.), лицензии образовательной организации;</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   осуществлять  предпринимательскую  деятельность  в  соответствии  с требованиями  Федеральных законов от 08.08.2001 </w:t>
      </w:r>
      <w:r>
        <w:rPr>
          <w:rFonts w:cs="Times New Roman" w:ascii="Times New Roman" w:hAnsi="Times New Roman"/>
          <w:color w:val="000000"/>
          <w:sz w:val="24"/>
          <w:szCs w:val="24"/>
        </w:rPr>
        <w:t>N 129-ФЗ</w:t>
      </w:r>
      <w:r>
        <w:rPr>
          <w:rFonts w:cs="Times New Roman" w:ascii="Times New Roman" w:hAnsi="Times New Roman"/>
          <w:color w:val="000000"/>
          <w:sz w:val="24"/>
          <w:szCs w:val="24"/>
        </w:rPr>
        <w:t xml:space="preserve"> "О государственной регистрации    юридических    лиц   и   индивидуальных   предпринимателей", от    11.06.2003    </w:t>
      </w:r>
      <w:r>
        <w:rPr>
          <w:rFonts w:cs="Times New Roman" w:ascii="Times New Roman" w:hAnsi="Times New Roman"/>
          <w:color w:val="000000"/>
          <w:sz w:val="24"/>
          <w:szCs w:val="24"/>
        </w:rPr>
        <w:t>N    74-ФЗ</w:t>
      </w:r>
      <w:r>
        <w:rPr>
          <w:rFonts w:cs="Times New Roman" w:ascii="Times New Roman" w:hAnsi="Times New Roman"/>
          <w:color w:val="000000"/>
          <w:sz w:val="24"/>
          <w:szCs w:val="24"/>
        </w:rPr>
        <w:t xml:space="preserve">   "О   крестьянском (фермерском) хозяйстве", от   27.11.2018   </w:t>
      </w:r>
      <w:r>
        <w:rPr>
          <w:rFonts w:cs="Times New Roman" w:ascii="Times New Roman" w:hAnsi="Times New Roman"/>
          <w:color w:val="000000"/>
          <w:sz w:val="24"/>
          <w:szCs w:val="24"/>
        </w:rPr>
        <w:t>N   422-ФЗ</w:t>
      </w:r>
      <w:r>
        <w:rPr>
          <w:rFonts w:cs="Times New Roman" w:ascii="Times New Roman" w:hAnsi="Times New Roman"/>
          <w:color w:val="000000"/>
          <w:sz w:val="24"/>
          <w:szCs w:val="24"/>
        </w:rPr>
        <w:t xml:space="preserve">   "О  проведении  эксперимента по установлению специального налогового режима "Налог на профессиональный доход";</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возвратить  денежные средства, полученные в качестве государственной социальной  помощи,  в  полном  объеме  и  в срок не позднее 30 дней со дня прекращения  индивидуальной  предпринимательской  деятельности (в случае ее прекращения   в   период  действия  социального  контракта  по  собственной инициативе).</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Для  лиц,  получающих  государственную  социальную  помощь на основании социального контракта на ведение личного подсобного хозяйства:</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встать на учет в налоговом органе в качестве налогоплательщика налога на профессиональный доход;</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в случае прохождения обучения представить в Управление копии договора об  обучении,  документа,  выданного  по  окончании  обучении  (сертификат, свидетельство, удостоверение и т.п.), лицензии образовательной организации;</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  приобрести  в  период действия социального контракта необходимые для ведения личного подсобного хозяйства товары, а также продукцию, относимую к сельскохозяйственной    продукции    в    соответствии   с   </w:t>
      </w:r>
      <w:r>
        <w:rPr>
          <w:rFonts w:cs="Times New Roman" w:ascii="Times New Roman" w:hAnsi="Times New Roman"/>
          <w:color w:val="000000"/>
          <w:sz w:val="24"/>
          <w:szCs w:val="24"/>
        </w:rPr>
        <w:t xml:space="preserve">постановлением </w:t>
      </w:r>
      <w:r>
        <w:rPr>
          <w:rFonts w:cs="Times New Roman" w:ascii="Times New Roman" w:hAnsi="Times New Roman"/>
          <w:color w:val="000000"/>
          <w:sz w:val="24"/>
          <w:szCs w:val="24"/>
        </w:rPr>
        <w:t>Правительства  Российской Федерации от 25.07.2006 N 458 "Об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  с  учетом  среднеобластных  и  рыночных  цен муниципального образования и представить в Управление подтверждающие документы;</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не  приобретать необходимые для ведения личного подсобного хозяйства товары,  а  также  продукцию, относимую к сельскохозяйственной продукции,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сестер);</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не  производить отчуждение приобретенных товаров для ведения личного подсобного  хозяйства, а также приобретенной в рамках социального контракта продукции,  относимой  к  сельскохозяйственной  продукции,  путем  продажи, дарения,  передачи  в  аренду,  обмена,  взноса в виде пая, вклада или иным образом  в  течение  12 месяцев со дня окончания срока действия социального контракта;</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осуществлять реализацию сельскохозяйственной продукции, произведенной и переработанной при ведении личного подсобного хозяйства.</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Для  лиц,  получающих  государственную  социальную  помощь на основании социального  контракта  на  осуществление иных мероприятий, направленных на преодоление Гражданином трудной жизненной ситуации:</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предпринять  действия  по  выполнению  мероприятий,  предусмотренных социальным контрактом;</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с целью удовлетворения текущих потребностей приобрести товары первой необходимости,  одежду,  обувь, лекарственные препараты, товары для ведения личного  подсобного хозяйства, пройти лечение, профилактический медицинский осмотр  в  целях  стимулирования  ведения  здорового  образа жизни, а также приобрести  товары для обеспечения потребности семьи Гражданина в товарах и услугах дошкольного и школьного образования.</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3. Виды и размер государственной социальной помощи</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3.1. Гражданину предоставляется социальная помощь в виде 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3.2. Размер социальной помощи составляет _____________________________.</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3.3.  Выплата  социальной  помощи  осуществляется  Управлением  на счет получателя, открытый им в кредитной организации.</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4. Порядок оказания государственной социальной помощи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на основании социального контракта</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Управление  выплачивает  Гражданину  ежемесячную и (или) единовременную выплату в соответствии с условиями социального контракта: </w:t>
      </w:r>
    </w:p>
    <w:p>
      <w:pPr>
        <w:pStyle w:val="ConsPlusNonformat"/>
        <w:jc w:val="both"/>
        <w:rPr>
          <w:color w:val="000000"/>
        </w:rPr>
      </w:pPr>
      <w:r>
        <w:rPr>
          <w:rFonts w:cs="Times New Roman" w:ascii="Times New Roman" w:hAnsi="Times New Roman"/>
          <w:color w:val="000000"/>
          <w:sz w:val="24"/>
          <w:szCs w:val="24"/>
        </w:rPr>
        <w:t>ежемесячную выплату ___________________________ в период с 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по ________________ 20___ года;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единовременную выплату _______________________________________.</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В  случаях, предусмотренных </w:t>
      </w:r>
      <w:r>
        <w:rPr>
          <w:rFonts w:cs="Times New Roman" w:ascii="Times New Roman" w:hAnsi="Times New Roman"/>
          <w:color w:val="000000"/>
          <w:sz w:val="24"/>
          <w:szCs w:val="24"/>
        </w:rPr>
        <w:t>пунктом 22</w:t>
      </w:r>
      <w:r>
        <w:rPr>
          <w:rFonts w:cs="Times New Roman" w:ascii="Times New Roman" w:hAnsi="Times New Roman"/>
          <w:color w:val="000000"/>
          <w:sz w:val="24"/>
          <w:szCs w:val="24"/>
        </w:rPr>
        <w:t xml:space="preserve"> Положения, Управление прекращает оказание   государственной   социальной  помощи  на  основании  социального контракта.</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Требования  к  конечному результату оказания государственной социальной помощи на основании социального контракта: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 мероприятию "Поиск работы":</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заключение   Гражданином   трудового  договора  в  период  действия социального контракта;</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повышение денежных доходов Гражданина (семьи Гражданина) по истечении срока действия социального контракта.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   мероприятию   "Осуществление   индивидуальной  предпринимательской деятельности":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регистрация Гражданина в качестве индивидуального предпринимателя или налогоплательщика налога на профессиональный доход;</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повышение денежных доходов Гражданина (семьи Гражданина) по истечении срока действия социального контракта.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 мероприятию "Ведение личного подсобного хозяйства":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регистрация  Гражданина  в  качестве  налогоплательщика  налога  на профессиональный доход;</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повышение денежных доходов Гражданина (семьи Гражданина) по истечении срока действия социального контракта.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   мероприятию   "Осуществление  иных  мероприятий,  направленных  на преодоление Гражданином трудной жизненной ситуации":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преодоление   Гражданином  (семьей  Гражданина)  трудной  жизненной ситуации по истечении срока действия социального контракта.</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5. Ответственность Сторон</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5.1.  За  неисполнение  или ненадлежащее исполнение условий социального контракта  Стороны несут ответственность, предусмотренную законодательством Российской Федерации.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5.2.  Гражданин  несет  ответственность  в  соответствии  с действующим законодательством  за  представление  недостоверных  или неполных сведений, указанных в заявлении о предоставлении государственной социальной помощи на основании социального контракта.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5.3.  Управление  несет  ответственность  за  предоставление Гражданину социальной   поддержки   в   объеме,   утвержденном  программой  социальной адаптации.</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6. Срок действия социального контракта</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6.1.  Социальный  контракт  вступает  в  силу  с  момента  подписания и действует по ______________ года </w:t>
      </w:r>
      <w:r>
        <w:rPr>
          <w:rFonts w:cs="Times New Roman" w:ascii="Times New Roman" w:hAnsi="Times New Roman"/>
          <w:color w:val="000000"/>
          <w:sz w:val="24"/>
          <w:szCs w:val="24"/>
        </w:rPr>
        <w:t>&lt;*&gt;</w:t>
      </w:r>
      <w:r>
        <w:rPr>
          <w:rFonts w:cs="Times New Roman" w:ascii="Times New Roman" w:hAnsi="Times New Roman"/>
          <w:color w:val="000000"/>
          <w:sz w:val="24"/>
          <w:szCs w:val="24"/>
        </w:rPr>
        <w:t>.</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7. Порядок изменения и основания прекращения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социального контракта</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7.1.  Социальный  контракт (в том числе программа социальной адаптации)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может быть изменен в случаях и порядке, установленных Положением.</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7.2.  Социальный  контракт  может  быть расторгнут досрочно в случаях и порядке, установленных Положением.</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7.3.  Настоящий  социальный  контракт  составлен  в  двух  экземплярах, имеющих одинаковую юридическую силу.</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w:t>
      </w:r>
    </w:p>
    <w:p>
      <w:pPr>
        <w:pStyle w:val="ConsPlusNonformat"/>
        <w:jc w:val="both"/>
        <w:rPr>
          <w:rFonts w:ascii="Times New Roman" w:hAnsi="Times New Roman" w:cs="Times New Roman"/>
          <w:sz w:val="24"/>
          <w:szCs w:val="24"/>
        </w:rPr>
      </w:pPr>
      <w:bookmarkStart w:id="41" w:name="P1156"/>
      <w:bookmarkEnd w:id="41"/>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&lt;*&gt;   Орган   социальной   защиты  населения  заключает  с  Гражданином социальный контракт на следующий срок:</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от 3 до 9 месяцев - по мероприятию "Поиск работы";</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от  3  до 12 месяцев - по мероприятиям "Осуществление индивидуальной предпринимательской деятельности" и "Ведение личного подсобного хозяйства";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от  3 до 6 месяцев - по мероприятию "Осуществление иных мероприятий, направленных на преодоление Гражданином трудной жизненной ситуации".</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8. Подписи Сторон</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Управление                                         Гражданин</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                                 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(подпись)                                            (подпись)</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                                 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(дата)                                                (дата)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2"/>
        <w:rPr>
          <w:color w:val="000000"/>
        </w:rPr>
      </w:pPr>
      <w:r>
        <w:rPr>
          <w:rFonts w:cs="Times New Roman" w:ascii="Times New Roman" w:hAnsi="Times New Roman"/>
          <w:color w:val="000000"/>
          <w:sz w:val="24"/>
          <w:szCs w:val="24"/>
        </w:rPr>
        <w:t>Приложение</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Социальному контракту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Программа социальной адаптации</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Отдел социальной защиты населения 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Получатель помощи 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(Ф.И.О., адрес регистрации либо пребывания)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Дата начала действия социального контракта 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Дата окончания действия социального контракта 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Информация о безработном (неработающем) члене семьи 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(Ф.И.О., степень родства)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9071"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firstRow="1" w:noVBand="1" w:lastRow="0" w:firstColumn="1" w:lastColumn="0" w:noHBand="0" w:val="04a0"/>
      </w:tblPr>
      <w:tblGrid>
        <w:gridCol w:w="1251"/>
        <w:gridCol w:w="2835"/>
        <w:gridCol w:w="856"/>
        <w:gridCol w:w="1229"/>
        <w:gridCol w:w="1336"/>
        <w:gridCol w:w="1563"/>
      </w:tblGrid>
      <w:tr>
        <w:trPr/>
        <w:tc>
          <w:tcPr>
            <w:tcW w:w="12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Профессия</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Последнее место работы, причины увольнения</w:t>
            </w:r>
          </w:p>
        </w:tc>
        <w:tc>
          <w:tcPr>
            <w:tcW w:w="8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Общий стаж работы</w:t>
            </w:r>
          </w:p>
        </w:tc>
        <w:tc>
          <w:tcPr>
            <w:tcW w:w="12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Стаж работы на последнем месте</w:t>
            </w:r>
          </w:p>
        </w:tc>
        <w:tc>
          <w:tcPr>
            <w:tcW w:w="13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Последняя занимаемая должность</w:t>
            </w:r>
          </w:p>
        </w:tc>
        <w:tc>
          <w:tcPr>
            <w:tcW w:w="15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Длительность периода без работы</w:t>
            </w:r>
          </w:p>
        </w:tc>
      </w:tr>
      <w:tr>
        <w:trPr/>
        <w:tc>
          <w:tcPr>
            <w:tcW w:w="12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2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3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5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12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2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3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5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Виды предоставляемой помощи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901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firstRow="1" w:noVBand="1" w:lastRow="0" w:firstColumn="1" w:lastColumn="0" w:noHBand="0" w:val="04a0"/>
      </w:tblPr>
      <w:tblGrid>
        <w:gridCol w:w="4591"/>
        <w:gridCol w:w="4422"/>
      </w:tblGrid>
      <w:tr>
        <w:trPr/>
        <w:tc>
          <w:tcPr>
            <w:tcW w:w="45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Единовременная выплата</w:t>
            </w:r>
          </w:p>
        </w:tc>
        <w:tc>
          <w:tcPr>
            <w:tcW w:w="44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Ежемесячная выплата</w:t>
            </w:r>
          </w:p>
        </w:tc>
      </w:tr>
      <w:tr>
        <w:trPr/>
        <w:tc>
          <w:tcPr>
            <w:tcW w:w="45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4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ConsPlusNormal"/>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Смета затрат на государственную социальную помощь</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на основании социального контракта в виде</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единовременной выплаты</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8993"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firstRow="1" w:noVBand="1" w:lastRow="0" w:firstColumn="1" w:lastColumn="0" w:noHBand="0" w:val="04a0"/>
      </w:tblPr>
      <w:tblGrid>
        <w:gridCol w:w="891"/>
        <w:gridCol w:w="5550"/>
        <w:gridCol w:w="2552"/>
      </w:tblGrid>
      <w:tr>
        <w:trPr/>
        <w:tc>
          <w:tcPr>
            <w:tcW w:w="644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Наименование приобретаемой техники, оборудования, крупного рогатого скота, птицы и т.п.</w:t>
            </w:r>
          </w:p>
        </w:tc>
        <w:tc>
          <w:tcPr>
            <w:tcW w:w="2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Сумма, рублей</w:t>
            </w:r>
          </w:p>
        </w:tc>
      </w:tr>
      <w:tr>
        <w:trPr/>
        <w:tc>
          <w:tcPr>
            <w:tcW w:w="644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55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00000"/>
                <w:sz w:val="24"/>
                <w:szCs w:val="24"/>
              </w:rPr>
              <w:t>Итого</w:t>
            </w:r>
          </w:p>
        </w:tc>
        <w:tc>
          <w:tcPr>
            <w:tcW w:w="25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План мероприятий по социальной адаптации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8963"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firstRow="1" w:noVBand="1" w:lastRow="0" w:firstColumn="1" w:lastColumn="0" w:noHBand="0" w:val="04a0"/>
      </w:tblPr>
      <w:tblGrid>
        <w:gridCol w:w="3464"/>
        <w:gridCol w:w="2608"/>
        <w:gridCol w:w="2891"/>
      </w:tblGrid>
      <w:tr>
        <w:trPr/>
        <w:tc>
          <w:tcPr>
            <w:tcW w:w="34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Наименование мероприятия (необходимые действия)</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Исполнители</w:t>
            </w:r>
          </w:p>
        </w:tc>
        <w:tc>
          <w:tcPr>
            <w:tcW w:w="28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Срок исполнения</w:t>
            </w:r>
          </w:p>
        </w:tc>
      </w:tr>
      <w:tr>
        <w:trPr/>
        <w:tc>
          <w:tcPr>
            <w:tcW w:w="34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8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34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8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34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8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ConsPlusNormal"/>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Органы (организации), взаимодействие с которыми необходимо</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в целях содействия в реализации получателем (семьей</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получателя) государственной социальной помощи на основании</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социального контракта мероприятий, предусмотренных</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программой социальной адаптации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9014"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firstRow="1" w:noVBand="1" w:lastRow="0" w:firstColumn="1" w:lastColumn="0" w:noHBand="0" w:val="04a0"/>
      </w:tblPr>
      <w:tblGrid>
        <w:gridCol w:w="4591"/>
        <w:gridCol w:w="4422"/>
      </w:tblGrid>
      <w:tr>
        <w:trPr/>
        <w:tc>
          <w:tcPr>
            <w:tcW w:w="45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Наименование органа (организации)</w:t>
            </w:r>
          </w:p>
        </w:tc>
        <w:tc>
          <w:tcPr>
            <w:tcW w:w="44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Необходимые услуги</w:t>
            </w:r>
          </w:p>
        </w:tc>
      </w:tr>
      <w:tr>
        <w:trPr/>
        <w:tc>
          <w:tcPr>
            <w:tcW w:w="45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4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Члены комиссии:    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(подпись)</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(подпись)</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(подпись)</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Подписи Сторон</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Управление                                 Гражданин</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                       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(подпись)                                 (подпись)</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                       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(дата)                                    (дата)</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Дата "____" ____________ ______ 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color w:val="000000"/>
        </w:rPr>
      </w:pPr>
      <w:r>
        <w:rPr>
          <w:color w:val="000000"/>
        </w:rPr>
      </w:r>
    </w:p>
    <w:sectPr>
      <w:type w:val="nextPage"/>
      <w:pgSz w:w="11906" w:h="16838"/>
      <w:pgMar w:left="1701" w:right="850" w:header="0" w:top="1134" w:footer="0" w:bottom="1134" w:gutter="0"/>
      <w:pgNumType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Courier New">
    <w:charset w:val="cc"/>
    <w:family w:val="roman"/>
    <w:pitch w:val="variable"/>
  </w:font>
  <w:font w:name="Tahoma">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98"/>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ListLabel1">
    <w:name w:val="ListLabel 1"/>
    <w:qFormat/>
    <w:rPr>
      <w:rFonts w:ascii="Times New Roman" w:hAnsi="Times New Roman" w:cs="Times New Roman"/>
      <w:color w:val="0000FF"/>
      <w:sz w:val="24"/>
      <w:szCs w:val="24"/>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ConsPlusNormal" w:customStyle="1">
    <w:name w:val="ConsPlusNormal"/>
    <w:qFormat/>
    <w:rsid w:val="0006255a"/>
    <w:pPr>
      <w:widowControl w:val="false"/>
      <w:bidi w:val="0"/>
      <w:spacing w:lineRule="auto" w:line="240" w:before="0" w:after="0"/>
      <w:jc w:val="left"/>
    </w:pPr>
    <w:rPr>
      <w:rFonts w:ascii="Calibri" w:hAnsi="Calibri" w:eastAsia="" w:cs="Calibri" w:eastAsiaTheme="minorEastAsia"/>
      <w:color w:val="auto"/>
      <w:kern w:val="0"/>
      <w:sz w:val="22"/>
      <w:szCs w:val="22"/>
      <w:lang w:eastAsia="ru-RU" w:val="ru-RU" w:bidi="ar-SA"/>
    </w:rPr>
  </w:style>
  <w:style w:type="paragraph" w:styleId="ConsPlusNonformat" w:customStyle="1">
    <w:name w:val="ConsPlusNonformat"/>
    <w:qFormat/>
    <w:rsid w:val="0006255a"/>
    <w:pPr>
      <w:widowControl w:val="false"/>
      <w:bidi w:val="0"/>
      <w:spacing w:lineRule="auto" w:line="240" w:before="0" w:after="0"/>
      <w:jc w:val="left"/>
    </w:pPr>
    <w:rPr>
      <w:rFonts w:ascii="Courier New" w:hAnsi="Courier New" w:eastAsia="" w:cs="Courier New" w:eastAsiaTheme="minorEastAsia"/>
      <w:color w:val="auto"/>
      <w:kern w:val="0"/>
      <w:sz w:val="20"/>
      <w:szCs w:val="22"/>
      <w:lang w:eastAsia="ru-RU" w:val="ru-RU" w:bidi="ar-SA"/>
    </w:rPr>
  </w:style>
  <w:style w:type="paragraph" w:styleId="ConsPlusTitle" w:customStyle="1">
    <w:name w:val="ConsPlusTitle"/>
    <w:qFormat/>
    <w:rsid w:val="0006255a"/>
    <w:pPr>
      <w:widowControl w:val="false"/>
      <w:bidi w:val="0"/>
      <w:spacing w:lineRule="auto" w:line="240" w:before="0" w:after="0"/>
      <w:jc w:val="left"/>
    </w:pPr>
    <w:rPr>
      <w:rFonts w:ascii="Calibri" w:hAnsi="Calibri" w:eastAsia="" w:cs="Calibri" w:eastAsiaTheme="minorEastAsia"/>
      <w:b/>
      <w:color w:val="auto"/>
      <w:kern w:val="0"/>
      <w:sz w:val="22"/>
      <w:szCs w:val="22"/>
      <w:lang w:eastAsia="ru-RU" w:val="ru-RU" w:bidi="ar-SA"/>
    </w:rPr>
  </w:style>
  <w:style w:type="paragraph" w:styleId="ConsPlusCell" w:customStyle="1">
    <w:name w:val="ConsPlusCell"/>
    <w:qFormat/>
    <w:rsid w:val="0006255a"/>
    <w:pPr>
      <w:widowControl w:val="false"/>
      <w:bidi w:val="0"/>
      <w:spacing w:lineRule="auto" w:line="240" w:before="0" w:after="0"/>
      <w:jc w:val="left"/>
    </w:pPr>
    <w:rPr>
      <w:rFonts w:ascii="Courier New" w:hAnsi="Courier New" w:eastAsia="" w:cs="Courier New" w:eastAsiaTheme="minorEastAsia"/>
      <w:color w:val="auto"/>
      <w:kern w:val="0"/>
      <w:sz w:val="20"/>
      <w:szCs w:val="22"/>
      <w:lang w:eastAsia="ru-RU" w:val="ru-RU" w:bidi="ar-SA"/>
    </w:rPr>
  </w:style>
  <w:style w:type="paragraph" w:styleId="ConsPlusDocList" w:customStyle="1">
    <w:name w:val="ConsPlusDocList"/>
    <w:qFormat/>
    <w:rsid w:val="0006255a"/>
    <w:pPr>
      <w:widowControl w:val="false"/>
      <w:bidi w:val="0"/>
      <w:spacing w:lineRule="auto" w:line="240" w:before="0" w:after="0"/>
      <w:jc w:val="left"/>
    </w:pPr>
    <w:rPr>
      <w:rFonts w:ascii="Calibri" w:hAnsi="Calibri" w:eastAsia="" w:cs="Calibri" w:eastAsiaTheme="minorEastAsia"/>
      <w:color w:val="auto"/>
      <w:kern w:val="0"/>
      <w:sz w:val="22"/>
      <w:szCs w:val="22"/>
      <w:lang w:eastAsia="ru-RU" w:val="ru-RU" w:bidi="ar-SA"/>
    </w:rPr>
  </w:style>
  <w:style w:type="paragraph" w:styleId="ConsPlusTitlePage" w:customStyle="1">
    <w:name w:val="ConsPlusTitlePage"/>
    <w:qFormat/>
    <w:rsid w:val="0006255a"/>
    <w:pPr>
      <w:widowControl w:val="false"/>
      <w:bidi w:val="0"/>
      <w:spacing w:lineRule="auto" w:line="240" w:before="0" w:after="0"/>
      <w:jc w:val="left"/>
    </w:pPr>
    <w:rPr>
      <w:rFonts w:ascii="Tahoma" w:hAnsi="Tahoma" w:eastAsia="" w:cs="Tahoma" w:eastAsiaTheme="minorEastAsia"/>
      <w:color w:val="auto"/>
      <w:kern w:val="0"/>
      <w:sz w:val="20"/>
      <w:szCs w:val="22"/>
      <w:lang w:eastAsia="ru-RU" w:val="ru-RU" w:bidi="ar-SA"/>
    </w:rPr>
  </w:style>
  <w:style w:type="paragraph" w:styleId="ConsPlusJurTerm" w:customStyle="1">
    <w:name w:val="ConsPlusJurTerm"/>
    <w:qFormat/>
    <w:rsid w:val="0006255a"/>
    <w:pPr>
      <w:widowControl w:val="false"/>
      <w:bidi w:val="0"/>
      <w:spacing w:lineRule="auto" w:line="240" w:before="0" w:after="0"/>
      <w:jc w:val="left"/>
    </w:pPr>
    <w:rPr>
      <w:rFonts w:ascii="Tahoma" w:hAnsi="Tahoma" w:eastAsia="" w:cs="Tahoma" w:eastAsiaTheme="minorEastAsia"/>
      <w:color w:val="auto"/>
      <w:kern w:val="0"/>
      <w:sz w:val="26"/>
      <w:szCs w:val="22"/>
      <w:lang w:eastAsia="ru-RU" w:val="ru-RU" w:bidi="ar-SA"/>
    </w:rPr>
  </w:style>
  <w:style w:type="paragraph" w:styleId="ConsPlusTextList" w:customStyle="1">
    <w:name w:val="ConsPlusTextList"/>
    <w:qFormat/>
    <w:rsid w:val="0006255a"/>
    <w:pPr>
      <w:widowControl w:val="false"/>
      <w:bidi w:val="0"/>
      <w:spacing w:lineRule="auto" w:line="240" w:before="0" w:after="0"/>
      <w:jc w:val="left"/>
    </w:pPr>
    <w:rPr>
      <w:rFonts w:ascii="Arial" w:hAnsi="Arial" w:eastAsia="" w:cs="Arial" w:eastAsiaTheme="minorEastAsia"/>
      <w:color w:val="auto"/>
      <w:kern w:val="0"/>
      <w:sz w:val="20"/>
      <w:szCs w:val="22"/>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Application>LibreOffice/6.1.0.3$Windows_X86_64 LibreOffice_project/efb621ed25068d70781dc026f7e9c5187a4decd1</Application>
  <Pages>52</Pages>
  <Words>15490</Words>
  <Characters>118658</Characters>
  <CharactersWithSpaces>135947</CharactersWithSpaces>
  <Paragraphs>798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2025-01-16T05:32:00Z</dcterms:created>
  <dc:creator>Скок Ольга Викторовна</dc:creator>
  <dc:description/>
  <dc:language>ru-RU</dc:language>
  <cp:lastModifiedBy/>
  <dcterms:modified xsi:type="dcterms:W3CDTF">2025-01-16T08:47:46Z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