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3"/>
        <w:pBdr/>
        <w:spacing w:after="120"/>
        <w:ind/>
        <w:jc w:val="center"/>
        <w:rPr/>
      </w:pPr>
      <w:r>
        <w:rPr>
          <w:rFonts w:eastAsia="Calibri"/>
          <w:b/>
          <w:caps/>
          <w:spacing w:val="40"/>
        </w:rPr>
        <w:t xml:space="preserve">АКТ № </w:t>
      </w:r>
      <w:r>
        <w:rPr>
          <w:rFonts w:eastAsia="Calibri"/>
          <w:b/>
          <w:caps/>
          <w:spacing w:val="40"/>
        </w:rPr>
        <w:t xml:space="preserve">68</w:t>
      </w:r>
      <w:r/>
    </w:p>
    <w:p>
      <w:pPr>
        <w:pStyle w:val="843"/>
        <w:pBdr/>
        <w:spacing/>
        <w:ind/>
        <w:jc w:val="center"/>
        <w:rPr/>
      </w:pPr>
      <w:r>
        <w:rPr>
          <w:b/>
          <w:bCs/>
        </w:rPr>
        <w:t xml:space="preserve">плановой проверки муниципального бюджетного образовательного учреждения дополнительного образования </w:t>
      </w:r>
      <w:r>
        <w:rPr>
          <w:b/>
          <w:bCs/>
        </w:rPr>
        <w:t xml:space="preserve">«Детская школа искусств № 6» г. Калуги</w:t>
      </w:r>
      <w:r>
        <w:rPr>
          <w:b/>
          <w:bCs/>
        </w:rPr>
        <w:t xml:space="preserve"> по соблюдению требований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 </w:t>
      </w:r>
      <w:r/>
    </w:p>
    <w:p>
      <w:pPr>
        <w:pStyle w:val="843"/>
        <w:pBdr/>
        <w:spacing/>
        <w:ind/>
        <w:jc w:val="center"/>
        <w:rPr/>
      </w:pPr>
      <w:r/>
      <w:r/>
    </w:p>
    <w:p>
      <w:pPr>
        <w:pStyle w:val="843"/>
        <w:pBdr/>
        <w:spacing/>
        <w:ind/>
        <w:jc w:val="center"/>
        <w:rPr/>
      </w:pPr>
      <w:r>
        <w:rPr>
          <w:b/>
          <w:bCs/>
        </w:rPr>
        <w:t xml:space="preserve">г. Калуга</w:t>
        <w:tab/>
        <w:tab/>
        <w:tab/>
        <w:tab/>
        <w:tab/>
        <w:tab/>
        <w:t xml:space="preserve">      </w:t>
        <w:tab/>
        <w:tab/>
        <w:t xml:space="preserve">                            «26</w:t>
      </w:r>
      <w:r>
        <w:rPr>
          <w:b/>
          <w:bCs/>
        </w:rPr>
        <w:t xml:space="preserve">» </w:t>
      </w:r>
      <w:r>
        <w:rPr>
          <w:b/>
          <w:bCs/>
        </w:rPr>
        <w:t xml:space="preserve">мая</w:t>
      </w:r>
      <w:r>
        <w:rPr>
          <w:b/>
          <w:bCs/>
        </w:rPr>
        <w:t xml:space="preserve"> 202</w:t>
      </w:r>
      <w:r>
        <w:rPr>
          <w:b/>
          <w:bCs/>
        </w:rPr>
        <w:t xml:space="preserve">5</w:t>
      </w:r>
      <w:r>
        <w:rPr>
          <w:b/>
          <w:bCs/>
        </w:rPr>
        <w:t xml:space="preserve"> г</w:t>
      </w:r>
      <w:r>
        <w:rPr>
          <w:b/>
          <w:bCs/>
        </w:rPr>
        <w:t xml:space="preserve">ода</w:t>
      </w:r>
      <w:r/>
    </w:p>
    <w:p>
      <w:pPr>
        <w:pStyle w:val="843"/>
        <w:pBdr/>
        <w:spacing/>
        <w:ind/>
        <w:rPr/>
      </w:pPr>
      <w:r/>
      <w:r/>
    </w:p>
    <w:p>
      <w:pPr>
        <w:pStyle w:val="843"/>
        <w:pBdr/>
        <w:shd w:val="clear" w:color="auto" w:fill="ffffff"/>
        <w:spacing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со статьей 100 Федерального закона от 05.04.2013 № 44-ФЗ «О контрактной системе в сфере закупок товаров, услуг для обеспечения федеральных и мун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иципальных нужд», Положением об управлении культуры города Калуги, утвержденным постановлением Городского Головы города Калуги от 23.06.2004 № 245-п, постановлением Городской Управы города Калуги от 13.08.2014 № 270-п «Об утверждении порядка осуществления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ведомственного контроля за соблюдением законодательства Российской Фед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ерации и иных нормативных правовых актов о контрактной системе в сфере закупок товаров, работ, услуг для обеспечения муниципальных нужд муниципального образования «Город Калуга» в отношении подведомственных органам Городской Управы города Калуги заказчиков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и постановлением Городской Управы города Калуги от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.12.2024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№ 2775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-пи «Об утверждении плана осуществления ведомственного контроля управлением культуры города Калуги в отношении подведомственных ему муниципальных учреждений на 2025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год», проведена проверка соблюдения законодательства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Российской Федерации и иных нормативных правовых актов о контрактной системе в сфере закупок товаров, работ, услуг для обеспечения муниципальных нужд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отношении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муниципального бюджетного образовательного учреждения дополнительного образования «Детская школа искусств № 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г.Калуги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Проверка).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Проверка проведена коми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сией, утверждённой приказом управления культуры города Калуги от 24.12.2015 № 180 «О создании постоянно действующей комиссии ведомственного контроля за соблюдением законодательства Российской Федерации и иных нормативных правовых актов о контрактной систем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 в сфере 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акупок товаров, раб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т, услуг для обеспечения муниципальных нужд учреждениями, подведомственными управлению культуры города Калуги» (в редакции приказов управления культуры города Калуги от 09.01.2019 № 3, от 03.12.2019 </w:t>
        <w:br/>
        <w:t xml:space="preserve">№ 133, от 12.10.2023 № 75, от 13.02.2024 № 9) в составе: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3"/>
        <w:pBdr/>
        <w:spacing/>
        <w:ind w:firstLine="709"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69"/>
        <w:gridCol w:w="405"/>
        <w:gridCol w:w="6796"/>
      </w:tblGrid>
      <w:tr>
        <w:trPr/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43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Бубич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3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Ирина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05" w:type="dxa"/>
            <w:vAlign w:val="top"/>
            <w:textDirection w:val="lrTb"/>
            <w:noWrap w:val="false"/>
          </w:tcPr>
          <w:p>
            <w:pPr>
              <w:pStyle w:val="843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796" w:type="dxa"/>
            <w:vAlign w:val="top"/>
            <w:textDirection w:val="lrTb"/>
            <w:noWrap w:val="false"/>
          </w:tcPr>
          <w:p>
            <w:pPr>
              <w:pStyle w:val="843"/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отдела по финансово-бухгалтерскому и документационно-кадровому обеспечению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управления культуры города Калуги (руководитель комиссии);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43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Смирнов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3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Геннадий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05" w:type="dxa"/>
            <w:vAlign w:val="top"/>
            <w:textDirection w:val="lrTb"/>
            <w:noWrap w:val="false"/>
          </w:tcPr>
          <w:p>
            <w:pPr>
              <w:pStyle w:val="843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796" w:type="dxa"/>
            <w:vAlign w:val="top"/>
            <w:textDirection w:val="lrTb"/>
            <w:noWrap w:val="false"/>
          </w:tcPr>
          <w:p>
            <w:pPr>
              <w:pStyle w:val="843"/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отдела по финансово-бухгалтерскому и документационно-кадровому обеспечению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управления культуры города Калуги;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Радова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Наталия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05" w:type="dxa"/>
            <w:vAlign w:val="top"/>
            <w:textDirection w:val="lrTb"/>
            <w:noWrap w:val="false"/>
          </w:tcPr>
          <w:p>
            <w:pPr>
              <w:pStyle w:val="843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796" w:type="dxa"/>
            <w:vAlign w:val="top"/>
            <w:textDirection w:val="lrTb"/>
            <w:noWrap w:val="false"/>
          </w:tcPr>
          <w:p>
            <w:pPr>
              <w:pStyle w:val="843"/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отдела по финансово-бухгалтерскому и документационно-кадровому обеспечению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управления культуры города Калуги.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43"/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3"/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Проверяемый период: с 01.0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30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.04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3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начала проверки: 12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05.202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окончания проверки: 16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.05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Предмет проверки: соблюдение требований законодательства Российской Федерации и иных нормативных правовых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актов Российской Федерации, Калужской области, муниципальных правовых актов муниципального образования «Город Калуга» о контрактной системе в сфере закупок товаров, работ, услуг для обеспечения муниципальных нужд муниципального образования «Город Калуга».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Вид проверки: плановая.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Форма проверки: выездная.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pBdr/>
        <w:shd w:val="clear" w:color="auto" w:fill="ffffff"/>
        <w:spacing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Метод проверки: выборочный.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pBdr/>
        <w:shd w:val="clear" w:color="auto" w:fill="ffffff"/>
        <w:spacing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pBdr/>
        <w:spacing/>
        <w:ind w:right="0" w:firstLine="708" w:left="0"/>
        <w:jc w:val="both"/>
        <w:rPr/>
      </w:pPr>
      <w:r>
        <w:rPr>
          <w:rFonts w:ascii="Times New Roman" w:hAnsi="Times New Roman" w:cs="Times New Roman"/>
          <w:sz w:val="24"/>
          <w:szCs w:val="24"/>
        </w:rPr>
        <w:t xml:space="preserve">Субъект проверки: м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униципальное бюджетное образовательное учреждение дополнительного образования «Детская школа искусств № 6» г.Калуги</w:t>
      </w:r>
      <w:r>
        <w:rPr>
          <w:rFonts w:ascii="Times New Roman" w:hAnsi="Times New Roman" w:cs="Times New Roman"/>
          <w:sz w:val="24"/>
          <w:szCs w:val="24"/>
        </w:rPr>
        <w:t xml:space="preserve"> (далее – Учреждение), ИНН 4029010231, КПП 402901001.</w:t>
      </w:r>
      <w:r/>
      <w:r/>
    </w:p>
    <w:p>
      <w:pPr>
        <w:pStyle w:val="843"/>
        <w:pBdr/>
        <w:spacing/>
        <w:ind w:right="0" w:firstLine="708" w:left="0"/>
        <w:jc w:val="both"/>
        <w:rPr/>
      </w:pPr>
      <w:r>
        <w:rPr>
          <w:rFonts w:cs="Times New Roman"/>
          <w:sz w:val="24"/>
          <w:szCs w:val="24"/>
        </w:rPr>
        <w:t xml:space="preserve">Адрес местонахождения субъекта проверки: ул. Комсомольская, дом 5, г. Калуга, 248031.</w:t>
      </w:r>
      <w:r/>
      <w:r/>
    </w:p>
    <w:p>
      <w:pPr>
        <w:pBdr/>
        <w:spacing/>
        <w:ind w:firstLine="709"/>
        <w:jc w:val="both"/>
        <w:rPr>
          <w:b/>
          <w:bCs/>
          <w:color w:val="000000"/>
          <w:highlight w:val="none"/>
        </w:rPr>
      </w:pPr>
      <w:r>
        <w:rPr>
          <w:b/>
          <w:color w:val="000000"/>
        </w:rPr>
        <w:t xml:space="preserve">В ходе проверки были изучены: </w:t>
      </w:r>
      <w:r>
        <w:rPr>
          <w:b/>
          <w:bCs/>
          <w:color w:val="000000"/>
          <w:highlight w:val="none"/>
        </w:rPr>
      </w:r>
      <w:r>
        <w:rPr>
          <w:b/>
          <w:bCs/>
          <w:color w:val="000000"/>
          <w:highlight w:val="none"/>
        </w:rPr>
      </w:r>
    </w:p>
    <w:p>
      <w:pPr>
        <w:pBdr/>
        <w:spacing/>
        <w:ind w:firstLine="709"/>
        <w:jc w:val="both"/>
        <w:rPr/>
      </w:pPr>
      <w:r>
        <w:rPr>
          <w:b/>
        </w:rPr>
        <w:t xml:space="preserve">- </w:t>
      </w:r>
      <w:r>
        <w:t xml:space="preserve">Устав Учреждения;</w:t>
      </w:r>
      <w:r/>
    </w:p>
    <w:p>
      <w:pPr>
        <w:pBdr/>
        <w:spacing/>
        <w:ind w:firstLine="709"/>
        <w:jc w:val="both"/>
        <w:rPr/>
      </w:pPr>
      <w:r>
        <w:t xml:space="preserve">- должностные обязанности специалистов Учреждения;</w:t>
      </w:r>
      <w:r/>
    </w:p>
    <w:p>
      <w:pPr>
        <w:pBdr/>
        <w:spacing/>
        <w:ind w:firstLine="709"/>
        <w:jc w:val="both"/>
        <w:rPr/>
      </w:pPr>
      <w:r>
        <w:t xml:space="preserve">- нормативные акты Учреждения, регламентирующие организацию и осуществле</w:t>
      </w:r>
      <w:r>
        <w:t xml:space="preserve">ние закупок товаров, работ, услуг, изданные в проверяемый период;  </w:t>
      </w:r>
      <w:r/>
    </w:p>
    <w:p>
      <w:pPr>
        <w:pBdr/>
        <w:spacing/>
        <w:ind w:firstLine="709"/>
        <w:jc w:val="both"/>
        <w:rPr/>
      </w:pPr>
      <w:r>
        <w:t xml:space="preserve">- договора по осуществлению закупок товаров, работ, услуг у единственного поставщика (подрядчика, исполнителя), заключенные Учреждением в проверяемый период и произведенная по ним оплата; </w:t>
      </w:r>
      <w:r/>
    </w:p>
    <w:p>
      <w:pPr>
        <w:pBdr/>
        <w:spacing/>
        <w:ind w:firstLine="709"/>
        <w:jc w:val="both"/>
        <w:rPr/>
      </w:pPr>
      <w:r>
        <w:t xml:space="preserve">- реестр закупок; </w:t>
      </w:r>
      <w:r/>
    </w:p>
    <w:p>
      <w:pPr>
        <w:pBdr/>
        <w:spacing/>
        <w:ind w:firstLine="709"/>
        <w:jc w:val="both"/>
        <w:rPr/>
      </w:pPr>
      <w:r>
        <w:t xml:space="preserve">- планы–графики на 2024</w:t>
      </w:r>
      <w:r>
        <w:t xml:space="preserve"> и 202</w:t>
      </w:r>
      <w:r>
        <w:t xml:space="preserve">5</w:t>
      </w:r>
      <w:r>
        <w:t xml:space="preserve"> годы;</w:t>
      </w:r>
      <w:r/>
    </w:p>
    <w:p>
      <w:pPr>
        <w:pBdr/>
        <w:spacing/>
        <w:ind w:firstLine="709"/>
        <w:jc w:val="both"/>
        <w:rPr/>
      </w:pPr>
      <w:r>
        <w:rPr>
          <w:iCs/>
          <w:shd w:val="clear" w:color="auto" w:fill="ffffff"/>
        </w:rPr>
        <w:t xml:space="preserve">- отчеты, предусмотренные нормативными документами о контрактной системе;</w:t>
      </w:r>
      <w:r/>
    </w:p>
    <w:p>
      <w:pPr>
        <w:pBdr/>
        <w:spacing/>
        <w:ind w:firstLine="709"/>
        <w:jc w:val="both"/>
        <w:rPr/>
      </w:pPr>
      <w:r>
        <w:rPr>
          <w:iCs/>
          <w:highlight w:val="white"/>
        </w:rPr>
        <w:t xml:space="preserve">- материалы, размещенные Учреждением в</w:t>
      </w:r>
      <w:r>
        <w:rPr>
          <w:bCs/>
          <w:iCs/>
          <w:color w:val="000000"/>
          <w:highlight w:val="white"/>
        </w:rPr>
        <w:t xml:space="preserve"> информационной системе «WEB-Торги-КС» Калужской области;</w:t>
      </w:r>
      <w:r/>
    </w:p>
    <w:p>
      <w:pPr>
        <w:pBdr/>
        <w:spacing/>
        <w:ind w:firstLine="709"/>
        <w:jc w:val="both"/>
        <w:rPr/>
      </w:pPr>
      <w:r>
        <w:rPr>
          <w:bCs/>
          <w:iCs/>
          <w:color w:val="000000"/>
          <w:highlight w:val="white"/>
        </w:rPr>
        <w:t xml:space="preserve">- порядок использования Учрежд</w:t>
      </w:r>
      <w:r>
        <w:rPr>
          <w:bCs/>
          <w:iCs/>
          <w:color w:val="000000"/>
          <w:highlight w:val="white"/>
        </w:rPr>
        <w:t xml:space="preserve">ением системы «Маркетинговые исследования малых закупок» Калужской области (МИМЗ)</w:t>
      </w:r>
      <w:r>
        <w:rPr>
          <w:iCs/>
          <w:highlight w:val="white"/>
        </w:rPr>
        <w:t xml:space="preserve">. </w:t>
      </w:r>
      <w:r/>
    </w:p>
    <w:p>
      <w:pPr>
        <w:pBdr/>
        <w:spacing/>
        <w:ind w:firstLine="708"/>
        <w:jc w:val="both"/>
        <w:rPr/>
      </w:pPr>
      <w:r>
        <w:rPr>
          <w:b/>
          <w:color w:val="000000"/>
        </w:rPr>
        <w:t xml:space="preserve">В ходе проверки</w:t>
      </w:r>
      <w:r/>
    </w:p>
    <w:p>
      <w:pPr>
        <w:widowControl w:val="false"/>
        <w:pBdr/>
        <w:spacing/>
        <w:ind w:firstLine="709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  <w:highlight w:val="white"/>
        </w:rPr>
        <w:t xml:space="preserve">УСТАНОВЛЕНО:</w:t>
      </w:r>
      <w:r>
        <w:rPr>
          <w:b/>
          <w:bCs/>
          <w:iCs/>
          <w:color w:val="000000"/>
        </w:rPr>
      </w:r>
      <w:r>
        <w:rPr>
          <w:b/>
          <w:bCs/>
          <w:iCs/>
          <w:color w:val="000000"/>
        </w:rPr>
      </w:r>
    </w:p>
    <w:p>
      <w:pPr>
        <w:pStyle w:val="843"/>
        <w:widowControl w:val="false"/>
        <w:pBdr/>
        <w:spacing/>
        <w:ind w:firstLine="709"/>
        <w:jc w:val="both"/>
        <w:rPr/>
      </w:pPr>
      <w:r>
        <w:rPr>
          <w:iCs/>
          <w:highlight w:val="white"/>
        </w:rPr>
        <w:t xml:space="preserve">П</w:t>
      </w:r>
      <w:r>
        <w:rPr>
          <w:iCs/>
          <w:highlight w:val="white"/>
        </w:rPr>
        <w:t xml:space="preserve">роверка Учреждения проведена </w:t>
      </w:r>
      <w:r>
        <w:rPr>
          <w:iCs/>
          <w:highlight w:val="white"/>
        </w:rPr>
        <w:t xml:space="preserve">в присутствии</w:t>
      </w:r>
      <w:r>
        <w:rPr>
          <w:iCs/>
          <w:highlight w:val="white"/>
        </w:rPr>
        <w:t xml:space="preserve"> настройщика пианино и роялей с функциями контрактного управляющего учреждения Гришиной Марины Витальевны</w:t>
      </w:r>
      <w:r>
        <w:rPr>
          <w:iCs/>
          <w:highlight w:val="white"/>
        </w:rPr>
        <w:t xml:space="preserve">, приказ о трудоустройстве от 15.11.2017 № 111-к, с возложением обязанностей контрактного управляющего Учреждения</w:t>
      </w:r>
      <w:r>
        <w:rPr>
          <w:iCs/>
          <w:highlight w:val="white"/>
        </w:rPr>
        <w:t xml:space="preserve"> (приказ Учреждения от 01.09.2020 № 34</w:t>
      </w:r>
      <w:r>
        <w:rPr>
          <w:iCs/>
          <w:highlight w:val="none"/>
        </w:rPr>
        <w:t xml:space="preserve">.</w:t>
      </w:r>
      <w:r/>
    </w:p>
    <w:p>
      <w:pPr>
        <w:pStyle w:val="900"/>
        <w:pBdr/>
        <w:spacing/>
        <w:ind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Руководство Учреждением осуществляется директором – Булаенко Елена Григорьевна (распоряжение начальника управления культуры города Калуги о назначении на должность</w:t>
      </w:r>
      <w:r>
        <w:rPr>
          <w:rFonts w:ascii="Times New Roman" w:hAnsi="Times New Roman"/>
          <w:sz w:val="24"/>
          <w:szCs w:val="24"/>
        </w:rPr>
        <w:t xml:space="preserve"> директора</w:t>
      </w:r>
      <w:r>
        <w:rPr>
          <w:rFonts w:ascii="Times New Roman" w:hAnsi="Times New Roman"/>
          <w:sz w:val="24"/>
          <w:szCs w:val="24"/>
        </w:rPr>
        <w:t xml:space="preserve"> Учреждения от </w:t>
      </w:r>
      <w:r>
        <w:rPr>
          <w:rFonts w:ascii="Times New Roman" w:hAnsi="Times New Roman"/>
          <w:color w:val="000000"/>
          <w:sz w:val="24"/>
          <w:szCs w:val="24"/>
        </w:rPr>
        <w:t xml:space="preserve">05.08.20</w:t>
      </w:r>
      <w:r>
        <w:rPr>
          <w:rFonts w:ascii="Times New Roman" w:hAnsi="Times New Roman"/>
          <w:color w:val="000000"/>
          <w:sz w:val="24"/>
          <w:szCs w:val="24"/>
        </w:rPr>
        <w:t xml:space="preserve">24</w:t>
      </w:r>
      <w:r>
        <w:rPr>
          <w:rFonts w:ascii="Times New Roman" w:hAnsi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175-14-р</w:t>
      </w:r>
      <w:r>
        <w:rPr>
          <w:rFonts w:ascii="Times New Roman" w:hAnsi="Times New Roman"/>
          <w:color w:val="000000"/>
          <w:sz w:val="24"/>
          <w:szCs w:val="24"/>
        </w:rPr>
        <w:t xml:space="preserve">).</w:t>
      </w:r>
      <w:r/>
    </w:p>
    <w:p>
      <w:pPr>
        <w:pStyle w:val="843"/>
        <w:pBdr/>
        <w:spacing/>
        <w:ind w:firstLine="709"/>
        <w:jc w:val="both"/>
        <w:rPr/>
      </w:pPr>
      <w:r>
        <w:t xml:space="preserve">Ответственные лица для размещения информации в единой информационной системе в сфере закупок товаров, работ, услуг (далее — ГИС ЕИС)</w:t>
      </w:r>
      <w:r>
        <w:t xml:space="preserve">:</w:t>
      </w:r>
      <w:r/>
    </w:p>
    <w:p>
      <w:pPr>
        <w:pStyle w:val="843"/>
        <w:pBdr/>
        <w:spacing/>
        <w:ind w:firstLine="709"/>
        <w:jc w:val="both"/>
        <w:rPr/>
      </w:pPr>
      <w:r>
        <w:t xml:space="preserve">- </w:t>
      </w:r>
      <w:r>
        <w:rPr>
          <w:rFonts w:ascii="Times New Roman" w:hAnsi="Times New Roman"/>
          <w:sz w:val="24"/>
          <w:szCs w:val="24"/>
        </w:rPr>
        <w:t xml:space="preserve">Булаенко Елена Григорьевна</w:t>
      </w:r>
      <w:r/>
      <w:r/>
      <w:r>
        <w:t xml:space="preserve"> – </w:t>
      </w:r>
      <w:r>
        <w:t xml:space="preserve">директор</w:t>
      </w:r>
      <w:r>
        <w:t xml:space="preserve"> Учреждения с полномочиями: лицо, имеющее право подписи документов от имени организации, администратор организации, лицо, уполномоченное на размещение информации и документов, руководитель организации;</w:t>
      </w:r>
      <w:r/>
    </w:p>
    <w:p>
      <w:pPr>
        <w:pStyle w:val="843"/>
        <w:pBdr/>
        <w:spacing/>
        <w:ind w:firstLine="709"/>
        <w:jc w:val="both"/>
        <w:rPr/>
      </w:pPr>
      <w:r>
        <w:t xml:space="preserve">- </w:t>
      </w:r>
      <w:r>
        <w:rPr>
          <w:iCs/>
          <w:highlight w:val="white"/>
        </w:rPr>
        <w:t xml:space="preserve">Гришина Марина Витальевна</w:t>
      </w:r>
      <w:r>
        <w:rPr>
          <w:iCs/>
          <w:highlight w:val="white"/>
        </w:rPr>
        <w:t xml:space="preserve"> – </w:t>
      </w:r>
      <w:r>
        <w:t xml:space="preserve">настройщик пианино и роялей</w:t>
      </w:r>
      <w:r>
        <w:t xml:space="preserve"> с обязанностями контрактного управляющего с полномочиями: лицо, имеющее право подписи документов от имени организации, администратор организации, лицо, уполномоченное на размещение информации и документов.</w:t>
      </w:r>
      <w:r>
        <w:rPr>
          <w:iCs/>
          <w:highlight w:val="white"/>
        </w:rPr>
      </w:r>
      <w:r/>
    </w:p>
    <w:p>
      <w:pPr>
        <w:pStyle w:val="843"/>
        <w:pBdr/>
        <w:spacing/>
        <w:ind w:firstLine="709"/>
        <w:jc w:val="both"/>
        <w:rPr>
          <w:rFonts w:eastAsia="Calibri"/>
          <w:color w:val="000000"/>
          <w:highlight w:val="none"/>
          <w:lang w:eastAsia="en-US"/>
        </w:rPr>
      </w:pPr>
      <w:r>
        <w:rPr>
          <w:rFonts w:eastAsia="Calibri"/>
          <w:color w:val="000000"/>
          <w:lang w:eastAsia="en-US"/>
        </w:rPr>
        <w:t xml:space="preserve">Повышение квалификации в области закупочной деятельности: </w:t>
      </w:r>
      <w:r>
        <w:rPr>
          <w:iCs/>
          <w:highlight w:val="white"/>
        </w:rPr>
        <w:t xml:space="preserve">Гришина Марина Витальевн</w:t>
      </w:r>
      <w:r>
        <w:rPr>
          <w:iCs/>
          <w:highlight w:val="none"/>
        </w:rPr>
        <w:t xml:space="preserve">а</w:t>
      </w:r>
      <w:r>
        <w:rPr>
          <w:rFonts w:eastAsia="Calibri"/>
          <w:color w:val="000000"/>
          <w:lang w:eastAsia="en-US"/>
        </w:rPr>
        <w:t xml:space="preserve"> в АНО ДПО «Международный институт менеджмента объединений предпринимателей» в объеме 272 академических часа по программе профессиональной переподготовки «Осуществление, контроль и управление закупками для обеспечения государственных, муниципальных и корпоративных нужд». Регистрационный номер 6226 г.Москва, дата выдачи Диплома 21.06.2024.</w:t>
      </w:r>
      <w:r>
        <w:rPr>
          <w:rFonts w:eastAsia="Calibri"/>
          <w:color w:val="000000"/>
          <w:highlight w:val="none"/>
          <w:lang w:eastAsia="en-US"/>
        </w:rPr>
      </w:r>
      <w:r>
        <w:rPr>
          <w:rFonts w:eastAsia="Calibri"/>
          <w:color w:val="000000"/>
          <w:highlight w:val="none"/>
          <w:lang w:eastAsia="en-US"/>
        </w:rPr>
      </w:r>
    </w:p>
    <w:p>
      <w:pPr>
        <w:pStyle w:val="843"/>
        <w:pBdr/>
        <w:spacing/>
        <w:ind w:firstLine="709"/>
        <w:jc w:val="both"/>
        <w:rPr>
          <w:color w:val="000000"/>
        </w:rPr>
      </w:pPr>
      <w:r>
        <w:rPr>
          <w:color w:val="000000"/>
        </w:rPr>
        <w:t xml:space="preserve">Учреждение является муниципальным бюджетным учреждением. Учредитель муниципальное образование «Город Калуга». Функции и полномочия учредителя осуществляет Городская Управа города Калуги. </w:t>
      </w:r>
      <w:r>
        <w:rPr>
          <w:color w:val="000000"/>
        </w:rPr>
      </w:r>
      <w:r>
        <w:rPr>
          <w:color w:val="000000"/>
        </w:rPr>
      </w:r>
    </w:p>
    <w:p>
      <w:pPr>
        <w:pStyle w:val="843"/>
        <w:pBdr/>
        <w:spacing/>
        <w:ind w:firstLine="709"/>
        <w:jc w:val="both"/>
        <w:rPr>
          <w:color w:val="000000"/>
        </w:rPr>
      </w:pPr>
      <w:r>
        <w:rPr>
          <w:color w:val="000000"/>
        </w:rPr>
        <w:t xml:space="preserve">Основными целями и задачами деятельности Учреждения являются:</w:t>
      </w:r>
      <w:r>
        <w:rPr>
          <w:color w:val="000000"/>
        </w:rPr>
      </w:r>
      <w:r>
        <w:rPr>
          <w:color w:val="000000"/>
        </w:rPr>
      </w:r>
    </w:p>
    <w:p>
      <w:pPr>
        <w:pStyle w:val="843"/>
        <w:pBdr/>
        <w:spacing/>
        <w:ind w:firstLine="709"/>
        <w:jc w:val="both"/>
        <w:rPr>
          <w:color w:val="000000"/>
        </w:rPr>
      </w:pPr>
      <w:r>
        <w:rPr>
          <w:color w:val="000000"/>
        </w:rPr>
        <w:t xml:space="preserve">- образовательная деятельность по дополнительным общеобразовательным программам;</w:t>
      </w:r>
      <w:r>
        <w:rPr>
          <w:color w:val="000000"/>
        </w:rPr>
      </w:r>
      <w:r>
        <w:rPr>
          <w:color w:val="000000"/>
        </w:rPr>
      </w:r>
    </w:p>
    <w:p>
      <w:pPr>
        <w:pStyle w:val="843"/>
        <w:pBdr/>
        <w:spacing/>
        <w:ind w:firstLine="709"/>
        <w:jc w:val="both"/>
        <w:rPr>
          <w:color w:val="000000"/>
        </w:rPr>
      </w:pPr>
      <w:r>
        <w:rPr>
          <w:color w:val="000000"/>
        </w:rPr>
        <w:t xml:space="preserve">- формирование и развитие творческих способностей учащихся.</w:t>
      </w:r>
      <w:r>
        <w:rPr>
          <w:color w:val="000000"/>
        </w:rPr>
      </w:r>
      <w:r>
        <w:rPr>
          <w:color w:val="000000"/>
        </w:rPr>
      </w:r>
    </w:p>
    <w:p>
      <w:pPr>
        <w:pStyle w:val="843"/>
        <w:pBdr/>
        <w:spacing/>
        <w:ind w:firstLine="709"/>
        <w:jc w:val="both"/>
        <w:rPr>
          <w:color w:val="000000"/>
        </w:rPr>
      </w:pPr>
      <w:r>
        <w:rPr>
          <w:color w:val="000000"/>
        </w:rPr>
        <w:t xml:space="preserve">Учреждение является самостоятельным юридическим лицом, имеет обособленное имущество, самостоятельный баланс, печать установленного образца, штамп, бланки, осуществляет деятельность на основании Устава.  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709"/>
        <w:jc w:val="both"/>
        <w:rPr>
          <w:color w:val="auto"/>
        </w:rPr>
      </w:pPr>
      <w:r>
        <w:rPr>
          <w:color w:val="auto"/>
        </w:rPr>
        <w:t xml:space="preserve">Финансовое обеспечение Учреждения осуществляется в соответствии с муниципальным заданием, утвержденным Учредителем. 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firstLine="709"/>
        <w:jc w:val="both"/>
        <w:rPr>
          <w:color w:val="auto"/>
        </w:rPr>
      </w:pPr>
      <w:r>
        <w:rPr>
          <w:color w:val="auto"/>
        </w:rPr>
        <w:t xml:space="preserve">Источниками финансового обеспечения Учреждения являются: 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firstLine="709"/>
        <w:jc w:val="both"/>
        <w:rPr>
          <w:color w:val="auto"/>
        </w:rPr>
      </w:pPr>
      <w:r>
        <w:rPr>
          <w:color w:val="auto"/>
        </w:rPr>
        <w:t xml:space="preserve">- субсидии, предоставляемые на выполнение муниципального задания;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firstLine="709"/>
        <w:jc w:val="both"/>
        <w:rPr>
          <w:color w:val="auto"/>
        </w:rPr>
      </w:pPr>
      <w:r>
        <w:rPr>
          <w:color w:val="auto"/>
        </w:rPr>
        <w:t xml:space="preserve">- субсидии на иные цели; 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firstLine="709"/>
        <w:jc w:val="both"/>
        <w:rPr>
          <w:color w:val="auto"/>
        </w:rPr>
      </w:pPr>
      <w:r>
        <w:rPr>
          <w:color w:val="auto"/>
        </w:rPr>
        <w:t xml:space="preserve">- средства от приносящей доход деятельности.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firstLine="709"/>
        <w:jc w:val="both"/>
        <w:rPr>
          <w:color w:val="auto"/>
        </w:rPr>
      </w:pPr>
      <w:r>
        <w:rPr>
          <w:color w:val="auto"/>
        </w:rPr>
        <w:t xml:space="preserve">Учреждение осуществляет закупки товаров, работ, услуг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color w:val="auto"/>
        </w:rPr>
      </w:r>
      <w:r>
        <w:rPr>
          <w:color w:val="auto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color w:val="auto"/>
          <w:highlight w:val="none"/>
        </w:rPr>
      </w:pPr>
      <w:r>
        <w:rPr>
          <w:color w:val="auto"/>
        </w:rPr>
        <w:t xml:space="preserve">Учреждение </w:t>
      </w:r>
      <w:r>
        <w:rPr>
          <w:color w:val="auto"/>
        </w:rPr>
        <w:t xml:space="preserve">в 202</w:t>
      </w:r>
      <w:r>
        <w:rPr>
          <w:color w:val="auto"/>
        </w:rPr>
        <w:t xml:space="preserve">4</w:t>
      </w:r>
      <w:r>
        <w:rPr>
          <w:color w:val="auto"/>
        </w:rPr>
        <w:t xml:space="preserve"> и 202</w:t>
      </w:r>
      <w:r>
        <w:rPr>
          <w:color w:val="auto"/>
        </w:rPr>
        <w:t xml:space="preserve">5</w:t>
      </w:r>
      <w:r>
        <w:rPr>
          <w:color w:val="auto"/>
        </w:rPr>
        <w:t xml:space="preserve"> годах конкурентные процедуры не проводило. В реестре электронных контрактов, размещенных в ГИС ЕИС, имеется реестровая запись № 3402901023124000001 договора заключенного с единственным поставщиком ООО «Промбытсети» на аренду нежилого помещения, расположенного по адресу: г. Калуга, ул. Комсомольская, дом 5. Отчеты по данному договору в ГИС ЕИС размещаются своевременно.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708"/>
        <w:jc w:val="both"/>
        <w:rPr>
          <w:color w:val="auto"/>
        </w:rPr>
      </w:pPr>
      <w:r>
        <w:rPr>
          <w:bCs/>
          <w:iCs/>
          <w:color w:val="auto"/>
        </w:rPr>
        <w:t xml:space="preserve">С 01.01.2019 Учреждение работает в информационной системе «WEB-Торги-КС» </w:t>
      </w:r>
      <w:r>
        <w:rPr>
          <w:bCs/>
          <w:iCs/>
          <w:color w:val="auto"/>
        </w:rPr>
        <w:t xml:space="preserve">Калужской области,</w:t>
      </w:r>
      <w:r>
        <w:rPr>
          <w:bCs/>
          <w:iCs/>
          <w:color w:val="auto"/>
        </w:rPr>
        <w:t xml:space="preserve"> из которой вся информация размещается в ЕИС.</w:t>
      </w:r>
      <w:r>
        <w:rPr>
          <w:color w:val="auto"/>
        </w:rPr>
      </w:r>
      <w:r>
        <w:rPr>
          <w:color w:val="auto"/>
        </w:rPr>
      </w:r>
    </w:p>
    <w:p>
      <w:pPr>
        <w:pStyle w:val="899"/>
        <w:pBdr/>
        <w:spacing/>
        <w:ind w:firstLine="708" w:left="0"/>
        <w:jc w:val="both"/>
        <w:rPr>
          <w:color w:val="auto"/>
        </w:rPr>
      </w:pPr>
      <w:r>
        <w:rPr>
          <w:bCs/>
          <w:iCs/>
          <w:color w:val="auto"/>
          <w:lang w:eastAsia="ru-RU"/>
        </w:rPr>
        <w:t xml:space="preserve">В соответствии со статьей 73 БК РФ в Учреждении ведется реестр муниципальных контрактов, заключенных по основаниям части 1 статьи 93 Закона № 44-ФЗ в информационной системе «WEB-Торги-КС» Калужской области.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firstLine="708"/>
        <w:jc w:val="both"/>
        <w:rPr>
          <w:color w:val="auto"/>
        </w:rPr>
      </w:pPr>
      <w:r>
        <w:rPr>
          <w:color w:val="auto"/>
        </w:rPr>
        <w:t xml:space="preserve">Договора на поставку товаров, выполнение </w:t>
      </w:r>
      <w:r>
        <w:rPr>
          <w:color w:val="auto"/>
        </w:rPr>
        <w:t xml:space="preserve">работ</w:t>
      </w:r>
      <w:r>
        <w:rPr>
          <w:color w:val="auto"/>
        </w:rPr>
        <w:t xml:space="preserve">, оказание услуг для нужд Учреждения в проверяемый период заключались по основаниям пунктов 4 и 5 части 1 статьи 93 Закона № 44-ФЗ с единственным поставщиком, подрядчиком, исполнителем с регистрацией в автоматизированной системе управления закупками «</w:t>
      </w:r>
      <w:r>
        <w:rPr>
          <w:color w:val="auto"/>
          <w:lang w:val="en-US"/>
        </w:rPr>
        <w:t xml:space="preserve">Web</w:t>
      </w:r>
      <w:r>
        <w:rPr>
          <w:color w:val="auto"/>
        </w:rPr>
        <w:t xml:space="preserve">-Торги-КС», в т.ч. с использованием системы «Маркетинговые исследования малых закупок» Калужской области (МИМЗ). 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firstLine="708"/>
        <w:contextualSpacing w:val="true"/>
        <w:jc w:val="both"/>
        <w:rPr>
          <w:color w:val="000000" w:themeColor="text1"/>
        </w:rPr>
      </w:pPr>
      <w:r>
        <w:rPr>
          <w:color w:val="auto"/>
        </w:rPr>
        <w:t xml:space="preserve">Отчеты об объемах закупок у субъектов малого предпринимательства, социально ор</w:t>
      </w:r>
      <w:r>
        <w:rPr>
          <w:color w:val="000000" w:themeColor="text1"/>
        </w:rPr>
        <w:t xml:space="preserve">иентированных некоммерческих организаций за 2023 и 2024 годы</w:t>
      </w:r>
      <w:r>
        <w:rPr>
          <w:color w:val="000000" w:themeColor="text1"/>
        </w:rPr>
        <w:t xml:space="preserve"> Учреждением </w:t>
      </w:r>
      <w:r>
        <w:rPr>
          <w:color w:val="000000" w:themeColor="text1"/>
        </w:rPr>
        <w:t xml:space="preserve">размещены в </w:t>
      </w:r>
      <w:r>
        <w:rPr>
          <w:color w:val="000000" w:themeColor="text1"/>
        </w:rPr>
        <w:t xml:space="preserve">ГИС ЕИС своевременно, 19.03.2024 и 26.03.2025 соответственно</w:t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pacing/>
        <w:ind w:firstLine="708"/>
        <w:contextualSpacing w:val="true"/>
        <w:jc w:val="both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Отчеты о закупке товаров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произведенных в Российской Федерации за 202</w:t>
      </w:r>
      <w:r>
        <w:rPr>
          <w:color w:val="000000" w:themeColor="text1"/>
        </w:rPr>
        <w:t xml:space="preserve">3 и 2024</w:t>
      </w:r>
      <w:r>
        <w:rPr>
          <w:color w:val="000000" w:themeColor="text1"/>
        </w:rPr>
        <w:t xml:space="preserve"> годы Учреждением размещены в ГИС ЕИС своевременно, </w:t>
      </w:r>
      <w:r>
        <w:rPr>
          <w:color w:val="000000" w:themeColor="text1"/>
        </w:rPr>
        <w:t xml:space="preserve">19.03.2024 и 26.03.2025 соответственно</w:t>
      </w:r>
      <w:r/>
      <w:r>
        <w:rPr>
          <w:color w:val="000000" w:themeColor="text1"/>
        </w:rPr>
      </w:r>
      <w:r>
        <w:rPr>
          <w:color w:val="000000" w:themeColor="text1"/>
        </w:rPr>
        <w:t xml:space="preserve">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Bdr/>
        <w:spacing/>
        <w:ind w:firstLine="708"/>
        <w:jc w:val="both"/>
        <w:rPr>
          <w:color w:val="auto"/>
        </w:rPr>
      </w:pPr>
      <w:r>
        <w:rPr>
          <w:color w:val="auto"/>
        </w:rPr>
        <w:t xml:space="preserve">Планы-графики закупок товаров, работ, услуг </w:t>
      </w:r>
      <w:r>
        <w:rPr>
          <w:color w:val="auto"/>
        </w:rPr>
        <w:t xml:space="preserve">утверждены </w:t>
      </w:r>
      <w:r>
        <w:rPr>
          <w:color w:val="auto"/>
        </w:rPr>
        <w:t xml:space="preserve">и размещены в ГИС ЕИС </w:t>
      </w:r>
      <w:r>
        <w:rPr>
          <w:color w:val="auto"/>
        </w:rPr>
        <w:t xml:space="preserve">с использованием усиленной электронной цифровой подп</w:t>
      </w:r>
      <w:r>
        <w:rPr>
          <w:color w:val="auto"/>
        </w:rPr>
        <w:t xml:space="preserve">и</w:t>
      </w:r>
      <w:r>
        <w:rPr>
          <w:color w:val="auto"/>
        </w:rPr>
        <w:t xml:space="preserve">си руководителя</w:t>
      </w:r>
      <w:r>
        <w:rPr>
          <w:color w:val="auto"/>
        </w:rPr>
        <w:t xml:space="preserve"> Учреждения в установленном порядке.</w:t>
      </w:r>
      <w:r>
        <w:rPr>
          <w:color w:val="auto"/>
        </w:rPr>
        <w:t xml:space="preserve"> </w:t>
      </w:r>
      <w:r>
        <w:rPr>
          <w:color w:val="auto"/>
        </w:rPr>
      </w:r>
      <w:r>
        <w:rPr>
          <w:color w:val="auto"/>
        </w:rPr>
      </w:r>
    </w:p>
    <w:p>
      <w:pPr>
        <w:pStyle w:val="899"/>
        <w:pBdr/>
        <w:spacing/>
        <w:ind w:firstLine="708" w:left="0"/>
        <w:jc w:val="both"/>
        <w:rPr>
          <w:color w:val="auto"/>
          <w:highlight w:val="none"/>
        </w:rPr>
      </w:pPr>
      <w:r>
        <w:rPr>
          <w:color w:val="auto"/>
          <w:lang w:eastAsia="ru-RU"/>
        </w:rPr>
        <w:t xml:space="preserve">Первичные планы-графики закупо</w:t>
      </w:r>
      <w:r>
        <w:rPr>
          <w:color w:val="auto"/>
          <w:lang w:eastAsia="ru-RU"/>
        </w:rPr>
        <w:t xml:space="preserve">к товаров, работ, услуг для обеспечен</w:t>
      </w:r>
      <w:r>
        <w:rPr>
          <w:color w:val="auto"/>
          <w:lang w:eastAsia="ru-RU"/>
        </w:rPr>
        <w:t xml:space="preserve">ия нужд субъекта Российской Федерации и муниципальных нужд на 202</w:t>
      </w:r>
      <w:r>
        <w:rPr>
          <w:color w:val="auto"/>
          <w:lang w:eastAsia="ru-RU"/>
        </w:rPr>
        <w:t xml:space="preserve">4</w:t>
      </w:r>
      <w:r>
        <w:rPr>
          <w:color w:val="auto"/>
          <w:lang w:eastAsia="ru-RU"/>
        </w:rPr>
        <w:t xml:space="preserve"> и 2025 финансовые года базовой версии 0.0 размещены в ЕИС своевременно,</w:t>
      </w:r>
      <w:r>
        <w:rPr>
          <w:color w:val="000000" w:themeColor="text1"/>
        </w:rPr>
        <w:t xml:space="preserve">11.01.2024 и 13.01.2025 соответственно</w:t>
      </w:r>
      <w:r>
        <w:rPr>
          <w:color w:val="auto"/>
          <w:lang w:eastAsia="ru-RU"/>
        </w:rPr>
        <w:t xml:space="preserve">. 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843"/>
        <w:pBdr/>
        <w:tabs>
          <w:tab w:val="left" w:leader="none" w:pos="709"/>
        </w:tabs>
        <w:spacing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99"/>
        <w:pBdr/>
        <w:spacing/>
        <w:ind w:firstLine="708" w:left="0"/>
        <w:jc w:val="both"/>
        <w:rPr>
          <w:b/>
          <w:bCs/>
        </w:rPr>
      </w:pPr>
      <w:r>
        <w:rPr>
          <w:b/>
          <w:bCs/>
        </w:rPr>
        <w:t xml:space="preserve">Выводы:</w:t>
      </w:r>
      <w:r>
        <w:rPr>
          <w:b/>
          <w:bCs/>
        </w:rPr>
      </w:r>
      <w:r>
        <w:rPr>
          <w:b/>
          <w:bCs/>
        </w:rPr>
      </w:r>
    </w:p>
    <w:p>
      <w:pPr>
        <w:pBdr/>
        <w:tabs>
          <w:tab w:val="left" w:leader="none" w:pos="0"/>
          <w:tab w:val="left" w:leader="none" w:pos="993"/>
        </w:tabs>
        <w:spacing/>
        <w:ind w:firstLine="709"/>
        <w:jc w:val="both"/>
        <w:rPr/>
      </w:pPr>
      <w:r>
        <w:t xml:space="preserve">1. Направить Акт проверки Учреждению.</w:t>
      </w:r>
      <w:r/>
    </w:p>
    <w:p>
      <w:pPr>
        <w:pBdr/>
        <w:tabs>
          <w:tab w:val="left" w:leader="none" w:pos="0"/>
        </w:tabs>
        <w:spacing/>
        <w:ind w:firstLine="709"/>
        <w:jc w:val="both"/>
        <w:rPr/>
      </w:pPr>
      <w:r>
        <w:t xml:space="preserve">2. Разместить настоящий Акт проверки в единой информацио</w:t>
      </w:r>
      <w:r>
        <w:t xml:space="preserve">нной системе в сфере закупок (ГИС ЕИС закупки).</w:t>
      </w:r>
      <w:r/>
    </w:p>
    <w:p>
      <w:pPr>
        <w:pStyle w:val="899"/>
        <w:pBdr/>
        <w:spacing/>
        <w:ind w:firstLine="708" w:left="0"/>
        <w:jc w:val="both"/>
        <w:rPr/>
      </w:pPr>
      <w:r>
        <w:rPr>
          <w:bCs/>
          <w:highlight w:val="none"/>
        </w:rPr>
      </w:r>
      <w:r/>
    </w:p>
    <w:p>
      <w:pPr>
        <w:pStyle w:val="899"/>
        <w:pBdr/>
        <w:spacing/>
        <w:ind w:firstLine="708" w:left="0"/>
        <w:jc w:val="both"/>
        <w:rPr>
          <w:highlight w:val="none"/>
        </w:rPr>
      </w:pPr>
      <w:r>
        <w:rPr>
          <w:bCs/>
        </w:rPr>
        <w:t xml:space="preserve">Акт составлен в 2-х экземплярах на 3</w:t>
      </w:r>
      <w:r>
        <w:rPr>
          <w:bCs/>
        </w:rPr>
        <w:t xml:space="preserve"> листах.</w:t>
      </w:r>
      <w:r>
        <w:rPr>
          <w:highlight w:val="none"/>
        </w:rPr>
      </w:r>
      <w:r>
        <w:rPr>
          <w:highlight w:val="none"/>
        </w:rPr>
      </w:r>
    </w:p>
    <w:p>
      <w:pPr>
        <w:pStyle w:val="899"/>
        <w:pBdr/>
        <w:spacing/>
        <w:ind w:left="0"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tbl>
      <w:tblPr>
        <w:tblW w:w="0" w:type="auto"/>
        <w:tblInd w:w="144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042"/>
        <w:gridCol w:w="2162"/>
        <w:gridCol w:w="3508"/>
      </w:tblGrid>
      <w:tr>
        <w:trPr>
          <w:trHeight w:val="119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042" w:type="dxa"/>
            <w:vAlign w:val="top"/>
            <w:textDirection w:val="lrTb"/>
            <w:noWrap w:val="false"/>
          </w:tcPr>
          <w:p>
            <w:pPr>
              <w:pStyle w:val="899"/>
              <w:pBdr/>
              <w:spacing/>
              <w:ind w:left="0"/>
              <w:jc w:val="both"/>
              <w:rPr/>
            </w:pPr>
            <w:r>
              <w:rPr>
                <w:bCs/>
              </w:rPr>
              <w:t xml:space="preserve">Председатель комиссии: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162" w:type="dxa"/>
            <w:vAlign w:val="top"/>
            <w:textDirection w:val="lrTb"/>
            <w:noWrap w:val="false"/>
          </w:tcPr>
          <w:p>
            <w:pPr>
              <w:pStyle w:val="899"/>
              <w:pBdr/>
              <w:spacing/>
              <w:ind w:left="0"/>
              <w:jc w:val="both"/>
              <w:rPr/>
            </w:pPr>
            <w:r>
              <w:rPr>
                <w:bCs/>
              </w:rPr>
              <w:t xml:space="preserve">________________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50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Бубич</w:t>
            </w:r>
            <w:r>
              <w:rPr>
                <w:bCs/>
              </w:rPr>
              <w:t xml:space="preserve"> И.Ю.</w:t>
            </w:r>
            <w:r/>
          </w:p>
          <w:p>
            <w:pPr>
              <w:pStyle w:val="899"/>
              <w:pBdr/>
              <w:spacing/>
              <w:ind w:left="0"/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042" w:type="dxa"/>
            <w:vAlign w:val="top"/>
            <w:textDirection w:val="lrTb"/>
            <w:noWrap w:val="false"/>
          </w:tcPr>
          <w:p>
            <w:pPr>
              <w:pStyle w:val="899"/>
              <w:pBdr/>
              <w:spacing/>
              <w:ind w:left="0"/>
              <w:jc w:val="both"/>
              <w:rPr/>
            </w:pPr>
            <w:r>
              <w:rPr>
                <w:bCs/>
              </w:rPr>
              <w:t xml:space="preserve">Члены комиссии: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162" w:type="dxa"/>
            <w:vAlign w:val="top"/>
            <w:textDirection w:val="lrTb"/>
            <w:noWrap w:val="false"/>
          </w:tcPr>
          <w:p>
            <w:pPr>
              <w:pStyle w:val="899"/>
              <w:pBdr/>
              <w:spacing/>
              <w:ind w:left="0"/>
              <w:jc w:val="both"/>
              <w:rPr/>
            </w:pPr>
            <w:r>
              <w:rPr>
                <w:bCs/>
              </w:rPr>
              <w:t xml:space="preserve">________________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50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Смирнов Г.В.</w:t>
            </w:r>
            <w:r/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042" w:type="dxa"/>
            <w:vAlign w:val="top"/>
            <w:textDirection w:val="lrTb"/>
            <w:noWrap w:val="false"/>
          </w:tcPr>
          <w:p>
            <w:pPr>
              <w:pStyle w:val="899"/>
              <w:pBdr/>
              <w:spacing/>
              <w:ind w:left="0"/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162" w:type="dxa"/>
            <w:vAlign w:val="top"/>
            <w:textDirection w:val="lrTb"/>
            <w:noWrap w:val="false"/>
          </w:tcPr>
          <w:p>
            <w:pPr>
              <w:pStyle w:val="899"/>
              <w:pBdr/>
              <w:spacing/>
              <w:ind w:left="0"/>
              <w:jc w:val="both"/>
              <w:rPr/>
            </w:pPr>
            <w:r>
              <w:rPr>
                <w:bCs/>
              </w:rPr>
              <w:t xml:space="preserve">________________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50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Радова</w:t>
            </w:r>
            <w:r>
              <w:rPr>
                <w:bCs/>
              </w:rPr>
              <w:t xml:space="preserve"> Н.С.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843"/>
        <w:widowControl w:val="false"/>
        <w:pBdr/>
        <w:spacing/>
        <w:ind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43"/>
        <w:widowControl w:val="false"/>
        <w:pBdr/>
        <w:spacing/>
        <w:ind w:firstLine="709"/>
        <w:jc w:val="both"/>
        <w:rPr>
          <w:highlight w:val="none"/>
        </w:rPr>
      </w:pPr>
      <w:r>
        <w:t xml:space="preserve">В случае несогласия с вынесенным решением Вы имеете право в течение 10 ра</w:t>
      </w:r>
      <w:r>
        <w:t xml:space="preserve">бочих дней со дня получения копии акта проверки, представить в орган ведомственного контроля в сфере закупок управления культуры города Калуги, по адресу: г. Калуга, ул. Салтыкова-Щедрина, дом 72 письменные возражения по фактам, изложенным в акте проверки.</w:t>
      </w:r>
      <w:r>
        <w:rPr>
          <w:highlight w:val="none"/>
        </w:rPr>
      </w:r>
      <w:r>
        <w:rPr>
          <w:highlight w:val="none"/>
        </w:rPr>
      </w:r>
    </w:p>
    <w:p>
      <w:pPr>
        <w:pStyle w:val="843"/>
        <w:pBdr/>
        <w:spacing/>
        <w:ind w:firstLine="390"/>
        <w:jc w:val="both"/>
        <w:rPr/>
      </w:pPr>
      <w:r>
        <w:t xml:space="preserve">Акт получил:</w:t>
      </w:r>
      <w:r/>
    </w:p>
    <w:p>
      <w:pPr>
        <w:pStyle w:val="843"/>
        <w:pBdr/>
        <w:spacing/>
        <w:ind w:firstLine="390"/>
        <w:jc w:val="both"/>
        <w:rPr/>
      </w:pPr>
      <w:r>
        <w:t xml:space="preserve">_______________________________</w:t>
        <w:tab/>
        <w:tab/>
        <w:t xml:space="preserve">                                       «___» </w:t>
      </w:r>
      <w:r>
        <w:t xml:space="preserve">мая</w:t>
      </w:r>
      <w:r>
        <w:t xml:space="preserve"> 2025</w:t>
      </w:r>
      <w:r>
        <w:t xml:space="preserve"> года</w:t>
      </w:r>
      <w:r/>
    </w:p>
    <w:p>
      <w:pPr>
        <w:pStyle w:val="843"/>
        <w:pBdr/>
        <w:spacing/>
        <w:ind w:firstLine="390"/>
        <w:jc w:val="both"/>
        <w:rPr/>
      </w:pPr>
      <w:r>
        <w:t xml:space="preserve">           </w:t>
      </w:r>
      <w:r>
        <w:t xml:space="preserve">(должность, подпись, ФИО)</w:t>
      </w:r>
      <w:r/>
    </w:p>
    <w:sectPr>
      <w:footnotePr/>
      <w:endnotePr/>
      <w:type w:val="nextPage"/>
      <w:pgSz w:h="16838" w:orient="portrait" w:w="11906"/>
      <w:pgMar w:top="710" w:right="566" w:bottom="821" w:left="1245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Liberation Sans">
    <w:panose1 w:val="020B0604020202020204"/>
  </w:font>
  <w:font w:name="Mangal">
    <w:panose1 w:val="02040503050406030204"/>
  </w:font>
  <w:font w:name="Courier New">
    <w:panose1 w:val="020703090202050204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pStyle w:val="844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pStyle w:val="845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720" w:left="720"/>
      </w:pPr>
      <w:pStyle w:val="846"/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864" w:left="864"/>
      </w:pPr>
      <w:pStyle w:val="847"/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Table Grid"/>
    <w:basedOn w:val="66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Table Grid Light"/>
    <w:basedOn w:val="6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1"/>
    <w:basedOn w:val="6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2"/>
    <w:basedOn w:val="6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Plain Table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Plain Table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1 Light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1 Light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2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2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2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3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3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3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1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2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3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 - Accent 4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4 - Accent 5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4 - Accent 6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5 Dark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5 Dark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6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6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7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7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1 Light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1 Light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2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2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3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3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4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4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5 Dark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5 Dark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6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6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7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7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7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1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2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3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ned - Accent 4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ned - Accent 5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ned - Accent 6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1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2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3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&amp; Lined - Accent 4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&amp; Lined - Accent 5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&amp; Lined - Accent 6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5">
    <w:name w:val="Heading 1"/>
    <w:basedOn w:val="843"/>
    <w:next w:val="843"/>
    <w:link w:val="80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6">
    <w:name w:val="Heading 2"/>
    <w:basedOn w:val="843"/>
    <w:next w:val="843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7">
    <w:name w:val="Heading 3"/>
    <w:basedOn w:val="843"/>
    <w:next w:val="843"/>
    <w:link w:val="80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8">
    <w:name w:val="Heading 4"/>
    <w:basedOn w:val="843"/>
    <w:next w:val="843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9">
    <w:name w:val="Heading 5"/>
    <w:basedOn w:val="843"/>
    <w:next w:val="843"/>
    <w:link w:val="80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0">
    <w:name w:val="Heading 6"/>
    <w:basedOn w:val="843"/>
    <w:next w:val="843"/>
    <w:link w:val="81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1">
    <w:name w:val="Heading 7"/>
    <w:basedOn w:val="843"/>
    <w:next w:val="843"/>
    <w:link w:val="81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2">
    <w:name w:val="Heading 8"/>
    <w:basedOn w:val="843"/>
    <w:next w:val="843"/>
    <w:link w:val="81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3">
    <w:name w:val="Heading 9"/>
    <w:basedOn w:val="843"/>
    <w:next w:val="843"/>
    <w:link w:val="81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804" w:default="1">
    <w:name w:val="No List"/>
    <w:uiPriority w:val="99"/>
    <w:semiHidden/>
    <w:unhideWhenUsed/>
    <w:pPr>
      <w:pBdr/>
      <w:spacing/>
      <w:ind/>
    </w:pPr>
  </w:style>
  <w:style w:type="character" w:styleId="805">
    <w:name w:val="Heading 1 Char"/>
    <w:basedOn w:val="869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6">
    <w:name w:val="Heading 2 Char"/>
    <w:basedOn w:val="869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7">
    <w:name w:val="Heading 3 Char"/>
    <w:basedOn w:val="869"/>
    <w:link w:val="7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8">
    <w:name w:val="Heading 4 Char"/>
    <w:basedOn w:val="869"/>
    <w:link w:val="7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9">
    <w:name w:val="Heading 5 Char"/>
    <w:basedOn w:val="869"/>
    <w:link w:val="7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10">
    <w:name w:val="Heading 6 Char"/>
    <w:basedOn w:val="869"/>
    <w:link w:val="8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1">
    <w:name w:val="Heading 7 Char"/>
    <w:basedOn w:val="869"/>
    <w:link w:val="8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2">
    <w:name w:val="Heading 8 Char"/>
    <w:basedOn w:val="869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3">
    <w:name w:val="Heading 9 Char"/>
    <w:basedOn w:val="869"/>
    <w:link w:val="8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4">
    <w:name w:val="Title"/>
    <w:basedOn w:val="843"/>
    <w:next w:val="843"/>
    <w:link w:val="81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5">
    <w:name w:val="Title Char"/>
    <w:basedOn w:val="869"/>
    <w:link w:val="8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6">
    <w:name w:val="Subtitle"/>
    <w:basedOn w:val="843"/>
    <w:next w:val="843"/>
    <w:link w:val="81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7">
    <w:name w:val="Subtitle Char"/>
    <w:basedOn w:val="869"/>
    <w:link w:val="8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8">
    <w:name w:val="Quote"/>
    <w:basedOn w:val="843"/>
    <w:next w:val="843"/>
    <w:link w:val="81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9">
    <w:name w:val="Quote Char"/>
    <w:basedOn w:val="869"/>
    <w:link w:val="8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20">
    <w:name w:val="Intense Emphasis"/>
    <w:basedOn w:val="8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21">
    <w:name w:val="Intense Quote"/>
    <w:basedOn w:val="843"/>
    <w:next w:val="843"/>
    <w:link w:val="82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22">
    <w:name w:val="Intense Quote Char"/>
    <w:basedOn w:val="869"/>
    <w:link w:val="8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3">
    <w:name w:val="Intense Reference"/>
    <w:basedOn w:val="8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24">
    <w:name w:val="Subtle Emphasis"/>
    <w:basedOn w:val="8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5">
    <w:name w:val="Emphasis"/>
    <w:basedOn w:val="869"/>
    <w:uiPriority w:val="20"/>
    <w:qFormat/>
    <w:pPr>
      <w:pBdr/>
      <w:spacing/>
      <w:ind/>
    </w:pPr>
    <w:rPr>
      <w:i/>
      <w:iCs/>
    </w:rPr>
  </w:style>
  <w:style w:type="character" w:styleId="826">
    <w:name w:val="Strong"/>
    <w:basedOn w:val="869"/>
    <w:uiPriority w:val="22"/>
    <w:qFormat/>
    <w:pPr>
      <w:pBdr/>
      <w:spacing/>
      <w:ind/>
    </w:pPr>
    <w:rPr>
      <w:b/>
      <w:bCs/>
    </w:rPr>
  </w:style>
  <w:style w:type="character" w:styleId="827">
    <w:name w:val="Subtle Reference"/>
    <w:basedOn w:val="8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8">
    <w:name w:val="Book Title"/>
    <w:basedOn w:val="86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9">
    <w:name w:val="Header"/>
    <w:basedOn w:val="843"/>
    <w:link w:val="830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30">
    <w:name w:val="Header Char"/>
    <w:basedOn w:val="869"/>
    <w:link w:val="829"/>
    <w:uiPriority w:val="99"/>
    <w:pPr>
      <w:pBdr/>
      <w:spacing/>
      <w:ind/>
    </w:pPr>
  </w:style>
  <w:style w:type="paragraph" w:styleId="831">
    <w:name w:val="Footer"/>
    <w:basedOn w:val="843"/>
    <w:link w:val="832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32">
    <w:name w:val="Footer Char"/>
    <w:basedOn w:val="869"/>
    <w:link w:val="831"/>
    <w:uiPriority w:val="99"/>
    <w:pPr>
      <w:pBdr/>
      <w:spacing/>
      <w:ind/>
    </w:pPr>
  </w:style>
  <w:style w:type="paragraph" w:styleId="833">
    <w:name w:val="Caption"/>
    <w:basedOn w:val="843"/>
    <w:next w:val="84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4">
    <w:name w:val="footnote text"/>
    <w:basedOn w:val="843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>
    <w:name w:val="Footnote Text Char"/>
    <w:basedOn w:val="869"/>
    <w:link w:val="834"/>
    <w:uiPriority w:val="99"/>
    <w:semiHidden/>
    <w:pPr>
      <w:pBdr/>
      <w:spacing/>
      <w:ind/>
    </w:pPr>
    <w:rPr>
      <w:sz w:val="20"/>
      <w:szCs w:val="20"/>
    </w:rPr>
  </w:style>
  <w:style w:type="paragraph" w:styleId="836">
    <w:name w:val="endnote text"/>
    <w:basedOn w:val="843"/>
    <w:link w:val="83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7">
    <w:name w:val="Endnote Text Char"/>
    <w:basedOn w:val="869"/>
    <w:link w:val="836"/>
    <w:uiPriority w:val="99"/>
    <w:semiHidden/>
    <w:pPr>
      <w:pBdr/>
      <w:spacing/>
      <w:ind/>
    </w:pPr>
    <w:rPr>
      <w:sz w:val="20"/>
      <w:szCs w:val="20"/>
    </w:rPr>
  </w:style>
  <w:style w:type="character" w:styleId="838">
    <w:name w:val="endnote reference"/>
    <w:basedOn w:val="869"/>
    <w:uiPriority w:val="99"/>
    <w:semiHidden/>
    <w:unhideWhenUsed/>
    <w:pPr>
      <w:pBdr/>
      <w:spacing/>
      <w:ind/>
    </w:pPr>
    <w:rPr>
      <w:vertAlign w:val="superscript"/>
    </w:rPr>
  </w:style>
  <w:style w:type="character" w:styleId="839">
    <w:name w:val="Hyperlink"/>
    <w:basedOn w:val="86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0">
    <w:name w:val="FollowedHyperlink"/>
    <w:basedOn w:val="8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1">
    <w:name w:val="TOC Heading"/>
    <w:uiPriority w:val="39"/>
    <w:unhideWhenUsed/>
    <w:pPr>
      <w:pBdr/>
      <w:spacing/>
      <w:ind/>
    </w:pPr>
  </w:style>
  <w:style w:type="paragraph" w:styleId="842">
    <w:name w:val="table of figures"/>
    <w:basedOn w:val="843"/>
    <w:next w:val="843"/>
    <w:uiPriority w:val="99"/>
    <w:unhideWhenUsed/>
    <w:pPr>
      <w:pBdr/>
      <w:spacing w:after="0" w:afterAutospacing="0"/>
      <w:ind/>
    </w:pPr>
  </w:style>
  <w:style w:type="paragraph" w:styleId="843" w:default="1">
    <w:name w:val="Normal"/>
    <w:next w:val="843"/>
    <w:link w:val="843"/>
    <w:qFormat/>
    <w:pPr>
      <w:pBdr/>
      <w:spacing/>
      <w:ind/>
    </w:pPr>
    <w:rPr>
      <w:color w:val="00000a"/>
      <w:sz w:val="24"/>
      <w:szCs w:val="24"/>
      <w:lang w:val="ru-RU" w:eastAsia="ru-RU" w:bidi="ar-SA"/>
    </w:rPr>
  </w:style>
  <w:style w:type="paragraph" w:styleId="844">
    <w:name w:val="Заголовок 1"/>
    <w:basedOn w:val="843"/>
    <w:next w:val="883"/>
    <w:link w:val="843"/>
    <w:qFormat/>
    <w:pPr>
      <w:keepNext w:val="true"/>
      <w:numPr>
        <w:ilvl w:val="0"/>
        <w:numId w:val="1"/>
      </w:numPr>
      <w:pBdr/>
      <w:spacing/>
      <w:ind w:right="0" w:firstLine="0" w:left="0"/>
      <w:jc w:val="center"/>
      <w:outlineLvl w:val="0"/>
    </w:pPr>
    <w:rPr>
      <w:szCs w:val="20"/>
    </w:rPr>
  </w:style>
  <w:style w:type="paragraph" w:styleId="845">
    <w:name w:val="Заголовок 2"/>
    <w:basedOn w:val="843"/>
    <w:next w:val="883"/>
    <w:link w:val="843"/>
    <w:qFormat/>
    <w:pPr>
      <w:keepNext w:val="true"/>
      <w:numPr>
        <w:ilvl w:val="1"/>
        <w:numId w:val="1"/>
      </w:numPr>
      <w:pBdr/>
      <w:spacing/>
      <w:ind/>
      <w:outlineLvl w:val="1"/>
    </w:pPr>
    <w:rPr>
      <w:b/>
      <w:bCs/>
    </w:rPr>
  </w:style>
  <w:style w:type="paragraph" w:styleId="846">
    <w:name w:val="Заголовок 3"/>
    <w:basedOn w:val="882"/>
    <w:next w:val="883"/>
    <w:link w:val="843"/>
    <w:qFormat/>
    <w:pPr>
      <w:numPr>
        <w:ilvl w:val="2"/>
        <w:numId w:val="1"/>
      </w:numPr>
      <w:pBdr/>
      <w:spacing/>
      <w:ind/>
      <w:outlineLvl w:val="2"/>
    </w:pPr>
  </w:style>
  <w:style w:type="paragraph" w:styleId="847">
    <w:name w:val="Заголовок 4"/>
    <w:basedOn w:val="843"/>
    <w:next w:val="883"/>
    <w:link w:val="843"/>
    <w:qFormat/>
    <w:pPr>
      <w:keepNext w:val="true"/>
      <w:numPr>
        <w:ilvl w:val="3"/>
        <w:numId w:val="1"/>
      </w:numPr>
      <w:pBdr/>
      <w:spacing w:after="60" w:before="240"/>
      <w:ind/>
      <w:outlineLvl w:val="3"/>
    </w:pPr>
    <w:rPr>
      <w:rFonts w:ascii="Calibri" w:hAnsi="Calibri" w:cs="Calibri"/>
      <w:b/>
      <w:bCs/>
      <w:sz w:val="28"/>
      <w:szCs w:val="28"/>
    </w:rPr>
  </w:style>
  <w:style w:type="character" w:styleId="848">
    <w:name w:val="Основной шрифт абзаца"/>
    <w:next w:val="848"/>
    <w:link w:val="843"/>
    <w:uiPriority w:val="1"/>
    <w:semiHidden/>
    <w:unhideWhenUsed/>
    <w:pPr>
      <w:pBdr/>
      <w:spacing/>
      <w:ind/>
    </w:pPr>
  </w:style>
  <w:style w:type="table" w:styleId="849">
    <w:name w:val="Обычная таблица"/>
    <w:next w:val="849"/>
    <w:link w:val="843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0">
    <w:name w:val="Нет списка"/>
    <w:next w:val="850"/>
    <w:link w:val="843"/>
    <w:uiPriority w:val="99"/>
    <w:semiHidden/>
    <w:unhideWhenUsed/>
    <w:pPr>
      <w:pBdr/>
      <w:spacing/>
      <w:ind/>
    </w:pPr>
  </w:style>
  <w:style w:type="character" w:styleId="851">
    <w:name w:val="WW8Num1z0"/>
    <w:next w:val="851"/>
    <w:link w:val="843"/>
    <w:pPr>
      <w:pBdr/>
      <w:spacing/>
      <w:ind/>
    </w:pPr>
  </w:style>
  <w:style w:type="character" w:styleId="852">
    <w:name w:val="WW8Num1z1"/>
    <w:next w:val="852"/>
    <w:link w:val="843"/>
    <w:pPr>
      <w:pBdr/>
      <w:spacing/>
      <w:ind/>
    </w:pPr>
  </w:style>
  <w:style w:type="character" w:styleId="853">
    <w:name w:val="WW8Num1z2"/>
    <w:next w:val="853"/>
    <w:link w:val="843"/>
    <w:pPr>
      <w:pBdr/>
      <w:spacing/>
      <w:ind/>
    </w:pPr>
  </w:style>
  <w:style w:type="character" w:styleId="854">
    <w:name w:val="WW8Num1z3"/>
    <w:next w:val="854"/>
    <w:link w:val="843"/>
    <w:pPr>
      <w:pBdr/>
      <w:spacing/>
      <w:ind/>
    </w:pPr>
  </w:style>
  <w:style w:type="character" w:styleId="855">
    <w:name w:val="WW8Num1z4"/>
    <w:next w:val="855"/>
    <w:link w:val="843"/>
    <w:pPr>
      <w:pBdr/>
      <w:spacing/>
      <w:ind/>
    </w:pPr>
  </w:style>
  <w:style w:type="character" w:styleId="856">
    <w:name w:val="WW8Num1z5"/>
    <w:next w:val="856"/>
    <w:link w:val="843"/>
    <w:pPr>
      <w:pBdr/>
      <w:spacing/>
      <w:ind/>
    </w:pPr>
  </w:style>
  <w:style w:type="character" w:styleId="857">
    <w:name w:val="WW8Num1z6"/>
    <w:next w:val="857"/>
    <w:link w:val="843"/>
    <w:pPr>
      <w:pBdr/>
      <w:spacing/>
      <w:ind/>
    </w:pPr>
  </w:style>
  <w:style w:type="character" w:styleId="858">
    <w:name w:val="WW8Num1z7"/>
    <w:next w:val="858"/>
    <w:link w:val="843"/>
    <w:pPr>
      <w:pBdr/>
      <w:spacing/>
      <w:ind/>
    </w:pPr>
  </w:style>
  <w:style w:type="character" w:styleId="859">
    <w:name w:val="WW8Num1z8"/>
    <w:next w:val="859"/>
    <w:link w:val="843"/>
    <w:pPr>
      <w:pBdr/>
      <w:spacing/>
      <w:ind/>
    </w:pPr>
  </w:style>
  <w:style w:type="character" w:styleId="860">
    <w:name w:val="WW8Num2z0"/>
    <w:next w:val="860"/>
    <w:link w:val="843"/>
    <w:pPr>
      <w:pBdr/>
      <w:spacing/>
      <w:ind/>
    </w:pPr>
    <w:rPr>
      <w:rFonts w:eastAsia="Calibri"/>
      <w:lang w:eastAsia="en-US"/>
    </w:rPr>
  </w:style>
  <w:style w:type="character" w:styleId="861">
    <w:name w:val="WW8Num2z1"/>
    <w:next w:val="861"/>
    <w:link w:val="843"/>
    <w:pPr>
      <w:pBdr/>
      <w:spacing/>
      <w:ind/>
    </w:pPr>
  </w:style>
  <w:style w:type="character" w:styleId="862">
    <w:name w:val="WW8Num2z2"/>
    <w:next w:val="862"/>
    <w:link w:val="843"/>
    <w:pPr>
      <w:pBdr/>
      <w:spacing/>
      <w:ind/>
    </w:pPr>
  </w:style>
  <w:style w:type="character" w:styleId="863">
    <w:name w:val="WW8Num2z3"/>
    <w:next w:val="863"/>
    <w:link w:val="843"/>
    <w:pPr>
      <w:pBdr/>
      <w:spacing/>
      <w:ind/>
    </w:pPr>
  </w:style>
  <w:style w:type="character" w:styleId="864">
    <w:name w:val="WW8Num2z4"/>
    <w:next w:val="864"/>
    <w:link w:val="843"/>
    <w:pPr>
      <w:pBdr/>
      <w:spacing/>
      <w:ind/>
    </w:pPr>
  </w:style>
  <w:style w:type="character" w:styleId="865">
    <w:name w:val="WW8Num2z5"/>
    <w:next w:val="865"/>
    <w:link w:val="843"/>
    <w:pPr>
      <w:pBdr/>
      <w:spacing/>
      <w:ind/>
    </w:pPr>
  </w:style>
  <w:style w:type="character" w:styleId="866">
    <w:name w:val="WW8Num2z6"/>
    <w:next w:val="866"/>
    <w:link w:val="843"/>
    <w:pPr>
      <w:pBdr/>
      <w:spacing/>
      <w:ind/>
    </w:pPr>
  </w:style>
  <w:style w:type="character" w:styleId="867">
    <w:name w:val="WW8Num2z7"/>
    <w:next w:val="867"/>
    <w:link w:val="843"/>
    <w:pPr>
      <w:pBdr/>
      <w:spacing/>
      <w:ind/>
    </w:pPr>
  </w:style>
  <w:style w:type="character" w:styleId="868">
    <w:name w:val="WW8Num2z8"/>
    <w:next w:val="868"/>
    <w:link w:val="843"/>
    <w:pPr>
      <w:pBdr/>
      <w:spacing/>
      <w:ind/>
    </w:pPr>
  </w:style>
  <w:style w:type="character" w:styleId="869" w:default="1">
    <w:name w:val="Default Paragraph Font"/>
    <w:next w:val="869"/>
    <w:link w:val="843"/>
    <w:pPr>
      <w:pBdr/>
      <w:spacing/>
      <w:ind/>
    </w:pPr>
  </w:style>
  <w:style w:type="character" w:styleId="870">
    <w:name w:val="Заголовок 4 Знак"/>
    <w:next w:val="870"/>
    <w:link w:val="843"/>
    <w:pPr>
      <w:pBdr/>
      <w:spacing/>
      <w:ind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871">
    <w:name w:val="footnote reference"/>
    <w:next w:val="871"/>
    <w:link w:val="843"/>
    <w:pPr>
      <w:pBdr/>
      <w:spacing/>
      <w:ind/>
    </w:pPr>
    <w:rPr>
      <w:vertAlign w:val="superscript"/>
    </w:rPr>
  </w:style>
  <w:style w:type="character" w:styleId="872">
    <w:name w:val="Цветовое выделение"/>
    <w:next w:val="872"/>
    <w:link w:val="843"/>
    <w:pPr>
      <w:pBdr/>
      <w:spacing/>
      <w:ind/>
    </w:pPr>
    <w:rPr>
      <w:b/>
      <w:bCs/>
      <w:color w:val="26282f"/>
    </w:rPr>
  </w:style>
  <w:style w:type="character" w:styleId="873">
    <w:name w:val="Гипертекстовая ссылка"/>
    <w:next w:val="873"/>
    <w:link w:val="843"/>
    <w:pPr>
      <w:pBdr/>
      <w:spacing/>
      <w:ind/>
    </w:pPr>
    <w:rPr>
      <w:b/>
      <w:bCs/>
      <w:color w:val="106bbe"/>
    </w:rPr>
  </w:style>
  <w:style w:type="character" w:styleId="874">
    <w:name w:val="Гиперссылка"/>
    <w:next w:val="874"/>
    <w:link w:val="843"/>
    <w:pPr>
      <w:pBdr/>
      <w:spacing/>
      <w:ind/>
    </w:pPr>
    <w:rPr>
      <w:color w:val="0000ff"/>
      <w:u w:val="single"/>
    </w:rPr>
  </w:style>
  <w:style w:type="character" w:styleId="875">
    <w:name w:val="Подзаголовок Знак"/>
    <w:next w:val="875"/>
    <w:link w:val="843"/>
    <w:pPr>
      <w:pBdr/>
      <w:spacing/>
      <w:ind/>
    </w:pPr>
    <w:rPr>
      <w:b/>
      <w:bCs/>
      <w:sz w:val="28"/>
      <w:szCs w:val="24"/>
    </w:rPr>
  </w:style>
  <w:style w:type="character" w:styleId="876">
    <w:name w:val="Верхний колонтитул Знак"/>
    <w:next w:val="876"/>
    <w:link w:val="843"/>
    <w:pPr>
      <w:pBdr/>
      <w:spacing/>
      <w:ind/>
    </w:pPr>
    <w:rPr>
      <w:sz w:val="24"/>
      <w:szCs w:val="24"/>
    </w:rPr>
  </w:style>
  <w:style w:type="character" w:styleId="877">
    <w:name w:val="Нижний колонтитул Знак"/>
    <w:next w:val="877"/>
    <w:link w:val="843"/>
    <w:pPr>
      <w:pBdr/>
      <w:spacing/>
      <w:ind/>
    </w:pPr>
    <w:rPr>
      <w:sz w:val="24"/>
      <w:szCs w:val="24"/>
    </w:rPr>
  </w:style>
  <w:style w:type="character" w:styleId="878">
    <w:name w:val="ListLabel 1"/>
    <w:next w:val="878"/>
    <w:link w:val="843"/>
    <w:pPr>
      <w:pBdr/>
      <w:spacing/>
      <w:ind/>
    </w:pPr>
    <w:rPr>
      <w:b/>
    </w:rPr>
  </w:style>
  <w:style w:type="character" w:styleId="879">
    <w:name w:val="ListLabel 2"/>
    <w:next w:val="879"/>
    <w:link w:val="843"/>
    <w:pPr>
      <w:pBdr/>
      <w:spacing/>
      <w:ind/>
    </w:pPr>
    <w:rPr>
      <w:sz w:val="24"/>
      <w:szCs w:val="24"/>
    </w:rPr>
  </w:style>
  <w:style w:type="character" w:styleId="880">
    <w:name w:val="ListLabel 3"/>
    <w:next w:val="880"/>
    <w:link w:val="843"/>
    <w:pPr>
      <w:pBdr/>
      <w:spacing/>
      <w:ind/>
    </w:pPr>
    <w:rPr>
      <w:rFonts w:cs="Courier New"/>
    </w:rPr>
  </w:style>
  <w:style w:type="character" w:styleId="881">
    <w:name w:val="ListLabel 4"/>
    <w:next w:val="881"/>
    <w:link w:val="843"/>
    <w:pPr>
      <w:pBdr/>
      <w:spacing/>
      <w:ind/>
    </w:pPr>
    <w:rPr>
      <w:sz w:val="24"/>
    </w:rPr>
  </w:style>
  <w:style w:type="paragraph" w:styleId="882">
    <w:name w:val="Заголовок"/>
    <w:basedOn w:val="843"/>
    <w:next w:val="883"/>
    <w:link w:val="843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883">
    <w:name w:val="Основной текст"/>
    <w:basedOn w:val="843"/>
    <w:next w:val="883"/>
    <w:link w:val="843"/>
    <w:pPr>
      <w:pBdr/>
      <w:spacing w:after="140" w:before="0" w:line="288" w:lineRule="auto"/>
      <w:ind/>
    </w:pPr>
  </w:style>
  <w:style w:type="paragraph" w:styleId="884">
    <w:name w:val="Список"/>
    <w:basedOn w:val="883"/>
    <w:next w:val="884"/>
    <w:link w:val="843"/>
    <w:pPr>
      <w:pBdr/>
      <w:spacing/>
      <w:ind/>
    </w:pPr>
    <w:rPr>
      <w:rFonts w:cs="Mangal"/>
    </w:rPr>
  </w:style>
  <w:style w:type="paragraph" w:styleId="885">
    <w:name w:val="Название объекта"/>
    <w:basedOn w:val="843"/>
    <w:next w:val="885"/>
    <w:link w:val="843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886">
    <w:name w:val="Указатель1"/>
    <w:basedOn w:val="843"/>
    <w:next w:val="886"/>
    <w:link w:val="843"/>
    <w:pPr>
      <w:suppressLineNumbers w:val="true"/>
      <w:pBdr/>
      <w:spacing/>
      <w:ind/>
    </w:pPr>
    <w:rPr>
      <w:rFonts w:cs="Mangal"/>
    </w:rPr>
  </w:style>
  <w:style w:type="paragraph" w:styleId="887">
    <w:name w:val="Balloon Text"/>
    <w:basedOn w:val="843"/>
    <w:next w:val="887"/>
    <w:link w:val="843"/>
    <w:pPr>
      <w:pBdr/>
      <w:spacing/>
      <w:ind/>
    </w:pPr>
    <w:rPr>
      <w:rFonts w:ascii="Tahoma" w:hAnsi="Tahoma" w:cs="Tahoma"/>
      <w:sz w:val="16"/>
      <w:szCs w:val="16"/>
    </w:rPr>
  </w:style>
  <w:style w:type="paragraph" w:styleId="888">
    <w:name w:val="ConsPlusTitle"/>
    <w:next w:val="888"/>
    <w:link w:val="843"/>
    <w:pPr>
      <w:widowControl w:val="false"/>
      <w:pBdr/>
      <w:spacing/>
      <w:ind/>
    </w:pPr>
    <w:rPr>
      <w:rFonts w:ascii="Arial" w:hAnsi="Arial" w:cs="Arial"/>
      <w:b/>
      <w:bCs/>
      <w:color w:val="00000a"/>
      <w:sz w:val="16"/>
      <w:szCs w:val="16"/>
      <w:lang w:val="ru-RU" w:eastAsia="ru-RU" w:bidi="ar-SA"/>
    </w:rPr>
  </w:style>
  <w:style w:type="paragraph" w:styleId="889">
    <w:name w:val="ConsPlusNormal"/>
    <w:next w:val="889"/>
    <w:link w:val="843"/>
    <w:pPr>
      <w:widowControl w:val="false"/>
      <w:pBdr/>
      <w:spacing/>
      <w:ind w:firstLine="720"/>
    </w:pPr>
    <w:rPr>
      <w:rFonts w:ascii="Arial" w:hAnsi="Arial" w:cs="Arial"/>
      <w:color w:val="00000a"/>
      <w:sz w:val="24"/>
      <w:lang w:val="ru-RU" w:eastAsia="ru-RU" w:bidi="ar-SA"/>
    </w:rPr>
  </w:style>
  <w:style w:type="paragraph" w:styleId="890">
    <w:name w:val="Основной текст с отступом"/>
    <w:basedOn w:val="843"/>
    <w:next w:val="890"/>
    <w:link w:val="843"/>
    <w:pPr>
      <w:pBdr/>
      <w:spacing/>
      <w:ind w:right="0" w:firstLine="550" w:left="0"/>
      <w:jc w:val="both"/>
    </w:pPr>
    <w:rPr>
      <w:sz w:val="28"/>
      <w:szCs w:val="20"/>
    </w:rPr>
  </w:style>
  <w:style w:type="paragraph" w:styleId="891">
    <w:name w:val="ConsPlusNonformat"/>
    <w:next w:val="891"/>
    <w:link w:val="843"/>
    <w:pPr>
      <w:widowControl w:val="false"/>
      <w:pBdr/>
      <w:spacing/>
      <w:ind/>
    </w:pPr>
    <w:rPr>
      <w:rFonts w:ascii="Courier New" w:hAnsi="Courier New" w:cs="Courier New"/>
      <w:color w:val="00000a"/>
      <w:sz w:val="24"/>
      <w:lang w:val="ru-RU" w:eastAsia="ru-RU" w:bidi="ar-SA"/>
    </w:rPr>
  </w:style>
  <w:style w:type="paragraph" w:styleId="892">
    <w:name w:val="Знак"/>
    <w:basedOn w:val="843"/>
    <w:next w:val="892"/>
    <w:link w:val="843"/>
    <w:pPr>
      <w:pBdr/>
      <w:spacing w:after="160" w:before="0" w:line="240" w:lineRule="exact"/>
      <w:ind/>
    </w:pPr>
    <w:rPr>
      <w:rFonts w:ascii="Verdana" w:hAnsi="Verdana" w:cs="Verdana"/>
      <w:lang w:val="en-US" w:eastAsia="en-US"/>
    </w:rPr>
  </w:style>
  <w:style w:type="paragraph" w:styleId="893">
    <w:name w:val="tekstob"/>
    <w:basedOn w:val="843"/>
    <w:next w:val="893"/>
    <w:link w:val="843"/>
    <w:pPr>
      <w:pBdr/>
      <w:spacing w:after="280" w:before="280"/>
      <w:ind/>
    </w:pPr>
  </w:style>
  <w:style w:type="paragraph" w:styleId="894">
    <w:name w:val="Normal (Web)"/>
    <w:basedOn w:val="843"/>
    <w:next w:val="894"/>
    <w:link w:val="843"/>
    <w:pPr>
      <w:pBdr/>
      <w:spacing w:after="280" w:before="280"/>
      <w:ind/>
    </w:pPr>
  </w:style>
  <w:style w:type="paragraph" w:styleId="895">
    <w:name w:val="Default"/>
    <w:next w:val="895"/>
    <w:link w:val="843"/>
    <w:pPr>
      <w:pBdr/>
      <w:spacing/>
      <w:ind/>
    </w:pPr>
    <w:rPr>
      <w:color w:val="000000"/>
      <w:sz w:val="24"/>
      <w:szCs w:val="24"/>
      <w:lang w:val="ru-RU" w:eastAsia="ru-RU" w:bidi="ar-SA"/>
    </w:rPr>
  </w:style>
  <w:style w:type="paragraph" w:styleId="896">
    <w:name w:val="Нормальный (таблица)"/>
    <w:basedOn w:val="843"/>
    <w:next w:val="896"/>
    <w:link w:val="843"/>
    <w:pPr>
      <w:widowControl w:val="false"/>
      <w:pBdr/>
      <w:spacing/>
      <w:ind/>
      <w:jc w:val="both"/>
    </w:pPr>
    <w:rPr>
      <w:rFonts w:ascii="Arial" w:hAnsi="Arial" w:cs="Arial"/>
      <w:sz w:val="26"/>
      <w:szCs w:val="26"/>
    </w:rPr>
  </w:style>
  <w:style w:type="paragraph" w:styleId="897">
    <w:name w:val="Прижатый влево"/>
    <w:basedOn w:val="843"/>
    <w:next w:val="897"/>
    <w:link w:val="843"/>
    <w:pPr>
      <w:widowControl w:val="false"/>
      <w:pBdr/>
      <w:spacing/>
      <w:ind/>
    </w:pPr>
    <w:rPr>
      <w:rFonts w:ascii="Arial" w:hAnsi="Arial" w:cs="Arial"/>
      <w:sz w:val="26"/>
      <w:szCs w:val="26"/>
    </w:rPr>
  </w:style>
  <w:style w:type="paragraph" w:styleId="898">
    <w:name w:val="Абзац списка1"/>
    <w:basedOn w:val="843"/>
    <w:next w:val="898"/>
    <w:link w:val="843"/>
    <w:pPr>
      <w:pBdr/>
      <w:spacing w:after="200" w:before="0" w:line="276" w:lineRule="auto"/>
      <w:ind w:right="0" w:firstLine="0" w:left="720"/>
      <w:contextualSpacing w:val="true"/>
    </w:pPr>
    <w:rPr>
      <w:rFonts w:ascii="Calibri" w:hAnsi="Calibri" w:cs="Calibri"/>
      <w:sz w:val="22"/>
      <w:szCs w:val="22"/>
      <w:lang w:eastAsia="en-US"/>
    </w:rPr>
  </w:style>
  <w:style w:type="paragraph" w:styleId="899">
    <w:name w:val="List Paragraph"/>
    <w:basedOn w:val="843"/>
    <w:next w:val="899"/>
    <w:link w:val="843"/>
    <w:pPr>
      <w:pBdr/>
      <w:spacing w:after="0" w:before="0"/>
      <w:ind w:right="0" w:firstLine="0" w:left="720"/>
      <w:contextualSpacing w:val="true"/>
    </w:pPr>
    <w:rPr>
      <w:lang w:eastAsia="ar-SA"/>
    </w:rPr>
  </w:style>
  <w:style w:type="paragraph" w:styleId="900">
    <w:name w:val="No Spacing"/>
    <w:next w:val="900"/>
    <w:link w:val="843"/>
    <w:pPr>
      <w:pBdr/>
      <w:spacing/>
      <w:ind/>
    </w:pPr>
    <w:rPr>
      <w:rFonts w:ascii="Calibri" w:hAnsi="Calibri" w:eastAsia="Calibri"/>
      <w:color w:val="00000a"/>
      <w:sz w:val="22"/>
      <w:szCs w:val="22"/>
      <w:lang w:val="ru-RU" w:eastAsia="en-US" w:bidi="ar-SA"/>
    </w:rPr>
  </w:style>
  <w:style w:type="paragraph" w:styleId="901">
    <w:name w:val="Название объекта2"/>
    <w:basedOn w:val="843"/>
    <w:next w:val="901"/>
    <w:link w:val="843"/>
    <w:pPr>
      <w:pBdr/>
      <w:spacing/>
      <w:ind/>
      <w:jc w:val="center"/>
    </w:pPr>
    <w:rPr>
      <w:sz w:val="28"/>
      <w:szCs w:val="20"/>
      <w:lang w:eastAsia="ar-SA"/>
    </w:rPr>
  </w:style>
  <w:style w:type="paragraph" w:styleId="902">
    <w:name w:val="Абзац списка2"/>
    <w:basedOn w:val="843"/>
    <w:next w:val="902"/>
    <w:link w:val="843"/>
    <w:pPr>
      <w:pBdr/>
      <w:spacing w:after="200" w:before="0" w:line="276" w:lineRule="auto"/>
      <w:ind w:right="0" w:firstLine="0" w:left="720"/>
      <w:contextualSpacing w:val="true"/>
    </w:pPr>
    <w:rPr>
      <w:rFonts w:ascii="Calibri" w:hAnsi="Calibri" w:cs="Calibri"/>
      <w:sz w:val="22"/>
      <w:szCs w:val="22"/>
      <w:lang w:eastAsia="en-US"/>
    </w:rPr>
  </w:style>
  <w:style w:type="paragraph" w:styleId="903">
    <w:name w:val="Подзаголовок"/>
    <w:basedOn w:val="843"/>
    <w:next w:val="883"/>
    <w:link w:val="843"/>
    <w:qFormat/>
    <w:pPr>
      <w:pBdr/>
      <w:spacing/>
      <w:ind/>
      <w:jc w:val="center"/>
    </w:pPr>
    <w:rPr>
      <w:b/>
      <w:bCs/>
      <w:sz w:val="28"/>
    </w:rPr>
  </w:style>
  <w:style w:type="paragraph" w:styleId="904">
    <w:name w:val="parametervalue"/>
    <w:basedOn w:val="843"/>
    <w:next w:val="904"/>
    <w:link w:val="843"/>
    <w:pPr>
      <w:pBdr/>
      <w:spacing w:after="280" w:before="280"/>
      <w:ind/>
    </w:pPr>
    <w:rPr>
      <w:lang w:eastAsia="zh-CN"/>
    </w:rPr>
  </w:style>
  <w:style w:type="paragraph" w:styleId="905">
    <w:name w:val="Верхний колонтитул"/>
    <w:basedOn w:val="843"/>
    <w:next w:val="905"/>
    <w:link w:val="843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906">
    <w:name w:val="Нижний колонтитул"/>
    <w:basedOn w:val="843"/>
    <w:next w:val="906"/>
    <w:link w:val="843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907">
    <w:name w:val="Блочная цитата"/>
    <w:basedOn w:val="843"/>
    <w:next w:val="907"/>
    <w:link w:val="843"/>
    <w:pPr>
      <w:pBdr/>
      <w:spacing/>
      <w:ind/>
    </w:pPr>
  </w:style>
  <w:style w:type="paragraph" w:styleId="908">
    <w:name w:val="Название"/>
    <w:basedOn w:val="882"/>
    <w:next w:val="883"/>
    <w:link w:val="843"/>
    <w:qFormat/>
    <w:pPr>
      <w:pBdr/>
      <w:spacing/>
      <w:ind/>
    </w:pPr>
  </w:style>
  <w:style w:type="paragraph" w:styleId="909">
    <w:name w:val="Содержимое таблицы"/>
    <w:basedOn w:val="843"/>
    <w:next w:val="909"/>
    <w:link w:val="843"/>
    <w:pPr>
      <w:suppressLineNumbers w:val="true"/>
      <w:pBdr/>
      <w:spacing/>
      <w:ind/>
    </w:pPr>
  </w:style>
  <w:style w:type="paragraph" w:styleId="910">
    <w:name w:val="Заголовок таблицы"/>
    <w:basedOn w:val="909"/>
    <w:next w:val="910"/>
    <w:link w:val="843"/>
    <w:pPr>
      <w:suppressLineNumbers w:val="true"/>
      <w:pBdr/>
      <w:spacing/>
      <w:ind/>
      <w:jc w:val="center"/>
    </w:pPr>
    <w:rPr>
      <w:b/>
      <w:bCs/>
    </w:rPr>
  </w:style>
  <w:style w:type="paragraph" w:styleId="911">
    <w:name w:val="Содержимое списка"/>
    <w:basedOn w:val="843"/>
    <w:next w:val="911"/>
    <w:link w:val="843"/>
    <w:pPr>
      <w:pBdr/>
      <w:spacing/>
      <w:ind w:right="0" w:firstLine="0" w:left="567"/>
    </w:pPr>
  </w:style>
  <w:style w:type="paragraph" w:styleId="912">
    <w:name w:val="Заголовок списка"/>
    <w:basedOn w:val="843"/>
    <w:next w:val="911"/>
    <w:link w:val="843"/>
    <w:pPr>
      <w:pBdr/>
      <w:spacing/>
      <w:ind w:right="0" w:firstLine="0" w:left="0"/>
    </w:pPr>
  </w:style>
  <w:style w:type="character" w:styleId="913" w:customStyle="1">
    <w:name w:val="Интернет-ссылка"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УПРАВА ГОРОДА КАЛУГИ</dc:title>
  <dc:creator>gricynaia</dc:creator>
  <cp:revision>6</cp:revision>
  <dcterms:created xsi:type="dcterms:W3CDTF">2021-11-10T14:41:00Z</dcterms:created>
  <dcterms:modified xsi:type="dcterms:W3CDTF">2025-05-26T12:26:16Z</dcterms:modified>
  <cp:version>983040</cp:version>
</cp:coreProperties>
</file>