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both"/>
        <w:outlineLvl w:val="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 защиты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12 октября 2021 г. N 1786-П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34"/>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"ВЫДАЧА СОГЛАСИЯ НА УСТАНОВЛЕНИЕ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ОТЦОВСТВА В СЛУЧАЯХ, ПРЕДУСМОТРЕННЫХ ЗАКОНОДАТЕЛЬСТВОМ"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государственной услуги по переданным государственным полномочиям "Выдача согласия на установление отцовства в случаях, предусмотренных законодательством" (далее соответственно - Административный регламент, государственная услуга) определяет сроки и последовательность действий (административных процедур) органов местного самоуправления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Заявителем при предоставлении государственной услуги является дееспособный гражданин Российской Федерации, иностранный гражданин, лицо без гражданства, являющийся биологическим родителем (отцом) несовершеннолетнего или совершеннолетнего, признанного судом недееспособным, проживающего на территории Калужской области, в отношении которого он имеет намерение установить отцовство (далее соответственно - заявитель, лицо, в отношении которого устанавливается отцовство).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Обращение за предоставлением государственной услуги через физических или юридических лиц, уполномоченных заявителем, не предусмотрено (государственная услуга предоставляется только при личном обращении).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предоставлении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Информация по вопросам предоставления государственной услуги и сведения о ходе ее предоставления,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 подлежит обязательному размещению на официальном сайте министерства труда и социальной защиты Калужской области (далее соответственно - сайт, министерство) в информационно-телекоммуникационной сети Интернет (далее - сеть Интернет), в федеральной государственной информационной системе "Единый портал государственных и муниципальных услуг (функций)" (далее - Единый портал) и (или)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 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о государственной услуге и порядке ее предоставления производится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При ответах на телефонные звонки специалист органа местного самоуправления, предоставляющего государственную услугу, подробно информирует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или его законный представитель,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10 рабочих дней с момента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На информационных стендах, размещаемых в помещениях органа местного самоуправления, предоставляющего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исполнения государственной услуги (в текстовом и/или графическом, схематичном виде) со ссылкой на настоящий Административный регламент;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почтовый адрес, график (режим) работы, номера телефонов, адрес электронной почты и официального сайта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На сайте министерства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Выдача согласия на установление отцовства в случаях, предусмотренных законодательством.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органом местного самоуправления, на территории которого проживает лицо, в отношении которого устанавливается отцовство.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Также в предоставлении государственной услуги в рамках межведомственного информационного взаимодействия принимают участие органы записи актов гражданского состояния, Федеральная служба государственной регистрации, кадастра и картографии (Росреестр), Управление Министерства внутренних дел Российской Федерации по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 постановления Правительства Калужской области от 07.04.2017 N 196).</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Результатом предоставления государственной услуги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письменного согласия на установление отцовства;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уведомления об отказе в выдаче согласия на установление отцовства с указанием причины отказа.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приостановления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случае, если возможность приостановления предусмотрена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Российской Федерации,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Калужской области,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7.1. Максимально допустимый срок для рассмотрения заявления о предоставлении государственной услуги, принятия решения о предоставлении (об отказе в предоставлении) государственной услуги - 21 рабочий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7.2. Срок выдачи (направления) документов, которые являются результатом предоставления государственной услуги, - 2 рабочих дня с даты регистрации документов, являющихся результатом предоставления государственной услуги. Указанный срок входит в срок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сайте министерства,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9.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1" w:name="P133"/>
      <w:bookmarkEnd w:id="1"/>
      <w:r>
        <w:rPr>
          <w:rFonts w:cs="Times New Roman" w:ascii="Times New Roman" w:hAnsi="Times New Roman"/>
          <w:color w:val="000000"/>
          <w:sz w:val="24"/>
          <w:szCs w:val="24"/>
        </w:rPr>
        <w:t>9.1. Для предоставления государственной услуги в орган местного самоуправления, предоставляющий государственную услугу, по месту жительства (фактического нахождения) лица, в отношении которого устанавливается отцовство, заявителем представляются следующие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о выдаче согласия на установление отцовства по форме согласно приложению N 1 к Административному регламенту (далее - заявление).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органе местного самоуправления, предоставляющем государственную услугу, на сайте органа местного самоуправления, предоставляющего государственную услугу, или на региональном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документ, удостоверяющий личность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свидетельство о рождении лица, в отношении которого устанавливается отцовство (если оно выдано компетентными органами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документы, содержащие любые доказательства, с достоверностью подтверждающие происхождение лица, в отношении которого устанавливается отцовство, от конкретного лица - заявителя. Такие доказательства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В качестве документа заявитель вправе представить заключение экспертизы, в том числе и молекулярно-генетической, позволяющей установить отцовство с высокой степенью точности;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заявление о согласии на установление отцовства опекуна недееспособного лица, достигшего возраста 18 лет (совершеннолетия).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 Заявитель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9.3. Документы, необходимые для получения государственной услуги, могут быть представлены как в подлинниках, так и в копиях, заверенных в установленном порядке. Для удостоверения документов органами местного самоуправления, предоставляющими государственную услугу, необходимо представить подлинники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9.4. Заявление и прилагаемые к нему документы предоставляются заявителями лично в орган местного самоуправления, предоставляющий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или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2" w:name="P153"/>
      <w:bookmarkEnd w:id="2"/>
      <w:r>
        <w:rPr>
          <w:rFonts w:cs="Times New Roman" w:ascii="Times New Roman" w:hAnsi="Times New Roman"/>
          <w:color w:val="000000"/>
          <w:sz w:val="24"/>
          <w:szCs w:val="24"/>
        </w:rPr>
        <w:t>10.1. 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сведения о регистрации лица, в отношении которого устанавливается отцовство, по месту жительства и (или) месту пребывания на территории органа местного самоуправления, предоставляющего государственную услугу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один из документов, подтверждающий отсутствие родительского попечения со стороны матери несовершеннолетнего лица, в отношении которого устанавливается отцовство: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свидетельство о смерти матери, выданное органом записи актов гражданского состояния на территории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вступившее в законную силу решение суда о лишении матери родительских прав;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вступившее в законную силу решение суда о признании матери недееспособной;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вступившее в законную силу решение суда о признании матери безвестно отсутствующей;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выданный органом внутренних дел по последнему известному месту жительства матери, подтверждающий невозможность установления ее места нахождения;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о внесении в запись акта о рождении несовершеннолетнего сведений об отце на основании заявления матери, выданные органом записи актов гражданского состояния на территории Российской Федерации (в случае, если в свидетельство о рождении лица, в отношении которого устанавливается отцовство, запись об отце внесена на основании заявления одинокой матери);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вступившее в законную силу решение суда о признании совершеннолетнего лица недееспособным (в случае установления отцовства в отношении совершеннолетнего, признанного судом недееспособным);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свидетельство о рождении лица, в отношении которого устанавливается отцовство;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сведения о государственной регистрации перемены имени (фамилии) матери лица, в отношении которого устанавливается отцовство.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 Заявитель вправе представить документы, указанные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по собственной инициативе. Непредставление заявителем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не является основанием для отказа ему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cs="Times New Roman" w:ascii="Times New Roman" w:hAnsi="Times New Roman"/>
          <w:color w:val="000000"/>
          <w:sz w:val="24"/>
          <w:szCs w:val="24"/>
        </w:rPr>
        <w:t>части 1 статьи 9</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13.1. Основания для приостановления предоставления государственной услуги законодательством не предусмотрены.</w:t>
      </w:r>
    </w:p>
    <w:p>
      <w:pPr>
        <w:pStyle w:val="ConsPlusNormal"/>
        <w:spacing w:before="220" w:after="160"/>
        <w:ind w:firstLine="540"/>
        <w:jc w:val="both"/>
        <w:rPr>
          <w:rFonts w:ascii="Times New Roman" w:hAnsi="Times New Roman" w:cs="Times New Roman"/>
          <w:sz w:val="24"/>
          <w:szCs w:val="24"/>
        </w:rPr>
      </w:pPr>
      <w:bookmarkStart w:id="3" w:name="P184"/>
      <w:bookmarkEnd w:id="3"/>
      <w:r>
        <w:rPr>
          <w:rFonts w:cs="Times New Roman" w:ascii="Times New Roman" w:hAnsi="Times New Roman"/>
          <w:color w:val="000000"/>
          <w:sz w:val="24"/>
          <w:szCs w:val="24"/>
        </w:rPr>
        <w:t>13.2. Основаниями для отказа в предоставлении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выявление обстоятельств, свидетельствующих о нарушении прав и законных интересов лица, в отношении которого устанавливается отцовство;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представление подложных документов или документов, содержащих недостоверные (заведомо ложные) сведения;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в заявлении сведений о причинах (обстоятельствах), препятствующих установлению отцовства в органах записи актов гражданского состояния путем совместного заявления с матерью несовершеннолетнего (ней), опекуном совершеннолетнего лица, в отношении которого устанавливается отцовство;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непредставление одного из документов, предусмотренных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документе (документах), выдаваемом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(выдаваемых) организациями, участвующими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14.1.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Взимание платы за предоставление услуг, которые являются необходимыми и обязательными для предоставления государственной услуги, не предусмотрено в связи с отсутствием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ожидания в очереди при подаче заявления и при получении результата предоставления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Срок регистрации заявления в органе местного самоуправления, предоставляющем государственную услугу, составляет один рабочий день со дня его поступления. В случае поступления заявления после окончания рабочего дня его регистрация производится на следующий рабочий день либо в рабочий день, следующий за нерабочими, праздничными или выходными днями.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предоставляются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услуги,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 каждой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Расположение органов местного самоуправления, предоставляющих государственную услугу, должно осуществляться с учетом пешеходной доступности для заявителей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территории, прилегающей к месторасположению органов местного самоуправления, предоставляющих государственную услугу, оборудуются места для парковки специальных автотранспортных средств. Доступ заинтересованных лиц к парковочным местам является бесплатным. Для парковки специальных автотранспортных средств инвалидов на стоянке выделяется не менее 10 процентов мест (но не менее одного места), которые не должны занимать иные транспортные средства.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беспрепятственного доступа к объектам (зданиям, помещениям), в которых она предоставляется, а также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(в здания, помещения), в которых предоставляется государственная услуга, при наличии документа, подтверждающего ее специальное обучение, выданного в </w:t>
      </w:r>
      <w:r>
        <w:rPr>
          <w:rFonts w:cs="Times New Roman" w:ascii="Times New Roman" w:hAnsi="Times New Roman"/>
          <w:color w:val="000000"/>
          <w:sz w:val="24"/>
          <w:szCs w:val="24"/>
        </w:rPr>
        <w:t>порядке</w:t>
      </w:r>
      <w:r>
        <w:rPr>
          <w:rFonts w:cs="Times New Roman" w:ascii="Times New Roman" w:hAnsi="Times New Roman"/>
          <w:color w:val="000000"/>
          <w:sz w:val="24"/>
          <w:szCs w:val="24"/>
        </w:rPr>
        <w:t>,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государственной услуги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объекты с учетом потребностей инвалидов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количество взаимодействий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должностными лицами при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их продолжительность, возможность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либо невозможность получения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любом территориальном подразделении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услугу, по выбору заявителя (экстерриториальный принцип),</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 использованием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информационно-телекоммуникационных технологий, и иные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показатели качества и доступности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20.1. Показателем доступности государственной услуги является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государственную услугу своевременно и в соответствии со стандартом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знакомиться с документами и материалами, касающимися предоставления государственной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информацию о ходе и результатах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обращаться в досудебном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20.2. Показателями качества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законодательства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обоснованных жалоб со стороны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20.3. Оказание государственной услуги через многофункциональные центры предоставления государственных и муниципальных услуг законодательством не предусмотрено.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20.4. Количество взаимодействий заявителя с должностными лицами органа местного самоуправления, предоставляющими государственную услугу, не должно превышать двух раз. Продолжительность одного взаимодействия заявителя с должностными лицами при подаче заявления составляет не более 30 минут, а при получении результата - 10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(в случае, если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в электронной форме не предоставляется.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22.1. 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регистрация документов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истребование документов с использованием единой системы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принятие решения и подготовка документа органа местного самоуправления, предоставляющего государственную услугу, о выдаче согласия на установление отцовства в случаях, предусмотренных законодательством, либо письменного уведомления об отказе в выдаче согласия на установление отцовства в случаях, предусмотренных законодательством, с указанием причины отказа, направление (выдача) заявителю результата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исправление допущенных опечаток и ошибок в выданных в результате предоставления государственной услуги 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23. Прием, регистрация документов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 Юридическим фактом, являющимся основанием для начала административной процедуры, является личное обращение заявителя в орган местного самоуправления, предоставляющий государственную услугу с предоставлением комплекта документов, указанных в </w:t>
      </w:r>
      <w:r>
        <w:rPr>
          <w:rFonts w:cs="Times New Roman" w:ascii="Times New Roman" w:hAnsi="Times New Roman"/>
          <w:color w:val="000000"/>
          <w:sz w:val="24"/>
          <w:szCs w:val="24"/>
        </w:rPr>
        <w:t>пункте 9.1</w:t>
      </w:r>
      <w:r>
        <w:rPr>
          <w:rFonts w:cs="Times New Roman" w:ascii="Times New Roman" w:hAnsi="Times New Roman"/>
          <w:color w:val="000000"/>
          <w:sz w:val="24"/>
          <w:szCs w:val="24"/>
        </w:rPr>
        <w:t xml:space="preserve"> и предоставленных по инициативе заявителя согласно </w:t>
      </w:r>
      <w:r>
        <w:rPr>
          <w:rFonts w:cs="Times New Roman" w:ascii="Times New Roman" w:hAnsi="Times New Roman"/>
          <w:color w:val="000000"/>
          <w:sz w:val="24"/>
          <w:szCs w:val="24"/>
        </w:rPr>
        <w:t>пункту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Прием документов от заявителя производится специалистом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устанавливает личность заявителя посредством проверки паспорта либо документа, его заменяющего;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правильность заполнения заявления и наличие всех документов, предусмотренных перечнем, установленным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а также предоставленных по инициативе заявителя согласно </w:t>
      </w:r>
      <w:r>
        <w:rPr>
          <w:rFonts w:cs="Times New Roman" w:ascii="Times New Roman" w:hAnsi="Times New Roman"/>
          <w:color w:val="000000"/>
          <w:sz w:val="24"/>
          <w:szCs w:val="24"/>
        </w:rPr>
        <w:t>пункту 10.1</w:t>
      </w:r>
      <w:r>
        <w:rPr>
          <w:rFonts w:cs="Times New Roman" w:ascii="Times New Roman" w:hAnsi="Times New Roman"/>
          <w:color w:val="000000"/>
          <w:sz w:val="24"/>
          <w:szCs w:val="24"/>
        </w:rPr>
        <w:t xml:space="preserve"> Административного регламента, а также их соответствие требованиям;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производит копирование оригиналов документов, удостоверяет их соответствие подлинным экземплярам путем проставления соответствующей отметки на копиях либо заверяет копии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заявителю оригиналы представленных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и документы заявителя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 Максимальный срок выполнения административной процедуры: 1 рабочий день со дня обращения заявителя в орган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23.4. Критерием принятия решения в рамках выполнения административной процедуры является наличие или отсутствие оснований для отказа в приеме и регистрации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Результатами выполнения административной процедуры являются прием и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Истребование документов с использованием единой системы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межведомственного электронного взаимодействия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24.1. Юридическим фактом, являющимся основанием для начала административной процедуры, является отсутствие в принятом от заявителя комплекте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24.2. Орган местного самоуправления, предоставляющий государственную услугу, в течение двух рабочих дней со дня получения заявления о выдаче согласия на установление отцовства и документов, предусмотренных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направляет в соответствующие государственные органы, органы местного самоуправления и иные органы, участвующие в предоставлении государственных или муниципальных услуг, запросы на предоставление документов, указанных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24.3.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24.4. Максимальный срок подготовки и направления запроса составляет 5 рабочих дней с даты регистрации документов, указанных в </w:t>
      </w:r>
      <w:r>
        <w:rPr>
          <w:rFonts w:cs="Times New Roman" w:ascii="Times New Roman" w:hAnsi="Times New Roman"/>
          <w:color w:val="000000"/>
          <w:sz w:val="24"/>
          <w:szCs w:val="24"/>
        </w:rPr>
        <w:t>пункте 9.1</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ответа на запрос составляет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Общий срок выполнения административной процедуры составляет 10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24.5. Критерием принятия решения в рамках выполнения административной процедуры является необходимость представления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24.6. Результатом административной процедуры является получение ответов на запросы о представлении документов, указанных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по каналам СМЭВ либо отказа в их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24.7. Способом фиксации административной процедуры является внесение сведений о дате регистрации документов, полученных с использованием СМЭВ, в систему делопроизводства органа местного самоуправления, предоставляющего государственную услугу, либо согласование и направление в адрес заявителя письма-уведомления об отказе в предоставлении государственной услуги с информированием о возможности повторно обратиться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Принятие решения и подготовка документа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выдаче согласия на установление отцовства в случаях,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предусмотренных законодательством, либо письменного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уведомления об отказе в выдаче согласия на установление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отцовства в случаях, предусмотренных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указанием причины отказа, направление (выдача) заявителю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результата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25.1. Юридическим фактом начала административной процедуры является регистрация документов, предусмотренных </w:t>
      </w:r>
      <w:r>
        <w:rPr>
          <w:rFonts w:cs="Times New Roman" w:ascii="Times New Roman" w:hAnsi="Times New Roman"/>
          <w:color w:val="000000"/>
          <w:sz w:val="24"/>
          <w:szCs w:val="24"/>
        </w:rPr>
        <w:t>пунктами 9.1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10.1</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25.2. </w:t>
      </w:r>
      <w:r>
        <w:rPr>
          <w:rFonts w:cs="Times New Roman" w:ascii="Times New Roman" w:hAnsi="Times New Roman"/>
          <w:color w:val="000000"/>
          <w:sz w:val="24"/>
          <w:szCs w:val="24"/>
        </w:rPr>
        <w:t>Согласие</w:t>
      </w:r>
      <w:r>
        <w:rPr>
          <w:rFonts w:cs="Times New Roman" w:ascii="Times New Roman" w:hAnsi="Times New Roman"/>
          <w:color w:val="000000"/>
          <w:sz w:val="24"/>
          <w:szCs w:val="24"/>
        </w:rPr>
        <w:t xml:space="preserve"> на установление отцовства оформляется в форме письма органа местного самоуправления, предоставляющего государственную услугу, в адрес заявителя для предъявления в орган записи актов гражданского состояния (приложение N 2 к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Отказ в выдаче согласия на установление отцовства в случаях, предусмотренных законодательством, оформляется в форме </w:t>
      </w:r>
      <w:r>
        <w:rPr>
          <w:rFonts w:cs="Times New Roman" w:ascii="Times New Roman" w:hAnsi="Times New Roman"/>
          <w:color w:val="000000"/>
          <w:sz w:val="24"/>
          <w:szCs w:val="24"/>
        </w:rPr>
        <w:t>письма-уведомления</w:t>
      </w:r>
      <w:r>
        <w:rPr>
          <w:rFonts w:cs="Times New Roman" w:ascii="Times New Roman" w:hAnsi="Times New Roman"/>
          <w:color w:val="000000"/>
          <w:sz w:val="24"/>
          <w:szCs w:val="24"/>
        </w:rPr>
        <w:t xml:space="preserve"> органа местного самоуправления, предоставляющего государственную услугу (приложение N 3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формирует личное дело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основании документов, представленных заявителем и полученных в рамках СМЭВ, определяет основания для выдачи согласия на установление отцовства в случаях, предусмотренных законодательством, или уведомления об отказе в выдаче согласия на установление отцовства в случаях, предусмотренных законодательством, с указанием причины отказа (далее -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подготавливает в двух экземплярах проект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подготовленные документы для утверждения руководителю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контролирует регистрацию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возможности личного получения результата предоставления государственной услуги либо направляет заявителю в соответствии с порядком (правилами) делопроизводства органа местного самоуправления, предоставляющего государственную услугу, один экземпляр результата предоставления государственной услуги в соответствии с пожеланиями заявителя, указанными в его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личного получения заявителем результата предоставления государственной услуги разъясняет порядок обжалования решения органа местного самоуправления, предоставляющего государственную услугу (при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25.4. Максимальный срок административной процедуры составляет 10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25.5. Критерием принятия решения при осуществлении административной процедуры является наличие либо отсутствие оснований для отказа, указанных в </w:t>
      </w:r>
      <w:r>
        <w:rPr>
          <w:rFonts w:cs="Times New Roman" w:ascii="Times New Roman" w:hAnsi="Times New Roman"/>
          <w:color w:val="000000"/>
          <w:sz w:val="24"/>
          <w:szCs w:val="24"/>
        </w:rPr>
        <w:t>пункте 13.2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 Результатами административной процедуры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согласия на установление отцовства в случаях, предусмотренных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уведомления об отказе в выдаче согласия на установление отцовства в случаях, предусмотренных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25.7.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нормативных правовых актов, устанавливающих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требования к предоставлению государственной услуги, а также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принятием решений 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27.4. 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28.3. Плановые проверки осуществляются на основании годового плана проверок министерства, который доводится до сведения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28.4. Проверки полноты и качества исполнения государственной услуги осуществляются на основании приказов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и утверждается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граждан.</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w:t>
      </w:r>
      <w:r>
        <w:rPr>
          <w:rFonts w:cs="Times New Roman" w:ascii="Times New Roman" w:hAnsi="Times New Roman"/>
          <w:color w:val="000000"/>
          <w:sz w:val="24"/>
          <w:szCs w:val="24"/>
        </w:rPr>
        <w:t>абзаца 8 статьи 5</w:t>
      </w:r>
      <w:r>
        <w:rPr>
          <w:rFonts w:cs="Times New Roman" w:ascii="Times New Roman" w:hAnsi="Times New Roman"/>
          <w:color w:val="000000"/>
          <w:sz w:val="24"/>
          <w:szCs w:val="24"/>
        </w:rPr>
        <w:t xml:space="preserve">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государственной услуги,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Положения, характеризующие требования к порядку и формам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контроля за предоставлением государственной услуги, в 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числе 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30.1.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предоставляющем государственную услугу,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исполнительной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власти,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рассматривается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 либо муниципальным служащим.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его 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"Выдача согласия на установление отцовства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случаях, предусмотренных законодательством"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наименование структурного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подразделения органа местного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самоуправления, предоставляющего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государственную услугу)</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заявителя)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4" w:name="P496"/>
      <w:bookmarkEnd w:id="4"/>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выдаче согласия на установление отцовства</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гражданство ___________ документ, удостоверяющий личность: 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(наименование, серия, номер, кем выдан, дата выдачи)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Адрес места жительства: 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Номер контактного телефона: 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Прошу дать согласие на установление отцовства в отношении</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несовершеннолетнего(ней)</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      │</w:t>
      </w:r>
      <w:r>
        <w:rPr>
          <w:rFonts w:cs="Times New Roman" w:ascii="Times New Roman" w:hAnsi="Times New Roman"/>
          <w:color w:val="000000"/>
          <w:sz w:val="24"/>
          <w:szCs w:val="24"/>
        </w:rPr>
        <w:t>совершеннолетнего(ней), признанного судом недееспособным,</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 дата рождения лица, в отношении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которого устанавливается отцовство)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рождении 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(серия, номер, кем выдано, дата выдачи)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проживающего(ей) по адресу: 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Причины   (обстоятельства),  препятствующие  установлению  отцовства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органах  записи  актов гражданского состояния путем совместного заявления с</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матерью   несовершеннолетнего(ней)/опекуном   совершеннолетнего   лица,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отношении которого устанавливается отцовство: 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  ответственности за предоставление ложных или недостоверных сведений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предупрежден.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Я, 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даю  согласие  на  обработку  и  использование  моих  персональных  данных, содержащихся в настоящем заявлении и в предоставленных мною документах.</w:t>
      </w:r>
    </w:p>
    <w:p>
      <w:pPr>
        <w:pStyle w:val="ConsPlusNonformat"/>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Согласие  на  обработку вышеуказанных персональных данных предоставлено во  исполнение  требований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27.07.2006 N 152-ФЗ "О персональных  данных" с целью предоставления государственной услуги "Выдача согласия    на    установление   отцовства   в   случаях,   предусмотренных законодательством".</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 заявлению прилагаю следующие документы:</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Предпочтительный способ получения результата предоставления государственной услуги: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      │ </w:t>
      </w:r>
      <w:r>
        <w:rPr>
          <w:rFonts w:cs="Times New Roman" w:ascii="Times New Roman" w:hAnsi="Times New Roman"/>
          <w:color w:val="000000"/>
          <w:sz w:val="24"/>
          <w:szCs w:val="24"/>
        </w:rPr>
        <w:t>лично;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      │ </w:t>
      </w:r>
      <w:r>
        <w:rPr>
          <w:rFonts w:cs="Times New Roman" w:ascii="Times New Roman" w:hAnsi="Times New Roman"/>
          <w:color w:val="000000"/>
          <w:sz w:val="24"/>
          <w:szCs w:val="24"/>
        </w:rPr>
        <w:t>по почте.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 ______________ 20___ г.                     _______________ (подпись)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Заявление и документы гр. ________________________________________________принял и проверил 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(дата, подпись, расшифровка подписи специалиста органа местного самоуправления, предоставляющего государственную услугу)</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"Выдача согласия на установление отцовства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случаях, предусмотренных законодательством"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5" w:name="P573"/>
      <w:bookmarkEnd w:id="5"/>
      <w:r>
        <w:rPr>
          <w:rFonts w:cs="Times New Roman" w:ascii="Times New Roman" w:hAnsi="Times New Roman"/>
          <w:color w:val="000000"/>
          <w:sz w:val="24"/>
          <w:szCs w:val="24"/>
        </w:rPr>
        <w:t>Форма согласия органа местного самоуправления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 установление отцовства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Бланк     органа     местного    самоуправления</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района/городского    округа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 наделенного государственными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полномочиями   по   организации и осуществлению</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деятельности по опеке и попечительству</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_______________ года                                                                          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согласии на установление отцовства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дата рождения)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(наименование структурного подразделения органа местного самоуправления,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исполняющего переданные государственные полномочия по организации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и осуществлению деятельности по опеке и попечительству)</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рассмотрев заявление гр. 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дата рождения)</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проживающего по адресу: 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(адрес указывается полностью)</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Сведения о документе, удостоверяющем личность:</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номер __________________ серия _________________ выдан 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органа,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выдавшего документ)</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 дата выдачи _______________</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дает согласие на установление отцовства</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 дата рождения лица, в отношении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которого устанавливается отцовство)</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проживающего(ей) по адресу: 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по следующим основаниям:</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Мать несовершеннолетнего(ней) ____________________________________</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дата рождения)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(указываются обстоятельства отсутствия родительского попечения со стороны</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матери и реквизиты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подтверждающих документов)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     │ </w:t>
      </w:r>
      <w:r>
        <w:rPr>
          <w:rFonts w:cs="Times New Roman" w:ascii="Times New Roman" w:hAnsi="Times New Roman"/>
          <w:color w:val="000000"/>
          <w:sz w:val="24"/>
          <w:szCs w:val="24"/>
        </w:rPr>
        <w:t>Совершеннолетний(няя) 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признан(а) недееспособной на основании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(реквизиты решения суда о признании совершеннолетнего лица недееспособным)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Руководитель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органа местного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             _____________  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(при наличии))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Исполнитель,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телефон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"Выдача согласия на установление отцовства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случаях, предусмотренных законодательством"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6" w:name="P649"/>
      <w:bookmarkEnd w:id="6"/>
      <w:r>
        <w:rPr>
          <w:rFonts w:cs="Times New Roman" w:ascii="Times New Roman" w:hAnsi="Times New Roman"/>
          <w:color w:val="000000"/>
          <w:sz w:val="24"/>
          <w:szCs w:val="24"/>
        </w:rPr>
        <w:t>Форма уведомления об отказе в предоставлении государственной услуги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Бланк     органа     местного    самоуправления</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района/городского    округа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 наделенного государственными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полномочиями   по   организации и осуществлению</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деятельности по опеке и попечительству</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от _______________ года                                          N ________</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 отказе в выдаче согласия на установление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отцовства в отношении несовершеннолетнего(ней)/</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совершеннолетнего(ней), признанного судом недееспособным</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число, месяц и год рождения)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(наименование структурного подразделения органа местного самоуправления,</w:t>
      </w:r>
    </w:p>
    <w:p>
      <w:pPr>
        <w:pStyle w:val="ConsPlusNonformat"/>
        <w:jc w:val="center"/>
        <w:rPr>
          <w:rFonts w:ascii="Times New Roman" w:hAnsi="Times New Roman" w:cs="Times New Roman"/>
          <w:sz w:val="24"/>
          <w:szCs w:val="24"/>
        </w:rPr>
      </w:pPr>
      <w:bookmarkStart w:id="7" w:name="_GoBack"/>
      <w:bookmarkEnd w:id="7"/>
      <w:r>
        <w:rPr>
          <w:rFonts w:cs="Times New Roman" w:ascii="Times New Roman" w:hAnsi="Times New Roman"/>
          <w:color w:val="000000"/>
          <w:sz w:val="24"/>
          <w:szCs w:val="24"/>
        </w:rPr>
        <w:t>исполняющего переданные государственные полномочия по организации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и осуществлению деятельности по опеке и попечительству)</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 xml:space="preserve">рассмотрев заявление гр. _________________________________________________, </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дата рождения)</w:t>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проживающего по адресу: 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(адрес указывается полностью)</w:t>
      </w:r>
    </w:p>
    <w:p>
      <w:pPr>
        <w:pStyle w:val="ConsPlusNonforma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rPr>
          <w:rFonts w:ascii="Times New Roman" w:hAnsi="Times New Roman" w:cs="Times New Roman"/>
          <w:sz w:val="24"/>
          <w:szCs w:val="24"/>
        </w:rPr>
      </w:pPr>
      <w:r>
        <w:rPr>
          <w:rFonts w:cs="Times New Roman" w:ascii="Times New Roman" w:hAnsi="Times New Roman"/>
          <w:color w:val="000000"/>
          <w:sz w:val="24"/>
          <w:szCs w:val="24"/>
        </w:rPr>
        <w:t>отказывает в  предоставлении  государственной  услуги  "Выдача согласия на установление  отцовства  в  случаях,  предусмотренных законодательством" по следующему основанию (следующим основаниям): 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(фактическое обстоятельство(а)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для отказа в предоставлении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rPr>
          <w:color w:val="000000"/>
        </w:rPr>
      </w:pPr>
      <w:r>
        <w:rPr>
          <w:rFonts w:cs="Times New Roman" w:ascii="Times New Roman" w:hAnsi="Times New Roman"/>
          <w:color w:val="000000"/>
          <w:sz w:val="24"/>
          <w:szCs w:val="24"/>
        </w:rPr>
        <w:t xml:space="preserve">государственной услуги в соответствии с </w:t>
      </w:r>
      <w:r>
        <w:rPr>
          <w:rFonts w:cs="Times New Roman" w:ascii="Times New Roman" w:hAnsi="Times New Roman"/>
          <w:color w:val="000000"/>
          <w:sz w:val="24"/>
          <w:szCs w:val="24"/>
        </w:rPr>
        <w:t>пунктом 13.2</w:t>
      </w:r>
      <w:r>
        <w:rPr>
          <w:rFonts w:cs="Times New Roman" w:ascii="Times New Roman" w:hAnsi="Times New Roman"/>
          <w:color w:val="000000"/>
          <w:sz w:val="24"/>
          <w:szCs w:val="24"/>
        </w:rPr>
        <w:t xml:space="preserve"> Административного</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регламента)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Дополнительно  разъясняем,  что  в соответствии с </w:t>
      </w:r>
      <w:r>
        <w:rPr>
          <w:rFonts w:cs="Times New Roman" w:ascii="Times New Roman" w:hAnsi="Times New Roman"/>
          <w:color w:val="000000"/>
          <w:sz w:val="24"/>
          <w:szCs w:val="24"/>
        </w:rPr>
        <w:t>п. 3 ст. 48</w:t>
      </w:r>
      <w:r>
        <w:rPr>
          <w:rFonts w:cs="Times New Roman" w:ascii="Times New Roman" w:hAnsi="Times New Roman"/>
          <w:color w:val="000000"/>
          <w:sz w:val="24"/>
          <w:szCs w:val="24"/>
        </w:rPr>
        <w:t xml:space="preserve"> Семейного кодекса  Российской  Федерации  Вы  имеете  право  установить  отцовство  в судебном порядке.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Руководитель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органа    местного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             _____________  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Исполнитель,</w:t>
      </w:r>
    </w:p>
    <w:p>
      <w:pPr>
        <w:pStyle w:val="ConsPlusNonformat"/>
        <w:jc w:val="both"/>
        <w:rPr>
          <w:color w:val="000000"/>
        </w:rPr>
      </w:pPr>
      <w:r>
        <w:rPr>
          <w:rFonts w:cs="Times New Roman" w:ascii="Times New Roman" w:hAnsi="Times New Roman"/>
          <w:color w:val="000000"/>
          <w:sz w:val="24"/>
          <w:szCs w:val="24"/>
        </w:rPr>
        <w:t>телефон</w:t>
      </w:r>
    </w:p>
    <w:sectPr>
      <w:type w:val="nextPage"/>
      <w:pgSz w:w="11906" w:h="16838"/>
      <w:pgMar w:left="1276"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7"/>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7454d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7454d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7454d6"/>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7454d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7454d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7454d6"/>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7454d6"/>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7454d6"/>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LibreOffice/6.1.0.3$Windows_X86_64 LibreOffice_project/efb621ed25068d70781dc026f7e9c5187a4decd1</Application>
  <Pages>24</Pages>
  <Words>6287</Words>
  <Characters>52533</Characters>
  <CharactersWithSpaces>59288</CharactersWithSpaces>
  <Paragraphs>540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2021-11-09T10:01:00Z</dcterms:created>
  <dc:creator>Скок Ольга Викторовна</dc:creator>
  <dc:description/>
  <dc:language>ru-RU</dc:language>
  <cp:lastModifiedBy/>
  <dcterms:modified xsi:type="dcterms:W3CDTF">2021-11-09T16:01:42Z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