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4D" w:rsidRDefault="003B534D" w:rsidP="003B534D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A50415" w:rsidRDefault="00A50415" w:rsidP="00A50415">
      <w:pPr>
        <w:pStyle w:val="5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4572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58" r="-98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34D" w:rsidRDefault="003B534D" w:rsidP="003B534D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Российская Федерация</w:t>
      </w:r>
    </w:p>
    <w:p w:rsidR="003B534D" w:rsidRDefault="003B534D" w:rsidP="003B534D">
      <w:pPr>
        <w:pStyle w:val="ConsPlusNonformat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Дума городского округа города Калуги </w:t>
      </w:r>
    </w:p>
    <w:p w:rsidR="00A50415" w:rsidRDefault="003B534D" w:rsidP="003B534D">
      <w:pPr>
        <w:pStyle w:val="6"/>
      </w:pPr>
      <w:r>
        <w:rPr>
          <w:rFonts w:eastAsia="Calibri"/>
          <w:szCs w:val="24"/>
        </w:rPr>
        <w:t>РЕШЕНИЕ</w:t>
      </w:r>
    </w:p>
    <w:p w:rsidR="00A50415" w:rsidRDefault="00A50415" w:rsidP="00A50415">
      <w:pPr>
        <w:autoSpaceDE w:val="0"/>
      </w:pPr>
    </w:p>
    <w:p w:rsidR="00A50415" w:rsidRDefault="00A50415" w:rsidP="00A50415">
      <w:pPr>
        <w:autoSpaceDE w:val="0"/>
      </w:pPr>
      <w:r>
        <w:rPr>
          <w:sz w:val="26"/>
          <w:szCs w:val="26"/>
        </w:rPr>
        <w:t>от ____________                                                                                               № _______</w:t>
      </w:r>
    </w:p>
    <w:p w:rsidR="00A50415" w:rsidRDefault="00A50415" w:rsidP="00A50415">
      <w:pPr>
        <w:autoSpaceDE w:val="0"/>
        <w:contextualSpacing/>
        <w:rPr>
          <w:sz w:val="26"/>
          <w:szCs w:val="26"/>
        </w:rPr>
      </w:pPr>
    </w:p>
    <w:p w:rsidR="00A50415" w:rsidRDefault="00A50415" w:rsidP="00A50415">
      <w:pPr>
        <w:autoSpaceDE w:val="0"/>
        <w:contextualSpacing/>
        <w:rPr>
          <w:sz w:val="26"/>
          <w:szCs w:val="26"/>
        </w:rPr>
      </w:pPr>
    </w:p>
    <w:p w:rsidR="00B54400" w:rsidRDefault="00A50415" w:rsidP="00B54400">
      <w:pPr>
        <w:tabs>
          <w:tab w:val="left" w:pos="5103"/>
        </w:tabs>
        <w:ind w:right="4393"/>
        <w:rPr>
          <w:rFonts w:eastAsiaTheme="minorHAnsi"/>
          <w:b/>
          <w:color w:val="000000" w:themeColor="text1"/>
          <w:lang w:eastAsia="en-US"/>
        </w:rPr>
      </w:pPr>
      <w:bookmarkStart w:id="0" w:name="_Hlk100913466"/>
      <w:r w:rsidRPr="00276035">
        <w:rPr>
          <w:b/>
          <w:bCs/>
          <w:color w:val="000000" w:themeColor="text1"/>
        </w:rPr>
        <w:t>О внесении изменени</w:t>
      </w:r>
      <w:r w:rsidR="00964B87" w:rsidRPr="00276035">
        <w:rPr>
          <w:b/>
          <w:bCs/>
          <w:color w:val="000000" w:themeColor="text1"/>
        </w:rPr>
        <w:t>я</w:t>
      </w:r>
      <w:r w:rsidRPr="00276035">
        <w:rPr>
          <w:b/>
          <w:bCs/>
          <w:color w:val="000000" w:themeColor="text1"/>
        </w:rPr>
        <w:t xml:space="preserve"> в </w:t>
      </w:r>
      <w:r w:rsidR="00276035" w:rsidRPr="00276035">
        <w:rPr>
          <w:rFonts w:eastAsiaTheme="minorHAnsi"/>
          <w:b/>
          <w:color w:val="000000" w:themeColor="text1"/>
          <w:lang w:eastAsia="en-US"/>
        </w:rPr>
        <w:t>решение</w:t>
      </w:r>
    </w:p>
    <w:p w:rsidR="00A50415" w:rsidRDefault="00276035" w:rsidP="009177BB">
      <w:pPr>
        <w:tabs>
          <w:tab w:val="left" w:pos="5103"/>
        </w:tabs>
        <w:ind w:right="4393"/>
        <w:rPr>
          <w:b/>
          <w:bCs/>
          <w:color w:val="000000" w:themeColor="text1"/>
        </w:rPr>
      </w:pPr>
      <w:r w:rsidRPr="00276035">
        <w:rPr>
          <w:b/>
          <w:bCs/>
          <w:color w:val="000000" w:themeColor="text1"/>
        </w:rPr>
        <w:t>Городской Думы города Калуги</w:t>
      </w:r>
      <w:r>
        <w:rPr>
          <w:b/>
          <w:bCs/>
          <w:color w:val="000000" w:themeColor="text1"/>
        </w:rPr>
        <w:t xml:space="preserve"> </w:t>
      </w:r>
      <w:r w:rsidRPr="00276035">
        <w:rPr>
          <w:b/>
          <w:bCs/>
          <w:color w:val="000000" w:themeColor="text1"/>
        </w:rPr>
        <w:t>от 22.03.2017 №  41 «Об утверждении тарифов на перевозку пассажиров и багажа</w:t>
      </w:r>
      <w:r>
        <w:rPr>
          <w:b/>
          <w:bCs/>
          <w:color w:val="000000" w:themeColor="text1"/>
        </w:rPr>
        <w:t xml:space="preserve"> </w:t>
      </w:r>
      <w:r w:rsidRPr="00276035">
        <w:rPr>
          <w:rFonts w:eastAsiaTheme="minorHAnsi"/>
          <w:b/>
          <w:color w:val="000000" w:themeColor="text1"/>
          <w:lang w:eastAsia="en-US"/>
        </w:rPr>
        <w:t>автомобильным транспортом и городским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Pr="00276035">
        <w:rPr>
          <w:rFonts w:eastAsiaTheme="minorHAnsi"/>
          <w:b/>
          <w:color w:val="000000" w:themeColor="text1"/>
          <w:lang w:eastAsia="en-US"/>
        </w:rPr>
        <w:t>наземным электрическим транспортом по муниципальным маршрутам регулярных</w:t>
      </w:r>
      <w:r>
        <w:rPr>
          <w:rFonts w:eastAsiaTheme="minorHAnsi"/>
          <w:b/>
          <w:color w:val="000000" w:themeColor="text1"/>
          <w:lang w:eastAsia="en-US"/>
        </w:rPr>
        <w:t xml:space="preserve"> </w:t>
      </w:r>
      <w:r w:rsidRPr="00276035">
        <w:rPr>
          <w:rFonts w:eastAsiaTheme="minorHAnsi"/>
          <w:b/>
          <w:color w:val="000000" w:themeColor="text1"/>
          <w:lang w:eastAsia="en-US"/>
        </w:rPr>
        <w:t xml:space="preserve">перевозок для МУП ГЭТ </w:t>
      </w:r>
      <w:r>
        <w:rPr>
          <w:rFonts w:eastAsiaTheme="minorHAnsi"/>
          <w:b/>
          <w:color w:val="000000" w:themeColor="text1"/>
          <w:lang w:eastAsia="en-US"/>
        </w:rPr>
        <w:t>«</w:t>
      </w:r>
      <w:r w:rsidRPr="00276035">
        <w:rPr>
          <w:rFonts w:eastAsiaTheme="minorHAnsi"/>
          <w:b/>
          <w:color w:val="000000" w:themeColor="text1"/>
          <w:lang w:eastAsia="en-US"/>
        </w:rPr>
        <w:t>Управление Калужского троллейбуса</w:t>
      </w:r>
      <w:r>
        <w:rPr>
          <w:rFonts w:eastAsiaTheme="minorHAnsi"/>
          <w:b/>
          <w:color w:val="000000" w:themeColor="text1"/>
          <w:lang w:eastAsia="en-US"/>
        </w:rPr>
        <w:t>»</w:t>
      </w:r>
      <w:r w:rsidRPr="00276035">
        <w:rPr>
          <w:rFonts w:eastAsiaTheme="minorHAnsi"/>
          <w:b/>
          <w:color w:val="000000" w:themeColor="text1"/>
          <w:lang w:eastAsia="en-US"/>
        </w:rPr>
        <w:t xml:space="preserve"> г. Калуги</w:t>
      </w:r>
      <w:r w:rsidRPr="00276035">
        <w:rPr>
          <w:b/>
          <w:bCs/>
          <w:color w:val="000000" w:themeColor="text1"/>
        </w:rPr>
        <w:t>»</w:t>
      </w:r>
    </w:p>
    <w:p w:rsidR="004514C7" w:rsidRDefault="004514C7" w:rsidP="009177BB">
      <w:pPr>
        <w:tabs>
          <w:tab w:val="left" w:pos="5103"/>
        </w:tabs>
        <w:ind w:right="4393"/>
      </w:pPr>
    </w:p>
    <w:bookmarkEnd w:id="0"/>
    <w:p w:rsidR="009177BB" w:rsidRDefault="009177BB" w:rsidP="004514C7">
      <w:pPr>
        <w:pStyle w:val="1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A50415" w:rsidRPr="00023987" w:rsidRDefault="00023987" w:rsidP="00144B3B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соответствии с</w:t>
      </w:r>
      <w:r w:rsidR="0055667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  <w:r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стат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ь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ей </w:t>
      </w:r>
      <w:r w:rsidR="003B534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22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DD2C98" w:rsidRPr="00DD2C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Устав</w:t>
      </w:r>
      <w:r w:rsidR="00CB0E4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</w:t>
      </w:r>
      <w:r w:rsidR="00DD2C98" w:rsidRPr="00DD2C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городского округа города Калуги Калужской области</w:t>
      </w:r>
      <w:r w:rsidR="00DD2C98" w:rsidRPr="00DD2C98">
        <w:rPr>
          <w:b w:val="0"/>
          <w:color w:val="000000" w:themeColor="text1"/>
        </w:rPr>
        <w:t xml:space="preserve"> </w:t>
      </w:r>
      <w:r w:rsidR="00A50415" w:rsidRPr="0002398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Дума город</w:t>
      </w:r>
      <w:r w:rsidR="00DD2C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ского округа города Калуги</w:t>
      </w:r>
    </w:p>
    <w:p w:rsidR="00A50415" w:rsidRDefault="00A50415" w:rsidP="00144B3B">
      <w:pPr>
        <w:ind w:firstLine="709"/>
        <w:contextualSpacing/>
        <w:jc w:val="both"/>
      </w:pPr>
    </w:p>
    <w:p w:rsidR="00A50415" w:rsidRDefault="00A50415" w:rsidP="00144B3B">
      <w:pPr>
        <w:contextualSpacing/>
        <w:jc w:val="both"/>
      </w:pPr>
      <w:r>
        <w:tab/>
        <w:t>РЕШИЛА:</w:t>
      </w:r>
      <w:r>
        <w:tab/>
      </w:r>
    </w:p>
    <w:p w:rsidR="00A50415" w:rsidRDefault="00A50415" w:rsidP="00144B3B">
      <w:pPr>
        <w:contextualSpacing/>
        <w:jc w:val="both"/>
      </w:pPr>
    </w:p>
    <w:p w:rsidR="00A50415" w:rsidRDefault="00A50415" w:rsidP="00144B3B">
      <w:pPr>
        <w:ind w:firstLine="709"/>
        <w:contextualSpacing/>
        <w:jc w:val="both"/>
      </w:pPr>
      <w:r>
        <w:t>1. Внести</w:t>
      </w:r>
      <w:r w:rsidR="00A033A6">
        <w:t xml:space="preserve"> </w:t>
      </w:r>
      <w:r w:rsidR="00D33F37">
        <w:t>в</w:t>
      </w:r>
      <w:r>
        <w:t xml:space="preserve"> </w:t>
      </w:r>
      <w:r w:rsidR="00B54400">
        <w:rPr>
          <w:rFonts w:eastAsiaTheme="minorHAnsi"/>
          <w:lang w:eastAsia="en-US"/>
        </w:rPr>
        <w:t xml:space="preserve">решение </w:t>
      </w:r>
      <w:r>
        <w:t xml:space="preserve">Городской Думы города Калуги от </w:t>
      </w:r>
      <w:r w:rsidR="006B035C">
        <w:t>2</w:t>
      </w:r>
      <w:r w:rsidR="00B54400">
        <w:t>2</w:t>
      </w:r>
      <w:r>
        <w:t>.</w:t>
      </w:r>
      <w:r w:rsidR="006B035C">
        <w:t>0</w:t>
      </w:r>
      <w:r w:rsidR="00B54400">
        <w:t>3</w:t>
      </w:r>
      <w:r>
        <w:t>.20</w:t>
      </w:r>
      <w:r w:rsidR="00B54400">
        <w:t>17</w:t>
      </w:r>
      <w:r>
        <w:t xml:space="preserve"> № </w:t>
      </w:r>
      <w:r w:rsidR="00B54400">
        <w:t>41</w:t>
      </w:r>
      <w:r w:rsidR="00023987">
        <w:t xml:space="preserve"> </w:t>
      </w:r>
      <w:r w:rsidR="003B534D">
        <w:t>«</w:t>
      </w:r>
      <w:r w:rsidR="003B534D" w:rsidRPr="00520BF7">
        <w:rPr>
          <w:bCs/>
          <w:color w:val="000000"/>
        </w:rPr>
        <w:t xml:space="preserve">Об утверждении тарифов на перевозку пассажиров и багажа </w:t>
      </w:r>
      <w:r w:rsidR="003B534D" w:rsidRPr="00520BF7">
        <w:rPr>
          <w:rFonts w:eastAsia="Calibri"/>
          <w:color w:val="000000"/>
          <w:lang w:eastAsia="en-US"/>
        </w:rPr>
        <w:t>автомобильным транспортом и городским наземным электрическим транспортом по муниципальным маршрутам регулярных перевозок для МУП ГЭТ «Управление Калужского троллейбуса» г. Калуги</w:t>
      </w:r>
      <w:r w:rsidR="003B534D" w:rsidRPr="00520BF7">
        <w:rPr>
          <w:bCs/>
          <w:color w:val="000000"/>
        </w:rPr>
        <w:t>»</w:t>
      </w:r>
      <w:r w:rsidR="003B534D">
        <w:t xml:space="preserve"> </w:t>
      </w:r>
      <w:r w:rsidR="00D33F37">
        <w:t xml:space="preserve">(далее – </w:t>
      </w:r>
      <w:r w:rsidR="00B54400">
        <w:t>решение</w:t>
      </w:r>
      <w:r w:rsidR="00D33F37">
        <w:t>)</w:t>
      </w:r>
      <w:r>
        <w:t xml:space="preserve"> </w:t>
      </w:r>
      <w:r w:rsidR="006B035C">
        <w:t>с</w:t>
      </w:r>
      <w:r w:rsidR="00D33F37">
        <w:t>ледующ</w:t>
      </w:r>
      <w:r w:rsidR="00964B87">
        <w:t>е</w:t>
      </w:r>
      <w:r w:rsidR="00D33F37">
        <w:t>е изменени</w:t>
      </w:r>
      <w:r w:rsidR="00964B87">
        <w:t>е</w:t>
      </w:r>
      <w:r w:rsidR="00D33F37">
        <w:t>:</w:t>
      </w:r>
    </w:p>
    <w:p w:rsidR="0040408E" w:rsidRDefault="0040408E" w:rsidP="00144B3B">
      <w:pPr>
        <w:ind w:firstLine="709"/>
        <w:contextualSpacing/>
        <w:jc w:val="both"/>
        <w:rPr>
          <w:rFonts w:eastAsiaTheme="minorHAnsi"/>
          <w:lang w:eastAsia="en-US"/>
        </w:rPr>
      </w:pPr>
      <w:r>
        <w:t xml:space="preserve">1.1. </w:t>
      </w:r>
      <w:r w:rsidR="003B534D">
        <w:t>Пункт</w:t>
      </w:r>
      <w:r w:rsidRPr="00882953">
        <w:t xml:space="preserve"> </w:t>
      </w:r>
      <w:r w:rsidR="00B54400">
        <w:t>2</w:t>
      </w:r>
      <w:r w:rsidRPr="00882953">
        <w:t xml:space="preserve"> </w:t>
      </w:r>
      <w:r w:rsidR="00B54400">
        <w:t>решения</w:t>
      </w:r>
      <w:r>
        <w:rPr>
          <w:rFonts w:eastAsiaTheme="minorHAnsi"/>
          <w:lang w:eastAsia="en-US"/>
        </w:rPr>
        <w:t xml:space="preserve"> </w:t>
      </w:r>
      <w:r w:rsidR="004B5EE2">
        <w:rPr>
          <w:rFonts w:eastAsiaTheme="minorHAnsi"/>
          <w:lang w:eastAsia="en-US"/>
        </w:rPr>
        <w:t>изложить в новой редакции:</w:t>
      </w:r>
    </w:p>
    <w:p w:rsidR="00B54400" w:rsidRPr="00FA1F81" w:rsidRDefault="004B5EE2" w:rsidP="00B54400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640336">
        <w:rPr>
          <w:rFonts w:eastAsiaTheme="minorHAnsi"/>
          <w:lang w:eastAsia="en-US"/>
        </w:rPr>
        <w:t>«</w:t>
      </w:r>
      <w:r w:rsidR="00B54400" w:rsidRPr="00FA1F81">
        <w:rPr>
          <w:color w:val="000000" w:themeColor="text1"/>
        </w:rPr>
        <w:t>2. Предоставить право бесплатного проезда в городском общественном транспорте по муниципальным маршрутам регулярных перевозок пассажирам, относящимся к следующим категориям граждан:</w:t>
      </w:r>
    </w:p>
    <w:p w:rsidR="00B54400" w:rsidRPr="00FA1F81" w:rsidRDefault="00B54400" w:rsidP="00B54400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A1F81">
        <w:rPr>
          <w:color w:val="000000" w:themeColor="text1"/>
        </w:rPr>
        <w:t>- дети в возрасте до 14 лет;</w:t>
      </w:r>
    </w:p>
    <w:p w:rsidR="00B54400" w:rsidRDefault="00B54400" w:rsidP="00B54400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FA1F81">
        <w:rPr>
          <w:color w:val="000000" w:themeColor="text1"/>
        </w:rPr>
        <w:t>- дети и родители из многодетных семей;</w:t>
      </w:r>
      <w:r>
        <w:rPr>
          <w:color w:val="000000" w:themeColor="text1"/>
        </w:rPr>
        <w:t xml:space="preserve"> </w:t>
      </w:r>
    </w:p>
    <w:p w:rsidR="001A292B" w:rsidRPr="004A371C" w:rsidRDefault="001A292B" w:rsidP="00B54400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proofErr w:type="gramStart"/>
      <w:r w:rsidRPr="001A1164">
        <w:rPr>
          <w:color w:val="000000" w:themeColor="text1"/>
        </w:rPr>
        <w:t xml:space="preserve">- дети в возрасте от 14 до 18 лет, </w:t>
      </w:r>
      <w:r w:rsidR="001A1164">
        <w:rPr>
          <w:color w:val="000000" w:themeColor="text1"/>
        </w:rPr>
        <w:t xml:space="preserve">оба родителя или один из родителей которых 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либо умерли </w:t>
      </w:r>
      <w:r w:rsidR="004A371C" w:rsidRPr="001A1164">
        <w:rPr>
          <w:color w:val="000000" w:themeColor="text1"/>
          <w:shd w:val="clear" w:color="auto" w:fill="FFFFFF"/>
        </w:rPr>
        <w:t>вследствие увечья (</w:t>
      </w:r>
      <w:r w:rsidR="004A371C" w:rsidRPr="001A1164">
        <w:rPr>
          <w:bCs/>
          <w:color w:val="000000" w:themeColor="text1"/>
          <w:shd w:val="clear" w:color="auto" w:fill="FFFFFF"/>
        </w:rPr>
        <w:t>ранения</w:t>
      </w:r>
      <w:r w:rsidR="004A371C" w:rsidRPr="001A1164">
        <w:rPr>
          <w:color w:val="000000" w:themeColor="text1"/>
          <w:shd w:val="clear" w:color="auto" w:fill="FFFFFF"/>
        </w:rPr>
        <w:t>, </w:t>
      </w:r>
      <w:r w:rsidR="004A371C" w:rsidRPr="001A1164">
        <w:rPr>
          <w:bCs/>
          <w:color w:val="000000" w:themeColor="text1"/>
          <w:shd w:val="clear" w:color="auto" w:fill="FFFFFF"/>
        </w:rPr>
        <w:t>травмы</w:t>
      </w:r>
      <w:r w:rsidR="004A371C" w:rsidRPr="001A1164">
        <w:rPr>
          <w:color w:val="000000" w:themeColor="text1"/>
          <w:shd w:val="clear" w:color="auto" w:fill="FFFFFF"/>
        </w:rPr>
        <w:t>, контузии) или заболевания, полученных</w:t>
      </w:r>
      <w:r w:rsidR="001A1164">
        <w:rPr>
          <w:color w:val="000000" w:themeColor="text1"/>
          <w:shd w:val="clear" w:color="auto" w:fill="FFFFFF"/>
        </w:rPr>
        <w:t xml:space="preserve"> при выполнении задач в ходе специальной военной операции</w:t>
      </w:r>
      <w:r w:rsidR="004A371C" w:rsidRPr="004A371C">
        <w:rPr>
          <w:color w:val="000000"/>
          <w:shd w:val="clear" w:color="auto" w:fill="ECECEC"/>
        </w:rPr>
        <w:t>;</w:t>
      </w:r>
      <w:r w:rsidRPr="004A371C">
        <w:rPr>
          <w:color w:val="000000"/>
          <w:shd w:val="clear" w:color="auto" w:fill="ECECEC"/>
        </w:rPr>
        <w:t xml:space="preserve"> </w:t>
      </w:r>
      <w:proofErr w:type="gramEnd"/>
    </w:p>
    <w:p w:rsidR="00B54400" w:rsidRPr="001E3A42" w:rsidRDefault="00B54400" w:rsidP="00B54400">
      <w:pPr>
        <w:autoSpaceDE w:val="0"/>
        <w:autoSpaceDN w:val="0"/>
        <w:adjustRightInd w:val="0"/>
        <w:ind w:firstLine="720"/>
        <w:jc w:val="both"/>
      </w:pPr>
      <w:r w:rsidRPr="00FA1F81">
        <w:rPr>
          <w:color w:val="000000" w:themeColor="text1"/>
        </w:rPr>
        <w:t xml:space="preserve">- граждане, достигшие возраста: женщины - 55 лет, мужчины - 60 лет, </w:t>
      </w:r>
      <w:r w:rsidRPr="001E3A42">
        <w:t xml:space="preserve">не относящиеся к категориям граждан, указанным в </w:t>
      </w:r>
      <w:hyperlink r:id="rId10" w:history="1">
        <w:r w:rsidRPr="004252A2">
          <w:rPr>
            <w:rStyle w:val="a8"/>
            <w:color w:val="000000" w:themeColor="text1"/>
          </w:rPr>
          <w:t>приложении</w:t>
        </w:r>
      </w:hyperlink>
      <w:r w:rsidRPr="001E3A42">
        <w:t xml:space="preserve"> к постановлению Правительства Калужской области от 24.03.2005 </w:t>
      </w:r>
      <w:r w:rsidR="00310C6F">
        <w:t>№</w:t>
      </w:r>
      <w:r w:rsidRPr="001E3A42">
        <w:t xml:space="preserve"> 75 </w:t>
      </w:r>
      <w:r w:rsidR="00310C6F">
        <w:t>«</w:t>
      </w:r>
      <w:r w:rsidRPr="001E3A42">
        <w:t>О введении на территории Калужской области для отдельных категорий граждан единого социального проездного билета</w:t>
      </w:r>
      <w:r w:rsidR="00310C6F">
        <w:t>»</w:t>
      </w:r>
      <w:r w:rsidRPr="001E3A42">
        <w:t>.</w:t>
      </w:r>
    </w:p>
    <w:p w:rsidR="00037E6A" w:rsidRDefault="00A50415" w:rsidP="00144B3B">
      <w:pPr>
        <w:tabs>
          <w:tab w:val="left" w:pos="993"/>
          <w:tab w:val="left" w:pos="1134"/>
        </w:tabs>
        <w:autoSpaceDE w:val="0"/>
        <w:ind w:firstLine="709"/>
        <w:contextualSpacing/>
        <w:jc w:val="both"/>
      </w:pPr>
      <w:r>
        <w:t xml:space="preserve">2. Настоящее решение </w:t>
      </w:r>
      <w:r w:rsidR="00037E6A">
        <w:rPr>
          <w:lang w:eastAsia="ru-RU"/>
        </w:rPr>
        <w:t>вступает в силу после его официального о</w:t>
      </w:r>
      <w:r w:rsidR="00023987">
        <w:rPr>
          <w:lang w:eastAsia="ru-RU"/>
        </w:rPr>
        <w:t>публико</w:t>
      </w:r>
      <w:r w:rsidR="00037E6A">
        <w:rPr>
          <w:lang w:eastAsia="ru-RU"/>
        </w:rPr>
        <w:t>вания</w:t>
      </w:r>
      <w:r w:rsidR="00310C6F">
        <w:rPr>
          <w:lang w:eastAsia="ru-RU"/>
        </w:rPr>
        <w:t xml:space="preserve"> (обнародования).</w:t>
      </w:r>
      <w:r w:rsidR="00037E6A">
        <w:rPr>
          <w:lang w:eastAsia="ru-RU"/>
        </w:rPr>
        <w:t xml:space="preserve"> </w:t>
      </w:r>
    </w:p>
    <w:p w:rsidR="00D170F4" w:rsidRDefault="00A50415" w:rsidP="00144B3B">
      <w:pPr>
        <w:ind w:firstLine="709"/>
        <w:contextualSpacing/>
        <w:jc w:val="both"/>
        <w:rPr>
          <w:rFonts w:eastAsiaTheme="minorHAnsi"/>
          <w:lang w:eastAsia="en-US"/>
        </w:rPr>
      </w:pPr>
      <w:r>
        <w:lastRenderedPageBreak/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</w:t>
      </w:r>
      <w:r w:rsidR="004A371C" w:rsidRPr="004A371C">
        <w:rPr>
          <w:rFonts w:ascii="Times New Roman CYR" w:hAnsi="Times New Roman CYR" w:cs="Times New Roman CYR"/>
          <w:color w:val="000000"/>
        </w:rPr>
        <w:t>Думы городского округа города Калуги</w:t>
      </w:r>
      <w:r w:rsidR="004A371C">
        <w:rPr>
          <w:rFonts w:ascii="Times New Roman CYR" w:hAnsi="Times New Roman CYR" w:cs="Times New Roman CYR"/>
          <w:b/>
          <w:color w:val="000000"/>
        </w:rPr>
        <w:t xml:space="preserve"> </w:t>
      </w:r>
      <w:r w:rsidR="00D170F4" w:rsidRPr="00D170F4">
        <w:rPr>
          <w:rFonts w:eastAsiaTheme="minorHAnsi"/>
          <w:lang w:eastAsia="en-US"/>
        </w:rPr>
        <w:t xml:space="preserve">по </w:t>
      </w:r>
      <w:r w:rsidR="001A58DF">
        <w:rPr>
          <w:rFonts w:eastAsiaTheme="minorHAnsi"/>
          <w:lang w:eastAsia="en-US"/>
        </w:rPr>
        <w:t>территориальному развитию города и городскому хозяйству</w:t>
      </w:r>
      <w:r w:rsidR="00D170F4" w:rsidRPr="00D170F4">
        <w:rPr>
          <w:rFonts w:eastAsiaTheme="minorHAnsi"/>
          <w:lang w:eastAsia="en-US"/>
        </w:rPr>
        <w:t xml:space="preserve"> (</w:t>
      </w:r>
      <w:r w:rsidR="00DE299F">
        <w:rPr>
          <w:rFonts w:eastAsiaTheme="minorHAnsi"/>
          <w:lang w:eastAsia="en-US"/>
        </w:rPr>
        <w:t>Нефедов А.А</w:t>
      </w:r>
      <w:r w:rsidR="001A58DF">
        <w:rPr>
          <w:rFonts w:eastAsiaTheme="minorHAnsi"/>
          <w:lang w:eastAsia="en-US"/>
        </w:rPr>
        <w:t>.</w:t>
      </w:r>
      <w:r w:rsidR="00D170F4" w:rsidRPr="00D170F4">
        <w:rPr>
          <w:rFonts w:eastAsiaTheme="minorHAnsi"/>
          <w:lang w:eastAsia="en-US"/>
        </w:rPr>
        <w:t>).</w:t>
      </w:r>
    </w:p>
    <w:p w:rsidR="001A58DF" w:rsidRPr="00D170F4" w:rsidRDefault="001A58DF" w:rsidP="00144B3B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</w:p>
    <w:p w:rsidR="00A50415" w:rsidRDefault="00A50415" w:rsidP="00144B3B">
      <w:pPr>
        <w:contextualSpacing/>
        <w:jc w:val="both"/>
      </w:pPr>
    </w:p>
    <w:p w:rsidR="004514C7" w:rsidRDefault="003B534D" w:rsidP="00144B3B">
      <w:pPr>
        <w:contextualSpacing/>
        <w:jc w:val="both"/>
        <w:rPr>
          <w:b/>
          <w:bCs/>
        </w:rPr>
      </w:pPr>
      <w:r>
        <w:rPr>
          <w:b/>
          <w:bCs/>
        </w:rPr>
        <w:t xml:space="preserve">Глава </w:t>
      </w:r>
      <w:r w:rsidR="00A90BB6">
        <w:rPr>
          <w:b/>
          <w:bCs/>
        </w:rPr>
        <w:t>городского округа</w:t>
      </w:r>
    </w:p>
    <w:p w:rsidR="00A50415" w:rsidRDefault="00A90BB6" w:rsidP="00144B3B">
      <w:pPr>
        <w:contextualSpacing/>
        <w:jc w:val="both"/>
      </w:pPr>
      <w:r>
        <w:rPr>
          <w:b/>
          <w:bCs/>
        </w:rPr>
        <w:t>города Калуги</w:t>
      </w:r>
      <w:r w:rsidR="00A50415">
        <w:rPr>
          <w:b/>
          <w:bCs/>
        </w:rPr>
        <w:tab/>
      </w:r>
      <w:r w:rsidR="00A50415">
        <w:rPr>
          <w:b/>
          <w:bCs/>
        </w:rPr>
        <w:tab/>
      </w:r>
      <w:r w:rsidR="00A50415">
        <w:rPr>
          <w:b/>
          <w:bCs/>
        </w:rPr>
        <w:tab/>
      </w:r>
      <w:r>
        <w:rPr>
          <w:b/>
          <w:bCs/>
        </w:rPr>
        <w:t xml:space="preserve">    </w:t>
      </w:r>
      <w:r w:rsidR="004514C7">
        <w:rPr>
          <w:b/>
          <w:bCs/>
        </w:rPr>
        <w:t xml:space="preserve">                                             </w:t>
      </w:r>
      <w:bookmarkStart w:id="1" w:name="_GoBack"/>
      <w:bookmarkEnd w:id="1"/>
      <w:r w:rsidR="004514C7">
        <w:rPr>
          <w:b/>
          <w:bCs/>
        </w:rPr>
        <w:t xml:space="preserve">   </w:t>
      </w:r>
      <w:r>
        <w:rPr>
          <w:b/>
          <w:bCs/>
        </w:rPr>
        <w:t xml:space="preserve">      </w:t>
      </w:r>
      <w:r w:rsidR="00A50415">
        <w:rPr>
          <w:b/>
          <w:bCs/>
        </w:rPr>
        <w:tab/>
      </w:r>
      <w:r>
        <w:rPr>
          <w:b/>
          <w:bCs/>
        </w:rPr>
        <w:t xml:space="preserve">              </w:t>
      </w:r>
      <w:r w:rsidR="003B534D">
        <w:rPr>
          <w:b/>
          <w:bCs/>
        </w:rPr>
        <w:t xml:space="preserve">  Д</w:t>
      </w:r>
      <w:r>
        <w:rPr>
          <w:b/>
          <w:bCs/>
        </w:rPr>
        <w:t>.</w:t>
      </w:r>
      <w:r w:rsidR="003B534D">
        <w:rPr>
          <w:b/>
          <w:bCs/>
        </w:rPr>
        <w:t>А</w:t>
      </w:r>
      <w:r>
        <w:rPr>
          <w:b/>
          <w:bCs/>
        </w:rPr>
        <w:t xml:space="preserve">. </w:t>
      </w:r>
      <w:r w:rsidR="003B534D">
        <w:rPr>
          <w:b/>
          <w:bCs/>
        </w:rPr>
        <w:t>Денисов</w:t>
      </w:r>
      <w:r w:rsidR="00A50415">
        <w:rPr>
          <w:b/>
          <w:bCs/>
        </w:rPr>
        <w:t xml:space="preserve">                                                </w:t>
      </w:r>
    </w:p>
    <w:p w:rsidR="00A50415" w:rsidRDefault="00A50415" w:rsidP="00144B3B">
      <w:pPr>
        <w:contextualSpacing/>
        <w:jc w:val="both"/>
        <w:rPr>
          <w:b/>
          <w:bCs/>
        </w:rPr>
      </w:pPr>
    </w:p>
    <w:p w:rsidR="00A50415" w:rsidRDefault="00A50415" w:rsidP="00144B3B">
      <w:pPr>
        <w:contextualSpacing/>
        <w:jc w:val="both"/>
        <w:rPr>
          <w:b/>
          <w:bCs/>
        </w:rPr>
      </w:pPr>
    </w:p>
    <w:p w:rsidR="00A50415" w:rsidRDefault="00A50415" w:rsidP="00144B3B">
      <w:pPr>
        <w:pStyle w:val="ConsPlusNonformat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Юридическое  заключение: </w:t>
      </w:r>
    </w:p>
    <w:p w:rsidR="00A50415" w:rsidRDefault="00A50415" w:rsidP="00144B3B">
      <w:pPr>
        <w:contextualSpacing/>
      </w:pPr>
      <w:r>
        <w:t>______________________________</w:t>
      </w:r>
    </w:p>
    <w:p w:rsidR="00A50415" w:rsidRDefault="00A50415" w:rsidP="00144B3B">
      <w:pPr>
        <w:contextualSpacing/>
      </w:pPr>
      <w:r>
        <w:t>«____»________________20_____г.</w:t>
      </w:r>
    </w:p>
    <w:p w:rsidR="00A50415" w:rsidRDefault="00A50415"/>
    <w:sectPr w:rsidR="00A50415" w:rsidSect="00037E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9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F0" w:rsidRDefault="00D763F0">
      <w:r>
        <w:separator/>
      </w:r>
    </w:p>
  </w:endnote>
  <w:endnote w:type="continuationSeparator" w:id="0">
    <w:p w:rsidR="00D763F0" w:rsidRDefault="00D7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B" w:rsidRDefault="009177B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B" w:rsidRDefault="009177B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B" w:rsidRDefault="009177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F0" w:rsidRDefault="00D763F0">
      <w:r>
        <w:separator/>
      </w:r>
    </w:p>
  </w:footnote>
  <w:footnote w:type="continuationSeparator" w:id="0">
    <w:p w:rsidR="00D763F0" w:rsidRDefault="00D76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B" w:rsidRDefault="009177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64181"/>
      <w:docPartObj>
        <w:docPartGallery w:val="Page Numbers (Top of Page)"/>
        <w:docPartUnique/>
      </w:docPartObj>
    </w:sdtPr>
    <w:sdtEndPr/>
    <w:sdtContent>
      <w:p w:rsidR="00556674" w:rsidRDefault="00556674" w:rsidP="009177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4C7">
          <w:rPr>
            <w:noProof/>
          </w:rPr>
          <w:t>2</w:t>
        </w:r>
        <w:r>
          <w:fldChar w:fldCharType="end"/>
        </w:r>
      </w:p>
    </w:sdtContent>
  </w:sdt>
  <w:p w:rsidR="00556674" w:rsidRDefault="0055667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74" w:rsidRDefault="00556674">
    <w:pPr>
      <w:autoSpaceDE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15"/>
    <w:rsid w:val="00016D17"/>
    <w:rsid w:val="00023987"/>
    <w:rsid w:val="00037E6A"/>
    <w:rsid w:val="00144B3B"/>
    <w:rsid w:val="001A1164"/>
    <w:rsid w:val="001A292B"/>
    <w:rsid w:val="001A58DF"/>
    <w:rsid w:val="002172C5"/>
    <w:rsid w:val="00276035"/>
    <w:rsid w:val="003030F3"/>
    <w:rsid w:val="00310C6F"/>
    <w:rsid w:val="00314AE8"/>
    <w:rsid w:val="0034089A"/>
    <w:rsid w:val="00354CC4"/>
    <w:rsid w:val="00365145"/>
    <w:rsid w:val="003B534D"/>
    <w:rsid w:val="003D2272"/>
    <w:rsid w:val="003E3A0E"/>
    <w:rsid w:val="0040337B"/>
    <w:rsid w:val="0040408E"/>
    <w:rsid w:val="004514C7"/>
    <w:rsid w:val="00455DA3"/>
    <w:rsid w:val="004A371C"/>
    <w:rsid w:val="004B5EE2"/>
    <w:rsid w:val="004C7925"/>
    <w:rsid w:val="0051347D"/>
    <w:rsid w:val="005448F8"/>
    <w:rsid w:val="005451ED"/>
    <w:rsid w:val="0055427A"/>
    <w:rsid w:val="00556674"/>
    <w:rsid w:val="0056779B"/>
    <w:rsid w:val="005D145B"/>
    <w:rsid w:val="005D7DCB"/>
    <w:rsid w:val="00631D26"/>
    <w:rsid w:val="006339F8"/>
    <w:rsid w:val="00640336"/>
    <w:rsid w:val="006A7294"/>
    <w:rsid w:val="006B035C"/>
    <w:rsid w:val="006C4988"/>
    <w:rsid w:val="006F2061"/>
    <w:rsid w:val="00882953"/>
    <w:rsid w:val="008920E2"/>
    <w:rsid w:val="008C7F54"/>
    <w:rsid w:val="009177BB"/>
    <w:rsid w:val="00964B87"/>
    <w:rsid w:val="009845B2"/>
    <w:rsid w:val="00A033A6"/>
    <w:rsid w:val="00A306E8"/>
    <w:rsid w:val="00A50415"/>
    <w:rsid w:val="00A87D9E"/>
    <w:rsid w:val="00A90BB6"/>
    <w:rsid w:val="00B10F72"/>
    <w:rsid w:val="00B54400"/>
    <w:rsid w:val="00B97782"/>
    <w:rsid w:val="00CB0DBF"/>
    <w:rsid w:val="00CB0E45"/>
    <w:rsid w:val="00CB2E88"/>
    <w:rsid w:val="00CE44AD"/>
    <w:rsid w:val="00D170F4"/>
    <w:rsid w:val="00D33F37"/>
    <w:rsid w:val="00D763F0"/>
    <w:rsid w:val="00DD2C98"/>
    <w:rsid w:val="00DE299F"/>
    <w:rsid w:val="00DF7F5C"/>
    <w:rsid w:val="00E045B0"/>
    <w:rsid w:val="00E16FD4"/>
    <w:rsid w:val="00EB42F0"/>
    <w:rsid w:val="00EF139C"/>
    <w:rsid w:val="00EF1443"/>
    <w:rsid w:val="00EF2164"/>
    <w:rsid w:val="00F61C09"/>
    <w:rsid w:val="00F7127A"/>
    <w:rsid w:val="00F728A7"/>
    <w:rsid w:val="00F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qFormat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82953"/>
    <w:rPr>
      <w:color w:val="106BBE"/>
    </w:rPr>
  </w:style>
  <w:style w:type="paragraph" w:styleId="a9">
    <w:name w:val="footer"/>
    <w:basedOn w:val="a"/>
    <w:link w:val="aa"/>
    <w:uiPriority w:val="99"/>
    <w:unhideWhenUsed/>
    <w:rsid w:val="00037E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customStyle="1" w:styleId="ab">
    <w:name w:val="Комментарий"/>
    <w:basedOn w:val="a"/>
    <w:next w:val="a"/>
    <w:uiPriority w:val="99"/>
    <w:rsid w:val="00640336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50415"/>
    <w:pPr>
      <w:keepNext/>
      <w:numPr>
        <w:ilvl w:val="4"/>
        <w:numId w:val="1"/>
      </w:numPr>
      <w:autoSpaceDE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50415"/>
    <w:pPr>
      <w:keepNext/>
      <w:numPr>
        <w:ilvl w:val="5"/>
        <w:numId w:val="1"/>
      </w:numPr>
      <w:autoSpaceDE w:val="0"/>
      <w:jc w:val="center"/>
      <w:outlineLvl w:val="5"/>
    </w:pPr>
    <w:rPr>
      <w:rFonts w:ascii="Arial" w:hAnsi="Arial" w:cs="Arial"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504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60">
    <w:name w:val="Заголовок 6 Знак"/>
    <w:basedOn w:val="a0"/>
    <w:link w:val="6"/>
    <w:rsid w:val="00A50415"/>
    <w:rPr>
      <w:rFonts w:ascii="Arial" w:eastAsia="Times New Roman" w:hAnsi="Arial" w:cs="Arial"/>
      <w:sz w:val="60"/>
      <w:szCs w:val="60"/>
      <w:lang w:eastAsia="zh-CN"/>
    </w:rPr>
  </w:style>
  <w:style w:type="paragraph" w:customStyle="1" w:styleId="ConsPlusNonformat">
    <w:name w:val="ConsPlusNonformat"/>
    <w:qFormat/>
    <w:rsid w:val="00A50415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rsid w:val="00A50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4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651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14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D33F3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882953"/>
    <w:rPr>
      <w:color w:val="106BBE"/>
    </w:rPr>
  </w:style>
  <w:style w:type="paragraph" w:styleId="a9">
    <w:name w:val="footer"/>
    <w:basedOn w:val="a"/>
    <w:link w:val="aa"/>
    <w:uiPriority w:val="99"/>
    <w:unhideWhenUsed/>
    <w:rsid w:val="00037E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E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239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customStyle="1" w:styleId="ab">
    <w:name w:val="Комментарий"/>
    <w:basedOn w:val="a"/>
    <w:next w:val="a"/>
    <w:uiPriority w:val="99"/>
    <w:rsid w:val="00640336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garantF1://15809614.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1A16A-4E32-4BDB-9BEB-DEF673A1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Сидорова Оксана Александровна</dc:creator>
  <cp:lastModifiedBy>Анна Ивановна Желтикова</cp:lastModifiedBy>
  <cp:revision>9</cp:revision>
  <cp:lastPrinted>2025-06-05T08:10:00Z</cp:lastPrinted>
  <dcterms:created xsi:type="dcterms:W3CDTF">2025-12-22T13:55:00Z</dcterms:created>
  <dcterms:modified xsi:type="dcterms:W3CDTF">2025-12-23T13:38:00Z</dcterms:modified>
</cp:coreProperties>
</file>