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4313"/>
        <w:gridCol w:w="4573"/>
      </w:tblGrid>
      <w:tr w:rsidR="00B034D5" w:rsidRPr="00F570C9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F570C9" w:rsidRDefault="00B034D5" w:rsidP="006D49FF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bookmarkStart w:id="0" w:name="_GoBack"/>
            <w:bookmarkEnd w:id="0"/>
            <w:r w:rsidRPr="00F570C9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№ п/п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F570C9" w:rsidRDefault="00B034D5" w:rsidP="006D49FF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 w:rsidRPr="00F570C9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F570C9" w:rsidRDefault="00B034D5" w:rsidP="006D49FF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 w:rsidRPr="00F570C9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«Лестница к роднику»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 о территории городского округа города Калуги</w:t>
            </w:r>
            <w:r w:rsidRPr="0088292E">
              <w:rPr>
                <w:rFonts w:ascii="Times New Roman" w:eastAsia="Arial" w:hAnsi="Times New Roman" w:cs="Times New Roman"/>
                <w:lang w:eastAsia="zh-CN" w:bidi="hi-IN"/>
              </w:rPr>
              <w:t xml:space="preserve"> </w:t>
            </w: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B034D5" w:rsidRPr="0088292E" w:rsidRDefault="00B034D5" w:rsidP="006D49FF">
            <w:pPr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г. Калуга, д. </w:t>
            </w:r>
            <w:proofErr w:type="spellStart"/>
            <w:r w:rsidRPr="0088292E">
              <w:rPr>
                <w:rFonts w:ascii="Times New Roman" w:hAnsi="Times New Roman" w:cs="Times New Roman"/>
              </w:rPr>
              <w:t>Сивково</w:t>
            </w:r>
            <w:proofErr w:type="spellEnd"/>
            <w:r w:rsidRPr="0088292E">
              <w:rPr>
                <w:rFonts w:ascii="Times New Roman" w:hAnsi="Times New Roman" w:cs="Times New Roman"/>
              </w:rPr>
              <w:t>, район дома № 50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B034D5" w:rsidRPr="0088292E" w:rsidRDefault="00B034D5" w:rsidP="006D49FF">
            <w:pPr>
              <w:ind w:firstLine="708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Благоустройство металлической лестницы с металлическими ступенями в деревне, которая ведет к роднику. Размеры лестницы 31м. в высоту, 1м. в ширину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Цель и задачи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Цель проекта - создание благоустроенного и безопасного для передвижения пространства, повышение комфорта проживающих жителей, улучшение эстетического облика деревни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Задачи проекта: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 демонтаж старых ступеней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подготовка основания под дальнейшие работы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 обустройство </w:t>
            </w:r>
            <w:proofErr w:type="spellStart"/>
            <w:r w:rsidRPr="0088292E">
              <w:rPr>
                <w:rFonts w:ascii="Times New Roman" w:hAnsi="Times New Roman" w:cs="Times New Roman"/>
              </w:rPr>
              <w:t>металлокаркаса</w:t>
            </w:r>
            <w:proofErr w:type="spellEnd"/>
            <w:r w:rsidRPr="0088292E">
              <w:rPr>
                <w:rFonts w:ascii="Times New Roman" w:hAnsi="Times New Roman" w:cs="Times New Roman"/>
              </w:rPr>
              <w:t xml:space="preserve">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-обустройство опор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обустройство металлических ступеней- обшивка лестницы</w:t>
            </w:r>
          </w:p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- обработка покрытием для финишной отделки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 w:rsidRPr="0088292E">
              <w:rPr>
                <w:rFonts w:ascii="Times New Roman" w:eastAsia="Arial" w:hAnsi="Times New Roman" w:cs="Times New Roman"/>
                <w:lang w:eastAsia="zh-CN" w:bidi="hi-IN"/>
              </w:rPr>
              <w:t xml:space="preserve"> </w:t>
            </w: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На данный момент в деревне </w:t>
            </w:r>
            <w:proofErr w:type="spellStart"/>
            <w:r w:rsidRPr="0088292E">
              <w:rPr>
                <w:rFonts w:ascii="Times New Roman" w:hAnsi="Times New Roman" w:cs="Times New Roman"/>
              </w:rPr>
              <w:t>Сивково</w:t>
            </w:r>
            <w:proofErr w:type="spellEnd"/>
            <w:r w:rsidRPr="0088292E">
              <w:rPr>
                <w:rFonts w:ascii="Times New Roman" w:hAnsi="Times New Roman" w:cs="Times New Roman"/>
              </w:rPr>
              <w:t xml:space="preserve"> нет централизованного водоснабжения, многие жители вынуждены набирать воду для приготовления пищи и хозяйственных нужд из родника. Так как лестница находится в неудовлетворительном состоянии, то передвижение по ней создает высокие риски получения травм.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4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Успешная реализация проекта позволит избавиться от проблем, отсутствие которых значительно улучшат качество жизни граждан. Благодаря ремонту лестницы удастся избежать возможных травм и несчастных случаев среди населения, а также обеспечить комфортный доступ жителей к родниковой воде.   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5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Мероприятия, осуществляемые в рамках реализации инициативного проекта (описание необходимых подготовительных </w:t>
            </w: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lastRenderedPageBreak/>
              <w:t>Виды работ, которые необходимо выполнить в рамках реализации проекта: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 демонтаж старых ступеней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подготовка основания под дальнейшие работы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 обустройство </w:t>
            </w:r>
            <w:proofErr w:type="spellStart"/>
            <w:r w:rsidRPr="0088292E">
              <w:rPr>
                <w:rFonts w:ascii="Times New Roman" w:hAnsi="Times New Roman" w:cs="Times New Roman"/>
              </w:rPr>
              <w:t>металлокаркаса</w:t>
            </w:r>
            <w:proofErr w:type="spellEnd"/>
            <w:r w:rsidRPr="0088292E">
              <w:rPr>
                <w:rFonts w:ascii="Times New Roman" w:hAnsi="Times New Roman" w:cs="Times New Roman"/>
              </w:rPr>
              <w:t xml:space="preserve">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-обустройство опор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обустройство металлических ступеней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обшивка лестницы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обработка покрытием для финишной отделки</w:t>
            </w:r>
          </w:p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6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Главным показателем эффективности являются повышение уровня и качества жизни населения. Благоустройство лестницы благоприятно скажется на экологической обстановке, что положительно повлияет на здоровье населения.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Количество прямых </w:t>
            </w: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Лестницей будут пользоваться минимум 300 человек - местные жители, которые проживают в деревне на постоянной основе, так и люди, которые приезжают в деревню на летний сезон и ежедневно пользуются подходом к роднику. Также данным родником пользуются жители соседних деревень и города Калуги.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7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Управление по работе с населением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8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2 885 072 рубля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9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B034D5" w:rsidRPr="0088292E" w:rsidRDefault="00B034D5" w:rsidP="006D49FF">
            <w:pPr>
              <w:ind w:firstLine="708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94% - </w:t>
            </w:r>
            <w:r>
              <w:rPr>
                <w:rFonts w:ascii="Times New Roman" w:hAnsi="Times New Roman" w:cs="Times New Roman"/>
              </w:rPr>
              <w:t>2 711 967</w:t>
            </w:r>
            <w:r w:rsidRPr="0088292E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6% - 173 105 рублей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граждан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2,53% - 73 105 рублей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10.2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3,47% - 100 000 рублей (ИП Козлов А.А.)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Объем </w:t>
            </w: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неденежного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B034D5" w:rsidRPr="0088292E" w:rsidRDefault="00B034D5" w:rsidP="006D49FF">
            <w:pPr>
              <w:tabs>
                <w:tab w:val="left" w:pos="1120"/>
              </w:tabs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Уборка мусора, </w:t>
            </w:r>
            <w:proofErr w:type="spellStart"/>
            <w:r w:rsidRPr="0088292E">
              <w:rPr>
                <w:rFonts w:ascii="Times New Roman" w:hAnsi="Times New Roman" w:cs="Times New Roman"/>
              </w:rPr>
              <w:t>окос</w:t>
            </w:r>
            <w:proofErr w:type="spellEnd"/>
            <w:r w:rsidRPr="0088292E">
              <w:rPr>
                <w:rFonts w:ascii="Times New Roman" w:hAnsi="Times New Roman" w:cs="Times New Roman"/>
              </w:rPr>
              <w:t xml:space="preserve"> территории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tabs>
                <w:tab w:val="left" w:pos="1013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2026 г.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F1A4B"/>
    <w:rsid w:val="007562EE"/>
    <w:rsid w:val="00A10B43"/>
    <w:rsid w:val="00A908F2"/>
    <w:rsid w:val="00B034D5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49359-FED8-41C2-B505-24EA361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Анцупов Владислав Сергеевич</cp:lastModifiedBy>
  <cp:revision>11</cp:revision>
  <dcterms:created xsi:type="dcterms:W3CDTF">2026-03-05T11:31:00Z</dcterms:created>
  <dcterms:modified xsi:type="dcterms:W3CDTF">2026-03-06T07:17:00Z</dcterms:modified>
</cp:coreProperties>
</file>