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FD" w:rsidRDefault="007421FD">
      <w:pPr>
        <w:pStyle w:val="af4"/>
        <w:jc w:val="center"/>
        <w:rPr>
          <w:b/>
          <w:bCs/>
          <w:sz w:val="22"/>
          <w:szCs w:val="22"/>
        </w:rPr>
      </w:pPr>
    </w:p>
    <w:p w:rsidR="007421FD" w:rsidRDefault="00E662CE">
      <w:pPr>
        <w:pStyle w:val="af4"/>
        <w:jc w:val="center"/>
      </w:pPr>
      <w:r>
        <w:rPr>
          <w:b/>
          <w:bCs/>
          <w:sz w:val="28"/>
          <w:szCs w:val="28"/>
        </w:rPr>
        <w:t>АДМИНИСТРАЦИЯ ГОРОДСКОГО ОКРУГА</w:t>
      </w:r>
    </w:p>
    <w:p w:rsidR="007421FD" w:rsidRDefault="00E662CE">
      <w:pPr>
        <w:pStyle w:val="af4"/>
        <w:jc w:val="center"/>
      </w:pPr>
      <w:r>
        <w:rPr>
          <w:b/>
          <w:bCs/>
          <w:sz w:val="28"/>
          <w:szCs w:val="28"/>
        </w:rPr>
        <w:t>ГОРОДА КАЛУГИ</w:t>
      </w:r>
    </w:p>
    <w:p w:rsidR="007421FD" w:rsidRDefault="007421FD">
      <w:pPr>
        <w:pStyle w:val="10"/>
        <w:tabs>
          <w:tab w:val="left" w:pos="3135"/>
        </w:tabs>
        <w:rPr>
          <w:b w:val="0"/>
          <w:bCs w:val="0"/>
          <w:sz w:val="22"/>
          <w:szCs w:val="22"/>
          <w:lang w:eastAsia="ru-RU"/>
        </w:rPr>
      </w:pPr>
    </w:p>
    <w:p w:rsidR="007421FD" w:rsidRDefault="00E662CE">
      <w:pPr>
        <w:pStyle w:val="10"/>
        <w:tabs>
          <w:tab w:val="left" w:pos="3135"/>
        </w:tabs>
      </w:pPr>
      <w:r>
        <w:rPr>
          <w:sz w:val="36"/>
          <w:szCs w:val="36"/>
          <w:lang w:eastAsia="ru-RU"/>
        </w:rPr>
        <w:t>ПОСТАНОВЛЕНИЕ</w:t>
      </w:r>
    </w:p>
    <w:p w:rsidR="007421FD" w:rsidRDefault="007421FD">
      <w:pPr>
        <w:pStyle w:val="10"/>
        <w:ind w:firstLine="2622"/>
        <w:jc w:val="left"/>
        <w:rPr>
          <w:sz w:val="36"/>
          <w:szCs w:val="36"/>
          <w:lang w:eastAsia="ru-RU"/>
        </w:rPr>
      </w:pPr>
    </w:p>
    <w:tbl>
      <w:tblPr>
        <w:tblW w:w="9519" w:type="dxa"/>
        <w:tblInd w:w="109" w:type="dxa"/>
        <w:tblLayout w:type="fixed"/>
        <w:tblLook w:val="0000"/>
      </w:tblPr>
      <w:tblGrid>
        <w:gridCol w:w="474"/>
        <w:gridCol w:w="2416"/>
        <w:gridCol w:w="4138"/>
        <w:gridCol w:w="551"/>
        <w:gridCol w:w="1940"/>
      </w:tblGrid>
      <w:tr w:rsidR="007421FD">
        <w:tc>
          <w:tcPr>
            <w:tcW w:w="474" w:type="dxa"/>
          </w:tcPr>
          <w:p w:rsidR="007421FD" w:rsidRDefault="00E662CE">
            <w:pPr>
              <w:pStyle w:val="ac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</w:tcPr>
          <w:p w:rsidR="007421FD" w:rsidRPr="0077489D" w:rsidRDefault="0077489D">
            <w:pPr>
              <w:pStyle w:val="ac"/>
              <w:snapToGrid w:val="0"/>
              <w:jc w:val="left"/>
              <w:rPr>
                <w:b w:val="0"/>
              </w:rPr>
            </w:pPr>
            <w:r w:rsidRPr="0077489D">
              <w:rPr>
                <w:b w:val="0"/>
              </w:rPr>
              <w:t>11.06.2026</w:t>
            </w:r>
          </w:p>
        </w:tc>
        <w:tc>
          <w:tcPr>
            <w:tcW w:w="4138" w:type="dxa"/>
          </w:tcPr>
          <w:p w:rsidR="007421FD" w:rsidRPr="0077489D" w:rsidRDefault="007421FD">
            <w:pPr>
              <w:pStyle w:val="ac"/>
              <w:snapToGrid w:val="0"/>
              <w:rPr>
                <w:b w:val="0"/>
              </w:rPr>
            </w:pPr>
          </w:p>
        </w:tc>
        <w:tc>
          <w:tcPr>
            <w:tcW w:w="551" w:type="dxa"/>
          </w:tcPr>
          <w:p w:rsidR="007421FD" w:rsidRPr="0077489D" w:rsidRDefault="00E662CE">
            <w:pPr>
              <w:pStyle w:val="ac"/>
              <w:rPr>
                <w:b w:val="0"/>
              </w:rPr>
            </w:pPr>
            <w:r w:rsidRPr="0077489D"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 w:rsidR="007421FD" w:rsidRPr="0077489D" w:rsidRDefault="0077489D">
            <w:pPr>
              <w:pStyle w:val="ac"/>
              <w:snapToGrid w:val="0"/>
              <w:rPr>
                <w:b w:val="0"/>
              </w:rPr>
            </w:pPr>
            <w:r w:rsidRPr="0077489D">
              <w:rPr>
                <w:b w:val="0"/>
              </w:rPr>
              <w:t>299-п</w:t>
            </w:r>
          </w:p>
        </w:tc>
      </w:tr>
    </w:tbl>
    <w:p w:rsidR="007421FD" w:rsidRDefault="007421FD">
      <w:pPr>
        <w:tabs>
          <w:tab w:val="right" w:pos="10146"/>
        </w:tabs>
        <w:jc w:val="both"/>
        <w:rPr>
          <w:bCs/>
          <w:highlight w:val="white"/>
        </w:rPr>
      </w:pPr>
    </w:p>
    <w:p w:rsidR="007421FD" w:rsidRDefault="007421FD">
      <w:pPr>
        <w:tabs>
          <w:tab w:val="right" w:pos="10146"/>
        </w:tabs>
        <w:jc w:val="both"/>
        <w:rPr>
          <w:bCs/>
          <w:highlight w:val="white"/>
        </w:rPr>
      </w:pPr>
    </w:p>
    <w:p w:rsidR="007421FD" w:rsidRDefault="00E662CE">
      <w:pPr>
        <w:pStyle w:val="ConsPlusNormal"/>
        <w:ind w:firstLine="0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 внесении изменений в постановление</w:t>
      </w:r>
    </w:p>
    <w:p w:rsidR="007421FD" w:rsidRDefault="00E662CE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Городской Управы города Калуги</w:t>
      </w:r>
    </w:p>
    <w:p w:rsidR="007421FD" w:rsidRDefault="00E662CE">
      <w:pPr>
        <w:pStyle w:val="ConsPlusNormal"/>
        <w:ind w:firstLine="0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 27.07.2017 № 269-п «Об утверждении</w:t>
      </w:r>
    </w:p>
    <w:p w:rsidR="007421FD" w:rsidRDefault="00E662CE">
      <w:pPr>
        <w:pStyle w:val="ConsPlusNormal"/>
        <w:ind w:firstLine="0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Порядка соглас</w:t>
      </w:r>
      <w:r>
        <w:rPr>
          <w:rFonts w:ascii="Times New Roman" w:hAnsi="Times New Roman" w:cs="Times New Roman"/>
          <w:b/>
          <w:sz w:val="24"/>
          <w:szCs w:val="24"/>
        </w:rPr>
        <w:t>ования сделок,</w:t>
      </w:r>
    </w:p>
    <w:p w:rsidR="007421FD" w:rsidRDefault="00E662CE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совершаемых муниципальными</w:t>
      </w:r>
    </w:p>
    <w:p w:rsidR="007421FD" w:rsidRDefault="00E662CE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унитарными предприятиями, </w:t>
      </w:r>
    </w:p>
    <w:p w:rsidR="007421FD" w:rsidRDefault="00E662CE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учредителем которых является</w:t>
      </w:r>
    </w:p>
    <w:p w:rsidR="007421FD" w:rsidRDefault="00E662CE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«Город </w:t>
      </w:r>
    </w:p>
    <w:p w:rsidR="007421FD" w:rsidRDefault="00E662CE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Калуга», а также решений, связанных с </w:t>
      </w:r>
    </w:p>
    <w:p w:rsidR="007421FD" w:rsidRDefault="00E662CE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участием муниципальных унитарных</w:t>
      </w:r>
    </w:p>
    <w:p w:rsidR="007421FD" w:rsidRDefault="00E662CE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предприятий, учредителем которых </w:t>
      </w:r>
    </w:p>
    <w:p w:rsidR="007421FD" w:rsidRDefault="00E662CE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является муниципальное образование </w:t>
      </w:r>
    </w:p>
    <w:p w:rsidR="007421FD" w:rsidRDefault="00E662CE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 Калуга», в коммер</w:t>
      </w:r>
      <w:r>
        <w:rPr>
          <w:rFonts w:ascii="Times New Roman" w:hAnsi="Times New Roman" w:cs="Times New Roman"/>
          <w:b/>
          <w:sz w:val="24"/>
          <w:szCs w:val="24"/>
        </w:rPr>
        <w:t xml:space="preserve">ческих или </w:t>
      </w:r>
    </w:p>
    <w:p w:rsidR="007421FD" w:rsidRDefault="00E662CE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некоммерческих организациях»</w:t>
      </w:r>
    </w:p>
    <w:p w:rsidR="007421FD" w:rsidRDefault="007421FD">
      <w:pPr>
        <w:tabs>
          <w:tab w:val="right" w:pos="10146"/>
        </w:tabs>
        <w:jc w:val="both"/>
        <w:rPr>
          <w:bCs/>
          <w:highlight w:val="white"/>
        </w:rPr>
      </w:pPr>
    </w:p>
    <w:p w:rsidR="007421FD" w:rsidRDefault="007421FD">
      <w:pPr>
        <w:tabs>
          <w:tab w:val="right" w:pos="10146"/>
        </w:tabs>
        <w:jc w:val="both"/>
        <w:rPr>
          <w:bCs/>
          <w:highlight w:val="white"/>
        </w:rPr>
      </w:pPr>
    </w:p>
    <w:p w:rsidR="007421FD" w:rsidRDefault="00E662CE">
      <w:pPr>
        <w:pStyle w:val="ac"/>
        <w:tabs>
          <w:tab w:val="left" w:pos="-2451"/>
        </w:tabs>
        <w:ind w:firstLine="737"/>
        <w:jc w:val="both"/>
      </w:pPr>
      <w:r>
        <w:rPr>
          <w:rStyle w:val="31"/>
          <w:color w:val="000000"/>
          <w:kern w:val="2"/>
          <w:sz w:val="24"/>
          <w:szCs w:val="24"/>
        </w:rPr>
        <w:t>В соответствии с Гражданским кодексом Российской Федерации, Федеральным законом от 14.11.2002 № 161-ФЗ «О государственных и муниципальных унитарных предприятиях», статьями 29, 31, 36 Устава городского округа города Калуги Калужской области, Положением о со</w:t>
      </w:r>
      <w:r>
        <w:rPr>
          <w:rStyle w:val="31"/>
          <w:color w:val="000000"/>
          <w:kern w:val="2"/>
          <w:sz w:val="24"/>
          <w:szCs w:val="24"/>
        </w:rPr>
        <w:t xml:space="preserve">здании, реорганизации и ликвидации муниципальных унитарных предприятий города Калуги, утвержденным решением Городской Думы города Калуги       от 09.07.2025 № 102, </w:t>
      </w:r>
      <w:r>
        <w:rPr>
          <w:rStyle w:val="31"/>
          <w:b/>
          <w:bCs/>
          <w:color w:val="000000"/>
          <w:kern w:val="2"/>
          <w:sz w:val="24"/>
          <w:szCs w:val="24"/>
        </w:rPr>
        <w:t>ПОСТАНОВЛЯЮ</w:t>
      </w:r>
      <w:r>
        <w:rPr>
          <w:rStyle w:val="31"/>
          <w:bCs/>
          <w:color w:val="000000"/>
          <w:kern w:val="2"/>
          <w:sz w:val="24"/>
          <w:szCs w:val="24"/>
        </w:rPr>
        <w:t>:</w:t>
      </w:r>
    </w:p>
    <w:p w:rsidR="007421FD" w:rsidRDefault="00E662CE">
      <w:pPr>
        <w:ind w:firstLine="709"/>
        <w:jc w:val="both"/>
      </w:pPr>
      <w:r>
        <w:rPr>
          <w:rStyle w:val="31"/>
          <w:b w:val="0"/>
          <w:bCs w:val="0"/>
          <w:color w:val="000000"/>
          <w:kern w:val="2"/>
          <w:sz w:val="24"/>
          <w:szCs w:val="24"/>
        </w:rPr>
        <w:t xml:space="preserve">1. Внести в постановление Городской Управы города Калуги от 27.07.2017 № 269-п </w:t>
      </w:r>
      <w:r>
        <w:rPr>
          <w:rStyle w:val="31"/>
          <w:b w:val="0"/>
          <w:bCs w:val="0"/>
          <w:color w:val="000000"/>
          <w:kern w:val="2"/>
          <w:sz w:val="24"/>
          <w:szCs w:val="24"/>
        </w:rPr>
        <w:t xml:space="preserve">«Об утверждении Порядка согласования сделок, совершаемых муниципальными унитарными предприятиями, учредителем которых является муниципальное образование «Город Калуга», а также решений, связанных с участием муниципальных унитарных предприятий, учредителем </w:t>
      </w:r>
      <w:r>
        <w:rPr>
          <w:rStyle w:val="31"/>
          <w:b w:val="0"/>
          <w:bCs w:val="0"/>
          <w:color w:val="000000"/>
          <w:kern w:val="2"/>
          <w:sz w:val="24"/>
          <w:szCs w:val="24"/>
        </w:rPr>
        <w:t>которых является муниципальное образование «Город Калуга», в коммерческих или некоммерческих организациях» (далее - постановление) следующие изменения:</w:t>
      </w:r>
    </w:p>
    <w:p w:rsidR="007421FD" w:rsidRDefault="00E662CE">
      <w:pPr>
        <w:ind w:firstLine="709"/>
        <w:jc w:val="both"/>
      </w:pPr>
      <w:r>
        <w:rPr>
          <w:rStyle w:val="31"/>
          <w:b w:val="0"/>
          <w:bCs w:val="0"/>
          <w:color w:val="000000"/>
          <w:kern w:val="2"/>
          <w:sz w:val="24"/>
          <w:szCs w:val="24"/>
        </w:rPr>
        <w:t>1.1. В наименовании постановления слова «муниципальное образование «Город Калуга» заменить словами «горо</w:t>
      </w:r>
      <w:r>
        <w:rPr>
          <w:rStyle w:val="31"/>
          <w:b w:val="0"/>
          <w:bCs w:val="0"/>
          <w:color w:val="000000"/>
          <w:kern w:val="2"/>
          <w:sz w:val="24"/>
          <w:szCs w:val="24"/>
        </w:rPr>
        <w:t>дской округ город Калуга Калужской области».</w:t>
      </w:r>
    </w:p>
    <w:p w:rsidR="007421FD" w:rsidRDefault="00E662CE">
      <w:pPr>
        <w:ind w:firstLine="709"/>
        <w:jc w:val="both"/>
      </w:pPr>
      <w:r>
        <w:rPr>
          <w:color w:val="000000"/>
        </w:rPr>
        <w:t xml:space="preserve">1.2. </w:t>
      </w:r>
      <w:r>
        <w:rPr>
          <w:bCs/>
          <w:color w:val="000000"/>
        </w:rPr>
        <w:t>В преамбуле постановления слова «статьями 36, 44 Устава муниципального образования «Город Калуга» заменить словами «статьями 29, 31, 36 Устава городского округа города Калуги Калужской области».</w:t>
      </w:r>
    </w:p>
    <w:p w:rsidR="007421FD" w:rsidRDefault="00E662C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1.3. Пункт </w:t>
      </w:r>
      <w:r>
        <w:rPr>
          <w:color w:val="000000"/>
        </w:rPr>
        <w:t>1 постановления изложить в новой редакции:</w:t>
      </w:r>
    </w:p>
    <w:p w:rsidR="007421FD" w:rsidRDefault="00E662CE">
      <w:pPr>
        <w:ind w:firstLine="709"/>
        <w:jc w:val="both"/>
      </w:pPr>
      <w:r>
        <w:rPr>
          <w:color w:val="000000"/>
        </w:rPr>
        <w:t xml:space="preserve">«1. Утвердить </w:t>
      </w:r>
      <w:r>
        <w:rPr>
          <w:rStyle w:val="31"/>
          <w:b w:val="0"/>
          <w:bCs w:val="0"/>
          <w:color w:val="000000"/>
          <w:kern w:val="2"/>
          <w:sz w:val="24"/>
          <w:szCs w:val="24"/>
        </w:rPr>
        <w:t>Порядок согласования сделок, совершаемых муниципальными унитарными предприятиями, учредителем которых является городской округ город Калуга Калужской области, а также решений, связанных с участием му</w:t>
      </w:r>
      <w:r>
        <w:rPr>
          <w:rStyle w:val="31"/>
          <w:b w:val="0"/>
          <w:bCs w:val="0"/>
          <w:color w:val="000000"/>
          <w:kern w:val="2"/>
          <w:sz w:val="24"/>
          <w:szCs w:val="24"/>
        </w:rPr>
        <w:t>ниципальных унитарных предприятий, учредителем которых является городской округ город Калуга Калужской области, в коммерческих или некоммерческих организациях (приложение)»</w:t>
      </w:r>
      <w:r>
        <w:rPr>
          <w:color w:val="000000"/>
        </w:rPr>
        <w:t>.</w:t>
      </w:r>
    </w:p>
    <w:p w:rsidR="007421FD" w:rsidRDefault="00E662CE">
      <w:pPr>
        <w:ind w:firstLine="709"/>
        <w:jc w:val="both"/>
      </w:pPr>
      <w:r>
        <w:t xml:space="preserve">1.4. </w:t>
      </w:r>
      <w:r>
        <w:rPr>
          <w:color w:val="000000"/>
        </w:rPr>
        <w:t>Приложение к постановлению изложить в новой редакции (приложение).</w:t>
      </w:r>
    </w:p>
    <w:p w:rsidR="007421FD" w:rsidRDefault="00E662CE">
      <w:pPr>
        <w:ind w:firstLine="709"/>
        <w:jc w:val="both"/>
      </w:pPr>
      <w:r>
        <w:lastRenderedPageBreak/>
        <w:t>2. Настоящ</w:t>
      </w:r>
      <w:r>
        <w:t>ее постановление вступает в силу после его официального опубликования и распространяет свое действие на правоотношения, возникшие с 29.09.2025.</w:t>
      </w:r>
    </w:p>
    <w:p w:rsidR="007421FD" w:rsidRDefault="00E662CE">
      <w:pPr>
        <w:ind w:firstLine="709"/>
        <w:jc w:val="both"/>
      </w:pPr>
      <w:r>
        <w:rPr>
          <w:rStyle w:val="31"/>
          <w:b w:val="0"/>
          <w:bCs w:val="0"/>
          <w:color w:val="000000"/>
          <w:kern w:val="2"/>
          <w:sz w:val="24"/>
          <w:szCs w:val="24"/>
        </w:rPr>
        <w:t xml:space="preserve">3. Контроль за исполнением настоящего постановления возложить на управление экономики и имущественных отношений </w:t>
      </w:r>
      <w:r>
        <w:rPr>
          <w:rStyle w:val="31"/>
          <w:b w:val="0"/>
          <w:bCs w:val="0"/>
          <w:color w:val="000000"/>
          <w:kern w:val="2"/>
          <w:sz w:val="24"/>
          <w:szCs w:val="24"/>
        </w:rPr>
        <w:t>города Калуги.</w:t>
      </w:r>
    </w:p>
    <w:p w:rsidR="007421FD" w:rsidRDefault="007421FD">
      <w:pPr>
        <w:ind w:firstLine="709"/>
        <w:jc w:val="both"/>
        <w:rPr>
          <w:color w:val="000000"/>
        </w:rPr>
      </w:pPr>
    </w:p>
    <w:p w:rsidR="007421FD" w:rsidRDefault="007421FD">
      <w:pPr>
        <w:ind w:firstLine="709"/>
        <w:jc w:val="both"/>
        <w:rPr>
          <w:color w:val="000000"/>
        </w:rPr>
      </w:pPr>
    </w:p>
    <w:p w:rsidR="007421FD" w:rsidRDefault="00E662CE">
      <w:pPr>
        <w:jc w:val="both"/>
        <w:rPr>
          <w:b/>
          <w:bCs/>
        </w:rPr>
      </w:pPr>
      <w:r>
        <w:rPr>
          <w:b/>
          <w:bCs/>
        </w:rPr>
        <w:t xml:space="preserve">Глава городского округа </w:t>
      </w:r>
    </w:p>
    <w:p w:rsidR="007421FD" w:rsidRDefault="00E662CE">
      <w:pPr>
        <w:jc w:val="both"/>
      </w:pPr>
      <w:r>
        <w:rPr>
          <w:rStyle w:val="31"/>
          <w:kern w:val="2"/>
          <w:sz w:val="24"/>
          <w:szCs w:val="24"/>
        </w:rPr>
        <w:t>города Калуги                                                                                                            Д.А. Денисов</w:t>
      </w:r>
    </w:p>
    <w:p w:rsidR="007421FD" w:rsidRDefault="007421FD">
      <w:pPr>
        <w:rPr>
          <w:rStyle w:val="31"/>
          <w:b w:val="0"/>
          <w:bCs w:val="0"/>
          <w:color w:val="000000"/>
          <w:kern w:val="2"/>
          <w:sz w:val="24"/>
          <w:szCs w:val="24"/>
        </w:rPr>
      </w:pPr>
    </w:p>
    <w:p w:rsidR="007421FD" w:rsidRDefault="007421FD">
      <w:pPr>
        <w:tabs>
          <w:tab w:val="right" w:pos="10146"/>
        </w:tabs>
        <w:jc w:val="both"/>
        <w:rPr>
          <w:bCs/>
          <w:highlight w:val="white"/>
        </w:rPr>
      </w:pPr>
    </w:p>
    <w:sectPr w:rsidR="007421FD" w:rsidSect="007421FD">
      <w:headerReference w:type="even" r:id="rId6"/>
      <w:headerReference w:type="default" r:id="rId7"/>
      <w:headerReference w:type="first" r:id="rId8"/>
      <w:pgSz w:w="11906" w:h="16838"/>
      <w:pgMar w:top="1304" w:right="709" w:bottom="1134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2CE" w:rsidRDefault="00E662CE" w:rsidP="007421FD">
      <w:r>
        <w:separator/>
      </w:r>
    </w:p>
  </w:endnote>
  <w:endnote w:type="continuationSeparator" w:id="1">
    <w:p w:rsidR="00E662CE" w:rsidRDefault="00E662CE" w:rsidP="00742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2CE" w:rsidRDefault="00E662CE" w:rsidP="007421FD">
      <w:r>
        <w:separator/>
      </w:r>
    </w:p>
  </w:footnote>
  <w:footnote w:type="continuationSeparator" w:id="1">
    <w:p w:rsidR="00E662CE" w:rsidRDefault="00E662CE" w:rsidP="00742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1FD" w:rsidRDefault="007421FD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7972"/>
    </w:sdtPr>
    <w:sdtContent>
      <w:p w:rsidR="007421FD" w:rsidRDefault="007421FD">
        <w:pPr>
          <w:pStyle w:val="af2"/>
          <w:jc w:val="center"/>
        </w:pPr>
        <w:r>
          <w:fldChar w:fldCharType="begin"/>
        </w:r>
        <w:r w:rsidR="00E662CE">
          <w:instrText xml:space="preserve"> PAGE </w:instrText>
        </w:r>
        <w:r>
          <w:fldChar w:fldCharType="separate"/>
        </w:r>
        <w:r w:rsidR="0077489D">
          <w:rPr>
            <w:noProof/>
          </w:rPr>
          <w:t>2</w:t>
        </w:r>
        <w:r>
          <w:fldChar w:fldCharType="end"/>
        </w:r>
      </w:p>
    </w:sdtContent>
  </w:sdt>
  <w:p w:rsidR="007421FD" w:rsidRDefault="007421FD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1FD" w:rsidRDefault="00E662CE">
    <w:pPr>
      <w:pStyle w:val="af2"/>
      <w:jc w:val="center"/>
    </w:pPr>
    <w:r>
      <w:rPr>
        <w:noProof/>
        <w:lang w:eastAsia="ru-RU"/>
      </w:rPr>
      <w:drawing>
        <wp:inline distT="0" distB="0" distL="0" distR="0">
          <wp:extent cx="381000" cy="4762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1FD"/>
    <w:rsid w:val="007421FD"/>
    <w:rsid w:val="0077489D"/>
    <w:rsid w:val="00E6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28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71028"/>
    <w:pPr>
      <w:keepNext/>
      <w:tabs>
        <w:tab w:val="left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10"/>
    <w:next w:val="a0"/>
    <w:qFormat/>
    <w:rsid w:val="00E71028"/>
    <w:pPr>
      <w:tabs>
        <w:tab w:val="left" w:pos="0"/>
      </w:tabs>
      <w:spacing w:before="200" w:after="120"/>
      <w:ind w:left="576" w:hanging="576"/>
      <w:outlineLvl w:val="1"/>
    </w:pPr>
    <w:rPr>
      <w:szCs w:val="32"/>
    </w:rPr>
  </w:style>
  <w:style w:type="paragraph" w:styleId="3">
    <w:name w:val="heading 3"/>
    <w:basedOn w:val="10"/>
    <w:next w:val="a0"/>
    <w:qFormat/>
    <w:rsid w:val="00E71028"/>
    <w:pPr>
      <w:tabs>
        <w:tab w:val="left" w:pos="0"/>
      </w:tabs>
      <w:spacing w:before="140" w:after="120"/>
      <w:ind w:left="720" w:hanging="720"/>
      <w:outlineLvl w:val="2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">
    <w:name w:val="Основной шрифт абзаца5"/>
    <w:qFormat/>
    <w:rsid w:val="00E71028"/>
  </w:style>
  <w:style w:type="character" w:customStyle="1" w:styleId="WW8Num1z0">
    <w:name w:val="WW8Num1z0"/>
    <w:qFormat/>
    <w:rsid w:val="00E71028"/>
  </w:style>
  <w:style w:type="character" w:customStyle="1" w:styleId="WW8Num1z1">
    <w:name w:val="WW8Num1z1"/>
    <w:qFormat/>
    <w:rsid w:val="00E71028"/>
  </w:style>
  <w:style w:type="character" w:customStyle="1" w:styleId="WW8Num1z2">
    <w:name w:val="WW8Num1z2"/>
    <w:qFormat/>
    <w:rsid w:val="00E71028"/>
  </w:style>
  <w:style w:type="character" w:customStyle="1" w:styleId="WW8Num1z3">
    <w:name w:val="WW8Num1z3"/>
    <w:qFormat/>
    <w:rsid w:val="00E71028"/>
  </w:style>
  <w:style w:type="character" w:customStyle="1" w:styleId="WW8Num1z4">
    <w:name w:val="WW8Num1z4"/>
    <w:qFormat/>
    <w:rsid w:val="00E71028"/>
  </w:style>
  <w:style w:type="character" w:customStyle="1" w:styleId="WW8Num1z5">
    <w:name w:val="WW8Num1z5"/>
    <w:qFormat/>
    <w:rsid w:val="00E71028"/>
  </w:style>
  <w:style w:type="character" w:customStyle="1" w:styleId="WW8Num1z6">
    <w:name w:val="WW8Num1z6"/>
    <w:qFormat/>
    <w:rsid w:val="00E71028"/>
  </w:style>
  <w:style w:type="character" w:customStyle="1" w:styleId="WW8Num1z7">
    <w:name w:val="WW8Num1z7"/>
    <w:qFormat/>
    <w:rsid w:val="00E71028"/>
  </w:style>
  <w:style w:type="character" w:customStyle="1" w:styleId="WW8Num1z8">
    <w:name w:val="WW8Num1z8"/>
    <w:qFormat/>
    <w:rsid w:val="00E71028"/>
  </w:style>
  <w:style w:type="character" w:customStyle="1" w:styleId="WW8Num2z0">
    <w:name w:val="WW8Num2z0"/>
    <w:qFormat/>
    <w:rsid w:val="00E71028"/>
    <w:rPr>
      <w:b w:val="0"/>
      <w:sz w:val="24"/>
      <w:lang w:val="ru-RU"/>
    </w:rPr>
  </w:style>
  <w:style w:type="character" w:customStyle="1" w:styleId="4">
    <w:name w:val="Основной шрифт абзаца4"/>
    <w:qFormat/>
    <w:rsid w:val="00E71028"/>
  </w:style>
  <w:style w:type="character" w:customStyle="1" w:styleId="30">
    <w:name w:val="Основной шрифт абзаца3"/>
    <w:qFormat/>
    <w:rsid w:val="00E71028"/>
  </w:style>
  <w:style w:type="character" w:customStyle="1" w:styleId="20">
    <w:name w:val="Основной шрифт абзаца2"/>
    <w:qFormat/>
    <w:rsid w:val="00E71028"/>
  </w:style>
  <w:style w:type="character" w:customStyle="1" w:styleId="11">
    <w:name w:val="Основной шрифт абзаца1"/>
    <w:qFormat/>
    <w:rsid w:val="00E71028"/>
  </w:style>
  <w:style w:type="character" w:styleId="a4">
    <w:name w:val="Hyperlink"/>
    <w:rsid w:val="00E71028"/>
    <w:rPr>
      <w:color w:val="0000FF"/>
      <w:u w:val="single"/>
    </w:rPr>
  </w:style>
  <w:style w:type="character" w:customStyle="1" w:styleId="a5">
    <w:name w:val="Подзаголовок Знак"/>
    <w:qFormat/>
    <w:rsid w:val="00E71028"/>
    <w:rPr>
      <w:b/>
      <w:bCs/>
      <w:sz w:val="28"/>
      <w:szCs w:val="24"/>
    </w:rPr>
  </w:style>
  <w:style w:type="character" w:customStyle="1" w:styleId="a6">
    <w:name w:val="Верхний колонтитул Знак"/>
    <w:uiPriority w:val="99"/>
    <w:qFormat/>
    <w:rsid w:val="00E71028"/>
    <w:rPr>
      <w:sz w:val="24"/>
      <w:szCs w:val="24"/>
      <w:lang w:eastAsia="zh-CN"/>
    </w:rPr>
  </w:style>
  <w:style w:type="character" w:customStyle="1" w:styleId="a7">
    <w:name w:val="Нижний колонтитул Знак"/>
    <w:qFormat/>
    <w:rsid w:val="00E71028"/>
    <w:rPr>
      <w:sz w:val="24"/>
      <w:szCs w:val="24"/>
      <w:lang w:eastAsia="zh-CN"/>
    </w:rPr>
  </w:style>
  <w:style w:type="character" w:customStyle="1" w:styleId="31">
    <w:name w:val="Основной текст (3)_"/>
    <w:qFormat/>
    <w:rsid w:val="00E71028"/>
    <w:rPr>
      <w:b/>
      <w:bCs/>
      <w:sz w:val="23"/>
      <w:szCs w:val="23"/>
      <w:lang w:bidi="ar-SA"/>
    </w:rPr>
  </w:style>
  <w:style w:type="paragraph" w:customStyle="1" w:styleId="a8">
    <w:name w:val="Заголовок"/>
    <w:basedOn w:val="a"/>
    <w:next w:val="a0"/>
    <w:qFormat/>
    <w:rsid w:val="00E710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E71028"/>
    <w:pPr>
      <w:spacing w:after="140" w:line="288" w:lineRule="auto"/>
    </w:pPr>
  </w:style>
  <w:style w:type="paragraph" w:styleId="a9">
    <w:name w:val="List"/>
    <w:basedOn w:val="a0"/>
    <w:rsid w:val="00E71028"/>
    <w:rPr>
      <w:rFonts w:cs="Mangal"/>
    </w:rPr>
  </w:style>
  <w:style w:type="paragraph" w:styleId="aa">
    <w:name w:val="caption"/>
    <w:basedOn w:val="a"/>
    <w:qFormat/>
    <w:rsid w:val="00E71028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E71028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qFormat/>
    <w:rsid w:val="00E710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rsid w:val="00E71028"/>
    <w:pPr>
      <w:suppressLineNumbers/>
    </w:pPr>
    <w:rPr>
      <w:rFonts w:cs="Arial"/>
    </w:rPr>
  </w:style>
  <w:style w:type="paragraph" w:customStyle="1" w:styleId="32">
    <w:name w:val="Заголовок3"/>
    <w:basedOn w:val="a"/>
    <w:next w:val="a0"/>
    <w:qFormat/>
    <w:rsid w:val="00E710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50">
    <w:name w:val="Указатель5"/>
    <w:basedOn w:val="a"/>
    <w:qFormat/>
    <w:rsid w:val="00E71028"/>
    <w:pPr>
      <w:suppressLineNumbers/>
    </w:pPr>
  </w:style>
  <w:style w:type="paragraph" w:customStyle="1" w:styleId="10">
    <w:name w:val="Заголовок1"/>
    <w:basedOn w:val="a"/>
    <w:next w:val="a0"/>
    <w:qFormat/>
    <w:rsid w:val="00E71028"/>
    <w:pPr>
      <w:jc w:val="center"/>
    </w:pPr>
    <w:rPr>
      <w:b/>
      <w:bCs/>
      <w:sz w:val="32"/>
    </w:rPr>
  </w:style>
  <w:style w:type="paragraph" w:customStyle="1" w:styleId="21">
    <w:name w:val="Заголовок2"/>
    <w:basedOn w:val="a"/>
    <w:next w:val="a0"/>
    <w:qFormat/>
    <w:rsid w:val="00E710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40">
    <w:name w:val="Название объекта4"/>
    <w:basedOn w:val="a"/>
    <w:qFormat/>
    <w:rsid w:val="00E71028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qFormat/>
    <w:rsid w:val="00E71028"/>
    <w:pPr>
      <w:suppressLineNumbers/>
    </w:pPr>
    <w:rPr>
      <w:rFonts w:cs="Lucida Sans"/>
    </w:rPr>
  </w:style>
  <w:style w:type="paragraph" w:customStyle="1" w:styleId="33">
    <w:name w:val="Название объекта3"/>
    <w:basedOn w:val="a"/>
    <w:qFormat/>
    <w:rsid w:val="00E71028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qFormat/>
    <w:rsid w:val="00E71028"/>
    <w:pPr>
      <w:suppressLineNumbers/>
    </w:pPr>
    <w:rPr>
      <w:rFonts w:cs="Mangal"/>
    </w:rPr>
  </w:style>
  <w:style w:type="paragraph" w:customStyle="1" w:styleId="22">
    <w:name w:val="Название объекта2"/>
    <w:basedOn w:val="10"/>
    <w:next w:val="a0"/>
    <w:qFormat/>
    <w:rsid w:val="00E71028"/>
    <w:rPr>
      <w:sz w:val="56"/>
      <w:szCs w:val="56"/>
    </w:rPr>
  </w:style>
  <w:style w:type="paragraph" w:customStyle="1" w:styleId="23">
    <w:name w:val="Указатель2"/>
    <w:basedOn w:val="a"/>
    <w:qFormat/>
    <w:rsid w:val="00E71028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E7102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E71028"/>
    <w:pPr>
      <w:suppressLineNumbers/>
    </w:pPr>
    <w:rPr>
      <w:rFonts w:cs="Mangal"/>
    </w:rPr>
  </w:style>
  <w:style w:type="paragraph" w:styleId="ac">
    <w:name w:val="Subtitle"/>
    <w:basedOn w:val="a"/>
    <w:next w:val="a0"/>
    <w:qFormat/>
    <w:rsid w:val="00E71028"/>
    <w:pPr>
      <w:jc w:val="center"/>
    </w:pPr>
    <w:rPr>
      <w:b/>
      <w:bCs/>
      <w:sz w:val="28"/>
    </w:rPr>
  </w:style>
  <w:style w:type="paragraph" w:styleId="ad">
    <w:name w:val="Body Text Indent"/>
    <w:basedOn w:val="a"/>
    <w:rsid w:val="00E71028"/>
    <w:pPr>
      <w:spacing w:line="360" w:lineRule="auto"/>
      <w:ind w:firstLine="760"/>
      <w:jc w:val="both"/>
    </w:pPr>
  </w:style>
  <w:style w:type="paragraph" w:customStyle="1" w:styleId="210">
    <w:name w:val="Основной текст с отступом 21"/>
    <w:basedOn w:val="a"/>
    <w:qFormat/>
    <w:rsid w:val="00E71028"/>
    <w:pPr>
      <w:spacing w:line="360" w:lineRule="auto"/>
      <w:ind w:firstLine="720"/>
      <w:jc w:val="both"/>
    </w:pPr>
  </w:style>
  <w:style w:type="paragraph" w:customStyle="1" w:styleId="ae">
    <w:name w:val="Знак Знак Знак Знак Знак Знак Знак"/>
    <w:basedOn w:val="a"/>
    <w:qFormat/>
    <w:rsid w:val="00E7102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alloon Text"/>
    <w:basedOn w:val="a"/>
    <w:qFormat/>
    <w:rsid w:val="00E71028"/>
    <w:rPr>
      <w:rFonts w:ascii="Tahoma" w:hAnsi="Tahoma" w:cs="Tahoma"/>
      <w:sz w:val="16"/>
      <w:szCs w:val="16"/>
    </w:rPr>
  </w:style>
  <w:style w:type="paragraph" w:customStyle="1" w:styleId="user1">
    <w:name w:val="Содержимое врезки (user)"/>
    <w:basedOn w:val="a"/>
    <w:qFormat/>
    <w:rsid w:val="00E71028"/>
  </w:style>
  <w:style w:type="paragraph" w:customStyle="1" w:styleId="user2">
    <w:name w:val="Содержимое таблицы (user)"/>
    <w:basedOn w:val="a"/>
    <w:qFormat/>
    <w:rsid w:val="00E71028"/>
    <w:pPr>
      <w:suppressLineNumbers/>
    </w:pPr>
  </w:style>
  <w:style w:type="paragraph" w:customStyle="1" w:styleId="user3">
    <w:name w:val="Заголовок таблицы (user)"/>
    <w:basedOn w:val="user2"/>
    <w:qFormat/>
    <w:rsid w:val="00E71028"/>
    <w:pPr>
      <w:jc w:val="center"/>
    </w:pPr>
    <w:rPr>
      <w:b/>
      <w:bCs/>
    </w:rPr>
  </w:style>
  <w:style w:type="paragraph" w:customStyle="1" w:styleId="user4">
    <w:name w:val="Блочная цитата (user)"/>
    <w:basedOn w:val="a"/>
    <w:qFormat/>
    <w:rsid w:val="00E71028"/>
    <w:pPr>
      <w:spacing w:after="283"/>
      <w:ind w:left="567" w:right="567"/>
    </w:pPr>
  </w:style>
  <w:style w:type="paragraph" w:customStyle="1" w:styleId="220">
    <w:name w:val="Основной текст с отступом 22"/>
    <w:basedOn w:val="a"/>
    <w:qFormat/>
    <w:rsid w:val="00E71028"/>
    <w:pPr>
      <w:spacing w:line="360" w:lineRule="auto"/>
      <w:ind w:firstLine="720"/>
      <w:jc w:val="both"/>
    </w:pPr>
  </w:style>
  <w:style w:type="paragraph" w:customStyle="1" w:styleId="af0">
    <w:name w:val="Колонтитул"/>
    <w:basedOn w:val="a"/>
    <w:qFormat/>
    <w:rsid w:val="00E71028"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ы"/>
    <w:basedOn w:val="a"/>
    <w:qFormat/>
    <w:rsid w:val="00E71028"/>
  </w:style>
  <w:style w:type="paragraph" w:customStyle="1" w:styleId="user5">
    <w:name w:val="Колонтитулы (user)"/>
    <w:basedOn w:val="a"/>
    <w:qFormat/>
    <w:rsid w:val="00E71028"/>
  </w:style>
  <w:style w:type="paragraph" w:styleId="af2">
    <w:name w:val="header"/>
    <w:basedOn w:val="a"/>
    <w:uiPriority w:val="99"/>
    <w:rsid w:val="00E71028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71028"/>
    <w:pPr>
      <w:tabs>
        <w:tab w:val="center" w:pos="4677"/>
        <w:tab w:val="right" w:pos="9355"/>
      </w:tabs>
    </w:pPr>
  </w:style>
  <w:style w:type="paragraph" w:styleId="af4">
    <w:name w:val="No Spacing"/>
    <w:qFormat/>
    <w:rsid w:val="00E71028"/>
    <w:rPr>
      <w:sz w:val="24"/>
      <w:szCs w:val="24"/>
      <w:lang w:eastAsia="zh-CN"/>
    </w:rPr>
  </w:style>
  <w:style w:type="paragraph" w:customStyle="1" w:styleId="ConsPlusNormal">
    <w:name w:val="ConsPlusNormal"/>
    <w:qFormat/>
    <w:rsid w:val="00E71028"/>
    <w:pPr>
      <w:ind w:firstLine="720"/>
    </w:pPr>
    <w:rPr>
      <w:rFonts w:ascii="Arial" w:hAnsi="Arial" w:cs="Arial"/>
      <w:kern w:val="2"/>
      <w:lang w:eastAsia="zh-CN"/>
    </w:rPr>
  </w:style>
  <w:style w:type="numbering" w:customStyle="1" w:styleId="user6">
    <w:name w:val="Без списка (user)"/>
    <w:uiPriority w:val="99"/>
    <w:semiHidden/>
    <w:unhideWhenUsed/>
    <w:qFormat/>
    <w:rsid w:val="007421FD"/>
  </w:style>
  <w:style w:type="numbering" w:customStyle="1" w:styleId="af5">
    <w:name w:val="Без списка"/>
    <w:uiPriority w:val="99"/>
    <w:semiHidden/>
    <w:unhideWhenUsed/>
    <w:qFormat/>
    <w:rsid w:val="00E710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Kutjakova</dc:creator>
  <dc:description/>
  <cp:lastModifiedBy>egorova_aa</cp:lastModifiedBy>
  <cp:revision>11</cp:revision>
  <cp:lastPrinted>2025-09-23T10:58:00Z</cp:lastPrinted>
  <dcterms:created xsi:type="dcterms:W3CDTF">2025-09-25T05:38:00Z</dcterms:created>
  <dcterms:modified xsi:type="dcterms:W3CDTF">2026-06-15T08:25:00Z</dcterms:modified>
  <dc:language>ru-RU</dc:language>
</cp:coreProperties>
</file>