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4C1" w:rsidRDefault="00735C38" w:rsidP="00EC54C1">
      <w:pPr>
        <w:widowControl w:val="0"/>
        <w:ind w:left="851" w:hanging="85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</w:t>
      </w:r>
      <w:r w:rsidR="00EC54C1">
        <w:rPr>
          <w:rFonts w:ascii="Times New Roman" w:hAnsi="Times New Roman"/>
          <w:lang w:val="ru-RU"/>
        </w:rPr>
        <w:t xml:space="preserve">     </w:t>
      </w:r>
      <w:r w:rsidR="00EC54C1">
        <w:rPr>
          <w:rFonts w:ascii="Times New Roman" w:hAnsi="Times New Roman"/>
          <w:b/>
          <w:bCs/>
          <w:lang w:val="ru-RU"/>
        </w:rPr>
        <w:t>УТВЕРЖДАЮ:</w:t>
      </w:r>
    </w:p>
    <w:p w:rsidR="00EC54C1" w:rsidRDefault="00EC54C1" w:rsidP="00EC54C1">
      <w:pPr>
        <w:widowControl w:val="0"/>
        <w:ind w:left="635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Начальник управления по работе с населением на территориях</w:t>
      </w:r>
    </w:p>
    <w:p w:rsidR="00EC54C1" w:rsidRPr="0006389B" w:rsidRDefault="00EC54C1" w:rsidP="00EC54C1">
      <w:pPr>
        <w:widowControl w:val="0"/>
        <w:jc w:val="center"/>
        <w:rPr>
          <w:rFonts w:ascii="Times New Roman" w:hAnsi="Times New Roman" w:cs="Times New Roman"/>
          <w:lang w:val="ru-RU"/>
        </w:rPr>
      </w:pPr>
      <w:r w:rsidRPr="0006389B"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EC54C1" w:rsidRPr="0006389B" w:rsidRDefault="00EC54C1" w:rsidP="00EC54C1">
      <w:pPr>
        <w:widowControl w:val="0"/>
        <w:jc w:val="center"/>
        <w:rPr>
          <w:rFonts w:ascii="Times New Roman" w:hAnsi="Times New Roman" w:cs="Times New Roman"/>
          <w:lang w:val="ru-RU"/>
        </w:rPr>
      </w:pPr>
      <w:r w:rsidRPr="0006389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ru-RU"/>
        </w:rPr>
        <w:t>П.И.Харламенков</w:t>
      </w:r>
    </w:p>
    <w:p w:rsidR="008607FD" w:rsidRDefault="00EC54C1" w:rsidP="00EC54C1">
      <w:pPr>
        <w:widowControl w:val="0"/>
        <w:ind w:left="851" w:hanging="851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</w:t>
      </w:r>
      <w:r w:rsidR="007020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</w:t>
      </w:r>
      <w:r w:rsidR="00A60320">
        <w:rPr>
          <w:rFonts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  <w:lang w:val="ru-RU"/>
        </w:rPr>
        <w:t xml:space="preserve">» </w:t>
      </w:r>
      <w:r w:rsidR="00A60320">
        <w:rPr>
          <w:rFonts w:ascii="Times New Roman" w:hAnsi="Times New Roman" w:cs="Times New Roman"/>
          <w:lang w:val="ru-RU"/>
        </w:rPr>
        <w:t>февраля</w:t>
      </w:r>
      <w:r>
        <w:rPr>
          <w:rFonts w:ascii="Times New Roman" w:hAnsi="Times New Roman" w:cs="Times New Roman"/>
          <w:lang w:val="ru-RU"/>
        </w:rPr>
        <w:t xml:space="preserve"> 2026 года</w:t>
      </w:r>
    </w:p>
    <w:p w:rsidR="008607FD" w:rsidRPr="00EC54C1" w:rsidRDefault="00735C38">
      <w:pPr>
        <w:widowControl w:val="0"/>
        <w:rPr>
          <w:rFonts w:ascii="Times New Roman" w:hAnsi="Times New Roman" w:cs="Times New Roman"/>
          <w:lang w:val="ru-RU"/>
        </w:rPr>
      </w:pPr>
      <w:r w:rsidRPr="00EC54C1">
        <w:rPr>
          <w:rFonts w:ascii="Times New Roman" w:hAnsi="Times New Roman" w:cs="Times New Roman"/>
          <w:lang w:val="ru-RU"/>
        </w:rPr>
        <w:t xml:space="preserve">                                           </w:t>
      </w:r>
    </w:p>
    <w:p w:rsidR="008607FD" w:rsidRPr="00EC54C1" w:rsidRDefault="008607FD">
      <w:pPr>
        <w:widowControl w:val="0"/>
        <w:spacing w:line="360" w:lineRule="auto"/>
        <w:rPr>
          <w:rFonts w:ascii="Times New Roman" w:hAnsi="Times New Roman" w:cs="Times New Roman"/>
          <w:lang w:val="ru-RU"/>
        </w:rPr>
      </w:pPr>
    </w:p>
    <w:p w:rsidR="008607FD" w:rsidRDefault="00735C38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ДОКЛАД</w:t>
      </w:r>
    </w:p>
    <w:p w:rsidR="008607FD" w:rsidRPr="00EC54C1" w:rsidRDefault="00735C38">
      <w:pPr>
        <w:widowControl w:val="0"/>
        <w:spacing w:line="360" w:lineRule="auto"/>
        <w:jc w:val="center"/>
        <w:rPr>
          <w:b/>
          <w:bCs/>
          <w:lang w:val="ru-RU"/>
        </w:rPr>
      </w:pPr>
      <w:r w:rsidRPr="00EC54C1">
        <w:rPr>
          <w:b/>
          <w:bCs/>
          <w:lang w:val="ru-RU"/>
        </w:rPr>
        <w:t>ОБ АНТИМОНОПОЛЬНОМ КОМПЛАЕНСЕ В</w:t>
      </w:r>
    </w:p>
    <w:p w:rsidR="00EC54C1" w:rsidRDefault="00EC54C1" w:rsidP="00EC54C1">
      <w:pPr>
        <w:pStyle w:val="ConsPlusNormal"/>
        <w:snapToGrid w:val="0"/>
        <w:spacing w:line="360" w:lineRule="auto"/>
        <w:ind w:firstLine="0"/>
        <w:jc w:val="center"/>
        <w:rPr>
          <w:rFonts w:ascii="Times New Roman" w:eastAsia="SimSun" w:hAnsi="Times New Roman" w:cs="Times New Roman"/>
          <w:b/>
          <w:bCs/>
          <w:caps/>
          <w:color w:val="auto"/>
          <w:kern w:val="2"/>
          <w:sz w:val="24"/>
          <w:szCs w:val="24"/>
          <w:lang w:eastAsia="zh-CN" w:bidi="hi-IN"/>
        </w:rPr>
      </w:pPr>
      <w:r w:rsidRPr="00EC54C1">
        <w:rPr>
          <w:rFonts w:ascii="Times New Roman" w:eastAsia="SimSun" w:hAnsi="Times New Roman" w:cs="Times New Roman"/>
          <w:b/>
          <w:bCs/>
          <w:caps/>
          <w:color w:val="auto"/>
          <w:kern w:val="2"/>
          <w:sz w:val="24"/>
          <w:szCs w:val="24"/>
          <w:lang w:eastAsia="zh-CN" w:bidi="hi-IN"/>
        </w:rPr>
        <w:t>управлени</w:t>
      </w:r>
      <w:r w:rsidR="00503CC3">
        <w:rPr>
          <w:rFonts w:ascii="Times New Roman" w:eastAsia="SimSun" w:hAnsi="Times New Roman" w:cs="Times New Roman"/>
          <w:b/>
          <w:bCs/>
          <w:caps/>
          <w:color w:val="auto"/>
          <w:kern w:val="2"/>
          <w:sz w:val="24"/>
          <w:szCs w:val="24"/>
          <w:lang w:eastAsia="zh-CN" w:bidi="hi-IN"/>
        </w:rPr>
        <w:t>и</w:t>
      </w:r>
      <w:bookmarkStart w:id="0" w:name="_GoBack"/>
      <w:bookmarkEnd w:id="0"/>
      <w:r w:rsidRPr="00EC54C1">
        <w:rPr>
          <w:rFonts w:ascii="Times New Roman" w:eastAsia="SimSun" w:hAnsi="Times New Roman" w:cs="Times New Roman"/>
          <w:b/>
          <w:bCs/>
          <w:caps/>
          <w:color w:val="auto"/>
          <w:kern w:val="2"/>
          <w:sz w:val="24"/>
          <w:szCs w:val="24"/>
          <w:lang w:eastAsia="zh-CN" w:bidi="hi-IN"/>
        </w:rPr>
        <w:t xml:space="preserve"> по работе с населением на территориях</w:t>
      </w:r>
    </w:p>
    <w:p w:rsidR="007636AC" w:rsidRPr="00EC54C1" w:rsidRDefault="007636AC" w:rsidP="00EC54C1">
      <w:pPr>
        <w:pStyle w:val="ConsPlusNormal"/>
        <w:snapToGrid w:val="0"/>
        <w:spacing w:line="360" w:lineRule="auto"/>
        <w:ind w:firstLine="0"/>
        <w:jc w:val="center"/>
        <w:rPr>
          <w:rFonts w:ascii="Times New Roman" w:eastAsia="SimSun" w:hAnsi="Times New Roman" w:cs="Times New Roman"/>
          <w:b/>
          <w:bCs/>
          <w:caps/>
          <w:color w:val="auto"/>
          <w:kern w:val="2"/>
          <w:sz w:val="24"/>
          <w:szCs w:val="24"/>
          <w:lang w:eastAsia="zh-CN" w:bidi="hi-IN"/>
        </w:rPr>
      </w:pPr>
    </w:p>
    <w:p w:rsidR="008607FD" w:rsidRDefault="00735C38">
      <w:pPr>
        <w:pStyle w:val="ConsPlusNormal"/>
        <w:snapToGrid w:val="0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Приказом управления </w:t>
      </w:r>
      <w:r w:rsidR="007636AC" w:rsidRPr="007636AC">
        <w:rPr>
          <w:rFonts w:ascii="Times New Roman" w:hAnsi="Times New Roman" w:cs="Times New Roman"/>
          <w:sz w:val="24"/>
          <w:szCs w:val="24"/>
        </w:rPr>
        <w:t>по работе с населением на территориях</w:t>
      </w:r>
      <w:r w:rsidR="00875229" w:rsidRPr="00875229">
        <w:rPr>
          <w:rFonts w:ascii="Times New Roman" w:hAnsi="Times New Roman" w:cs="Times New Roman"/>
          <w:sz w:val="24"/>
          <w:szCs w:val="24"/>
        </w:rPr>
        <w:t xml:space="preserve"> </w:t>
      </w:r>
      <w:r w:rsidR="00875229" w:rsidRPr="00CA28A5">
        <w:rPr>
          <w:rFonts w:ascii="Times New Roman" w:hAnsi="Times New Roman" w:cs="Times New Roman"/>
          <w:sz w:val="24"/>
          <w:szCs w:val="24"/>
        </w:rPr>
        <w:t>от 29.01.2026 № 6 «Об утверждении антимонопольной политики»</w:t>
      </w:r>
      <w:r w:rsidR="007636AC" w:rsidRPr="00763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управлении </w:t>
      </w:r>
      <w:r w:rsidR="007636AC" w:rsidRPr="007636AC">
        <w:rPr>
          <w:rFonts w:ascii="Times New Roman" w:hAnsi="Times New Roman" w:cs="Times New Roman"/>
          <w:sz w:val="24"/>
          <w:szCs w:val="24"/>
        </w:rPr>
        <w:t xml:space="preserve">по работе с населением на территориях </w:t>
      </w:r>
      <w:r>
        <w:rPr>
          <w:rFonts w:ascii="Times New Roman" w:hAnsi="Times New Roman" w:cs="Times New Roman"/>
          <w:sz w:val="24"/>
          <w:szCs w:val="24"/>
        </w:rPr>
        <w:t xml:space="preserve">(далее - Управление), их совершенствованию, выявлению и предотвращение нарушений в данной сфере возложены на </w:t>
      </w:r>
      <w:r w:rsidR="00CA28A5" w:rsidRPr="00D81E68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D81E68" w:rsidRPr="00D81E68">
        <w:rPr>
          <w:rFonts w:ascii="Times New Roman" w:hAnsi="Times New Roman" w:cs="Times New Roman"/>
          <w:sz w:val="24"/>
          <w:szCs w:val="24"/>
        </w:rPr>
        <w:t>контрольно-организационн</w:t>
      </w:r>
      <w:r w:rsidR="009F249C">
        <w:rPr>
          <w:rFonts w:ascii="Times New Roman" w:hAnsi="Times New Roman" w:cs="Times New Roman"/>
          <w:sz w:val="24"/>
          <w:szCs w:val="24"/>
        </w:rPr>
        <w:t>ого отдела У</w:t>
      </w:r>
      <w:r w:rsidR="00D81E68" w:rsidRPr="00D81E68">
        <w:rPr>
          <w:rFonts w:ascii="Times New Roman" w:hAnsi="Times New Roman" w:cs="Times New Roman"/>
          <w:sz w:val="24"/>
          <w:szCs w:val="24"/>
        </w:rPr>
        <w:t>правления</w:t>
      </w:r>
      <w:r w:rsidRPr="00D81E68">
        <w:rPr>
          <w:rFonts w:ascii="Times New Roman" w:hAnsi="Times New Roman" w:cs="Times New Roman"/>
          <w:sz w:val="24"/>
          <w:szCs w:val="24"/>
        </w:rPr>
        <w:t>.</w:t>
      </w:r>
    </w:p>
    <w:p w:rsidR="008607FD" w:rsidRDefault="00735C38" w:rsidP="00875229">
      <w:pPr>
        <w:pStyle w:val="ConsPlusNormal"/>
        <w:snapToGrid w:val="0"/>
        <w:spacing w:line="360" w:lineRule="auto"/>
        <w:ind w:firstLine="0"/>
      </w:pPr>
      <w:r>
        <w:rPr>
          <w:rFonts w:ascii="Times New Roman" w:hAnsi="Times New Roman" w:cs="Times New Roman"/>
          <w:sz w:val="24"/>
          <w:szCs w:val="24"/>
        </w:rPr>
        <w:tab/>
        <w:t xml:space="preserve">Приказом Управления </w:t>
      </w:r>
      <w:r w:rsidRPr="00CA28A5">
        <w:rPr>
          <w:rFonts w:ascii="Times New Roman" w:hAnsi="Times New Roman" w:cs="Times New Roman"/>
          <w:sz w:val="24"/>
          <w:szCs w:val="24"/>
        </w:rPr>
        <w:t>определено, что поли</w:t>
      </w:r>
      <w:r>
        <w:rPr>
          <w:rFonts w:ascii="Times New Roman" w:hAnsi="Times New Roman" w:cs="Times New Roman"/>
          <w:sz w:val="24"/>
          <w:szCs w:val="24"/>
        </w:rPr>
        <w:t xml:space="preserve">тика </w:t>
      </w:r>
      <w:r>
        <w:rPr>
          <w:rFonts w:ascii="Times New Roman" w:hAnsi="Times New Roman"/>
          <w:color w:val="000000"/>
          <w:sz w:val="24"/>
          <w:szCs w:val="24"/>
        </w:rPr>
        <w:t>применяет</w:t>
      </w:r>
      <w:r w:rsidR="00875229">
        <w:rPr>
          <w:rFonts w:ascii="Times New Roman" w:hAnsi="Times New Roman"/>
          <w:color w:val="000000"/>
          <w:sz w:val="24"/>
          <w:szCs w:val="24"/>
        </w:rPr>
        <w:t>ся в отношении всех сотрудников</w:t>
      </w:r>
      <w:r w:rsidR="00FB4587">
        <w:rPr>
          <w:rFonts w:ascii="Times New Roman" w:hAnsi="Times New Roman"/>
          <w:color w:val="000000"/>
          <w:sz w:val="24"/>
          <w:szCs w:val="24"/>
        </w:rPr>
        <w:t>, участвующих</w:t>
      </w:r>
      <w:r w:rsidR="008D5FAB">
        <w:rPr>
          <w:rFonts w:ascii="Times New Roman" w:hAnsi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607FD" w:rsidRPr="00EC54C1" w:rsidRDefault="00527168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>- подготовке ответов на обращения граждан</w:t>
      </w:r>
      <w:r w:rsidR="00735C38" w:rsidRPr="00EC54C1">
        <w:rPr>
          <w:rFonts w:ascii="Times New Roman" w:hAnsi="Times New Roman"/>
          <w:color w:val="000000"/>
          <w:lang w:val="ru-RU"/>
        </w:rPr>
        <w:t>;</w:t>
      </w:r>
    </w:p>
    <w:p w:rsidR="008607FD" w:rsidRPr="00EC54C1" w:rsidRDefault="00735C38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EC54C1">
        <w:rPr>
          <w:rFonts w:ascii="Times New Roman" w:hAnsi="Times New Roman"/>
          <w:color w:val="000000"/>
          <w:lang w:val="ru-RU"/>
        </w:rPr>
        <w:tab/>
        <w:t xml:space="preserve">- </w:t>
      </w:r>
      <w:r w:rsidR="00A753E9">
        <w:rPr>
          <w:rFonts w:ascii="Times New Roman" w:hAnsi="Times New Roman"/>
          <w:color w:val="000000"/>
          <w:lang w:val="ru-RU"/>
        </w:rPr>
        <w:t>оказании муниципальных услуг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8607FD" w:rsidRDefault="00735C38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EC54C1">
        <w:rPr>
          <w:rFonts w:ascii="Times New Roman" w:hAnsi="Times New Roman"/>
          <w:color w:val="000000"/>
          <w:lang w:val="ru-RU"/>
        </w:rPr>
        <w:tab/>
        <w:t xml:space="preserve">- </w:t>
      </w:r>
      <w:r w:rsidR="00A753E9">
        <w:rPr>
          <w:rFonts w:ascii="Times New Roman" w:hAnsi="Times New Roman"/>
          <w:color w:val="000000"/>
          <w:lang w:val="ru-RU"/>
        </w:rPr>
        <w:t>рассмотрении кандидатов на вакантные места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7C7307" w:rsidRDefault="007C730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>
        <w:rPr>
          <w:rFonts w:ascii="Times New Roman" w:hAnsi="Times New Roman"/>
          <w:color w:val="000000"/>
          <w:lang w:val="ru-RU"/>
        </w:rPr>
        <w:tab/>
      </w:r>
      <w:r w:rsidRPr="00EC54C1">
        <w:rPr>
          <w:rFonts w:ascii="Times New Roman" w:hAnsi="Times New Roman"/>
          <w:color w:val="000000"/>
          <w:lang w:val="ru-RU"/>
        </w:rPr>
        <w:t xml:space="preserve">- </w:t>
      </w:r>
      <w:r w:rsidR="00A753E9">
        <w:rPr>
          <w:rFonts w:ascii="Times New Roman" w:hAnsi="Times New Roman"/>
          <w:color w:val="000000"/>
          <w:lang w:val="ru-RU"/>
        </w:rPr>
        <w:t>разработке муниципальных программ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7C7307" w:rsidRDefault="007C730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EC54C1">
        <w:rPr>
          <w:rFonts w:ascii="Times New Roman" w:hAnsi="Times New Roman"/>
          <w:color w:val="000000"/>
          <w:lang w:val="ru-RU"/>
        </w:rPr>
        <w:t xml:space="preserve">- </w:t>
      </w:r>
      <w:r w:rsidR="002B69F0">
        <w:rPr>
          <w:rFonts w:ascii="Times New Roman" w:hAnsi="Times New Roman"/>
          <w:color w:val="000000"/>
          <w:lang w:val="ru-RU"/>
        </w:rPr>
        <w:t>проведении закупочных процедур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7C7307" w:rsidRDefault="007C730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EC54C1">
        <w:rPr>
          <w:rFonts w:ascii="Times New Roman" w:hAnsi="Times New Roman"/>
          <w:color w:val="000000"/>
          <w:lang w:val="ru-RU"/>
        </w:rPr>
        <w:t xml:space="preserve">- </w:t>
      </w:r>
      <w:r w:rsidR="002B69F0">
        <w:rPr>
          <w:rFonts w:ascii="Times New Roman" w:hAnsi="Times New Roman"/>
          <w:color w:val="000000"/>
          <w:lang w:val="ru-RU"/>
        </w:rPr>
        <w:t>приёмке товаров, оказанных услуг, выполненных работ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7C7307" w:rsidRDefault="007C730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EC54C1">
        <w:rPr>
          <w:rFonts w:ascii="Times New Roman" w:hAnsi="Times New Roman"/>
          <w:color w:val="000000"/>
          <w:lang w:val="ru-RU"/>
        </w:rPr>
        <w:t xml:space="preserve">- </w:t>
      </w:r>
      <w:r w:rsidR="00FB4587">
        <w:rPr>
          <w:rFonts w:ascii="Times New Roman" w:hAnsi="Times New Roman"/>
          <w:color w:val="000000"/>
          <w:lang w:val="ru-RU"/>
        </w:rPr>
        <w:t xml:space="preserve">проведении конкурсов, </w:t>
      </w:r>
      <w:r w:rsidR="002B69F0">
        <w:rPr>
          <w:rFonts w:ascii="Times New Roman" w:hAnsi="Times New Roman"/>
          <w:color w:val="000000"/>
          <w:lang w:val="ru-RU"/>
        </w:rPr>
        <w:t>подготовке и рассмотрении материалов на заседания конкурсных комиссий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527168" w:rsidRDefault="00527168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EC54C1">
        <w:rPr>
          <w:rFonts w:ascii="Times New Roman" w:hAnsi="Times New Roman"/>
          <w:color w:val="000000"/>
          <w:lang w:val="ru-RU"/>
        </w:rPr>
        <w:t xml:space="preserve">- в </w:t>
      </w:r>
      <w:r>
        <w:rPr>
          <w:rFonts w:ascii="Times New Roman" w:hAnsi="Times New Roman"/>
          <w:color w:val="000000"/>
          <w:lang w:val="ru-RU"/>
        </w:rPr>
        <w:t>подготовке нормативно-правовых актов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7C7307" w:rsidRDefault="007C730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EC54C1">
        <w:rPr>
          <w:rFonts w:ascii="Times New Roman" w:hAnsi="Times New Roman"/>
          <w:color w:val="000000"/>
          <w:lang w:val="ru-RU"/>
        </w:rPr>
        <w:t xml:space="preserve">- в </w:t>
      </w:r>
      <w:r w:rsidR="002B69F0">
        <w:rPr>
          <w:rFonts w:ascii="Times New Roman" w:hAnsi="Times New Roman"/>
          <w:color w:val="000000"/>
          <w:lang w:val="ru-RU"/>
        </w:rPr>
        <w:t>принятии решений о признании автомобилей БРТС</w:t>
      </w:r>
      <w:r w:rsidRPr="00EC54C1">
        <w:rPr>
          <w:rFonts w:ascii="Times New Roman" w:hAnsi="Times New Roman"/>
          <w:color w:val="000000"/>
          <w:lang w:val="ru-RU"/>
        </w:rPr>
        <w:t>;</w:t>
      </w:r>
    </w:p>
    <w:p w:rsidR="007C7307" w:rsidRDefault="007C730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</w:r>
      <w:r w:rsidRPr="00EC54C1">
        <w:rPr>
          <w:rFonts w:ascii="Times New Roman" w:hAnsi="Times New Roman"/>
          <w:color w:val="000000"/>
          <w:lang w:val="ru-RU"/>
        </w:rPr>
        <w:t xml:space="preserve">- в </w:t>
      </w:r>
      <w:r w:rsidR="002B69F0">
        <w:rPr>
          <w:rFonts w:ascii="Times New Roman" w:hAnsi="Times New Roman"/>
          <w:color w:val="000000"/>
          <w:lang w:val="ru-RU"/>
        </w:rPr>
        <w:t>принятии решений на заседаниях комис</w:t>
      </w:r>
      <w:r w:rsidR="00527168">
        <w:rPr>
          <w:rFonts w:ascii="Times New Roman" w:hAnsi="Times New Roman"/>
          <w:color w:val="000000"/>
          <w:lang w:val="ru-RU"/>
        </w:rPr>
        <w:t>сий по административным правонарушениям;</w:t>
      </w:r>
    </w:p>
    <w:p w:rsidR="00527168" w:rsidRDefault="00527168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ab/>
      </w:r>
      <w:r w:rsidRPr="00EC54C1">
        <w:rPr>
          <w:rFonts w:ascii="Times New Roman" w:hAnsi="Times New Roman"/>
          <w:color w:val="000000"/>
          <w:lang w:val="ru-RU"/>
        </w:rPr>
        <w:t xml:space="preserve">- в </w:t>
      </w:r>
      <w:r>
        <w:rPr>
          <w:rFonts w:ascii="Times New Roman" w:hAnsi="Times New Roman"/>
          <w:color w:val="000000"/>
          <w:lang w:val="ru-RU"/>
        </w:rPr>
        <w:t>принятии решений на заседаниях комиссий по делам несовершеннолетних;</w:t>
      </w:r>
    </w:p>
    <w:p w:rsidR="00875229" w:rsidRPr="00875229" w:rsidRDefault="00875229" w:rsidP="00875229">
      <w:pPr>
        <w:pStyle w:val="ConsPlusNormal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совершенствования антимонопольной комплаенс-системы по выявлению и предотвращению нарушений в сфере антимонопольного законодательства Управлением проведена следующая работа:</w:t>
      </w:r>
    </w:p>
    <w:p w:rsidR="00875229" w:rsidRDefault="00FB458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>- изучение документов, касающихся антимонопольного законодательства</w:t>
      </w:r>
      <w:r w:rsidR="00C16A1E">
        <w:rPr>
          <w:rFonts w:ascii="Times New Roman" w:hAnsi="Times New Roman"/>
          <w:color w:val="000000"/>
          <w:lang w:val="ru-RU"/>
        </w:rPr>
        <w:t>;</w:t>
      </w:r>
    </w:p>
    <w:p w:rsidR="00FB4587" w:rsidRDefault="00FB458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>- анализ нормативно-правовых актов</w:t>
      </w:r>
      <w:r w:rsidR="005A0B17">
        <w:rPr>
          <w:rFonts w:ascii="Times New Roman" w:hAnsi="Times New Roman"/>
          <w:color w:val="000000"/>
          <w:lang w:val="ru-RU"/>
        </w:rPr>
        <w:t xml:space="preserve"> Управления</w:t>
      </w:r>
      <w:r w:rsidR="00C16A1E">
        <w:rPr>
          <w:rFonts w:ascii="Times New Roman" w:hAnsi="Times New Roman"/>
          <w:color w:val="000000"/>
          <w:lang w:val="ru-RU"/>
        </w:rPr>
        <w:t>;</w:t>
      </w:r>
    </w:p>
    <w:p w:rsidR="00FB4587" w:rsidRDefault="00FB458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>- проведение анализа применения Управлением практики антимонопольного законодательства</w:t>
      </w:r>
      <w:r w:rsidR="00C16A1E">
        <w:rPr>
          <w:rFonts w:ascii="Times New Roman" w:hAnsi="Times New Roman"/>
          <w:color w:val="000000"/>
          <w:lang w:val="ru-RU"/>
        </w:rPr>
        <w:t>;</w:t>
      </w:r>
    </w:p>
    <w:p w:rsidR="00FB4587" w:rsidRDefault="00FB458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>- проведение анализа возможных рисков нарушения антимонопольного законодательства в Управлении</w:t>
      </w:r>
      <w:r w:rsidR="00C16A1E">
        <w:rPr>
          <w:rFonts w:ascii="Times New Roman" w:hAnsi="Times New Roman"/>
          <w:color w:val="000000"/>
          <w:lang w:val="ru-RU"/>
        </w:rPr>
        <w:t>;</w:t>
      </w:r>
    </w:p>
    <w:p w:rsidR="00FB4587" w:rsidRDefault="00FB4587">
      <w:pPr>
        <w:widowControl w:val="0"/>
        <w:tabs>
          <w:tab w:val="left" w:pos="683"/>
        </w:tabs>
        <w:snapToGrid w:val="0"/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 xml:space="preserve">- </w:t>
      </w:r>
      <w:r w:rsidR="00C16A1E">
        <w:rPr>
          <w:rFonts w:ascii="Times New Roman" w:hAnsi="Times New Roman"/>
          <w:color w:val="000000"/>
          <w:lang w:val="ru-RU"/>
        </w:rPr>
        <w:t>п</w:t>
      </w:r>
      <w:r>
        <w:rPr>
          <w:rFonts w:ascii="Times New Roman" w:hAnsi="Times New Roman"/>
          <w:color w:val="000000"/>
          <w:lang w:val="ru-RU"/>
        </w:rPr>
        <w:t>одготовка карты комплаенс-рисков нарушения антимонопольного законодательства</w:t>
      </w:r>
      <w:r w:rsidR="00C16A1E">
        <w:rPr>
          <w:rFonts w:ascii="Times New Roman" w:hAnsi="Times New Roman"/>
          <w:color w:val="000000"/>
          <w:lang w:val="ru-RU"/>
        </w:rPr>
        <w:t>.</w:t>
      </w:r>
    </w:p>
    <w:p w:rsidR="00735C38" w:rsidRPr="0006389B" w:rsidRDefault="00FB4587" w:rsidP="00735C38">
      <w:pPr>
        <w:pStyle w:val="a8"/>
        <w:widowControl w:val="0"/>
        <w:tabs>
          <w:tab w:val="left" w:pos="733"/>
        </w:tabs>
        <w:spacing w:line="36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В результате мониторинга и анализа практики применения инспекцией антимонопольного законодательства нарушений в инспекции в 2025 году не выявлено.</w:t>
      </w:r>
    </w:p>
    <w:p w:rsidR="008607FD" w:rsidRDefault="00FC1D07">
      <w:pPr>
        <w:pStyle w:val="a8"/>
        <w:widowControl w:val="0"/>
        <w:tabs>
          <w:tab w:val="left" w:pos="733"/>
        </w:tabs>
        <w:snapToGrid w:val="0"/>
        <w:spacing w:line="36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735C38">
        <w:rPr>
          <w:rFonts w:ascii="Times New Roman" w:hAnsi="Times New Roman"/>
          <w:lang w:val="ru-RU"/>
        </w:rPr>
        <w:t>Выводы и рекомендации.</w:t>
      </w:r>
    </w:p>
    <w:p w:rsidR="008607FD" w:rsidRDefault="00735C38">
      <w:pPr>
        <w:pStyle w:val="a8"/>
        <w:widowControl w:val="0"/>
        <w:tabs>
          <w:tab w:val="left" w:pos="733"/>
        </w:tabs>
        <w:snapToGrid w:val="0"/>
        <w:spacing w:line="36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sectPr w:rsidR="008607FD">
      <w:pgSz w:w="12240" w:h="15840"/>
      <w:pgMar w:top="1134" w:right="894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66E6A"/>
    <w:multiLevelType w:val="multilevel"/>
    <w:tmpl w:val="4CA00D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D"/>
    <w:rsid w:val="002B69F0"/>
    <w:rsid w:val="00503CC3"/>
    <w:rsid w:val="00527168"/>
    <w:rsid w:val="00577778"/>
    <w:rsid w:val="005A0B17"/>
    <w:rsid w:val="00702055"/>
    <w:rsid w:val="00735C38"/>
    <w:rsid w:val="007636AC"/>
    <w:rsid w:val="007C7307"/>
    <w:rsid w:val="00855779"/>
    <w:rsid w:val="008607FD"/>
    <w:rsid w:val="00875229"/>
    <w:rsid w:val="008D5FAB"/>
    <w:rsid w:val="009F249C"/>
    <w:rsid w:val="00A60320"/>
    <w:rsid w:val="00A753E9"/>
    <w:rsid w:val="00C16A1E"/>
    <w:rsid w:val="00CA28A5"/>
    <w:rsid w:val="00D81E68"/>
    <w:rsid w:val="00DB6B5C"/>
    <w:rsid w:val="00EC54C1"/>
    <w:rsid w:val="00FB4587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808A"/>
  <w15:docId w15:val="{72E8DD60-F19E-4A8F-B53A-83F95554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paragraph" w:styleId="2">
    <w:name w:val="heading 2"/>
    <w:basedOn w:val="a"/>
    <w:qFormat/>
    <w:pPr>
      <w:keepNext/>
      <w:keepLines/>
      <w:suppressAutoHyphens w:val="0"/>
      <w:spacing w:before="200" w:line="240" w:lineRule="atLeast"/>
      <w:ind w:firstLine="709"/>
      <w:jc w:val="both"/>
      <w:outlineLvl w:val="1"/>
    </w:pPr>
    <w:rPr>
      <w:rFonts w:ascii="Cambria" w:hAnsi="Cambria"/>
      <w:b/>
      <w:bCs/>
      <w:color w:val="4F81BD"/>
      <w:szCs w:val="26"/>
      <w:lang w:eastAsia="ru-RU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5"/>
    <w:qFormat/>
    <w:pPr>
      <w:jc w:val="center"/>
    </w:pPr>
    <w:rPr>
      <w:b/>
      <w:sz w:val="26"/>
    </w:rPr>
  </w:style>
  <w:style w:type="paragraph" w:styleId="a5">
    <w:name w:val="Body Text"/>
    <w:basedOn w:val="a"/>
    <w:pPr>
      <w:spacing w:after="140" w:line="288" w:lineRule="auto"/>
    </w:pPr>
  </w:style>
  <w:style w:type="paragraph" w:styleId="a0">
    <w:name w:val="List"/>
    <w:basedOn w:val="a5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overflowPunct w:val="0"/>
      <w:ind w:firstLine="709"/>
      <w:jc w:val="both"/>
    </w:pPr>
    <w:rPr>
      <w:rFonts w:ascii="Arial" w:eastAsia="Times New Roman" w:hAnsi="Arial" w:cs="Arial"/>
      <w:color w:val="00000A"/>
      <w:kern w:val="0"/>
      <w:sz w:val="26"/>
      <w:szCs w:val="20"/>
      <w:lang w:val="ru-RU" w:eastAsia="ru-RU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27168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7168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Скок Ольга Викторовна</cp:lastModifiedBy>
  <cp:revision>46</cp:revision>
  <cp:lastPrinted>2026-02-12T12:30:00Z</cp:lastPrinted>
  <dcterms:created xsi:type="dcterms:W3CDTF">2017-10-20T23:40:00Z</dcterms:created>
  <dcterms:modified xsi:type="dcterms:W3CDTF">2026-02-12T12:59:00Z</dcterms:modified>
  <dc:language>ru-RU</dc:language>
</cp:coreProperties>
</file>