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40" w:rsidRPr="00465CE3" w:rsidRDefault="00AD3008" w:rsidP="00AD300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  <w:r w:rsidRPr="00465CE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Памятка</w:t>
      </w:r>
    </w:p>
    <w:p w:rsidR="000E0ED0" w:rsidRPr="00465CE3" w:rsidRDefault="000E0ED0" w:rsidP="00C8021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65CE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порядку представления и заполнения уведомления об исчисленных суммах налогов, авансовых платежей по налогам, сборов, страховых взносов с 01.01.2023</w:t>
      </w:r>
    </w:p>
    <w:p w:rsidR="0097220F" w:rsidRDefault="00AD3008" w:rsidP="00C802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AD3008">
        <w:rPr>
          <w:rFonts w:ascii="Times New Roman" w:hAnsi="Times New Roman" w:cs="Times New Roman"/>
          <w:sz w:val="26"/>
          <w:szCs w:val="26"/>
        </w:rPr>
        <w:t> 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9 статьи 58 Налогового кодекса Российской Федерации (далее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Кодекс) с 01.01.2023 плательщики должны представлять в налоговые органы уведомление об исчисленных суммах налогов, авансовых платежей по налогам, сборов, страховы</w:t>
      </w:r>
      <w:r w:rsidR="000D649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</w:t>
      </w:r>
      <w:r w:rsidR="000D6497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плательщика (далее </w:t>
      </w:r>
      <w:r w:rsidR="00F6536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Уведомление).</w:t>
      </w:r>
    </w:p>
    <w:p w:rsidR="0097220F" w:rsidRDefault="00C8021A" w:rsidP="00C802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AD3008">
        <w:rPr>
          <w:rFonts w:ascii="Times New Roman" w:hAnsi="Times New Roman" w:cs="Times New Roman"/>
          <w:sz w:val="26"/>
          <w:szCs w:val="26"/>
        </w:rPr>
        <w:t> </w:t>
      </w:r>
      <w:r w:rsidR="00E242E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пред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ставляется:</w:t>
      </w:r>
    </w:p>
    <w:p w:rsidR="0097220F" w:rsidRDefault="00C8021A" w:rsidP="00C80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D3008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форме, утвержде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приказом ФНС Росси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02.11.2022</w:t>
      </w:r>
      <w:r w:rsidR="00354140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AD3008" w:rsidRPr="00AD3008">
        <w:rPr>
          <w:rFonts w:ascii="Times New Roman" w:hAnsi="Times New Roman" w:cs="Times New Roman"/>
          <w:sz w:val="26"/>
          <w:szCs w:val="26"/>
        </w:rPr>
        <w:t> 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ЕД-7-8-/1047@ «Об утверждении формы, порядка заполнения и формата представления уведомлени</w:t>
      </w:r>
      <w:r w:rsidR="0019067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исчисленных суммах налогов, авансовых платежей по налогам, сборов, страховы</w:t>
      </w:r>
      <w:r w:rsidR="000D649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</w:t>
      </w:r>
      <w:r w:rsidR="000D6497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форме»;</w:t>
      </w:r>
    </w:p>
    <w:p w:rsidR="0097220F" w:rsidRPr="00AD3008" w:rsidRDefault="00C8021A" w:rsidP="00C802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D3008">
        <w:rPr>
          <w:rFonts w:ascii="Times New Roman" w:hAnsi="Times New Roman" w:cs="Times New Roman"/>
          <w:sz w:val="26"/>
          <w:szCs w:val="26"/>
        </w:rPr>
        <w:t> 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2023 года в виде распоряжения на перевод денежных средств, форма которого установлена Положениями Центрального Банка Российской Федерации от 29.06.2021 № 762</w:t>
      </w:r>
      <w:r w:rsidRPr="00AD3008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правилах осуществления перевода денежных средств», в уплату платежей в бюджетную систему Российской Федерации, заполненного по правилам приказа Минфина России «О внесении изменений в приказ Министерства финансов Российской Федерации от 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.11.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2013 №</w:t>
      </w:r>
      <w:r w:rsidRPr="00AD3008">
        <w:rPr>
          <w:rFonts w:ascii="Times New Roman" w:hAnsi="Times New Roman" w:cs="Times New Roman"/>
          <w:sz w:val="26"/>
          <w:szCs w:val="26"/>
        </w:rPr>
        <w:t> 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107н». Уведомления направляются в налоговый орган по месту постановки на учет плательщика, крупнейшего налогоплательщика по тел</w:t>
      </w:r>
      <w:r w:rsidR="00E242E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екоммуникационным каналам связи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через личный кабинет налогоплательщика, а также на бумажном носителе.</w:t>
      </w:r>
    </w:p>
    <w:p w:rsidR="0097220F" w:rsidRDefault="0097220F" w:rsidP="00C802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на бумажном носителе предста</w:t>
      </w:r>
      <w:r w:rsidR="00E242EC">
        <w:rPr>
          <w:rFonts w:ascii="Times New Roman" w:eastAsia="Times New Roman" w:hAnsi="Times New Roman" w:cs="Times New Roman"/>
          <w:sz w:val="26"/>
          <w:szCs w:val="26"/>
          <w:lang w:eastAsia="ru-RU"/>
        </w:rPr>
        <w:t>вляют плательщики, которые пред</w:t>
      </w:r>
      <w:r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ставляют декларации/расчеты </w:t>
      </w:r>
      <w:r w:rsidR="00C802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носителе, а именно:</w:t>
      </w:r>
    </w:p>
    <w:p w:rsidR="0097220F" w:rsidRDefault="00C8021A" w:rsidP="00465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D3008">
        <w:rPr>
          <w:rFonts w:ascii="Times New Roman" w:hAnsi="Times New Roman" w:cs="Times New Roman"/>
          <w:sz w:val="26"/>
          <w:szCs w:val="26"/>
        </w:rPr>
        <w:t> 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среднесписочная численность </w:t>
      </w:r>
      <w:proofErr w:type="gramStart"/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работников</w:t>
      </w:r>
      <w:proofErr w:type="gramEnd"/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за предшествующий календарный год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 100 человек;</w:t>
      </w:r>
    </w:p>
    <w:p w:rsidR="0097220F" w:rsidRDefault="00465CE3" w:rsidP="00465CE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плательщики страховых взносов, налоговые агенты, производящие выплату НДФЛ, численность 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которых менее 10 человек.</w:t>
      </w:r>
    </w:p>
    <w:p w:rsidR="0097220F" w:rsidRDefault="00465CE3" w:rsidP="00465CE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Плательщику, представляющему документы в налоговый орган по доверенности, необходимо не менее чем за сутки до представления Уведомления направить соответствующую доверенность в </w:t>
      </w:r>
      <w:proofErr w:type="gramStart"/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налоговой</w:t>
      </w:r>
      <w:proofErr w:type="gramEnd"/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орган.</w:t>
      </w:r>
    </w:p>
    <w:p w:rsidR="0097220F" w:rsidRDefault="00465CE3" w:rsidP="00465CE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Ответственность за несвоевременное представление/непредставление Уведомления в налоговый орган предусмотрена в виде штрафа в размере 200 руб. в соответствии с пунктом 1 статьи 126 </w:t>
      </w:r>
      <w:r w:rsidR="00044B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Налогового к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одекса</w:t>
      </w:r>
      <w:r w:rsidR="00044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7D3C" w:rsidRPr="0032295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7220F" w:rsidRDefault="00465CE3" w:rsidP="00465CE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AD300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представляют только плательщики, имеющие актуальную постановку на учет. В случае снятия с учета направлять Уведомление не требуется (например, после реорганизации плательщика Уведомление представляет правопреемник).</w:t>
      </w:r>
    </w:p>
    <w:p w:rsidR="00465CE3" w:rsidRDefault="00465CE3" w:rsidP="00465CE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E9033D" w:rsidRPr="00AD3008">
        <w:rPr>
          <w:rFonts w:ascii="Times New Roman" w:hAnsi="Times New Roman" w:cs="Times New Roman"/>
          <w:sz w:val="26"/>
          <w:szCs w:val="26"/>
        </w:rPr>
        <w:t>Если плательщик ошибся в р</w:t>
      </w:r>
      <w:r>
        <w:rPr>
          <w:rFonts w:ascii="Times New Roman" w:hAnsi="Times New Roman" w:cs="Times New Roman"/>
          <w:sz w:val="26"/>
          <w:szCs w:val="26"/>
        </w:rPr>
        <w:t>еквизитах при представлении У</w:t>
      </w:r>
      <w:r w:rsidR="00E9033D" w:rsidRPr="00AD3008">
        <w:rPr>
          <w:rFonts w:ascii="Times New Roman" w:hAnsi="Times New Roman" w:cs="Times New Roman"/>
          <w:sz w:val="26"/>
          <w:szCs w:val="26"/>
        </w:rPr>
        <w:t xml:space="preserve">ведомления об исчисленных суммах налогов, то следует направить в налоговый орган новое Уведомление об исчисленных суммах с верными реквизитами только в отношении обязанности, по которой произошла ошибка. Для корректировки показателей Уведомления, за исключением суммы, в новом Уведомлении должны быть заполнены две строки: первая с нулевой суммой по прежним реквизитам (необходимо для обнуления обязательства), вторая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E9033D" w:rsidRPr="00AD3008">
        <w:rPr>
          <w:rFonts w:ascii="Times New Roman" w:hAnsi="Times New Roman" w:cs="Times New Roman"/>
          <w:sz w:val="26"/>
          <w:szCs w:val="26"/>
        </w:rPr>
        <w:t>с правильными реквизитами.</w:t>
      </w:r>
    </w:p>
    <w:p w:rsidR="00E9033D" w:rsidRPr="00465CE3" w:rsidRDefault="00A329CD" w:rsidP="00465CE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Пред</w:t>
      </w:r>
      <w:r w:rsidR="002E1BE9">
        <w:rPr>
          <w:rFonts w:ascii="Times New Roman" w:hAnsi="Times New Roman" w:cs="Times New Roman"/>
          <w:sz w:val="26"/>
          <w:szCs w:val="26"/>
        </w:rPr>
        <w:t>ставление уточненных данных У</w:t>
      </w:r>
      <w:r w:rsidR="00E9033D" w:rsidRPr="00465CE3">
        <w:rPr>
          <w:rFonts w:ascii="Times New Roman" w:hAnsi="Times New Roman" w:cs="Times New Roman"/>
          <w:sz w:val="26"/>
          <w:szCs w:val="26"/>
        </w:rPr>
        <w:t>ведомления об исчисленных суммах налогов после представления деклараций /расчетов не требуется.</w:t>
      </w:r>
    </w:p>
    <w:p w:rsidR="0097220F" w:rsidRPr="0032295D" w:rsidRDefault="0097220F" w:rsidP="000D6497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29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Порядок заполнения Уведомления с 01.01.2023</w:t>
      </w:r>
    </w:p>
    <w:p w:rsidR="0097220F" w:rsidRDefault="000D6497" w:rsidP="000D64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заполнения Уведомления закреплен </w:t>
      </w:r>
      <w:hyperlink r:id="rId6" w:history="1">
        <w:r w:rsidR="0097220F" w:rsidRPr="000D649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приказом ФНС России от 02.11.2022 № ЕД-7-8/1047@</w:t>
        </w:r>
      </w:hyperlink>
      <w:r w:rsidR="00354140" w:rsidRPr="000D64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формы, по</w:t>
      </w:r>
      <w:r w:rsidR="00190671">
        <w:rPr>
          <w:rFonts w:ascii="Times New Roman" w:eastAsia="Times New Roman" w:hAnsi="Times New Roman" w:cs="Times New Roman"/>
          <w:sz w:val="26"/>
          <w:szCs w:val="26"/>
          <w:lang w:eastAsia="ru-RU"/>
        </w:rPr>
        <w:t>рядка заполнения и формата пред</w:t>
      </w:r>
      <w:r w:rsidR="00354140" w:rsidRPr="000D649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ставления уведомлени</w:t>
      </w:r>
      <w:r w:rsidR="0019067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54140" w:rsidRPr="000D64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исчисленных сум</w:t>
      </w:r>
      <w:r w:rsidR="00354140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 налогов, авансовых платежей по налога</w:t>
      </w:r>
      <w:r w:rsidR="00190671">
        <w:rPr>
          <w:rFonts w:ascii="Times New Roman" w:eastAsia="Times New Roman" w:hAnsi="Times New Roman" w:cs="Times New Roman"/>
          <w:sz w:val="26"/>
          <w:szCs w:val="26"/>
          <w:lang w:eastAsia="ru-RU"/>
        </w:rPr>
        <w:t>м, сборов, страховым</w:t>
      </w:r>
      <w:r w:rsidR="00354140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</w:t>
      </w:r>
      <w:r w:rsidR="00190671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354140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7220F" w:rsidRDefault="000D6497" w:rsidP="000D64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19067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пред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ставляется по налога</w:t>
      </w:r>
      <w:r w:rsidR="00190671">
        <w:rPr>
          <w:rFonts w:ascii="Times New Roman" w:eastAsia="Times New Roman" w:hAnsi="Times New Roman" w:cs="Times New Roman"/>
          <w:sz w:val="26"/>
          <w:szCs w:val="26"/>
          <w:lang w:eastAsia="ru-RU"/>
        </w:rPr>
        <w:t>м, страховым взносам, срок пред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ставления декларации/расчета по которым позже, чем срок уплаты налогов, авансовых платежей по налогам, сборов, страховых взносов (приложение </w:t>
      </w:r>
      <w:r w:rsidR="0019067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1 «Сроки представления уведомления об исчисленных суммах налогов, авансовых платежей по налогам, сборов, страховых взносов» к настоящей Памятке).</w:t>
      </w:r>
    </w:p>
    <w:p w:rsidR="0097220F" w:rsidRDefault="00190671" w:rsidP="0019067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содержит данные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плательщику в целом, а именно:</w:t>
      </w:r>
    </w:p>
    <w:p w:rsidR="00E422D5" w:rsidRDefault="00190671" w:rsidP="00190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всем обособленным подразделениям (филиалам) плательщика в разрезе КПП </w:t>
      </w:r>
      <w:r w:rsidR="00E422D5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(для индивидуальных предпринимателей показатель КПП в Уведомлении не заполняется);</w:t>
      </w:r>
    </w:p>
    <w:p w:rsidR="0097220F" w:rsidRDefault="00190671" w:rsidP="00190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обязанностей по налогам, страховым взносам,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одлежащих уплате (</w:t>
      </w:r>
      <w:r w:rsidR="005B7E1A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кодом подвида вида дохода бюджета);</w:t>
      </w:r>
    </w:p>
    <w:p w:rsidR="007355DE" w:rsidRDefault="00190671" w:rsidP="00190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территории муниципального образо</w:t>
      </w:r>
      <w:r w:rsidR="007355DE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бюджетополучателя (ОКТМО). </w:t>
      </w:r>
      <w:r w:rsidR="007355DE" w:rsidRPr="0032295D">
        <w:rPr>
          <w:rFonts w:ascii="Times New Roman" w:hAnsi="Times New Roman" w:cs="Times New Roman"/>
          <w:sz w:val="26"/>
          <w:szCs w:val="26"/>
        </w:rPr>
        <w:t xml:space="preserve">При указании значений кода </w:t>
      </w:r>
      <w:hyperlink r:id="rId7" w:history="1">
        <w:r w:rsidR="007355DE" w:rsidRPr="0032295D">
          <w:rPr>
            <w:rFonts w:ascii="Times New Roman" w:hAnsi="Times New Roman" w:cs="Times New Roman"/>
            <w:sz w:val="26"/>
            <w:szCs w:val="26"/>
          </w:rPr>
          <w:t>ОКТМО</w:t>
        </w:r>
      </w:hyperlink>
      <w:r w:rsidR="007355DE" w:rsidRPr="0032295D">
        <w:rPr>
          <w:rFonts w:ascii="Times New Roman" w:hAnsi="Times New Roman" w:cs="Times New Roman"/>
          <w:sz w:val="26"/>
          <w:szCs w:val="26"/>
        </w:rPr>
        <w:t xml:space="preserve"> следует учитывать особенности исчисления и уплаты конкретных налогов и сборов, страховых взносов, установленные </w:t>
      </w:r>
      <w:hyperlink r:id="rId8" w:history="1">
        <w:r w:rsidR="00BA4E2F">
          <w:rPr>
            <w:rFonts w:ascii="Times New Roman" w:hAnsi="Times New Roman" w:cs="Times New Roman"/>
            <w:sz w:val="26"/>
            <w:szCs w:val="26"/>
          </w:rPr>
          <w:t>частью второй Налогового к</w:t>
        </w:r>
        <w:r w:rsidR="007355DE" w:rsidRPr="0032295D">
          <w:rPr>
            <w:rFonts w:ascii="Times New Roman" w:hAnsi="Times New Roman" w:cs="Times New Roman"/>
            <w:sz w:val="26"/>
            <w:szCs w:val="26"/>
          </w:rPr>
          <w:t>одекса</w:t>
        </w:r>
      </w:hyperlink>
      <w:r w:rsidR="007355DE" w:rsidRPr="0032295D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97220F" w:rsidRDefault="00190671" w:rsidP="00190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обязательства;</w:t>
      </w:r>
    </w:p>
    <w:p w:rsidR="0097220F" w:rsidRDefault="00190671" w:rsidP="00190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отчетный (налоговый) период;</w:t>
      </w:r>
    </w:p>
    <w:p w:rsidR="0097220F" w:rsidRDefault="00190671" w:rsidP="00190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 (квартал)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7220F" w:rsidRDefault="00190671" w:rsidP="0019067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отчетный год.</w:t>
      </w:r>
    </w:p>
    <w:p w:rsidR="0097220F" w:rsidRPr="0032295D" w:rsidRDefault="00190671" w:rsidP="0019067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 периода (срока уплаты) обязанности в Уведомлении и отчетный (налоговый) период заполняется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данных граф 9,10,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 приложения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E1BE9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к настоящей Памятке.</w:t>
      </w:r>
    </w:p>
    <w:p w:rsidR="0097220F" w:rsidRDefault="0097220F" w:rsidP="000D6497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этом:</w:t>
      </w:r>
    </w:p>
    <w:p w:rsidR="0097220F" w:rsidRDefault="00190671" w:rsidP="001906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налогу на имущество организаций, УСН, транспортному налогу</w:t>
      </w:r>
      <w:r w:rsidR="000E18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земельному налогу (уплата налога авансовыми платежами поквартально) в уведомлениях в поле</w:t>
      </w:r>
      <w:r w:rsidR="000E188B"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5 «Отчетный (налоговый) период/Номер месяца/квартала» код отчетного периода соответствует номеру квартала;</w:t>
      </w:r>
    </w:p>
    <w:p w:rsidR="0097220F" w:rsidRDefault="00190671" w:rsidP="001906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налогу на доходы физических лиц (далее – НДФЛ) и страховым взносам в Уведомлениях указывается в поле 5 «Отчетный (налоговый) период/Номер месяца/квартала» код отчетного периода соответствует порядковому номеру месяца в квартале;</w:t>
      </w:r>
    </w:p>
    <w:p w:rsidR="0097220F" w:rsidRDefault="00190671" w:rsidP="00190671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НДФЛ, </w:t>
      </w:r>
      <w:proofErr w:type="gramStart"/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удержанному</w:t>
      </w:r>
      <w:proofErr w:type="gramEnd"/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исчисленному за период с 22</w:t>
      </w:r>
      <w:r w:rsidR="000E18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0E18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поле 5 «Отчетный (налоговый) период/Номер месяца/квартала» код отчетного периода соответствует 34/04.</w:t>
      </w:r>
    </w:p>
    <w:p w:rsidR="0097220F" w:rsidRDefault="00190671" w:rsidP="0019067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НДФЛ, </w:t>
      </w:r>
      <w:proofErr w:type="gramStart"/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исчисленному</w:t>
      </w:r>
      <w:proofErr w:type="gramEnd"/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удержанному за декабрь 2022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Уведомление пред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ставляется не позднее 09.01.2023, в поле «Код отчетный (налоговый) период/Номер месяца (квартала)» </w:t>
      </w:r>
      <w:r w:rsidR="000E188B">
        <w:rPr>
          <w:rFonts w:ascii="Times New Roman" w:eastAsia="Times New Roman" w:hAnsi="Times New Roman" w:cs="Times New Roman"/>
          <w:sz w:val="26"/>
          <w:szCs w:val="26"/>
          <w:lang w:eastAsia="ru-RU"/>
        </w:rPr>
        <w:t>– 34/04, «Отчетный год» – 2022.</w:t>
      </w:r>
    </w:p>
    <w:p w:rsidR="0097220F" w:rsidRPr="0032295D" w:rsidRDefault="00190671" w:rsidP="0019067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срок представления Уведомления совпадает со сроком представления декларации/расчёта, то Уведомл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представлять не требуется. 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Например, срок представления Уведомления по страховым взносам за декабрь 2022 </w:t>
      </w:r>
      <w:r w:rsidR="00707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25.01.2023, срок представления расчета по страховым взносам за 4 квартал 2022</w:t>
      </w:r>
      <w:r w:rsidR="00707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– 25.01.2023.</w:t>
      </w:r>
    </w:p>
    <w:p w:rsidR="0097220F" w:rsidRDefault="0097220F" w:rsidP="0062292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Таким образом, плательщик представляет расчет за 4 квартал 2022</w:t>
      </w:r>
      <w:r w:rsidR="006229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Уведомление за декабрь (третий месяц 4 квартала 2022</w:t>
      </w:r>
      <w:r w:rsidR="00A76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представлять не нужно.</w:t>
      </w:r>
    </w:p>
    <w:p w:rsidR="0097220F" w:rsidRPr="0032295D" w:rsidRDefault="00622927" w:rsidP="0062292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Особенность форм</w:t>
      </w:r>
      <w:r w:rsidR="00354140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ирования и обработки Уведомления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алогу на имущество организации.</w:t>
      </w:r>
    </w:p>
    <w:p w:rsidR="0097220F" w:rsidRDefault="0097220F" w:rsidP="0062292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Уведомлении плательщиком указывается общая сумма налога на имущество организации, подлежащая уплате в бюджет за отчетный период. Суммы, которые указываются в декларации, и суммы, исчисленные налоговым органом, в Уведомлении не разделяются.</w:t>
      </w:r>
    </w:p>
    <w:p w:rsidR="0097220F" w:rsidRPr="0032295D" w:rsidRDefault="00A76A71" w:rsidP="00A76A7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97220F" w:rsidRPr="003229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представлении декларации за истекший налоговый период в информационных ресурсах налоговых органов будет произведена корректировка сумм по Уведомлению на суммы представленного документа и останутся на обязательстве до момента проведения расчета налоговым органом.</w:t>
      </w:r>
    </w:p>
    <w:sectPr w:rsidR="0097220F" w:rsidRPr="0032295D" w:rsidSect="002E1BE9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D10"/>
    <w:multiLevelType w:val="multilevel"/>
    <w:tmpl w:val="7AAA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A3C80"/>
    <w:multiLevelType w:val="multilevel"/>
    <w:tmpl w:val="58A4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E0"/>
    <w:rsid w:val="00044B53"/>
    <w:rsid w:val="000D6497"/>
    <w:rsid w:val="000E0ED0"/>
    <w:rsid w:val="000E188B"/>
    <w:rsid w:val="00190671"/>
    <w:rsid w:val="002832A6"/>
    <w:rsid w:val="002E1BE9"/>
    <w:rsid w:val="0032295D"/>
    <w:rsid w:val="00354140"/>
    <w:rsid w:val="0046091B"/>
    <w:rsid w:val="00465CE3"/>
    <w:rsid w:val="005B7E1A"/>
    <w:rsid w:val="006013A8"/>
    <w:rsid w:val="00622927"/>
    <w:rsid w:val="00707363"/>
    <w:rsid w:val="007355DE"/>
    <w:rsid w:val="0074607F"/>
    <w:rsid w:val="00821449"/>
    <w:rsid w:val="0097220F"/>
    <w:rsid w:val="00A2098F"/>
    <w:rsid w:val="00A329CD"/>
    <w:rsid w:val="00A76A71"/>
    <w:rsid w:val="00AD0CE0"/>
    <w:rsid w:val="00AD3008"/>
    <w:rsid w:val="00B017DA"/>
    <w:rsid w:val="00BA4E2F"/>
    <w:rsid w:val="00C8021A"/>
    <w:rsid w:val="00E242EC"/>
    <w:rsid w:val="00E422D5"/>
    <w:rsid w:val="00E67D3C"/>
    <w:rsid w:val="00E9033D"/>
    <w:rsid w:val="00F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2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22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55DE"/>
    <w:pPr>
      <w:ind w:left="720"/>
      <w:contextualSpacing/>
    </w:pPr>
  </w:style>
  <w:style w:type="paragraph" w:customStyle="1" w:styleId="ConsPlusNormal">
    <w:name w:val="ConsPlusNormal"/>
    <w:rsid w:val="00B01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2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22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55DE"/>
    <w:pPr>
      <w:ind w:left="720"/>
      <w:contextualSpacing/>
    </w:pPr>
  </w:style>
  <w:style w:type="paragraph" w:customStyle="1" w:styleId="ConsPlusNormal">
    <w:name w:val="ConsPlusNormal"/>
    <w:rsid w:val="00B01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4851D4187A848E563215CA84EF2E7CC491ED015D9C69B1865399939DFCD47DCCBB18CCDC5C02849B88972771JE33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74851D4187A848E563215CA84EF2E7CC194E3005B9A69B1865399939DFCD47DCCBB18CCDC5C02849B88972771JE3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docs/1296459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Лазарева Анжела Александровна</cp:lastModifiedBy>
  <cp:revision>2</cp:revision>
  <dcterms:created xsi:type="dcterms:W3CDTF">2023-01-13T06:24:00Z</dcterms:created>
  <dcterms:modified xsi:type="dcterms:W3CDTF">2023-01-13T06:24:00Z</dcterms:modified>
</cp:coreProperties>
</file>