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859" w:rsidRDefault="005D46B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401859" w:rsidRDefault="005D46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</w:p>
    <w:p w:rsidR="00401859" w:rsidRDefault="005D46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Городской Управы</w:t>
      </w:r>
    </w:p>
    <w:p w:rsidR="00401859" w:rsidRDefault="005D46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города Калуги</w:t>
      </w:r>
    </w:p>
    <w:p w:rsidR="00401859" w:rsidRDefault="005D46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25 сентября 2012 г. N 334-п</w:t>
      </w:r>
    </w:p>
    <w:p w:rsidR="00401859" w:rsidRDefault="004018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АДМИНИСТРАТИВНЫЙ РЕГЛАМЕНТ</w:t>
      </w: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</w:t>
      </w: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"ОКАЗАНИЕ ЕДИНОВРЕМЕННОЙ СОЦИАЛЬНОЙ ПОМОЩИ СУПРУЖЕСКИМ</w:t>
      </w: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ПАРАМ В СВЯЗИ С ЮБИЛЕЯМИ СОВМЕСТНОЙ </w:t>
      </w:r>
      <w:r>
        <w:rPr>
          <w:rFonts w:ascii="Times New Roman" w:hAnsi="Times New Roman" w:cs="Times New Roman"/>
          <w:color w:val="000000"/>
          <w:sz w:val="24"/>
          <w:szCs w:val="24"/>
        </w:rPr>
        <w:t>ЖИЗНИ"</w:t>
      </w:r>
    </w:p>
    <w:p w:rsidR="00401859" w:rsidRDefault="00401859">
      <w:pPr>
        <w:pStyle w:val="ConsPlusNormal"/>
        <w:spacing w:after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изменяющих документов</w:t>
      </w:r>
    </w:p>
    <w:p w:rsidR="00401859" w:rsidRDefault="005D46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(в ред. Постановлений Городской Управы г. Калуги</w:t>
      </w:r>
    </w:p>
    <w:p w:rsidR="00401859" w:rsidRDefault="005D46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30.07.2013 N 204-п, от 24.12.2013 N 425-п, от 25.12.2014 N 442-п,</w:t>
      </w:r>
    </w:p>
    <w:p w:rsidR="00401859" w:rsidRDefault="005D46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06.11.2015 N 321-п, от 12.05.2016 N 135-п, от 11.02.2019 N 49-п,</w:t>
      </w:r>
    </w:p>
    <w:p w:rsidR="00401859" w:rsidRDefault="005D46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17.07.2019 N 263-п, от 28.05.2</w:t>
      </w:r>
      <w:r>
        <w:rPr>
          <w:rFonts w:ascii="Times New Roman" w:hAnsi="Times New Roman" w:cs="Times New Roman"/>
          <w:color w:val="000000"/>
          <w:sz w:val="24"/>
          <w:szCs w:val="24"/>
        </w:rPr>
        <w:t>020 N 163-п, от 03.12.2020 N 372-п,</w:t>
      </w:r>
    </w:p>
    <w:p w:rsidR="00401859" w:rsidRDefault="005D46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06.10.2021 N 355-п, от 18.02.2022 N 65-п, от 25.11.2022 N 433-п, от 04.10.2023 N 365-п</w:t>
      </w:r>
      <w:r w:rsidR="008F67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678D" w:rsidRPr="008F678D">
        <w:rPr>
          <w:rFonts w:ascii="Times New Roman" w:hAnsi="Times New Roman" w:cs="Times New Roman"/>
          <w:color w:val="000000"/>
          <w:sz w:val="24"/>
          <w:szCs w:val="24"/>
        </w:rPr>
        <w:t>от 25.12.2023 N 495-п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01859" w:rsidRDefault="004018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401859" w:rsidRDefault="004018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ный регламент предоставления государственной услуги "Оказание единовременной социальной помощи супружеским парам в связи с юбилеями совместной жизни" (далее - административный регламент) разработан в целях повышения качества предоставления государственной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услуги, создания комфортных условий для участников отношений, возникающих при предоставлении государственной услуги, определяет сроки и последовательность действий (далее - административные процедуры) при осуществлении полномочий по предоставлению государс</w:t>
      </w:r>
      <w:r>
        <w:rPr>
          <w:rFonts w:ascii="Times New Roman" w:hAnsi="Times New Roman" w:cs="Times New Roman"/>
          <w:color w:val="000000"/>
          <w:sz w:val="24"/>
          <w:szCs w:val="24"/>
        </w:rPr>
        <w:t>твенной услуги по оказанию единовременной социальной помощи супружеским парам в связи с юбилеями совместной жизни.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Предоставление государственной услуги "Оказание единовременной социальной помощи супружеским парам в связи с юбилеями совместной жизни" (далее - государственная услуга) на территории муниципального образования "Город Калуга" осуществляется структурным подр</w:t>
      </w:r>
      <w:r>
        <w:rPr>
          <w:rFonts w:ascii="Times New Roman" w:hAnsi="Times New Roman" w:cs="Times New Roman"/>
          <w:color w:val="000000"/>
          <w:sz w:val="24"/>
          <w:szCs w:val="24"/>
        </w:rPr>
        <w:t>азделением Городской Управы города Калуги - управлением социальной защиты города Калуги (далее - уполномоченный орган) в соответствии с переданными органам местного самоуправления муниципального образования "Город Калуга" государственными полномочиями на о</w:t>
      </w:r>
      <w:r>
        <w:rPr>
          <w:rFonts w:ascii="Times New Roman" w:hAnsi="Times New Roman" w:cs="Times New Roman"/>
          <w:color w:val="000000"/>
          <w:sz w:val="24"/>
          <w:szCs w:val="24"/>
        </w:rPr>
        <w:t>сновании Закона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Министерство труда и социальной защиты Калужской об</w:t>
      </w:r>
      <w:r>
        <w:rPr>
          <w:rFonts w:ascii="Times New Roman" w:hAnsi="Times New Roman" w:cs="Times New Roman"/>
          <w:color w:val="000000"/>
          <w:sz w:val="24"/>
          <w:szCs w:val="24"/>
        </w:rPr>
        <w:t>ласти (далее - министерство) контролирует деятельность уполномоченного органа по предоставлению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Описание заявителей.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1.2.1. Заявителями являются лица, состоящие в зарегистрированном браке, один или оба из которых постоянно или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преимущественно проживают на территории муниципального образования "Город Калуга", а также их законные представители или представители по доверенности, оформленной в установленном законом порядке,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обратившиеся в уполномоченный орган за назначением единовре</w:t>
      </w:r>
      <w:r>
        <w:rPr>
          <w:rFonts w:ascii="Times New Roman" w:hAnsi="Times New Roman" w:cs="Times New Roman"/>
          <w:color w:val="000000"/>
          <w:sz w:val="24"/>
          <w:szCs w:val="24"/>
        </w:rPr>
        <w:t>менной социальной помощи супружеским парам в связи с 50-летним, 55-летним, 60-летним, 65-летним, 70-летним, 75-летним юбилеями совместной жизни. При этом в случае, если на территории муниципального образования "Город Калуга" проживает только один из супруг</w:t>
      </w:r>
      <w:r>
        <w:rPr>
          <w:rFonts w:ascii="Times New Roman" w:hAnsi="Times New Roman" w:cs="Times New Roman"/>
          <w:color w:val="000000"/>
          <w:sz w:val="24"/>
          <w:szCs w:val="24"/>
        </w:rPr>
        <w:t>ов, должно быть подтверждено постоянное или преимущественное проживание другого супруга на территории Калужской области.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1.2.2. Далее по тексту административного регламента указанные категории граждан именуются "заявители".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Заявители могут обратиться за пр</w:t>
      </w:r>
      <w:r>
        <w:rPr>
          <w:rFonts w:ascii="Times New Roman" w:hAnsi="Times New Roman" w:cs="Times New Roman"/>
          <w:color w:val="000000"/>
          <w:sz w:val="24"/>
          <w:szCs w:val="24"/>
        </w:rPr>
        <w:t>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предоставления госуд</w:t>
      </w:r>
      <w:r>
        <w:rPr>
          <w:rFonts w:ascii="Times New Roman" w:hAnsi="Times New Roman" w:cs="Times New Roman"/>
          <w:color w:val="000000"/>
          <w:sz w:val="24"/>
          <w:szCs w:val="24"/>
        </w:rPr>
        <w:t>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Государственная услуга предоставляется в многофункциональных це</w:t>
      </w:r>
      <w:r>
        <w:rPr>
          <w:rFonts w:ascii="Times New Roman" w:hAnsi="Times New Roman" w:cs="Times New Roman"/>
          <w:color w:val="000000"/>
          <w:sz w:val="24"/>
          <w:szCs w:val="24"/>
        </w:rPr>
        <w:t>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Порядок информирования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предоставлении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непосредственно в уполномоченном органе при личном обращении, при обращении по телефону или на адрес электронной почты: usz_kaluga@adm</w:t>
      </w:r>
      <w:r>
        <w:rPr>
          <w:rFonts w:ascii="Times New Roman" w:hAnsi="Times New Roman" w:cs="Times New Roman"/>
          <w:color w:val="000000"/>
          <w:sz w:val="24"/>
          <w:szCs w:val="24"/>
        </w:rPr>
        <w:t>.kaluga.ru, а также в многофункциональном центре при личном обращении, при обращении по телефону "горячей линии" многофункционального центра: 8-800-450-11-60 (звонок по России бесплатный) или на официальном сайте в сети Интернет (http://kmfc40.ru);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оф</w:t>
      </w:r>
      <w:r>
        <w:rPr>
          <w:rFonts w:ascii="Times New Roman" w:hAnsi="Times New Roman" w:cs="Times New Roman"/>
          <w:color w:val="000000"/>
          <w:sz w:val="24"/>
          <w:szCs w:val="24"/>
        </w:rPr>
        <w:t>ициальном сайте Городской Управы города Калуги в сети Интернет (www.kaluga-gov.ru) в разделе "Оказание услуг" (далее - Сайт);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 (далее - еди</w:t>
      </w:r>
      <w:r>
        <w:rPr>
          <w:rFonts w:ascii="Times New Roman" w:hAnsi="Times New Roman" w:cs="Times New Roman"/>
          <w:color w:val="000000"/>
          <w:sz w:val="24"/>
          <w:szCs w:val="24"/>
        </w:rPr>
        <w:t>ный портал) (www.gosuslugi.ru);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региональной государственной информационной системе "Портал государственных и муниципальных услуг Калужской области" (далее - портал услуг Калужской области) (uslugikalugi.ru).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едином портале, портале услуг Калужской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 и на Сайте размещена следующая информация: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расписание работы уполномоченного органа;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</w:t>
      </w:r>
      <w:r>
        <w:rPr>
          <w:rFonts w:ascii="Times New Roman" w:hAnsi="Times New Roman" w:cs="Times New Roman"/>
          <w:color w:val="000000"/>
          <w:sz w:val="24"/>
          <w:szCs w:val="24"/>
        </w:rPr>
        <w:t>ментов, которые заявитель вправе представить по собственной инициативе;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круг заявителей;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срок предоставления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тавления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о праве заявителя на досудебное (внесудебное) обжалование действий (бездействия) и решений, принятых </w:t>
      </w:r>
      <w:r>
        <w:rPr>
          <w:rFonts w:ascii="Times New Roman" w:hAnsi="Times New Roman" w:cs="Times New Roman"/>
          <w:color w:val="000000"/>
          <w:sz w:val="24"/>
          <w:szCs w:val="24"/>
        </w:rPr>
        <w:t>(осуществляемых) в ходе предоставления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порядке и сроках предоставления государственной услуги на едином портале, портале услуг Калужской област</w:t>
      </w:r>
      <w:r>
        <w:rPr>
          <w:rFonts w:ascii="Times New Roman" w:hAnsi="Times New Roman" w:cs="Times New Roman"/>
          <w:color w:val="000000"/>
          <w:sz w:val="24"/>
          <w:szCs w:val="24"/>
        </w:rPr>
        <w:t>и 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информационном стенде уполномоченного органа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размещена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контактных телефонах специалистов.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приложении 1 к настоящему Административному регламенту приводится и</w:t>
      </w:r>
      <w:r>
        <w:rPr>
          <w:rFonts w:ascii="Times New Roman" w:hAnsi="Times New Roman" w:cs="Times New Roman"/>
          <w:color w:val="000000"/>
          <w:sz w:val="24"/>
          <w:szCs w:val="24"/>
        </w:rPr>
        <w:t>нформация, содержащая сведения о месте нахождения (адресе), графиках работы, контактных телефонах уполномоченного органа и министерства.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органа по адресу: 248021, г. Калуга, ул. Московская, д. 188, кабинет N 218.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Контактные телефоны: 71-37-01 (приемная), 71-37-28 (отдел социальных выплат ветеранам и пожилым гражданам комитета социальной поддержки населения).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Специалисты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 осуществляют прием заявителей в соответствии со следующим графиком: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понедельник - четверг: с 8.00 до 17.15;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обеденный перерыв: с 13.00 до 14.00;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пятница - неприемный день;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суббота, воскресенье - выходные.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Консультации (справки) по во</w:t>
      </w:r>
      <w:r>
        <w:rPr>
          <w:rFonts w:ascii="Times New Roman" w:hAnsi="Times New Roman" w:cs="Times New Roman"/>
          <w:color w:val="000000"/>
          <w:sz w:val="24"/>
          <w:szCs w:val="24"/>
        </w:rPr>
        <w:t>просам предоставления государственной услуги предоставляются специалистами по телефону и на личном приеме заявителей.</w:t>
      </w:r>
    </w:p>
    <w:p w:rsidR="00401859" w:rsidRDefault="004018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Стандарт предоставления государственной услуги</w:t>
      </w:r>
    </w:p>
    <w:p w:rsidR="00401859" w:rsidRDefault="004018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Наименование государственной услуги: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"Оказание единовременной помощи супружеским </w:t>
      </w:r>
      <w:r>
        <w:rPr>
          <w:rFonts w:ascii="Times New Roman" w:hAnsi="Times New Roman" w:cs="Times New Roman"/>
          <w:color w:val="000000"/>
          <w:sz w:val="24"/>
          <w:szCs w:val="24"/>
        </w:rPr>
        <w:t>парам в связи с юбилеями совместной жизни".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Наименование органа, предоставляющего государственную услугу.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Органом, предоставляющим государственную услугу, является структурное подразделение Городской Управы города Калуги - управление социальной защиты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города Калуги.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социальных выплат ветеранам и пожилым гражданам комитета социальной поддержки населения управления социальной защиты г</w:t>
      </w:r>
      <w:r>
        <w:rPr>
          <w:rFonts w:ascii="Times New Roman" w:hAnsi="Times New Roman" w:cs="Times New Roman"/>
          <w:color w:val="000000"/>
          <w:sz w:val="24"/>
          <w:szCs w:val="24"/>
        </w:rPr>
        <w:t>орода Калуги.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Описание результата предоставления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Результатом предоставления государственной услуги являются: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назначение и выплата единовременной помощи супружеским парам в связи с юбилеями совместной жизни (далее - единовреме</w:t>
      </w:r>
      <w:r>
        <w:rPr>
          <w:rFonts w:ascii="Times New Roman" w:hAnsi="Times New Roman" w:cs="Times New Roman"/>
          <w:color w:val="000000"/>
          <w:sz w:val="24"/>
          <w:szCs w:val="24"/>
        </w:rPr>
        <w:t>нная выплата);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направление заявителю уведомления об отказе в предоставлении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Срок принятия решения о предоставлении (либо об отказе в предоставлении)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о предоставлении (либо об отказе в предостав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лении) государственной услуги принимается в 30-дневный срок со дня регистрации уполномоченным органом заявления с документами, указанными в пункте 2.6.1 настоящего Административного регламента.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Перечень нормативных правовых актов, непосредственно регу</w:t>
      </w:r>
      <w:r>
        <w:rPr>
          <w:rFonts w:ascii="Times New Roman" w:hAnsi="Times New Roman" w:cs="Times New Roman"/>
          <w:color w:val="000000"/>
          <w:sz w:val="24"/>
          <w:szCs w:val="24"/>
        </w:rPr>
        <w:t>лирующих предоставление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Нормативно-правовое регулирование предоставления государственной услуги осуществляется в соответствии с: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Федеральным законом от 27.07.2010 N 210-ФЗ "Об организации предоставления государственных и муниципал</w:t>
      </w:r>
      <w:r>
        <w:rPr>
          <w:rFonts w:ascii="Times New Roman" w:hAnsi="Times New Roman" w:cs="Times New Roman"/>
          <w:color w:val="000000"/>
          <w:sz w:val="24"/>
          <w:szCs w:val="24"/>
        </w:rPr>
        <w:t>ьных услуг";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абзац исключен. - Постановление Городской Управы г. Калуги от 25.11.2022 N 433-п;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Федеральным законом от 27.07.2006 N 152-ФЗ "О персональных данных";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постановлением Губернатора Калужской области от 03.04.2007 N 123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"Об учреждении специального поздравительного адреса Губернатора Калужской области и установлении выплаты социальной помощи супружеским парам в связи с юбилеями совместной жизни";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Положением о порядке предоставления социальной помощи супружеским парам в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связи с юбилеями совместной жизни, утвержденным постановлением Городского Головы городского округа "Город Калуга" от 07.04.2008 N 56-п;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Уставом муниципального образования "Город Калуга";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Положением об управлении социальной защиты города Калуги, утвержд</w:t>
      </w:r>
      <w:r>
        <w:rPr>
          <w:rFonts w:ascii="Times New Roman" w:hAnsi="Times New Roman" w:cs="Times New Roman"/>
          <w:color w:val="000000"/>
          <w:sz w:val="24"/>
          <w:szCs w:val="24"/>
        </w:rPr>
        <w:t>енным постановлением Городского Головы города Калуги от 26.12.2005 N 376-п.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нормативных правовых актов, регулирующих предоставление государственной услуги, размещен на Сайте, едином портале.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0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2.6. Исчерпывающий перечень документов, необходимых в со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1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2.6.1. Для рассмотрения вопроса о предоставлении единовременной выплаты один из супругов, постоянно или </w:t>
      </w:r>
      <w:r>
        <w:rPr>
          <w:rFonts w:ascii="Times New Roman" w:hAnsi="Times New Roman" w:cs="Times New Roman"/>
          <w:color w:val="000000"/>
          <w:sz w:val="24"/>
          <w:szCs w:val="24"/>
        </w:rPr>
        <w:t>преимущественно проживающий на территории муниципального образования "Город Калуга" (его законный представитель или представитель по доверенности, оформленной в установленном законом порядке), представляет в уполномоченный орган или в многофункциональный ц</w:t>
      </w:r>
      <w:r>
        <w:rPr>
          <w:rFonts w:ascii="Times New Roman" w:hAnsi="Times New Roman" w:cs="Times New Roman"/>
          <w:color w:val="000000"/>
          <w:sz w:val="24"/>
          <w:szCs w:val="24"/>
        </w:rPr>
        <w:t>ентр заявление (может быть заполнено от руки или машинописным способом, распечатано посредством электронных печатающих устройств) и следующие документы: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копии паспортов (заявитель представляет копию своего паспорта и копию паспорта другого супруга) с пре</w:t>
      </w:r>
      <w:r>
        <w:rPr>
          <w:rFonts w:ascii="Times New Roman" w:hAnsi="Times New Roman" w:cs="Times New Roman"/>
          <w:color w:val="000000"/>
          <w:sz w:val="24"/>
          <w:szCs w:val="24"/>
        </w:rPr>
        <w:t>дъявлением оригиналов;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свидетельство о заключении брака в случае осуществления регистрации брака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реквизиты лицевого </w:t>
      </w:r>
      <w:r>
        <w:rPr>
          <w:rFonts w:ascii="Times New Roman" w:hAnsi="Times New Roman" w:cs="Times New Roman"/>
          <w:color w:val="000000"/>
          <w:sz w:val="24"/>
          <w:szCs w:val="24"/>
        </w:rPr>
        <w:t>счета заявителя, открытого им в кредитной организации (в случае получения социальной помощи через кредитную организацию).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если за получением единовременной выплаты обращается представитель по доверенности лица, претендующего на получение единоврем</w:t>
      </w:r>
      <w:r>
        <w:rPr>
          <w:rFonts w:ascii="Times New Roman" w:hAnsi="Times New Roman" w:cs="Times New Roman"/>
          <w:color w:val="000000"/>
          <w:sz w:val="24"/>
          <w:szCs w:val="24"/>
        </w:rPr>
        <w:t>енной выплаты, то представляются также документы, удостоверяющие его полномочия.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усмотрению заявителя документы могут быть поданы: лично, через уполномоченного представителя, с использованием услуг почтовой связи, через многофункциональный центр (по выб</w:t>
      </w:r>
      <w:r>
        <w:rPr>
          <w:rFonts w:ascii="Times New Roman" w:hAnsi="Times New Roman" w:cs="Times New Roman"/>
          <w:color w:val="000000"/>
          <w:sz w:val="24"/>
          <w:szCs w:val="24"/>
        </w:rPr>
        <w:t>ору заявителя).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подпункте 3.3.5 пункта 3.3 административного регламента.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0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2.6.1.1. Уполномоченным органом по каналам системы межведомственного эл</w:t>
      </w:r>
      <w:r>
        <w:rPr>
          <w:rFonts w:ascii="Times New Roman" w:hAnsi="Times New Roman" w:cs="Times New Roman"/>
          <w:color w:val="000000"/>
          <w:sz w:val="24"/>
          <w:szCs w:val="24"/>
        </w:rPr>
        <w:t>ектронного взаимодействия запрашиваются следующие сведения в случае непредставления заявителем по собственной инициативе: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 неполучении единовременной выплаты другим супругом в случае, если на территории муниципального образования "Город Калуга" постоянн</w:t>
      </w:r>
      <w:r>
        <w:rPr>
          <w:rFonts w:ascii="Times New Roman" w:hAnsi="Times New Roman" w:cs="Times New Roman"/>
          <w:color w:val="000000"/>
          <w:sz w:val="24"/>
          <w:szCs w:val="24"/>
        </w:rPr>
        <w:t>о или преимущественно проживает только один из супругов, а другой супруг постоянно или преимущественно проживает на территории Калужской области, - в органе социальной защиты населения по месту постоянного или преимущественного проживания другого супруга;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 заключении брака в случае осуществления регистрации брака на территории Российской Федерации - в органах записи актов гражданского состояния;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решение органа опеки и попечительства об установлении опеки (попечительства), если от имени заявителя за еди</w:t>
      </w:r>
      <w:r>
        <w:rPr>
          <w:rFonts w:ascii="Times New Roman" w:hAnsi="Times New Roman" w:cs="Times New Roman"/>
          <w:color w:val="000000"/>
          <w:sz w:val="24"/>
          <w:szCs w:val="24"/>
        </w:rPr>
        <w:t>новременной выплатой обращается его законный представитель (опекун, попечитель), - в органах опеки и попечительства.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Межведомственный электронный запрос направляется в форме электронного документа с использованием единой системы межведомственного электронн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тельства Российской Федерации о защите персональных данных.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</w:t>
      </w:r>
      <w:r>
        <w:rPr>
          <w:rFonts w:ascii="Times New Roman" w:hAnsi="Times New Roman" w:cs="Times New Roman"/>
          <w:color w:val="000000"/>
          <w:sz w:val="24"/>
          <w:szCs w:val="24"/>
        </w:rPr>
        <w:t>слуг".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2.6.2. При предоставлении государственной услуги уполномоченный орган, многофункциональный центр не вправе требовать от заявителя: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</w:t>
      </w:r>
      <w:r>
        <w:rPr>
          <w:rFonts w:ascii="Times New Roman" w:hAnsi="Times New Roman" w:cs="Times New Roman"/>
          <w:color w:val="000000"/>
          <w:sz w:val="24"/>
          <w:szCs w:val="24"/>
        </w:rPr>
        <w:t>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государственной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</w:t>
      </w:r>
      <w:r>
        <w:rPr>
          <w:rFonts w:ascii="Times New Roman" w:hAnsi="Times New Roman" w:cs="Times New Roman"/>
          <w:color w:val="000000"/>
          <w:sz w:val="24"/>
          <w:szCs w:val="24"/>
        </w:rPr>
        <w:t>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осуществления действий, в том чи</w:t>
      </w:r>
      <w:r>
        <w:rPr>
          <w:rFonts w:ascii="Times New Roman" w:hAnsi="Times New Roman" w:cs="Times New Roman"/>
          <w:color w:val="000000"/>
          <w:sz w:val="24"/>
          <w:szCs w:val="24"/>
        </w:rPr>
        <w:t>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</w:t>
      </w:r>
      <w:r>
        <w:rPr>
          <w:rFonts w:ascii="Times New Roman" w:hAnsi="Times New Roman" w:cs="Times New Roman"/>
          <w:color w:val="000000"/>
          <w:sz w:val="24"/>
          <w:szCs w:val="24"/>
        </w:rPr>
        <w:t>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представления документов и информации, о</w:t>
      </w:r>
      <w:r>
        <w:rPr>
          <w:rFonts w:ascii="Times New Roman" w:hAnsi="Times New Roman" w:cs="Times New Roman"/>
          <w:color w:val="000000"/>
          <w:sz w:val="24"/>
          <w:szCs w:val="24"/>
        </w:rPr>
        <w:t>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изменение требо</w:t>
      </w:r>
      <w:r>
        <w:rPr>
          <w:rFonts w:ascii="Times New Roman" w:hAnsi="Times New Roman" w:cs="Times New Roman"/>
          <w:color w:val="000000"/>
          <w:sz w:val="24"/>
          <w:szCs w:val="24"/>
        </w:rPr>
        <w:t>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наличие ошибок в заявлении о предоставлении государственной услуги и документах, поданных з</w:t>
      </w:r>
      <w:r>
        <w:rPr>
          <w:rFonts w:ascii="Times New Roman" w:hAnsi="Times New Roman" w:cs="Times New Roman"/>
          <w:color w:val="000000"/>
          <w:sz w:val="24"/>
          <w:szCs w:val="24"/>
        </w:rPr>
        <w:t>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истечение срока действия документо</w:t>
      </w:r>
      <w:r>
        <w:rPr>
          <w:rFonts w:ascii="Times New Roman" w:hAnsi="Times New Roman" w:cs="Times New Roman"/>
          <w:color w:val="000000"/>
          <w:sz w:val="24"/>
          <w:szCs w:val="24"/>
        </w:rPr>
        <w:t>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выявление документально подтвержденного факта (признаков) </w:t>
      </w:r>
      <w:r>
        <w:rPr>
          <w:rFonts w:ascii="Times New Roman" w:hAnsi="Times New Roman" w:cs="Times New Roman"/>
          <w:color w:val="000000"/>
          <w:sz w:val="24"/>
          <w:szCs w:val="24"/>
        </w:rPr>
        <w:t>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</w:t>
      </w:r>
      <w:r>
        <w:rPr>
          <w:rFonts w:ascii="Times New Roman" w:hAnsi="Times New Roman" w:cs="Times New Roman"/>
          <w:color w:val="000000"/>
          <w:sz w:val="24"/>
          <w:szCs w:val="24"/>
        </w:rPr>
        <w:t>витель, а также приносятся извинения за доставленные неудобства;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исключен. - Постановление Городской Управы г. Калуги от 25.11.2022 N 433-п.</w:t>
      </w:r>
    </w:p>
    <w:p w:rsidR="007720B1" w:rsidRDefault="007720B1" w:rsidP="00772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7"/>
      <w:bookmarkEnd w:id="5"/>
      <w:r>
        <w:rPr>
          <w:rFonts w:ascii="Times New Roman" w:hAnsi="Times New Roman" w:cs="Times New Roman"/>
          <w:sz w:val="24"/>
          <w:szCs w:val="24"/>
        </w:rPr>
        <w:t>2.7. Оснований для отказа в приеме документов действующим законодательством не предусмотрено.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2.8. Основания для приостановления предоставления государственной услуги и основани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я для отказа в предоставлении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2.8.1. Оснований для приостановления предоставления государственной услуги не имеется.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2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2.8.2. В предоставлении государственной услуги отказывается по следующим основаниям: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отсутствует полный комплект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документов, необходимых для рассмотрения вопроса о предоставлении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юбилейная дата в связи с 50-летним, 75-летним юбилеем совместной жизни наступила до 01.01.2007; в связи с 55-летним, 60-летним, 65-летним, 70-летним наступила до 01</w:t>
      </w:r>
      <w:r>
        <w:rPr>
          <w:rFonts w:ascii="Times New Roman" w:hAnsi="Times New Roman" w:cs="Times New Roman"/>
          <w:color w:val="000000"/>
          <w:sz w:val="24"/>
          <w:szCs w:val="24"/>
        </w:rPr>
        <w:t>.01.2008;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обращение за государственной услугой последовало по истечении трех лет со дня наступления юбилея совместной жизни.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 Порядок, размер и основания взимания государственной пошлины или иной платы за предоставление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Плата </w:t>
      </w:r>
      <w:r>
        <w:rPr>
          <w:rFonts w:ascii="Times New Roman" w:hAnsi="Times New Roman" w:cs="Times New Roman"/>
          <w:color w:val="000000"/>
          <w:sz w:val="24"/>
          <w:szCs w:val="24"/>
        </w:rPr>
        <w:t>за предоставление государственной услуги не взимается.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 Максимальный срок ожидания в очереди при подаче заявления о предоставлении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Максимальный срок (время) ожидания в очереди (при ее наличии) при подаче заявления о предоставле</w:t>
      </w:r>
      <w:r>
        <w:rPr>
          <w:rFonts w:ascii="Times New Roman" w:hAnsi="Times New Roman" w:cs="Times New Roman"/>
          <w:color w:val="000000"/>
          <w:sz w:val="24"/>
          <w:szCs w:val="24"/>
        </w:rPr>
        <w:t>нии государственной услуги - не более 15 минут.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72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2.11. Срок регистрации запроса заявителя о предоставлении государственной услуги уполномоченным органом не должен превышать 2 рабочих дней.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подачи заявления и документов через многофункциональный цен</w:t>
      </w:r>
      <w:r>
        <w:rPr>
          <w:rFonts w:ascii="Times New Roman" w:hAnsi="Times New Roman" w:cs="Times New Roman"/>
          <w:color w:val="000000"/>
          <w:sz w:val="24"/>
          <w:szCs w:val="24"/>
        </w:rPr>
        <w:t>тр срок регистрации запроса составляет не более 1 рабочего дня.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Абзац исключен. - Постановление Городской Управы г. Калуги от 25.11.2022 N 433-п.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2.12. Требования к помещениям, в которых предоставляется государственная услуга, к местам ожидания и приема за</w:t>
      </w:r>
      <w:r>
        <w:rPr>
          <w:rFonts w:ascii="Times New Roman" w:hAnsi="Times New Roman" w:cs="Times New Roman"/>
          <w:color w:val="000000"/>
          <w:sz w:val="24"/>
          <w:szCs w:val="24"/>
        </w:rPr>
        <w:t>явителей, размещению и оформлению информации о порядке предоставления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 заявителей о</w:t>
      </w:r>
      <w:r>
        <w:rPr>
          <w:rFonts w:ascii="Times New Roman" w:hAnsi="Times New Roman" w:cs="Times New Roman"/>
          <w:color w:val="000000"/>
          <w:sz w:val="24"/>
          <w:szCs w:val="24"/>
        </w:rPr>
        <w:t>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Места информирования, предназначенные для ознакомления заявителей с информационными материалами, </w:t>
      </w:r>
      <w:r>
        <w:rPr>
          <w:rFonts w:ascii="Times New Roman" w:hAnsi="Times New Roman" w:cs="Times New Roman"/>
          <w:color w:val="000000"/>
          <w:sz w:val="24"/>
          <w:szCs w:val="24"/>
        </w:rPr>
        <w:t>оборудованы информационными стендами.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Места ожидания в очереди на предоставление или получение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 оборудованы достаточным количеством сидячих мест.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 Показатели доступно</w:t>
      </w:r>
      <w:r>
        <w:rPr>
          <w:rFonts w:ascii="Times New Roman" w:hAnsi="Times New Roman" w:cs="Times New Roman"/>
          <w:color w:val="000000"/>
          <w:sz w:val="24"/>
          <w:szCs w:val="24"/>
        </w:rPr>
        <w:t>сти и качества предоставления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2.13.1. Показателями доступности предоставления государственной услуги являются: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</w:t>
      </w:r>
      <w:r>
        <w:rPr>
          <w:rFonts w:ascii="Times New Roman" w:hAnsi="Times New Roman" w:cs="Times New Roman"/>
          <w:color w:val="000000"/>
          <w:sz w:val="24"/>
          <w:szCs w:val="24"/>
        </w:rPr>
        <w:t>ный/недостаточный);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портал, портал услуг Калужской области (% по результатам опроса);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доля получателей, получивших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доля получателей, направивших свои замечания и предложения об усовершенствовании порядка пре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количество взаимодействий заявителя с уполномоченным органом (многофункциональным центром) при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 - 1.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Абзац исключен. - Постановление Городской Управы г. Калуги от 25.11.2022 N 433-п.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2.13.2. Показателями качества предоставления государственной услуги являются: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сроки предоставления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условия ожидания пр</w:t>
      </w:r>
      <w:r>
        <w:rPr>
          <w:rFonts w:ascii="Times New Roman" w:hAnsi="Times New Roman" w:cs="Times New Roman"/>
          <w:color w:val="000000"/>
          <w:sz w:val="24"/>
          <w:szCs w:val="24"/>
        </w:rPr>
        <w:t>иема;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порядок информирования о предоставлении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внимание должностных лиц;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</w:t>
      </w:r>
      <w:r>
        <w:rPr>
          <w:rFonts w:ascii="Times New Roman" w:hAnsi="Times New Roman" w:cs="Times New Roman"/>
          <w:color w:val="000000"/>
          <w:sz w:val="24"/>
          <w:szCs w:val="24"/>
        </w:rPr>
        <w:t>3. Требования к доступности и качеству предоставления государственной услуги: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возможность записи в любые свободные для приема дату и время в пределах установленного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уполномоченном органе графика приема заявителей;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транспортная доступность мест предоставления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соблюдение сроков предоставления государственной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абзац исключен. - Постановление Городской Управы г. Калуги от 25.11.2022 N 433-п.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2.14.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</w:t>
      </w:r>
      <w:r>
        <w:rPr>
          <w:rFonts w:ascii="Times New Roman" w:hAnsi="Times New Roman" w:cs="Times New Roman"/>
          <w:color w:val="000000"/>
          <w:sz w:val="24"/>
          <w:szCs w:val="24"/>
        </w:rPr>
        <w:t>ципальных услуг, особенности предоставления государственной услуги по экстерриториальному принципу.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2.14.1.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</w:t>
      </w:r>
      <w:r>
        <w:rPr>
          <w:rFonts w:ascii="Times New Roman" w:hAnsi="Times New Roman" w:cs="Times New Roman"/>
          <w:color w:val="000000"/>
          <w:sz w:val="24"/>
          <w:szCs w:val="24"/>
        </w:rPr>
        <w:t>та пребывания в пределах Калужской области (экстерриториальный принцип).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2.14.2 - 2.14.5. Исключены. - Постановление Городской Управы г. Калуги от 25.11.2022 N 433-п.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2.14. Исключен. - Постановление Городской Управы г. Калуги от 11.02.2019 N 49-п.</w:t>
      </w:r>
    </w:p>
    <w:p w:rsidR="00401859" w:rsidRDefault="004018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Сост</w:t>
      </w:r>
      <w:r>
        <w:rPr>
          <w:rFonts w:ascii="Times New Roman" w:hAnsi="Times New Roman" w:cs="Times New Roman"/>
          <w:color w:val="000000"/>
          <w:sz w:val="24"/>
          <w:szCs w:val="24"/>
        </w:rPr>
        <w:t>ав, последовательность и сроки выполнения</w:t>
      </w: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административных процедур (действий), требования к порядку</w:t>
      </w: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их выполнения, в том числе особенности выполнения</w:t>
      </w: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административных процедур (действий) в многофункциональных</w:t>
      </w: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центрах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</w:t>
      </w:r>
    </w:p>
    <w:p w:rsidR="00401859" w:rsidRDefault="004018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прием и регистрация заявления и документов;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направление запросов по каналам системы межведомственного информационн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взаимодействия с целью получения необходимой информации;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принятие решения о предоставлении либо об отказе в предоставлении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выплату единовременной выплаты в положенном размере либо направление заявителю уведомления об отказ</w:t>
      </w:r>
      <w:r>
        <w:rPr>
          <w:rFonts w:ascii="Times New Roman" w:hAnsi="Times New Roman" w:cs="Times New Roman"/>
          <w:color w:val="000000"/>
          <w:sz w:val="24"/>
          <w:szCs w:val="24"/>
        </w:rPr>
        <w:t>е в предоставлении государственной услуги с приложением представленных им документов.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Исключен. - Постановление Городской Управы г. Калуги от 11.02.2019 N 49-п.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Описание административных процедур.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30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 xml:space="preserve">3.3.1. Прием и регистрация заявления и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документами, указанными в пункте 2.6.1 настоящего Административного регламента, либо поступление в уполномоченный орган заявлени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о предоставлении государственной услуги и документов.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 уполномоченного органа производит следующие действия: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проверяет наличие документов, указанных в пункте 2.6.1 настоящего Административного регламента, необходимых для предоставления госуда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производит регистрацию заявления и документов, указанных в пункте 2.6.1 настоящего Административного регламента, в журнале регистрации заявлений о предоставлении государственной услуги (приложение 5 к настоящему Административному реглам</w:t>
      </w:r>
      <w:r>
        <w:rPr>
          <w:rFonts w:ascii="Times New Roman" w:hAnsi="Times New Roman" w:cs="Times New Roman"/>
          <w:color w:val="000000"/>
          <w:sz w:val="24"/>
          <w:szCs w:val="24"/>
        </w:rPr>
        <w:t>енту) в срок согласно части 2.11 настоящего Административного регламента. Вводит информацию в программный комплекс "Катарсис: Соцзащита";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каждого получателя единовременного пособия формирует личное дело;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выдает расписку-уведомление о приеме (регистр</w:t>
      </w:r>
      <w:r>
        <w:rPr>
          <w:rFonts w:ascii="Times New Roman" w:hAnsi="Times New Roman" w:cs="Times New Roman"/>
          <w:color w:val="000000"/>
          <w:sz w:val="24"/>
          <w:szCs w:val="24"/>
        </w:rPr>
        <w:t>ации) заявления и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 (регистрации).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40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>3.3.2. Направление запросов по каналам си</w:t>
      </w:r>
      <w:r>
        <w:rPr>
          <w:rFonts w:ascii="Times New Roman" w:hAnsi="Times New Roman" w:cs="Times New Roman"/>
          <w:color w:val="000000"/>
          <w:sz w:val="24"/>
          <w:szCs w:val="24"/>
        </w:rPr>
        <w:t>стемы межведомственного информационного взаимодействия с целью получения необходимой информации.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административной процедуры является поступление в уполномоченный орган документов, указанных в подпункте 2.6.1 пункта 2.6 административно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регламента, и необходимость в получении дополнительных сведений и документов.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Уполномоченный орган в течение 2 рабочих дней запрашивает документы, указанные в подпункте 2.6.1.1 пункта 2.6 административного регламента.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ожидания предоставления сведен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>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 нево</w:t>
      </w:r>
      <w:r>
        <w:rPr>
          <w:rFonts w:ascii="Times New Roman" w:hAnsi="Times New Roman" w:cs="Times New Roman"/>
          <w:color w:val="000000"/>
          <w:sz w:val="24"/>
          <w:szCs w:val="24"/>
        </w:rPr>
        <w:t>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 необходимости представления оригиналов документов на бумажном носителе при направлении межв</w:t>
      </w:r>
      <w:r>
        <w:rPr>
          <w:rFonts w:ascii="Times New Roman" w:hAnsi="Times New Roman" w:cs="Times New Roman"/>
          <w:color w:val="000000"/>
          <w:sz w:val="24"/>
          <w:szCs w:val="24"/>
        </w:rPr>
        <w:t>едомственного запроса.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подпункте 2.6.1.1 пункта 2.6 административного регламента, по собственной инициативе.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50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 xml:space="preserve">3.3.3. Принятие решения о предоставлении либо об отказе в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предоставлении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административной процедуры является результат рассмотрения документов, указанных в пункте 2.6 административного регламента.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Единовременная выплата назначается уполномоченным органом при наличии с</w:t>
      </w:r>
      <w:r>
        <w:rPr>
          <w:rFonts w:ascii="Times New Roman" w:hAnsi="Times New Roman" w:cs="Times New Roman"/>
          <w:color w:val="000000"/>
          <w:sz w:val="24"/>
          <w:szCs w:val="24"/>
        </w:rPr>
        <w:t>овокупности следующих требований: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заявитель, обратившийся в уполномоченный орган (многофункциональный центр) за предоставлением государственной услуги, относится к категориям граждан, указанным в подпункте 1.2.1 пункта 1.2 административного регламента;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заявлению приложен полный комплект документов, указанных в подпункте 2.6.1 пункта 2.6 административного регламента;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обращение за государственной услугой последовало не позднее трех лет со дня наступления юбилея совместной жизни.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Основания для отказа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предоставлении государственной услуги перечислены в подпункте 2.8.2 пункта 2.8 административного регламента.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 о предоставлении либо об отказе в предоставлении государственной услуги принимается в 30-дневный срок с даты обращения заявителя. Решение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 отказе в предоставлении государственной услуги доводится до сведения заявителя в течение 5 рабочих дней со дня его принятия.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59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>3.3.4. Выплата единовременной выплаты в положенном размере либо направление заявителю уведомления об отказе в предоставлении гос</w:t>
      </w:r>
      <w:r>
        <w:rPr>
          <w:rFonts w:ascii="Times New Roman" w:hAnsi="Times New Roman" w:cs="Times New Roman"/>
          <w:color w:val="000000"/>
          <w:sz w:val="24"/>
          <w:szCs w:val="24"/>
        </w:rPr>
        <w:t>ударственной услуги с приложением представленных им документов.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отказа в предоставлении государс</w:t>
      </w:r>
      <w:r>
        <w:rPr>
          <w:rFonts w:ascii="Times New Roman" w:hAnsi="Times New Roman" w:cs="Times New Roman"/>
          <w:color w:val="000000"/>
          <w:sz w:val="24"/>
          <w:szCs w:val="24"/>
        </w:rPr>
        <w:t>твенной услуги заявитель письменно извещается об этом в 5-дневный срок после принятия соответствующего решения с указанием правовых оснований отказа и разъяснением порядка его обжалования. Одновременно заявителю возвращаются все документы, которые были при</w:t>
      </w:r>
      <w:r>
        <w:rPr>
          <w:rFonts w:ascii="Times New Roman" w:hAnsi="Times New Roman" w:cs="Times New Roman"/>
          <w:color w:val="000000"/>
          <w:sz w:val="24"/>
          <w:szCs w:val="24"/>
        </w:rPr>
        <w:t>ложены к заявлению.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Размер единовременной выплаты.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постановлением Губернатора Калужской области от 03.04.2007 N 123 "Об учреждении специального поздравительного адреса Губернатора Калужской области и установлении выплаты социальной помощи </w:t>
      </w:r>
      <w:r>
        <w:rPr>
          <w:rFonts w:ascii="Times New Roman" w:hAnsi="Times New Roman" w:cs="Times New Roman"/>
          <w:color w:val="000000"/>
          <w:sz w:val="24"/>
          <w:szCs w:val="24"/>
        </w:rPr>
        <w:t>супружеским парам в связи с юбилеями совместной жизни" супружеским парам в связи с юбилеями совместной жизни единовременная выплата назначается и выплачивается при условии наступления юбилейной даты в период, начинающийся с 01.01.2008, в следующих размерах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55-летним - в размере 6000 рублей;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60-летним - в размере 7500 рублей;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65-летним - в размере 10000 рублей;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70-летним - в размере 15000 рублей.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Супружеским парам в связи с 50-летним юбилеем совместной жизни единовременная выплата назначается и выплачиваетс</w:t>
      </w:r>
      <w:r>
        <w:rPr>
          <w:rFonts w:ascii="Times New Roman" w:hAnsi="Times New Roman" w:cs="Times New Roman"/>
          <w:color w:val="000000"/>
          <w:sz w:val="24"/>
          <w:szCs w:val="24"/>
        </w:rPr>
        <w:t>я в размере 4500 рублей при условии наступления юбилейной даты в период, начинающийся с 01.01.2007.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Супружеским парам в связи с 75-летием совместной жизни единовременная выплата назначается и выплачивается в размере 15000 рублей при условии наступления юби</w:t>
      </w:r>
      <w:r>
        <w:rPr>
          <w:rFonts w:ascii="Times New Roman" w:hAnsi="Times New Roman" w:cs="Times New Roman"/>
          <w:color w:val="000000"/>
          <w:sz w:val="24"/>
          <w:szCs w:val="24"/>
        </w:rPr>
        <w:t>лейной даты в период, начинающийся с 01.01.2007.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Выплата единовременной выплаты осуществляется по выбору заявителя путем перечисления суммы социальной помощи на счет, открытый им в кредитной организации, либо предоставляется путем доставки (выплаты) через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 федеральной почтовой связи после поступления средств из областного бюджета на указанные цели.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Полученная сумма единовременной выплаты в случае представления получателем документов с заведомо недостоверными сведениями, сокрытия обстоятельств, вл</w:t>
      </w:r>
      <w:r>
        <w:rPr>
          <w:rFonts w:ascii="Times New Roman" w:hAnsi="Times New Roman" w:cs="Times New Roman"/>
          <w:color w:val="000000"/>
          <w:sz w:val="24"/>
          <w:szCs w:val="24"/>
        </w:rPr>
        <w:t>ияющих на право назначения и выплаты единовременной выплаты, возмещается получателем уполномоченному органу, а в случае спора может быть взыскана в порядке, предусмотренном действующим законодательством.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72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>3.3.5. Особенности выполнения административных проце</w:t>
      </w:r>
      <w:r>
        <w:rPr>
          <w:rFonts w:ascii="Times New Roman" w:hAnsi="Times New Roman" w:cs="Times New Roman"/>
          <w:color w:val="000000"/>
          <w:sz w:val="24"/>
          <w:szCs w:val="24"/>
        </w:rPr>
        <w:t>дур в многофункциональном центре.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прием, проверка документов з</w:t>
      </w:r>
      <w:r>
        <w:rPr>
          <w:rFonts w:ascii="Times New Roman" w:hAnsi="Times New Roman" w:cs="Times New Roman"/>
          <w:color w:val="000000"/>
          <w:sz w:val="24"/>
          <w:szCs w:val="24"/>
        </w:rPr>
        <w:t>аявителя, необходимых для предоставления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Административные процедуры по приему заявления и документов, а также выдаче документа, являющегося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3.3.5.1. Описание административных процедур.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3.3.5.1.1. Прием, проверка документов заявителя,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необходимых для предоставления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</w:t>
      </w:r>
      <w:r>
        <w:rPr>
          <w:rFonts w:ascii="Times New Roman" w:hAnsi="Times New Roman" w:cs="Times New Roman"/>
          <w:color w:val="000000"/>
          <w:sz w:val="24"/>
          <w:szCs w:val="24"/>
        </w:rPr>
        <w:t>жительства и места пребывания в пределах Калужской области.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системе в порядке, установленном инструкцией по делопроизводству в многофункциональном центре.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наличия оснований, указанных в пункте 2.7 настоящего Административного регламента, специалист многофункционального центра отказывает в приеме документо</w:t>
      </w:r>
      <w:r>
        <w:rPr>
          <w:rFonts w:ascii="Times New Roman" w:hAnsi="Times New Roman" w:cs="Times New Roman"/>
          <w:color w:val="000000"/>
          <w:sz w:val="24"/>
          <w:szCs w:val="24"/>
        </w:rPr>
        <w:t>в.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Принятые заявление и пакет документов специалист многофункционального центра направляет в уполномоченный орган в электронной форме и </w:t>
      </w:r>
      <w:r>
        <w:rPr>
          <w:rFonts w:ascii="Times New Roman" w:hAnsi="Times New Roman" w:cs="Times New Roman"/>
          <w:color w:val="000000"/>
          <w:sz w:val="24"/>
          <w:szCs w:val="24"/>
        </w:rPr>
        <w:t>(или) на бумажном носителе в срок не более 2 рабочих дней с момента получения запроса от заявителя о предоставлении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выполняются административные процедуры, предусмотренные пунктами 3.3.1, 3.3.2, 3.3.3, 3.3.4 настоящего Административного регламента.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 многофункционального центра осуществляет подготовку и направление запроса в органы/организации, в распоряжении к</w:t>
      </w:r>
      <w:r>
        <w:rPr>
          <w:rFonts w:ascii="Times New Roman" w:hAnsi="Times New Roman" w:cs="Times New Roman"/>
          <w:color w:val="000000"/>
          <w:sz w:val="24"/>
          <w:szCs w:val="24"/>
        </w:rPr>
        <w:t>оторых находятся документы, необходимые для предоставления государственной услуги, в порядке, предусмотренном подпунктом 2.6.1.1 пункта 2.6 административного регламента.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получения ответа на межведомственный запрос многофункциональный центр направляет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в уполномоченный орган в электронной форме и (или) на бумажном носителе в срок не более 2 рабочих дней с момента получения.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3.3.5.1.2. Уведомление заявителя о принятом решении через многофункциональный центр.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выполнения администр</w:t>
      </w:r>
      <w:r>
        <w:rPr>
          <w:rFonts w:ascii="Times New Roman" w:hAnsi="Times New Roman" w:cs="Times New Roman"/>
          <w:color w:val="000000"/>
          <w:sz w:val="24"/>
          <w:szCs w:val="24"/>
        </w:rPr>
        <w:t>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предоставлении (об отказе в предоставлении) 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пунктом 3.3.3 нас</w:t>
      </w:r>
      <w:r>
        <w:rPr>
          <w:rFonts w:ascii="Times New Roman" w:hAnsi="Times New Roman" w:cs="Times New Roman"/>
          <w:color w:val="000000"/>
          <w:sz w:val="24"/>
          <w:szCs w:val="24"/>
        </w:rPr>
        <w:t>тоящего Административного регламента, в течение 1 рабочего дня.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Специалисты многофункционального центра не</w:t>
      </w:r>
      <w:r>
        <w:rPr>
          <w:rFonts w:ascii="Times New Roman" w:hAnsi="Times New Roman" w:cs="Times New Roman"/>
          <w:color w:val="000000"/>
          <w:sz w:val="24"/>
          <w:szCs w:val="24"/>
        </w:rPr>
        <w:t>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Исключен. - Постановление Городской Управы г. Калуги от 25.11.2022 N 433</w:t>
      </w:r>
      <w:r>
        <w:rPr>
          <w:rFonts w:ascii="Times New Roman" w:hAnsi="Times New Roman" w:cs="Times New Roman"/>
          <w:color w:val="000000"/>
          <w:sz w:val="24"/>
          <w:szCs w:val="24"/>
        </w:rPr>
        <w:t>-п.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Регистрация письменного обращения о необходимости исправления допущенных ошибо</w:t>
      </w:r>
      <w:r>
        <w:rPr>
          <w:rFonts w:ascii="Times New Roman" w:hAnsi="Times New Roman" w:cs="Times New Roman"/>
          <w:color w:val="000000"/>
          <w:sz w:val="24"/>
          <w:szCs w:val="24"/>
        </w:rPr>
        <w:t>к осуществляется в течение двух рабочих дней с даты поступления обращения.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401859" w:rsidRDefault="004018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Формы контроля за предоставлением</w:t>
      </w: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401859" w:rsidRDefault="004018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Текущий контроль за соблюдением последовательности действий, опре</w:t>
      </w:r>
      <w:r>
        <w:rPr>
          <w:rFonts w:ascii="Times New Roman" w:hAnsi="Times New Roman" w:cs="Times New Roman"/>
          <w:color w:val="000000"/>
          <w:sz w:val="24"/>
          <w:szCs w:val="24"/>
        </w:rPr>
        <w:t>деленных административными процедурами по предоставлению государственной услуги, осуществляется руководителем уполномоченного органа и (или) иным должностным лицом уполномоченного органа.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Текущий контроль осуществляется путем проведения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проверок соблюдения и исполнения специалистами положений настоящего Административного регламента.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 Периодичность осуществления контроля устанавливается руководителем уполномоченного органа.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 Текущий контроль включает в себя проведение плановых (на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основании планов работы уполномоченного органа) и внеплановых (по конкретному обращению заявителя, содержащему обоснованную жалобу на решения и действия (бездействие) должностных лиц) проверок. При проверке могут рассматриваться все вопросы, связанные с пр</w:t>
      </w:r>
      <w:r>
        <w:rPr>
          <w:rFonts w:ascii="Times New Roman" w:hAnsi="Times New Roman" w:cs="Times New Roman"/>
          <w:color w:val="000000"/>
          <w:sz w:val="24"/>
          <w:szCs w:val="24"/>
        </w:rPr>
        <w:t>едоставлением государственной услуги, - комплексные проверки, или вопросы, связанные с исполнением отдельных административных процедур, - тематические проверки.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4.5. Специалисты, уполномоченные принимать документы, осуществляют выполнение административных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процедур, предусмотренных настоящим Административным регламентом, несут ответственность за соблюдение порядка и сроков рассмотрения, приема и обработки документов, определение оснований предоставления либо отказа в предоставлении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6. В случае нарушений прав граждан действиями (бездействием) специалистов уполномоченного органа виновные лица привлекаются к ответственности в порядке, установленном законодательством Российской Федерации.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4.7. Методическое руководство и контрольно-ревизи</w:t>
      </w:r>
      <w:r>
        <w:rPr>
          <w:rFonts w:ascii="Times New Roman" w:hAnsi="Times New Roman" w:cs="Times New Roman"/>
          <w:color w:val="000000"/>
          <w:sz w:val="24"/>
          <w:szCs w:val="24"/>
        </w:rPr>
        <w:t>онные функции по предоставлению государственной услуги осуществляет министерство.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4.8.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предоставлении заявит</w:t>
      </w:r>
      <w:r>
        <w:rPr>
          <w:rFonts w:ascii="Times New Roman" w:hAnsi="Times New Roman" w:cs="Times New Roman"/>
          <w:color w:val="000000"/>
          <w:sz w:val="24"/>
          <w:szCs w:val="24"/>
        </w:rPr>
        <w:t>елю результата государственной услуги должностное лицо уполномоченного органа (работник многофункционального центра) информирует его о сборе мнений заявителей о качестве предоставленной государственной услуги и предлагает ему предоставить абонентский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устройства подвижной радиотелефонной связи для участия в оценке качества предоставления государственной услуги (или оценить предоставленную ему государственную услугу с использованием сети Интернет).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отказа заявителя от оценки качества предоставл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ения государственной услуги с использованием средств подвижной радиотелефонной связи должностное лицо уполномоченного органа (работник многофункционального центра) предлагает воспользоваться для участия в указанной оценке терминальным или иным устройством,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расположенным непосредственно в месте предоставления результата государственной услуги (при наличии технических возможностей), либо оценить качество предоставленной ему государственной услуги на специализированном сайте ("Ваш контроль") в сети Интернет.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связи, предоставленный заявителем вместе с контактными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401859" w:rsidRDefault="00401859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P320"/>
      <w:bookmarkEnd w:id="14"/>
    </w:p>
    <w:p w:rsidR="00401859" w:rsidRDefault="005D46B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Досудебное (внесуд</w:t>
      </w:r>
      <w:r>
        <w:rPr>
          <w:rFonts w:ascii="Times New Roman" w:hAnsi="Times New Roman" w:cs="Times New Roman"/>
          <w:color w:val="000000"/>
          <w:sz w:val="24"/>
          <w:szCs w:val="24"/>
        </w:rPr>
        <w:t>ебное) обжалование заявителем решений</w:t>
      </w: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действий (бездействия) уполномоченного органа,</w:t>
      </w: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должностного лица либо муниципального служащего</w:t>
      </w:r>
    </w:p>
    <w:p w:rsidR="00401859" w:rsidRDefault="005D46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</w:p>
    <w:p w:rsidR="00401859" w:rsidRDefault="004018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Предмет досудебного (внесудебного) обжалования заявителем решений и действий </w:t>
      </w:r>
      <w:r>
        <w:rPr>
          <w:rFonts w:ascii="Times New Roman" w:hAnsi="Times New Roman" w:cs="Times New Roman"/>
          <w:color w:val="000000"/>
          <w:sz w:val="24"/>
          <w:szCs w:val="24"/>
        </w:rPr>
        <w:t>(бездействия) уполномоченного органа, должностного лица либо муниципального служащего уполномоченного органа.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5.1.1. Заявитель может обратиться с жалобой, в том числе в следующих случаях: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нарушение срока регистрации запроса заявителя о предоставлении го</w:t>
      </w:r>
      <w:r>
        <w:rPr>
          <w:rFonts w:ascii="Times New Roman" w:hAnsi="Times New Roman" w:cs="Times New Roman"/>
          <w:color w:val="000000"/>
          <w:sz w:val="24"/>
          <w:szCs w:val="24"/>
        </w:rPr>
        <w:t>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нарушение срока предоставления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</w:t>
      </w:r>
      <w:r>
        <w:rPr>
          <w:rFonts w:ascii="Times New Roman" w:hAnsi="Times New Roman" w:cs="Times New Roman"/>
          <w:color w:val="000000"/>
          <w:sz w:val="24"/>
          <w:szCs w:val="24"/>
        </w:rPr>
        <w:t>ой Федерации, Калужской области, нормативными правовыми актами органов местного самоуправления муниципального образования "Город Калуга" для предоставления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отказ в приеме документов, представление которых предусмотрено нормативны</w:t>
      </w:r>
      <w:r>
        <w:rPr>
          <w:rFonts w:ascii="Times New Roman" w:hAnsi="Times New Roman" w:cs="Times New Roman"/>
          <w:color w:val="000000"/>
          <w:sz w:val="24"/>
          <w:szCs w:val="24"/>
        </w:rPr>
        <w:t>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"Город Калуга" для предоставления государственной услуги, у заявителя;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отказ в предоставлении государст</w:t>
      </w:r>
      <w:r>
        <w:rPr>
          <w:rFonts w:ascii="Times New Roman" w:hAnsi="Times New Roman" w:cs="Times New Roman"/>
          <w:color w:val="000000"/>
          <w:sz w:val="24"/>
          <w:szCs w:val="24"/>
        </w:rPr>
        <w:t>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муницип</w:t>
      </w:r>
      <w:r>
        <w:rPr>
          <w:rFonts w:ascii="Times New Roman" w:hAnsi="Times New Roman" w:cs="Times New Roman"/>
          <w:color w:val="000000"/>
          <w:sz w:val="24"/>
          <w:szCs w:val="24"/>
        </w:rPr>
        <w:t>ального образования "Город Калуга";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нормативными правовыми актами органов местного самоуп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равления муниципального образования "Город Калуга";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</w:t>
      </w:r>
      <w:r>
        <w:rPr>
          <w:rFonts w:ascii="Times New Roman" w:hAnsi="Times New Roman" w:cs="Times New Roman"/>
          <w:color w:val="000000"/>
          <w:sz w:val="24"/>
          <w:szCs w:val="24"/>
        </w:rPr>
        <w:t>ние установленного срока таких исправлений;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з) нарушение срока или порядка выдачи документов по результатам предоставления государственной услуги;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и) приостановление предоставления государственной услуги, если основания приостановления не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"Город Калуга";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к) 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>
        <w:rPr>
          <w:rFonts w:ascii="Times New Roman" w:hAnsi="Times New Roman" w:cs="Times New Roman"/>
          <w:color w:val="000000"/>
          <w:sz w:val="24"/>
          <w:szCs w:val="24"/>
        </w:rPr>
        <w:t>в предоставлении государственной услуги, за исключением случаев, предусмотренных пунктом 4 части 1 статьи 7 Федерального закона от 27.07.2010 N 210-ФЗ "Об организации предоставления государственных и муниципальных услуг".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Общие требования к порядку по</w:t>
      </w:r>
      <w:r>
        <w:rPr>
          <w:rFonts w:ascii="Times New Roman" w:hAnsi="Times New Roman" w:cs="Times New Roman"/>
          <w:color w:val="000000"/>
          <w:sz w:val="24"/>
          <w:szCs w:val="24"/>
        </w:rPr>
        <w:t>дачи и рассмотрения жалобы.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5.2.1. Жалоба подается в письменной форме на бумажном носителе, в электронной форме в Городскую Управу города Калуги, уполномоченный орган, многофункциональный центр.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Жалоба подается заявителем в Городскую Управу города Калуги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случаях, если обжалуются решения, действия (бездействие) уполномоченного органа, его руководителя и муниципальных служащих.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Жалоба на решения, действия (бездействие) муниципальных служащих уполномоченного органа может быть подана также в уполномоченный ор</w:t>
      </w:r>
      <w:r>
        <w:rPr>
          <w:rFonts w:ascii="Times New Roman" w:hAnsi="Times New Roman" w:cs="Times New Roman"/>
          <w:color w:val="000000"/>
          <w:sz w:val="24"/>
          <w:szCs w:val="24"/>
        </w:rPr>
        <w:t>ган.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Жалоба на решения, действия (бездействие) уполномоченного органа, его руководителя рассматривается Городским Головой города Калуги.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руководителем у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полномоченного органа.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Абзац исключен. - Постановление Городской Управы г. Калуги от 06.11.2015 N 321-п.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</w:t>
      </w:r>
      <w:r>
        <w:rPr>
          <w:rFonts w:ascii="Times New Roman" w:hAnsi="Times New Roman" w:cs="Times New Roman"/>
          <w:color w:val="000000"/>
          <w:sz w:val="24"/>
          <w:szCs w:val="24"/>
        </w:rPr>
        <w:t>ентром, через многофункциональный центр многофункциональный центр обеспечивает ее передачу в уполномоченный орган в срок не позднее следующего рабочего дня со дня поступления жалобы.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Жалоба на нарушение порядка предоставления государственной услуги многофу</w:t>
      </w:r>
      <w:r>
        <w:rPr>
          <w:rFonts w:ascii="Times New Roman" w:hAnsi="Times New Roman" w:cs="Times New Roman"/>
          <w:color w:val="000000"/>
          <w:sz w:val="24"/>
          <w:szCs w:val="24"/>
        </w:rPr>
        <w:t>нкциональным центром рассматривается уполномоченным органом, предоставляющим государственную услугу. При этом срок рассмотрения жалобы исчисляется со дня регистрации жалобы в уполномоченном органе.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5.2.2. Жалоба может быть направлена по почте, через многоф</w:t>
      </w:r>
      <w:r>
        <w:rPr>
          <w:rFonts w:ascii="Times New Roman" w:hAnsi="Times New Roman" w:cs="Times New Roman"/>
          <w:color w:val="000000"/>
          <w:sz w:val="24"/>
          <w:szCs w:val="24"/>
        </w:rPr>
        <w:t>ункциональный центр предоставления государственных и муниципальных услуг, с использованием информационно-телекоммуникационной сети Интернет, официального сайта Городской Управы города Калуги, на адрес электронной почты уполномоченного органа, с использован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ием федеральной государственной информационной системы "Единый портал государственных и муниципальных услуг (функций)", а также может быть принята при личном приеме заявителя.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5.2.3. Жалоба должна содержать: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наименование органа, предоставляющего государ</w:t>
      </w:r>
      <w:r>
        <w:rPr>
          <w:rFonts w:ascii="Times New Roman" w:hAnsi="Times New Roman" w:cs="Times New Roman"/>
          <w:color w:val="000000"/>
          <w:sz w:val="24"/>
          <w:szCs w:val="24"/>
        </w:rPr>
        <w:t>ственную услугу, его должностного лица или муниципального служащего, решения и действия (бездействие) которых обжалуются;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сведения об обжалуемых решениях и дейст</w:t>
      </w:r>
      <w:r>
        <w:rPr>
          <w:rFonts w:ascii="Times New Roman" w:hAnsi="Times New Roman" w:cs="Times New Roman"/>
          <w:color w:val="000000"/>
          <w:sz w:val="24"/>
          <w:szCs w:val="24"/>
        </w:rPr>
        <w:t>виях (бездействии) уполномоченного органа, а также их должностных лиц и муниципальных служащих;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служащих.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5.2.4. Жалоба, поступившая в Городскую Управу города Калуги, в уполномоченный орган, подлежит рассмотрению в течение пятнадцати рабочих дн</w:t>
      </w:r>
      <w:r>
        <w:rPr>
          <w:rFonts w:ascii="Times New Roman" w:hAnsi="Times New Roman" w:cs="Times New Roman"/>
          <w:color w:val="000000"/>
          <w:sz w:val="24"/>
          <w:szCs w:val="24"/>
        </w:rPr>
        <w:t>ей со дня ее регистрации, а в случае обжалования отказа уполномоченного органа,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лений - в течение пяти рабочих дней со дня ее регистрации.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5.2.5. По результатам рассмотрения жалобы принимается одно из следующих решений: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равовыми актами органов местного самоуправления муниципального образования "Город Калуга";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в удовлетворении жалобы отказывается.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позднее дня, следующего за днем принятия решения, указанного в настоящем подпункте, заявителю в письменной форме направля</w:t>
      </w:r>
      <w:r>
        <w:rPr>
          <w:rFonts w:ascii="Times New Roman" w:hAnsi="Times New Roman" w:cs="Times New Roman"/>
          <w:color w:val="000000"/>
          <w:sz w:val="24"/>
          <w:szCs w:val="24"/>
        </w:rPr>
        <w:t>ется мотивированный ответ о результатах рассмотрения жалобы.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</w:t>
      </w:r>
      <w:r>
        <w:rPr>
          <w:rFonts w:ascii="Times New Roman" w:hAnsi="Times New Roman" w:cs="Times New Roman"/>
          <w:color w:val="000000"/>
          <w:sz w:val="24"/>
          <w:szCs w:val="24"/>
        </w:rPr>
        <w:t>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признания жалобы не п</w:t>
      </w:r>
      <w:r>
        <w:rPr>
          <w:rFonts w:ascii="Times New Roman" w:hAnsi="Times New Roman" w:cs="Times New Roman"/>
          <w:color w:val="000000"/>
          <w:sz w:val="24"/>
          <w:szCs w:val="24"/>
        </w:rPr>
        <w:t>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5.2.6. В случае установления в ходе или по результатам рассмотрения жалобы признаков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5.2.7. В случае если федеральным законом установлен порядок (про</w:t>
      </w:r>
      <w:r>
        <w:rPr>
          <w:rFonts w:ascii="Times New Roman" w:hAnsi="Times New Roman" w:cs="Times New Roman"/>
          <w:color w:val="000000"/>
          <w:sz w:val="24"/>
          <w:szCs w:val="24"/>
        </w:rPr>
        <w:t>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раздел 5 настоящего Административно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регламента не применяется.</w:t>
      </w:r>
    </w:p>
    <w:p w:rsidR="00401859" w:rsidRDefault="005D46BC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5.2.8. Информация о порядке подачи и рассмотрения жалобы размещается на информационных стендах в местах предоставления государственной услуги, на Сайте, на едином портале, портале услуг Калужской области, а также может </w:t>
      </w:r>
      <w:r>
        <w:rPr>
          <w:rFonts w:ascii="Times New Roman" w:hAnsi="Times New Roman" w:cs="Times New Roman"/>
          <w:color w:val="000000"/>
          <w:sz w:val="24"/>
          <w:szCs w:val="24"/>
        </w:rPr>
        <w:t>быть сообщена заявителю в устной и (или) в письменной формах.</w:t>
      </w:r>
    </w:p>
    <w:p w:rsidR="00401859" w:rsidRDefault="00401859">
      <w:pPr>
        <w:pStyle w:val="ConsPlusNormal"/>
        <w:jc w:val="both"/>
        <w:rPr>
          <w:color w:val="000000"/>
        </w:rPr>
      </w:pPr>
    </w:p>
    <w:p w:rsidR="00401859" w:rsidRDefault="00401859">
      <w:pPr>
        <w:pStyle w:val="ConsPlusNormal"/>
        <w:jc w:val="both"/>
        <w:rPr>
          <w:color w:val="000000"/>
        </w:rPr>
      </w:pPr>
    </w:p>
    <w:p w:rsidR="00401859" w:rsidRDefault="00401859">
      <w:pPr>
        <w:pStyle w:val="ConsPlusNormal"/>
        <w:jc w:val="both"/>
        <w:rPr>
          <w:color w:val="000000"/>
        </w:rPr>
      </w:pPr>
    </w:p>
    <w:p w:rsidR="00401859" w:rsidRDefault="005D46BC">
      <w:pPr>
        <w:pStyle w:val="ConsPlusNormal"/>
        <w:jc w:val="right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1</w:t>
      </w:r>
    </w:p>
    <w:p w:rsidR="00401859" w:rsidRDefault="005D46BC">
      <w:pPr>
        <w:pStyle w:val="ConsPlusNormal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Административному регламенту</w:t>
      </w:r>
    </w:p>
    <w:p w:rsidR="00401859" w:rsidRDefault="005D46BC">
      <w:pPr>
        <w:pStyle w:val="ConsPlusNormal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предоставления государственной услуги</w:t>
      </w:r>
    </w:p>
    <w:p w:rsidR="00401859" w:rsidRDefault="005D46BC">
      <w:pPr>
        <w:pStyle w:val="ConsPlusNormal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"Оказание единовременной социальной</w:t>
      </w:r>
    </w:p>
    <w:p w:rsidR="00401859" w:rsidRDefault="005D46BC">
      <w:pPr>
        <w:pStyle w:val="ConsPlusNormal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помощи в связи с юбилеями совместной жизни"</w:t>
      </w:r>
    </w:p>
    <w:p w:rsidR="00401859" w:rsidRDefault="00401859">
      <w:pPr>
        <w:pStyle w:val="ConsPlusNormal"/>
        <w:jc w:val="both"/>
        <w:rPr>
          <w:rFonts w:ascii="Times New Roman" w:hAnsi="Times New Roman"/>
          <w:color w:val="000000"/>
        </w:rPr>
      </w:pPr>
    </w:p>
    <w:p w:rsidR="00401859" w:rsidRDefault="005D46BC">
      <w:pPr>
        <w:pStyle w:val="ConsPlusTitle"/>
        <w:jc w:val="center"/>
        <w:rPr>
          <w:color w:val="000000"/>
        </w:rPr>
      </w:pPr>
      <w:bookmarkStart w:id="15" w:name="P383"/>
      <w:bookmarkEnd w:id="15"/>
      <w:r>
        <w:rPr>
          <w:color w:val="000000"/>
        </w:rPr>
        <w:t>СВЕДЕНИЯ</w:t>
      </w:r>
    </w:p>
    <w:p w:rsidR="00401859" w:rsidRDefault="005D46BC">
      <w:pPr>
        <w:pStyle w:val="ConsPlusTitle"/>
        <w:jc w:val="center"/>
        <w:rPr>
          <w:color w:val="000000"/>
        </w:rPr>
      </w:pPr>
      <w:r>
        <w:rPr>
          <w:color w:val="000000"/>
        </w:rPr>
        <w:t xml:space="preserve">ОБ </w:t>
      </w:r>
      <w:r>
        <w:rPr>
          <w:color w:val="000000"/>
        </w:rPr>
        <w:t>УПОЛНОМОЧЕННОМ ОРГАНЕ, МИНИСТЕРСТВЕ И МНОГОФУНКЦИОНАЛЬНОМ</w:t>
      </w:r>
    </w:p>
    <w:p w:rsidR="00401859" w:rsidRDefault="005D46BC">
      <w:pPr>
        <w:pStyle w:val="ConsPlusTitle"/>
        <w:jc w:val="center"/>
        <w:rPr>
          <w:color w:val="000000"/>
        </w:rPr>
      </w:pPr>
      <w:r>
        <w:rPr>
          <w:color w:val="000000"/>
        </w:rPr>
        <w:t>ЦЕНТРЕ</w:t>
      </w:r>
    </w:p>
    <w:p w:rsidR="00401859" w:rsidRDefault="00401859">
      <w:pPr>
        <w:pStyle w:val="ConsPlusNormal"/>
        <w:spacing w:after="1"/>
        <w:rPr>
          <w:color w:val="000000"/>
        </w:rPr>
      </w:pPr>
    </w:p>
    <w:p w:rsidR="00401859" w:rsidRDefault="00401859">
      <w:pPr>
        <w:pStyle w:val="ConsPlusNormal"/>
        <w:jc w:val="both"/>
        <w:rPr>
          <w:color w:val="000000"/>
        </w:rPr>
      </w:pPr>
    </w:p>
    <w:p w:rsidR="00401859" w:rsidRDefault="005D46B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Уполномоченный орган</w:t>
      </w:r>
    </w:p>
    <w:p w:rsidR="00401859" w:rsidRDefault="004018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Наименование: управление социальной защиты города Калуги.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Адрес: 248021, г. Калуга, ул. Московская, д. 188, кабинет N 218.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Контактные телефоны: 71-37-01 (прие</w:t>
      </w:r>
      <w:r>
        <w:rPr>
          <w:rFonts w:ascii="Times New Roman" w:hAnsi="Times New Roman" w:cs="Times New Roman"/>
          <w:color w:val="000000"/>
          <w:sz w:val="24"/>
          <w:szCs w:val="24"/>
        </w:rPr>
        <w:t>мная), 71-37-28 (отдел социальных выплат ветеранам и пожилым гражданам комитета социальной поддержки населения), факс: 22-01-81.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Адрес электронной почты: usz_kaluga@adm.kaluga.ru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График приема граждан: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понедельник - четверг: с 8.00 до 17.15;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обеденный перерыв: с 13.00 до 14.00;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пятница - неприемный день;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суббота, воскресенье - выходные.</w:t>
      </w:r>
    </w:p>
    <w:p w:rsidR="00401859" w:rsidRDefault="004018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Министерство</w:t>
      </w:r>
    </w:p>
    <w:p w:rsidR="00401859" w:rsidRDefault="004018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Адрес: 248016, г. Калуга, ул. Пролетарская, д. 111.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Справочные </w:t>
      </w:r>
      <w:r>
        <w:rPr>
          <w:rFonts w:ascii="Times New Roman" w:hAnsi="Times New Roman" w:cs="Times New Roman"/>
          <w:color w:val="000000"/>
          <w:sz w:val="24"/>
          <w:szCs w:val="24"/>
        </w:rPr>
        <w:t>телефоны: (4842) 71-91-38; факс: 71-91-75.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Официальный сайт: http://www.admoblkaluga.ru.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Время работы министерства: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понедельник - четверг - с 8.00 до 17.15;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пятница - с 8.00 до 16.00;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обеденный перерыв - с 13.00 до 14.00;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суббота, воскресенье - выход</w:t>
      </w:r>
      <w:r>
        <w:rPr>
          <w:rFonts w:ascii="Times New Roman" w:hAnsi="Times New Roman" w:cs="Times New Roman"/>
          <w:color w:val="000000"/>
          <w:sz w:val="24"/>
          <w:szCs w:val="24"/>
        </w:rPr>
        <w:t>ные.</w:t>
      </w:r>
    </w:p>
    <w:p w:rsidR="00401859" w:rsidRDefault="004018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Многофункциональный центр</w:t>
      </w:r>
    </w:p>
    <w:p w:rsidR="00401859" w:rsidRDefault="004018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Телефон горячей линии: 8-800-450-11-60.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Официальный сайт в сети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Интернет: https://kmfc40.ru/.</w:t>
      </w:r>
    </w:p>
    <w:p w:rsidR="00401859" w:rsidRDefault="005D46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Полная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тавления государственных и муниципальных услуг Калужской области" по адресу: https://kmfc40.ru/depart_list.php.</w:t>
      </w:r>
    </w:p>
    <w:p w:rsidR="00401859" w:rsidRDefault="004018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859" w:rsidRDefault="00401859">
      <w:pPr>
        <w:pStyle w:val="ConsPlusNormal"/>
        <w:jc w:val="both"/>
        <w:rPr>
          <w:color w:val="000000"/>
        </w:rPr>
      </w:pPr>
    </w:p>
    <w:p w:rsidR="00401859" w:rsidRDefault="00401859">
      <w:pPr>
        <w:pStyle w:val="ConsPlusNormal"/>
        <w:jc w:val="both"/>
        <w:rPr>
          <w:color w:val="000000"/>
        </w:rPr>
      </w:pPr>
    </w:p>
    <w:p w:rsidR="00401859" w:rsidRDefault="00401859">
      <w:pPr>
        <w:pStyle w:val="ConsPlusNormal"/>
        <w:outlineLvl w:val="1"/>
        <w:rPr>
          <w:color w:val="000000"/>
        </w:rPr>
      </w:pPr>
    </w:p>
    <w:p w:rsidR="00401859" w:rsidRDefault="00401859">
      <w:pPr>
        <w:pStyle w:val="ConsPlusNormal"/>
        <w:jc w:val="right"/>
        <w:outlineLvl w:val="1"/>
        <w:rPr>
          <w:color w:val="000000"/>
        </w:rPr>
      </w:pPr>
    </w:p>
    <w:p w:rsidR="00401859" w:rsidRDefault="005D46BC">
      <w:pPr>
        <w:pStyle w:val="ConsPlusNormal"/>
        <w:jc w:val="right"/>
        <w:outlineLvl w:val="1"/>
        <w:rPr>
          <w:color w:val="000000"/>
        </w:rPr>
      </w:pPr>
      <w:r>
        <w:rPr>
          <w:color w:val="000000"/>
        </w:rPr>
        <w:t>Приложение 2</w:t>
      </w:r>
    </w:p>
    <w:p w:rsidR="00401859" w:rsidRDefault="005D46BC">
      <w:pPr>
        <w:pStyle w:val="ConsPlusNormal"/>
        <w:jc w:val="right"/>
        <w:rPr>
          <w:color w:val="000000"/>
        </w:rPr>
      </w:pPr>
      <w:r>
        <w:rPr>
          <w:color w:val="000000"/>
        </w:rPr>
        <w:t>к Административному регламенту</w:t>
      </w:r>
    </w:p>
    <w:p w:rsidR="00401859" w:rsidRDefault="005D46BC">
      <w:pPr>
        <w:pStyle w:val="ConsPlusNormal"/>
        <w:jc w:val="right"/>
        <w:rPr>
          <w:color w:val="000000"/>
        </w:rPr>
      </w:pPr>
      <w:r>
        <w:rPr>
          <w:color w:val="000000"/>
        </w:rPr>
        <w:t>предоставления государственной услуги</w:t>
      </w:r>
    </w:p>
    <w:p w:rsidR="00401859" w:rsidRDefault="005D46BC">
      <w:pPr>
        <w:pStyle w:val="ConsPlusNormal"/>
        <w:jc w:val="right"/>
        <w:rPr>
          <w:color w:val="000000"/>
        </w:rPr>
      </w:pPr>
      <w:r>
        <w:rPr>
          <w:color w:val="000000"/>
        </w:rPr>
        <w:t>"Оказание единовременной социальной</w:t>
      </w:r>
    </w:p>
    <w:p w:rsidR="00401859" w:rsidRDefault="005D46BC">
      <w:pPr>
        <w:pStyle w:val="ConsPlusNormal"/>
        <w:jc w:val="right"/>
        <w:rPr>
          <w:color w:val="000000"/>
        </w:rPr>
      </w:pPr>
      <w:r>
        <w:rPr>
          <w:color w:val="000000"/>
        </w:rPr>
        <w:t xml:space="preserve">помощи в связи с </w:t>
      </w:r>
      <w:r>
        <w:rPr>
          <w:color w:val="000000"/>
        </w:rPr>
        <w:t>юбилеями совместной жизни"</w:t>
      </w:r>
    </w:p>
    <w:p w:rsidR="00401859" w:rsidRDefault="00401859">
      <w:pPr>
        <w:pStyle w:val="ConsPlusNormal"/>
        <w:spacing w:after="1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"/>
        <w:gridCol w:w="114"/>
        <w:gridCol w:w="9070"/>
        <w:gridCol w:w="112"/>
      </w:tblGrid>
      <w:tr w:rsidR="00401859">
        <w:tc>
          <w:tcPr>
            <w:tcW w:w="59" w:type="dxa"/>
            <w:shd w:val="clear" w:color="auto" w:fill="CED3F1"/>
          </w:tcPr>
          <w:p w:rsidR="00401859" w:rsidRDefault="00401859">
            <w:pPr>
              <w:pStyle w:val="ConsPlusNormal"/>
              <w:rPr>
                <w:color w:val="000000"/>
              </w:rPr>
            </w:pPr>
          </w:p>
        </w:tc>
        <w:tc>
          <w:tcPr>
            <w:tcW w:w="114" w:type="dxa"/>
            <w:shd w:val="clear" w:color="auto" w:fill="F4F3F8"/>
          </w:tcPr>
          <w:p w:rsidR="00401859" w:rsidRDefault="00401859">
            <w:pPr>
              <w:pStyle w:val="ConsPlusNormal"/>
              <w:rPr>
                <w:color w:val="000000"/>
              </w:rPr>
            </w:pPr>
          </w:p>
        </w:tc>
        <w:tc>
          <w:tcPr>
            <w:tcW w:w="9069" w:type="dxa"/>
            <w:shd w:val="clear" w:color="auto" w:fill="F4F3F8"/>
            <w:tcMar>
              <w:top w:w="113" w:type="dxa"/>
              <w:bottom w:w="113" w:type="dxa"/>
            </w:tcMar>
          </w:tcPr>
          <w:p w:rsidR="00401859" w:rsidRDefault="005D46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изменяющих документов</w:t>
            </w:r>
          </w:p>
          <w:p w:rsidR="00401859" w:rsidRDefault="005D46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(в ред. Постановления Городской Управы г. Калуги</w:t>
            </w:r>
          </w:p>
          <w:p w:rsidR="00401859" w:rsidRDefault="005D46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от 12.05.2016 N 135-п)</w:t>
            </w:r>
          </w:p>
        </w:tc>
        <w:tc>
          <w:tcPr>
            <w:tcW w:w="112" w:type="dxa"/>
            <w:shd w:val="clear" w:color="auto" w:fill="F4F3F8"/>
          </w:tcPr>
          <w:p w:rsidR="00401859" w:rsidRDefault="00401859">
            <w:pPr>
              <w:pStyle w:val="ConsPlusNormal"/>
              <w:rPr>
                <w:color w:val="000000"/>
              </w:rPr>
            </w:pPr>
          </w:p>
        </w:tc>
      </w:tr>
    </w:tbl>
    <w:p w:rsidR="00401859" w:rsidRDefault="00401859">
      <w:pPr>
        <w:pStyle w:val="ConsPlusNormal"/>
        <w:jc w:val="both"/>
        <w:rPr>
          <w:color w:val="000000"/>
        </w:rPr>
      </w:pP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В управление социальной защиты города Калуги,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ул. Московская, д. 188, г. Калуга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____________________________________________,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(фамилия, имя, отчество)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проживающего(ей) по</w:t>
      </w:r>
      <w:r>
        <w:rPr>
          <w:color w:val="000000"/>
        </w:rPr>
        <w:t xml:space="preserve"> адресу: г. Калуга,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____________________________________________,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д. ______, корп. _______, кв. _______________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контактный тел.: ____________________________</w:t>
      </w:r>
    </w:p>
    <w:p w:rsidR="00401859" w:rsidRDefault="00401859">
      <w:pPr>
        <w:pStyle w:val="ConsPlusNonformat"/>
        <w:jc w:val="both"/>
        <w:rPr>
          <w:color w:val="000000"/>
        </w:rPr>
      </w:pP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 xml:space="preserve">                         заявление.</w:t>
      </w:r>
    </w:p>
    <w:p w:rsidR="00401859" w:rsidRDefault="00401859">
      <w:pPr>
        <w:pStyle w:val="ConsPlusNonformat"/>
        <w:jc w:val="both"/>
        <w:rPr>
          <w:color w:val="000000"/>
        </w:rPr>
      </w:pP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Прошу   оказать   мне   единовременную  социальную  помощь  в  связи  с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   юбилеем   совместной   жизни.  Социальную  помощь  прошу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перечислить на расчетный счет N ___________________________________</w:t>
      </w:r>
      <w:r>
        <w:rPr>
          <w:color w:val="000000"/>
        </w:rPr>
        <w:t>________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в  кредитной организации ____________________________________ или отделение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федеральной почтовой связи N _____________________________________________.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Прилагаю следующие документы: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1. Копии паспортов обоих супругов.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2. Копия свидетель</w:t>
      </w:r>
      <w:r>
        <w:rPr>
          <w:color w:val="000000"/>
        </w:rPr>
        <w:t>ства о заключении брака.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3. ___________________________________________________________________.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В   соответствии   с  требованиями  Федерального  закона  от 27.07.2006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N 152-ФЗ "О персональных данных", в целях предоставления мне единовременной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соц</w:t>
      </w:r>
      <w:r>
        <w:rPr>
          <w:color w:val="000000"/>
        </w:rPr>
        <w:t>иальной  помощи  в  связи  с  юбилеем  совместной  жизни даю согласие на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обработку   моих  персональных  данных,  указанных  в  представленных  мною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документах.  Согласие  даю  на  сбор, систематизацию, накопление, хранение,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уточнение  (обновление,  измене</w:t>
      </w:r>
      <w:r>
        <w:rPr>
          <w:color w:val="000000"/>
        </w:rPr>
        <w:t>ние),  использование  и передачу в указанную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мной  кредитную  организацию или отделение связи, а также на обезличивание,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блокирование, уничтожение моих персональных данных.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Данное  согласие  действует на период предоставления мне </w:t>
      </w:r>
      <w:r>
        <w:rPr>
          <w:color w:val="000000"/>
        </w:rPr>
        <w:t>единовременной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выплаты,  а в части хранения персональных данных - также в течение пяти лет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после  прекращения  выплаты  единовременной  выплаты. Данное согласие может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быть мною отозвано письменным заявлением.</w:t>
      </w:r>
    </w:p>
    <w:p w:rsidR="00401859" w:rsidRDefault="00401859">
      <w:pPr>
        <w:pStyle w:val="ConsPlusNonformat"/>
        <w:jc w:val="both"/>
        <w:rPr>
          <w:color w:val="000000"/>
        </w:rPr>
      </w:pP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Ознакомлен с тем, что </w:t>
      </w:r>
      <w:r>
        <w:rPr>
          <w:color w:val="000000"/>
        </w:rPr>
        <w:t>единовременная социальную помощь будет оказана в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 201__ г.</w:t>
      </w:r>
    </w:p>
    <w:p w:rsidR="00401859" w:rsidRDefault="00401859">
      <w:pPr>
        <w:pStyle w:val="ConsPlusNonformat"/>
        <w:jc w:val="both"/>
        <w:rPr>
          <w:color w:val="000000"/>
        </w:rPr>
      </w:pP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"____" ______________ 201__ г.                       ______________________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(подпись заявителя)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>"____" ______________ 201</w:t>
      </w:r>
      <w:r>
        <w:rPr>
          <w:color w:val="000000"/>
        </w:rPr>
        <w:t>__ г.                       ______________________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(Ф.И.О., должность и</w:t>
      </w: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подпись специалиста)</w:t>
      </w:r>
    </w:p>
    <w:p w:rsidR="00401859" w:rsidRDefault="00401859">
      <w:pPr>
        <w:pStyle w:val="ConsPlusNonformat"/>
        <w:jc w:val="both"/>
        <w:rPr>
          <w:color w:val="000000"/>
        </w:rPr>
      </w:pP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Расписка-уведомление</w:t>
      </w:r>
    </w:p>
    <w:p w:rsidR="00401859" w:rsidRDefault="00401859">
      <w:pPr>
        <w:pStyle w:val="ConsPlusNonformat"/>
        <w:jc w:val="both"/>
        <w:rPr>
          <w:color w:val="000000"/>
        </w:rPr>
      </w:pPr>
    </w:p>
    <w:p w:rsidR="00401859" w:rsidRDefault="005D46BC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З</w:t>
      </w:r>
      <w:r>
        <w:rPr>
          <w:color w:val="000000"/>
        </w:rPr>
        <w:t>аявление и др. документы гр. _________________________________________</w:t>
      </w:r>
    </w:p>
    <w:p w:rsidR="00401859" w:rsidRDefault="00401859">
      <w:pPr>
        <w:pStyle w:val="ConsPlusNormal"/>
        <w:jc w:val="both"/>
        <w:rPr>
          <w:color w:val="000000"/>
        </w:rPr>
      </w:pPr>
    </w:p>
    <w:tbl>
      <w:tblPr>
        <w:tblW w:w="7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0"/>
        <w:gridCol w:w="2552"/>
        <w:gridCol w:w="2438"/>
      </w:tblGrid>
      <w:tr w:rsidR="00401859"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Регистрационный номер заявления</w:t>
            </w:r>
          </w:p>
        </w:tc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Принял</w:t>
            </w:r>
          </w:p>
        </w:tc>
      </w:tr>
      <w:tr w:rsidR="00401859"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401859">
            <w:pPr>
              <w:pStyle w:val="ConsPlusNormal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приема заявления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 специалиста</w:t>
            </w:r>
          </w:p>
        </w:tc>
      </w:tr>
      <w:tr w:rsidR="00401859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401859">
            <w:pPr>
              <w:pStyle w:val="ConsPlusNormal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401859">
            <w:pPr>
              <w:pStyle w:val="ConsPlusNormal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401859">
            <w:pPr>
              <w:pStyle w:val="ConsPlusNormal"/>
              <w:rPr>
                <w:color w:val="000000"/>
              </w:rPr>
            </w:pPr>
          </w:p>
        </w:tc>
      </w:tr>
    </w:tbl>
    <w:p w:rsidR="00401859" w:rsidRDefault="00401859">
      <w:pPr>
        <w:pStyle w:val="ConsPlusNormal"/>
        <w:jc w:val="both"/>
        <w:rPr>
          <w:color w:val="000000"/>
        </w:rPr>
      </w:pPr>
    </w:p>
    <w:p w:rsidR="00401859" w:rsidRDefault="005D46B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 3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 Административному регламенту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предоставления государственной услуги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"Оказание единовременной социальной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помощи в связи с юбилеями совместной жизни"</w:t>
      </w: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5D4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Согласие</w:t>
      </w:r>
    </w:p>
    <w:p w:rsidR="00401859" w:rsidRDefault="005D4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 обработку персональных данных</w:t>
      </w: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5D46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Исключено. - Постановление Городской Управы г. Калуги от 28.05.2020 N 163-п.</w:t>
      </w: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5D46B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 4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Административному </w:t>
      </w:r>
      <w:r>
        <w:rPr>
          <w:rFonts w:ascii="Times New Roman" w:hAnsi="Times New Roman" w:cs="Times New Roman"/>
          <w:color w:val="000000"/>
          <w:sz w:val="20"/>
          <w:szCs w:val="20"/>
        </w:rPr>
        <w:t>регламенту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предоставления государственной услуги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"Оказание единовременной социальной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помощи в связи с юбилеями совместной жизни"</w:t>
      </w: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5D4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БЛОК-СХЕМА</w:t>
      </w:r>
    </w:p>
    <w:p w:rsidR="00401859" w:rsidRDefault="005D4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ПРЕДОСТАВЛЕНИЯ ГОСУДАРСТВЕННОЙ УСЛУГИ</w:t>
      </w: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5D46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Утратила силу. - Постановление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Городской Управы г. Калуги от 11.02.2019 N 49-п.</w:t>
      </w: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40185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01859" w:rsidRDefault="0040185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01859" w:rsidRDefault="005D46B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 5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 Административному регламенту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предоставления государственной услуги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"Оказание единовременной социальной</w:t>
      </w:r>
    </w:p>
    <w:p w:rsidR="00401859" w:rsidRDefault="005D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помощи в связи с юбилеями совместной жизни"</w:t>
      </w: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5D4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ЖУРНАЛ</w:t>
      </w:r>
    </w:p>
    <w:p w:rsidR="00401859" w:rsidRDefault="005D4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РЕГИСТРАЦИИ ЗАЯВЛЕНИЙ О </w:t>
      </w:r>
      <w:r>
        <w:rPr>
          <w:rFonts w:ascii="Times New Roman" w:hAnsi="Times New Roman" w:cs="Times New Roman"/>
          <w:color w:val="000000"/>
          <w:sz w:val="20"/>
          <w:szCs w:val="20"/>
        </w:rPr>
        <w:t>ПРЕДОСТАВЛЕНИИ</w:t>
      </w:r>
    </w:p>
    <w:p w:rsidR="00401859" w:rsidRDefault="005D4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ГОСУДАРСТВЕННОЙ УСЛУГИ</w:t>
      </w: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984"/>
        <w:gridCol w:w="1210"/>
        <w:gridCol w:w="1313"/>
        <w:gridCol w:w="1416"/>
        <w:gridCol w:w="1498"/>
        <w:gridCol w:w="1341"/>
        <w:gridCol w:w="1626"/>
      </w:tblGrid>
      <w:tr w:rsidR="00401859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приема заявления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отчество, дата рождения гражданина, подавшего заявление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фактического проживания заявителя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поданных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 лицевого счета получателя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Контактная информа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ция о заявителе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59" w:rsidRDefault="005D46BC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Дополнительные сведения</w:t>
            </w:r>
          </w:p>
        </w:tc>
      </w:tr>
    </w:tbl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4018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1859" w:rsidRDefault="00401859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401859" w:rsidRDefault="00401859">
      <w:pPr>
        <w:pStyle w:val="ConsPlusNormal"/>
        <w:jc w:val="both"/>
        <w:rPr>
          <w:color w:val="000000"/>
        </w:rPr>
      </w:pPr>
    </w:p>
    <w:sectPr w:rsidR="0040185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59"/>
    <w:rsid w:val="00401859"/>
    <w:rsid w:val="005D46BC"/>
    <w:rsid w:val="007720B1"/>
    <w:rsid w:val="008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6DE4"/>
  <w15:docId w15:val="{3DF732CC-03C9-48C4-890D-F400286D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ListLabel2">
    <w:name w:val="ListLabel 2"/>
    <w:qFormat/>
    <w:rPr>
      <w:color w:val="0000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8F4390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qFormat/>
    <w:rsid w:val="008F4390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qFormat/>
    <w:rsid w:val="008F4390"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8018</Words>
  <Characters>45704</Characters>
  <Application>Microsoft Office Word</Application>
  <DocSecurity>0</DocSecurity>
  <Lines>380</Lines>
  <Paragraphs>107</Paragraphs>
  <ScaleCrop>false</ScaleCrop>
  <Company/>
  <LinksUpToDate>false</LinksUpToDate>
  <CharactersWithSpaces>53615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dc:description/>
  <cp:lastModifiedBy>Скок Ольга Викторовна</cp:lastModifiedBy>
  <cp:revision>13</cp:revision>
  <dcterms:created xsi:type="dcterms:W3CDTF">2023-10-24T06:47:00Z</dcterms:created>
  <dcterms:modified xsi:type="dcterms:W3CDTF">2023-12-28T06:19:00Z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