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C89FE8" w14:textId="77777777" w:rsidR="00C909ED" w:rsidRDefault="00C909ED" w:rsidP="00540D8B">
      <w:pPr>
        <w:shd w:val="clear" w:color="auto" w:fill="FFFFFF"/>
        <w:contextualSpacing/>
        <w:jc w:val="center"/>
        <w:rPr>
          <w:b/>
        </w:rPr>
      </w:pPr>
    </w:p>
    <w:p w14:paraId="2FAB73A1" w14:textId="77777777" w:rsidR="00C909ED" w:rsidRPr="00D35693" w:rsidRDefault="00C909ED" w:rsidP="00540D8B">
      <w:pPr>
        <w:shd w:val="clear" w:color="auto" w:fill="FFFFFF"/>
        <w:contextualSpacing/>
        <w:jc w:val="center"/>
      </w:pPr>
      <w:bookmarkStart w:id="0" w:name="_Hlk187680982"/>
      <w:r w:rsidRPr="00D35693">
        <w:rPr>
          <w:b/>
        </w:rPr>
        <w:t>Информация</w:t>
      </w:r>
    </w:p>
    <w:p w14:paraId="5F7FB3FD" w14:textId="77777777" w:rsidR="00C909ED" w:rsidRPr="00D35693" w:rsidRDefault="00C909ED" w:rsidP="00540D8B">
      <w:pPr>
        <w:shd w:val="clear" w:color="auto" w:fill="FFFFFF"/>
        <w:contextualSpacing/>
        <w:jc w:val="center"/>
      </w:pPr>
      <w:r>
        <w:rPr>
          <w:b/>
        </w:rPr>
        <w:t xml:space="preserve">о деятельности </w:t>
      </w:r>
      <w:r w:rsidRPr="00D35693">
        <w:rPr>
          <w:b/>
        </w:rPr>
        <w:t>управления по работе с населением</w:t>
      </w:r>
    </w:p>
    <w:p w14:paraId="4128DC35" w14:textId="77777777" w:rsidR="00C909ED" w:rsidRPr="00D35693" w:rsidRDefault="00C909ED" w:rsidP="00540D8B">
      <w:pPr>
        <w:shd w:val="clear" w:color="auto" w:fill="FFFFFF"/>
        <w:contextualSpacing/>
        <w:jc w:val="center"/>
      </w:pPr>
      <w:r w:rsidRPr="00D35693">
        <w:rPr>
          <w:b/>
        </w:rPr>
        <w:t>на территориях в 202</w:t>
      </w:r>
      <w:r w:rsidRPr="00B848EA">
        <w:rPr>
          <w:b/>
        </w:rPr>
        <w:t>4</w:t>
      </w:r>
      <w:r w:rsidRPr="00D35693">
        <w:rPr>
          <w:b/>
        </w:rPr>
        <w:t xml:space="preserve"> году и предстоящих задачах на 202</w:t>
      </w:r>
      <w:r w:rsidRPr="00B848EA">
        <w:rPr>
          <w:b/>
        </w:rPr>
        <w:t>5</w:t>
      </w:r>
      <w:r w:rsidRPr="00D35693">
        <w:rPr>
          <w:b/>
        </w:rPr>
        <w:t xml:space="preserve"> год</w:t>
      </w:r>
    </w:p>
    <w:p w14:paraId="5794BB4A" w14:textId="77777777" w:rsidR="00C909ED" w:rsidRDefault="00C909ED" w:rsidP="00540D8B">
      <w:pPr>
        <w:shd w:val="clear" w:color="auto" w:fill="FFFFFF"/>
        <w:contextualSpacing/>
        <w:jc w:val="both"/>
      </w:pPr>
    </w:p>
    <w:p w14:paraId="7FE1DE25" w14:textId="77777777" w:rsidR="00C909ED" w:rsidRPr="00D35693" w:rsidRDefault="00C909ED" w:rsidP="00540D8B">
      <w:pPr>
        <w:shd w:val="clear" w:color="auto" w:fill="FFFFFF"/>
        <w:contextualSpacing/>
        <w:jc w:val="both"/>
      </w:pPr>
    </w:p>
    <w:p w14:paraId="17143099" w14:textId="5071F55C" w:rsidR="002B2444" w:rsidRPr="00955BD0" w:rsidRDefault="00C909ED" w:rsidP="006D1D9A">
      <w:pPr>
        <w:pStyle w:val="Standard"/>
        <w:shd w:val="clear" w:color="auto" w:fill="FFFFFF" w:themeFill="background1"/>
        <w:ind w:firstLine="708"/>
        <w:jc w:val="both"/>
        <w:rPr>
          <w:color w:val="000000"/>
          <w:lang w:val="ru-RU"/>
        </w:rPr>
      </w:pPr>
      <w:r w:rsidRPr="00D35693">
        <w:rPr>
          <w:rFonts w:cs="Times New Roman"/>
          <w:color w:val="000000"/>
          <w:lang w:val="ru-RU"/>
        </w:rPr>
        <w:tab/>
      </w:r>
      <w:r w:rsidR="002B2444" w:rsidRPr="00955BD0">
        <w:rPr>
          <w:color w:val="000000"/>
          <w:lang w:val="ru-RU"/>
        </w:rPr>
        <w:t>На финансовое обеспечение деятельности и на выполнение возложенных, на управление по работе с населением на территориях</w:t>
      </w:r>
      <w:r w:rsidR="006629CF" w:rsidRPr="00955BD0">
        <w:rPr>
          <w:color w:val="000000"/>
          <w:lang w:val="ru-RU"/>
        </w:rPr>
        <w:t xml:space="preserve"> (далее – управление)</w:t>
      </w:r>
      <w:r w:rsidR="002B2444" w:rsidRPr="00955BD0">
        <w:rPr>
          <w:color w:val="000000"/>
          <w:lang w:val="ru-RU"/>
        </w:rPr>
        <w:t xml:space="preserve"> функций из средств бюджета муниципального образования «Город Калуга» на 2024 год с учетом изменений было выделено 188 566,8 тыс.</w:t>
      </w:r>
      <w:r w:rsidR="003E0F3C">
        <w:rPr>
          <w:color w:val="000000"/>
          <w:lang w:val="ru-RU"/>
        </w:rPr>
        <w:t xml:space="preserve"> </w:t>
      </w:r>
      <w:r w:rsidR="002B2444" w:rsidRPr="00955BD0">
        <w:rPr>
          <w:color w:val="000000"/>
          <w:lang w:val="ru-RU"/>
        </w:rPr>
        <w:t>руб.</w:t>
      </w:r>
      <w:r w:rsidR="00C93819">
        <w:rPr>
          <w:color w:val="000000"/>
          <w:lang w:val="ru-RU"/>
        </w:rPr>
        <w:t xml:space="preserve"> </w:t>
      </w:r>
      <w:r w:rsidR="0018315E" w:rsidRPr="00955BD0">
        <w:rPr>
          <w:color w:val="000000"/>
          <w:lang w:val="ru-RU"/>
        </w:rPr>
        <w:t xml:space="preserve">(2023 год </w:t>
      </w:r>
      <w:r w:rsidR="009030C5" w:rsidRPr="00955BD0">
        <w:rPr>
          <w:color w:val="000000"/>
          <w:lang w:val="ru-RU"/>
        </w:rPr>
        <w:t xml:space="preserve">- </w:t>
      </w:r>
      <w:r w:rsidR="0018315E" w:rsidRPr="00955BD0">
        <w:rPr>
          <w:color w:val="000000"/>
          <w:lang w:val="ru-RU"/>
        </w:rPr>
        <w:t>142 815,5 тыс. руб.)</w:t>
      </w:r>
      <w:r w:rsidR="00955BD0">
        <w:rPr>
          <w:color w:val="000000"/>
          <w:lang w:val="ru-RU"/>
        </w:rPr>
        <w:t>.</w:t>
      </w:r>
      <w:r w:rsidR="002B2444" w:rsidRPr="00955BD0">
        <w:rPr>
          <w:color w:val="000000"/>
          <w:lang w:val="ru-RU"/>
        </w:rPr>
        <w:t xml:space="preserve"> Израсходовано 188 022,5 тыс. руб.</w:t>
      </w:r>
      <w:r w:rsidR="0018315E" w:rsidRPr="00955BD0">
        <w:rPr>
          <w:color w:val="000000"/>
          <w:lang w:val="ru-RU"/>
        </w:rPr>
        <w:t xml:space="preserve"> (2023 год</w:t>
      </w:r>
      <w:r w:rsidR="009030C5" w:rsidRPr="00955BD0">
        <w:rPr>
          <w:color w:val="000000"/>
          <w:lang w:val="ru-RU"/>
        </w:rPr>
        <w:t xml:space="preserve"> -</w:t>
      </w:r>
      <w:r w:rsidR="0018315E" w:rsidRPr="00955BD0">
        <w:rPr>
          <w:color w:val="000000"/>
          <w:lang w:val="ru-RU"/>
        </w:rPr>
        <w:t xml:space="preserve"> 142 417,1 тыс. руб.)</w:t>
      </w:r>
      <w:r w:rsidR="002B2444" w:rsidRPr="00955BD0">
        <w:rPr>
          <w:color w:val="000000"/>
          <w:lang w:val="ru-RU"/>
        </w:rPr>
        <w:t xml:space="preserve">, что составляет 99,7 % </w:t>
      </w:r>
      <w:r w:rsidR="0018315E" w:rsidRPr="00955BD0">
        <w:rPr>
          <w:color w:val="000000"/>
          <w:lang w:val="ru-RU"/>
        </w:rPr>
        <w:t>(2023 год</w:t>
      </w:r>
      <w:r w:rsidR="009030C5" w:rsidRPr="00955BD0">
        <w:rPr>
          <w:color w:val="000000"/>
          <w:lang w:val="ru-RU"/>
        </w:rPr>
        <w:t xml:space="preserve"> -</w:t>
      </w:r>
      <w:r w:rsidR="0018315E" w:rsidRPr="00955BD0">
        <w:rPr>
          <w:color w:val="000000"/>
          <w:lang w:val="ru-RU"/>
        </w:rPr>
        <w:t xml:space="preserve"> 99,7 %)</w:t>
      </w:r>
      <w:r w:rsidR="00C93819">
        <w:rPr>
          <w:color w:val="000000"/>
          <w:lang w:val="ru-RU"/>
        </w:rPr>
        <w:t xml:space="preserve"> </w:t>
      </w:r>
      <w:r w:rsidR="002B2444" w:rsidRPr="00955BD0">
        <w:rPr>
          <w:color w:val="000000"/>
          <w:lang w:val="ru-RU"/>
        </w:rPr>
        <w:t>от утвержденной суммы бюджетных ассигнований. В структуре расходных обязательств управления расходы на финансовое обеспечение деятельности управления составляют 96 976,9 тыс. руб. Данные расходы направлены на выплату заработной платы сотрудникам управления, уплату страховых взносов в государственные внебюджетные фонды, оплату почтовых расходов, приобретение необходимых канцелярских товаров, услуги по информационно-технологическому сопровождению ПК «1С: Предприятие», ПК «ГРАНД-Смета».</w:t>
      </w:r>
    </w:p>
    <w:p w14:paraId="7C991A7F" w14:textId="77777777" w:rsidR="002B2444" w:rsidRPr="00955BD0" w:rsidRDefault="002B2444" w:rsidP="006D1D9A">
      <w:pPr>
        <w:pStyle w:val="Standard"/>
        <w:shd w:val="clear" w:color="auto" w:fill="FFFFFF" w:themeFill="background1"/>
        <w:ind w:firstLine="708"/>
        <w:jc w:val="both"/>
        <w:rPr>
          <w:color w:val="000000"/>
          <w:lang w:val="ru-RU"/>
        </w:rPr>
      </w:pPr>
      <w:r w:rsidRPr="00955BD0">
        <w:rPr>
          <w:color w:val="000000"/>
          <w:lang w:val="ru-RU"/>
        </w:rPr>
        <w:t>Расходы на исполнение муниципальных программ муниципального образования «Город Калуга» составляют – 89 596,4тыс. руб.</w:t>
      </w:r>
      <w:r w:rsidR="0018315E" w:rsidRPr="00955BD0">
        <w:rPr>
          <w:color w:val="000000"/>
          <w:lang w:val="ru-RU"/>
        </w:rPr>
        <w:t xml:space="preserve"> (2023 году </w:t>
      </w:r>
      <w:r w:rsidR="00667BC6" w:rsidRPr="00955BD0">
        <w:rPr>
          <w:color w:val="000000"/>
          <w:lang w:val="ru-RU"/>
        </w:rPr>
        <w:t xml:space="preserve">- </w:t>
      </w:r>
      <w:r w:rsidR="0018315E" w:rsidRPr="00955BD0">
        <w:rPr>
          <w:color w:val="000000"/>
          <w:lang w:val="ru-RU"/>
        </w:rPr>
        <w:t>61 344,7 тыс. руб.)</w:t>
      </w:r>
      <w:r w:rsidRPr="00955BD0">
        <w:rPr>
          <w:color w:val="000000"/>
          <w:lang w:val="ru-RU"/>
        </w:rPr>
        <w:t>, что составляет 47,6 % от суммы кассового расхода управления за 2024 год</w:t>
      </w:r>
      <w:r w:rsidR="0018315E" w:rsidRPr="00955BD0">
        <w:rPr>
          <w:color w:val="000000"/>
          <w:lang w:val="ru-RU"/>
        </w:rPr>
        <w:t xml:space="preserve"> (2023 год</w:t>
      </w:r>
      <w:r w:rsidR="00695944" w:rsidRPr="00955BD0">
        <w:rPr>
          <w:color w:val="000000"/>
          <w:lang w:val="ru-RU"/>
        </w:rPr>
        <w:t xml:space="preserve"> -</w:t>
      </w:r>
      <w:r w:rsidR="0018315E" w:rsidRPr="00955BD0">
        <w:rPr>
          <w:color w:val="000000"/>
          <w:lang w:val="ru-RU"/>
        </w:rPr>
        <w:t xml:space="preserve"> 43,2 %)</w:t>
      </w:r>
      <w:r w:rsidRPr="00955BD0">
        <w:rPr>
          <w:color w:val="000000"/>
          <w:lang w:val="ru-RU"/>
        </w:rPr>
        <w:t>.</w:t>
      </w:r>
    </w:p>
    <w:p w14:paraId="189A6DD4" w14:textId="77777777" w:rsidR="002B2444" w:rsidRPr="00955BD0" w:rsidRDefault="002B2444" w:rsidP="006D1D9A">
      <w:pPr>
        <w:pStyle w:val="Standard"/>
        <w:shd w:val="clear" w:color="auto" w:fill="FFFFFF" w:themeFill="background1"/>
        <w:jc w:val="both"/>
        <w:rPr>
          <w:lang w:val="ru-RU"/>
        </w:rPr>
      </w:pPr>
      <w:r w:rsidRPr="00955BD0">
        <w:rPr>
          <w:color w:val="000000"/>
          <w:lang w:val="ru-RU"/>
        </w:rPr>
        <w:tab/>
        <w:t xml:space="preserve">Расходы на предоставление субсидий </w:t>
      </w:r>
      <w:r w:rsidR="00890E73" w:rsidRPr="00890E73">
        <w:rPr>
          <w:color w:val="000000"/>
          <w:lang w:val="ru-RU"/>
        </w:rPr>
        <w:t>социально ориентированной</w:t>
      </w:r>
      <w:r w:rsidRPr="00890E73">
        <w:rPr>
          <w:color w:val="000000"/>
          <w:lang w:val="ru-RU"/>
        </w:rPr>
        <w:t xml:space="preserve"> некоммерческ</w:t>
      </w:r>
      <w:r w:rsidR="00890E73" w:rsidRPr="00890E73">
        <w:rPr>
          <w:color w:val="000000"/>
          <w:lang w:val="ru-RU"/>
        </w:rPr>
        <w:t>ой организации -</w:t>
      </w:r>
      <w:r w:rsidRPr="00890E73">
        <w:rPr>
          <w:color w:val="000000"/>
          <w:lang w:val="ru-RU"/>
        </w:rPr>
        <w:t xml:space="preserve"> Калужская городская общественная</w:t>
      </w:r>
      <w:r w:rsidRPr="00955BD0">
        <w:rPr>
          <w:color w:val="000000"/>
          <w:lang w:val="ru-RU"/>
        </w:rPr>
        <w:t xml:space="preserve"> организация Совет ветеранов (пенсионеров) войны и труда составили – 1 100,0 тыс. руб.</w:t>
      </w:r>
    </w:p>
    <w:p w14:paraId="777422DF" w14:textId="77777777" w:rsidR="002B2444" w:rsidRPr="00955BD0" w:rsidRDefault="002B2444" w:rsidP="006D1D9A">
      <w:pPr>
        <w:pStyle w:val="Standard"/>
        <w:shd w:val="clear" w:color="auto" w:fill="FFFFFF" w:themeFill="background1"/>
        <w:ind w:firstLine="708"/>
        <w:jc w:val="both"/>
        <w:rPr>
          <w:lang w:val="ru-RU"/>
        </w:rPr>
      </w:pPr>
      <w:r w:rsidRPr="00955BD0">
        <w:rPr>
          <w:color w:val="000000"/>
          <w:lang w:val="ru-RU"/>
        </w:rPr>
        <w:t xml:space="preserve">За 2024 год управлением заключено 132 муниципальных контракта (договора) на поставку товаров, выполнение работ, оказание услуг для муниципальных нужд </w:t>
      </w:r>
      <w:r w:rsidR="00695944" w:rsidRPr="00955BD0">
        <w:rPr>
          <w:color w:val="000000"/>
          <w:lang w:val="ru-RU"/>
        </w:rPr>
        <w:t xml:space="preserve"> (2023 год – 120 муниципальных контрактов (договоров) </w:t>
      </w:r>
      <w:r w:rsidRPr="00955BD0">
        <w:rPr>
          <w:color w:val="000000"/>
          <w:lang w:val="ru-RU"/>
        </w:rPr>
        <w:t xml:space="preserve">на сумму 91008,25 тыс. руб., </w:t>
      </w:r>
      <w:r w:rsidRPr="00955BD0">
        <w:rPr>
          <w:lang w:val="ru-RU"/>
        </w:rPr>
        <w:t>в т.ч. 47 000 тыс. руб. лимиты 2025 года</w:t>
      </w:r>
      <w:r w:rsidR="00C657F9" w:rsidRPr="00955BD0">
        <w:rPr>
          <w:lang w:val="ru-RU"/>
        </w:rPr>
        <w:t xml:space="preserve"> (</w:t>
      </w:r>
      <w:r w:rsidR="00695944" w:rsidRPr="00955BD0">
        <w:rPr>
          <w:lang w:val="ru-RU"/>
        </w:rPr>
        <w:t xml:space="preserve">2023 год - </w:t>
      </w:r>
      <w:r w:rsidR="00C657F9" w:rsidRPr="00955BD0">
        <w:rPr>
          <w:color w:val="000000"/>
          <w:lang w:val="ru-RU"/>
        </w:rPr>
        <w:t>59 431 тыс. руб., в т.ч. 37 000 тыс. руб. лимиты 2024 года)</w:t>
      </w:r>
      <w:r w:rsidRPr="00955BD0">
        <w:rPr>
          <w:lang w:val="ru-RU"/>
        </w:rPr>
        <w:t>.</w:t>
      </w:r>
      <w:r w:rsidRPr="00955BD0">
        <w:rPr>
          <w:color w:val="000000"/>
          <w:lang w:val="ru-RU"/>
        </w:rPr>
        <w:t xml:space="preserve"> Финансовый результат (экономия) проведения всех видов торгов и запросов котировок составил 4 595,6 тыс. руб.</w:t>
      </w:r>
      <w:r w:rsidR="00C657F9" w:rsidRPr="00955BD0">
        <w:rPr>
          <w:color w:val="000000"/>
          <w:lang w:val="ru-RU"/>
        </w:rPr>
        <w:t xml:space="preserve"> (2023 год</w:t>
      </w:r>
      <w:r w:rsidR="00A76298" w:rsidRPr="00955BD0">
        <w:rPr>
          <w:color w:val="000000"/>
          <w:lang w:val="ru-RU"/>
        </w:rPr>
        <w:t>–</w:t>
      </w:r>
      <w:r w:rsidR="00C657F9" w:rsidRPr="00955BD0">
        <w:rPr>
          <w:color w:val="000000"/>
          <w:lang w:val="ru-RU"/>
        </w:rPr>
        <w:t xml:space="preserve"> 2244,4 тыс. руб.).</w:t>
      </w:r>
      <w:r w:rsidRPr="00955BD0">
        <w:rPr>
          <w:lang w:val="ru-RU"/>
        </w:rPr>
        <w:t xml:space="preserve"> Сэкономленные в результате проведения закупок средства, направляются на решение первоочередных вопросов, возникающих в ходе исполнения бюджета</w:t>
      </w:r>
      <w:r w:rsidR="004774DB">
        <w:rPr>
          <w:lang w:val="ru-RU"/>
        </w:rPr>
        <w:t>, в том числе 2 618,9 тыс. руб. на уборку и ямочный ремонт автомобильных дорог пригородной зоны</w:t>
      </w:r>
      <w:r w:rsidRPr="00955BD0">
        <w:rPr>
          <w:lang w:val="ru-RU"/>
        </w:rPr>
        <w:t xml:space="preserve">.  </w:t>
      </w:r>
    </w:p>
    <w:bookmarkEnd w:id="0"/>
    <w:p w14:paraId="3D6AC271" w14:textId="77777777" w:rsidR="00C909ED" w:rsidRPr="00955BD0" w:rsidRDefault="002B2444" w:rsidP="00C657F9">
      <w:pPr>
        <w:pStyle w:val="Standard"/>
        <w:shd w:val="clear" w:color="auto" w:fill="FFFFFF" w:themeFill="background1"/>
        <w:autoSpaceDE w:val="0"/>
        <w:jc w:val="both"/>
        <w:rPr>
          <w:lang w:val="ru-RU"/>
        </w:rPr>
      </w:pPr>
      <w:r w:rsidRPr="00955BD0">
        <w:rPr>
          <w:color w:val="000000"/>
          <w:lang w:val="ru-RU"/>
        </w:rPr>
        <w:tab/>
      </w:r>
      <w:r w:rsidR="00C909ED" w:rsidRPr="00955BD0">
        <w:rPr>
          <w:color w:val="000000"/>
          <w:lang w:val="ru-RU"/>
        </w:rPr>
        <w:tab/>
      </w:r>
    </w:p>
    <w:p w14:paraId="43B24596" w14:textId="77777777" w:rsidR="00C909ED" w:rsidRPr="00955BD0" w:rsidRDefault="00C909ED" w:rsidP="006D1D9A">
      <w:pPr>
        <w:numPr>
          <w:ilvl w:val="0"/>
          <w:numId w:val="1"/>
        </w:numPr>
        <w:shd w:val="clear" w:color="auto" w:fill="FFFFFF" w:themeFill="background1"/>
        <w:contextualSpacing/>
        <w:jc w:val="both"/>
      </w:pPr>
      <w:r w:rsidRPr="00955BD0">
        <w:rPr>
          <w:b/>
        </w:rPr>
        <w:t>Итоги реализации муниципальных программ муниципального образования                         «Город Калуга»</w:t>
      </w:r>
    </w:p>
    <w:p w14:paraId="292471D9" w14:textId="77777777" w:rsidR="00C909ED" w:rsidRPr="00955BD0" w:rsidRDefault="00C909ED" w:rsidP="006D1D9A">
      <w:pPr>
        <w:shd w:val="clear" w:color="auto" w:fill="FFFFFF" w:themeFill="background1"/>
        <w:contextualSpacing/>
        <w:jc w:val="both"/>
        <w:rPr>
          <w:b/>
        </w:rPr>
      </w:pPr>
    </w:p>
    <w:p w14:paraId="763049F3" w14:textId="77777777" w:rsidR="00C909ED" w:rsidRDefault="00C909ED" w:rsidP="006629CF">
      <w:pPr>
        <w:shd w:val="clear" w:color="auto" w:fill="FFFFFF" w:themeFill="background1"/>
        <w:ind w:firstLine="709"/>
        <w:contextualSpacing/>
        <w:jc w:val="both"/>
        <w:rPr>
          <w:b/>
        </w:rPr>
      </w:pPr>
      <w:r w:rsidRPr="00955BD0">
        <w:rPr>
          <w:b/>
        </w:rPr>
        <w:t>1.1. Реализация муниципальной программы муниципального образования «Город Калуга» «Гражданская инициатива»</w:t>
      </w:r>
    </w:p>
    <w:p w14:paraId="3591F15B" w14:textId="77777777" w:rsidR="000F02FB" w:rsidRPr="00955BD0" w:rsidRDefault="000F02FB" w:rsidP="006629CF">
      <w:pPr>
        <w:shd w:val="clear" w:color="auto" w:fill="FFFFFF" w:themeFill="background1"/>
        <w:ind w:firstLine="709"/>
        <w:contextualSpacing/>
        <w:jc w:val="both"/>
      </w:pPr>
    </w:p>
    <w:p w14:paraId="3AE4F01F" w14:textId="77777777" w:rsidR="00C909ED" w:rsidRPr="00955BD0" w:rsidRDefault="00C909ED" w:rsidP="006629CF">
      <w:pPr>
        <w:shd w:val="clear" w:color="auto" w:fill="FFFFFF" w:themeFill="background1"/>
        <w:ind w:firstLine="709"/>
        <w:contextualSpacing/>
        <w:jc w:val="both"/>
      </w:pPr>
      <w:r w:rsidRPr="00955BD0">
        <w:t xml:space="preserve">Муниципальная программа муниципального образования «Город Калуга» «Гражданская инициатива», разработана на период 2020-2025 гг., утверждена постановлением Городской Управы города Калуги </w:t>
      </w:r>
      <w:r w:rsidRPr="00955BD0">
        <w:rPr>
          <w:bCs/>
        </w:rPr>
        <w:t xml:space="preserve">от 20.01.2020 № 8-п и </w:t>
      </w:r>
      <w:r w:rsidRPr="00955BD0">
        <w:t>включает в себя три подпрограммы:</w:t>
      </w:r>
    </w:p>
    <w:p w14:paraId="7BDCBAB6" w14:textId="77777777" w:rsidR="00C909ED" w:rsidRPr="00955BD0" w:rsidRDefault="00C909ED" w:rsidP="006D1D9A">
      <w:pPr>
        <w:shd w:val="clear" w:color="auto" w:fill="FFFFFF" w:themeFill="background1"/>
        <w:contextualSpacing/>
        <w:jc w:val="both"/>
      </w:pPr>
      <w:bookmarkStart w:id="1" w:name="_Hlk187306383"/>
      <w:r w:rsidRPr="00955BD0">
        <w:t>▪ Патриотическое воспитание граждан муниципального образования «Город Калуга»;</w:t>
      </w:r>
    </w:p>
    <w:p w14:paraId="5DF3D612" w14:textId="77777777" w:rsidR="00C909ED" w:rsidRPr="00955BD0" w:rsidRDefault="00C909ED" w:rsidP="006D1D9A">
      <w:pPr>
        <w:shd w:val="clear" w:color="auto" w:fill="FFFFFF" w:themeFill="background1"/>
        <w:contextualSpacing/>
        <w:jc w:val="both"/>
      </w:pPr>
      <w:r w:rsidRPr="00955BD0">
        <w:t>▪ Повышение правовой культуры граждан муниципального образования «Город Калуга»;</w:t>
      </w:r>
    </w:p>
    <w:p w14:paraId="6E68576A" w14:textId="77777777" w:rsidR="00C909ED" w:rsidRPr="00955BD0" w:rsidRDefault="00C909ED" w:rsidP="006D1D9A">
      <w:pPr>
        <w:shd w:val="clear" w:color="auto" w:fill="FFFFFF" w:themeFill="background1"/>
        <w:contextualSpacing/>
        <w:jc w:val="both"/>
      </w:pPr>
      <w:r w:rsidRPr="00955BD0">
        <w:t>▪ Общественное участие.</w:t>
      </w:r>
    </w:p>
    <w:bookmarkEnd w:id="1"/>
    <w:p w14:paraId="33EE6669" w14:textId="77777777" w:rsidR="002B2444" w:rsidRDefault="002B2444" w:rsidP="006D1D9A">
      <w:pPr>
        <w:shd w:val="clear" w:color="auto" w:fill="FFFFFF" w:themeFill="background1"/>
        <w:ind w:firstLine="708"/>
        <w:contextualSpacing/>
        <w:jc w:val="both"/>
        <w:rPr>
          <w:color w:val="000000"/>
          <w:lang w:eastAsia="ru-RU"/>
        </w:rPr>
      </w:pPr>
      <w:r w:rsidRPr="00955BD0">
        <w:rPr>
          <w:color w:val="000000"/>
          <w:lang w:eastAsia="ru-RU"/>
        </w:rPr>
        <w:t>В 2024 году на программу «Гражданская инициатива» из бюджета муниципального образования «Город Калуга» выделено 18 865,4 тыс. руб</w:t>
      </w:r>
      <w:r w:rsidR="009030C5" w:rsidRPr="00955BD0">
        <w:rPr>
          <w:color w:val="000000"/>
          <w:lang w:eastAsia="ru-RU"/>
        </w:rPr>
        <w:t>.</w:t>
      </w:r>
      <w:r w:rsidR="006629CF" w:rsidRPr="00955BD0">
        <w:rPr>
          <w:color w:val="000000"/>
          <w:lang w:eastAsia="ru-RU"/>
        </w:rPr>
        <w:t xml:space="preserve"> (2023 год -</w:t>
      </w:r>
      <w:r w:rsidR="00C657F9" w:rsidRPr="00955BD0">
        <w:rPr>
          <w:color w:val="000000"/>
          <w:lang w:eastAsia="ru-RU"/>
        </w:rPr>
        <w:t xml:space="preserve"> 14 443,0 тыс. руб.</w:t>
      </w:r>
      <w:r w:rsidR="006629CF" w:rsidRPr="00955BD0">
        <w:rPr>
          <w:color w:val="000000"/>
          <w:lang w:eastAsia="ru-RU"/>
        </w:rPr>
        <w:t>)</w:t>
      </w:r>
      <w:r w:rsidRPr="00955BD0">
        <w:rPr>
          <w:color w:val="000000"/>
          <w:lang w:eastAsia="ru-RU"/>
        </w:rPr>
        <w:t>. На 31 декабря 2024 года на реализацию мероприятий согласно данной программе израсходовано 18 642,2 тыс. руб</w:t>
      </w:r>
      <w:r w:rsidR="009030C5" w:rsidRPr="00955BD0">
        <w:rPr>
          <w:color w:val="000000"/>
          <w:lang w:eastAsia="ru-RU"/>
        </w:rPr>
        <w:t>. (2023 год -14 085,46 тыс. руб.)</w:t>
      </w:r>
      <w:r w:rsidRPr="00955BD0">
        <w:rPr>
          <w:color w:val="000000"/>
          <w:lang w:eastAsia="ru-RU"/>
        </w:rPr>
        <w:t>, что составляет 98,8 %</w:t>
      </w:r>
      <w:r w:rsidR="009030C5" w:rsidRPr="00955BD0">
        <w:rPr>
          <w:color w:val="000000"/>
          <w:lang w:eastAsia="ru-RU"/>
        </w:rPr>
        <w:t xml:space="preserve"> (2023 год - 97,5%)</w:t>
      </w:r>
      <w:r w:rsidRPr="00955BD0">
        <w:rPr>
          <w:color w:val="000000"/>
          <w:lang w:eastAsia="ru-RU"/>
        </w:rPr>
        <w:t>.</w:t>
      </w:r>
    </w:p>
    <w:p w14:paraId="5BDB8902" w14:textId="77777777" w:rsidR="000F02FB" w:rsidRPr="00955BD0" w:rsidRDefault="000F02FB" w:rsidP="006D1D9A">
      <w:pPr>
        <w:shd w:val="clear" w:color="auto" w:fill="FFFFFF" w:themeFill="background1"/>
        <w:ind w:firstLine="708"/>
        <w:contextualSpacing/>
        <w:jc w:val="both"/>
        <w:rPr>
          <w:color w:val="000000"/>
          <w:lang w:eastAsia="ru-RU"/>
        </w:rPr>
      </w:pPr>
    </w:p>
    <w:p w14:paraId="1023FAC7" w14:textId="77777777" w:rsidR="00A54F67" w:rsidRPr="00955BD0" w:rsidRDefault="00A54F67" w:rsidP="006D1D9A">
      <w:pPr>
        <w:shd w:val="clear" w:color="auto" w:fill="FFFFFF" w:themeFill="background1"/>
        <w:ind w:firstLine="708"/>
        <w:contextualSpacing/>
        <w:jc w:val="both"/>
        <w:rPr>
          <w:color w:val="000000"/>
          <w:lang w:eastAsia="ru-RU"/>
        </w:rPr>
      </w:pPr>
    </w:p>
    <w:p w14:paraId="4F587118" w14:textId="77777777" w:rsidR="00A54F67" w:rsidRPr="00955BD0" w:rsidRDefault="00A54F67" w:rsidP="006D1D9A">
      <w:pPr>
        <w:pStyle w:val="aff0"/>
        <w:numPr>
          <w:ilvl w:val="2"/>
          <w:numId w:val="4"/>
        </w:numPr>
        <w:shd w:val="clear" w:color="auto" w:fill="FFFFFF" w:themeFill="background1"/>
        <w:rPr>
          <w:sz w:val="24"/>
          <w:szCs w:val="24"/>
        </w:rPr>
      </w:pPr>
      <w:bookmarkStart w:id="2" w:name="_Hlk187662356"/>
      <w:r w:rsidRPr="00955BD0">
        <w:rPr>
          <w:b/>
          <w:sz w:val="24"/>
          <w:szCs w:val="24"/>
        </w:rPr>
        <w:lastRenderedPageBreak/>
        <w:t xml:space="preserve">Подпрограмма «Патриотическое воспитание граждан муниципального </w:t>
      </w:r>
    </w:p>
    <w:p w14:paraId="0EF78688" w14:textId="77777777" w:rsidR="00A54F67" w:rsidRDefault="00A54F67" w:rsidP="006D1D9A">
      <w:pPr>
        <w:shd w:val="clear" w:color="auto" w:fill="FFFFFF" w:themeFill="background1"/>
        <w:contextualSpacing/>
        <w:rPr>
          <w:b/>
        </w:rPr>
      </w:pPr>
      <w:r w:rsidRPr="00955BD0">
        <w:rPr>
          <w:b/>
        </w:rPr>
        <w:t>образования «Город Калуга»</w:t>
      </w:r>
    </w:p>
    <w:p w14:paraId="48F0B698" w14:textId="77777777" w:rsidR="000F02FB" w:rsidRPr="00955BD0" w:rsidRDefault="000F02FB" w:rsidP="006D1D9A">
      <w:pPr>
        <w:shd w:val="clear" w:color="auto" w:fill="FFFFFF" w:themeFill="background1"/>
        <w:contextualSpacing/>
        <w:rPr>
          <w:b/>
        </w:rPr>
      </w:pPr>
    </w:p>
    <w:p w14:paraId="5599BEFB" w14:textId="77777777" w:rsidR="00EA41F2" w:rsidRPr="00955BD0" w:rsidRDefault="00EA41F2" w:rsidP="00EA41F2">
      <w:pPr>
        <w:spacing w:line="0" w:lineRule="atLeast"/>
        <w:ind w:firstLine="708"/>
        <w:jc w:val="both"/>
        <w:rPr>
          <w:rFonts w:ascii="Calibri" w:hAnsi="Calibri" w:cs="Calibri"/>
          <w:sz w:val="22"/>
          <w:szCs w:val="22"/>
        </w:rPr>
      </w:pPr>
      <w:r w:rsidRPr="00955BD0">
        <w:t>Целью данной подпрограммы является развитие, укрепление и повышение эффективности системы патриотического и духовно-нравственного воспитания граждан Российской Федерации, проживающих в муниципальном образовании «Город Калуга».</w:t>
      </w:r>
    </w:p>
    <w:p w14:paraId="06409441" w14:textId="77777777" w:rsidR="00EA41F2" w:rsidRPr="00955BD0" w:rsidRDefault="00EA41F2" w:rsidP="00EA41F2">
      <w:pPr>
        <w:spacing w:line="0" w:lineRule="atLeast"/>
        <w:jc w:val="both"/>
        <w:rPr>
          <w:rFonts w:ascii="Calibri" w:hAnsi="Calibri" w:cs="Calibri"/>
          <w:sz w:val="22"/>
          <w:szCs w:val="22"/>
        </w:rPr>
      </w:pPr>
      <w:r w:rsidRPr="00955BD0">
        <w:tab/>
        <w:t>Задачами подпрограммы явля</w:t>
      </w:r>
      <w:r w:rsidR="000F02FB">
        <w:t>ю</w:t>
      </w:r>
      <w:r w:rsidRPr="00955BD0">
        <w:t>тся:</w:t>
      </w:r>
    </w:p>
    <w:p w14:paraId="768438C2" w14:textId="77777777" w:rsidR="00EA41F2" w:rsidRPr="00955BD0" w:rsidRDefault="00EA41F2" w:rsidP="00EA41F2">
      <w:pPr>
        <w:spacing w:line="0" w:lineRule="atLeast"/>
        <w:jc w:val="both"/>
        <w:rPr>
          <w:rFonts w:ascii="Calibri" w:hAnsi="Calibri" w:cs="Calibri"/>
          <w:sz w:val="22"/>
          <w:szCs w:val="22"/>
        </w:rPr>
      </w:pPr>
      <w:r w:rsidRPr="00955BD0">
        <w:tab/>
        <w:t>- повышение роли муниципальных и общественных структур в формировании у граждан патриотического сознания;</w:t>
      </w:r>
    </w:p>
    <w:p w14:paraId="49825EB1" w14:textId="77777777" w:rsidR="00EA41F2" w:rsidRPr="00955BD0" w:rsidRDefault="00EA41F2" w:rsidP="00EA41F2">
      <w:pPr>
        <w:spacing w:line="0" w:lineRule="atLeast"/>
        <w:jc w:val="both"/>
        <w:rPr>
          <w:rFonts w:ascii="Calibri" w:hAnsi="Calibri" w:cs="Calibri"/>
          <w:sz w:val="22"/>
          <w:szCs w:val="22"/>
        </w:rPr>
      </w:pPr>
      <w:r w:rsidRPr="00955BD0">
        <w:tab/>
        <w:t>- совершенствование нормативно-правового, методического и информационного обеспечения функционирования системы патриотического воспитания граждан;</w:t>
      </w:r>
    </w:p>
    <w:p w14:paraId="29777BA7" w14:textId="77777777" w:rsidR="00EA41F2" w:rsidRPr="00955BD0" w:rsidRDefault="00EA41F2" w:rsidP="00EA41F2">
      <w:pPr>
        <w:spacing w:line="0" w:lineRule="atLeast"/>
        <w:jc w:val="both"/>
        <w:rPr>
          <w:rFonts w:ascii="Calibri" w:hAnsi="Calibri" w:cs="Calibri"/>
          <w:sz w:val="22"/>
          <w:szCs w:val="22"/>
        </w:rPr>
      </w:pPr>
      <w:r w:rsidRPr="00955BD0">
        <w:tab/>
        <w:t>- информирование населения муниципального образования «Город Калуга» о деятельности ветеранских и общественных организаций посредством издания буклетов, газетных статей, телевизионных фильмов.</w:t>
      </w:r>
    </w:p>
    <w:p w14:paraId="67CF76DA" w14:textId="77777777" w:rsidR="009030C5" w:rsidRPr="00955BD0" w:rsidRDefault="00A54F67" w:rsidP="009030C5">
      <w:pPr>
        <w:shd w:val="clear" w:color="auto" w:fill="FFFFFF" w:themeFill="background1"/>
        <w:spacing w:line="0" w:lineRule="atLeast"/>
        <w:ind w:firstLine="708"/>
        <w:jc w:val="both"/>
      </w:pPr>
      <w:r w:rsidRPr="00955BD0">
        <w:t>Лимиты бюджетных средств на 31.12.2024 года по данной подпрограмме составили 1 908,4 тыс. руб., было освоено 1 805,6 тыс. руб., что составляет 94,6 % исполнения подпрограммы</w:t>
      </w:r>
      <w:r w:rsidR="006629CF" w:rsidRPr="00955BD0">
        <w:t xml:space="preserve"> (2023 год </w:t>
      </w:r>
      <w:r w:rsidR="009030C5" w:rsidRPr="00955BD0">
        <w:t>-</w:t>
      </w:r>
      <w:r w:rsidR="009030C5" w:rsidRPr="00955BD0">
        <w:rPr>
          <w:color w:val="000000"/>
        </w:rPr>
        <w:t>1964,9 тыс. руб., из них освоено 1 946,3 тыс. руб., что составляет 99,05% исполнения подпрограммы</w:t>
      </w:r>
      <w:r w:rsidR="00695944" w:rsidRPr="00955BD0">
        <w:rPr>
          <w:color w:val="000000"/>
        </w:rPr>
        <w:t>)</w:t>
      </w:r>
      <w:r w:rsidR="009030C5" w:rsidRPr="00955BD0">
        <w:rPr>
          <w:color w:val="000000"/>
        </w:rPr>
        <w:t xml:space="preserve">. </w:t>
      </w:r>
    </w:p>
    <w:p w14:paraId="1D0F8A73" w14:textId="77777777" w:rsidR="006629CF" w:rsidRPr="00955BD0" w:rsidRDefault="00C909ED" w:rsidP="006629CF">
      <w:pPr>
        <w:shd w:val="clear" w:color="auto" w:fill="FFFFFF" w:themeFill="background1"/>
        <w:ind w:firstLine="708"/>
        <w:contextualSpacing/>
        <w:jc w:val="both"/>
      </w:pPr>
      <w:r w:rsidRPr="00955BD0">
        <w:t xml:space="preserve">Управлением совместно с ветеранскими организациями и депутатами Городской Думы города Калуги </w:t>
      </w:r>
      <w:r w:rsidR="006629CF" w:rsidRPr="00955BD0">
        <w:t>проводится работа, направленная</w:t>
      </w:r>
      <w:r w:rsidRPr="00955BD0">
        <w:t xml:space="preserve"> на патриотическое воспи</w:t>
      </w:r>
      <w:r w:rsidR="006629CF" w:rsidRPr="00955BD0">
        <w:t>тание населения. В</w:t>
      </w:r>
      <w:r w:rsidRPr="00955BD0">
        <w:t xml:space="preserve"> 2024 году были проведены следующие мероприятия</w:t>
      </w:r>
      <w:r w:rsidR="006629CF" w:rsidRPr="00955BD0">
        <w:t>:</w:t>
      </w:r>
    </w:p>
    <w:p w14:paraId="783F1DEA" w14:textId="77777777" w:rsidR="00C909ED" w:rsidRPr="00955BD0" w:rsidRDefault="00C909ED" w:rsidP="006D1D9A">
      <w:pPr>
        <w:shd w:val="clear" w:color="auto" w:fill="FFFFFF" w:themeFill="background1"/>
        <w:contextualSpacing/>
        <w:jc w:val="both"/>
      </w:pPr>
      <w:r w:rsidRPr="00955BD0">
        <w:tab/>
      </w:r>
      <w:r w:rsidRPr="00955BD0">
        <w:rPr>
          <w:b/>
          <w:bCs/>
        </w:rPr>
        <w:t>Торжественные возложения венков и цветов к памятным местам города</w:t>
      </w:r>
    </w:p>
    <w:p w14:paraId="286B866E" w14:textId="77777777" w:rsidR="00C909ED" w:rsidRPr="00955BD0" w:rsidRDefault="00C909ED" w:rsidP="006D1D9A">
      <w:pPr>
        <w:shd w:val="clear" w:color="auto" w:fill="FFFFFF" w:themeFill="background1"/>
        <w:contextualSpacing/>
        <w:jc w:val="both"/>
      </w:pPr>
      <w:r w:rsidRPr="00955BD0">
        <w:tab/>
        <w:t>▪22 февраля, накануне праздника Дня защитника Отечества, ветераны Великой Отечественный войны, представители органов власти и общественных организаций, труженики тыла, участники локальных войн и активная молодежь почтили память защитников Отечества на Воинском мемориальном кладбище. В мероприятиях приняло участие около 200 человек.</w:t>
      </w:r>
    </w:p>
    <w:p w14:paraId="4010FD82" w14:textId="77777777" w:rsidR="00C909ED" w:rsidRPr="00955BD0" w:rsidRDefault="00C909ED" w:rsidP="006D1D9A">
      <w:pPr>
        <w:shd w:val="clear" w:color="auto" w:fill="FFFFFF" w:themeFill="background1"/>
        <w:contextualSpacing/>
        <w:jc w:val="both"/>
      </w:pPr>
      <w:r w:rsidRPr="00955BD0">
        <w:tab/>
        <w:t>▪11 апреля на Площади Победы состоялось возложение венков и цветов, посвященное памяти жертв фашистских конц</w:t>
      </w:r>
      <w:r w:rsidR="005D00F7" w:rsidRPr="00955BD0">
        <w:t xml:space="preserve">ентрационных </w:t>
      </w:r>
      <w:r w:rsidRPr="00955BD0">
        <w:t>лагерей</w:t>
      </w:r>
      <w:r w:rsidR="005D00F7" w:rsidRPr="00955BD0">
        <w:t xml:space="preserve"> и </w:t>
      </w:r>
      <w:r w:rsidRPr="00955BD0">
        <w:t>организована концертная программа для ветеранов в Городской до</w:t>
      </w:r>
      <w:r w:rsidR="006629CF" w:rsidRPr="00955BD0">
        <w:t xml:space="preserve">суговом центре. В мероприятиях приняло участие порядка </w:t>
      </w:r>
      <w:r w:rsidR="00EA41F2" w:rsidRPr="00955BD0">
        <w:t xml:space="preserve">200 </w:t>
      </w:r>
      <w:r w:rsidR="006629CF" w:rsidRPr="00955BD0">
        <w:t xml:space="preserve">человек. </w:t>
      </w:r>
    </w:p>
    <w:p w14:paraId="66DA2C01" w14:textId="77777777" w:rsidR="004E6578" w:rsidRPr="00955BD0" w:rsidRDefault="002F7FB8" w:rsidP="006D1D9A">
      <w:pPr>
        <w:shd w:val="clear" w:color="auto" w:fill="FFFFFF" w:themeFill="background1"/>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jc w:val="both"/>
        <w:rPr>
          <w:rFonts w:eastAsia="Calibri"/>
          <w:lang w:eastAsia="en-US"/>
        </w:rPr>
      </w:pPr>
      <w:r w:rsidRPr="00955BD0">
        <w:rPr>
          <w:rFonts w:eastAsia="Calibri"/>
          <w:lang w:eastAsia="en-US"/>
        </w:rPr>
        <w:tab/>
      </w:r>
      <w:r w:rsidRPr="00955BD0">
        <w:t>▪</w:t>
      </w:r>
      <w:r w:rsidR="006629CF" w:rsidRPr="00955BD0">
        <w:rPr>
          <w:rFonts w:eastAsia="Calibri"/>
          <w:lang w:eastAsia="en-US"/>
        </w:rPr>
        <w:t xml:space="preserve">25 апреля возложение </w:t>
      </w:r>
      <w:r w:rsidR="004E6578" w:rsidRPr="00955BD0">
        <w:rPr>
          <w:rFonts w:eastAsia="Calibri"/>
          <w:lang w:eastAsia="en-US"/>
        </w:rPr>
        <w:t xml:space="preserve">цветов к мемориальной доске Почётному гражданину города Калуги, участнику Великой Отечественной войны и освободителю Калужской области Александру Яковлевичу Унтилову. </w:t>
      </w:r>
    </w:p>
    <w:p w14:paraId="5AD72304" w14:textId="77777777" w:rsidR="005D00F7" w:rsidRPr="00955BD0" w:rsidRDefault="00C909ED" w:rsidP="006D1D9A">
      <w:pPr>
        <w:shd w:val="clear" w:color="auto" w:fill="FFFFFF" w:themeFill="background1"/>
        <w:ind w:firstLine="720"/>
        <w:contextualSpacing/>
        <w:jc w:val="both"/>
      </w:pPr>
      <w:r w:rsidRPr="00955BD0">
        <w:rPr>
          <w:b/>
          <w:bCs/>
        </w:rPr>
        <w:t>Празднование Дня Победы</w:t>
      </w:r>
    </w:p>
    <w:p w14:paraId="0A672593" w14:textId="77777777" w:rsidR="00C909ED" w:rsidRPr="00955BD0" w:rsidRDefault="00C909ED" w:rsidP="006D1D9A">
      <w:pPr>
        <w:pStyle w:val="ab"/>
        <w:shd w:val="clear" w:color="auto" w:fill="FFFFFF" w:themeFill="background1"/>
        <w:spacing w:line="240" w:lineRule="auto"/>
        <w:ind w:firstLine="720"/>
        <w:contextualSpacing/>
        <w:rPr>
          <w:szCs w:val="24"/>
        </w:rPr>
      </w:pPr>
      <w:r w:rsidRPr="00955BD0">
        <w:rPr>
          <w:szCs w:val="24"/>
        </w:rPr>
        <w:t xml:space="preserve">▪ </w:t>
      </w:r>
      <w:r w:rsidRPr="00955BD0">
        <w:rPr>
          <w:bCs/>
          <w:szCs w:val="24"/>
        </w:rPr>
        <w:t>4 мая патриотическая экспедиция «Эстафета памяти» с участием ветеранов</w:t>
      </w:r>
      <w:r w:rsidR="006629CF" w:rsidRPr="00955BD0">
        <w:rPr>
          <w:bCs/>
          <w:szCs w:val="24"/>
        </w:rPr>
        <w:t xml:space="preserve"> и</w:t>
      </w:r>
      <w:r w:rsidRPr="00955BD0">
        <w:rPr>
          <w:bCs/>
          <w:szCs w:val="24"/>
        </w:rPr>
        <w:t xml:space="preserve"> молодежи</w:t>
      </w:r>
      <w:r w:rsidRPr="00955BD0">
        <w:rPr>
          <w:szCs w:val="24"/>
        </w:rPr>
        <w:t>.</w:t>
      </w:r>
    </w:p>
    <w:p w14:paraId="32193911" w14:textId="77777777" w:rsidR="00C909ED" w:rsidRPr="00955BD0" w:rsidRDefault="00C909ED" w:rsidP="006D1D9A">
      <w:pPr>
        <w:pStyle w:val="ab"/>
        <w:shd w:val="clear" w:color="auto" w:fill="FFFFFF" w:themeFill="background1"/>
        <w:spacing w:line="240" w:lineRule="auto"/>
        <w:ind w:firstLine="720"/>
        <w:contextualSpacing/>
        <w:rPr>
          <w:bCs/>
          <w:szCs w:val="24"/>
        </w:rPr>
      </w:pPr>
      <w:r w:rsidRPr="00955BD0">
        <w:rPr>
          <w:szCs w:val="24"/>
        </w:rPr>
        <w:t>▪</w:t>
      </w:r>
      <w:r w:rsidRPr="00955BD0">
        <w:rPr>
          <w:bCs/>
          <w:szCs w:val="24"/>
        </w:rPr>
        <w:t>7 мая торжественный прием участников Великой Отечественной войны, посвященный 79-й годовщине Победы в Великой Отечественной войне.</w:t>
      </w:r>
    </w:p>
    <w:p w14:paraId="0CAF11A7" w14:textId="77777777" w:rsidR="00C909ED" w:rsidRPr="00955BD0" w:rsidRDefault="00C909ED" w:rsidP="006D1D9A">
      <w:pPr>
        <w:pStyle w:val="ab"/>
        <w:shd w:val="clear" w:color="auto" w:fill="FFFFFF" w:themeFill="background1"/>
        <w:spacing w:line="240" w:lineRule="auto"/>
        <w:ind w:firstLine="720"/>
        <w:contextualSpacing/>
        <w:rPr>
          <w:bCs/>
          <w:szCs w:val="24"/>
        </w:rPr>
      </w:pPr>
      <w:r w:rsidRPr="00955BD0">
        <w:rPr>
          <w:szCs w:val="24"/>
        </w:rPr>
        <w:t xml:space="preserve">▪ </w:t>
      </w:r>
      <w:r w:rsidRPr="00955BD0">
        <w:rPr>
          <w:bCs/>
          <w:szCs w:val="24"/>
        </w:rPr>
        <w:t xml:space="preserve">8 мая возложения венков и цветов в памятных местах города. </w:t>
      </w:r>
    </w:p>
    <w:p w14:paraId="3344EA4B" w14:textId="77777777" w:rsidR="00C909ED" w:rsidRPr="00955BD0" w:rsidRDefault="00C909ED" w:rsidP="006D1D9A">
      <w:pPr>
        <w:pStyle w:val="ab"/>
        <w:shd w:val="clear" w:color="auto" w:fill="FFFFFF" w:themeFill="background1"/>
        <w:spacing w:line="240" w:lineRule="auto"/>
        <w:ind w:firstLine="720"/>
        <w:contextualSpacing/>
        <w:rPr>
          <w:bCs/>
          <w:szCs w:val="24"/>
        </w:rPr>
      </w:pPr>
      <w:r w:rsidRPr="00955BD0">
        <w:rPr>
          <w:szCs w:val="24"/>
        </w:rPr>
        <w:t>▪</w:t>
      </w:r>
      <w:r w:rsidRPr="00955BD0">
        <w:rPr>
          <w:bCs/>
          <w:szCs w:val="24"/>
        </w:rPr>
        <w:t xml:space="preserve">Праздники улиц: </w:t>
      </w:r>
    </w:p>
    <w:p w14:paraId="75DD02AE" w14:textId="77777777" w:rsidR="00C909ED" w:rsidRPr="00955BD0" w:rsidRDefault="00C909ED" w:rsidP="006D1D9A">
      <w:pPr>
        <w:pStyle w:val="ab"/>
        <w:shd w:val="clear" w:color="auto" w:fill="FFFFFF" w:themeFill="background1"/>
        <w:spacing w:line="240" w:lineRule="auto"/>
        <w:ind w:firstLine="720"/>
        <w:contextualSpacing/>
        <w:rPr>
          <w:bCs/>
          <w:szCs w:val="24"/>
        </w:rPr>
      </w:pPr>
      <w:r w:rsidRPr="00955BD0">
        <w:rPr>
          <w:bCs/>
          <w:szCs w:val="24"/>
        </w:rPr>
        <w:t xml:space="preserve">- 6 мая «Память хранят живые» (ул. Болдина, д.22);  </w:t>
      </w:r>
    </w:p>
    <w:p w14:paraId="3ABCB955" w14:textId="77777777" w:rsidR="00C909ED" w:rsidRPr="00955BD0" w:rsidRDefault="00C909ED" w:rsidP="006D1D9A">
      <w:pPr>
        <w:pStyle w:val="ab"/>
        <w:shd w:val="clear" w:color="auto" w:fill="FFFFFF" w:themeFill="background1"/>
        <w:spacing w:line="240" w:lineRule="auto"/>
        <w:ind w:firstLine="720"/>
        <w:contextualSpacing/>
        <w:rPr>
          <w:bCs/>
          <w:szCs w:val="24"/>
        </w:rPr>
      </w:pPr>
      <w:r w:rsidRPr="00955BD0">
        <w:rPr>
          <w:bCs/>
          <w:szCs w:val="24"/>
        </w:rPr>
        <w:t>- 8 мая «Победа во имя живущих» в микрорайоне Правобережье у памятника Матери.</w:t>
      </w:r>
    </w:p>
    <w:p w14:paraId="751ECFE9" w14:textId="77777777" w:rsidR="00C909ED" w:rsidRPr="00955BD0" w:rsidRDefault="00C909ED" w:rsidP="006D1D9A">
      <w:pPr>
        <w:pStyle w:val="ab"/>
        <w:shd w:val="clear" w:color="auto" w:fill="FFFFFF" w:themeFill="background1"/>
        <w:spacing w:line="240" w:lineRule="auto"/>
        <w:ind w:firstLine="720"/>
        <w:contextualSpacing/>
        <w:rPr>
          <w:bCs/>
          <w:szCs w:val="24"/>
        </w:rPr>
      </w:pPr>
      <w:r w:rsidRPr="00955BD0">
        <w:rPr>
          <w:szCs w:val="24"/>
          <w:lang w:eastAsia="ru-RU"/>
        </w:rPr>
        <w:t>Население поддержало инициативу проведения данных мероприятий.</w:t>
      </w:r>
      <w:r w:rsidRPr="00955BD0">
        <w:rPr>
          <w:bCs/>
          <w:szCs w:val="24"/>
        </w:rPr>
        <w:t xml:space="preserve"> Для жителей микрорайонов это бесценная возможность пообщаться с ветеранами Великой Отечественной войны. Были организованы концертные программы, выступления ветеранов, работа полевой кухни с солдатской кашей и горячим чаем.</w:t>
      </w:r>
    </w:p>
    <w:p w14:paraId="3A1B1C46" w14:textId="77777777" w:rsidR="00C909ED" w:rsidRPr="00955BD0" w:rsidRDefault="00C909ED" w:rsidP="006D1D9A">
      <w:pPr>
        <w:shd w:val="clear" w:color="auto" w:fill="FFFFFF" w:themeFill="background1"/>
        <w:contextualSpacing/>
        <w:jc w:val="both"/>
      </w:pPr>
      <w:r w:rsidRPr="00955BD0">
        <w:tab/>
      </w:r>
      <w:r w:rsidRPr="00955BD0">
        <w:rPr>
          <w:b/>
          <w:bCs/>
        </w:rPr>
        <w:t>День памяти и скорби</w:t>
      </w:r>
    </w:p>
    <w:p w14:paraId="3D18825F" w14:textId="77777777" w:rsidR="00C909ED" w:rsidRPr="00955BD0" w:rsidRDefault="00C909ED" w:rsidP="006D1D9A">
      <w:pPr>
        <w:shd w:val="clear" w:color="auto" w:fill="FFFFFF" w:themeFill="background1"/>
        <w:ind w:firstLine="720"/>
        <w:contextualSpacing/>
        <w:jc w:val="both"/>
      </w:pPr>
      <w:r w:rsidRPr="00955BD0">
        <w:t>▪ 21 июня возложения</w:t>
      </w:r>
      <w:r w:rsidR="006629CF" w:rsidRPr="00955BD0">
        <w:t xml:space="preserve"> цветов и венков</w:t>
      </w:r>
      <w:r w:rsidRPr="00955BD0">
        <w:t xml:space="preserve"> на воинских захоронениях в Ждамирово и Ромодановских двориках.</w:t>
      </w:r>
    </w:p>
    <w:p w14:paraId="704E414A" w14:textId="77777777" w:rsidR="00C909ED" w:rsidRPr="00955BD0" w:rsidRDefault="00C909ED" w:rsidP="006D1D9A">
      <w:pPr>
        <w:shd w:val="clear" w:color="auto" w:fill="FFFFFF" w:themeFill="background1"/>
        <w:ind w:firstLine="720"/>
        <w:contextualSpacing/>
        <w:jc w:val="both"/>
      </w:pPr>
      <w:r w:rsidRPr="00955BD0">
        <w:t>▪ 22 июня в 04.00, в День памяти и скорби на Воинском мемориальном кладбище организован и проведен траурный митинг-реквием «Вечная Слава Героям!», посвященный 83-й годовщине со дня начала Великой Отечественной войны. Главная цель мероприятия - сохранение памяти у молодого поколения о Великой Отечественной войне.</w:t>
      </w:r>
    </w:p>
    <w:p w14:paraId="052B985E" w14:textId="77777777" w:rsidR="00C909ED" w:rsidRPr="00955BD0" w:rsidRDefault="00C909ED" w:rsidP="006D1D9A">
      <w:pPr>
        <w:shd w:val="clear" w:color="auto" w:fill="FFFFFF" w:themeFill="background1"/>
        <w:ind w:firstLine="720"/>
        <w:contextualSpacing/>
        <w:jc w:val="both"/>
      </w:pPr>
      <w:r w:rsidRPr="00955BD0">
        <w:t xml:space="preserve">В митинге приняли участие </w:t>
      </w:r>
      <w:r w:rsidR="006629CF" w:rsidRPr="00955BD0">
        <w:t xml:space="preserve">Городской Голова города Калуги, представители </w:t>
      </w:r>
      <w:r w:rsidRPr="00955BD0">
        <w:t>городского Совета ветеранов (пенсионеров) войны и труда</w:t>
      </w:r>
      <w:r w:rsidRPr="00955BD0">
        <w:rPr>
          <w:bCs/>
        </w:rPr>
        <w:t xml:space="preserve">, участники локальных войн, воины пограничники, </w:t>
      </w:r>
      <w:r w:rsidRPr="00955BD0">
        <w:t>труженики тыла, бывшие несовершеннолетние узники фашистских концентрационных лагерей, представители общественных организаций, духовенства и молодежь.</w:t>
      </w:r>
    </w:p>
    <w:p w14:paraId="7480F196" w14:textId="77777777" w:rsidR="00C909ED" w:rsidRPr="00955BD0" w:rsidRDefault="00C909ED" w:rsidP="006B4DBF">
      <w:pPr>
        <w:shd w:val="clear" w:color="auto" w:fill="FFFFFF" w:themeFill="background1"/>
        <w:ind w:firstLine="708"/>
        <w:contextualSpacing/>
        <w:jc w:val="both"/>
        <w:rPr>
          <w:rFonts w:eastAsia="SimSun"/>
          <w:b/>
          <w:bCs/>
        </w:rPr>
      </w:pPr>
      <w:r w:rsidRPr="00955BD0">
        <w:rPr>
          <w:b/>
          <w:bCs/>
        </w:rPr>
        <w:t xml:space="preserve">Митинги, посвященные </w:t>
      </w:r>
      <w:r w:rsidRPr="00955BD0">
        <w:rPr>
          <w:rFonts w:eastAsia="SimSun"/>
          <w:b/>
          <w:bCs/>
        </w:rPr>
        <w:t>советским военачальникам</w:t>
      </w:r>
    </w:p>
    <w:p w14:paraId="11C1047A" w14:textId="77777777" w:rsidR="004E6578" w:rsidRPr="00955BD0" w:rsidRDefault="00C909ED" w:rsidP="006D1D9A">
      <w:pPr>
        <w:shd w:val="clear" w:color="auto" w:fill="FFFFFF" w:themeFill="background1"/>
        <w:ind w:firstLine="708"/>
        <w:contextualSpacing/>
        <w:jc w:val="both"/>
      </w:pPr>
      <w:r w:rsidRPr="00955BD0">
        <w:t>▪</w:t>
      </w:r>
      <w:r w:rsidRPr="00955BD0">
        <w:rPr>
          <w:rFonts w:eastAsia="SimSun"/>
        </w:rPr>
        <w:t xml:space="preserve">3 августа 132-я годовщина со дня рождения советского военачальника Ивана Болдина была отмечена митингом в сквере, который носит имя </w:t>
      </w:r>
      <w:r w:rsidRPr="00955BD0">
        <w:t xml:space="preserve">освободителя города. </w:t>
      </w:r>
    </w:p>
    <w:p w14:paraId="34D56EE6" w14:textId="77777777" w:rsidR="00C909ED" w:rsidRPr="00955BD0" w:rsidRDefault="00C909ED" w:rsidP="006D1D9A">
      <w:pPr>
        <w:shd w:val="clear" w:color="auto" w:fill="FFFFFF" w:themeFill="background1"/>
        <w:ind w:firstLine="708"/>
        <w:contextualSpacing/>
        <w:jc w:val="both"/>
      </w:pPr>
      <w:r w:rsidRPr="00955BD0">
        <w:t>В возложении цветов к бюсту Ивана Васильевича Болдина участвовали калужане, члены городского совета ветеранов, депутат Городской Думы города Калуги А. Беккер, военнослужащие войсковой части 10199.</w:t>
      </w:r>
    </w:p>
    <w:p w14:paraId="7B0C3854" w14:textId="77777777" w:rsidR="00C909ED" w:rsidRPr="00955BD0" w:rsidRDefault="00C909ED" w:rsidP="006D1D9A">
      <w:pPr>
        <w:shd w:val="clear" w:color="auto" w:fill="FFFFFF" w:themeFill="background1"/>
        <w:ind w:firstLine="708"/>
        <w:contextualSpacing/>
        <w:jc w:val="both"/>
      </w:pPr>
      <w:r w:rsidRPr="00955BD0">
        <w:t xml:space="preserve">▪1 декабря 2024 года страна отмечала 128-ю годовщину со дня рождения Маршала Победы Георгия Константиновича Жукова. 2 декабря управлением были проведены возложения венков и цветов совместно с членами Советов ветеранов в памятных местах города, связанных с именем </w:t>
      </w:r>
      <w:r w:rsidR="004E6578" w:rsidRPr="00955BD0">
        <w:t>м</w:t>
      </w:r>
      <w:r w:rsidRPr="00955BD0">
        <w:t>аршала.</w:t>
      </w:r>
    </w:p>
    <w:p w14:paraId="1ED9F95C" w14:textId="77777777" w:rsidR="00C909ED" w:rsidRPr="00955BD0" w:rsidRDefault="00C909ED" w:rsidP="006D1D9A">
      <w:pPr>
        <w:shd w:val="clear" w:color="auto" w:fill="FFFFFF" w:themeFill="background1"/>
        <w:ind w:firstLine="708"/>
        <w:contextualSpacing/>
        <w:jc w:val="both"/>
        <w:rPr>
          <w:b/>
          <w:bCs/>
        </w:rPr>
      </w:pPr>
      <w:r w:rsidRPr="00955BD0">
        <w:tab/>
      </w:r>
      <w:r w:rsidRPr="00955BD0">
        <w:rPr>
          <w:b/>
          <w:bCs/>
        </w:rPr>
        <w:t>Городские конкурсы</w:t>
      </w:r>
    </w:p>
    <w:p w14:paraId="2B40083A" w14:textId="77777777" w:rsidR="00C909ED" w:rsidRPr="00955BD0" w:rsidRDefault="00C909ED" w:rsidP="006D1D9A">
      <w:pPr>
        <w:shd w:val="clear" w:color="auto" w:fill="FFFFFF" w:themeFill="background1"/>
        <w:ind w:firstLine="708"/>
        <w:contextualSpacing/>
        <w:jc w:val="both"/>
      </w:pPr>
      <w:r w:rsidRPr="00955BD0">
        <w:t>▪</w:t>
      </w:r>
      <w:r w:rsidR="006629CF" w:rsidRPr="00955BD0">
        <w:t xml:space="preserve"> Городской конкурс «Калуга урожайная», в котором приняло участие </w:t>
      </w:r>
      <w:r w:rsidR="00EA41F2" w:rsidRPr="00955BD0">
        <w:t>117</w:t>
      </w:r>
      <w:r w:rsidR="006629CF" w:rsidRPr="00955BD0">
        <w:t xml:space="preserve"> человек проводился по </w:t>
      </w:r>
      <w:r w:rsidR="00EA41F2" w:rsidRPr="00955BD0">
        <w:t>4</w:t>
      </w:r>
      <w:r w:rsidR="006629CF" w:rsidRPr="00955BD0">
        <w:t xml:space="preserve"> номинациям. Организована церемония награждения победителей и участников конкурса, концертная программа, </w:t>
      </w:r>
      <w:r w:rsidRPr="00955BD0">
        <w:rPr>
          <w:rFonts w:eastAsia="SimSun"/>
          <w:kern w:val="2"/>
          <w:lang w:bidi="hi-IN"/>
        </w:rPr>
        <w:t>выставка достижений садоводов и огородников, мастер-классы, анимационная программа для детей. Победители конкурса были награждены дипломами и денежными премиями, участники - памятными подарками и благодарственными письмами.</w:t>
      </w:r>
    </w:p>
    <w:p w14:paraId="52886FB0" w14:textId="77777777" w:rsidR="00C909ED" w:rsidRPr="00955BD0" w:rsidRDefault="00C909ED" w:rsidP="006D1D9A">
      <w:pPr>
        <w:shd w:val="clear" w:color="auto" w:fill="FFFFFF" w:themeFill="background1"/>
        <w:ind w:firstLine="708"/>
        <w:contextualSpacing/>
        <w:jc w:val="both"/>
        <w:rPr>
          <w:rFonts w:eastAsia="SimSun"/>
        </w:rPr>
      </w:pPr>
      <w:r w:rsidRPr="00955BD0">
        <w:t>▪</w:t>
      </w:r>
      <w:r w:rsidR="006629CF" w:rsidRPr="00955BD0">
        <w:t xml:space="preserve"> Городской </w:t>
      </w:r>
      <w:r w:rsidRPr="00955BD0">
        <w:t>конкурс социальной рекламы «Помним имя твое, ветеран». В конкурсе приняли участие 56 человек, было подано 95 заявок в трех номинациях - социальная фотография «Вечная память в кадре», социальный видеоролик «Живая история» и социальный портрет «Лики мужества».</w:t>
      </w:r>
    </w:p>
    <w:p w14:paraId="57318BE0" w14:textId="77777777" w:rsidR="00C909ED" w:rsidRPr="00955BD0" w:rsidRDefault="00C909ED" w:rsidP="006D1D9A">
      <w:pPr>
        <w:shd w:val="clear" w:color="auto" w:fill="FFFFFF" w:themeFill="background1"/>
        <w:ind w:firstLine="708"/>
        <w:contextualSpacing/>
        <w:jc w:val="both"/>
      </w:pPr>
      <w:r w:rsidRPr="00955BD0">
        <w:rPr>
          <w:b/>
          <w:bCs/>
        </w:rPr>
        <w:t>Празднование дня освобождения города Калуги от немецко-фашистских захватчиков</w:t>
      </w:r>
    </w:p>
    <w:p w14:paraId="22D00185" w14:textId="77777777" w:rsidR="00C909ED" w:rsidRPr="00955BD0" w:rsidRDefault="00C909ED" w:rsidP="006D1D9A">
      <w:pPr>
        <w:shd w:val="clear" w:color="auto" w:fill="FFFFFF" w:themeFill="background1"/>
        <w:contextualSpacing/>
        <w:jc w:val="both"/>
      </w:pPr>
      <w:r w:rsidRPr="00955BD0">
        <w:tab/>
        <w:t xml:space="preserve">▪30 декабря город Калуга отмечал 83-ю годовщину со дня освобождения города от немецко-фашистских захватчиков. В преддверии этой памятной даты 27 декабря для ветеранов управлением был организован торжественный прием Городским Головой Дмитрием Денисовым, и праздничная концертная программа. Ветеранам были вручены подарки. 28 декабря </w:t>
      </w:r>
      <w:r w:rsidR="006629CF" w:rsidRPr="00955BD0">
        <w:t>проводилось возложение венков и цветов</w:t>
      </w:r>
      <w:r w:rsidRPr="00955BD0">
        <w:t xml:space="preserve"> совместно с представителями Советов ветеранов.</w:t>
      </w:r>
    </w:p>
    <w:p w14:paraId="20D7096F" w14:textId="77777777" w:rsidR="00C909ED" w:rsidRPr="00955BD0" w:rsidRDefault="00C909ED" w:rsidP="006D1D9A">
      <w:pPr>
        <w:shd w:val="clear" w:color="auto" w:fill="FFFFFF" w:themeFill="background1"/>
        <w:contextualSpacing/>
        <w:jc w:val="both"/>
      </w:pPr>
      <w:r w:rsidRPr="00955BD0">
        <w:tab/>
      </w:r>
    </w:p>
    <w:bookmarkEnd w:id="2"/>
    <w:p w14:paraId="7491B10D" w14:textId="77777777" w:rsidR="00C909ED" w:rsidRDefault="00C909ED" w:rsidP="006D1D9A">
      <w:pPr>
        <w:shd w:val="clear" w:color="auto" w:fill="FFFFFF" w:themeFill="background1"/>
        <w:ind w:firstLine="708"/>
        <w:contextualSpacing/>
        <w:jc w:val="both"/>
        <w:rPr>
          <w:b/>
        </w:rPr>
      </w:pPr>
      <w:r w:rsidRPr="00955BD0">
        <w:rPr>
          <w:b/>
        </w:rPr>
        <w:t>1.1.2. Подпрограмма «Повышение правовой культуры граждан муниципального образования «Город Калуга»</w:t>
      </w:r>
    </w:p>
    <w:p w14:paraId="144235BD" w14:textId="77777777" w:rsidR="00C108EF" w:rsidRPr="00955BD0" w:rsidRDefault="00C108EF" w:rsidP="006D1D9A">
      <w:pPr>
        <w:shd w:val="clear" w:color="auto" w:fill="FFFFFF" w:themeFill="background1"/>
        <w:ind w:firstLine="708"/>
        <w:contextualSpacing/>
        <w:jc w:val="both"/>
      </w:pPr>
    </w:p>
    <w:p w14:paraId="4B144A6F" w14:textId="77777777" w:rsidR="00C909ED" w:rsidRPr="00955BD0" w:rsidRDefault="00C909ED" w:rsidP="006D1D9A">
      <w:pPr>
        <w:shd w:val="clear" w:color="auto" w:fill="FFFFFF" w:themeFill="background1"/>
        <w:contextualSpacing/>
        <w:jc w:val="both"/>
      </w:pPr>
      <w:r w:rsidRPr="00955BD0">
        <w:tab/>
        <w:t>Целью данной подпрограммы является повышение правовой культуры избирателей (участников референдума) и других участников избирательного (референдумного) процесса, привлечение населения к общественно-политической жизни города.</w:t>
      </w:r>
    </w:p>
    <w:p w14:paraId="647855B2" w14:textId="77777777" w:rsidR="00C909ED" w:rsidRPr="00955BD0" w:rsidRDefault="00C909ED" w:rsidP="006D1D9A">
      <w:pPr>
        <w:shd w:val="clear" w:color="auto" w:fill="FFFFFF" w:themeFill="background1"/>
        <w:contextualSpacing/>
        <w:jc w:val="both"/>
      </w:pPr>
      <w:r w:rsidRPr="00955BD0">
        <w:tab/>
        <w:t>Задачами подпрограммы является:</w:t>
      </w:r>
    </w:p>
    <w:p w14:paraId="777C718A" w14:textId="2942E0CA" w:rsidR="00C909ED" w:rsidRPr="00955BD0" w:rsidRDefault="00C909ED" w:rsidP="006D1D9A">
      <w:pPr>
        <w:shd w:val="clear" w:color="auto" w:fill="FFFFFF" w:themeFill="background1"/>
        <w:ind w:firstLine="720"/>
        <w:contextualSpacing/>
        <w:jc w:val="both"/>
      </w:pPr>
      <w:r w:rsidRPr="00955BD0">
        <w:t>▪</w:t>
      </w:r>
      <w:r w:rsidR="00C93819">
        <w:t xml:space="preserve"> </w:t>
      </w:r>
      <w:r w:rsidRPr="00955BD0">
        <w:rPr>
          <w:lang w:val="en-US"/>
        </w:rPr>
        <w:t>c</w:t>
      </w:r>
      <w:r w:rsidRPr="00955BD0">
        <w:t>тимулирование электоральной активности граждан в период подготовки и проведения выборов и референдумов;</w:t>
      </w:r>
    </w:p>
    <w:p w14:paraId="7C1CC034" w14:textId="05B66573" w:rsidR="00C909ED" w:rsidRPr="00955BD0" w:rsidRDefault="00C909ED" w:rsidP="006D1D9A">
      <w:pPr>
        <w:shd w:val="clear" w:color="auto" w:fill="FFFFFF" w:themeFill="background1"/>
        <w:ind w:firstLine="720"/>
        <w:contextualSpacing/>
        <w:jc w:val="both"/>
      </w:pPr>
      <w:r w:rsidRPr="00955BD0">
        <w:t>▪</w:t>
      </w:r>
      <w:r w:rsidR="00C93819">
        <w:t xml:space="preserve"> </w:t>
      </w:r>
      <w:r w:rsidRPr="00955BD0">
        <w:t>формирование у населения моделей конструктивного участия в политической жизни.</w:t>
      </w:r>
    </w:p>
    <w:p w14:paraId="76067B81" w14:textId="77777777" w:rsidR="00A54F67" w:rsidRPr="00955BD0" w:rsidRDefault="00C909ED" w:rsidP="006D1D9A">
      <w:pPr>
        <w:shd w:val="clear" w:color="auto" w:fill="FFFFFF" w:themeFill="background1"/>
        <w:jc w:val="both"/>
      </w:pPr>
      <w:r w:rsidRPr="00955BD0">
        <w:tab/>
      </w:r>
      <w:bookmarkStart w:id="3" w:name="_Hlk187306428"/>
      <w:r w:rsidR="00A54F67" w:rsidRPr="00955BD0">
        <w:t>Лимиты бюджетных средств на 31.12.2024 года по данной подпрограмме составили 1 653,8 тыс. руб.</w:t>
      </w:r>
      <w:r w:rsidR="000C60E3" w:rsidRPr="00955BD0">
        <w:t xml:space="preserve"> (2023 год - </w:t>
      </w:r>
      <w:r w:rsidR="000C60E3" w:rsidRPr="00955BD0">
        <w:rPr>
          <w:color w:val="000000"/>
        </w:rPr>
        <w:t>442,00 тыс. руб.)</w:t>
      </w:r>
      <w:r w:rsidR="00A54F67" w:rsidRPr="00955BD0">
        <w:t>, было освоено 1653,8 тыс. руб.</w:t>
      </w:r>
      <w:r w:rsidR="000C60E3" w:rsidRPr="00955BD0">
        <w:t xml:space="preserve"> (2023 год - </w:t>
      </w:r>
      <w:r w:rsidR="000C60E3" w:rsidRPr="00955BD0">
        <w:rPr>
          <w:color w:val="000000"/>
        </w:rPr>
        <w:t>412,9 тыс. руб.)</w:t>
      </w:r>
      <w:r w:rsidR="00A54F67" w:rsidRPr="00955BD0">
        <w:t xml:space="preserve">, что составляет 100 % </w:t>
      </w:r>
      <w:r w:rsidR="000C60E3" w:rsidRPr="00955BD0">
        <w:t xml:space="preserve">(2023 год – 93,4 %) </w:t>
      </w:r>
      <w:r w:rsidR="00A54F67" w:rsidRPr="00955BD0">
        <w:t xml:space="preserve">исполнения подпрограммы. </w:t>
      </w:r>
    </w:p>
    <w:p w14:paraId="71BD045D" w14:textId="77777777" w:rsidR="00AD0649" w:rsidRPr="00955BD0" w:rsidRDefault="00AD0649" w:rsidP="006D1D9A">
      <w:pPr>
        <w:shd w:val="clear" w:color="auto" w:fill="FFFFFF" w:themeFill="background1"/>
        <w:ind w:firstLine="708"/>
        <w:contextualSpacing/>
        <w:jc w:val="both"/>
      </w:pPr>
      <w:r w:rsidRPr="00955BD0">
        <w:t>В соответствии с Комплексом организационно-технических мероприятий в 2024 году управлением были проведены следующие мероприятия:</w:t>
      </w:r>
    </w:p>
    <w:bookmarkEnd w:id="3"/>
    <w:p w14:paraId="7B5D5167" w14:textId="77777777" w:rsidR="00C909ED" w:rsidRPr="00955BD0" w:rsidRDefault="00C909ED" w:rsidP="006D1D9A">
      <w:pPr>
        <w:shd w:val="clear" w:color="auto" w:fill="FFFFFF" w:themeFill="background1"/>
        <w:ind w:firstLine="720"/>
        <w:jc w:val="both"/>
      </w:pPr>
      <w:r w:rsidRPr="00955BD0">
        <w:t>▪27 февраля в рамках проведения недели молодого избирателя в ГБУ КО «Областной молодежный центр» состоялся Открытый чемпионат по игре «Что? Где? Когда?». Он проводился в целях повышения электоральной активности молодых избирателей.</w:t>
      </w:r>
    </w:p>
    <w:p w14:paraId="4608D2BB" w14:textId="77777777" w:rsidR="00C909ED" w:rsidRPr="00955BD0" w:rsidRDefault="00C909ED" w:rsidP="006D1D9A">
      <w:pPr>
        <w:shd w:val="clear" w:color="auto" w:fill="FFFFFF" w:themeFill="background1"/>
        <w:ind w:firstLine="720"/>
        <w:jc w:val="both"/>
      </w:pPr>
      <w:r w:rsidRPr="00955BD0">
        <w:t xml:space="preserve">Мероприятие было организовано </w:t>
      </w:r>
      <w:r w:rsidR="00304BD7" w:rsidRPr="00955BD0">
        <w:t xml:space="preserve">управлением совместно с </w:t>
      </w:r>
      <w:r w:rsidRPr="00955BD0">
        <w:t xml:space="preserve">МБУ «Молодежный центр» г. Калуги, ГБУ КО «Областной молодежный центр».Внем приняли участие 9 студенческих команд учреждений среднего профессионального образования города Калуги. Турнир состоял из трех туров и конкурса «Эрудит-лото». </w:t>
      </w:r>
    </w:p>
    <w:p w14:paraId="5B892294" w14:textId="77777777" w:rsidR="00C909ED" w:rsidRPr="00955BD0" w:rsidRDefault="00C909ED" w:rsidP="006D1D9A">
      <w:pPr>
        <w:shd w:val="clear" w:color="auto" w:fill="FFFFFF" w:themeFill="background1"/>
        <w:ind w:firstLine="720"/>
        <w:jc w:val="both"/>
      </w:pPr>
      <w:r w:rsidRPr="00955BD0">
        <w:t>Перед соревнующимися командами выступилпредседатель территориальной избирательной комиссии Октябрьского округа и член жюриВалерий Луговой. Он напутствовал будущих молодых избирателей и рассказал о выборах Президента Российской Федерации.</w:t>
      </w:r>
    </w:p>
    <w:p w14:paraId="37006F05" w14:textId="77777777" w:rsidR="00077C47" w:rsidRPr="00955BD0" w:rsidRDefault="00077C47" w:rsidP="006D1D9A">
      <w:pPr>
        <w:shd w:val="clear" w:color="auto" w:fill="FFFFFF" w:themeFill="background1"/>
        <w:ind w:firstLine="720"/>
        <w:jc w:val="both"/>
      </w:pPr>
      <w:r w:rsidRPr="00955BD0">
        <w:t>Победителями стали:</w:t>
      </w:r>
    </w:p>
    <w:p w14:paraId="26AFD1D5" w14:textId="77777777" w:rsidR="00C909ED" w:rsidRPr="00955BD0" w:rsidRDefault="00C909ED" w:rsidP="006D1D9A">
      <w:pPr>
        <w:shd w:val="clear" w:color="auto" w:fill="FFFFFF" w:themeFill="background1"/>
        <w:ind w:firstLine="720"/>
        <w:jc w:val="both"/>
      </w:pPr>
      <w:r w:rsidRPr="00955BD0">
        <w:t>1 место команда «Фемида» колледжа Калужского института (филиала) ВГУЮ (РПА Минюста России).</w:t>
      </w:r>
    </w:p>
    <w:p w14:paraId="4211A900" w14:textId="77777777" w:rsidR="00C909ED" w:rsidRPr="00955BD0" w:rsidRDefault="00C909ED" w:rsidP="006D1D9A">
      <w:pPr>
        <w:shd w:val="clear" w:color="auto" w:fill="FFFFFF" w:themeFill="background1"/>
        <w:ind w:firstLine="720"/>
        <w:jc w:val="both"/>
      </w:pPr>
      <w:r w:rsidRPr="00955BD0">
        <w:t>2 мест</w:t>
      </w:r>
      <w:r w:rsidR="00077C47" w:rsidRPr="00955BD0">
        <w:t>о</w:t>
      </w:r>
      <w:r w:rsidRPr="00955BD0">
        <w:t xml:space="preserve"> команд</w:t>
      </w:r>
      <w:r w:rsidR="00077C47" w:rsidRPr="00955BD0">
        <w:t>а</w:t>
      </w:r>
      <w:r w:rsidRPr="00955BD0">
        <w:t xml:space="preserve"> «Летописцы» ГБПОУ КО «Калужский колледж народного хозяйства и природообустройства».</w:t>
      </w:r>
    </w:p>
    <w:p w14:paraId="3A8D4FEC" w14:textId="77777777" w:rsidR="00C909ED" w:rsidRPr="00955BD0" w:rsidRDefault="00C909ED" w:rsidP="006D1D9A">
      <w:pPr>
        <w:shd w:val="clear" w:color="auto" w:fill="FFFFFF" w:themeFill="background1"/>
        <w:ind w:firstLine="720"/>
        <w:jc w:val="both"/>
      </w:pPr>
      <w:r w:rsidRPr="00955BD0">
        <w:t>3 место команд</w:t>
      </w:r>
      <w:r w:rsidR="00077C47" w:rsidRPr="00955BD0">
        <w:t>а</w:t>
      </w:r>
      <w:r w:rsidRPr="00955BD0">
        <w:t xml:space="preserve"> «Бананчики» ГБПОУ КО «Калужский техникум электронных приборов».</w:t>
      </w:r>
    </w:p>
    <w:p w14:paraId="5A3FF24A" w14:textId="77777777" w:rsidR="00C909ED" w:rsidRPr="00955BD0" w:rsidRDefault="00C909ED" w:rsidP="006D1D9A">
      <w:pPr>
        <w:shd w:val="clear" w:color="auto" w:fill="FFFFFF" w:themeFill="background1"/>
        <w:ind w:firstLine="720"/>
        <w:jc w:val="both"/>
      </w:pPr>
      <w:r w:rsidRPr="00955BD0">
        <w:t>В конкурсе «Эрудит-лото» победителем стала студентка Калужского филиала Петербургского Государственного университета путей сообщения имени «Александра 1» Джикаева Аллана.</w:t>
      </w:r>
    </w:p>
    <w:p w14:paraId="623EEDC0" w14:textId="77777777" w:rsidR="00C909ED" w:rsidRPr="00955BD0" w:rsidRDefault="00C909ED" w:rsidP="006D1D9A">
      <w:pPr>
        <w:shd w:val="clear" w:color="auto" w:fill="FFFFFF" w:themeFill="background1"/>
        <w:ind w:firstLine="720"/>
        <w:jc w:val="both"/>
      </w:pPr>
      <w:r w:rsidRPr="00955BD0">
        <w:t xml:space="preserve">Для организационно-технического содействия избирательным комиссиям на территории муниципального образования «Город Калуга» в подготовке и проведении выборов Президента РФ управлением были приняты следующие меры: </w:t>
      </w:r>
    </w:p>
    <w:p w14:paraId="2333DC08" w14:textId="77777777" w:rsidR="00C909ED" w:rsidRPr="00955BD0" w:rsidRDefault="00C909ED" w:rsidP="006D1D9A">
      <w:pPr>
        <w:shd w:val="clear" w:color="auto" w:fill="FFFFFF" w:themeFill="background1"/>
        <w:ind w:firstLine="720"/>
        <w:jc w:val="both"/>
      </w:pPr>
      <w:r w:rsidRPr="00955BD0">
        <w:t>▪изготовлены информационные листовки для оповещения избирателей о смене места нахождения участковых избирательных комиссий и помещений для голосования;</w:t>
      </w:r>
    </w:p>
    <w:p w14:paraId="178CED5C" w14:textId="77777777" w:rsidR="00C909ED" w:rsidRPr="00955BD0" w:rsidRDefault="00C909ED" w:rsidP="006D1D9A">
      <w:pPr>
        <w:shd w:val="clear" w:color="auto" w:fill="FFFFFF" w:themeFill="background1"/>
        <w:ind w:firstLine="720"/>
        <w:jc w:val="both"/>
      </w:pPr>
      <w:r w:rsidRPr="00955BD0">
        <w:t>▪изготовлены и установлены информационные стенды для размещения печатных агитационных материалов;</w:t>
      </w:r>
    </w:p>
    <w:p w14:paraId="147A9CB8" w14:textId="77777777" w:rsidR="00C909ED" w:rsidRPr="00955BD0" w:rsidRDefault="00C909ED" w:rsidP="006D1D9A">
      <w:pPr>
        <w:shd w:val="clear" w:color="auto" w:fill="FFFFFF" w:themeFill="background1"/>
        <w:ind w:firstLine="720"/>
        <w:jc w:val="both"/>
      </w:pPr>
      <w:r w:rsidRPr="00955BD0">
        <w:t>▪ организовано горячее питание для членов</w:t>
      </w:r>
      <w:r w:rsidR="00D54F88" w:rsidRPr="00955BD0">
        <w:t xml:space="preserve"> участковых избирательных комиссии</w:t>
      </w:r>
      <w:r w:rsidRPr="00955BD0">
        <w:t>;</w:t>
      </w:r>
    </w:p>
    <w:p w14:paraId="3EDAFE75" w14:textId="77777777" w:rsidR="00C909ED" w:rsidRPr="00955BD0" w:rsidRDefault="00C909ED" w:rsidP="006D1D9A">
      <w:pPr>
        <w:shd w:val="clear" w:color="auto" w:fill="FFFFFF" w:themeFill="background1"/>
        <w:ind w:firstLine="720"/>
        <w:jc w:val="both"/>
      </w:pPr>
      <w:r w:rsidRPr="00955BD0">
        <w:t xml:space="preserve">▪ приобретены телефонные аппараты для обеспечения связи. </w:t>
      </w:r>
    </w:p>
    <w:p w14:paraId="7260B082" w14:textId="77777777" w:rsidR="00C909ED" w:rsidRPr="00955BD0" w:rsidRDefault="00C909ED" w:rsidP="006D1D9A">
      <w:pPr>
        <w:shd w:val="clear" w:color="auto" w:fill="FFFFFF" w:themeFill="background1"/>
        <w:ind w:firstLine="720"/>
        <w:jc w:val="both"/>
      </w:pPr>
      <w:r w:rsidRPr="00955BD0">
        <w:t xml:space="preserve">Все участковые избирательные комиссии избирательных участков </w:t>
      </w:r>
      <w:r w:rsidR="00D54F88" w:rsidRPr="00955BD0">
        <w:t xml:space="preserve">(УИК) </w:t>
      </w:r>
      <w:r w:rsidRPr="00955BD0">
        <w:t xml:space="preserve">были обеспечены средствами связи. Мобильные номера были закреплены за УИК, работал единый номер для бесплатных входящих звонков, где номер </w:t>
      </w:r>
      <w:r w:rsidR="00D54F88" w:rsidRPr="00955BD0">
        <w:t xml:space="preserve">избирательного участка </w:t>
      </w:r>
      <w:r w:rsidRPr="00955BD0">
        <w:t xml:space="preserve">является добавочным для связи с конкретной участковой избирательной комиссией. </w:t>
      </w:r>
    </w:p>
    <w:p w14:paraId="02605B8C" w14:textId="77777777" w:rsidR="00C909ED" w:rsidRPr="00955BD0" w:rsidRDefault="00C909ED" w:rsidP="006D1D9A">
      <w:pPr>
        <w:shd w:val="clear" w:color="auto" w:fill="FFFFFF" w:themeFill="background1"/>
        <w:ind w:firstLine="720"/>
        <w:jc w:val="both"/>
      </w:pPr>
      <w:r w:rsidRPr="00955BD0">
        <w:t>17 марта была организована работа транспорта для подвоза избирателей, место проживания которых удалено от избирательных участков. Объявления с маршрутом движения автобуса и временем были размещены в границах избирательных участков соответствующими участковыми избирательными комиссиями. Велась работа по актуализации сведений об избирателях.</w:t>
      </w:r>
    </w:p>
    <w:p w14:paraId="45A4C820" w14:textId="77777777" w:rsidR="00C909ED" w:rsidRPr="00955BD0" w:rsidRDefault="00C909ED" w:rsidP="006D1D9A">
      <w:pPr>
        <w:shd w:val="clear" w:color="auto" w:fill="FFFFFF" w:themeFill="background1"/>
        <w:ind w:firstLine="708"/>
        <w:jc w:val="both"/>
      </w:pPr>
      <w:r w:rsidRPr="00955BD0">
        <w:t xml:space="preserve">На всех избирательных участках велось видеонаблюдение. </w:t>
      </w:r>
      <w:r w:rsidR="00CF0DCB">
        <w:t>Постоянно в</w:t>
      </w:r>
      <w:r w:rsidRPr="00955BD0">
        <w:t>елась работа по актуализации сведений об избирателях.</w:t>
      </w:r>
    </w:p>
    <w:p w14:paraId="5D9E4B4B" w14:textId="77777777" w:rsidR="00D54F88" w:rsidRDefault="00D54F88" w:rsidP="006D1D9A">
      <w:pPr>
        <w:shd w:val="clear" w:color="auto" w:fill="FFFFFF" w:themeFill="background1"/>
        <w:ind w:firstLine="720"/>
        <w:jc w:val="both"/>
      </w:pPr>
      <w:r w:rsidRPr="00955BD0">
        <w:t>В целях оказания содействия избирательным комиссиям в период подготовки и проведения дополнительных выборов депутата Городской Думы города Калуги седьмого созыва по одномандатному избирательному округу № 1 Комплекс организационно-технических мероприятий был реализован в полном объеме.</w:t>
      </w:r>
    </w:p>
    <w:p w14:paraId="5A91B3C6" w14:textId="77777777" w:rsidR="006D1D9A" w:rsidRPr="00955BD0" w:rsidRDefault="006D1D9A" w:rsidP="006D1D9A">
      <w:pPr>
        <w:shd w:val="clear" w:color="auto" w:fill="FFFFFF" w:themeFill="background1"/>
        <w:ind w:firstLine="720"/>
        <w:jc w:val="both"/>
      </w:pPr>
    </w:p>
    <w:p w14:paraId="22AA9D7B" w14:textId="77777777" w:rsidR="00C909ED" w:rsidRPr="00955BD0" w:rsidRDefault="00C909ED" w:rsidP="006D1D9A">
      <w:pPr>
        <w:pStyle w:val="aff0"/>
        <w:numPr>
          <w:ilvl w:val="2"/>
          <w:numId w:val="1"/>
        </w:numPr>
        <w:shd w:val="clear" w:color="auto" w:fill="FFFFFF" w:themeFill="background1"/>
        <w:jc w:val="both"/>
        <w:rPr>
          <w:b/>
          <w:sz w:val="24"/>
          <w:szCs w:val="24"/>
        </w:rPr>
      </w:pPr>
      <w:r w:rsidRPr="00955BD0">
        <w:rPr>
          <w:b/>
          <w:sz w:val="24"/>
          <w:szCs w:val="24"/>
        </w:rPr>
        <w:t>Подпрограмма «Общественное участие»</w:t>
      </w:r>
    </w:p>
    <w:p w14:paraId="06683667" w14:textId="77777777" w:rsidR="00A74102" w:rsidRDefault="00A74102" w:rsidP="00665AAA">
      <w:pPr>
        <w:ind w:firstLine="708"/>
        <w:jc w:val="both"/>
      </w:pPr>
    </w:p>
    <w:p w14:paraId="66FBC22A" w14:textId="7DD4D592" w:rsidR="00CF0DCB" w:rsidRDefault="003E0F3C" w:rsidP="00665AAA">
      <w:pPr>
        <w:ind w:firstLine="708"/>
        <w:jc w:val="both"/>
      </w:pPr>
      <w:r>
        <w:t>Ц</w:t>
      </w:r>
      <w:r w:rsidR="00665AAA" w:rsidRPr="00955BD0">
        <w:t xml:space="preserve">ели программы: </w:t>
      </w:r>
    </w:p>
    <w:p w14:paraId="6354C0AA" w14:textId="77777777" w:rsidR="00665AAA" w:rsidRPr="00955BD0" w:rsidRDefault="00CF0DCB" w:rsidP="00665AAA">
      <w:pPr>
        <w:ind w:firstLine="708"/>
        <w:jc w:val="both"/>
      </w:pPr>
      <w:r>
        <w:t>-</w:t>
      </w:r>
      <w:r w:rsidR="00665AAA" w:rsidRPr="00955BD0">
        <w:t xml:space="preserve">создание необходимых условий для успешного развития системы ТОС в муниципальном образовании «Город Калуга»; </w:t>
      </w:r>
    </w:p>
    <w:p w14:paraId="457019D1" w14:textId="77777777" w:rsidR="00665AAA" w:rsidRPr="00955BD0" w:rsidRDefault="00CF0DCB" w:rsidP="00665AAA">
      <w:pPr>
        <w:ind w:firstLine="708"/>
        <w:jc w:val="both"/>
      </w:pPr>
      <w:r>
        <w:t xml:space="preserve">- </w:t>
      </w:r>
      <w:r w:rsidR="00665AAA" w:rsidRPr="00955BD0">
        <w:t>повышени</w:t>
      </w:r>
      <w:r>
        <w:t>е</w:t>
      </w:r>
      <w:r w:rsidR="00665AAA" w:rsidRPr="00955BD0">
        <w:t xml:space="preserve"> социальной активности жителей, органов ТОС, старост сельских населенных пунктов, организаций, деятельность которых направлена на защиту граждан при управлении многоквартирными домами, на создание произведений искусства на объектах недвижимости и иных объектах.</w:t>
      </w:r>
    </w:p>
    <w:p w14:paraId="789B3B84" w14:textId="77777777" w:rsidR="00E52EA5" w:rsidRPr="00955BD0" w:rsidRDefault="00665AAA" w:rsidP="00665AAA">
      <w:pPr>
        <w:ind w:firstLine="708"/>
        <w:jc w:val="both"/>
      </w:pPr>
      <w:r w:rsidRPr="00955BD0">
        <w:t>Задач</w:t>
      </w:r>
      <w:r w:rsidR="00CF0DCB">
        <w:t>ами подпрограммы являются</w:t>
      </w:r>
      <w:r w:rsidRPr="00955BD0">
        <w:t xml:space="preserve">: </w:t>
      </w:r>
    </w:p>
    <w:p w14:paraId="764739ED" w14:textId="77777777" w:rsidR="00665AAA" w:rsidRPr="00955BD0" w:rsidRDefault="00E52EA5" w:rsidP="00665AAA">
      <w:pPr>
        <w:ind w:firstLine="708"/>
        <w:jc w:val="both"/>
      </w:pPr>
      <w:r w:rsidRPr="00955BD0">
        <w:t xml:space="preserve">- </w:t>
      </w:r>
      <w:r w:rsidR="00665AAA" w:rsidRPr="00955BD0">
        <w:t>осуществление взаимодействия органов местного самоуправления с органами ТОС по вопросам развития ТОС;</w:t>
      </w:r>
    </w:p>
    <w:p w14:paraId="2586266C" w14:textId="77777777" w:rsidR="00665AAA" w:rsidRPr="00955BD0" w:rsidRDefault="00665AAA" w:rsidP="00E52EA5">
      <w:pPr>
        <w:ind w:firstLine="708"/>
        <w:jc w:val="both"/>
      </w:pPr>
      <w:r w:rsidRPr="00955BD0">
        <w:t>- оказание информационной, методической и финансовой поддержки ТОС</w:t>
      </w:r>
      <w:r w:rsidR="00CF0DCB">
        <w:t>.</w:t>
      </w:r>
    </w:p>
    <w:p w14:paraId="267CB150" w14:textId="37E57DF8" w:rsidR="00AD0649" w:rsidRPr="00CF0DCB" w:rsidRDefault="00C909ED" w:rsidP="006D1D9A">
      <w:pPr>
        <w:shd w:val="clear" w:color="auto" w:fill="FFFFFF" w:themeFill="background1"/>
        <w:ind w:firstLine="709"/>
        <w:jc w:val="both"/>
      </w:pPr>
      <w:r w:rsidRPr="00955BD0">
        <w:tab/>
      </w:r>
      <w:r w:rsidR="00AD0649" w:rsidRPr="00955BD0">
        <w:t>Лимиты бюджетных средств на 31.12.2024 года по данной подпрограмме составили 15 303,2 тыс. руб.</w:t>
      </w:r>
      <w:r w:rsidR="00CF0DCB">
        <w:t xml:space="preserve"> (2023 год </w:t>
      </w:r>
      <w:r w:rsidR="00C93819">
        <w:t>–</w:t>
      </w:r>
      <w:r w:rsidR="00CF0DCB" w:rsidRPr="00CF0DCB">
        <w:t xml:space="preserve"> </w:t>
      </w:r>
      <w:r w:rsidR="00C93819">
        <w:t>6 440,4</w:t>
      </w:r>
      <w:r w:rsidR="00CF0DCB" w:rsidRPr="00CF0DCB">
        <w:rPr>
          <w:color w:val="000000"/>
          <w:lang w:eastAsia="ru-RU"/>
        </w:rPr>
        <w:t xml:space="preserve"> руб</w:t>
      </w:r>
      <w:r w:rsidR="00CF0DCB">
        <w:rPr>
          <w:color w:val="000000"/>
          <w:lang w:eastAsia="ru-RU"/>
        </w:rPr>
        <w:t>.)</w:t>
      </w:r>
      <w:r w:rsidR="00AD0649" w:rsidRPr="00CF0DCB">
        <w:t>, было освоено 15 182,8 тыс. руб.</w:t>
      </w:r>
      <w:r w:rsidR="00835A66">
        <w:t xml:space="preserve"> (2023 год-              </w:t>
      </w:r>
      <w:r w:rsidR="00C93819">
        <w:t>6 415,5</w:t>
      </w:r>
      <w:r w:rsidR="00835A66" w:rsidRPr="00CF0DCB">
        <w:rPr>
          <w:color w:val="000000"/>
          <w:lang w:eastAsia="ru-RU"/>
        </w:rPr>
        <w:t xml:space="preserve"> руб.</w:t>
      </w:r>
      <w:r w:rsidR="00835A66">
        <w:rPr>
          <w:color w:val="000000"/>
          <w:lang w:eastAsia="ru-RU"/>
        </w:rPr>
        <w:t>)</w:t>
      </w:r>
      <w:r w:rsidR="00AD0649" w:rsidRPr="00CF0DCB">
        <w:t xml:space="preserve">, что составляет 99,2 % </w:t>
      </w:r>
      <w:r w:rsidR="00835A66">
        <w:t xml:space="preserve">(2023 год - </w:t>
      </w:r>
      <w:r w:rsidR="00835A66" w:rsidRPr="00CF0DCB">
        <w:rPr>
          <w:color w:val="000000"/>
          <w:lang w:eastAsia="ru-RU"/>
        </w:rPr>
        <w:t>94,91 %</w:t>
      </w:r>
      <w:r w:rsidR="00835A66">
        <w:rPr>
          <w:color w:val="000000"/>
          <w:lang w:eastAsia="ru-RU"/>
        </w:rPr>
        <w:t xml:space="preserve">) </w:t>
      </w:r>
      <w:r w:rsidR="00AD0649" w:rsidRPr="00CF0DCB">
        <w:t xml:space="preserve">исполнения подпрограммы. </w:t>
      </w:r>
    </w:p>
    <w:p w14:paraId="18AB06C2" w14:textId="77777777" w:rsidR="00C909ED" w:rsidRPr="00955BD0" w:rsidRDefault="00C909ED" w:rsidP="006D1D9A">
      <w:pPr>
        <w:shd w:val="clear" w:color="auto" w:fill="FFFFFF" w:themeFill="background1"/>
        <w:ind w:firstLine="709"/>
        <w:jc w:val="both"/>
        <w:rPr>
          <w:color w:val="000000"/>
        </w:rPr>
      </w:pPr>
      <w:r w:rsidRPr="00955BD0">
        <w:t xml:space="preserve">На сегодняшний день в Калуге действует 59 территориальных общин, в рамках подпрограммы «Общественное участие» управление </w:t>
      </w:r>
      <w:r w:rsidRPr="00955BD0">
        <w:rPr>
          <w:color w:val="000000"/>
        </w:rPr>
        <w:t xml:space="preserve">оказывает содействие в их работе. Совместно с ТОС подготовлено и проведено более </w:t>
      </w:r>
      <w:r w:rsidR="00077C47" w:rsidRPr="00955BD0">
        <w:rPr>
          <w:color w:val="000000"/>
        </w:rPr>
        <w:t>100</w:t>
      </w:r>
      <w:r w:rsidRPr="00955BD0">
        <w:rPr>
          <w:color w:val="000000"/>
        </w:rPr>
        <w:t xml:space="preserve"> заседаний руководящих органов территориальных общин</w:t>
      </w:r>
      <w:r w:rsidR="00077C47" w:rsidRPr="00955BD0">
        <w:rPr>
          <w:color w:val="000000"/>
        </w:rPr>
        <w:t xml:space="preserve"> и</w:t>
      </w:r>
      <w:r w:rsidRPr="00955BD0">
        <w:rPr>
          <w:color w:val="000000"/>
        </w:rPr>
        <w:t xml:space="preserve"> отчетно-выборных конференции</w:t>
      </w:r>
      <w:r w:rsidR="00077C47" w:rsidRPr="00955BD0">
        <w:rPr>
          <w:color w:val="000000"/>
        </w:rPr>
        <w:t>.</w:t>
      </w:r>
    </w:p>
    <w:p w14:paraId="742EF8E5" w14:textId="77777777" w:rsidR="00C909ED" w:rsidRPr="00955BD0" w:rsidRDefault="00C909ED" w:rsidP="006D1D9A">
      <w:pPr>
        <w:shd w:val="clear" w:color="auto" w:fill="FFFFFF" w:themeFill="background1"/>
        <w:ind w:firstLine="709"/>
        <w:jc w:val="both"/>
        <w:rPr>
          <w:color w:val="000000"/>
        </w:rPr>
      </w:pPr>
      <w:r w:rsidRPr="00955BD0">
        <w:rPr>
          <w:color w:val="000000"/>
        </w:rPr>
        <w:t>В рамках данной подпрограммы управление</w:t>
      </w:r>
      <w:r w:rsidR="00077C47" w:rsidRPr="00955BD0">
        <w:rPr>
          <w:color w:val="000000"/>
        </w:rPr>
        <w:t xml:space="preserve">м в 2024 году </w:t>
      </w:r>
      <w:r w:rsidRPr="00955BD0">
        <w:rPr>
          <w:color w:val="000000"/>
        </w:rPr>
        <w:t>пров</w:t>
      </w:r>
      <w:r w:rsidR="00077C47" w:rsidRPr="00955BD0">
        <w:rPr>
          <w:color w:val="000000"/>
        </w:rPr>
        <w:t>едены следующие</w:t>
      </w:r>
      <w:r w:rsidRPr="00955BD0">
        <w:rPr>
          <w:color w:val="000000"/>
        </w:rPr>
        <w:t xml:space="preserve"> мероприятия:</w:t>
      </w:r>
    </w:p>
    <w:p w14:paraId="490F60C7" w14:textId="77777777" w:rsidR="006629CF" w:rsidRPr="00955BD0" w:rsidRDefault="00C909ED" w:rsidP="006D1D9A">
      <w:pPr>
        <w:shd w:val="clear" w:color="auto" w:fill="FFFFFF" w:themeFill="background1"/>
        <w:ind w:firstLine="709"/>
        <w:jc w:val="both"/>
        <w:rPr>
          <w:color w:val="000000"/>
        </w:rPr>
      </w:pPr>
      <w:r w:rsidRPr="00955BD0">
        <w:rPr>
          <w:b/>
          <w:bCs/>
          <w:color w:val="000000"/>
        </w:rPr>
        <w:t>Информационное сопровождение деятельности общин города</w:t>
      </w:r>
    </w:p>
    <w:p w14:paraId="6E00883C" w14:textId="77777777" w:rsidR="00C909ED" w:rsidRPr="00955BD0" w:rsidRDefault="00C909ED" w:rsidP="006D1D9A">
      <w:pPr>
        <w:shd w:val="clear" w:color="auto" w:fill="FFFFFF" w:themeFill="background1"/>
        <w:ind w:firstLine="709"/>
        <w:jc w:val="both"/>
      </w:pPr>
      <w:r w:rsidRPr="00955BD0">
        <w:rPr>
          <w:color w:val="000000"/>
        </w:rPr>
        <w:t xml:space="preserve">На официальном сайте Городской Управы города Калуги ведется раздел «Территориальное общественное самоуправление», а также официальные группы в социальных сетях «Вконтакте», «Телеграмм», «Одноклассники», где постоянно размещается информация о проведенных мероприятиях и значимых событиях в жизни общин, ежеквартальные планы работы ТОС. В отчетном периоде на сайте и в </w:t>
      </w:r>
      <w:r w:rsidR="006D073F" w:rsidRPr="00955BD0">
        <w:rPr>
          <w:color w:val="000000"/>
        </w:rPr>
        <w:t>онлайн-</w:t>
      </w:r>
      <w:r w:rsidRPr="00955BD0">
        <w:rPr>
          <w:color w:val="000000"/>
        </w:rPr>
        <w:t>группах размещено более 500 новостей, анонсов и другой</w:t>
      </w:r>
      <w:r w:rsidR="006D073F" w:rsidRPr="00955BD0">
        <w:rPr>
          <w:color w:val="000000"/>
        </w:rPr>
        <w:t xml:space="preserve"> полезной и интересной</w:t>
      </w:r>
      <w:r w:rsidRPr="00955BD0">
        <w:rPr>
          <w:color w:val="000000"/>
        </w:rPr>
        <w:t xml:space="preserve"> информации</w:t>
      </w:r>
      <w:r w:rsidRPr="00955BD0">
        <w:t xml:space="preserve">. </w:t>
      </w:r>
      <w:r w:rsidRPr="00955BD0">
        <w:rPr>
          <w:color w:val="000000"/>
        </w:rPr>
        <w:t>Средствами массовой информации постоянно осв</w:t>
      </w:r>
      <w:r w:rsidR="006D073F" w:rsidRPr="00955BD0">
        <w:rPr>
          <w:color w:val="000000"/>
        </w:rPr>
        <w:t>е</w:t>
      </w:r>
      <w:r w:rsidRPr="00955BD0">
        <w:rPr>
          <w:color w:val="000000"/>
        </w:rPr>
        <w:t xml:space="preserve">щается деятельность общин, в 2024 году в СМИ </w:t>
      </w:r>
      <w:r w:rsidR="006D073F" w:rsidRPr="00955BD0">
        <w:rPr>
          <w:color w:val="000000"/>
        </w:rPr>
        <w:t xml:space="preserve">опубликована информация о </w:t>
      </w:r>
      <w:r w:rsidRPr="00955BD0">
        <w:rPr>
          <w:color w:val="000000"/>
        </w:rPr>
        <w:t>90 мероприяти</w:t>
      </w:r>
      <w:r w:rsidR="006D073F" w:rsidRPr="00955BD0">
        <w:rPr>
          <w:color w:val="000000"/>
        </w:rPr>
        <w:t>ях</w:t>
      </w:r>
      <w:r w:rsidRPr="00955BD0">
        <w:rPr>
          <w:color w:val="000000"/>
        </w:rPr>
        <w:t>.</w:t>
      </w:r>
    </w:p>
    <w:p w14:paraId="25774CC0" w14:textId="77777777" w:rsidR="00C909ED" w:rsidRPr="00955BD0" w:rsidRDefault="001A3FF5" w:rsidP="006D1D9A">
      <w:pPr>
        <w:shd w:val="clear" w:color="auto" w:fill="FFFFFF" w:themeFill="background1"/>
        <w:ind w:firstLine="709"/>
        <w:jc w:val="both"/>
        <w:rPr>
          <w:b/>
          <w:bCs/>
        </w:rPr>
      </w:pPr>
      <w:r w:rsidRPr="00955BD0">
        <w:rPr>
          <w:b/>
          <w:bCs/>
        </w:rPr>
        <w:t>Городские к</w:t>
      </w:r>
      <w:r w:rsidR="00C909ED" w:rsidRPr="00955BD0">
        <w:rPr>
          <w:b/>
          <w:bCs/>
        </w:rPr>
        <w:t>онкурс</w:t>
      </w:r>
      <w:r w:rsidR="006D073F" w:rsidRPr="00955BD0">
        <w:rPr>
          <w:b/>
          <w:bCs/>
        </w:rPr>
        <w:t>ы</w:t>
      </w:r>
      <w:r w:rsidR="00C909ED" w:rsidRPr="00955BD0">
        <w:rPr>
          <w:b/>
          <w:bCs/>
        </w:rPr>
        <w:t>:</w:t>
      </w:r>
    </w:p>
    <w:p w14:paraId="6CC82B67" w14:textId="77777777" w:rsidR="00C909ED" w:rsidRPr="00955BD0" w:rsidRDefault="00C909ED" w:rsidP="006D1D9A">
      <w:pPr>
        <w:shd w:val="clear" w:color="auto" w:fill="FFFFFF" w:themeFill="background1"/>
        <w:ind w:firstLine="709"/>
        <w:jc w:val="both"/>
      </w:pPr>
      <w:r w:rsidRPr="00955BD0">
        <w:t>▪</w:t>
      </w:r>
      <w:r w:rsidRPr="00955BD0">
        <w:rPr>
          <w:color w:val="000000"/>
        </w:rPr>
        <w:t>Конкурс «Калуга в цвету». В этом году в конкурсе приняло участие порядка 270 калужан, более 50 участников были награждены денежными призами и подарками в виде посадочного материала</w:t>
      </w:r>
      <w:r w:rsidRPr="00955BD0">
        <w:rPr>
          <w:color w:val="000000"/>
          <w:kern w:val="2"/>
        </w:rPr>
        <w:t>. Также отличившиеся участники конкурса были награждены специальными призами Ассоциации ТОС города Калуги и Ассоциации «Общественный центр ЖКХ».</w:t>
      </w:r>
    </w:p>
    <w:p w14:paraId="5635FD76" w14:textId="77777777" w:rsidR="00C909ED" w:rsidRPr="00955BD0" w:rsidRDefault="00C909ED" w:rsidP="006D1D9A">
      <w:pPr>
        <w:shd w:val="clear" w:color="auto" w:fill="FFFFFF" w:themeFill="background1"/>
        <w:ind w:firstLine="709"/>
        <w:jc w:val="both"/>
        <w:rPr>
          <w:rStyle w:val="apple-converted-space"/>
          <w:color w:val="000000"/>
        </w:rPr>
      </w:pPr>
      <w:r w:rsidRPr="00955BD0">
        <w:t>▪</w:t>
      </w:r>
      <w:r w:rsidRPr="00955BD0">
        <w:rPr>
          <w:rStyle w:val="apple-converted-space"/>
          <w:color w:val="000000"/>
        </w:rPr>
        <w:t>Конкурс «Дом образцового содержания». В этом году этот конкурс объединил более 70 активных жителей, которые делают уютнее свой подъезд, дом, двор и город в целом. 24 участника конкурса были награждены дипломами управления, денежными призами и табличками «Дом образцового содержания».</w:t>
      </w:r>
    </w:p>
    <w:p w14:paraId="70497932" w14:textId="7A1E6F2D" w:rsidR="00C909ED" w:rsidRPr="00955BD0" w:rsidRDefault="00C909ED" w:rsidP="006D1D9A">
      <w:pPr>
        <w:shd w:val="clear" w:color="auto" w:fill="FFFFFF" w:themeFill="background1"/>
        <w:ind w:firstLine="709"/>
        <w:jc w:val="both"/>
        <w:rPr>
          <w:color w:val="000000"/>
        </w:rPr>
      </w:pPr>
      <w:r w:rsidRPr="00955BD0">
        <w:t>▪</w:t>
      </w:r>
      <w:r w:rsidRPr="00955BD0">
        <w:rPr>
          <w:rStyle w:val="apple-converted-space"/>
          <w:color w:val="000000"/>
        </w:rPr>
        <w:t>Конкурс «Лучшее территориальное общественное самоуправление»</w:t>
      </w:r>
      <w:r w:rsidR="00C93819">
        <w:rPr>
          <w:rStyle w:val="apple-converted-space"/>
          <w:color w:val="000000"/>
        </w:rPr>
        <w:t xml:space="preserve"> </w:t>
      </w:r>
      <w:r w:rsidRPr="00955BD0">
        <w:rPr>
          <w:color w:val="000000"/>
        </w:rPr>
        <w:t>проводи</w:t>
      </w:r>
      <w:r w:rsidR="001A3FF5" w:rsidRPr="00955BD0">
        <w:rPr>
          <w:color w:val="000000"/>
        </w:rPr>
        <w:t>лся</w:t>
      </w:r>
      <w:r w:rsidRPr="00955BD0">
        <w:rPr>
          <w:color w:val="000000"/>
        </w:rPr>
        <w:t xml:space="preserve"> по шести номинациям, отражающим практику организации работы ТОС - «Благоустройство», «Формирование здорового образа жизни, физическая культура и спорт», «Местные художественные промыслы и культурные инициативы», «Патриотическое воспитание и работа с молодежью», «Лучший председатель ТОС», «Моя инициатива».</w:t>
      </w:r>
    </w:p>
    <w:p w14:paraId="4DBB717E" w14:textId="77777777" w:rsidR="00C909ED" w:rsidRPr="00955BD0" w:rsidRDefault="00C909ED" w:rsidP="006D1D9A">
      <w:pPr>
        <w:shd w:val="clear" w:color="auto" w:fill="FFFFFF" w:themeFill="background1"/>
        <w:tabs>
          <w:tab w:val="left" w:pos="739"/>
        </w:tabs>
        <w:overflowPunct w:val="0"/>
        <w:autoSpaceDE w:val="0"/>
        <w:ind w:left="720"/>
        <w:jc w:val="both"/>
        <w:textAlignment w:val="baseline"/>
      </w:pPr>
      <w:r w:rsidRPr="00955BD0">
        <w:rPr>
          <w:b/>
          <w:bCs/>
        </w:rPr>
        <w:t>Реализация инициативных проектов</w:t>
      </w:r>
    </w:p>
    <w:p w14:paraId="2AFDD234" w14:textId="77777777" w:rsidR="00C909ED" w:rsidRPr="00955BD0" w:rsidRDefault="00C909ED" w:rsidP="006D1D9A">
      <w:pPr>
        <w:shd w:val="clear" w:color="auto" w:fill="FFFFFF" w:themeFill="background1"/>
        <w:tabs>
          <w:tab w:val="left" w:pos="739"/>
        </w:tabs>
        <w:overflowPunct w:val="0"/>
        <w:autoSpaceDE w:val="0"/>
        <w:ind w:firstLine="709"/>
        <w:jc w:val="both"/>
        <w:textAlignment w:val="baseline"/>
      </w:pPr>
      <w:r w:rsidRPr="00955BD0">
        <w:rPr>
          <w:rStyle w:val="apple-converted-space"/>
          <w:color w:val="000000"/>
        </w:rPr>
        <w:t xml:space="preserve">В 2024 году в рамках реализации инициативных проектов по результатам заседания экспертной комиссии по проведению конкурсного отбора были определены 4 проекта, на которые было выделено </w:t>
      </w:r>
      <w:r w:rsidRPr="00955BD0">
        <w:t>из бюджета муниципального образования «Город Калуга» 5 721 846,36 руб</w:t>
      </w:r>
      <w:r w:rsidRPr="00955BD0">
        <w:rPr>
          <w:rStyle w:val="apple-converted-space"/>
          <w:color w:val="000000"/>
        </w:rPr>
        <w:t>.</w:t>
      </w:r>
    </w:p>
    <w:p w14:paraId="6675F027" w14:textId="77777777" w:rsidR="00C909ED" w:rsidRPr="00955BD0" w:rsidRDefault="00C909ED" w:rsidP="006D1D9A">
      <w:pPr>
        <w:pStyle w:val="ConsPlusCell"/>
        <w:shd w:val="clear" w:color="auto" w:fill="FFFFFF" w:themeFill="background1"/>
        <w:snapToGrid w:val="0"/>
        <w:ind w:right="-74"/>
        <w:jc w:val="both"/>
      </w:pPr>
      <w:r w:rsidRPr="00955BD0">
        <w:rPr>
          <w:rStyle w:val="apple-converted-space"/>
          <w:color w:val="000000"/>
        </w:rPr>
        <w:tab/>
        <w:t>1. Благоустройство пешеходной зоны от б</w:t>
      </w:r>
      <w:r w:rsidR="00835A66">
        <w:rPr>
          <w:rStyle w:val="apple-converted-space"/>
          <w:color w:val="000000"/>
        </w:rPr>
        <w:t>ульвара</w:t>
      </w:r>
      <w:r w:rsidRPr="00955BD0">
        <w:rPr>
          <w:rStyle w:val="apple-converted-space"/>
          <w:color w:val="000000"/>
        </w:rPr>
        <w:t xml:space="preserve"> Моторостроителей, д.4 до б</w:t>
      </w:r>
      <w:r w:rsidR="00835A66">
        <w:rPr>
          <w:rStyle w:val="apple-converted-space"/>
          <w:color w:val="000000"/>
        </w:rPr>
        <w:t>ульвара</w:t>
      </w:r>
      <w:r w:rsidRPr="00955BD0">
        <w:rPr>
          <w:rStyle w:val="apple-converted-space"/>
          <w:color w:val="000000"/>
        </w:rPr>
        <w:t xml:space="preserve"> Энтузиастов, д.17 – стоимость проекта составила 2 240871,88 руб., из которых сумма софинансирования жителей – 377 336, 38 руб.</w:t>
      </w:r>
    </w:p>
    <w:p w14:paraId="558AEB26" w14:textId="569BDB6F" w:rsidR="00C909ED" w:rsidRPr="00955BD0" w:rsidRDefault="00C909ED" w:rsidP="006D1D9A">
      <w:pPr>
        <w:pStyle w:val="ConsPlusCell"/>
        <w:shd w:val="clear" w:color="auto" w:fill="FFFFFF" w:themeFill="background1"/>
        <w:snapToGrid w:val="0"/>
        <w:ind w:right="-74"/>
        <w:jc w:val="both"/>
      </w:pPr>
      <w:r w:rsidRPr="00955BD0">
        <w:rPr>
          <w:rStyle w:val="apple-converted-space"/>
          <w:color w:val="000000"/>
        </w:rPr>
        <w:tab/>
        <w:t>2. Благоустройство дворовой территории д.1 по ул.</w:t>
      </w:r>
      <w:r w:rsidR="00A53ED9">
        <w:rPr>
          <w:rStyle w:val="apple-converted-space"/>
          <w:color w:val="000000"/>
        </w:rPr>
        <w:t xml:space="preserve"> </w:t>
      </w:r>
      <w:r w:rsidRPr="00955BD0">
        <w:rPr>
          <w:rStyle w:val="apple-converted-space"/>
          <w:color w:val="000000"/>
        </w:rPr>
        <w:t>Кибальчича - стоимость проекта составила 1 470 326,81 руб., из которых сумма софинансирования жителей – 442 693, 34 руб.</w:t>
      </w:r>
    </w:p>
    <w:p w14:paraId="4D6BE89F" w14:textId="77777777" w:rsidR="00C909ED" w:rsidRPr="00955BD0" w:rsidRDefault="00C909ED" w:rsidP="006D1D9A">
      <w:pPr>
        <w:pStyle w:val="ConsPlusCell"/>
        <w:shd w:val="clear" w:color="auto" w:fill="FFFFFF" w:themeFill="background1"/>
        <w:snapToGrid w:val="0"/>
        <w:ind w:right="-74"/>
        <w:jc w:val="both"/>
      </w:pPr>
      <w:r w:rsidRPr="00955BD0">
        <w:rPr>
          <w:rStyle w:val="apple-converted-space"/>
          <w:color w:val="000000"/>
        </w:rPr>
        <w:tab/>
        <w:t>3. Детская площадка - «Дворик детства» (установка детского оборудования) - стоимость проекта составила 389 702 руб., из которых сумма софинансирования жителей – 59 000 руб.</w:t>
      </w:r>
    </w:p>
    <w:p w14:paraId="3FC7F11B" w14:textId="77777777" w:rsidR="00C909ED" w:rsidRPr="00955BD0" w:rsidRDefault="00C909ED" w:rsidP="006D1D9A">
      <w:pPr>
        <w:pStyle w:val="ConsPlusCell"/>
        <w:shd w:val="clear" w:color="auto" w:fill="FFFFFF" w:themeFill="background1"/>
        <w:snapToGrid w:val="0"/>
        <w:ind w:right="-74"/>
        <w:jc w:val="both"/>
        <w:rPr>
          <w:rStyle w:val="apple-converted-space"/>
          <w:color w:val="000000"/>
        </w:rPr>
      </w:pPr>
      <w:r w:rsidRPr="00955BD0">
        <w:rPr>
          <w:rStyle w:val="apple-converted-space"/>
          <w:color w:val="000000"/>
        </w:rPr>
        <w:tab/>
        <w:t xml:space="preserve">4. Благоустройство «Аллеи Дружбы» - стоимость проекта составила 2 943 572, 39 руб., из которых сумма софинансирования жителей – 443 597 руб. </w:t>
      </w:r>
    </w:p>
    <w:p w14:paraId="74796E60" w14:textId="3D65BCBE" w:rsidR="006B4DBF" w:rsidRDefault="00835A66" w:rsidP="00900C32">
      <w:pPr>
        <w:ind w:firstLine="709"/>
        <w:jc w:val="both"/>
      </w:pPr>
      <w:r>
        <w:t>В 2024 году проведено заседание К</w:t>
      </w:r>
      <w:r w:rsidR="007325D6" w:rsidRPr="00955BD0">
        <w:t>руглого стола по инициативному бюджетированию</w:t>
      </w:r>
      <w:r>
        <w:t>, на котором</w:t>
      </w:r>
      <w:r w:rsidR="00A53ED9">
        <w:t xml:space="preserve"> </w:t>
      </w:r>
      <w:r w:rsidR="00733EE7" w:rsidRPr="00955BD0">
        <w:t>присутствовали сотрудники Городской Управы города Калуги, представители ТОС</w:t>
      </w:r>
      <w:r w:rsidR="007325D6" w:rsidRPr="00955BD0">
        <w:t>:</w:t>
      </w:r>
      <w:r w:rsidR="00733EE7" w:rsidRPr="00955BD0">
        <w:t xml:space="preserve"> «Малиновка», «Молодежный», «Наш Терепец», «Яглово», «Содружество», «Площадь Московская», старосты д.Нижняя Вырка, д.Животинки</w:t>
      </w:r>
      <w:r w:rsidR="00900C32">
        <w:t>, где</w:t>
      </w:r>
      <w:r w:rsidR="007325D6" w:rsidRPr="00955BD0">
        <w:t xml:space="preserve"> обсудили вопросы и трудности, которые возникают при реализации инициативных проектов. П</w:t>
      </w:r>
      <w:r w:rsidR="00733EE7" w:rsidRPr="00955BD0">
        <w:t>редседатели ТОС «Малиновка» и «Молодежный» поделились своим опытом участия в</w:t>
      </w:r>
      <w:r w:rsidR="00A53ED9">
        <w:t xml:space="preserve"> </w:t>
      </w:r>
      <w:r w:rsidR="00733EE7" w:rsidRPr="00955BD0">
        <w:t>инициативном</w:t>
      </w:r>
      <w:r w:rsidR="00A53ED9">
        <w:t xml:space="preserve"> </w:t>
      </w:r>
      <w:r w:rsidR="00733EE7" w:rsidRPr="00955BD0">
        <w:t>бюджетировании.</w:t>
      </w:r>
    </w:p>
    <w:p w14:paraId="718C4358" w14:textId="77777777" w:rsidR="006629CF" w:rsidRPr="00955BD0" w:rsidRDefault="00C909ED" w:rsidP="00900C32">
      <w:pPr>
        <w:ind w:firstLine="709"/>
        <w:jc w:val="both"/>
        <w:rPr>
          <w:rStyle w:val="apple-converted-space"/>
          <w:color w:val="000000"/>
        </w:rPr>
      </w:pPr>
      <w:r w:rsidRPr="00955BD0">
        <w:rPr>
          <w:rStyle w:val="apple-converted-space"/>
          <w:color w:val="000000"/>
        </w:rPr>
        <w:tab/>
      </w:r>
      <w:r w:rsidR="00525932" w:rsidRPr="00955BD0">
        <w:rPr>
          <w:rStyle w:val="apple-converted-space"/>
          <w:b/>
          <w:bCs/>
          <w:color w:val="000000"/>
        </w:rPr>
        <w:t xml:space="preserve">Мероприятия в рамках </w:t>
      </w:r>
      <w:r w:rsidR="001A3FF5" w:rsidRPr="00955BD0">
        <w:rPr>
          <w:rStyle w:val="apple-converted-space"/>
          <w:b/>
          <w:bCs/>
          <w:color w:val="000000"/>
        </w:rPr>
        <w:t>месячник</w:t>
      </w:r>
      <w:r w:rsidR="00525932" w:rsidRPr="00955BD0">
        <w:rPr>
          <w:rStyle w:val="apple-converted-space"/>
          <w:b/>
          <w:bCs/>
          <w:color w:val="000000"/>
        </w:rPr>
        <w:t>а</w:t>
      </w:r>
      <w:r w:rsidR="001A3FF5" w:rsidRPr="00955BD0">
        <w:rPr>
          <w:rStyle w:val="apple-converted-space"/>
          <w:b/>
          <w:bCs/>
          <w:color w:val="000000"/>
        </w:rPr>
        <w:t xml:space="preserve"> по благоустройству</w:t>
      </w:r>
    </w:p>
    <w:p w14:paraId="2D008B85" w14:textId="77777777" w:rsidR="00C909ED" w:rsidRPr="00955BD0" w:rsidRDefault="00C909ED" w:rsidP="006D1D9A">
      <w:pPr>
        <w:pStyle w:val="afa"/>
        <w:shd w:val="clear" w:color="auto" w:fill="FFFFFF" w:themeFill="background1"/>
        <w:spacing w:after="0"/>
        <w:ind w:left="0" w:firstLine="709"/>
        <w:jc w:val="both"/>
      </w:pPr>
      <w:r w:rsidRPr="00955BD0">
        <w:rPr>
          <w:rStyle w:val="apple-converted-space"/>
          <w:color w:val="000000"/>
        </w:rPr>
        <w:t xml:space="preserve">В </w:t>
      </w:r>
      <w:r w:rsidR="00525932" w:rsidRPr="00955BD0">
        <w:rPr>
          <w:rStyle w:val="apple-converted-space"/>
          <w:color w:val="000000"/>
        </w:rPr>
        <w:t xml:space="preserve">ходе </w:t>
      </w:r>
      <w:r w:rsidRPr="00955BD0">
        <w:rPr>
          <w:rStyle w:val="apple-converted-space"/>
          <w:color w:val="000000"/>
        </w:rPr>
        <w:t xml:space="preserve">месячника по </w:t>
      </w:r>
      <w:r w:rsidR="00525932" w:rsidRPr="00955BD0">
        <w:rPr>
          <w:rStyle w:val="apple-converted-space"/>
          <w:color w:val="000000"/>
        </w:rPr>
        <w:t xml:space="preserve">благоустройству и </w:t>
      </w:r>
      <w:r w:rsidRPr="00955BD0">
        <w:rPr>
          <w:rStyle w:val="apple-converted-space"/>
          <w:color w:val="000000"/>
        </w:rPr>
        <w:t xml:space="preserve">уборке города и пригорода активисты общин провели порядка 400 субботников по уборке и благоустройству городских и сельских территорий с участием более 3000 человек. Для проведения месячников по благоустройству по предложениям депутатов </w:t>
      </w:r>
      <w:r w:rsidRPr="00955BD0">
        <w:rPr>
          <w:rStyle w:val="apple-converted-space"/>
          <w:bCs/>
          <w:color w:val="000000"/>
        </w:rPr>
        <w:t xml:space="preserve">Городской Думы города Калуги </w:t>
      </w:r>
      <w:r w:rsidR="00525932" w:rsidRPr="00955BD0">
        <w:rPr>
          <w:rStyle w:val="apple-converted-space"/>
          <w:bCs/>
          <w:color w:val="000000"/>
        </w:rPr>
        <w:t xml:space="preserve">управлением </w:t>
      </w:r>
      <w:r w:rsidRPr="00955BD0">
        <w:rPr>
          <w:rStyle w:val="apple-converted-space"/>
          <w:bCs/>
          <w:color w:val="000000"/>
        </w:rPr>
        <w:t>был закуплен большой объем лакокрасоч</w:t>
      </w:r>
      <w:r w:rsidRPr="00955BD0">
        <w:rPr>
          <w:rStyle w:val="apple-converted-space"/>
          <w:color w:val="000000"/>
        </w:rPr>
        <w:t>ной продукции, мешков для мусора, лопат, грабель, метел и перчаток</w:t>
      </w:r>
      <w:r w:rsidR="00525932" w:rsidRPr="00955BD0">
        <w:rPr>
          <w:rStyle w:val="apple-converted-space"/>
          <w:color w:val="000000"/>
        </w:rPr>
        <w:t>.</w:t>
      </w:r>
    </w:p>
    <w:p w14:paraId="08F52D3C" w14:textId="77777777" w:rsidR="00C909ED" w:rsidRPr="00955BD0" w:rsidRDefault="00C909ED" w:rsidP="006D1D9A">
      <w:pPr>
        <w:shd w:val="clear" w:color="auto" w:fill="FFFFFF" w:themeFill="background1"/>
        <w:ind w:firstLine="709"/>
        <w:jc w:val="both"/>
      </w:pPr>
      <w:r w:rsidRPr="00955BD0">
        <w:rPr>
          <w:rStyle w:val="apple-converted-space"/>
          <w:color w:val="000000"/>
        </w:rPr>
        <w:tab/>
        <w:t>Территориальные общественные самоуправления города являются полноправными участниками процесса управления территорией. Именно территориальные общины являются главным связующим з</w:t>
      </w:r>
      <w:r w:rsidRPr="00955BD0">
        <w:t>веном между жителями и органами местного самоуправления. Территориальные общины являются оптимальным инструментом для привлечения калужан к решению вопросов местного значения. ТОС становятся инициаторами многих событий в жизни нашего города и оказывают большую помощь в организации социально-значимых мероприятий.</w:t>
      </w:r>
    </w:p>
    <w:p w14:paraId="40D507F3" w14:textId="77777777" w:rsidR="00C909ED" w:rsidRPr="00955BD0" w:rsidRDefault="00C909ED" w:rsidP="006D1D9A">
      <w:pPr>
        <w:shd w:val="clear" w:color="auto" w:fill="FFFFFF" w:themeFill="background1"/>
        <w:jc w:val="both"/>
      </w:pPr>
    </w:p>
    <w:p w14:paraId="479ED51C" w14:textId="77777777" w:rsidR="00C909ED" w:rsidRPr="00955BD0" w:rsidRDefault="00C909ED" w:rsidP="006D1D9A">
      <w:pPr>
        <w:shd w:val="clear" w:color="auto" w:fill="FFFFFF" w:themeFill="background1"/>
        <w:ind w:firstLine="709"/>
        <w:contextualSpacing/>
        <w:jc w:val="both"/>
        <w:rPr>
          <w:b/>
          <w:color w:val="000000"/>
        </w:rPr>
      </w:pPr>
      <w:r w:rsidRPr="00955BD0">
        <w:rPr>
          <w:b/>
        </w:rPr>
        <w:t>1.2. Участие в реализации муниципальной программы</w:t>
      </w:r>
      <w:r w:rsidRPr="00955BD0">
        <w:rPr>
          <w:b/>
          <w:color w:val="000000"/>
        </w:rPr>
        <w:t xml:space="preserve"> муниципального образования «Город Калуга» «Комплексная профилактика правонарушений на территории муниципального образования «Город Калуга» на 2020-2025 гг.</w:t>
      </w:r>
    </w:p>
    <w:p w14:paraId="3362793A" w14:textId="77777777" w:rsidR="008A5D04" w:rsidRPr="00955BD0" w:rsidRDefault="008A5D04" w:rsidP="006D1D9A">
      <w:pPr>
        <w:shd w:val="clear" w:color="auto" w:fill="FFFFFF" w:themeFill="background1"/>
        <w:ind w:firstLine="709"/>
        <w:contextualSpacing/>
        <w:jc w:val="both"/>
        <w:rPr>
          <w:b/>
          <w:color w:val="000000"/>
        </w:rPr>
      </w:pPr>
    </w:p>
    <w:p w14:paraId="63D168AE" w14:textId="77777777" w:rsidR="001419C8" w:rsidRPr="00955BD0" w:rsidRDefault="00C909ED" w:rsidP="008A5D04">
      <w:pPr>
        <w:shd w:val="clear" w:color="auto" w:fill="FFFFFF" w:themeFill="background1"/>
        <w:suppressAutoHyphens w:val="0"/>
        <w:autoSpaceDE w:val="0"/>
        <w:autoSpaceDN w:val="0"/>
        <w:adjustRightInd w:val="0"/>
        <w:ind w:firstLine="709"/>
        <w:jc w:val="both"/>
      </w:pPr>
      <w:r w:rsidRPr="00955BD0">
        <w:t>Постановлением Городской Управы города Калуги от 31.12.2019 № 545-п «Об утверждении муниципальной программы муниципального образования «Город Калуга» «Комплексная профилактика правонарушений на территории муниципального образования «Город Калуга»</w:t>
      </w:r>
      <w:r w:rsidR="008A5D04" w:rsidRPr="00955BD0">
        <w:t>.</w:t>
      </w:r>
    </w:p>
    <w:p w14:paraId="73A9C768" w14:textId="77777777" w:rsidR="001419C8" w:rsidRPr="00955BD0" w:rsidRDefault="001419C8" w:rsidP="001419C8">
      <w:pPr>
        <w:ind w:firstLine="709"/>
        <w:contextualSpacing/>
        <w:jc w:val="both"/>
      </w:pPr>
      <w:r w:rsidRPr="00955BD0">
        <w:t>Цель: снижение криминализации общества на территории муниципального образования «Город Калуга» путем профилактики правонарушений и преступлений, недопущения вовлечения в преступность новых лиц.</w:t>
      </w:r>
    </w:p>
    <w:p w14:paraId="5353C5B5" w14:textId="77777777" w:rsidR="001419C8" w:rsidRPr="00955BD0" w:rsidRDefault="001419C8" w:rsidP="001419C8">
      <w:pPr>
        <w:ind w:firstLine="709"/>
        <w:contextualSpacing/>
        <w:jc w:val="both"/>
      </w:pPr>
      <w:r w:rsidRPr="00955BD0">
        <w:t>Задача</w:t>
      </w:r>
      <w:r w:rsidR="005D0CE8">
        <w:t xml:space="preserve"> программы</w:t>
      </w:r>
      <w:r w:rsidRPr="00955BD0">
        <w:t>: предупреждение возникновения ситуаций, представляющих опасность для жизни, здоровья, собственности граждан, за счет активизации и повышения эффективности профилактической деятельности.</w:t>
      </w:r>
    </w:p>
    <w:p w14:paraId="4FD4A45E" w14:textId="77777777" w:rsidR="008A5D04" w:rsidRPr="00955BD0" w:rsidRDefault="00C909ED" w:rsidP="008A5D04">
      <w:pPr>
        <w:shd w:val="clear" w:color="auto" w:fill="FFFFFF" w:themeFill="background1"/>
        <w:suppressAutoHyphens w:val="0"/>
        <w:autoSpaceDE w:val="0"/>
        <w:autoSpaceDN w:val="0"/>
        <w:adjustRightInd w:val="0"/>
        <w:ind w:firstLine="709"/>
        <w:jc w:val="both"/>
        <w:rPr>
          <w:color w:val="000000"/>
          <w:lang w:eastAsia="ru-RU"/>
        </w:rPr>
      </w:pPr>
      <w:r w:rsidRPr="00955BD0">
        <w:t xml:space="preserve">Бюджетные ассигнования на стимулирование участия населения в деятельности общественных формирований граждан правоохранительной направленности, в том числе применение мер морального поощрения и материального стимулирования, составили 966,7 тыс. руб. </w:t>
      </w:r>
      <w:r w:rsidR="008A5D04" w:rsidRPr="00955BD0">
        <w:t xml:space="preserve">(2023 год - </w:t>
      </w:r>
      <w:r w:rsidR="008A5D04" w:rsidRPr="00955BD0">
        <w:rPr>
          <w:color w:val="000000"/>
          <w:lang w:eastAsia="ru-RU"/>
        </w:rPr>
        <w:t xml:space="preserve">1060,0 тыс. руб.). </w:t>
      </w:r>
    </w:p>
    <w:p w14:paraId="2BB28E67" w14:textId="77777777" w:rsidR="00C909ED" w:rsidRPr="00955BD0" w:rsidRDefault="00C909ED" w:rsidP="006D1D9A">
      <w:pPr>
        <w:shd w:val="clear" w:color="auto" w:fill="FFFFFF" w:themeFill="background1"/>
        <w:ind w:firstLine="709"/>
        <w:jc w:val="both"/>
      </w:pPr>
      <w:r w:rsidRPr="00955BD0">
        <w:t>На управление возложена обязанность расчета ежемесячного поощрения народных дружинников в соответствии с постановлением Городского Головы городского округа «Город Калуга» от 11.08.2008 № 134-п «Об утверждении Положения об условиях и порядке поощрения народных дружинников, осуществляющих свою деятельность на территории муниципального образования «Город Калуга» за счет средств бюджета муниципального образования «Город Калуга» в пределах суммы, предусмотренной на материальное стимулирование дружинников, а также заключения договоров ежегодного страхования.</w:t>
      </w:r>
    </w:p>
    <w:p w14:paraId="7C0DE09A" w14:textId="77777777" w:rsidR="00C909ED" w:rsidRPr="00955BD0" w:rsidRDefault="00C909ED" w:rsidP="006D1D9A">
      <w:pPr>
        <w:shd w:val="clear" w:color="auto" w:fill="FFFFFF" w:themeFill="background1"/>
        <w:jc w:val="both"/>
      </w:pPr>
      <w:r w:rsidRPr="00955BD0">
        <w:tab/>
        <w:t>Управлением из средств бюджета ежемесячно материально поощряются от 30 до 45 дружинников в сумме от 680 рублей до 3839 рублей на человека в зависимости от количества выходов на дежурство, но не менее 89,5 рублей за выход.</w:t>
      </w:r>
    </w:p>
    <w:p w14:paraId="3B6E7652" w14:textId="77777777" w:rsidR="00C909ED" w:rsidRPr="00955BD0" w:rsidRDefault="00C909ED" w:rsidP="006D1D9A">
      <w:pPr>
        <w:shd w:val="clear" w:color="auto" w:fill="FFFFFF" w:themeFill="background1"/>
        <w:jc w:val="both"/>
      </w:pPr>
      <w:r w:rsidRPr="00955BD0">
        <w:tab/>
        <w:t xml:space="preserve">С 15 декабря 2024 года народные дружинники города Калуги в количестве 120 человек (в том числе из числа членов казачьих обществ) по контракту с САО «ВСК» сроком на 12 месяцев управлением застрахованы от несчастных случаев на время выполнения ими функций дружинника. </w:t>
      </w:r>
    </w:p>
    <w:p w14:paraId="17BE03BB" w14:textId="77777777" w:rsidR="00C909ED" w:rsidRPr="00955BD0" w:rsidRDefault="00C909ED" w:rsidP="006D1D9A">
      <w:pPr>
        <w:shd w:val="clear" w:color="auto" w:fill="FFFFFF" w:themeFill="background1"/>
        <w:contextualSpacing/>
        <w:jc w:val="both"/>
      </w:pPr>
      <w:r w:rsidRPr="00955BD0">
        <w:tab/>
      </w:r>
    </w:p>
    <w:p w14:paraId="6FA1CB89" w14:textId="77777777" w:rsidR="00C909ED" w:rsidRPr="00955BD0" w:rsidRDefault="00C909ED" w:rsidP="006D1D9A">
      <w:pPr>
        <w:shd w:val="clear" w:color="auto" w:fill="FFFFFF" w:themeFill="background1"/>
        <w:ind w:firstLine="708"/>
        <w:jc w:val="both"/>
        <w:rPr>
          <w:b/>
          <w:bCs/>
        </w:rPr>
      </w:pPr>
      <w:r w:rsidRPr="00955BD0">
        <w:rPr>
          <w:b/>
          <w:bCs/>
        </w:rPr>
        <w:t xml:space="preserve">1.3. Участие в реализации </w:t>
      </w:r>
      <w:r w:rsidRPr="00955BD0">
        <w:rPr>
          <w:b/>
        </w:rPr>
        <w:t xml:space="preserve">ведомственной целевой программы «Развитие транспортной системы и безопасность дорожного движения» и </w:t>
      </w:r>
      <w:r w:rsidRPr="00955BD0">
        <w:rPr>
          <w:b/>
          <w:bCs/>
        </w:rPr>
        <w:t xml:space="preserve">муниципальной программы муниципального образования «Город Калуга» «Городская среда» </w:t>
      </w:r>
    </w:p>
    <w:p w14:paraId="2D0A4639" w14:textId="77777777" w:rsidR="00900C32" w:rsidRDefault="00900C32" w:rsidP="00944E40">
      <w:pPr>
        <w:ind w:firstLine="708"/>
        <w:contextualSpacing/>
        <w:jc w:val="both"/>
      </w:pPr>
    </w:p>
    <w:p w14:paraId="7E34D17E" w14:textId="77777777" w:rsidR="00A532AD" w:rsidRPr="00955BD0" w:rsidRDefault="00944E40" w:rsidP="00900C32">
      <w:pPr>
        <w:ind w:firstLine="708"/>
        <w:contextualSpacing/>
        <w:jc w:val="both"/>
      </w:pPr>
      <w:r w:rsidRPr="00955BD0">
        <w:t>Цел</w:t>
      </w:r>
      <w:r w:rsidR="00EC2396">
        <w:t>и</w:t>
      </w:r>
      <w:r w:rsidR="00900C32">
        <w:t xml:space="preserve"> программ</w:t>
      </w:r>
      <w:r w:rsidRPr="00955BD0">
        <w:t>: </w:t>
      </w:r>
    </w:p>
    <w:p w14:paraId="4B55D857" w14:textId="77777777" w:rsidR="00944E40" w:rsidRPr="00955BD0" w:rsidRDefault="00A532AD" w:rsidP="00900C32">
      <w:pPr>
        <w:ind w:firstLine="708"/>
        <w:contextualSpacing/>
        <w:jc w:val="both"/>
      </w:pPr>
      <w:r w:rsidRPr="00955BD0">
        <w:t>- с</w:t>
      </w:r>
      <w:r w:rsidR="00944E40" w:rsidRPr="00955BD0">
        <w:t>оздание условий для улучшения качества жизни населения, формирование благоприятной и экологически безопасной городской среды</w:t>
      </w:r>
      <w:r w:rsidRPr="00955BD0">
        <w:t>;</w:t>
      </w:r>
    </w:p>
    <w:p w14:paraId="37596E54" w14:textId="77777777" w:rsidR="00A532AD" w:rsidRPr="00955BD0" w:rsidRDefault="00A532AD" w:rsidP="00900C32">
      <w:pPr>
        <w:ind w:firstLine="708"/>
        <w:jc w:val="both"/>
      </w:pPr>
      <w:r w:rsidRPr="00955BD0">
        <w:t xml:space="preserve">- развитие современной и эффективной транспортной инфраструктуры, </w:t>
      </w:r>
      <w:r w:rsidR="00900C32">
        <w:t>о</w:t>
      </w:r>
      <w:r w:rsidRPr="00955BD0">
        <w:t>беспечивающей безопасность дорожного движения, обеспечение доступности пассажирских перевозок</w:t>
      </w:r>
      <w:r w:rsidR="00900C32">
        <w:t>.</w:t>
      </w:r>
    </w:p>
    <w:p w14:paraId="7CEA557E" w14:textId="030693A1" w:rsidR="00944E40" w:rsidRPr="00955BD0" w:rsidRDefault="00944E40" w:rsidP="00EC2396">
      <w:pPr>
        <w:ind w:firstLine="708"/>
        <w:contextualSpacing/>
        <w:jc w:val="both"/>
      </w:pPr>
      <w:r w:rsidRPr="00955BD0">
        <w:t>Задач</w:t>
      </w:r>
      <w:r w:rsidR="00900C32">
        <w:t>ами</w:t>
      </w:r>
      <w:r w:rsidR="00A53ED9">
        <w:t xml:space="preserve"> </w:t>
      </w:r>
      <w:r w:rsidR="00EC2396">
        <w:t>программ являются</w:t>
      </w:r>
      <w:r w:rsidRPr="00955BD0">
        <w:t>:</w:t>
      </w:r>
    </w:p>
    <w:p w14:paraId="44DEBFD4" w14:textId="77777777" w:rsidR="00A532AD" w:rsidRPr="00955BD0" w:rsidRDefault="00A532AD" w:rsidP="00EC2396">
      <w:pPr>
        <w:ind w:firstLine="708"/>
        <w:jc w:val="both"/>
      </w:pPr>
      <w:r w:rsidRPr="00955BD0">
        <w:t>- приведение местной сети автомобильных дорог общего пользования местного значения, а также мостов и иных искусственных дорожных сооружений в соответствие с нормативными требованиями к транспортно-эксплуатационному состоянию;</w:t>
      </w:r>
    </w:p>
    <w:p w14:paraId="30720800" w14:textId="77777777" w:rsidR="00A532AD" w:rsidRPr="00955BD0" w:rsidRDefault="00A532AD" w:rsidP="00EC2396">
      <w:pPr>
        <w:ind w:firstLine="708"/>
        <w:contextualSpacing/>
        <w:jc w:val="both"/>
      </w:pPr>
      <w:r w:rsidRPr="00955BD0">
        <w:tab/>
        <w:t>- приведение в качественное состояние объектов благоустройства.</w:t>
      </w:r>
    </w:p>
    <w:p w14:paraId="21A9B5A1" w14:textId="77777777" w:rsidR="00EC2396" w:rsidRDefault="00C909ED" w:rsidP="00EC2396">
      <w:pPr>
        <w:pStyle w:val="western"/>
        <w:shd w:val="clear" w:color="auto" w:fill="FFFFFF" w:themeFill="background1"/>
        <w:spacing w:before="100" w:after="0" w:line="240" w:lineRule="auto"/>
        <w:ind w:firstLine="709"/>
        <w:contextualSpacing/>
        <w:jc w:val="both"/>
        <w:rPr>
          <w:rFonts w:ascii="Times New Roman" w:hAnsi="Times New Roman" w:cs="Times New Roman"/>
          <w:b/>
          <w:bCs/>
        </w:rPr>
      </w:pPr>
      <w:r w:rsidRPr="00955BD0">
        <w:rPr>
          <w:rFonts w:ascii="Times New Roman" w:hAnsi="Times New Roman" w:cs="Times New Roman"/>
          <w:b/>
          <w:bCs/>
        </w:rPr>
        <w:t>1.3.1. Содержание автомобильных дорог пригородной зоны муниципального образования «Город Калуга»</w:t>
      </w:r>
    </w:p>
    <w:p w14:paraId="06A99BDC" w14:textId="77777777" w:rsidR="00EC2396" w:rsidRPr="00955BD0" w:rsidRDefault="00EC2396" w:rsidP="00EC2396">
      <w:pPr>
        <w:pStyle w:val="western"/>
        <w:shd w:val="clear" w:color="auto" w:fill="FFFFFF" w:themeFill="background1"/>
        <w:spacing w:before="100" w:after="0" w:line="240" w:lineRule="auto"/>
        <w:ind w:firstLine="709"/>
        <w:contextualSpacing/>
        <w:jc w:val="both"/>
        <w:rPr>
          <w:rFonts w:ascii="Times New Roman" w:hAnsi="Times New Roman" w:cs="Times New Roman"/>
          <w:b/>
          <w:bCs/>
        </w:rPr>
      </w:pPr>
    </w:p>
    <w:p w14:paraId="33CD0D81" w14:textId="53F165CC" w:rsidR="00E77F8F" w:rsidRPr="00955BD0" w:rsidRDefault="00DF7427" w:rsidP="00EC2396">
      <w:pPr>
        <w:pStyle w:val="western"/>
        <w:shd w:val="clear" w:color="auto" w:fill="FFFFFF" w:themeFill="background1"/>
        <w:spacing w:beforeAutospacing="0" w:after="0" w:line="240" w:lineRule="auto"/>
        <w:ind w:firstLine="709"/>
        <w:contextualSpacing/>
        <w:jc w:val="both"/>
        <w:rPr>
          <w:rFonts w:ascii="Times New Roman" w:hAnsi="Times New Roman" w:cs="Times New Roman"/>
          <w:shd w:val="clear" w:color="auto" w:fill="FFFFFF"/>
        </w:rPr>
      </w:pPr>
      <w:r w:rsidRPr="00955BD0">
        <w:rPr>
          <w:rFonts w:ascii="Times New Roman" w:hAnsi="Times New Roman" w:cs="Times New Roman"/>
        </w:rPr>
        <w:t xml:space="preserve">Управление осуществляет организацию работ по содержанию автомобильных дорог местного значения в границах пригородной зоны муниципального образования «Город Калуга» в 72 населенных пунктах в соответствии с требованиями </w:t>
      </w:r>
      <w:r w:rsidRPr="00955BD0">
        <w:rPr>
          <w:rFonts w:ascii="Times New Roman" w:hAnsi="Times New Roman" w:cs="Times New Roman"/>
          <w:lang w:eastAsia="ar-SA"/>
        </w:rPr>
        <w:t>ГОСТ Р 50597-2017 «Дороги автомобильные и улицы» Требованиям к эксплуатационному состоянию, допустимому по условиям обеспечения безопасности дорожного движения»</w:t>
      </w:r>
      <w:r w:rsidR="007F24A3" w:rsidRPr="00955BD0">
        <w:rPr>
          <w:rFonts w:ascii="Times New Roman" w:hAnsi="Times New Roman" w:cs="Times New Roman"/>
          <w:shd w:val="clear" w:color="auto" w:fill="FFFFFF"/>
        </w:rPr>
        <w:t xml:space="preserve">, </w:t>
      </w:r>
      <w:r w:rsidR="007F24A3" w:rsidRPr="00955BD0">
        <w:rPr>
          <w:rFonts w:ascii="Times New Roman" w:hAnsi="Times New Roman" w:cs="Times New Roman"/>
        </w:rPr>
        <w:t xml:space="preserve">общей протяженностью 404,8 км </w:t>
      </w:r>
      <w:r w:rsidR="007F24A3" w:rsidRPr="00955BD0">
        <w:rPr>
          <w:rFonts w:ascii="Times New Roman" w:hAnsi="Times New Roman" w:cs="Times New Roman"/>
          <w:shd w:val="clear" w:color="auto" w:fill="FFFFFF"/>
        </w:rPr>
        <w:t>в том числе по типу дорожного покрытия:</w:t>
      </w:r>
      <w:r w:rsidR="00A53ED9">
        <w:rPr>
          <w:rFonts w:ascii="Times New Roman" w:hAnsi="Times New Roman" w:cs="Times New Roman"/>
          <w:shd w:val="clear" w:color="auto" w:fill="FFFFFF"/>
        </w:rPr>
        <w:t xml:space="preserve"> </w:t>
      </w:r>
      <w:r w:rsidR="007F24A3" w:rsidRPr="00955BD0">
        <w:rPr>
          <w:rFonts w:ascii="Times New Roman" w:hAnsi="Times New Roman" w:cs="Times New Roman"/>
          <w:shd w:val="clear" w:color="auto" w:fill="FFFFFF"/>
        </w:rPr>
        <w:t xml:space="preserve">асфальтовом </w:t>
      </w:r>
      <w:r w:rsidR="00E77F8F" w:rsidRPr="00955BD0">
        <w:rPr>
          <w:rFonts w:ascii="Times New Roman" w:hAnsi="Times New Roman" w:cs="Times New Roman"/>
        </w:rPr>
        <w:t xml:space="preserve">- 150 км, </w:t>
      </w:r>
      <w:r w:rsidR="007F24A3" w:rsidRPr="00955BD0">
        <w:rPr>
          <w:rFonts w:ascii="Times New Roman" w:hAnsi="Times New Roman" w:cs="Times New Roman"/>
        </w:rPr>
        <w:t xml:space="preserve">щебеночном </w:t>
      </w:r>
      <w:r w:rsidR="00E77F8F" w:rsidRPr="00955BD0">
        <w:rPr>
          <w:rFonts w:ascii="Times New Roman" w:hAnsi="Times New Roman" w:cs="Times New Roman"/>
        </w:rPr>
        <w:t xml:space="preserve">- 147 км, </w:t>
      </w:r>
      <w:r w:rsidR="007F24A3" w:rsidRPr="00955BD0">
        <w:rPr>
          <w:rFonts w:ascii="Times New Roman" w:hAnsi="Times New Roman" w:cs="Times New Roman"/>
        </w:rPr>
        <w:t xml:space="preserve">грунтовом - </w:t>
      </w:r>
      <w:r w:rsidR="00E77F8F" w:rsidRPr="00955BD0">
        <w:rPr>
          <w:rFonts w:ascii="Times New Roman" w:hAnsi="Times New Roman" w:cs="Times New Roman"/>
        </w:rPr>
        <w:t>107,8 км.</w:t>
      </w:r>
    </w:p>
    <w:p w14:paraId="5C8BEBBF" w14:textId="2E5A295B" w:rsidR="00DF7427" w:rsidRPr="00955BD0" w:rsidRDefault="00DF7427" w:rsidP="006D1D9A">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955BD0">
        <w:rPr>
          <w:rFonts w:ascii="Times New Roman" w:hAnsi="Times New Roman" w:cs="Times New Roman"/>
          <w:shd w:val="clear" w:color="auto" w:fill="FFFFFF"/>
        </w:rPr>
        <w:t>Мероприятия по содержанию автодорог пригородной зоны включают в себя, в том числе механизированную и ручную уборку автодорог и территорий, дополнительные операции по уборке, сбору и вывозу мусора от уборки объектов благоустройства, ликвидацию стихийных свалок,</w:t>
      </w:r>
      <w:r w:rsidR="00A53ED9">
        <w:rPr>
          <w:rFonts w:ascii="Times New Roman" w:hAnsi="Times New Roman" w:cs="Times New Roman"/>
          <w:shd w:val="clear" w:color="auto" w:fill="FFFFFF"/>
        </w:rPr>
        <w:t xml:space="preserve"> </w:t>
      </w:r>
      <w:r w:rsidRPr="00955BD0">
        <w:rPr>
          <w:rFonts w:ascii="Times New Roman" w:hAnsi="Times New Roman" w:cs="Times New Roman"/>
        </w:rPr>
        <w:t>устранение дефектов покрытия проезжей части дорог.</w:t>
      </w:r>
    </w:p>
    <w:p w14:paraId="7EDFEF13" w14:textId="77777777" w:rsidR="00E177C7" w:rsidRPr="00955BD0" w:rsidRDefault="00DF7427" w:rsidP="00E177C7">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955BD0">
        <w:rPr>
          <w:rFonts w:ascii="Times New Roman" w:hAnsi="Times New Roman" w:cs="Times New Roman"/>
        </w:rPr>
        <w:t>В 2024 году на содержание автомобильных дорог местного значения в границах пригородной зоны муниципального образования «Город Калуга» было предусмотрено                   66,568 млн. руб., эти средства освоены в полном объеме – 66,568 млн. руб. (100%)</w:t>
      </w:r>
      <w:bookmarkStart w:id="4" w:name="__DdeLink__3_1440511237"/>
      <w:bookmarkEnd w:id="4"/>
      <w:r w:rsidR="00E177C7" w:rsidRPr="00955BD0">
        <w:rPr>
          <w:rFonts w:ascii="Times New Roman" w:hAnsi="Times New Roman" w:cs="Times New Roman"/>
        </w:rPr>
        <w:t xml:space="preserve"> (2023 год - 50 млн. руб., средства освоены в полном объеме – 50 млн. руб. (100%). </w:t>
      </w:r>
    </w:p>
    <w:p w14:paraId="6FE3B34C" w14:textId="77777777" w:rsidR="00DF7427" w:rsidRPr="00955BD0" w:rsidRDefault="00DF7427" w:rsidP="006D1D9A">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955BD0">
        <w:rPr>
          <w:rFonts w:ascii="Times New Roman" w:hAnsi="Times New Roman" w:cs="Times New Roman"/>
        </w:rPr>
        <w:t>При зимней уборке сельских автодорог выполнялись следующие операции: механизированное подметание и обработка противогололедной смесью автодорог с асфальтобетонным покрытием и тротуаров; механизированная безреагентная очистка дорог; обработка противогололедным материалом опасных участков дорог; уборка посадочных площадок остановок общественного транспорта и территорий, прилегающих к ним (очистка от снега, наледи, мусора); расширение дорог и вывоз снега.</w:t>
      </w:r>
    </w:p>
    <w:p w14:paraId="0D624D25" w14:textId="77777777" w:rsidR="00DF7427" w:rsidRPr="00955BD0" w:rsidRDefault="00DF7427" w:rsidP="006D1D9A">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955BD0">
        <w:rPr>
          <w:rFonts w:ascii="Times New Roman" w:hAnsi="Times New Roman" w:cs="Times New Roman"/>
        </w:rPr>
        <w:t>В летний период выполнялось механизированное подметание автодорог, тротуаров; ручная уборка посадочных площадок остановок общественного транспорта, газонов, обочин вдоль дорог; механизированный и ручной покос территорий; восстановление поперечного профиля и ровности проезжей части автомобильных дорог с щебеночным и грунтовым покрытием, планировка обочин дорог, устранение неровностей и прочих дефектов и деформаций покрытий; ликвидация стихийных свалок. За 2024 год ликвидировано</w:t>
      </w:r>
      <w:r w:rsidRPr="00955BD0">
        <w:rPr>
          <w:rFonts w:ascii="Times New Roman" w:hAnsi="Times New Roman" w:cs="Times New Roman"/>
          <w:bCs/>
        </w:rPr>
        <w:t>78</w:t>
      </w:r>
      <w:r w:rsidRPr="00955BD0">
        <w:rPr>
          <w:rFonts w:ascii="Times New Roman" w:hAnsi="Times New Roman" w:cs="Times New Roman"/>
        </w:rPr>
        <w:t>стихийных свалок.</w:t>
      </w:r>
    </w:p>
    <w:p w14:paraId="0F363287" w14:textId="77777777" w:rsidR="00DF7427" w:rsidRPr="00955BD0" w:rsidRDefault="00DF7427" w:rsidP="006D1D9A">
      <w:pPr>
        <w:shd w:val="clear" w:color="auto" w:fill="FFFFFF" w:themeFill="background1"/>
        <w:ind w:firstLine="709"/>
        <w:contextualSpacing/>
        <w:jc w:val="both"/>
      </w:pPr>
      <w:r w:rsidRPr="00955BD0">
        <w:t>Особенности сельской местности требуют повышенного внимания к содержанию дорог. При обслуживании сельских дорог учитываются особенности, не характерные для города: горки, уклоны, участки с высоким уровнем грунтовых вод.</w:t>
      </w:r>
    </w:p>
    <w:p w14:paraId="2D3D0D5B" w14:textId="77777777" w:rsidR="00DF7427" w:rsidRPr="00955BD0" w:rsidRDefault="00DF7427" w:rsidP="006D1D9A">
      <w:pPr>
        <w:shd w:val="clear" w:color="auto" w:fill="FFFFFF" w:themeFill="background1"/>
        <w:ind w:firstLine="709"/>
        <w:contextualSpacing/>
        <w:jc w:val="both"/>
      </w:pPr>
      <w:r w:rsidRPr="00955BD0">
        <w:t>Некоторые дороги на вновь образованных улицах имеют только накатанное направление по полю. При новой застройке деревень дома строятся обособлено от основных улиц, на некоторых улицах проживают всего в двух-трех домах, но эти дороги и направления содержались, производилась очистка снега и грейдирование. Особое внимание уделялось уборке снега на тротуарах, которую сложно механизировать, так как тротуары заужены и на них размещены опоры, дорожные знаки, выступающие ступени входов в здания и подъезды к жилым домам, поэтому на таких участках проводилась ручная уборка.</w:t>
      </w:r>
    </w:p>
    <w:p w14:paraId="1A362B43" w14:textId="77777777" w:rsidR="00DF7427" w:rsidRPr="00955BD0" w:rsidRDefault="00DF7427" w:rsidP="006D1D9A">
      <w:pPr>
        <w:shd w:val="clear" w:color="auto" w:fill="FFFFFF" w:themeFill="background1"/>
        <w:ind w:firstLine="708"/>
        <w:contextualSpacing/>
        <w:jc w:val="both"/>
      </w:pPr>
      <w:r w:rsidRPr="00955BD0">
        <w:t>В межсезонье</w:t>
      </w:r>
      <w:r w:rsidR="00EF1435" w:rsidRPr="00955BD0">
        <w:t xml:space="preserve"> при наличии </w:t>
      </w:r>
      <w:r w:rsidRPr="00955BD0">
        <w:t>заморозк</w:t>
      </w:r>
      <w:r w:rsidR="00EF1435" w:rsidRPr="00955BD0">
        <w:t>ов</w:t>
      </w:r>
      <w:r w:rsidRPr="00955BD0">
        <w:t xml:space="preserve"> и гололед</w:t>
      </w:r>
      <w:r w:rsidR="00EF1435" w:rsidRPr="00955BD0">
        <w:t>а</w:t>
      </w:r>
      <w:r w:rsidRPr="00955BD0">
        <w:t xml:space="preserve"> производилась дополнительная обработка дорог противогололедными средствами, особенно маршрутов школьных автобусов. Зауженные проселочные дороги в зимний период требовалось постоянно расширять. На открытых местностях с малоэтажной застройкой, окруженной полями, устранялись последствия переметов.</w:t>
      </w:r>
    </w:p>
    <w:p w14:paraId="2B265C98" w14:textId="77777777" w:rsidR="00DF7427" w:rsidRPr="00955BD0" w:rsidRDefault="00DF7427" w:rsidP="006D1D9A">
      <w:pPr>
        <w:shd w:val="clear" w:color="auto" w:fill="FFFFFF" w:themeFill="background1"/>
        <w:ind w:firstLine="708"/>
        <w:contextualSpacing/>
        <w:jc w:val="both"/>
      </w:pPr>
      <w:r w:rsidRPr="00955BD0">
        <w:t xml:space="preserve">В сельской местности появились новые улицы, на которых выделены участки для многодетных семей. В состав населенных пунктов переходят улицы бывших ДНТ, СНТ. </w:t>
      </w:r>
      <w:r w:rsidR="001A46C0" w:rsidRPr="00955BD0">
        <w:t>Дороги на в</w:t>
      </w:r>
      <w:r w:rsidRPr="00955BD0">
        <w:t>новь образованны</w:t>
      </w:r>
      <w:r w:rsidR="001A46C0" w:rsidRPr="00955BD0">
        <w:t>х</w:t>
      </w:r>
      <w:r w:rsidRPr="00955BD0">
        <w:t xml:space="preserve"> улиц</w:t>
      </w:r>
      <w:r w:rsidR="001A46C0" w:rsidRPr="00955BD0">
        <w:t>ах</w:t>
      </w:r>
      <w:r w:rsidRPr="00955BD0">
        <w:t xml:space="preserve"> в основном грунтовые, имеют узкие накатанные направления, что создает </w:t>
      </w:r>
      <w:r w:rsidR="001A46C0" w:rsidRPr="00955BD0">
        <w:t xml:space="preserve">определенные </w:t>
      </w:r>
      <w:r w:rsidRPr="00955BD0">
        <w:t>трудности при содержании в зимний период.</w:t>
      </w:r>
    </w:p>
    <w:p w14:paraId="79BAEFFB" w14:textId="77777777" w:rsidR="00DF7427" w:rsidRPr="00955BD0" w:rsidRDefault="00DF7427" w:rsidP="006D1D9A">
      <w:pPr>
        <w:shd w:val="clear" w:color="auto" w:fill="FFFFFF" w:themeFill="background1"/>
        <w:ind w:firstLine="708"/>
        <w:contextualSpacing/>
        <w:jc w:val="both"/>
      </w:pPr>
      <w:r w:rsidRPr="00955BD0">
        <w:t xml:space="preserve">Особое внимание при зимней уборке уделялось содержанию дорог, по которым проходят школьные и рейсовые маршруты. В пригороде 15 школьных маршрутов, протяженность 177 км, включая участки по городу, а также 13 рейсовых маршрутов. Содержание асфальтобетонных дорог, по которым проходят маршруты школьных и рейсовых автобусов осуществлялось по комплексной технологии, а это регулярная обработка противогололедным материалом и подметание асфальта. </w:t>
      </w:r>
    </w:p>
    <w:p w14:paraId="13957C4D" w14:textId="6BCA56BD" w:rsidR="00DF7427" w:rsidRPr="00955BD0" w:rsidRDefault="00DF7427" w:rsidP="006D1D9A">
      <w:pPr>
        <w:shd w:val="clear" w:color="auto" w:fill="FFFFFF" w:themeFill="background1"/>
        <w:ind w:firstLine="708"/>
        <w:contextualSpacing/>
        <w:jc w:val="both"/>
        <w:rPr>
          <w:bCs/>
        </w:rPr>
      </w:pPr>
      <w:r w:rsidRPr="00955BD0">
        <w:t>Управление организовывало работы по устранению дефектов покрытия проезжей части автомобильных дорог пригородной зоны муниципального образования «Город Калуга» (ямочный ремонт). В 2024 году выполнен ямочный ремонт дороги с щебеночным покрытием на площади 8070 кв. м на сумму 2 825,57 тыс. руб. (д.</w:t>
      </w:r>
      <w:r w:rsidR="00A53ED9">
        <w:t xml:space="preserve"> </w:t>
      </w:r>
      <w:r w:rsidRPr="00955BD0">
        <w:t>Ильинка</w:t>
      </w:r>
      <w:r w:rsidR="00A53ED9">
        <w:t xml:space="preserve">, </w:t>
      </w:r>
      <w:r w:rsidRPr="00955BD0">
        <w:t>ул.</w:t>
      </w:r>
      <w:r w:rsidR="00A53ED9">
        <w:t xml:space="preserve"> </w:t>
      </w:r>
      <w:r w:rsidRPr="00955BD0">
        <w:t>Лесная, д.Марьино, д.</w:t>
      </w:r>
      <w:r w:rsidR="00A53ED9">
        <w:t xml:space="preserve"> </w:t>
      </w:r>
      <w:r w:rsidRPr="00955BD0">
        <w:t>Тимошево, ж</w:t>
      </w:r>
      <w:r w:rsidR="001A46C0" w:rsidRPr="00955BD0">
        <w:t>/</w:t>
      </w:r>
      <w:r w:rsidRPr="00955BD0">
        <w:t>д</w:t>
      </w:r>
      <w:r w:rsidR="00A53ED9">
        <w:t xml:space="preserve"> </w:t>
      </w:r>
      <w:r w:rsidRPr="00955BD0">
        <w:t>ст.</w:t>
      </w:r>
      <w:r w:rsidR="00A53ED9">
        <w:t xml:space="preserve"> </w:t>
      </w:r>
      <w:r w:rsidRPr="00955BD0">
        <w:t>Т</w:t>
      </w:r>
      <w:r w:rsidR="001A46C0" w:rsidRPr="00955BD0">
        <w:t>ихонова</w:t>
      </w:r>
      <w:r w:rsidR="00A53ED9">
        <w:t xml:space="preserve"> </w:t>
      </w:r>
      <w:r w:rsidRPr="00955BD0">
        <w:t>Пустынь ул.</w:t>
      </w:r>
      <w:r w:rsidR="00A53ED9">
        <w:t xml:space="preserve"> </w:t>
      </w:r>
      <w:r w:rsidRPr="00955BD0">
        <w:t>Рабочая, с.</w:t>
      </w:r>
      <w:r w:rsidR="00A53ED9">
        <w:t xml:space="preserve"> </w:t>
      </w:r>
      <w:r w:rsidRPr="00955BD0">
        <w:t>Некрасово, д.Канищево)</w:t>
      </w:r>
      <w:r w:rsidRPr="00955BD0">
        <w:rPr>
          <w:bCs/>
          <w:lang w:eastAsia="ru-RU"/>
        </w:rPr>
        <w:t xml:space="preserve"> и ямочный ремонт дорог с асфальтобетонным покрытием на общей площади 8981 кв.</w:t>
      </w:r>
      <w:r w:rsidR="00A53ED9">
        <w:rPr>
          <w:bCs/>
          <w:lang w:eastAsia="ru-RU"/>
        </w:rPr>
        <w:t xml:space="preserve"> </w:t>
      </w:r>
      <w:r w:rsidRPr="00955BD0">
        <w:rPr>
          <w:bCs/>
          <w:lang w:eastAsia="ru-RU"/>
        </w:rPr>
        <w:t>м на сумму 10 750,68 тыс.руб. (автодороги в д.Мстихино, д.Шопино, с.Некрасово, д.Колюпаново, д.Григоровка, д.Канищево, д. Доможирово, д.Лихун).</w:t>
      </w:r>
    </w:p>
    <w:p w14:paraId="68CE6339" w14:textId="4C6E81E0" w:rsidR="00DF7427" w:rsidRPr="00955BD0" w:rsidRDefault="00DF7427" w:rsidP="006D1D9A">
      <w:pPr>
        <w:pStyle w:val="western"/>
        <w:shd w:val="clear" w:color="auto" w:fill="FFFFFF" w:themeFill="background1"/>
        <w:spacing w:beforeAutospacing="0" w:after="0" w:line="240" w:lineRule="auto"/>
        <w:ind w:firstLine="709"/>
        <w:contextualSpacing/>
        <w:jc w:val="both"/>
        <w:rPr>
          <w:rFonts w:ascii="Times New Roman" w:hAnsi="Times New Roman"/>
        </w:rPr>
      </w:pPr>
      <w:r w:rsidRPr="00955BD0">
        <w:rPr>
          <w:rFonts w:ascii="Times New Roman" w:hAnsi="Times New Roman" w:cs="Times New Roman"/>
        </w:rPr>
        <w:t>На 2025 год предусмотрено 66 000,00</w:t>
      </w:r>
      <w:r w:rsidRPr="00955BD0">
        <w:rPr>
          <w:rFonts w:ascii="Times New Roman" w:hAnsi="Times New Roman" w:cs="Times New Roman"/>
          <w:bCs/>
        </w:rPr>
        <w:t xml:space="preserve"> тыс. руб., на 47 000,0 тыс. руб. из которых уже заключены муниципальные контракты на уборку сельских автодорог, оставшиеся 19 млн. руб. планируется</w:t>
      </w:r>
      <w:r w:rsidR="00A53ED9">
        <w:rPr>
          <w:rFonts w:ascii="Times New Roman" w:hAnsi="Times New Roman" w:cs="Times New Roman"/>
          <w:bCs/>
        </w:rPr>
        <w:t xml:space="preserve"> </w:t>
      </w:r>
      <w:r w:rsidRPr="00955BD0">
        <w:rPr>
          <w:rFonts w:ascii="Times New Roman" w:hAnsi="Times New Roman" w:cs="Times New Roman"/>
          <w:bCs/>
        </w:rPr>
        <w:t>израсходовать на содержание автодорог пригородной зоны – уборку и ямочный ремонт.</w:t>
      </w:r>
    </w:p>
    <w:p w14:paraId="50C165F6" w14:textId="467959E6" w:rsidR="00DF7427" w:rsidRDefault="00DF7427" w:rsidP="006D1D9A">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955BD0">
        <w:rPr>
          <w:rFonts w:ascii="Times New Roman" w:hAnsi="Times New Roman" w:cs="Times New Roman"/>
        </w:rPr>
        <w:t>Для развития инфраструктуры сельских населенных пунктов, улучшения качества жизни населения необходимо увеличение финансирования на содержание</w:t>
      </w:r>
      <w:r w:rsidR="00A53ED9">
        <w:rPr>
          <w:rFonts w:ascii="Times New Roman" w:hAnsi="Times New Roman" w:cs="Times New Roman"/>
        </w:rPr>
        <w:t xml:space="preserve"> </w:t>
      </w:r>
      <w:r w:rsidRPr="00955BD0">
        <w:rPr>
          <w:rFonts w:ascii="Times New Roman" w:hAnsi="Times New Roman" w:cs="Times New Roman"/>
        </w:rPr>
        <w:t xml:space="preserve">автомобильных дорог пригородной зоны муниципального образования «Город Калуга». </w:t>
      </w:r>
    </w:p>
    <w:p w14:paraId="484CF185" w14:textId="77777777" w:rsidR="00DF7427" w:rsidRPr="00955BD0" w:rsidRDefault="00DF7427" w:rsidP="006D1D9A">
      <w:pPr>
        <w:shd w:val="clear" w:color="auto" w:fill="FFFFFF" w:themeFill="background1"/>
        <w:ind w:firstLine="708"/>
        <w:contextualSpacing/>
        <w:jc w:val="both"/>
        <w:rPr>
          <w:b/>
          <w:color w:val="000000"/>
        </w:rPr>
      </w:pPr>
    </w:p>
    <w:p w14:paraId="4ADA5049" w14:textId="77777777" w:rsidR="00DF7427" w:rsidRPr="00955BD0" w:rsidRDefault="00DF7427" w:rsidP="006D1D9A">
      <w:pPr>
        <w:shd w:val="clear" w:color="auto" w:fill="FFFFFF" w:themeFill="background1"/>
        <w:ind w:firstLine="708"/>
        <w:contextualSpacing/>
        <w:jc w:val="both"/>
        <w:rPr>
          <w:b/>
          <w:color w:val="000000"/>
        </w:rPr>
      </w:pPr>
      <w:r w:rsidRPr="00955BD0">
        <w:rPr>
          <w:b/>
          <w:color w:val="000000"/>
        </w:rPr>
        <w:t xml:space="preserve">1.3.2. Ремонт объектов благоустройства, направленных на обеспечение и повышение комфортности условий проживания граждан на территории </w:t>
      </w:r>
      <w:r w:rsidRPr="00955BD0">
        <w:rPr>
          <w:b/>
          <w:bCs/>
          <w:color w:val="000000"/>
        </w:rPr>
        <w:t>муниципального образования</w:t>
      </w:r>
      <w:r w:rsidRPr="00955BD0">
        <w:rPr>
          <w:b/>
          <w:color w:val="000000"/>
        </w:rPr>
        <w:t xml:space="preserve"> «Город Калуга»</w:t>
      </w:r>
    </w:p>
    <w:p w14:paraId="3446D99C" w14:textId="77777777" w:rsidR="00DF7427" w:rsidRPr="00955BD0" w:rsidRDefault="00DF7427" w:rsidP="006D1D9A">
      <w:pPr>
        <w:shd w:val="clear" w:color="auto" w:fill="FFFFFF" w:themeFill="background1"/>
        <w:ind w:firstLine="708"/>
        <w:contextualSpacing/>
        <w:jc w:val="both"/>
        <w:rPr>
          <w:b/>
          <w:color w:val="000000"/>
        </w:rPr>
      </w:pPr>
    </w:p>
    <w:p w14:paraId="1D170E64" w14:textId="77777777" w:rsidR="00DF7427" w:rsidRPr="00955BD0" w:rsidRDefault="00DF7427" w:rsidP="006D1D9A">
      <w:pPr>
        <w:pStyle w:val="ab"/>
        <w:shd w:val="clear" w:color="auto" w:fill="FFFFFF" w:themeFill="background1"/>
        <w:spacing w:line="240" w:lineRule="auto"/>
        <w:ind w:firstLine="708"/>
        <w:contextualSpacing/>
        <w:rPr>
          <w:szCs w:val="24"/>
        </w:rPr>
      </w:pPr>
      <w:r w:rsidRPr="00955BD0">
        <w:rPr>
          <w:szCs w:val="24"/>
        </w:rPr>
        <w:t xml:space="preserve">На территории муниципального образования «Город Калуга» расположено 147 колодцев и родников (находящихся в реестре муниципального имущества), предназначенных для водоснабжения населения. В сельской местности при отсутствии централизованного водоснабжения они являются единственным источником воды для жителей.  Своевременная очистка, дезинфекция, а при необходимости ремонт – один из первоочередных вопросов жизнеобеспечения.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проводить очистку и дезинфекцию колодцев необходимо не реже одного раза в год. </w:t>
      </w:r>
    </w:p>
    <w:p w14:paraId="188FC834" w14:textId="77777777" w:rsidR="00DF7427" w:rsidRPr="00955BD0" w:rsidRDefault="00DF7427" w:rsidP="006D1D9A">
      <w:pPr>
        <w:pStyle w:val="western"/>
        <w:shd w:val="clear" w:color="auto" w:fill="FFFFFF" w:themeFill="background1"/>
        <w:spacing w:beforeAutospacing="0" w:after="0" w:line="240" w:lineRule="auto"/>
        <w:ind w:firstLine="708"/>
        <w:contextualSpacing/>
        <w:jc w:val="both"/>
        <w:rPr>
          <w:rFonts w:ascii="Times New Roman" w:hAnsi="Times New Roman" w:cs="Times New Roman"/>
        </w:rPr>
      </w:pPr>
      <w:r w:rsidRPr="00955BD0">
        <w:rPr>
          <w:rFonts w:ascii="Times New Roman" w:hAnsi="Times New Roman" w:cs="Times New Roman"/>
        </w:rPr>
        <w:t>На 2024 год на содержание объектов нецентрализованного водоснабжения выделено 1000</w:t>
      </w:r>
      <w:r w:rsidR="005D0CE8">
        <w:rPr>
          <w:rFonts w:ascii="Times New Roman" w:hAnsi="Times New Roman" w:cs="Times New Roman"/>
        </w:rPr>
        <w:t>,0</w:t>
      </w:r>
      <w:r w:rsidRPr="00955BD0">
        <w:rPr>
          <w:rFonts w:ascii="Times New Roman" w:hAnsi="Times New Roman" w:cs="Times New Roman"/>
        </w:rPr>
        <w:t xml:space="preserve"> тыс. руб., денежные средства освоены в полном объеме – 1000,0 тыс. руб. (100%). Выполнен ремонт 18 объектов нецентрализованного водоснабжения, проведена очистка и дезинфекция 123 колодцев </w:t>
      </w:r>
      <w:r w:rsidR="00E177C7" w:rsidRPr="00955BD0">
        <w:rPr>
          <w:rFonts w:ascii="Times New Roman" w:hAnsi="Times New Roman" w:cs="Times New Roman"/>
        </w:rPr>
        <w:t xml:space="preserve">(2023 год - 900 тыс. руб., денежные средства освоены в полном объеме – 900 тыс. руб. (100%). </w:t>
      </w:r>
    </w:p>
    <w:p w14:paraId="5F003D5E" w14:textId="77777777" w:rsidR="00DF7427" w:rsidRPr="00955BD0" w:rsidRDefault="00DF7427" w:rsidP="006D1D9A">
      <w:pPr>
        <w:pStyle w:val="ab"/>
        <w:shd w:val="clear" w:color="auto" w:fill="FFFFFF" w:themeFill="background1"/>
        <w:spacing w:line="240" w:lineRule="auto"/>
        <w:contextualSpacing/>
        <w:rPr>
          <w:szCs w:val="24"/>
        </w:rPr>
      </w:pPr>
      <w:r w:rsidRPr="00955BD0">
        <w:rPr>
          <w:szCs w:val="24"/>
        </w:rPr>
        <w:t xml:space="preserve">          В 2025 году планируется выполнить ремонт 11 питьевых колодцев, очистку и дезинфекцию 34 питьевых колодцев на общую сумму 1000,0 тыс. руб.</w:t>
      </w:r>
    </w:p>
    <w:p w14:paraId="273F2E1E" w14:textId="77777777" w:rsidR="00DF7427" w:rsidRPr="00955BD0" w:rsidRDefault="00DF7427" w:rsidP="006D1D9A">
      <w:pPr>
        <w:pStyle w:val="ab"/>
        <w:shd w:val="clear" w:color="auto" w:fill="FFFFFF" w:themeFill="background1"/>
        <w:spacing w:line="240" w:lineRule="auto"/>
        <w:contextualSpacing/>
        <w:rPr>
          <w:szCs w:val="24"/>
        </w:rPr>
      </w:pPr>
    </w:p>
    <w:p w14:paraId="3DD90F1D" w14:textId="77777777" w:rsidR="00DF7427" w:rsidRPr="00955BD0" w:rsidRDefault="00DF7427" w:rsidP="006D1D9A">
      <w:pPr>
        <w:shd w:val="clear" w:color="auto" w:fill="FFFFFF" w:themeFill="background1"/>
        <w:ind w:firstLine="708"/>
        <w:contextualSpacing/>
        <w:jc w:val="both"/>
        <w:rPr>
          <w:b/>
          <w:color w:val="000000"/>
        </w:rPr>
      </w:pPr>
      <w:r w:rsidRPr="00955BD0">
        <w:rPr>
          <w:b/>
          <w:bCs/>
        </w:rPr>
        <w:t xml:space="preserve">1.3.3. </w:t>
      </w:r>
      <w:r w:rsidRPr="00955BD0">
        <w:rPr>
          <w:b/>
          <w:color w:val="000000"/>
        </w:rPr>
        <w:t xml:space="preserve">Выполнение мероприятий по озеленению на территории </w:t>
      </w:r>
      <w:r w:rsidRPr="00955BD0">
        <w:rPr>
          <w:b/>
          <w:bCs/>
          <w:color w:val="000000"/>
        </w:rPr>
        <w:t>муниципального образования</w:t>
      </w:r>
      <w:r w:rsidRPr="00955BD0">
        <w:rPr>
          <w:b/>
          <w:color w:val="000000"/>
        </w:rPr>
        <w:t xml:space="preserve"> «Город Калуга»</w:t>
      </w:r>
    </w:p>
    <w:p w14:paraId="4B2599AF" w14:textId="77777777" w:rsidR="00DF7427" w:rsidRPr="00955BD0" w:rsidRDefault="00DF7427" w:rsidP="006D1D9A">
      <w:pPr>
        <w:shd w:val="clear" w:color="auto" w:fill="FFFFFF" w:themeFill="background1"/>
        <w:contextualSpacing/>
        <w:jc w:val="both"/>
        <w:rPr>
          <w:color w:val="000000"/>
        </w:rPr>
      </w:pPr>
    </w:p>
    <w:p w14:paraId="7C85B9B8" w14:textId="77777777" w:rsidR="00DF7427" w:rsidRPr="00955BD0" w:rsidRDefault="00DF7427" w:rsidP="006D1D9A">
      <w:pPr>
        <w:pStyle w:val="ab"/>
        <w:shd w:val="clear" w:color="auto" w:fill="FFFFFF" w:themeFill="background1"/>
        <w:spacing w:line="240" w:lineRule="auto"/>
        <w:ind w:firstLine="708"/>
        <w:contextualSpacing/>
        <w:rPr>
          <w:szCs w:val="24"/>
        </w:rPr>
      </w:pPr>
      <w:r w:rsidRPr="00955BD0">
        <w:rPr>
          <w:szCs w:val="24"/>
        </w:rPr>
        <w:t xml:space="preserve">Управление осуществляет мероприятия по содержанию зеленых насаждений на сельских территориях муниципального образования «Город Калуга». Регулярно проводятся обследования состояния деревьев. Выявляются больные, аварийные насаждения, которые требуют сноса, а также насаждения, которым нужно произвести санитарную или омолаживающую обрезку. </w:t>
      </w:r>
    </w:p>
    <w:p w14:paraId="3132BE4E" w14:textId="77777777" w:rsidR="00E177C7" w:rsidRPr="00955BD0" w:rsidRDefault="00DF7427" w:rsidP="00E177C7">
      <w:pPr>
        <w:pStyle w:val="ab"/>
        <w:shd w:val="clear" w:color="auto" w:fill="FFFFFF" w:themeFill="background1"/>
        <w:spacing w:line="240" w:lineRule="auto"/>
        <w:contextualSpacing/>
        <w:rPr>
          <w:szCs w:val="24"/>
        </w:rPr>
      </w:pPr>
      <w:r w:rsidRPr="00955BD0">
        <w:rPr>
          <w:szCs w:val="24"/>
        </w:rPr>
        <w:tab/>
        <w:t>В 2024 году выделенные бюджетные средства в размере 1100 тыс. руб. освоены полностью – 1100,0 тыс. руб. (100%), выполнены работы по вырубке 156 аварийных деревьев и обрезке 13 деревьев по муниципальному контракту на территориях сельских населенных пунктов МО «Город Калуга»</w:t>
      </w:r>
      <w:r w:rsidR="00E177C7" w:rsidRPr="00955BD0">
        <w:t xml:space="preserve"> (</w:t>
      </w:r>
      <w:r w:rsidR="00E177C7" w:rsidRPr="00955BD0">
        <w:rPr>
          <w:szCs w:val="24"/>
        </w:rPr>
        <w:t xml:space="preserve">2023 год - 600 тыс. руб., средств освоены полностью – 600 тыс. руб. (100%). </w:t>
      </w:r>
    </w:p>
    <w:p w14:paraId="02BB96EC" w14:textId="77777777" w:rsidR="00DF7427" w:rsidRPr="00955BD0" w:rsidRDefault="00DF7427" w:rsidP="006D1D9A">
      <w:pPr>
        <w:pStyle w:val="ab"/>
        <w:shd w:val="clear" w:color="auto" w:fill="FFFFFF" w:themeFill="background1"/>
        <w:spacing w:line="240" w:lineRule="auto"/>
        <w:contextualSpacing/>
        <w:rPr>
          <w:szCs w:val="24"/>
        </w:rPr>
      </w:pPr>
      <w:r w:rsidRPr="00955BD0">
        <w:rPr>
          <w:szCs w:val="24"/>
        </w:rPr>
        <w:t xml:space="preserve">            В 2025 году планируется выполнить работы по вырубке 35 и обрезке 5 деревьев на общую сумму 1100,0 тыс. руб.</w:t>
      </w:r>
    </w:p>
    <w:p w14:paraId="71999461" w14:textId="77777777" w:rsidR="00992CBD" w:rsidRPr="00955BD0" w:rsidRDefault="00992CBD" w:rsidP="006D1D9A">
      <w:pPr>
        <w:shd w:val="clear" w:color="auto" w:fill="FFFFFF" w:themeFill="background1"/>
        <w:ind w:firstLine="708"/>
        <w:contextualSpacing/>
        <w:jc w:val="both"/>
        <w:rPr>
          <w:b/>
        </w:rPr>
      </w:pPr>
    </w:p>
    <w:p w14:paraId="2BDE335F" w14:textId="77777777" w:rsidR="00C909ED" w:rsidRPr="00955BD0" w:rsidRDefault="00C909ED" w:rsidP="006D1D9A">
      <w:pPr>
        <w:shd w:val="clear" w:color="auto" w:fill="FFFFFF" w:themeFill="background1"/>
        <w:ind w:firstLine="708"/>
        <w:contextualSpacing/>
        <w:jc w:val="both"/>
        <w:rPr>
          <w:b/>
        </w:rPr>
      </w:pPr>
      <w:r w:rsidRPr="00955BD0">
        <w:rPr>
          <w:b/>
        </w:rPr>
        <w:t xml:space="preserve">1.4.   Участие в реализации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w:t>
      </w:r>
    </w:p>
    <w:p w14:paraId="06657DBC" w14:textId="77777777" w:rsidR="00C909ED" w:rsidRPr="00955BD0" w:rsidRDefault="00C909ED" w:rsidP="006D1D9A">
      <w:pPr>
        <w:shd w:val="clear" w:color="auto" w:fill="FFFFFF" w:themeFill="background1"/>
        <w:jc w:val="both"/>
        <w:rPr>
          <w:shd w:val="clear" w:color="auto" w:fill="DBE5F1"/>
        </w:rPr>
      </w:pPr>
    </w:p>
    <w:p w14:paraId="7E954DF0" w14:textId="77777777" w:rsidR="00C909ED" w:rsidRPr="00955BD0" w:rsidRDefault="00C909ED" w:rsidP="006D1D9A">
      <w:pPr>
        <w:shd w:val="clear" w:color="auto" w:fill="FFFFFF" w:themeFill="background1"/>
        <w:jc w:val="both"/>
      </w:pPr>
      <w:r w:rsidRPr="00955BD0">
        <w:rPr>
          <w:color w:val="FF0000"/>
        </w:rPr>
        <w:tab/>
      </w:r>
      <w:r w:rsidRPr="00955BD0">
        <w:t>Муниципальная программа муниципального образования «Город Калуга» «Поддержка развития российского казачества на территории муниципального образования «Город Калуга» разработана управлением в 2015 году, в 2019 году постановлением Городской Управы города Калуги программа утверждена на новый отчетный период 2020 - 2025 годы.</w:t>
      </w:r>
    </w:p>
    <w:p w14:paraId="40DBFCAE" w14:textId="77777777" w:rsidR="00C909ED" w:rsidRPr="00955BD0" w:rsidRDefault="00C909ED" w:rsidP="006D1D9A">
      <w:pPr>
        <w:shd w:val="clear" w:color="auto" w:fill="FFFFFF" w:themeFill="background1"/>
        <w:jc w:val="both"/>
      </w:pPr>
      <w:r w:rsidRPr="00955BD0">
        <w:tab/>
        <w:t>Финансирование и реализация программных мероприятий осуществляется за счет средств бюджета муниципального образования «Город Калуга» в рамках следующих муниципальных программ:</w:t>
      </w:r>
    </w:p>
    <w:p w14:paraId="527968DD" w14:textId="77777777" w:rsidR="00C909ED" w:rsidRPr="00955BD0" w:rsidRDefault="00C909ED" w:rsidP="006D1D9A">
      <w:pPr>
        <w:shd w:val="clear" w:color="auto" w:fill="FFFFFF" w:themeFill="background1"/>
        <w:ind w:firstLine="720"/>
        <w:jc w:val="both"/>
      </w:pPr>
      <w:r w:rsidRPr="00955BD0">
        <w:t>- «Развитие культуры и искусства муниципального образования «Город Калуга» (управление культуры);</w:t>
      </w:r>
    </w:p>
    <w:p w14:paraId="16B8D555" w14:textId="77777777" w:rsidR="00C909ED" w:rsidRPr="00955BD0" w:rsidRDefault="00C909ED" w:rsidP="006D1D9A">
      <w:pPr>
        <w:shd w:val="clear" w:color="auto" w:fill="FFFFFF" w:themeFill="background1"/>
        <w:ind w:firstLine="720"/>
        <w:jc w:val="both"/>
      </w:pPr>
      <w:r w:rsidRPr="00955BD0">
        <w:t>- «Комплексная профилактика правонарушений на территории муниципального образования «Город Калуга» (управление делами Городского Головы города Калуги);</w:t>
      </w:r>
    </w:p>
    <w:p w14:paraId="4BDCD8B2" w14:textId="77777777" w:rsidR="00C909ED" w:rsidRPr="00955BD0" w:rsidRDefault="00C909ED" w:rsidP="006D1D9A">
      <w:pPr>
        <w:shd w:val="clear" w:color="auto" w:fill="FFFFFF" w:themeFill="background1"/>
        <w:ind w:firstLine="720"/>
        <w:jc w:val="both"/>
      </w:pPr>
      <w:r w:rsidRPr="00955BD0">
        <w:t>- «Развитие физической культуры и спорта в муниципальном образовании «Город Калуга» (управление физической культуры, спорта и молодежной политики города Калуги);</w:t>
      </w:r>
    </w:p>
    <w:p w14:paraId="7272150E" w14:textId="77777777" w:rsidR="00C909ED" w:rsidRPr="00955BD0" w:rsidRDefault="00C909ED" w:rsidP="006D1D9A">
      <w:pPr>
        <w:shd w:val="clear" w:color="auto" w:fill="FFFFFF" w:themeFill="background1"/>
        <w:ind w:firstLine="720"/>
        <w:jc w:val="both"/>
      </w:pPr>
      <w:r w:rsidRPr="00955BD0">
        <w:t>- «Молодежь муниципального образования «Город Калуга» (управление физической культуры, спорта и молодежной политики города Калуги).</w:t>
      </w:r>
    </w:p>
    <w:p w14:paraId="1D9EA59C" w14:textId="77777777" w:rsidR="00C909ED" w:rsidRPr="00955BD0" w:rsidRDefault="00C909ED" w:rsidP="006D1D9A">
      <w:pPr>
        <w:shd w:val="clear" w:color="auto" w:fill="FFFFFF" w:themeFill="background1"/>
        <w:jc w:val="both"/>
      </w:pPr>
      <w:r w:rsidRPr="00955BD0">
        <w:tab/>
        <w:t xml:space="preserve">Лимиты бюджетных средств на </w:t>
      </w:r>
      <w:r w:rsidR="00DF0A0C" w:rsidRPr="00955BD0">
        <w:t>3</w:t>
      </w:r>
      <w:r w:rsidRPr="00955BD0">
        <w:t>1.12.202</w:t>
      </w:r>
      <w:r w:rsidR="004008DD" w:rsidRPr="00955BD0">
        <w:t>4</w:t>
      </w:r>
      <w:r w:rsidRPr="00955BD0">
        <w:t xml:space="preserve"> года по данной программе составили</w:t>
      </w:r>
      <w:r w:rsidRPr="00955BD0">
        <w:br/>
        <w:t>300 тыс. руб. Исполнение программы составляет 100 %</w:t>
      </w:r>
      <w:r w:rsidR="00DF0A0C" w:rsidRPr="00955BD0">
        <w:t xml:space="preserve"> (2023 год - 300 тыс. руб., исполнение 100 %).</w:t>
      </w:r>
    </w:p>
    <w:p w14:paraId="6A441E52" w14:textId="77777777" w:rsidR="00C909ED" w:rsidRPr="00955BD0" w:rsidRDefault="00C909ED" w:rsidP="006D1D9A">
      <w:pPr>
        <w:shd w:val="clear" w:color="auto" w:fill="FFFFFF" w:themeFill="background1"/>
        <w:jc w:val="both"/>
      </w:pPr>
      <w:r w:rsidRPr="00955BD0">
        <w:tab/>
        <w:t>Программные мероприятия реализ</w:t>
      </w:r>
      <w:r w:rsidR="008D57FC">
        <w:t>уются</w:t>
      </w:r>
      <w:r w:rsidRPr="00955BD0">
        <w:t xml:space="preserve"> в рамках деятельности структурных подразделений Городской Управы города Калуги. </w:t>
      </w:r>
    </w:p>
    <w:p w14:paraId="524C2906" w14:textId="77777777" w:rsidR="00C909ED" w:rsidRPr="00955BD0" w:rsidRDefault="00C909ED" w:rsidP="006D1D9A">
      <w:pPr>
        <w:shd w:val="clear" w:color="auto" w:fill="FFFFFF" w:themeFill="background1"/>
        <w:jc w:val="both"/>
      </w:pPr>
      <w:r w:rsidRPr="00955BD0">
        <w:tab/>
        <w:t>Казачьи кадетские классы функционируют на базе средних школ № 7 и № 51 города Калуги. Всего обучающихся в этих классах 65 человека. Кадеты приняли участие в 12-ом Международном слёте кадет России и ближнего зарубежья «Кадетское содружество», посвящённом 80-летию полного освобождения Ленинграда от фашистской блокады и в 17 Всероссийских сборах кадетских и Мариинских классов образовательных учреждений Российской Федерации (2 общекомандное место) – декабрь 2024, г. Сочи.</w:t>
      </w:r>
    </w:p>
    <w:p w14:paraId="4ECEA0F9" w14:textId="77777777" w:rsidR="00C909ED" w:rsidRPr="00955BD0" w:rsidRDefault="00C909ED" w:rsidP="006D1D9A">
      <w:pPr>
        <w:shd w:val="clear" w:color="auto" w:fill="FFFFFF" w:themeFill="background1"/>
        <w:ind w:firstLine="708"/>
        <w:jc w:val="both"/>
      </w:pPr>
      <w:r w:rsidRPr="00955BD0">
        <w:t>Управлением культуры города Калуги и подведомственными ему учреждениями проведено 10 мероприятий с участием самодеятельных казачьих коллективов (Городской досуговый центр, ДК «Силикатный», ДК «Дубрава», Дом мастеров).</w:t>
      </w:r>
    </w:p>
    <w:p w14:paraId="68024978" w14:textId="77777777" w:rsidR="00C909ED" w:rsidRPr="00955BD0" w:rsidRDefault="00C909ED" w:rsidP="006D1D9A">
      <w:pPr>
        <w:shd w:val="clear" w:color="auto" w:fill="FFFFFF" w:themeFill="background1"/>
        <w:jc w:val="both"/>
      </w:pPr>
      <w:r w:rsidRPr="00955BD0">
        <w:tab/>
        <w:t>В средствах массовой информации освещалась работа Городской Управы города Калуги в сфере поддержки казачества, а также общественной деятельности казачьих обществ - публикации в газете «Калужская неделя», на сайте газеты, на «Ленте новостей» официального сайта Городской Управы города Калуги (10 публикаций) (управление делами Городского Головы города Калуги).</w:t>
      </w:r>
    </w:p>
    <w:p w14:paraId="3AC978B4" w14:textId="77777777" w:rsidR="00C909ED" w:rsidRPr="00955BD0" w:rsidRDefault="00C909ED" w:rsidP="006D1D9A">
      <w:pPr>
        <w:shd w:val="clear" w:color="auto" w:fill="FFFFFF" w:themeFill="background1"/>
        <w:jc w:val="both"/>
      </w:pPr>
      <w:r w:rsidRPr="00955BD0">
        <w:tab/>
        <w:t>При поддержке управления физической культуры, спорта и молодежной политики города Калуги представители казачества приняли участие в мероприятиях на творческой аллее «С праздником, моя Калуга!», Калужском космическом марафоне, воркаут-фестивале «Будь сильным!»</w:t>
      </w:r>
      <w:r w:rsidR="008D57FC">
        <w:t>.</w:t>
      </w:r>
    </w:p>
    <w:p w14:paraId="5E2871BF" w14:textId="77777777" w:rsidR="00C909ED" w:rsidRPr="00955BD0" w:rsidRDefault="00C909ED" w:rsidP="006D1D9A">
      <w:pPr>
        <w:shd w:val="clear" w:color="auto" w:fill="FFFFFF" w:themeFill="background1"/>
        <w:ind w:firstLine="720"/>
        <w:jc w:val="both"/>
      </w:pPr>
      <w:r w:rsidRPr="00955BD0">
        <w:t>Общая численность казачьей дружины составляет 29 человек, все они застрахованы управлением по работе с населением на территориях от несчастных случаев на время выполнения ими функций дружинника и составляет не менее 89,5 рублей за выход.</w:t>
      </w:r>
    </w:p>
    <w:p w14:paraId="50A09CDA" w14:textId="77777777" w:rsidR="00C909ED" w:rsidRPr="00955BD0" w:rsidRDefault="00C909ED" w:rsidP="006D1D9A">
      <w:pPr>
        <w:shd w:val="clear" w:color="auto" w:fill="FFFFFF" w:themeFill="background1"/>
        <w:contextualSpacing/>
        <w:jc w:val="both"/>
      </w:pPr>
      <w:r w:rsidRPr="00955BD0">
        <w:tab/>
        <w:t xml:space="preserve">Ежемесячное поощрение дружинников из числа казачьей дружины осуществляется в пределах суммы, предусмотренной на материальное стимулирование дружинников. </w:t>
      </w:r>
    </w:p>
    <w:p w14:paraId="3CAE49B0" w14:textId="77777777" w:rsidR="006F5D2F" w:rsidRPr="00955BD0" w:rsidRDefault="006F5D2F" w:rsidP="008D57FC">
      <w:pPr>
        <w:shd w:val="clear" w:color="auto" w:fill="FFFFFF" w:themeFill="background1"/>
        <w:ind w:firstLine="708"/>
        <w:contextualSpacing/>
        <w:jc w:val="both"/>
        <w:rPr>
          <w:b/>
        </w:rPr>
      </w:pPr>
    </w:p>
    <w:p w14:paraId="054DAD66" w14:textId="77777777" w:rsidR="006F5D2F" w:rsidRPr="00955BD0" w:rsidRDefault="006F5D2F" w:rsidP="008D57FC">
      <w:pPr>
        <w:shd w:val="clear" w:color="auto" w:fill="FFFFFF" w:themeFill="background1"/>
        <w:ind w:firstLine="708"/>
        <w:contextualSpacing/>
        <w:jc w:val="both"/>
        <w:rPr>
          <w:b/>
        </w:rPr>
      </w:pPr>
      <w:r w:rsidRPr="00955BD0">
        <w:rPr>
          <w:b/>
        </w:rPr>
        <w:t>2. Основные направления работы управления</w:t>
      </w:r>
    </w:p>
    <w:p w14:paraId="1001C7F9" w14:textId="77777777" w:rsidR="006F5D2F" w:rsidRPr="00955BD0" w:rsidRDefault="006F5D2F" w:rsidP="008D57FC">
      <w:pPr>
        <w:shd w:val="clear" w:color="auto" w:fill="FFFFFF" w:themeFill="background1"/>
        <w:ind w:firstLine="708"/>
        <w:contextualSpacing/>
        <w:jc w:val="both"/>
        <w:rPr>
          <w:b/>
        </w:rPr>
      </w:pPr>
    </w:p>
    <w:p w14:paraId="2F614B7D" w14:textId="77777777" w:rsidR="006F5D2F" w:rsidRPr="00955BD0" w:rsidRDefault="006F5D2F" w:rsidP="008D57FC">
      <w:pPr>
        <w:shd w:val="clear" w:color="auto" w:fill="FFFFFF" w:themeFill="background1"/>
        <w:ind w:firstLine="708"/>
        <w:contextualSpacing/>
        <w:jc w:val="both"/>
        <w:rPr>
          <w:b/>
        </w:rPr>
      </w:pPr>
      <w:r w:rsidRPr="00955BD0">
        <w:rPr>
          <w:b/>
        </w:rPr>
        <w:t>2.1 Показатели работы территориальных представительств</w:t>
      </w:r>
    </w:p>
    <w:p w14:paraId="4299BE72" w14:textId="77777777" w:rsidR="006F5D2F" w:rsidRPr="00955BD0" w:rsidRDefault="006F5D2F" w:rsidP="008D57FC">
      <w:pPr>
        <w:shd w:val="clear" w:color="auto" w:fill="FFFFFF" w:themeFill="background1"/>
        <w:ind w:firstLine="708"/>
        <w:contextualSpacing/>
        <w:jc w:val="both"/>
        <w:rPr>
          <w:b/>
        </w:rPr>
      </w:pPr>
    </w:p>
    <w:p w14:paraId="1F2BF28F" w14:textId="77777777" w:rsidR="006F5D2F" w:rsidRPr="00955BD0" w:rsidRDefault="006F5D2F" w:rsidP="008D57FC">
      <w:pPr>
        <w:shd w:val="clear" w:color="auto" w:fill="FFFFFF" w:themeFill="background1"/>
        <w:jc w:val="both"/>
        <w:rPr>
          <w:color w:val="242424"/>
          <w:shd w:val="clear" w:color="auto" w:fill="FFFFFF"/>
        </w:rPr>
      </w:pPr>
      <w:r w:rsidRPr="00955BD0">
        <w:tab/>
      </w:r>
      <w:r w:rsidRPr="00955BD0">
        <w:rPr>
          <w:color w:val="373D3F"/>
          <w:shd w:val="clear" w:color="auto" w:fill="FFFFFF" w:themeFill="background1"/>
        </w:rPr>
        <w:t>Особая роль в деятельности управления отводится организации работы территориальных представительств управления, основная задача которых состоит в а</w:t>
      </w:r>
      <w:r w:rsidRPr="00955BD0">
        <w:rPr>
          <w:rStyle w:val="a7"/>
          <w:rFonts w:eastAsiaTheme="majorEastAsia"/>
          <w:b w:val="0"/>
          <w:color w:val="242424"/>
          <w:bdr w:val="none" w:sz="0" w:space="0" w:color="auto" w:frame="1"/>
        </w:rPr>
        <w:t>ктивн</w:t>
      </w:r>
      <w:r w:rsidRPr="00955BD0">
        <w:rPr>
          <w:rStyle w:val="a7"/>
          <w:rFonts w:eastAsiaTheme="majorEastAsia"/>
          <w:b w:val="0"/>
          <w:bCs/>
          <w:color w:val="242424"/>
          <w:bdr w:val="none" w:sz="0" w:space="0" w:color="auto" w:frame="1"/>
        </w:rPr>
        <w:t>ой</w:t>
      </w:r>
      <w:r w:rsidRPr="00955BD0">
        <w:rPr>
          <w:rStyle w:val="a7"/>
          <w:rFonts w:eastAsiaTheme="majorEastAsia"/>
          <w:b w:val="0"/>
          <w:color w:val="242424"/>
          <w:bdr w:val="none" w:sz="0" w:space="0" w:color="auto" w:frame="1"/>
        </w:rPr>
        <w:t xml:space="preserve"> и регулярн</w:t>
      </w:r>
      <w:r w:rsidRPr="00955BD0">
        <w:rPr>
          <w:rStyle w:val="a7"/>
          <w:rFonts w:eastAsiaTheme="majorEastAsia"/>
          <w:b w:val="0"/>
          <w:bCs/>
          <w:color w:val="242424"/>
          <w:bdr w:val="none" w:sz="0" w:space="0" w:color="auto" w:frame="1"/>
        </w:rPr>
        <w:t>ой</w:t>
      </w:r>
      <w:r w:rsidRPr="00955BD0">
        <w:rPr>
          <w:rStyle w:val="a7"/>
          <w:rFonts w:eastAsiaTheme="majorEastAsia"/>
          <w:b w:val="0"/>
          <w:color w:val="242424"/>
          <w:bdr w:val="none" w:sz="0" w:space="0" w:color="auto" w:frame="1"/>
        </w:rPr>
        <w:t xml:space="preserve"> коммуникаци</w:t>
      </w:r>
      <w:r w:rsidRPr="00955BD0">
        <w:rPr>
          <w:rStyle w:val="a7"/>
          <w:rFonts w:eastAsiaTheme="majorEastAsia"/>
          <w:b w:val="0"/>
          <w:bCs/>
          <w:color w:val="242424"/>
          <w:bdr w:val="none" w:sz="0" w:space="0" w:color="auto" w:frame="1"/>
        </w:rPr>
        <w:t>и</w:t>
      </w:r>
      <w:r w:rsidRPr="00955BD0">
        <w:rPr>
          <w:rStyle w:val="a7"/>
          <w:rFonts w:eastAsiaTheme="majorEastAsia"/>
          <w:b w:val="0"/>
          <w:color w:val="242424"/>
          <w:bdr w:val="none" w:sz="0" w:space="0" w:color="auto" w:frame="1"/>
        </w:rPr>
        <w:t xml:space="preserve"> с жителями</w:t>
      </w:r>
      <w:r w:rsidR="0024168A" w:rsidRPr="00955BD0">
        <w:rPr>
          <w:rStyle w:val="a7"/>
          <w:rFonts w:eastAsiaTheme="majorEastAsia"/>
          <w:b w:val="0"/>
          <w:bCs/>
          <w:color w:val="242424"/>
          <w:bdr w:val="none" w:sz="0" w:space="0" w:color="auto" w:frame="1"/>
        </w:rPr>
        <w:t>. Л</w:t>
      </w:r>
      <w:r w:rsidRPr="00955BD0">
        <w:rPr>
          <w:rStyle w:val="a7"/>
          <w:rFonts w:eastAsiaTheme="majorEastAsia"/>
          <w:b w:val="0"/>
          <w:bCs/>
          <w:color w:val="242424"/>
          <w:bdr w:val="none" w:sz="0" w:space="0" w:color="auto" w:frame="1"/>
        </w:rPr>
        <w:t xml:space="preserve">ичное </w:t>
      </w:r>
      <w:r w:rsidRPr="00955BD0">
        <w:rPr>
          <w:rStyle w:val="a7"/>
          <w:rFonts w:eastAsiaTheme="majorEastAsia"/>
          <w:b w:val="0"/>
          <w:color w:val="242424"/>
          <w:bdr w:val="none" w:sz="0" w:space="0" w:color="auto" w:frame="1"/>
        </w:rPr>
        <w:t xml:space="preserve">общение позволяет </w:t>
      </w:r>
      <w:r w:rsidRPr="00955BD0">
        <w:rPr>
          <w:rStyle w:val="a7"/>
          <w:rFonts w:eastAsiaTheme="majorEastAsia"/>
          <w:b w:val="0"/>
          <w:bCs/>
          <w:color w:val="242424"/>
          <w:bdr w:val="none" w:sz="0" w:space="0" w:color="auto" w:frame="1"/>
        </w:rPr>
        <w:t xml:space="preserve">своевременно </w:t>
      </w:r>
      <w:r w:rsidRPr="00955BD0">
        <w:rPr>
          <w:rStyle w:val="a7"/>
          <w:rFonts w:eastAsiaTheme="majorEastAsia"/>
          <w:b w:val="0"/>
          <w:color w:val="242424"/>
          <w:bdr w:val="none" w:sz="0" w:space="0" w:color="auto" w:frame="1"/>
        </w:rPr>
        <w:t>выявлять актуальные социальные проблемы и потребност</w:t>
      </w:r>
      <w:r w:rsidRPr="00955BD0">
        <w:rPr>
          <w:rStyle w:val="a7"/>
          <w:rFonts w:eastAsiaTheme="majorEastAsia"/>
          <w:b w:val="0"/>
          <w:bCs/>
          <w:color w:val="242424"/>
          <w:bdr w:val="none" w:sz="0" w:space="0" w:color="auto" w:frame="1"/>
        </w:rPr>
        <w:t xml:space="preserve">и калужан, </w:t>
      </w:r>
      <w:r w:rsidRPr="00955BD0">
        <w:rPr>
          <w:color w:val="242424"/>
          <w:shd w:val="clear" w:color="auto" w:fill="FFFFFF"/>
        </w:rPr>
        <w:t>обратная связь помогает понять ситуацию и найти пути решения.</w:t>
      </w:r>
    </w:p>
    <w:p w14:paraId="740514F0" w14:textId="77777777" w:rsidR="006F5D2F" w:rsidRPr="00955BD0" w:rsidRDefault="006F5D2F" w:rsidP="008D57FC">
      <w:pPr>
        <w:shd w:val="clear" w:color="auto" w:fill="FFFFFF" w:themeFill="background1"/>
        <w:ind w:firstLine="708"/>
        <w:jc w:val="both"/>
        <w:rPr>
          <w:b/>
          <w:bCs/>
          <w:color w:val="000000"/>
          <w:shd w:val="clear" w:color="auto" w:fill="FFFFFF"/>
        </w:rPr>
      </w:pPr>
      <w:r w:rsidRPr="00955BD0">
        <w:rPr>
          <w:color w:val="242424"/>
        </w:rPr>
        <w:t xml:space="preserve">Территориальные представители активно встречаются с жителями в ходе рабочих поездок по закрепленным территориям, отвечают на волнующие людей вопросы. </w:t>
      </w:r>
      <w:r w:rsidRPr="00955BD0">
        <w:rPr>
          <w:color w:val="373D3F"/>
          <w:lang w:eastAsia="ru-RU"/>
        </w:rPr>
        <w:t xml:space="preserve">Предметом организуемых встреч с населением являются обсуждение различных вопросов жизнеобеспечения, информирование о планируемых решениях, отчеты о проделанной работе. </w:t>
      </w:r>
      <w:r w:rsidR="001419C8" w:rsidRPr="00955BD0">
        <w:rPr>
          <w:color w:val="373D3F"/>
          <w:lang w:eastAsia="ru-RU"/>
        </w:rPr>
        <w:t>Преимуществ</w:t>
      </w:r>
      <w:r w:rsidR="009E6B8B" w:rsidRPr="00955BD0">
        <w:rPr>
          <w:color w:val="373D3F"/>
          <w:lang w:eastAsia="ru-RU"/>
        </w:rPr>
        <w:t xml:space="preserve">о </w:t>
      </w:r>
      <w:r w:rsidRPr="00955BD0">
        <w:rPr>
          <w:color w:val="373D3F"/>
        </w:rPr>
        <w:t>этой формы взаимодействия в возможности на месте задавать интересующие их вопросы и получать ответы незамедлительно.</w:t>
      </w:r>
    </w:p>
    <w:p w14:paraId="020135D9" w14:textId="387A9922" w:rsidR="006F5D2F" w:rsidRPr="00955BD0" w:rsidRDefault="006F5D2F" w:rsidP="008D57FC">
      <w:pPr>
        <w:shd w:val="clear" w:color="auto" w:fill="FFFFFF" w:themeFill="background1"/>
        <w:ind w:firstLine="708"/>
        <w:contextualSpacing/>
        <w:jc w:val="both"/>
      </w:pPr>
      <w:r w:rsidRPr="00955BD0">
        <w:t xml:space="preserve">▪ </w:t>
      </w:r>
      <w:r w:rsidRPr="00955BD0">
        <w:rPr>
          <w:color w:val="333333"/>
        </w:rPr>
        <w:t>С жителями Калуги в 2024 году п</w:t>
      </w:r>
      <w:r w:rsidRPr="00955BD0">
        <w:t xml:space="preserve">роведено 68 встреч с участием представителей профильных управлений Городской Управы города Калуги по актуальным проблемам территорий, предварительному обсуждению предполагаемых правовых актов и решений.  </w:t>
      </w:r>
      <w:r w:rsidR="00A53ED9">
        <w:t xml:space="preserve"> </w:t>
      </w:r>
      <w:r w:rsidRPr="00955BD0">
        <w:t>В процессе собраний устанавливаются различные аргументы, позиции сторон. Целью таких обсуждений является принятие на их основе более обоснованных и правильных решений.</w:t>
      </w:r>
    </w:p>
    <w:p w14:paraId="037B86A6" w14:textId="77777777" w:rsidR="006F5D2F" w:rsidRPr="00955BD0" w:rsidRDefault="006F5D2F" w:rsidP="008D57FC">
      <w:pPr>
        <w:shd w:val="clear" w:color="auto" w:fill="FFFFFF" w:themeFill="background1"/>
        <w:ind w:firstLine="708"/>
        <w:jc w:val="both"/>
      </w:pPr>
      <w:r w:rsidRPr="00955BD0">
        <w:t xml:space="preserve"> Ведется активная совместная работа территориальных представителей с депутатами Городской Думы города Калуги, территориальными общественными самоуправлениями, старостами сельских населенных пунктов, советами многоквартирных домов, активистами. </w:t>
      </w:r>
      <w:r w:rsidRPr="00955BD0">
        <w:rPr>
          <w:lang w:eastAsia="ru-RU"/>
        </w:rPr>
        <w:t>При содействии и участии территориальных представительств в социальных сетях созданы и действуют большое количество онлайн-групп</w:t>
      </w:r>
      <w:r w:rsidRPr="00955BD0">
        <w:t xml:space="preserve">, участники которых чаще других готовы объединяться для проведения совместных общественно-полезных мероприятий. </w:t>
      </w:r>
    </w:p>
    <w:p w14:paraId="34E9465B" w14:textId="77777777" w:rsidR="006F5D2F" w:rsidRPr="00955BD0" w:rsidRDefault="006F5D2F" w:rsidP="008D57FC">
      <w:pPr>
        <w:shd w:val="clear" w:color="auto" w:fill="FFFFFF" w:themeFill="background1"/>
        <w:ind w:firstLine="708"/>
        <w:jc w:val="both"/>
      </w:pPr>
      <w:r w:rsidRPr="00955BD0">
        <w:t xml:space="preserve">▪ </w:t>
      </w:r>
      <w:r w:rsidRPr="00955BD0">
        <w:rPr>
          <w:color w:val="000000"/>
        </w:rPr>
        <w:t xml:space="preserve">В 2024 году оказана организационная и методическая помощь в проведении 10 отчетно-выборных конференции ТОС «Территориальная община «Территориальная община «Содружество», «Территориальная община «Наш Терепец», «Территориальная община «Поле Свободы», «Территориальная община «Суворовская», «Территориальная община «Степана Разина», «Территориальная община «Калужанка», «Территориальная община «Колюпаново, «Территориальная община </w:t>
      </w:r>
      <w:r w:rsidRPr="00955BD0">
        <w:rPr>
          <w:bCs/>
          <w:color w:val="000000"/>
        </w:rPr>
        <w:t xml:space="preserve">«Силикатный», </w:t>
      </w:r>
      <w:r w:rsidRPr="00955BD0">
        <w:rPr>
          <w:color w:val="000000"/>
        </w:rPr>
        <w:t xml:space="preserve">«Территориальная община </w:t>
      </w:r>
      <w:r w:rsidRPr="00955BD0">
        <w:rPr>
          <w:bCs/>
          <w:color w:val="000000"/>
        </w:rPr>
        <w:t xml:space="preserve">«Площадь Московская», </w:t>
      </w:r>
      <w:r w:rsidRPr="00955BD0">
        <w:rPr>
          <w:color w:val="000000"/>
        </w:rPr>
        <w:t xml:space="preserve">«Территориальная община </w:t>
      </w:r>
      <w:r w:rsidRPr="00955BD0">
        <w:rPr>
          <w:bCs/>
          <w:color w:val="000000"/>
        </w:rPr>
        <w:t>«Чичеринская».</w:t>
      </w:r>
    </w:p>
    <w:p w14:paraId="743CD66E" w14:textId="77777777" w:rsidR="006F5D2F" w:rsidRPr="00955BD0" w:rsidRDefault="006F5D2F" w:rsidP="008D57FC">
      <w:pPr>
        <w:shd w:val="clear" w:color="auto" w:fill="FFFFFF" w:themeFill="background1"/>
        <w:ind w:firstLine="708"/>
        <w:jc w:val="both"/>
      </w:pPr>
      <w:r w:rsidRPr="00955BD0">
        <w:t xml:space="preserve">▪ По месту жительства граждан оказано содействие в организации свыше 400 собраний по широкому кругу вопросов жизнеобеспечения: благоустройству дворовой территории, выбору совета дома, определению способа управления многоквартирным домом, пожарной безопасности и многим другим вопросам. </w:t>
      </w:r>
    </w:p>
    <w:p w14:paraId="5CFB328E" w14:textId="77777777" w:rsidR="006F5D2F" w:rsidRPr="00955BD0" w:rsidRDefault="006F5D2F" w:rsidP="008D57FC">
      <w:pPr>
        <w:shd w:val="clear" w:color="auto" w:fill="FFFFFF" w:themeFill="background1"/>
        <w:ind w:firstLine="708"/>
        <w:jc w:val="both"/>
        <w:rPr>
          <w:color w:val="000000"/>
          <w:lang w:eastAsia="ru-RU"/>
        </w:rPr>
      </w:pPr>
      <w:r w:rsidRPr="00955BD0">
        <w:t xml:space="preserve">▪ Так в 2024 году в целях реализации программы социальной догазификации индивидуальных жилых домовладений в газифицированных населенных пунктах города Калуги, территориальными представительствами была проделана значительная работа по обеспечению включения домовладений в данную программу. При их содействии в рамках реализации </w:t>
      </w:r>
      <w:r w:rsidRPr="00955BD0">
        <w:rPr>
          <w:color w:val="000000"/>
          <w:lang w:eastAsia="ru-RU"/>
        </w:rPr>
        <w:t>программы догазификации заключено 2578 договоров и подключено 1583 объектов.</w:t>
      </w:r>
    </w:p>
    <w:p w14:paraId="2BCF6C18" w14:textId="77777777" w:rsidR="006F5D2F" w:rsidRPr="00955BD0" w:rsidRDefault="006F5D2F" w:rsidP="008D57FC">
      <w:pPr>
        <w:shd w:val="clear" w:color="auto" w:fill="FFFFFF" w:themeFill="background1"/>
        <w:ind w:firstLine="708"/>
        <w:jc w:val="both"/>
      </w:pPr>
      <w:r w:rsidRPr="00955BD0">
        <w:t>▪ В целях учета личных подсобных хозяйств с использованием федеральной информационной системы «Субсидии АПК» в электронные похозяйственные книги внесены данные в отношении 7 тыс. личных подсобных хозяйств граждан, расположенных на территории муниципального образования «Город Калуга».</w:t>
      </w:r>
    </w:p>
    <w:p w14:paraId="4F72ADE2" w14:textId="77777777" w:rsidR="006F5D2F" w:rsidRPr="00955BD0" w:rsidRDefault="006F5D2F" w:rsidP="008D57FC">
      <w:pPr>
        <w:shd w:val="clear" w:color="auto" w:fill="FFFFFF" w:themeFill="background1"/>
        <w:ind w:firstLine="708"/>
        <w:jc w:val="both"/>
      </w:pPr>
      <w:r w:rsidRPr="00955BD0">
        <w:t>▪ Актуализирована информация в электронных паспортах 18 688 индивидуальных жилых домов в государственной информационной системе жилищно-коммунального хозяйства (ГИС ЖКХ).</w:t>
      </w:r>
    </w:p>
    <w:p w14:paraId="7D8596C8" w14:textId="77777777" w:rsidR="006F5D2F" w:rsidRPr="00955BD0" w:rsidRDefault="006F5D2F" w:rsidP="008D57FC">
      <w:pPr>
        <w:shd w:val="clear" w:color="auto" w:fill="FFFFFF" w:themeFill="background1"/>
        <w:ind w:firstLine="708"/>
        <w:jc w:val="both"/>
      </w:pPr>
      <w:r w:rsidRPr="00955BD0">
        <w:t xml:space="preserve">▪ Была продолжена работа </w:t>
      </w:r>
      <w:r w:rsidRPr="00955BD0">
        <w:rPr>
          <w:shd w:val="clear" w:color="auto" w:fill="FFFFFF" w:themeFill="background1"/>
        </w:rPr>
        <w:t xml:space="preserve">по выявлению правообладателей ранее учтенных объектов недвижимости по спискам, представленным управлением ФНС по Калужской области (в котором более 58 тыс. объектов), включая организацию подворовых обходов жилых домов, нежилых зданий на садоводческих участках и земельных участков. </w:t>
      </w:r>
      <w:r w:rsidRPr="00955BD0">
        <w:t>Выявлены правообладатели более 600 объектов недвижимости.</w:t>
      </w:r>
    </w:p>
    <w:p w14:paraId="08F67524" w14:textId="77777777" w:rsidR="006F5D2F" w:rsidRPr="00955BD0" w:rsidRDefault="006F5D2F" w:rsidP="008D57FC">
      <w:pPr>
        <w:shd w:val="clear" w:color="auto" w:fill="FFFFFF" w:themeFill="background1"/>
        <w:ind w:firstLine="708"/>
        <w:jc w:val="both"/>
      </w:pPr>
      <w:r w:rsidRPr="00955BD0">
        <w:t xml:space="preserve">▪ В целях укрепления доходной части бюджета города Калуги управлением проводятся мероприятия, направленные на расширение налогооблагаемой базы путем сокращения количества незарегистрированных объектов индивидуального жилищного строительства. В 2024 году выявлено 255 объектов индивидуального жилищного строительства, право собственности на которые не было зарегистрировано в установленном порядке, 134 из которых в результате проведенной работы </w:t>
      </w:r>
      <w:r w:rsidRPr="00955BD0">
        <w:rPr>
          <w:color w:val="000000"/>
          <w:shd w:val="clear" w:color="auto" w:fill="FFFFFF"/>
          <w:lang w:eastAsia="ru-RU"/>
        </w:rPr>
        <w:t xml:space="preserve">были поставлены на кадастровый учет и зарегистрировано право собственности </w:t>
      </w:r>
      <w:r w:rsidRPr="00955BD0">
        <w:t>в Едином государственном реестре недвижимости.</w:t>
      </w:r>
    </w:p>
    <w:p w14:paraId="71F88A91" w14:textId="77777777" w:rsidR="006F5D2F" w:rsidRPr="00955BD0" w:rsidRDefault="006F5D2F" w:rsidP="008D57FC">
      <w:pPr>
        <w:shd w:val="clear" w:color="auto" w:fill="FFFFFF" w:themeFill="background1"/>
        <w:ind w:firstLine="708"/>
        <w:jc w:val="both"/>
        <w:rPr>
          <w:color w:val="000000"/>
          <w:lang w:eastAsia="ru-RU"/>
        </w:rPr>
      </w:pPr>
      <w:r w:rsidRPr="00955BD0">
        <w:t xml:space="preserve">▪ </w:t>
      </w:r>
      <w:r w:rsidRPr="00955BD0">
        <w:rPr>
          <w:color w:val="000000"/>
          <w:lang w:eastAsia="ru-RU"/>
        </w:rPr>
        <w:t xml:space="preserve">В 2024 году в результате работы территориальных представительств с улиц и дворов города убрано 209 брошенных и разукомплектованных транспортных средств. </w:t>
      </w:r>
    </w:p>
    <w:p w14:paraId="7A425056" w14:textId="77777777" w:rsidR="003E0F3C" w:rsidRDefault="003E0F3C" w:rsidP="008D57FC">
      <w:pPr>
        <w:shd w:val="clear" w:color="auto" w:fill="FFFFFF" w:themeFill="background1"/>
        <w:ind w:firstLine="708"/>
        <w:jc w:val="both"/>
        <w:rPr>
          <w:b/>
          <w:bCs/>
          <w:color w:val="000000"/>
          <w:lang w:eastAsia="ru-RU"/>
        </w:rPr>
      </w:pPr>
    </w:p>
    <w:p w14:paraId="66E8C81F" w14:textId="6912332E" w:rsidR="006F5D2F" w:rsidRPr="00955BD0" w:rsidRDefault="006F5D2F" w:rsidP="008D57FC">
      <w:pPr>
        <w:shd w:val="clear" w:color="auto" w:fill="FFFFFF" w:themeFill="background1"/>
        <w:ind w:firstLine="708"/>
        <w:jc w:val="both"/>
        <w:rPr>
          <w:b/>
          <w:bCs/>
          <w:color w:val="000000"/>
          <w:lang w:eastAsia="ru-RU"/>
        </w:rPr>
      </w:pPr>
      <w:r w:rsidRPr="00955BD0">
        <w:rPr>
          <w:b/>
          <w:bCs/>
          <w:color w:val="000000"/>
          <w:lang w:eastAsia="ru-RU"/>
        </w:rPr>
        <w:t>2.2. Рассмотрение обращений граждан</w:t>
      </w:r>
    </w:p>
    <w:p w14:paraId="0B523963" w14:textId="77777777" w:rsidR="006F5D2F" w:rsidRPr="00955BD0" w:rsidRDefault="006F5D2F" w:rsidP="008D57FC">
      <w:pPr>
        <w:shd w:val="clear" w:color="auto" w:fill="FFFFFF" w:themeFill="background1"/>
        <w:ind w:firstLine="708"/>
        <w:jc w:val="both"/>
        <w:rPr>
          <w:b/>
          <w:bCs/>
          <w:color w:val="000000"/>
          <w:lang w:eastAsia="ru-RU"/>
        </w:rPr>
      </w:pPr>
    </w:p>
    <w:p w14:paraId="6C70428F" w14:textId="77777777" w:rsidR="006F5D2F" w:rsidRPr="00955BD0" w:rsidRDefault="006F5D2F" w:rsidP="008D57FC">
      <w:pPr>
        <w:shd w:val="clear" w:color="auto" w:fill="FFFFFF" w:themeFill="background1"/>
        <w:ind w:firstLine="708"/>
        <w:jc w:val="both"/>
        <w:rPr>
          <w:color w:val="000000"/>
          <w:lang w:eastAsia="ru-RU"/>
        </w:rPr>
      </w:pPr>
      <w:r w:rsidRPr="00955BD0">
        <w:rPr>
          <w:color w:val="000000"/>
          <w:lang w:eastAsia="ru-RU"/>
        </w:rPr>
        <w:t xml:space="preserve">Документооборот управления в системе электронного документооборота (СЭД) в 2024 году составил около 20 тыс. </w:t>
      </w:r>
      <w:r w:rsidR="00890E73">
        <w:rPr>
          <w:color w:val="000000"/>
          <w:lang w:eastAsia="ru-RU"/>
        </w:rPr>
        <w:t>документов.</w:t>
      </w:r>
      <w:r w:rsidRPr="00955BD0">
        <w:rPr>
          <w:color w:val="000000"/>
          <w:lang w:eastAsia="ru-RU"/>
        </w:rPr>
        <w:t xml:space="preserve"> Доля обращений граждан в общем объеме документов составляет </w:t>
      </w:r>
      <w:r w:rsidR="00DB0510" w:rsidRPr="00955BD0">
        <w:rPr>
          <w:color w:val="000000"/>
          <w:lang w:eastAsia="ru-RU"/>
        </w:rPr>
        <w:t>58</w:t>
      </w:r>
      <w:r w:rsidRPr="00955BD0">
        <w:rPr>
          <w:color w:val="000000"/>
          <w:lang w:eastAsia="ru-RU"/>
        </w:rPr>
        <w:t>%.</w:t>
      </w:r>
    </w:p>
    <w:p w14:paraId="29B65F9D" w14:textId="77777777" w:rsidR="00890E73" w:rsidRDefault="006F5D2F" w:rsidP="008D57FC">
      <w:pPr>
        <w:shd w:val="clear" w:color="auto" w:fill="FFFFFF" w:themeFill="background1"/>
        <w:ind w:firstLine="708"/>
        <w:jc w:val="both"/>
        <w:rPr>
          <w:color w:val="000000"/>
          <w:lang w:eastAsia="ru-RU"/>
        </w:rPr>
      </w:pPr>
      <w:r w:rsidRPr="00955BD0">
        <w:rPr>
          <w:color w:val="000000"/>
          <w:lang w:eastAsia="ru-RU"/>
        </w:rPr>
        <w:t>В отчетном году</w:t>
      </w:r>
      <w:r w:rsidR="00890E73">
        <w:rPr>
          <w:color w:val="000000"/>
          <w:lang w:eastAsia="ru-RU"/>
        </w:rPr>
        <w:t xml:space="preserve"> в</w:t>
      </w:r>
      <w:r w:rsidRPr="00955BD0">
        <w:rPr>
          <w:color w:val="000000"/>
          <w:lang w:eastAsia="ru-RU"/>
        </w:rPr>
        <w:t xml:space="preserve"> </w:t>
      </w:r>
      <w:r w:rsidR="0024168A" w:rsidRPr="00955BD0">
        <w:rPr>
          <w:color w:val="000000"/>
          <w:lang w:eastAsia="ru-RU"/>
        </w:rPr>
        <w:t xml:space="preserve">управление </w:t>
      </w:r>
      <w:r w:rsidR="00890E73">
        <w:rPr>
          <w:color w:val="000000"/>
          <w:lang w:eastAsia="ru-RU"/>
        </w:rPr>
        <w:t>поступило</w:t>
      </w:r>
      <w:r w:rsidRPr="00955BD0">
        <w:rPr>
          <w:color w:val="000000"/>
          <w:lang w:eastAsia="ru-RU"/>
        </w:rPr>
        <w:t xml:space="preserve"> 4858 </w:t>
      </w:r>
      <w:r w:rsidR="00490640" w:rsidRPr="00955BD0">
        <w:rPr>
          <w:color w:val="000000"/>
          <w:lang w:eastAsia="ru-RU"/>
        </w:rPr>
        <w:t xml:space="preserve">письменных </w:t>
      </w:r>
      <w:r w:rsidRPr="00955BD0">
        <w:rPr>
          <w:color w:val="000000"/>
          <w:lang w:eastAsia="ru-RU"/>
        </w:rPr>
        <w:t>обращений граждан</w:t>
      </w:r>
      <w:r w:rsidR="00BE493E" w:rsidRPr="00955BD0">
        <w:rPr>
          <w:color w:val="000000"/>
          <w:lang w:eastAsia="ru-RU"/>
        </w:rPr>
        <w:t xml:space="preserve"> (2023 год – 5201 обращение)</w:t>
      </w:r>
      <w:r w:rsidRPr="00955BD0">
        <w:rPr>
          <w:color w:val="000000"/>
          <w:lang w:eastAsia="ru-RU"/>
        </w:rPr>
        <w:t xml:space="preserve">, </w:t>
      </w:r>
      <w:r w:rsidR="00890E73">
        <w:rPr>
          <w:color w:val="000000"/>
          <w:lang w:eastAsia="ru-RU"/>
        </w:rPr>
        <w:t>из них:</w:t>
      </w:r>
    </w:p>
    <w:p w14:paraId="547EC0A8" w14:textId="52517941" w:rsidR="00890E73" w:rsidRPr="00890E73" w:rsidRDefault="00890E73" w:rsidP="008D57FC">
      <w:pPr>
        <w:shd w:val="clear" w:color="auto" w:fill="FFFFFF" w:themeFill="background1"/>
        <w:ind w:firstLine="708"/>
        <w:jc w:val="both"/>
        <w:rPr>
          <w:color w:val="000000"/>
          <w:lang w:eastAsia="ru-RU"/>
        </w:rPr>
      </w:pPr>
      <w:r w:rsidRPr="00890E73">
        <w:rPr>
          <w:color w:val="000000"/>
          <w:lang w:eastAsia="ru-RU"/>
        </w:rPr>
        <w:t xml:space="preserve">1731 - </w:t>
      </w:r>
      <w:r w:rsidR="006F5D2F" w:rsidRPr="00890E73">
        <w:rPr>
          <w:color w:val="000000"/>
          <w:lang w:eastAsia="ru-RU"/>
        </w:rPr>
        <w:t>по резолю</w:t>
      </w:r>
      <w:r w:rsidRPr="00890E73">
        <w:rPr>
          <w:color w:val="000000"/>
          <w:lang w:eastAsia="ru-RU"/>
        </w:rPr>
        <w:t xml:space="preserve">ции вышестоящих должностных лиц;  </w:t>
      </w:r>
    </w:p>
    <w:p w14:paraId="1DB1D6D5" w14:textId="77777777" w:rsidR="00890E73" w:rsidRPr="00890E73" w:rsidRDefault="00890E73" w:rsidP="008D57FC">
      <w:pPr>
        <w:shd w:val="clear" w:color="auto" w:fill="FFFFFF" w:themeFill="background1"/>
        <w:ind w:firstLine="708"/>
        <w:jc w:val="both"/>
        <w:rPr>
          <w:color w:val="000000"/>
          <w:lang w:eastAsia="ru-RU"/>
        </w:rPr>
      </w:pPr>
      <w:r w:rsidRPr="00890E73">
        <w:rPr>
          <w:color w:val="000000"/>
          <w:lang w:eastAsia="ru-RU"/>
        </w:rPr>
        <w:t xml:space="preserve">1642 </w:t>
      </w:r>
      <w:r>
        <w:rPr>
          <w:color w:val="000000"/>
          <w:lang w:eastAsia="ru-RU"/>
        </w:rPr>
        <w:t>-</w:t>
      </w:r>
      <w:r w:rsidRPr="00890E73">
        <w:rPr>
          <w:color w:val="000000"/>
          <w:lang w:eastAsia="ru-RU"/>
        </w:rPr>
        <w:t xml:space="preserve"> адресованны</w:t>
      </w:r>
      <w:r>
        <w:rPr>
          <w:color w:val="000000"/>
          <w:lang w:eastAsia="ru-RU"/>
        </w:rPr>
        <w:t>е</w:t>
      </w:r>
      <w:r w:rsidRPr="00890E73">
        <w:rPr>
          <w:color w:val="000000"/>
          <w:lang w:eastAsia="ru-RU"/>
        </w:rPr>
        <w:t xml:space="preserve"> непосредственно в управление</w:t>
      </w:r>
      <w:r>
        <w:rPr>
          <w:color w:val="000000"/>
          <w:lang w:eastAsia="ru-RU"/>
        </w:rPr>
        <w:t>;</w:t>
      </w:r>
      <w:r w:rsidRPr="00890E73">
        <w:rPr>
          <w:color w:val="000000"/>
          <w:lang w:eastAsia="ru-RU"/>
        </w:rPr>
        <w:t xml:space="preserve"> </w:t>
      </w:r>
    </w:p>
    <w:p w14:paraId="4A8B6F23" w14:textId="77777777" w:rsidR="00817816" w:rsidRDefault="00890E73" w:rsidP="00890E73">
      <w:pPr>
        <w:shd w:val="clear" w:color="auto" w:fill="FFFFFF" w:themeFill="background1"/>
        <w:ind w:firstLine="708"/>
        <w:jc w:val="both"/>
        <w:rPr>
          <w:color w:val="000000"/>
          <w:lang w:eastAsia="ru-RU"/>
        </w:rPr>
      </w:pPr>
      <w:r w:rsidRPr="00890E73">
        <w:rPr>
          <w:color w:val="000000"/>
          <w:lang w:eastAsia="ru-RU"/>
        </w:rPr>
        <w:t xml:space="preserve">1485 </w:t>
      </w:r>
      <w:r>
        <w:rPr>
          <w:color w:val="000000"/>
          <w:lang w:eastAsia="ru-RU"/>
        </w:rPr>
        <w:t>-</w:t>
      </w:r>
      <w:r w:rsidRPr="00890E73">
        <w:rPr>
          <w:color w:val="000000"/>
          <w:lang w:eastAsia="ru-RU"/>
        </w:rPr>
        <w:t xml:space="preserve"> </w:t>
      </w:r>
      <w:r>
        <w:rPr>
          <w:color w:val="000000"/>
          <w:lang w:eastAsia="ru-RU"/>
        </w:rPr>
        <w:t>направленные в рамках внутриведомственного взаимодействия от органов Городской Управы города Калуги</w:t>
      </w:r>
      <w:r w:rsidRPr="00890E73">
        <w:rPr>
          <w:color w:val="000000"/>
          <w:lang w:eastAsia="ru-RU"/>
        </w:rPr>
        <w:t>.</w:t>
      </w:r>
    </w:p>
    <w:p w14:paraId="62336FAC" w14:textId="77777777" w:rsidR="00890E73" w:rsidRDefault="00890E73" w:rsidP="008D57FC">
      <w:pPr>
        <w:shd w:val="clear" w:color="auto" w:fill="FFFFFF" w:themeFill="background1"/>
        <w:ind w:firstLine="708"/>
        <w:jc w:val="both"/>
        <w:rPr>
          <w:color w:val="000000"/>
          <w:lang w:eastAsia="ru-RU"/>
        </w:rPr>
      </w:pPr>
      <w:r w:rsidRPr="00890E73">
        <w:rPr>
          <w:bCs/>
        </w:rPr>
        <w:t>В 2024 году наблюдалось снижение количества обращений граждан</w:t>
      </w:r>
      <w:r>
        <w:rPr>
          <w:bCs/>
        </w:rPr>
        <w:t xml:space="preserve"> на 7%. </w:t>
      </w:r>
      <w:r w:rsidRPr="00890E73">
        <w:rPr>
          <w:bCs/>
        </w:rPr>
        <w:t xml:space="preserve"> </w:t>
      </w:r>
      <w:r>
        <w:rPr>
          <w:bCs/>
        </w:rPr>
        <w:t xml:space="preserve">Этому </w:t>
      </w:r>
      <w:r w:rsidRPr="00890E73">
        <w:rPr>
          <w:bCs/>
        </w:rPr>
        <w:t xml:space="preserve">способствовали принимаемые управлением меры по повышению качества работы с обращениями. </w:t>
      </w:r>
      <w:r w:rsidRPr="00890E73">
        <w:t>Основная часть обращений в управление, рассматривается сотрудниками управления во взаимодействии или с непосредственным участием заявителя. В случае, если решение вопроса затрагивает коллективные интересы, территориальными представителями организуются собрания граждан. В открытом диалоге обсуждаются наиболее важные для жителей вопросы и проблемы.</w:t>
      </w:r>
    </w:p>
    <w:p w14:paraId="6A501125" w14:textId="1AA58C88" w:rsidR="006F5D2F" w:rsidRPr="00955BD0" w:rsidRDefault="00951E35" w:rsidP="008D57FC">
      <w:pPr>
        <w:shd w:val="clear" w:color="auto" w:fill="FFFFFF" w:themeFill="background1"/>
        <w:ind w:firstLine="708"/>
        <w:jc w:val="both"/>
        <w:rPr>
          <w:color w:val="000000"/>
          <w:lang w:eastAsia="ru-RU"/>
        </w:rPr>
      </w:pPr>
      <w:r w:rsidRPr="00955BD0">
        <w:rPr>
          <w:color w:val="000000"/>
          <w:lang w:eastAsia="ru-RU"/>
        </w:rPr>
        <w:t xml:space="preserve">Из общего объема поступивших в </w:t>
      </w:r>
      <w:r w:rsidR="00976B5F" w:rsidRPr="00955BD0">
        <w:rPr>
          <w:color w:val="000000"/>
          <w:lang w:eastAsia="ru-RU"/>
        </w:rPr>
        <w:t xml:space="preserve">адрес </w:t>
      </w:r>
      <w:r w:rsidRPr="00955BD0">
        <w:rPr>
          <w:color w:val="000000"/>
          <w:lang w:eastAsia="ru-RU"/>
        </w:rPr>
        <w:t>управлени</w:t>
      </w:r>
      <w:r w:rsidR="00976B5F" w:rsidRPr="00955BD0">
        <w:rPr>
          <w:color w:val="000000"/>
          <w:lang w:eastAsia="ru-RU"/>
        </w:rPr>
        <w:t>я обращений</w:t>
      </w:r>
      <w:r w:rsidR="00890E73">
        <w:rPr>
          <w:color w:val="000000"/>
          <w:lang w:eastAsia="ru-RU"/>
        </w:rPr>
        <w:t xml:space="preserve"> граждан</w:t>
      </w:r>
      <w:r w:rsidR="00976B5F" w:rsidRPr="00955BD0">
        <w:rPr>
          <w:color w:val="000000"/>
          <w:lang w:eastAsia="ru-RU"/>
        </w:rPr>
        <w:t xml:space="preserve"> 65% составляют </w:t>
      </w:r>
      <w:r w:rsidR="006F5D2F" w:rsidRPr="00955BD0">
        <w:rPr>
          <w:color w:val="000000"/>
          <w:lang w:eastAsia="ru-RU"/>
        </w:rPr>
        <w:t>обращения за предоставлением муниципальной услуги по выдаче справок с места жительства в индивидуальном жилом доме и выписок из похозяйственных книг</w:t>
      </w:r>
      <w:r w:rsidR="00976B5F" w:rsidRPr="00955BD0">
        <w:rPr>
          <w:color w:val="000000"/>
          <w:lang w:eastAsia="ru-RU"/>
        </w:rPr>
        <w:t xml:space="preserve"> (1072 обращений)</w:t>
      </w:r>
      <w:r w:rsidR="007E6229" w:rsidRPr="00955BD0">
        <w:rPr>
          <w:color w:val="000000"/>
          <w:lang w:eastAsia="ru-RU"/>
        </w:rPr>
        <w:t>, что свидетельствует о востребованности</w:t>
      </w:r>
      <w:r w:rsidR="00890E73">
        <w:rPr>
          <w:color w:val="000000"/>
          <w:lang w:eastAsia="ru-RU"/>
        </w:rPr>
        <w:t xml:space="preserve"> указанной услуги</w:t>
      </w:r>
      <w:r w:rsidR="007E6229" w:rsidRPr="00955BD0">
        <w:rPr>
          <w:color w:val="000000"/>
          <w:lang w:eastAsia="ru-RU"/>
        </w:rPr>
        <w:t xml:space="preserve"> гражданами</w:t>
      </w:r>
      <w:r w:rsidR="006F5D2F" w:rsidRPr="00955BD0">
        <w:rPr>
          <w:color w:val="000000"/>
          <w:lang w:eastAsia="ru-RU"/>
        </w:rPr>
        <w:t xml:space="preserve">. </w:t>
      </w:r>
    </w:p>
    <w:p w14:paraId="1CAE955B" w14:textId="0D77EEED" w:rsidR="006F5D2F" w:rsidRPr="00955BD0" w:rsidRDefault="007E6229" w:rsidP="008D57FC">
      <w:pPr>
        <w:shd w:val="clear" w:color="auto" w:fill="FFFFFF" w:themeFill="background1"/>
        <w:ind w:firstLine="600"/>
        <w:contextualSpacing/>
        <w:jc w:val="both"/>
      </w:pPr>
      <w:r w:rsidRPr="00955BD0">
        <w:t>Р</w:t>
      </w:r>
      <w:r w:rsidR="006F5D2F" w:rsidRPr="00955BD0">
        <w:t xml:space="preserve">езультаты </w:t>
      </w:r>
      <w:r w:rsidRPr="00955BD0">
        <w:t>исследование мнения граждан-получателей услуг, в части удовлетворенности заявителей качеством и уровнем доступности полученных услуг в 2024 году, на основе социологического онлайн-опроса, размещенного в сети Интернет</w:t>
      </w:r>
      <w:r w:rsidR="006201A0">
        <w:t xml:space="preserve"> </w:t>
      </w:r>
      <w:r w:rsidR="006F5D2F" w:rsidRPr="00955BD0">
        <w:t xml:space="preserve">свидетельствуют о высоком качестве предоставления муниципальных услуг сотрудниками управления. Все опрошенные граждане довольны отношением к ним сотрудников. Заявителями отмечается быстрое получение результатов предоставления услуги. Удовлетворенность заявителей качеством работы управления составляет 93, 24 %. </w:t>
      </w:r>
    </w:p>
    <w:p w14:paraId="70A48086" w14:textId="77777777" w:rsidR="006F5D2F" w:rsidRPr="00955BD0" w:rsidRDefault="006F5D2F" w:rsidP="00890E73">
      <w:pPr>
        <w:shd w:val="clear" w:color="auto" w:fill="FFFFFF" w:themeFill="background1"/>
        <w:ind w:firstLine="600"/>
        <w:jc w:val="both"/>
        <w:rPr>
          <w:b/>
        </w:rPr>
      </w:pPr>
      <w:r w:rsidRPr="00955BD0">
        <w:rPr>
          <w:b/>
        </w:rPr>
        <w:tab/>
      </w:r>
      <w:r w:rsidRPr="00955BD0">
        <w:t xml:space="preserve"> </w:t>
      </w:r>
      <w:r w:rsidR="00890E73">
        <w:t>В рамках оказания муниципальных услуг, связанных с выделением земельных участков, п</w:t>
      </w:r>
      <w:r w:rsidRPr="00955BD0">
        <w:t>о обращениям и внутриведомственным запросам управления архитектуры, градостроительства и земельных отношений в 2024 году сотрудниками управления организовано 2377 выездов совместно с заявителями на место испрашиваемого земельного участка. Это позволяет уполномоченному органу при принятии решения обладать наиболее полной и объективной информацией об испрашиваемом земельном участке и учитывать мнение соседних землепользователей во избежание возможных конфликтных ситуаций в будущем.</w:t>
      </w:r>
    </w:p>
    <w:p w14:paraId="71E384EB" w14:textId="77777777" w:rsidR="00C909ED" w:rsidRPr="00955BD0" w:rsidRDefault="00C909ED" w:rsidP="008D57FC">
      <w:pPr>
        <w:shd w:val="clear" w:color="auto" w:fill="FFFFFF" w:themeFill="background1"/>
        <w:ind w:firstLine="708"/>
        <w:jc w:val="both"/>
      </w:pPr>
      <w:r w:rsidRPr="00955BD0">
        <w:t xml:space="preserve">В рамках Цифровой платформы обратной связи «Госуслуги. Решаем вместе» </w:t>
      </w:r>
      <w:r w:rsidR="006F5D2F" w:rsidRPr="00955BD0">
        <w:t xml:space="preserve">управлением </w:t>
      </w:r>
      <w:r w:rsidRPr="00955BD0">
        <w:t xml:space="preserve">ведутся госпаблики и отслеживаются критические замечания жителей в социальных сетях и мессенджерах, проводятся онлайн-опросы и общественные обсуждения по социально значимым для населения темам. В 2024 году управлением было рассмотрено 1595 сообщений граждан по проблемным вопросам в ПОС, </w:t>
      </w:r>
      <w:r w:rsidR="006F5D2F" w:rsidRPr="00955BD0">
        <w:t>обеспечив при этом хороший показател</w:t>
      </w:r>
      <w:r w:rsidR="00DF2AA9" w:rsidRPr="00955BD0">
        <w:t xml:space="preserve">ь уровня </w:t>
      </w:r>
      <w:r w:rsidR="006F5D2F" w:rsidRPr="00955BD0">
        <w:t xml:space="preserve">удовлетворенности граждан качеством ответов по обращениям, </w:t>
      </w:r>
      <w:r w:rsidR="00CA1B97" w:rsidRPr="00955BD0">
        <w:t xml:space="preserve">более </w:t>
      </w:r>
      <w:r w:rsidR="006F5D2F" w:rsidRPr="00955BD0">
        <w:t xml:space="preserve">65% заявителей, оставивших отзыв, оценили качество </w:t>
      </w:r>
      <w:r w:rsidR="00DF2AA9" w:rsidRPr="00955BD0">
        <w:t xml:space="preserve">работы сотрудников управления </w:t>
      </w:r>
      <w:r w:rsidR="006F5D2F" w:rsidRPr="00955BD0">
        <w:t>на 5 и 4 балла.</w:t>
      </w:r>
    </w:p>
    <w:p w14:paraId="406F2F78" w14:textId="77777777" w:rsidR="00C909ED" w:rsidRPr="00955BD0" w:rsidRDefault="00C909ED" w:rsidP="008D57FC">
      <w:pPr>
        <w:shd w:val="clear" w:color="auto" w:fill="FFFFFF" w:themeFill="background1"/>
        <w:ind w:firstLine="720"/>
        <w:jc w:val="both"/>
      </w:pPr>
      <w:r w:rsidRPr="00955BD0">
        <w:t>На постоянной основе в территориальных представительствах управления</w:t>
      </w:r>
      <w:r w:rsidR="00890E73">
        <w:t xml:space="preserve"> </w:t>
      </w:r>
      <w:r w:rsidRPr="00955BD0">
        <w:t xml:space="preserve">организуются бесплатные юридические консультации для населения. За время реализации проекта «Правовая клиника» в 2024 году было проведено 30 выездов в территориальные представительства юристов правового комитета Городской Управы города Калуги, специалистов аппарата уполномоченного по правам человека по Калужской области, сотрудников прокуратуры города Калуги. За консультацией обратилось 44 человека, было рассмотрено 99 правовых вопросов. </w:t>
      </w:r>
    </w:p>
    <w:p w14:paraId="047CF16E" w14:textId="77777777" w:rsidR="006D457A" w:rsidRDefault="00CA1B97" w:rsidP="00890E73">
      <w:pPr>
        <w:shd w:val="clear" w:color="auto" w:fill="FFFFFF" w:themeFill="background1"/>
        <w:ind w:firstLine="709"/>
        <w:jc w:val="both"/>
      </w:pPr>
      <w:r w:rsidRPr="00955BD0">
        <w:t xml:space="preserve">Важной частью работы управления с населением является проведение личных приемов граждан. По итогам 2024 года руководителями </w:t>
      </w:r>
      <w:r w:rsidR="00E80128" w:rsidRPr="00955BD0">
        <w:t xml:space="preserve">управления </w:t>
      </w:r>
      <w:r w:rsidRPr="00955BD0">
        <w:t>принято </w:t>
      </w:r>
      <w:r w:rsidR="006D457A">
        <w:t>20</w:t>
      </w:r>
      <w:r w:rsidRPr="00955BD0">
        <w:t> заявител</w:t>
      </w:r>
      <w:r w:rsidR="006D457A">
        <w:t xml:space="preserve">ей.       </w:t>
      </w:r>
    </w:p>
    <w:p w14:paraId="4846AC7A" w14:textId="77777777" w:rsidR="00CA1B97" w:rsidRPr="00955BD0" w:rsidRDefault="006D457A" w:rsidP="00890E73">
      <w:pPr>
        <w:shd w:val="clear" w:color="auto" w:fill="FFFFFF" w:themeFill="background1"/>
        <w:ind w:firstLine="709"/>
        <w:jc w:val="both"/>
      </w:pPr>
      <w:r>
        <w:t>К т</w:t>
      </w:r>
      <w:r w:rsidR="00E80128" w:rsidRPr="00955BD0">
        <w:t>ерриториальным представителям</w:t>
      </w:r>
      <w:r w:rsidR="00955BD0" w:rsidRPr="00955BD0">
        <w:t xml:space="preserve"> в отчетный период на личном приеме </w:t>
      </w:r>
      <w:r>
        <w:t xml:space="preserve">обратилось </w:t>
      </w:r>
      <w:r w:rsidR="00955BD0" w:rsidRPr="00955BD0">
        <w:t>8842 человек.</w:t>
      </w:r>
    </w:p>
    <w:p w14:paraId="5A53A1E8" w14:textId="77777777" w:rsidR="00C909ED" w:rsidRPr="00955BD0" w:rsidRDefault="00955BD0" w:rsidP="00890E73">
      <w:pPr>
        <w:shd w:val="clear" w:color="auto" w:fill="FFFFFF" w:themeFill="background1"/>
        <w:ind w:firstLine="709"/>
        <w:contextualSpacing/>
        <w:jc w:val="both"/>
        <w:rPr>
          <w:iCs/>
          <w:color w:val="000000"/>
        </w:rPr>
      </w:pPr>
      <w:r w:rsidRPr="00955BD0">
        <w:rPr>
          <w:iCs/>
          <w:color w:val="000000"/>
        </w:rPr>
        <w:t>Кроме того</w:t>
      </w:r>
      <w:r w:rsidR="0089414F">
        <w:rPr>
          <w:iCs/>
          <w:color w:val="000000"/>
        </w:rPr>
        <w:t>,</w:t>
      </w:r>
      <w:r w:rsidRPr="00955BD0">
        <w:rPr>
          <w:iCs/>
          <w:color w:val="000000"/>
        </w:rPr>
        <w:t xml:space="preserve"> проведено 229 </w:t>
      </w:r>
      <w:r w:rsidR="00C909ED" w:rsidRPr="00955BD0">
        <w:rPr>
          <w:iCs/>
          <w:color w:val="000000"/>
        </w:rPr>
        <w:t>совместны</w:t>
      </w:r>
      <w:r w:rsidRPr="00955BD0">
        <w:rPr>
          <w:iCs/>
          <w:color w:val="000000"/>
        </w:rPr>
        <w:t>х</w:t>
      </w:r>
      <w:r w:rsidR="00C909ED" w:rsidRPr="00955BD0">
        <w:rPr>
          <w:iCs/>
          <w:color w:val="000000"/>
        </w:rPr>
        <w:t xml:space="preserve"> прием</w:t>
      </w:r>
      <w:r w:rsidRPr="00955BD0">
        <w:rPr>
          <w:iCs/>
          <w:color w:val="000000"/>
        </w:rPr>
        <w:t>ов</w:t>
      </w:r>
      <w:r w:rsidR="00C909ED" w:rsidRPr="00955BD0">
        <w:rPr>
          <w:iCs/>
          <w:color w:val="000000"/>
        </w:rPr>
        <w:t xml:space="preserve"> граждан</w:t>
      </w:r>
      <w:r w:rsidR="00C909ED" w:rsidRPr="00955BD0">
        <w:rPr>
          <w:iCs/>
          <w:color w:val="000000"/>
          <w:shd w:val="clear" w:color="auto" w:fill="FFFFFF"/>
        </w:rPr>
        <w:t xml:space="preserve"> с депутатами Городской Думы города Калуги и </w:t>
      </w:r>
      <w:r w:rsidRPr="00955BD0">
        <w:rPr>
          <w:iCs/>
          <w:color w:val="000000"/>
          <w:shd w:val="clear" w:color="auto" w:fill="FFFFFF"/>
        </w:rPr>
        <w:t xml:space="preserve">36 с </w:t>
      </w:r>
      <w:r w:rsidR="00C909ED" w:rsidRPr="00955BD0">
        <w:rPr>
          <w:iCs/>
          <w:color w:val="000000"/>
          <w:shd w:val="clear" w:color="auto" w:fill="FFFFFF"/>
        </w:rPr>
        <w:t xml:space="preserve">участковыми уполномоченными полиции. </w:t>
      </w:r>
    </w:p>
    <w:p w14:paraId="55771619" w14:textId="77777777" w:rsidR="00C909ED" w:rsidRPr="00955BD0" w:rsidRDefault="00C909ED" w:rsidP="00890E73">
      <w:pPr>
        <w:shd w:val="clear" w:color="auto" w:fill="FFFFFF" w:themeFill="background1"/>
        <w:ind w:firstLine="709"/>
        <w:contextualSpacing/>
        <w:jc w:val="both"/>
        <w:rPr>
          <w:rStyle w:val="ListLabel26"/>
          <w:b w:val="0"/>
          <w:bCs/>
        </w:rPr>
      </w:pPr>
      <w:r w:rsidRPr="00955BD0">
        <w:rPr>
          <w:b/>
          <w:bCs/>
          <w:color w:val="000000"/>
        </w:rPr>
        <w:tab/>
      </w:r>
      <w:r w:rsidRPr="00955BD0">
        <w:rPr>
          <w:color w:val="000000"/>
          <w:spacing w:val="3"/>
        </w:rPr>
        <w:t xml:space="preserve">В целях реализации принципов открытости и публичности, создания условий для обеспечения права граждан и общественных объединений на получение достоверной информации о деятельности института территориальных представительств </w:t>
      </w:r>
      <w:r w:rsidRPr="00955BD0">
        <w:rPr>
          <w:color w:val="000000"/>
        </w:rPr>
        <w:t xml:space="preserve">в январе-феврале 2024 года территориальные представители управления отчитывались перед населением о проделанной работе за предшествующий </w:t>
      </w:r>
      <w:r w:rsidRPr="00955BD0">
        <w:rPr>
          <w:rStyle w:val="ListLabel26"/>
          <w:b w:val="0"/>
          <w:bCs/>
        </w:rPr>
        <w:t>год, в открытом диалоге обсуждались достижения и проблемы, затрагивающие интересы граждан, давалась оценка результативности работы специалистов управления.</w:t>
      </w:r>
    </w:p>
    <w:p w14:paraId="5497AE99" w14:textId="77777777" w:rsidR="006D457A" w:rsidRDefault="00C909ED" w:rsidP="002C0C03">
      <w:pPr>
        <w:shd w:val="clear" w:color="auto" w:fill="FFFFFF" w:themeFill="background1"/>
        <w:contextualSpacing/>
        <w:jc w:val="both"/>
      </w:pPr>
      <w:r w:rsidRPr="00955BD0">
        <w:tab/>
      </w:r>
    </w:p>
    <w:p w14:paraId="5A12048A" w14:textId="77777777" w:rsidR="00C909ED" w:rsidRDefault="002C0C03" w:rsidP="006D457A">
      <w:pPr>
        <w:shd w:val="clear" w:color="auto" w:fill="FFFFFF" w:themeFill="background1"/>
        <w:ind w:firstLine="708"/>
        <w:contextualSpacing/>
        <w:jc w:val="both"/>
        <w:rPr>
          <w:b/>
        </w:rPr>
      </w:pPr>
      <w:r w:rsidRPr="00955BD0">
        <w:rPr>
          <w:b/>
          <w:bCs/>
        </w:rPr>
        <w:t>2</w:t>
      </w:r>
      <w:r w:rsidR="00C909ED" w:rsidRPr="00955BD0">
        <w:rPr>
          <w:b/>
          <w:bCs/>
        </w:rPr>
        <w:t>.</w:t>
      </w:r>
      <w:r w:rsidRPr="00955BD0">
        <w:rPr>
          <w:b/>
          <w:bCs/>
        </w:rPr>
        <w:t>3</w:t>
      </w:r>
      <w:r w:rsidR="00C909ED" w:rsidRPr="00955BD0">
        <w:rPr>
          <w:b/>
          <w:bCs/>
        </w:rPr>
        <w:t>.</w:t>
      </w:r>
      <w:r w:rsidR="00C909ED" w:rsidRPr="00955BD0">
        <w:rPr>
          <w:b/>
        </w:rPr>
        <w:t xml:space="preserve"> Обеспечение работы административных комиссий муниципального образования «Город Калуга» </w:t>
      </w:r>
    </w:p>
    <w:p w14:paraId="0044FDA0" w14:textId="77777777" w:rsidR="006D457A" w:rsidRPr="00955BD0" w:rsidRDefault="006D457A" w:rsidP="006D457A">
      <w:pPr>
        <w:shd w:val="clear" w:color="auto" w:fill="FFFFFF" w:themeFill="background1"/>
        <w:ind w:firstLine="708"/>
        <w:contextualSpacing/>
        <w:jc w:val="both"/>
        <w:rPr>
          <w:b/>
        </w:rPr>
      </w:pPr>
    </w:p>
    <w:p w14:paraId="71C28E48" w14:textId="77777777" w:rsidR="00C909ED" w:rsidRPr="00955BD0" w:rsidRDefault="00C909ED" w:rsidP="006D1D9A">
      <w:pPr>
        <w:shd w:val="clear" w:color="auto" w:fill="FFFFFF" w:themeFill="background1"/>
        <w:ind w:firstLine="708"/>
        <w:jc w:val="both"/>
      </w:pPr>
      <w:r w:rsidRPr="00955BD0">
        <w:rPr>
          <w:color w:val="000000"/>
        </w:rPr>
        <w:t>В 2024 году членами административных комиссий муниципального образования «Город Калуга» ЦАК, «Правобережье», № 2, 3, 4, 6 (далее – комиссии) проведено 209 заседаний комиссий, наложено штрафов на сумму 2</w:t>
      </w:r>
      <w:r w:rsidR="006D457A">
        <w:rPr>
          <w:color w:val="000000"/>
        </w:rPr>
        <w:t> </w:t>
      </w:r>
      <w:r w:rsidRPr="00955BD0">
        <w:rPr>
          <w:color w:val="000000"/>
        </w:rPr>
        <w:t>763500 рублей, в бюджет поступило штрафов на сумму 1</w:t>
      </w:r>
      <w:r w:rsidR="006D457A">
        <w:rPr>
          <w:color w:val="000000"/>
        </w:rPr>
        <w:t> </w:t>
      </w:r>
      <w:r w:rsidRPr="00955BD0">
        <w:rPr>
          <w:color w:val="000000"/>
        </w:rPr>
        <w:t>825200 рублей, рассмотрено 1103 протокола об административных правонарушениях.</w:t>
      </w:r>
    </w:p>
    <w:p w14:paraId="4FD951F9" w14:textId="77777777" w:rsidR="00C909ED" w:rsidRPr="00955BD0" w:rsidRDefault="00C909ED" w:rsidP="006D1D9A">
      <w:pPr>
        <w:shd w:val="clear" w:color="auto" w:fill="FFFFFF" w:themeFill="background1"/>
        <w:jc w:val="both"/>
      </w:pPr>
      <w:r w:rsidRPr="00955BD0">
        <w:tab/>
        <w:t>В 2024 году в ходе мониторинга городских территорий составлено 950 протоколов об административных правонарушениях, ответственность за которые предусмотрена Законом и выдано 1825 уведомлений о необходимости устранения выявленных недостатков в сфере благоустройства, из них без составления административных протоколов исполнено 875 уведомлений</w:t>
      </w:r>
      <w:r w:rsidRPr="00955BD0">
        <w:rPr>
          <w:i/>
          <w:iCs/>
        </w:rPr>
        <w:t>.</w:t>
      </w:r>
    </w:p>
    <w:p w14:paraId="5F2AA262" w14:textId="77777777" w:rsidR="00C909ED" w:rsidRPr="00955BD0" w:rsidRDefault="00C909ED" w:rsidP="006D1D9A">
      <w:pPr>
        <w:shd w:val="clear" w:color="auto" w:fill="FFFFFF" w:themeFill="background1"/>
        <w:ind w:firstLine="57"/>
        <w:jc w:val="both"/>
      </w:pPr>
      <w:r w:rsidRPr="00955BD0">
        <w:tab/>
        <w:t xml:space="preserve">Для информирования населения о начисленных и неоплаченных штрафах по вынесенным постановлениям административных комиссий, административным комитетом управления введена практика размещения информации в базе Государственной информационной системы государственных и муниципальных платежей (ГИС ГМП) с присвоением каждому конкретному делу уникального идентификационного номера с дальнейшим опубликованием данной информации на официальном портале Государственных услуг РФ. Благодаря этому увеличилось общее количество добровольно оплаченных правонарушителями штрафов, в том числе многие граждане, обнаружившие задолженность в личном кабинете сайта «Госуслуги», предпочитают оплачивать задолженность непосредственно на сайте. </w:t>
      </w:r>
    </w:p>
    <w:p w14:paraId="01A47D25" w14:textId="77777777" w:rsidR="00C909ED" w:rsidRPr="00955BD0" w:rsidRDefault="00C909ED" w:rsidP="006D1D9A">
      <w:pPr>
        <w:shd w:val="clear" w:color="auto" w:fill="FFFFFF" w:themeFill="background1"/>
        <w:ind w:firstLine="720"/>
        <w:jc w:val="both"/>
      </w:pPr>
      <w:r w:rsidRPr="00955BD0">
        <w:t xml:space="preserve">На заседаниях комиссий к каждому постановлению со штрафом формируются квитанции, содержащие все данные для оплаты, включая уникальный идентификационный номер. В случае неявки правонарушителя на заседание комиссии, данные квитанции вместе с постановлением направляются по почте на адрес места регистрации гражданина. </w:t>
      </w:r>
    </w:p>
    <w:p w14:paraId="1E61AB5E" w14:textId="77777777" w:rsidR="00C909ED" w:rsidRPr="00955BD0" w:rsidRDefault="00C909ED" w:rsidP="006D1D9A">
      <w:pPr>
        <w:shd w:val="clear" w:color="auto" w:fill="FFFFFF" w:themeFill="background1"/>
        <w:ind w:firstLine="720"/>
        <w:jc w:val="both"/>
      </w:pPr>
      <w:r w:rsidRPr="00955BD0">
        <w:rPr>
          <w:color w:val="000000"/>
          <w:lang w:eastAsia="ru-RU"/>
        </w:rPr>
        <w:t>П</w:t>
      </w:r>
      <w:r w:rsidRPr="00955BD0">
        <w:rPr>
          <w:color w:val="000000"/>
        </w:rPr>
        <w:t>роводится работа по отслеживанию оплаты административных штрафов, взаимодействие со службой судебных приставов по взысканию задолженности, составление протоколов за неоплату штрафов в установленный законом срок по ст.20.25 КоАП РФ с последующим направлением материалов на рассмотрение мировым судьям. Так в текущем году в отношении неплательщиков судебным приставам для принудительного взыскания направлено 367 постановлений, составлено 138 протоколов по ч.1 ст.20.25 для направления их на рассмотрение мировым судьям. По результатам их рассмотрения решениями мирового суда наложены штрафы на общую сумму 2 879 000 рублей.</w:t>
      </w:r>
    </w:p>
    <w:p w14:paraId="23F7EE19" w14:textId="77777777" w:rsidR="00C909ED" w:rsidRPr="00955BD0" w:rsidRDefault="00C909ED" w:rsidP="006D1D9A">
      <w:pPr>
        <w:shd w:val="clear" w:color="auto" w:fill="FFFFFF" w:themeFill="background1"/>
        <w:ind w:firstLine="720"/>
        <w:jc w:val="both"/>
      </w:pPr>
      <w:r w:rsidRPr="00955BD0">
        <w:t xml:space="preserve">В 2024 году продолжена по уведомлению юридических лиц, имеющих в оперативном управлении здания, сооружения и ограждения на территории города, об установленных фактах нарушений содержания данных объектов благоустройства с обозначением конкретного срока их устранения. </w:t>
      </w:r>
    </w:p>
    <w:p w14:paraId="7975F5DB" w14:textId="77777777" w:rsidR="00C909ED" w:rsidRPr="00955BD0" w:rsidRDefault="00C909ED" w:rsidP="006D1D9A">
      <w:pPr>
        <w:shd w:val="clear" w:color="auto" w:fill="FFFFFF" w:themeFill="background1"/>
        <w:ind w:firstLine="720"/>
        <w:jc w:val="both"/>
      </w:pPr>
      <w:r w:rsidRPr="00955BD0">
        <w:t xml:space="preserve">Целью работы является приведение данных объектов в кратчайшие сроки в надлежащий вид. В случае неустранения правонарушения в установленный срок, организации привлекаются к административной ответственности с наложением штрафов от 50 до 110 тыс. рублей. </w:t>
      </w:r>
    </w:p>
    <w:p w14:paraId="3D65C0AB" w14:textId="77777777" w:rsidR="00C909ED" w:rsidRPr="00955BD0" w:rsidRDefault="00C909ED" w:rsidP="006D1D9A">
      <w:pPr>
        <w:shd w:val="clear" w:color="auto" w:fill="FFFFFF" w:themeFill="background1"/>
        <w:ind w:firstLine="720"/>
        <w:jc w:val="both"/>
      </w:pPr>
      <w:r w:rsidRPr="00955BD0">
        <w:t>Всего в 2024 году в отношении юридических лиц составлено 198 протоколов с последующим наложением штрафа на общую сумму 1 535 000 руб.</w:t>
      </w:r>
    </w:p>
    <w:p w14:paraId="039D23C9" w14:textId="77777777" w:rsidR="00C909ED" w:rsidRPr="00955BD0" w:rsidRDefault="00C909ED" w:rsidP="006D1D9A">
      <w:pPr>
        <w:shd w:val="clear" w:color="auto" w:fill="FFFFFF" w:themeFill="background1"/>
        <w:ind w:firstLine="57"/>
        <w:jc w:val="both"/>
      </w:pPr>
      <w:r w:rsidRPr="00955BD0">
        <w:tab/>
        <w:t xml:space="preserve">Регулярно проводятся обучающие семинары для членов административных комиссий с приглашением представителей УМВД, прокуратуры, судебных приставов, специалистов правового комитета. В ходе работы по обмену опытом с представителями управления городского хозяйства и управления экономики и имущественных отношений, сформирована единая система работы административных комиссий.   </w:t>
      </w:r>
    </w:p>
    <w:p w14:paraId="3E728A52" w14:textId="77777777" w:rsidR="00C909ED" w:rsidRPr="00955BD0" w:rsidRDefault="00C909ED" w:rsidP="006D1D9A">
      <w:pPr>
        <w:shd w:val="clear" w:color="auto" w:fill="FFFFFF" w:themeFill="background1"/>
        <w:contextualSpacing/>
        <w:jc w:val="both"/>
        <w:rPr>
          <w:b/>
        </w:rPr>
      </w:pPr>
      <w:r w:rsidRPr="00955BD0">
        <w:rPr>
          <w:color w:val="000000"/>
        </w:rPr>
        <w:tab/>
      </w:r>
    </w:p>
    <w:p w14:paraId="4B313D63" w14:textId="77777777" w:rsidR="00C909ED" w:rsidRPr="00955BD0" w:rsidRDefault="00474A91" w:rsidP="006D1D9A">
      <w:pPr>
        <w:shd w:val="clear" w:color="auto" w:fill="FFFFFF" w:themeFill="background1"/>
        <w:ind w:firstLine="601"/>
        <w:rPr>
          <w:b/>
        </w:rPr>
      </w:pPr>
      <w:r w:rsidRPr="00955BD0">
        <w:rPr>
          <w:b/>
        </w:rPr>
        <w:t>2.4.</w:t>
      </w:r>
      <w:r w:rsidR="00C909ED" w:rsidRPr="00955BD0">
        <w:rPr>
          <w:b/>
        </w:rPr>
        <w:t xml:space="preserve"> Обеспечение работы комиссии по делам несовершеннолетних и защите их прав</w:t>
      </w:r>
    </w:p>
    <w:p w14:paraId="3B0CD163" w14:textId="77777777" w:rsidR="00C909ED" w:rsidRPr="00955BD0" w:rsidRDefault="00C909ED" w:rsidP="006D1D9A">
      <w:pPr>
        <w:shd w:val="clear" w:color="auto" w:fill="FFFFFF" w:themeFill="background1"/>
        <w:ind w:firstLine="601"/>
      </w:pPr>
    </w:p>
    <w:p w14:paraId="75C9954F" w14:textId="77777777" w:rsidR="00C909ED" w:rsidRPr="00955BD0" w:rsidRDefault="00C909ED" w:rsidP="006D1D9A">
      <w:pPr>
        <w:shd w:val="clear" w:color="auto" w:fill="FFFFFF" w:themeFill="background1"/>
        <w:contextualSpacing/>
        <w:jc w:val="both"/>
      </w:pPr>
      <w:r w:rsidRPr="00955BD0">
        <w:rPr>
          <w:color w:val="00000A"/>
          <w:kern w:val="2"/>
        </w:rPr>
        <w:tab/>
        <w:t>Комиссия по делам несовершеннолетних и защите их прав на территории муниципального образования городского округа «Город Калуга» (далее - комиссия), в целях защиты и восстановления прав и законных интересов несовершеннолетних, выявления и устранения причин и условий, способствующих возникновению безнадзорности, беспризорности, правонарушениям и антиобщественным действиям несовершеннолетних, в рамках функций, предусмотренных законодательством Российской Федерации и Калужской области по координации деятельности органов и учреждений системы профилактики безнадзорности и правонарушений несовершеннолетних в соответствии с Межведомственным планом работы по профилактике безнадзорности, правонарушений несовершеннолетних и защите их прав в городе Калуге на 2024 год и плана работы комиссии на 2024 год (далее - план работы), провела следующую работу.</w:t>
      </w:r>
    </w:p>
    <w:p w14:paraId="5171E971" w14:textId="77777777" w:rsidR="00C909ED" w:rsidRPr="00955BD0" w:rsidRDefault="00C909ED" w:rsidP="006D1D9A">
      <w:pPr>
        <w:shd w:val="clear" w:color="auto" w:fill="FFFFFF" w:themeFill="background1"/>
        <w:ind w:firstLine="720"/>
        <w:contextualSpacing/>
        <w:jc w:val="both"/>
      </w:pPr>
      <w:r w:rsidRPr="00955BD0">
        <w:t xml:space="preserve">По результатам деятельности органов и учреждений системы профилактики безнадзорности и правонарушений несовершеннолетних, по информации, содержащейся в справках и отчетности УМВД России по городу Калуге, комиссией ежеквартально анализируется состояние преступности и правонарушений среди несовершеннолетних, вносятся предложения в заинтересованные ведомства по устранению причин и условий, способствующих их совершению. </w:t>
      </w:r>
    </w:p>
    <w:p w14:paraId="1A1563B4" w14:textId="77777777" w:rsidR="00C909ED" w:rsidRPr="00955BD0" w:rsidRDefault="00C909ED" w:rsidP="006D1D9A">
      <w:pPr>
        <w:shd w:val="clear" w:color="auto" w:fill="FFFFFF" w:themeFill="background1"/>
        <w:ind w:firstLine="708"/>
        <w:jc w:val="both"/>
      </w:pPr>
      <w:r w:rsidRPr="00955BD0">
        <w:t xml:space="preserve">При подведении итогов состояния подростковой преступности по итогам 11 месяцев 2024 года на территории города Калуги несовершеннолетними совершено 66 преступлений (АППГ - 95), снижение составило 44 %. В совершении преступлений зафиксировано участие 46 несовершеннолетних (АППГ - 59). </w:t>
      </w:r>
    </w:p>
    <w:p w14:paraId="419EA717" w14:textId="77777777" w:rsidR="00C909ED" w:rsidRPr="00955BD0" w:rsidRDefault="00C909ED" w:rsidP="006D1D9A">
      <w:pPr>
        <w:shd w:val="clear" w:color="auto" w:fill="FFFFFF" w:themeFill="background1"/>
        <w:ind w:firstLine="708"/>
        <w:jc w:val="both"/>
      </w:pPr>
      <w:r w:rsidRPr="00955BD0">
        <w:t xml:space="preserve">Снизилось количество преступлений за распространение наркотических веществ - 12 (АППГ - 22). </w:t>
      </w:r>
    </w:p>
    <w:p w14:paraId="7E7CE7C1" w14:textId="77777777" w:rsidR="00C909ED" w:rsidRPr="00955BD0" w:rsidRDefault="00C909ED" w:rsidP="006D1D9A">
      <w:pPr>
        <w:shd w:val="clear" w:color="auto" w:fill="FFFFFF" w:themeFill="background1"/>
        <w:ind w:firstLine="708"/>
        <w:jc w:val="both"/>
      </w:pPr>
      <w:r w:rsidRPr="00955BD0">
        <w:t>Выросло количество преступлений, совершенных в состоянии алкогольного опьянения - 5 (АППГ - 3), в состоянии наркотического опьянения - 2 (АППГ - 1).</w:t>
      </w:r>
    </w:p>
    <w:p w14:paraId="18D3E57B" w14:textId="77777777" w:rsidR="00C909ED" w:rsidRPr="00955BD0" w:rsidRDefault="00C909ED" w:rsidP="006D1D9A">
      <w:pPr>
        <w:shd w:val="clear" w:color="auto" w:fill="FFFFFF" w:themeFill="background1"/>
        <w:ind w:firstLine="708"/>
        <w:jc w:val="both"/>
      </w:pPr>
      <w:r w:rsidRPr="00955BD0">
        <w:t>Заседания комиссии проводятся еженедельно, на них рассматриваются лица, устанавливаются причины и условия, способствующие совершению правонарушений (места покупки и употребления алкоголя или наркотических веществ, характеризующие данные на подростков и членов их семей, обучение, организация досуга и т.д.) Данную информацию фиксируют присутствующие члены комиссии и представители учреждений системы профилактики для принятия мер по их устранению.</w:t>
      </w:r>
    </w:p>
    <w:p w14:paraId="141757A8" w14:textId="77777777" w:rsidR="00C909ED" w:rsidRPr="00955BD0" w:rsidRDefault="00C909ED" w:rsidP="006D1D9A">
      <w:pPr>
        <w:shd w:val="clear" w:color="auto" w:fill="FFFFFF" w:themeFill="background1"/>
        <w:ind w:firstLine="708"/>
        <w:contextualSpacing/>
        <w:jc w:val="both"/>
      </w:pPr>
      <w:r w:rsidRPr="00955BD0">
        <w:t>В соответствии с Планом работы в течение 2024 года проведено 47 заседаний, на которых рассмотрено 969 материалов в отношении несовершеннолетних и их родителей. По результатам рассмотрения дел наложено 397 штрафов на общую сумму 1 059 350 рублей.</w:t>
      </w:r>
    </w:p>
    <w:p w14:paraId="5E8A95CE" w14:textId="6E04D1FC" w:rsidR="00C909ED" w:rsidRPr="00955BD0" w:rsidRDefault="00C909ED" w:rsidP="006D1D9A">
      <w:pPr>
        <w:shd w:val="clear" w:color="auto" w:fill="FFFFFF" w:themeFill="background1"/>
        <w:ind w:firstLine="708"/>
        <w:jc w:val="both"/>
      </w:pPr>
      <w:r w:rsidRPr="00955BD0">
        <w:t>В 2024 года для рассмотрения комиссией из УМВД России по г.Калуге поступили 65 протоколов об административных правонарушениях за употребление несовершеннолетними спиртными напиткамии 5 протоколов об административных правонарушениях за употребление наркотических средств (ст.6.9</w:t>
      </w:r>
      <w:r w:rsidR="003E0F3C">
        <w:t xml:space="preserve"> </w:t>
      </w:r>
      <w:r w:rsidRPr="00955BD0">
        <w:t>КоАП РФ). В ходе рассмотрения подросткам и их родителям предлагается помощь в лечении от наркотической и алкогольной зависимости</w:t>
      </w:r>
      <w:r w:rsidRPr="00955BD0">
        <w:rPr>
          <w:b/>
          <w:bCs/>
        </w:rPr>
        <w:t xml:space="preserve">. </w:t>
      </w:r>
      <w:r w:rsidRPr="00955BD0">
        <w:t xml:space="preserve">В 2024 году комиссией выдано 25 направлений родителям на бесплатное лечение от алкогольной зависимости. </w:t>
      </w:r>
    </w:p>
    <w:p w14:paraId="05A1EE82" w14:textId="77777777" w:rsidR="00C909ED" w:rsidRPr="00955BD0" w:rsidRDefault="00C909ED" w:rsidP="006D1D9A">
      <w:pPr>
        <w:shd w:val="clear" w:color="auto" w:fill="FFFFFF" w:themeFill="background1"/>
        <w:ind w:firstLine="708"/>
        <w:contextualSpacing/>
        <w:jc w:val="both"/>
      </w:pPr>
      <w:r w:rsidRPr="00955BD0">
        <w:t>В настоящее время на профилактическом учете состоят 169 подростков, совершивших противоправные действия, и 170 родителей, ненадлежащим образом выполняющих обязанности по воспитанию детей, 81 семья и 66 несовершеннолетних признаны находящимися в социально опасном положении. На заседаниях комиссии рассмотрен 21 случай совершения суицидальных попыток и суицидов несовершеннолетних.</w:t>
      </w:r>
    </w:p>
    <w:p w14:paraId="3047AF91" w14:textId="77777777" w:rsidR="00C909ED" w:rsidRPr="00955BD0" w:rsidRDefault="00C909ED" w:rsidP="006D1D9A">
      <w:pPr>
        <w:shd w:val="clear" w:color="auto" w:fill="FFFFFF" w:themeFill="background1"/>
        <w:ind w:firstLine="708"/>
        <w:jc w:val="both"/>
      </w:pPr>
      <w:r w:rsidRPr="00955BD0">
        <w:t xml:space="preserve">Всего разработаны и утверждены146 межведомственных индивидуальных программ социальной реабилитации подростков и семей, признанных находящимися в социально опасном положении. На заседаниях комиссии регулярно анализируется выполнение вышеуказанных программ, учреждениями профилактики представляются отчеты о выполнении программ, по мере необходимости в них вносятся новые мероприятия с учетом личностных особенностей подростков. </w:t>
      </w:r>
    </w:p>
    <w:p w14:paraId="49272C4F" w14:textId="77777777" w:rsidR="00C909ED" w:rsidRPr="00955BD0" w:rsidRDefault="00C909ED" w:rsidP="006D1D9A">
      <w:pPr>
        <w:shd w:val="clear" w:color="auto" w:fill="FFFFFF" w:themeFill="background1"/>
        <w:ind w:firstLine="708"/>
        <w:jc w:val="both"/>
      </w:pPr>
      <w:r w:rsidRPr="00955BD0">
        <w:t xml:space="preserve">Комиссией направлены в </w:t>
      </w:r>
      <w:r w:rsidRPr="00955BD0">
        <w:rPr>
          <w:bCs/>
        </w:rPr>
        <w:t>ГБУ КО «КОСПСД «Надежда», ГБУ КО «Калужский социальный приют для детей и подростков «Мечта», ГБУ КО «Центр социальной помощи семье и детям «Доверие»  113 поручений о проведении обследований неблагополучных семей по месту проживания, а также 85 информационных писем в УМВД России по г.Калуге.</w:t>
      </w:r>
    </w:p>
    <w:p w14:paraId="7EDBBC58" w14:textId="77777777" w:rsidR="00C909ED" w:rsidRPr="00955BD0" w:rsidRDefault="00C909ED" w:rsidP="006D1D9A">
      <w:pPr>
        <w:shd w:val="clear" w:color="auto" w:fill="FFFFFF" w:themeFill="background1"/>
        <w:ind w:firstLine="708"/>
        <w:jc w:val="both"/>
      </w:pPr>
      <w:r w:rsidRPr="00955BD0">
        <w:rPr>
          <w:bCs/>
        </w:rPr>
        <w:t xml:space="preserve">Комиссией вынесено 5 постановлений о помещении детей, изъятых из неблагополучных семей, в </w:t>
      </w:r>
      <w:r w:rsidRPr="00955BD0">
        <w:t>ГКУЗ КО «Дом ребенка специализированный».</w:t>
      </w:r>
    </w:p>
    <w:p w14:paraId="4ED58084" w14:textId="77777777" w:rsidR="00C909ED" w:rsidRPr="00955BD0" w:rsidRDefault="00C909ED" w:rsidP="006D1D9A">
      <w:pPr>
        <w:shd w:val="clear" w:color="auto" w:fill="FFFFFF" w:themeFill="background1"/>
        <w:ind w:firstLine="708"/>
        <w:contextualSpacing/>
        <w:jc w:val="both"/>
      </w:pPr>
      <w:r w:rsidRPr="00955BD0">
        <w:t xml:space="preserve">Постановления комиссии, как по рассмотрению административных материалов, так и по общим вопросам, направляются в органы системы профилактики безнадзорности и правонарушений несовершеннолетних для сведения и для исполнения принятых решений по устранению причин и условий совершения правонарушений и преступлений. </w:t>
      </w:r>
    </w:p>
    <w:p w14:paraId="6FB02E3A" w14:textId="77777777" w:rsidR="00C909ED" w:rsidRPr="00955BD0" w:rsidRDefault="00C909ED" w:rsidP="006D1D9A">
      <w:pPr>
        <w:shd w:val="clear" w:color="auto" w:fill="FFFFFF" w:themeFill="background1"/>
        <w:ind w:firstLine="720"/>
        <w:contextualSpacing/>
        <w:jc w:val="both"/>
      </w:pPr>
      <w:r w:rsidRPr="00955BD0">
        <w:t xml:space="preserve">Осуществлен мониторинг показателей деятельности комиссии по координации деятельности органов и учреждений системы профилактики безнадзорности и правонарушений несовершеннолетних. </w:t>
      </w:r>
    </w:p>
    <w:p w14:paraId="54EA64F3" w14:textId="77777777" w:rsidR="00C909ED" w:rsidRPr="00955BD0" w:rsidRDefault="00C909ED" w:rsidP="006D1D9A">
      <w:pPr>
        <w:shd w:val="clear" w:color="auto" w:fill="FFFFFF" w:themeFill="background1"/>
        <w:ind w:firstLine="720"/>
        <w:contextualSpacing/>
        <w:jc w:val="both"/>
      </w:pPr>
      <w:r w:rsidRPr="00955BD0">
        <w:t>Проведен анализ исполнения мероприятий в рамках Межведомственного плана работы по профилактике безнадзорности, правонарушений несовершеннолетних и защите их прав в городе Калуге. Комиссия тесно взаимодействует с аппаратом Уполномоченного по правам ребенка в Калужской области и со всеми учреждениями системы профилактики безнадзорности и правонарушений несовершеннолетних: УМВД по городу Калуге; управлением образования города Калуги; отделом по охране прав несовершеннолетних, недееспособных и патронажу города Калуги; управлением социальной защиты города Калуги; управлением физкультуры, спорта и молодежной политики города Калуги; Центром занятости; наркологическим диспансером, МЧС России по Калужской области, социально-реабилитационными центрами «Мечта», «Надежда», «Доверие» и др. В заседаниях комиссии неоднократно принимали участие члены Совета отцов Калужской области.</w:t>
      </w:r>
    </w:p>
    <w:p w14:paraId="3F2F9E1C" w14:textId="77777777" w:rsidR="00C909ED" w:rsidRPr="00955BD0" w:rsidRDefault="00C909ED" w:rsidP="006D1D9A">
      <w:pPr>
        <w:shd w:val="clear" w:color="auto" w:fill="FFFFFF" w:themeFill="background1"/>
        <w:ind w:firstLine="720"/>
        <w:contextualSpacing/>
        <w:jc w:val="both"/>
      </w:pPr>
      <w:r w:rsidRPr="00955BD0">
        <w:t>Мероприятия, внесенные в План работы, выполнены в полном объеме.</w:t>
      </w:r>
    </w:p>
    <w:p w14:paraId="20D17E3A" w14:textId="77777777" w:rsidR="00C909ED" w:rsidRPr="00955BD0" w:rsidRDefault="00C909ED" w:rsidP="006D1D9A">
      <w:pPr>
        <w:shd w:val="clear" w:color="auto" w:fill="FFFFFF" w:themeFill="background1"/>
        <w:tabs>
          <w:tab w:val="left" w:pos="1307"/>
        </w:tabs>
        <w:ind w:firstLine="709"/>
        <w:jc w:val="both"/>
      </w:pPr>
      <w:r w:rsidRPr="00955BD0">
        <w:t xml:space="preserve">Несовершеннолетним, состоящим на учете, предлагается помощь в организации досуга и временного трудоустройства. При необходимости для коррекции поведения детей и устранения конфликтов в семьях комиссией рекомендуется помощь психолога. </w:t>
      </w:r>
    </w:p>
    <w:p w14:paraId="1FE439AF" w14:textId="77777777" w:rsidR="00C909ED" w:rsidRPr="00955BD0" w:rsidRDefault="00C909ED" w:rsidP="006D1D9A">
      <w:pPr>
        <w:shd w:val="clear" w:color="auto" w:fill="FFFFFF" w:themeFill="background1"/>
        <w:ind w:firstLine="708"/>
        <w:jc w:val="both"/>
      </w:pPr>
      <w:r w:rsidRPr="00955BD0">
        <w:rPr>
          <w:b/>
          <w:bCs/>
        </w:rPr>
        <w:t>Проведенные мероприятия:</w:t>
      </w:r>
    </w:p>
    <w:p w14:paraId="1185B469" w14:textId="77777777" w:rsidR="00C909ED" w:rsidRPr="00955BD0" w:rsidRDefault="00C909ED" w:rsidP="006D1D9A">
      <w:pPr>
        <w:shd w:val="clear" w:color="auto" w:fill="FFFFFF" w:themeFill="background1"/>
        <w:ind w:firstLine="708"/>
        <w:jc w:val="both"/>
      </w:pPr>
      <w:r w:rsidRPr="00955BD0">
        <w:t>1. 30.01.2024 проведено заседание комиссии, на котором рассмотрены вопросы:</w:t>
      </w:r>
    </w:p>
    <w:p w14:paraId="5166DEB5" w14:textId="77777777" w:rsidR="00C909ED" w:rsidRPr="00955BD0" w:rsidRDefault="00C909ED" w:rsidP="006D1D9A">
      <w:pPr>
        <w:shd w:val="clear" w:color="auto" w:fill="FFFFFF" w:themeFill="background1"/>
        <w:ind w:firstLine="708"/>
        <w:jc w:val="both"/>
      </w:pPr>
      <w:r w:rsidRPr="00955BD0">
        <w:rPr>
          <w:bCs/>
        </w:rPr>
        <w:t>- о состоянии преступности и правонарушений среди несовершеннолетних в городе Калуге за 2023 год и мерах по их пресечению:</w:t>
      </w:r>
    </w:p>
    <w:p w14:paraId="727AB94A" w14:textId="77777777" w:rsidR="00C909ED" w:rsidRPr="00955BD0" w:rsidRDefault="00C909ED" w:rsidP="006D1D9A">
      <w:pPr>
        <w:shd w:val="clear" w:color="auto" w:fill="FFFFFF" w:themeFill="background1"/>
        <w:ind w:firstLine="708"/>
        <w:jc w:val="both"/>
      </w:pPr>
      <w:r w:rsidRPr="00955BD0">
        <w:t>-предупреждение совершения несовершеннолетними тяжких и особо тяжких преступлений;</w:t>
      </w:r>
    </w:p>
    <w:p w14:paraId="69234F88" w14:textId="77777777" w:rsidR="00C909ED" w:rsidRPr="00955BD0" w:rsidRDefault="00C909ED" w:rsidP="006D1D9A">
      <w:pPr>
        <w:shd w:val="clear" w:color="auto" w:fill="FFFFFF" w:themeFill="background1"/>
        <w:ind w:firstLine="708"/>
        <w:jc w:val="both"/>
      </w:pPr>
      <w:r w:rsidRPr="00955BD0">
        <w:t>-предупреждение групповых преступлений с участием несовершеннолетних;</w:t>
      </w:r>
    </w:p>
    <w:p w14:paraId="0AAEF3CB" w14:textId="547CD465" w:rsidR="00C909ED" w:rsidRPr="00955BD0" w:rsidRDefault="00C909ED" w:rsidP="006D1D9A">
      <w:pPr>
        <w:shd w:val="clear" w:color="auto" w:fill="FFFFFF" w:themeFill="background1"/>
        <w:jc w:val="both"/>
      </w:pPr>
      <w:r w:rsidRPr="00955BD0">
        <w:tab/>
        <w:t>-</w:t>
      </w:r>
      <w:r w:rsidR="006201A0">
        <w:t xml:space="preserve"> </w:t>
      </w:r>
      <w:r w:rsidRPr="00955BD0">
        <w:t>о комплексном подходе к профилактике повторной преступности несовершеннолетних, в т.ч. среди несовершеннолетних, не достигших возраста привлечения к уголовной ответственности;</w:t>
      </w:r>
    </w:p>
    <w:p w14:paraId="74CB6EFC" w14:textId="77777777" w:rsidR="00C909ED" w:rsidRPr="00955BD0" w:rsidRDefault="00C909ED" w:rsidP="006D1D9A">
      <w:pPr>
        <w:shd w:val="clear" w:color="auto" w:fill="FFFFFF" w:themeFill="background1"/>
        <w:jc w:val="both"/>
      </w:pPr>
      <w:r w:rsidRPr="00955BD0">
        <w:tab/>
      </w:r>
      <w:r w:rsidRPr="00955BD0">
        <w:rPr>
          <w:b/>
          <w:bCs/>
        </w:rPr>
        <w:t xml:space="preserve">- </w:t>
      </w:r>
      <w:r w:rsidRPr="00955BD0">
        <w:t>предупреждение совершения хищения чужого имущества на территории образовательных организаций;</w:t>
      </w:r>
    </w:p>
    <w:p w14:paraId="3B6DBB40" w14:textId="77777777" w:rsidR="00C909ED" w:rsidRPr="00955BD0" w:rsidRDefault="00C909ED" w:rsidP="006D1D9A">
      <w:pPr>
        <w:shd w:val="clear" w:color="auto" w:fill="FFFFFF" w:themeFill="background1"/>
        <w:jc w:val="both"/>
      </w:pPr>
      <w:r w:rsidRPr="00955BD0">
        <w:tab/>
        <w:t>- о профилактике насилия и жестокого обращения с детьми;</w:t>
      </w:r>
    </w:p>
    <w:p w14:paraId="7BB549E8" w14:textId="77777777" w:rsidR="00C909ED" w:rsidRPr="00955BD0" w:rsidRDefault="00C909ED" w:rsidP="006D1D9A">
      <w:pPr>
        <w:shd w:val="clear" w:color="auto" w:fill="FFFFFF" w:themeFill="background1"/>
        <w:jc w:val="both"/>
      </w:pPr>
      <w:r w:rsidRPr="00955BD0">
        <w:tab/>
        <w:t>- о мерах по противодействию насильственным преступлениям несовершеннолетних;</w:t>
      </w:r>
    </w:p>
    <w:p w14:paraId="74E14A4E" w14:textId="77777777" w:rsidR="00C909ED" w:rsidRPr="00955BD0" w:rsidRDefault="00C909ED" w:rsidP="006D1D9A">
      <w:pPr>
        <w:shd w:val="clear" w:color="auto" w:fill="FFFFFF" w:themeFill="background1"/>
        <w:jc w:val="both"/>
      </w:pPr>
      <w:r w:rsidRPr="00955BD0">
        <w:tab/>
        <w:t>- о мерах по противодействию экстремизму и терроризму среди несовершеннолетних.</w:t>
      </w:r>
    </w:p>
    <w:p w14:paraId="01EC8A73" w14:textId="77777777" w:rsidR="00C909ED" w:rsidRPr="00955BD0" w:rsidRDefault="00C909ED" w:rsidP="006D1D9A">
      <w:pPr>
        <w:shd w:val="clear" w:color="auto" w:fill="FFFFFF" w:themeFill="background1"/>
        <w:ind w:firstLine="708"/>
        <w:jc w:val="both"/>
      </w:pPr>
      <w:r w:rsidRPr="00955BD0">
        <w:t>2. 13.02.2024 на заседании комиссии рассмотрен вопрос «О профилактике употребления несовершеннолетними алкогольной и спиртосодержащей продукции, наркотических и психоактивных веществ, табака или никотиносодержащей продукции и мерах по раннему выявлению незаконного потребления данных веществ». Заслушан отчет Фоменко Екатерины Сергеевны - члена комиссии, заведующей кабинетом врача психиатра-нарколога ГБУЗ КО «Наркологический диспансер Калужской области».</w:t>
      </w:r>
    </w:p>
    <w:p w14:paraId="6A8817D8" w14:textId="53BE2FFA" w:rsidR="00C909ED" w:rsidRPr="00955BD0" w:rsidRDefault="00C909ED" w:rsidP="006D1D9A">
      <w:pPr>
        <w:pStyle w:val="Standard"/>
        <w:shd w:val="clear" w:color="auto" w:fill="FFFFFF" w:themeFill="background1"/>
        <w:ind w:firstLine="708"/>
        <w:jc w:val="both"/>
        <w:rPr>
          <w:lang w:val="ru-RU"/>
        </w:rPr>
      </w:pPr>
      <w:r w:rsidRPr="00955BD0">
        <w:rPr>
          <w:lang w:val="ru-RU"/>
        </w:rPr>
        <w:t>3. 19.03.2024 проведено заседание комиссии, в ходе которого рассмотрен вопрос «О состоянии работы по выявлению и учету детей школьного возраста, не посещающих или систематически пропускающих занятия в школе по неуважительным причинам, о</w:t>
      </w:r>
      <w:r w:rsidR="006201A0">
        <w:rPr>
          <w:lang w:val="ru-RU"/>
        </w:rPr>
        <w:t xml:space="preserve"> </w:t>
      </w:r>
      <w:r w:rsidRPr="00955BD0">
        <w:rPr>
          <w:lang w:val="ru-RU"/>
        </w:rPr>
        <w:t>мерах</w:t>
      </w:r>
      <w:r w:rsidR="006201A0">
        <w:rPr>
          <w:lang w:val="ru-RU"/>
        </w:rPr>
        <w:t>,</w:t>
      </w:r>
      <w:r w:rsidRPr="00955BD0">
        <w:rPr>
          <w:lang w:val="ru-RU"/>
        </w:rPr>
        <w:t xml:space="preserve"> предпринимаемых образовательными учреждениями по недопущению подобных фактов».</w:t>
      </w:r>
    </w:p>
    <w:p w14:paraId="0207B0E9" w14:textId="77777777" w:rsidR="00C909ED" w:rsidRPr="00955BD0" w:rsidRDefault="00C909ED" w:rsidP="006D1D9A">
      <w:pPr>
        <w:shd w:val="clear" w:color="auto" w:fill="FFFFFF" w:themeFill="background1"/>
        <w:ind w:firstLine="708"/>
        <w:jc w:val="both"/>
      </w:pPr>
      <w:r w:rsidRPr="00955BD0">
        <w:t xml:space="preserve">Заслушан доклад Бобровой А.Б. – заместителя начальника управления- председателя комитета дошкольного, общего и дополнительного образования управления образования г.Калуги. </w:t>
      </w:r>
    </w:p>
    <w:p w14:paraId="7C1A9349" w14:textId="77777777" w:rsidR="00C909ED" w:rsidRPr="00955BD0" w:rsidRDefault="00C909ED" w:rsidP="006D1D9A">
      <w:pPr>
        <w:shd w:val="clear" w:color="auto" w:fill="FFFFFF" w:themeFill="background1"/>
        <w:ind w:firstLine="708"/>
        <w:jc w:val="both"/>
      </w:pPr>
      <w:r w:rsidRPr="00955BD0">
        <w:t xml:space="preserve">4. </w:t>
      </w:r>
      <w:r w:rsidRPr="00955BD0">
        <w:rPr>
          <w:bCs/>
        </w:rPr>
        <w:t xml:space="preserve">С 13 по 24 марта на территории Калужской области и г. Калуги членами комиссии принято участие в проведении мероприятий </w:t>
      </w:r>
      <w:r w:rsidRPr="00955BD0">
        <w:rPr>
          <w:bCs/>
          <w:color w:val="000000"/>
        </w:rPr>
        <w:t>Всероссийской антинаркотической акции «Сообщи, где торгуют смертью».</w:t>
      </w:r>
    </w:p>
    <w:p w14:paraId="22916404" w14:textId="77777777" w:rsidR="00C909ED" w:rsidRPr="00955BD0" w:rsidRDefault="00C909ED" w:rsidP="006D1D9A">
      <w:pPr>
        <w:pStyle w:val="Standard"/>
        <w:shd w:val="clear" w:color="auto" w:fill="FFFFFF" w:themeFill="background1"/>
        <w:ind w:firstLine="708"/>
        <w:jc w:val="both"/>
        <w:rPr>
          <w:lang w:val="ru-RU"/>
        </w:rPr>
      </w:pPr>
      <w:r w:rsidRPr="00955BD0">
        <w:rPr>
          <w:lang w:val="ru-RU"/>
        </w:rPr>
        <w:t>5. С 18 по 27 марта 2024 членами комиссии принято участие в проведении оперативно-профилактического мероприятия «Подросток» с целью предупреждения безнадзорности, пресечения правонарушений несовершеннолетних, защиты их прав и законных интересов.</w:t>
      </w:r>
    </w:p>
    <w:p w14:paraId="3EB6A7AC" w14:textId="77777777" w:rsidR="00C909ED" w:rsidRPr="00955BD0" w:rsidRDefault="00C909ED" w:rsidP="006D1D9A">
      <w:pPr>
        <w:pStyle w:val="Standard"/>
        <w:shd w:val="clear" w:color="auto" w:fill="FFFFFF" w:themeFill="background1"/>
        <w:ind w:firstLine="708"/>
        <w:jc w:val="both"/>
        <w:rPr>
          <w:lang w:val="ru-RU"/>
        </w:rPr>
      </w:pPr>
      <w:r w:rsidRPr="00955BD0">
        <w:rPr>
          <w:lang w:val="ru-RU"/>
        </w:rPr>
        <w:t>6. С 15 по 21 апреля 2024 членами комиссии принято участие в проведении оперативно-профилактического мероприятия «Твой выбор» с целью предупреждения вовлечения несовершеннолетних в деструктивную деятельность.</w:t>
      </w:r>
    </w:p>
    <w:p w14:paraId="004B507F" w14:textId="77777777" w:rsidR="00C909ED" w:rsidRPr="00955BD0" w:rsidRDefault="00C909ED" w:rsidP="006D1D9A">
      <w:pPr>
        <w:shd w:val="clear" w:color="auto" w:fill="FFFFFF" w:themeFill="background1"/>
        <w:ind w:firstLine="708"/>
        <w:jc w:val="both"/>
      </w:pPr>
      <w:r w:rsidRPr="00955BD0">
        <w:t>7. 23.04.2024 проведено заседание комиссии, в ходе которого рассмотрен вопрос «</w:t>
      </w:r>
      <w:r w:rsidRPr="00955BD0">
        <w:rPr>
          <w:bCs/>
        </w:rPr>
        <w:t>О состоянии преступности и правонарушений среди несовершеннолетних в городе Калуге за 1 квартал 2024 года и мерах по их пресечению».</w:t>
      </w:r>
    </w:p>
    <w:p w14:paraId="645BD7E6" w14:textId="77777777" w:rsidR="00C909ED" w:rsidRPr="00955BD0" w:rsidRDefault="00C909ED" w:rsidP="006D1D9A">
      <w:pPr>
        <w:pStyle w:val="Standard"/>
        <w:shd w:val="clear" w:color="auto" w:fill="FFFFFF" w:themeFill="background1"/>
        <w:ind w:firstLine="708"/>
        <w:jc w:val="both"/>
        <w:rPr>
          <w:lang w:val="ru-RU"/>
        </w:rPr>
      </w:pPr>
      <w:r w:rsidRPr="00955BD0">
        <w:rPr>
          <w:lang w:val="ru-RU"/>
        </w:rPr>
        <w:t>8. 23.04.2024 на заседании комиссии рассмотрен вопрос «О реализации мероприятий по обеспечению максимального охвата различными формами организованной занятости и отдыха детей, состоящих на различных видах учета в органах и учреждениях системы профилактики, в т.ч. посредством их временного трудоустройства в каникулярный период, а также в свободное от учебы время.</w:t>
      </w:r>
    </w:p>
    <w:p w14:paraId="32768280" w14:textId="77777777" w:rsidR="00C909ED" w:rsidRPr="00955BD0" w:rsidRDefault="00C909ED" w:rsidP="006D1D9A">
      <w:pPr>
        <w:shd w:val="clear" w:color="auto" w:fill="FFFFFF" w:themeFill="background1"/>
        <w:ind w:firstLine="708"/>
        <w:jc w:val="both"/>
      </w:pPr>
      <w:r w:rsidRPr="00955BD0">
        <w:t>9. С 01 июня по 10 июня 2024 принято участие в оперативно-профилактическом мероприятии «Защита» (проверка законных представителей, состоящих на профилактических учетах, злоупотребляющих спиртными напитками, наркотическими средствами, судимых, опекунов, проверка мест массового пребывания несовершеннолетних, и т.п.).</w:t>
      </w:r>
    </w:p>
    <w:p w14:paraId="0779389A" w14:textId="77777777" w:rsidR="00C909ED" w:rsidRPr="00955BD0" w:rsidRDefault="00C909ED" w:rsidP="006D1D9A">
      <w:pPr>
        <w:shd w:val="clear" w:color="auto" w:fill="FFFFFF" w:themeFill="background1"/>
        <w:ind w:firstLine="708"/>
        <w:jc w:val="both"/>
      </w:pPr>
      <w:r w:rsidRPr="00955BD0">
        <w:t xml:space="preserve">10. 11.06.2024 рассмотрен вопрос «О мерах по профилактике гибели несовершеннолетних на водных объектах». Отчет </w:t>
      </w:r>
      <w:r w:rsidRPr="00955BD0">
        <w:rPr>
          <w:bCs/>
        </w:rPr>
        <w:t>заведующего отделом по организации защиты населения Городской Управы города Калуги</w:t>
      </w:r>
      <w:r w:rsidRPr="00955BD0">
        <w:t xml:space="preserve"> Гапонова А.А.</w:t>
      </w:r>
    </w:p>
    <w:p w14:paraId="507D2617" w14:textId="49F89C4B" w:rsidR="00C909ED" w:rsidRPr="00955BD0" w:rsidRDefault="00C909ED" w:rsidP="006D1D9A">
      <w:pPr>
        <w:shd w:val="clear" w:color="auto" w:fill="FFFFFF" w:themeFill="background1"/>
        <w:ind w:firstLine="708"/>
        <w:jc w:val="both"/>
      </w:pPr>
      <w:r w:rsidRPr="00955BD0">
        <w:t>11. 21.06.2024 члены комиссии приняли участие в рейде по безопасности дорожного движения с целью повышения уровня защищенности граждан от ДТП с участием лиц, управляющих средствами индивидуальной мобильности (СИМ) совместно с сотрудниками ПДН УМВД России по г.</w:t>
      </w:r>
      <w:r w:rsidR="003E0F3C">
        <w:t xml:space="preserve"> </w:t>
      </w:r>
      <w:r w:rsidRPr="00955BD0">
        <w:t>Калуга и ГИБДД.</w:t>
      </w:r>
    </w:p>
    <w:p w14:paraId="6C2B1865" w14:textId="77777777" w:rsidR="00C909ED" w:rsidRPr="00955BD0" w:rsidRDefault="00C909ED" w:rsidP="006D1D9A">
      <w:pPr>
        <w:shd w:val="clear" w:color="auto" w:fill="FFFFFF" w:themeFill="background1"/>
        <w:ind w:firstLine="708"/>
        <w:jc w:val="both"/>
      </w:pPr>
      <w:r w:rsidRPr="00955BD0">
        <w:t>12. С 24 по 28 июня 2024 года принято участие в межведомственной профилактической акции «Подросток - игла» (проверка мест массового скопления молодежи, выявление подростков, употребляющих наркотические и психотропные вещества, выявление родителей, употребляющих спиртные напитки, наркотические средства).</w:t>
      </w:r>
    </w:p>
    <w:p w14:paraId="4C53C4F0" w14:textId="77777777" w:rsidR="00C909ED" w:rsidRPr="00955BD0" w:rsidRDefault="00C909ED" w:rsidP="006D1D9A">
      <w:pPr>
        <w:shd w:val="clear" w:color="auto" w:fill="FFFFFF" w:themeFill="background1"/>
        <w:ind w:firstLine="708"/>
        <w:jc w:val="both"/>
      </w:pPr>
      <w:r w:rsidRPr="00955BD0">
        <w:t>13. В летний период (июнь-июль) 2024 членами комиссии принято участие в рейдовых мероприятиях по местам несанкционированного купания, в ходе которого проведены профилактические беседы с родителями и подростками с напоминанием о правилах поведения на водных объектах и ответственности родителей за безнадзорность несовершеннолетних.</w:t>
      </w:r>
    </w:p>
    <w:p w14:paraId="44B71AE8" w14:textId="77777777" w:rsidR="00C909ED" w:rsidRPr="00955BD0" w:rsidRDefault="00C909ED" w:rsidP="006D1D9A">
      <w:pPr>
        <w:shd w:val="clear" w:color="auto" w:fill="FFFFFF" w:themeFill="background1"/>
        <w:ind w:firstLine="708"/>
        <w:jc w:val="both"/>
      </w:pPr>
      <w:r w:rsidRPr="00955BD0">
        <w:t>14. 16.07.2024 рассмотрен вопрос о состоянии и профилактике преступлений и правонарушений, а также травматизма среди несовершеннолетних на объектах железнодорожного транспорта по итогам 2023 года и 6 месяцев 2024 года.</w:t>
      </w:r>
    </w:p>
    <w:p w14:paraId="3F900974" w14:textId="77777777" w:rsidR="00C909ED" w:rsidRPr="00955BD0" w:rsidRDefault="00C909ED" w:rsidP="006D1D9A">
      <w:pPr>
        <w:shd w:val="clear" w:color="auto" w:fill="FFFFFF" w:themeFill="background1"/>
        <w:ind w:firstLine="708"/>
        <w:jc w:val="both"/>
      </w:pPr>
      <w:r w:rsidRPr="00955BD0">
        <w:t>15. 17.07.2024 на заседании комиссии рассмотрен вопрос о взаимодействии комиссии с уголовно исполнительной инспекцией в работе с несовершеннолетними, осужденными к мерам наказания, не связанным с лишением свободы. Заслушаны отчеты условно осужденных несовершеннолетних, в том числе, употребляющих наркотические средства.</w:t>
      </w:r>
    </w:p>
    <w:p w14:paraId="13C77272" w14:textId="1970414C" w:rsidR="00C909ED" w:rsidRPr="00955BD0" w:rsidRDefault="00C909ED" w:rsidP="006D1D9A">
      <w:pPr>
        <w:shd w:val="clear" w:color="auto" w:fill="FFFFFF" w:themeFill="background1"/>
        <w:ind w:firstLine="708"/>
        <w:jc w:val="both"/>
      </w:pPr>
      <w:r w:rsidRPr="00955BD0">
        <w:t xml:space="preserve">16. 19.07.2024 принято участие в форуме </w:t>
      </w:r>
      <w:r w:rsidRPr="00A92DCB">
        <w:t>«Сообщество»</w:t>
      </w:r>
      <w:r w:rsidR="006201A0">
        <w:t xml:space="preserve"> </w:t>
      </w:r>
      <w:r w:rsidRPr="00955BD0">
        <w:t>для тех, кто действует</w:t>
      </w:r>
      <w:r w:rsidR="00A92DCB">
        <w:t>»</w:t>
      </w:r>
      <w:r w:rsidRPr="00955BD0">
        <w:t>. Представители Центрального Федерального округа России (КГУ им.</w:t>
      </w:r>
      <w:r w:rsidR="006201A0">
        <w:t xml:space="preserve"> </w:t>
      </w:r>
      <w:r w:rsidRPr="00955BD0">
        <w:t>К.Э.</w:t>
      </w:r>
      <w:r w:rsidR="006201A0">
        <w:t xml:space="preserve"> </w:t>
      </w:r>
      <w:r w:rsidRPr="00955BD0">
        <w:t>Циолковского, ул.Ст</w:t>
      </w:r>
      <w:r w:rsidR="00A92DCB">
        <w:t>епана</w:t>
      </w:r>
      <w:r w:rsidR="006201A0">
        <w:t xml:space="preserve"> </w:t>
      </w:r>
      <w:r w:rsidRPr="00955BD0">
        <w:t>Разина, д.26)</w:t>
      </w:r>
      <w:r w:rsidR="00A92DCB">
        <w:t>.</w:t>
      </w:r>
    </w:p>
    <w:p w14:paraId="657E47F1" w14:textId="0285B3CA" w:rsidR="00C909ED" w:rsidRPr="00955BD0" w:rsidRDefault="00C909ED" w:rsidP="006D1D9A">
      <w:pPr>
        <w:shd w:val="clear" w:color="auto" w:fill="FFFFFF" w:themeFill="background1"/>
        <w:ind w:firstLine="708"/>
        <w:jc w:val="both"/>
      </w:pPr>
      <w:r w:rsidRPr="00955BD0">
        <w:t>17. 23.07.2024 проведено заседание комиссии, на котором рассмотрен вопрос</w:t>
      </w:r>
      <w:r w:rsidR="006201A0">
        <w:t xml:space="preserve"> </w:t>
      </w:r>
      <w:r w:rsidRPr="00955BD0">
        <w:rPr>
          <w:bCs/>
        </w:rPr>
        <w:t>о состоянии преступности и правонарушений среди несовершеннолетних в городе Калуге за 6 месяцев 2024 года и мерах по их пресечению.</w:t>
      </w:r>
    </w:p>
    <w:p w14:paraId="389AE229" w14:textId="0933598E" w:rsidR="00C909ED" w:rsidRPr="00955BD0" w:rsidRDefault="00C909ED" w:rsidP="006D1D9A">
      <w:pPr>
        <w:shd w:val="clear" w:color="auto" w:fill="FFFFFF" w:themeFill="background1"/>
        <w:ind w:firstLine="708"/>
        <w:jc w:val="both"/>
      </w:pPr>
      <w:r w:rsidRPr="00955BD0">
        <w:t xml:space="preserve">18. 30.07.2024 проведено заседание комиссии, на котором рассмотрен вопрос </w:t>
      </w:r>
      <w:r w:rsidR="006201A0">
        <w:t xml:space="preserve">          </w:t>
      </w:r>
      <w:r w:rsidR="003E0F3C">
        <w:t xml:space="preserve">            </w:t>
      </w:r>
      <w:r w:rsidRPr="00955BD0">
        <w:t>«О состоянии работы с замещающими, в т.ч. приемными и опекунскими семьями.</w:t>
      </w:r>
      <w:r w:rsidR="003E0F3C">
        <w:t xml:space="preserve"> </w:t>
      </w:r>
      <w:r w:rsidRPr="00955BD0">
        <w:t>Об обеспечении защиты прав детей-сирот и детей, оставшихся без попечения родителей, в т.ч. по сохранности жилья</w:t>
      </w:r>
      <w:r w:rsidR="004540DA">
        <w:t>»</w:t>
      </w:r>
      <w:r w:rsidRPr="00955BD0">
        <w:t>.</w:t>
      </w:r>
    </w:p>
    <w:p w14:paraId="28E3112B" w14:textId="627556AC" w:rsidR="00C909ED" w:rsidRPr="00955BD0" w:rsidRDefault="00C909ED" w:rsidP="006D1D9A">
      <w:pPr>
        <w:shd w:val="clear" w:color="auto" w:fill="FFFFFF" w:themeFill="background1"/>
        <w:ind w:firstLine="708"/>
        <w:jc w:val="both"/>
      </w:pPr>
      <w:r w:rsidRPr="00955BD0">
        <w:rPr>
          <w:rStyle w:val="a8"/>
          <w:i w:val="0"/>
        </w:rPr>
        <w:t xml:space="preserve">19. 24.09.2024 проведено заседание комиссии, на котором рассмотрен вопрос </w:t>
      </w:r>
      <w:r w:rsidR="006201A0">
        <w:rPr>
          <w:rStyle w:val="a8"/>
          <w:i w:val="0"/>
        </w:rPr>
        <w:t xml:space="preserve">             </w:t>
      </w:r>
      <w:r w:rsidRPr="00955BD0">
        <w:rPr>
          <w:rStyle w:val="a8"/>
          <w:i w:val="0"/>
        </w:rPr>
        <w:t xml:space="preserve">«Об организации работы по выявлению и профилактике суицидальных проявлений среди детей и подростков, по оказанию психолого-педагогической помощи несовершеннолетним, их родителям по предупреждению детского суицида». </w:t>
      </w:r>
    </w:p>
    <w:p w14:paraId="2A166308" w14:textId="77777777" w:rsidR="00C909ED" w:rsidRPr="00955BD0" w:rsidRDefault="00C909ED" w:rsidP="006D1D9A">
      <w:pPr>
        <w:shd w:val="clear" w:color="auto" w:fill="FFFFFF" w:themeFill="background1"/>
        <w:ind w:firstLine="708"/>
        <w:jc w:val="both"/>
      </w:pPr>
      <w:r w:rsidRPr="00955BD0">
        <w:t xml:space="preserve">20. 14.10.2024 проведено совместное мероприятие сотрудников ОИН ФКУ УИИ УФСИН России по Калужской области совместно с комиссией и прокуратурой города Калуги по проверке несовершеннолетних, осужденных решением суда к условной мере наказания. Проверены 6 осужденных по месту жительства. </w:t>
      </w:r>
    </w:p>
    <w:p w14:paraId="37E1FD87" w14:textId="77777777" w:rsidR="00C909ED" w:rsidRPr="00955BD0" w:rsidRDefault="00C909ED" w:rsidP="006D1D9A">
      <w:pPr>
        <w:shd w:val="clear" w:color="auto" w:fill="FFFFFF" w:themeFill="background1"/>
        <w:ind w:firstLine="708"/>
        <w:jc w:val="both"/>
      </w:pPr>
      <w:r w:rsidRPr="00955BD0">
        <w:t>21. 15.10.2024 на заседании комиссии рассмотрен вопрос «О состоянии преступности и правонарушений среди несовершеннолетних в городе Калуге за 9 месяцев 2024 года и мерах по их пресечению.</w:t>
      </w:r>
    </w:p>
    <w:p w14:paraId="73C7F2CA" w14:textId="77777777" w:rsidR="00C909ED" w:rsidRPr="00955BD0" w:rsidRDefault="00C909ED" w:rsidP="006D1D9A">
      <w:pPr>
        <w:shd w:val="clear" w:color="auto" w:fill="FFFFFF" w:themeFill="background1"/>
        <w:ind w:firstLine="708"/>
        <w:jc w:val="both"/>
      </w:pPr>
      <w:r w:rsidRPr="00955BD0">
        <w:t>22. С 21 октября по 25 октября 2024 принято участие в проведении оперативно-профилактической акции «Дети и алкоголь».</w:t>
      </w:r>
    </w:p>
    <w:p w14:paraId="58BA2BEA" w14:textId="77777777" w:rsidR="00C909ED" w:rsidRPr="00955BD0" w:rsidRDefault="00C909ED" w:rsidP="006D1D9A">
      <w:pPr>
        <w:shd w:val="clear" w:color="auto" w:fill="FFFFFF" w:themeFill="background1"/>
        <w:ind w:firstLine="708"/>
        <w:jc w:val="both"/>
      </w:pPr>
      <w:r w:rsidRPr="00955BD0">
        <w:t>23. 22.10.2024 на заседании комиссии рассмотрен вопрос «Об организации работы по оказанию социальных услуг семьям, находящимся в социально опасном положении или иной трудной жизненной ситуации, а также о ходе выполнения межведомственных индивидуальных программ реабилитации и социальной адаптации семей, находящихся в социально опасном положении».</w:t>
      </w:r>
    </w:p>
    <w:p w14:paraId="793385A6" w14:textId="77777777" w:rsidR="00C909ED" w:rsidRPr="00955BD0" w:rsidRDefault="00C909ED" w:rsidP="006D1D9A">
      <w:pPr>
        <w:shd w:val="clear" w:color="auto" w:fill="FFFFFF" w:themeFill="background1"/>
        <w:ind w:firstLine="708"/>
        <w:jc w:val="both"/>
      </w:pPr>
      <w:r w:rsidRPr="00955BD0">
        <w:t xml:space="preserve">24. 26.11.2024 на заседании комиссии рассмотрен вопрос </w:t>
      </w:r>
      <w:r w:rsidRPr="00955BD0">
        <w:rPr>
          <w:rStyle w:val="a8"/>
          <w:i w:val="0"/>
        </w:rPr>
        <w:t xml:space="preserve">«Об эффективности мер по предотвращению случаев самовольных уходов несовершеннолетних из </w:t>
      </w:r>
      <w:r w:rsidRPr="00955BD0">
        <w:rPr>
          <w:bCs/>
        </w:rPr>
        <w:t>ГБУ КО «Центр содействия семейному воспитанию им. Попова В.Т.».</w:t>
      </w:r>
    </w:p>
    <w:p w14:paraId="489B22BF" w14:textId="77777777" w:rsidR="00C909ED" w:rsidRPr="00955BD0" w:rsidRDefault="00C909ED" w:rsidP="006D1D9A">
      <w:pPr>
        <w:shd w:val="clear" w:color="auto" w:fill="FFFFFF" w:themeFill="background1"/>
        <w:ind w:firstLine="708"/>
        <w:jc w:val="both"/>
      </w:pPr>
      <w:r w:rsidRPr="00955BD0">
        <w:rPr>
          <w:bCs/>
        </w:rPr>
        <w:t>25. 04.12.2024 принято участие в проведении межведомственного консилиума в ГБУ КО Калужский СРЦН «Надежда» по вопросу организации профилактической работы и принятия мер к несовершеннолетней Ежель А.Т., находящейся в социально опасном положении.</w:t>
      </w:r>
    </w:p>
    <w:p w14:paraId="0290D388" w14:textId="77777777" w:rsidR="00C909ED" w:rsidRPr="00955BD0" w:rsidRDefault="00C909ED" w:rsidP="006D1D9A">
      <w:pPr>
        <w:shd w:val="clear" w:color="auto" w:fill="FFFFFF" w:themeFill="background1"/>
        <w:ind w:firstLine="708"/>
        <w:jc w:val="both"/>
      </w:pPr>
      <w:r w:rsidRPr="00955BD0">
        <w:rPr>
          <w:color w:val="000000"/>
        </w:rPr>
        <w:t xml:space="preserve"> 26. В период с 2 по 6 декабря 2024 года членами комиссии совместно с учреждениями системы профилактики безнадзорности и правонарушений несовершеннолетних принято участие в проведении второго этапа оперативно-профилактического мероприятия «Подросток - правильный выбор».</w:t>
      </w:r>
    </w:p>
    <w:p w14:paraId="090FA93B" w14:textId="77777777" w:rsidR="00C909ED" w:rsidRPr="00955BD0" w:rsidRDefault="00C909ED" w:rsidP="006D1D9A">
      <w:pPr>
        <w:shd w:val="clear" w:color="auto" w:fill="FFFFFF" w:themeFill="background1"/>
        <w:ind w:firstLine="708"/>
        <w:jc w:val="both"/>
      </w:pPr>
      <w:r w:rsidRPr="00955BD0">
        <w:rPr>
          <w:bCs/>
        </w:rPr>
        <w:t>27. 10.12.2024 на заседании комиссии рассмотрен вопрос «Об организации работы по привлечению детей и подростков к досуговой, оздоровительной и физкультурно-спортивной деятельности», заслушан отчет Климова С.П. - заместителя начальника управления физической культуры, спорта и молодежной политики города Калуги.</w:t>
      </w:r>
    </w:p>
    <w:p w14:paraId="38DBDEFB" w14:textId="77777777" w:rsidR="00C909ED" w:rsidRPr="00955BD0" w:rsidRDefault="00C909ED" w:rsidP="006D1D9A">
      <w:pPr>
        <w:shd w:val="clear" w:color="auto" w:fill="FFFFFF" w:themeFill="background1"/>
        <w:ind w:firstLine="708"/>
        <w:jc w:val="both"/>
      </w:pPr>
      <w:r w:rsidRPr="00955BD0">
        <w:rPr>
          <w:bCs/>
        </w:rPr>
        <w:t xml:space="preserve">28. 17.12.2024 на заседании комиссии рассмотрен вопрос « О профилактике гибели на пожарах детей, в том числе, проживающих в семьях, находящихся в социально опасном положении», отчет Овсяникова Д.Н. - </w:t>
      </w:r>
      <w:r w:rsidRPr="00955BD0">
        <w:t>начальника межрайонного отдела надзорной деятельности и профилактической работы г.Калуги, Бабынинского, Перемышльского и Ферзиковского районов УНД ГУ МЧС России по Калужской области</w:t>
      </w:r>
      <w:r w:rsidR="004540DA">
        <w:t>.</w:t>
      </w:r>
    </w:p>
    <w:p w14:paraId="66060389" w14:textId="4A8AF241" w:rsidR="00C909ED" w:rsidRPr="00955BD0" w:rsidRDefault="00C909ED" w:rsidP="006D1D9A">
      <w:pPr>
        <w:shd w:val="clear" w:color="auto" w:fill="FFFFFF" w:themeFill="background1"/>
        <w:ind w:firstLine="708"/>
        <w:jc w:val="both"/>
      </w:pPr>
      <w:r w:rsidRPr="00955BD0">
        <w:rPr>
          <w:bCs/>
        </w:rPr>
        <w:t>В 2024 году  членами комиссии совместно с учреждениями системы профилактики проведены 6 совместных межведомственных профилактических мероприятий</w:t>
      </w:r>
      <w:r w:rsidR="006201A0">
        <w:rPr>
          <w:bCs/>
        </w:rPr>
        <w:t xml:space="preserve"> </w:t>
      </w:r>
      <w:r w:rsidRPr="00955BD0">
        <w:rPr>
          <w:bCs/>
        </w:rPr>
        <w:t>для несовершеннолетних и их родителей: «Подросток», «Твой выбор», «Защита», «Подросток - игла»,</w:t>
      </w:r>
      <w:r w:rsidRPr="00955BD0">
        <w:t xml:space="preserve"> «Дети и алкоголь», </w:t>
      </w:r>
      <w:r w:rsidRPr="00955BD0">
        <w:rPr>
          <w:color w:val="000000"/>
        </w:rPr>
        <w:t>«Подросток - правильный выбор».</w:t>
      </w:r>
    </w:p>
    <w:p w14:paraId="0FC290D0" w14:textId="4F7C856C" w:rsidR="00C909ED" w:rsidRPr="00955BD0" w:rsidRDefault="00C909ED" w:rsidP="006D1D9A">
      <w:pPr>
        <w:shd w:val="clear" w:color="auto" w:fill="FFFFFF" w:themeFill="background1"/>
        <w:ind w:firstLine="708"/>
        <w:jc w:val="both"/>
      </w:pPr>
      <w:r w:rsidRPr="00955BD0">
        <w:t>Много внимания комиссией уделяется работе с воспитанниками в ГБУ КО «Центр содействия семейному воспитанию им.</w:t>
      </w:r>
      <w:r w:rsidR="006201A0">
        <w:t xml:space="preserve"> </w:t>
      </w:r>
      <w:r w:rsidRPr="00955BD0">
        <w:t xml:space="preserve">Попова В.Т.». </w:t>
      </w:r>
    </w:p>
    <w:p w14:paraId="363A4093" w14:textId="77777777" w:rsidR="00C909ED" w:rsidRPr="00955BD0" w:rsidRDefault="00C909ED" w:rsidP="006D1D9A">
      <w:pPr>
        <w:shd w:val="clear" w:color="auto" w:fill="FFFFFF" w:themeFill="background1"/>
        <w:ind w:firstLine="708"/>
        <w:jc w:val="both"/>
      </w:pPr>
      <w:r w:rsidRPr="00955BD0">
        <w:rPr>
          <w:lang w:eastAsia="en-US"/>
        </w:rPr>
        <w:t xml:space="preserve">В настоящее время значительно уменьшилось количество воспитанников, совершивших преступления и правонарушения, из 39 воспитанников Центра на профилактическом учете в ПДН УМВД России по г. Калуге состоят только 5 воспитанников, признанных находящимися в социально опасном положении. Воспитанников, осужденных за совершение преступлений, в настоящее время нет. </w:t>
      </w:r>
    </w:p>
    <w:p w14:paraId="73CC060A" w14:textId="77777777" w:rsidR="00C909ED" w:rsidRPr="00955BD0" w:rsidRDefault="00C909ED" w:rsidP="006D1D9A">
      <w:pPr>
        <w:shd w:val="clear" w:color="auto" w:fill="FFFFFF" w:themeFill="background1"/>
        <w:ind w:firstLine="708"/>
        <w:jc w:val="both"/>
      </w:pPr>
      <w:r w:rsidRPr="00955BD0">
        <w:t>Для снижения риска совершения самовольных уходов воспитанниками в ГБУ КО ЦССВ имени Попова В.Т. создана система работы, направленная на профилактику самовольных уходов, которая включает в себя меры превентивного характера и меры немедленного реагирования.</w:t>
      </w:r>
    </w:p>
    <w:p w14:paraId="7510A823" w14:textId="77777777" w:rsidR="00C909ED" w:rsidRPr="00955BD0" w:rsidRDefault="00C909ED" w:rsidP="006D1D9A">
      <w:pPr>
        <w:shd w:val="clear" w:color="auto" w:fill="FFFFFF" w:themeFill="background1"/>
        <w:ind w:firstLine="708"/>
        <w:jc w:val="both"/>
      </w:pPr>
      <w:r w:rsidRPr="00955BD0">
        <w:t xml:space="preserve"> Комиссией совместно с представителями учреждений системы профилактики </w:t>
      </w:r>
      <w:r w:rsidRPr="00955BD0">
        <w:rPr>
          <w:bCs/>
        </w:rPr>
        <w:t>проведено 15 совместных рейдов по местам концентрации и проживания несовершеннолетних, в ходе которых посещены 38 неблагополучных семей.</w:t>
      </w:r>
    </w:p>
    <w:p w14:paraId="1B0F4652" w14:textId="77777777" w:rsidR="00C909ED" w:rsidRPr="00955BD0" w:rsidRDefault="00C909ED" w:rsidP="006D1D9A">
      <w:pPr>
        <w:shd w:val="clear" w:color="auto" w:fill="FFFFFF" w:themeFill="background1"/>
        <w:ind w:firstLine="708"/>
        <w:contextualSpacing/>
        <w:jc w:val="both"/>
      </w:pPr>
      <w:r w:rsidRPr="00955BD0">
        <w:t>Комиссией приняты 3 постановления о целесообразности освобождения несовершеннолетних от наказания за совершение преступлений и помещении их в соответствии с ч. 2 ст. 92 УПК РФ в специализированное учебно-воспитательное учреждение закрытого типа. В Центр временного содержания несовершеннолетних правонарушителей УМВД России по Калужской области помещены 9 несовершеннолетних, проживающих на территории г. Калуги.</w:t>
      </w:r>
    </w:p>
    <w:p w14:paraId="34097827" w14:textId="77777777" w:rsidR="00C909ED" w:rsidRPr="00955BD0" w:rsidRDefault="00C909ED" w:rsidP="006D1D9A">
      <w:pPr>
        <w:shd w:val="clear" w:color="auto" w:fill="FFFFFF" w:themeFill="background1"/>
        <w:ind w:firstLine="708"/>
        <w:jc w:val="both"/>
        <w:rPr>
          <w:color w:val="00000A"/>
          <w:kern w:val="2"/>
        </w:rPr>
      </w:pPr>
      <w:r w:rsidRPr="00955BD0">
        <w:rPr>
          <w:color w:val="00000A"/>
          <w:kern w:val="2"/>
        </w:rPr>
        <w:t>Сотрудники подразделения по делам несовершеннолетних УМВД России по городу Калуге информируют комиссию о фактах, связанных с происшествиями с участием несовершеннолетних, их безвестном отсутствии, о преступлениях против несовершеннолетних.</w:t>
      </w:r>
    </w:p>
    <w:p w14:paraId="6A534B21" w14:textId="77777777" w:rsidR="00474A91" w:rsidRPr="00955BD0" w:rsidRDefault="00474A91" w:rsidP="006D1D9A">
      <w:pPr>
        <w:shd w:val="clear" w:color="auto" w:fill="FFFFFF" w:themeFill="background1"/>
        <w:ind w:firstLine="708"/>
        <w:jc w:val="both"/>
      </w:pPr>
    </w:p>
    <w:p w14:paraId="18761E76" w14:textId="5848C128" w:rsidR="00474A91" w:rsidRPr="00955BD0" w:rsidRDefault="00474A91" w:rsidP="00474A91">
      <w:pPr>
        <w:shd w:val="clear" w:color="auto" w:fill="FFFFFF" w:themeFill="background1"/>
        <w:jc w:val="center"/>
      </w:pPr>
      <w:r w:rsidRPr="00955BD0">
        <w:rPr>
          <w:b/>
          <w:bCs/>
        </w:rPr>
        <w:t>2.5.</w:t>
      </w:r>
      <w:r w:rsidR="006201A0">
        <w:rPr>
          <w:b/>
          <w:bCs/>
        </w:rPr>
        <w:t xml:space="preserve"> </w:t>
      </w:r>
      <w:r w:rsidRPr="00955BD0">
        <w:rPr>
          <w:b/>
        </w:rPr>
        <w:t xml:space="preserve">Создание условий для формирования и деятельности народных дружин  </w:t>
      </w:r>
    </w:p>
    <w:p w14:paraId="067B56CF" w14:textId="77777777" w:rsidR="00474A91" w:rsidRPr="00955BD0" w:rsidRDefault="00474A91" w:rsidP="00474A91">
      <w:pPr>
        <w:shd w:val="clear" w:color="auto" w:fill="FFFFFF" w:themeFill="background1"/>
        <w:jc w:val="center"/>
        <w:rPr>
          <w:b/>
        </w:rPr>
      </w:pPr>
    </w:p>
    <w:p w14:paraId="44BDF0AE" w14:textId="77777777" w:rsidR="00474A91" w:rsidRPr="00955BD0" w:rsidRDefault="00474A91" w:rsidP="00474A91">
      <w:pPr>
        <w:shd w:val="clear" w:color="auto" w:fill="FFFFFF" w:themeFill="background1"/>
        <w:ind w:firstLine="709"/>
        <w:contextualSpacing/>
        <w:jc w:val="both"/>
      </w:pPr>
      <w:r w:rsidRPr="00955BD0">
        <w:t>На управление возложена функция по созданию условий для формирования и деятельности НД на территории муниципального образования «Город Калуга».</w:t>
      </w:r>
    </w:p>
    <w:p w14:paraId="45C726DE" w14:textId="77777777" w:rsidR="00474A91" w:rsidRPr="00955BD0" w:rsidRDefault="00474A91" w:rsidP="00474A91">
      <w:pPr>
        <w:shd w:val="clear" w:color="auto" w:fill="FFFFFF" w:themeFill="background1"/>
        <w:contextualSpacing/>
        <w:jc w:val="both"/>
      </w:pPr>
      <w:r w:rsidRPr="00955BD0">
        <w:tab/>
        <w:t xml:space="preserve">В настоящее время на территории муниципального образования «Город Калуга» осуществляют деятельность по охране общественного 47народных дружинников ОО «НДГК по ООП» (далее - НД) в 9 отрядах, 13народных дружинника </w:t>
      </w:r>
      <w:r w:rsidRPr="00955BD0">
        <w:rPr>
          <w:color w:val="000000"/>
        </w:rPr>
        <w:t>из числа членов казачьего общества</w:t>
      </w:r>
      <w:r w:rsidRPr="00955BD0">
        <w:t xml:space="preserve"> Калужского хуторского казачьего общества «Приокское» Калужского отдельского казачьего общества Войскового казачьего общества «Центральное казачье войско»</w:t>
      </w:r>
      <w:r w:rsidR="004540DA">
        <w:t>,</w:t>
      </w:r>
      <w:r w:rsidRPr="00955BD0">
        <w:t xml:space="preserve"> 16 народных дружинник</w:t>
      </w:r>
      <w:r w:rsidR="004540DA">
        <w:t>ов,</w:t>
      </w:r>
      <w:r w:rsidRPr="00955BD0">
        <w:t xml:space="preserve"> из числа членов казачьего общества Калужское городское казачье общество Калужского отдельского казачьего общества Войскового казачьего общества «Центральное казачье войско» и 15 народны</w:t>
      </w:r>
      <w:r w:rsidR="004540DA">
        <w:t>х</w:t>
      </w:r>
      <w:r w:rsidRPr="00955BD0">
        <w:t xml:space="preserve"> дружинник</w:t>
      </w:r>
      <w:r w:rsidR="004540DA">
        <w:t>ов</w:t>
      </w:r>
      <w:r w:rsidRPr="00955BD0">
        <w:t xml:space="preserve"> общественной организации «Городской патруль города Калуги».</w:t>
      </w:r>
    </w:p>
    <w:p w14:paraId="042ADC75" w14:textId="77777777" w:rsidR="00474A91" w:rsidRPr="00955BD0" w:rsidRDefault="00474A91" w:rsidP="00474A91">
      <w:pPr>
        <w:pStyle w:val="ConsPlusNormal"/>
        <w:shd w:val="clear" w:color="auto" w:fill="FFFFFF" w:themeFill="background1"/>
        <w:ind w:firstLine="708"/>
        <w:contextualSpacing/>
        <w:jc w:val="both"/>
        <w:rPr>
          <w:rFonts w:ascii="Times New Roman" w:hAnsi="Times New Roman"/>
        </w:rPr>
      </w:pPr>
      <w:r w:rsidRPr="00955BD0">
        <w:rPr>
          <w:rFonts w:ascii="Times New Roman" w:hAnsi="Times New Roman" w:cs="Times New Roman"/>
          <w:szCs w:val="24"/>
        </w:rPr>
        <w:t>Организация взаимодействия подразделений ОУУПиПДН и ОБППСП УМВД России по г</w:t>
      </w:r>
      <w:r w:rsidR="004540DA">
        <w:rPr>
          <w:rFonts w:ascii="Times New Roman" w:hAnsi="Times New Roman" w:cs="Times New Roman"/>
          <w:szCs w:val="24"/>
        </w:rPr>
        <w:t>ороду</w:t>
      </w:r>
      <w:r w:rsidRPr="00955BD0">
        <w:rPr>
          <w:rFonts w:ascii="Times New Roman" w:hAnsi="Times New Roman" w:cs="Times New Roman"/>
          <w:szCs w:val="24"/>
        </w:rPr>
        <w:t xml:space="preserve"> Калуге с дружинниками осуществляется на плановой основе с составлением ежемесячных графиков и согласованием табелей учета дежурств и результатов деятельности НД. </w:t>
      </w:r>
    </w:p>
    <w:p w14:paraId="7B5824C1" w14:textId="77777777" w:rsidR="00474A91" w:rsidRPr="00955BD0" w:rsidRDefault="00474A91" w:rsidP="00474A91">
      <w:pPr>
        <w:pStyle w:val="ConsPlusNormal"/>
        <w:shd w:val="clear" w:color="auto" w:fill="FFFFFF" w:themeFill="background1"/>
        <w:contextualSpacing/>
        <w:jc w:val="both"/>
        <w:rPr>
          <w:rFonts w:ascii="Times New Roman" w:hAnsi="Times New Roman"/>
        </w:rPr>
      </w:pPr>
      <w:r w:rsidRPr="00955BD0">
        <w:rPr>
          <w:rFonts w:ascii="Times New Roman" w:hAnsi="Times New Roman" w:cs="Times New Roman"/>
          <w:color w:val="000000"/>
          <w:szCs w:val="24"/>
        </w:rPr>
        <w:t>В 2024 народными дружинниками осуществлено 5436</w:t>
      </w:r>
      <w:r w:rsidRPr="00955BD0">
        <w:rPr>
          <w:rFonts w:ascii="Times New Roman" w:hAnsi="Times New Roman" w:cs="Times New Roman"/>
          <w:szCs w:val="24"/>
        </w:rPr>
        <w:t>в</w:t>
      </w:r>
      <w:r w:rsidRPr="00955BD0">
        <w:rPr>
          <w:rFonts w:ascii="Times New Roman" w:hAnsi="Times New Roman" w:cs="Times New Roman"/>
          <w:color w:val="000000"/>
          <w:szCs w:val="24"/>
        </w:rPr>
        <w:t xml:space="preserve">ыходов для патрулирования улиц города с сотрудниками полиции. </w:t>
      </w:r>
      <w:r w:rsidRPr="00955BD0">
        <w:rPr>
          <w:rFonts w:ascii="Times New Roman" w:hAnsi="Times New Roman" w:cs="Times New Roman"/>
          <w:szCs w:val="24"/>
        </w:rPr>
        <w:t>На территории города было проведено 13 массовых мероприятий, на которых обеспечивался общественный порядок с привлечением 28 народных дружинников. Статистика свидетельствует об ощутимости пользы, которую приносят общественные объединения правоохранительной направленности, что наглядно характеризуется соответствующими цифровыми показателями.</w:t>
      </w:r>
    </w:p>
    <w:p w14:paraId="7F86FF6A" w14:textId="77777777" w:rsidR="00474A91" w:rsidRPr="00955BD0" w:rsidRDefault="00474A91" w:rsidP="00474A91">
      <w:pPr>
        <w:pStyle w:val="ConsPlusNormal"/>
        <w:shd w:val="clear" w:color="auto" w:fill="FFFFFF" w:themeFill="background1"/>
        <w:contextualSpacing/>
        <w:jc w:val="both"/>
        <w:rPr>
          <w:rFonts w:ascii="Times New Roman" w:hAnsi="Times New Roman"/>
        </w:rPr>
      </w:pPr>
      <w:r w:rsidRPr="00955BD0">
        <w:rPr>
          <w:rFonts w:ascii="Times New Roman" w:hAnsi="Times New Roman" w:cs="Times New Roman"/>
          <w:szCs w:val="24"/>
        </w:rPr>
        <w:t>Также дружинники участвуют в профилактических рейдах по контролю за ранее судимыми и состоящими на учете лицами.</w:t>
      </w:r>
    </w:p>
    <w:p w14:paraId="790176B9" w14:textId="77777777" w:rsidR="00474A91" w:rsidRPr="00955BD0" w:rsidRDefault="00474A91" w:rsidP="00474A91">
      <w:pPr>
        <w:shd w:val="clear" w:color="auto" w:fill="FFFFFF" w:themeFill="background1"/>
        <w:ind w:firstLine="601"/>
        <w:contextualSpacing/>
        <w:jc w:val="both"/>
      </w:pPr>
      <w:r w:rsidRPr="00955BD0">
        <w:rPr>
          <w:lang w:eastAsia="ru-RU"/>
        </w:rPr>
        <w:t>Совместно с представителями УМВД по городу Калуге регулярно проводятся встречи с учащимися Калужского кадетского многопрофильного техникума, Калужского филиала Частного учреждения профессионального образования «Юридический полицейский колледж», студентами Калужского филиала Всероссийского государственного университета юстиции (РПА Минюста России) с целью привлечения большего количества молодёжи в ряды народной дружины.</w:t>
      </w:r>
    </w:p>
    <w:p w14:paraId="483482BB" w14:textId="77777777" w:rsidR="00C909ED" w:rsidRPr="00955BD0" w:rsidRDefault="00C909ED" w:rsidP="006D1D9A">
      <w:pPr>
        <w:shd w:val="clear" w:color="auto" w:fill="FFFFFF" w:themeFill="background1"/>
      </w:pPr>
    </w:p>
    <w:p w14:paraId="21880C96" w14:textId="77777777" w:rsidR="00C909ED" w:rsidRPr="00955BD0" w:rsidRDefault="00C909ED" w:rsidP="006D1D9A">
      <w:pPr>
        <w:shd w:val="clear" w:color="auto" w:fill="FFFFFF" w:themeFill="background1"/>
        <w:tabs>
          <w:tab w:val="left" w:pos="720"/>
        </w:tabs>
        <w:contextualSpacing/>
        <w:jc w:val="both"/>
        <w:rPr>
          <w:b/>
        </w:rPr>
      </w:pPr>
      <w:r w:rsidRPr="00955BD0">
        <w:rPr>
          <w:b/>
        </w:rPr>
        <w:tab/>
      </w:r>
      <w:r w:rsidR="00474A91" w:rsidRPr="00955BD0">
        <w:rPr>
          <w:b/>
        </w:rPr>
        <w:t>2.6</w:t>
      </w:r>
      <w:r w:rsidR="004540DA">
        <w:rPr>
          <w:b/>
        </w:rPr>
        <w:t xml:space="preserve">. </w:t>
      </w:r>
      <w:r w:rsidRPr="00955BD0">
        <w:rPr>
          <w:b/>
        </w:rPr>
        <w:t>Формирование списка присяжных заседателей</w:t>
      </w:r>
    </w:p>
    <w:p w14:paraId="7B57A95C" w14:textId="77777777" w:rsidR="00C909ED" w:rsidRPr="00955BD0" w:rsidRDefault="00C909ED" w:rsidP="006D1D9A">
      <w:pPr>
        <w:shd w:val="clear" w:color="auto" w:fill="FFFFFF" w:themeFill="background1"/>
        <w:tabs>
          <w:tab w:val="left" w:pos="720"/>
        </w:tabs>
        <w:contextualSpacing/>
        <w:jc w:val="both"/>
        <w:rPr>
          <w:b/>
        </w:rPr>
      </w:pPr>
    </w:p>
    <w:p w14:paraId="6D092A93" w14:textId="77777777" w:rsidR="001A6141" w:rsidRPr="00955BD0" w:rsidRDefault="001A6141" w:rsidP="006D1D9A">
      <w:pPr>
        <w:widowControl w:val="0"/>
        <w:shd w:val="clear" w:color="auto" w:fill="FFFFFF" w:themeFill="background1"/>
        <w:autoSpaceDE w:val="0"/>
        <w:ind w:firstLine="708"/>
        <w:jc w:val="both"/>
      </w:pPr>
      <w:r w:rsidRPr="00955BD0">
        <w:t>Одной из функций управления является проведение работы по составлению общего и запасного списков кандидатов в присяжные заседатели на территории муниципального образования «Город Калуга», извещение об этом граждан, проживающих в муниципальном образовании «Город Калуга», уведомление граждан, включенных в списки в порядке, установленном законодательством, а также ежегодная корректировка списков кандидатов в присяжные заседатели.</w:t>
      </w:r>
    </w:p>
    <w:p w14:paraId="13B348DC" w14:textId="77777777" w:rsidR="001A6141" w:rsidRPr="00955BD0" w:rsidRDefault="001A6141" w:rsidP="006D1D9A">
      <w:pPr>
        <w:shd w:val="clear" w:color="auto" w:fill="FFFFFF" w:themeFill="background1"/>
        <w:ind w:firstLine="708"/>
        <w:jc w:val="both"/>
      </w:pPr>
      <w:r w:rsidRPr="00955BD0">
        <w:t xml:space="preserve">Во исполнение постановлений Правительства Калужской области от 18.11.2021    </w:t>
      </w:r>
      <w:r w:rsidRPr="00955BD0">
        <w:br/>
        <w:t>№ 772 «О составлении списков кандидатов в присяжные заседатели на территории Калужской области на 2022-2026 годы»,  от 18.11.2021  № 773 «О составлении списков кандидатов в присяжные заседатели 2-го Западного окружного военного суда и Калужского гарнизонного суда на территории Калужской области на 2022-2025 годы» управлением в январе-феврале 2024 года были проведена корректировки списков  кандидатов в присяжные заседатели. Указанные списки прошли проверку в ГБУЗ КО «Наркологический диспансер», ГБУЗ КО «Калужская областная психиатрическая больница имени А.Е. Лифшица» для выявления лиц, состоящих на учете. Из данных списков были исключены умершие граждане, граждане, утратившие право быть присяжными заседателями. Обновленные списки были переданы в Администрацию Губернатора Калужской области и Калужский районный суд Калужской области в установленные сроки.</w:t>
      </w:r>
    </w:p>
    <w:p w14:paraId="5FFED259" w14:textId="77777777" w:rsidR="001A6141" w:rsidRPr="00955BD0" w:rsidRDefault="001A6141" w:rsidP="006D1D9A">
      <w:pPr>
        <w:shd w:val="clear" w:color="auto" w:fill="FFFFFF" w:themeFill="background1"/>
        <w:ind w:firstLine="708"/>
        <w:jc w:val="both"/>
      </w:pPr>
      <w:r w:rsidRPr="00955BD0">
        <w:t>В январе-феврале 2025 года запланировано продолжение работы по актуализации списков кандидатов в присяжные заседатели для Калужского областного суда, Калужский районный суд Калужской области, 2-го Западного окружного военного суда и Калужского гарнизонного суда.</w:t>
      </w:r>
    </w:p>
    <w:p w14:paraId="4DD88389" w14:textId="77777777" w:rsidR="00C909ED" w:rsidRPr="00955BD0" w:rsidRDefault="00C909ED" w:rsidP="006D1D9A">
      <w:pPr>
        <w:shd w:val="clear" w:color="auto" w:fill="FFFFFF" w:themeFill="background1"/>
        <w:suppressAutoHyphens w:val="0"/>
        <w:contextualSpacing/>
        <w:jc w:val="both"/>
        <w:rPr>
          <w:b/>
          <w:bCs/>
        </w:rPr>
      </w:pPr>
    </w:p>
    <w:p w14:paraId="063B0B7F" w14:textId="77777777" w:rsidR="00C909ED" w:rsidRPr="00955BD0" w:rsidRDefault="00A61ED0" w:rsidP="006D1D9A">
      <w:pPr>
        <w:shd w:val="clear" w:color="auto" w:fill="FFFFFF" w:themeFill="background1"/>
        <w:suppressAutoHyphens w:val="0"/>
        <w:ind w:firstLine="720"/>
        <w:contextualSpacing/>
        <w:jc w:val="both"/>
        <w:rPr>
          <w:b/>
          <w:bCs/>
        </w:rPr>
      </w:pPr>
      <w:r>
        <w:rPr>
          <w:b/>
          <w:bCs/>
        </w:rPr>
        <w:t>3</w:t>
      </w:r>
      <w:r w:rsidR="00C909ED" w:rsidRPr="00955BD0">
        <w:rPr>
          <w:b/>
          <w:bCs/>
        </w:rPr>
        <w:t>. Перспективные задачи управления на 202</w:t>
      </w:r>
      <w:r w:rsidR="00514356" w:rsidRPr="00955BD0">
        <w:rPr>
          <w:b/>
          <w:bCs/>
        </w:rPr>
        <w:t>5</w:t>
      </w:r>
      <w:r w:rsidR="00C909ED" w:rsidRPr="00955BD0">
        <w:rPr>
          <w:b/>
          <w:bCs/>
        </w:rPr>
        <w:t xml:space="preserve"> год</w:t>
      </w:r>
    </w:p>
    <w:p w14:paraId="2234A9C1" w14:textId="77777777" w:rsidR="00C909ED" w:rsidRPr="00955BD0" w:rsidRDefault="00C909ED" w:rsidP="006D1D9A">
      <w:pPr>
        <w:shd w:val="clear" w:color="auto" w:fill="FFFFFF" w:themeFill="background1"/>
        <w:suppressAutoHyphens w:val="0"/>
        <w:contextualSpacing/>
        <w:jc w:val="both"/>
        <w:rPr>
          <w:b/>
          <w:bCs/>
        </w:rPr>
      </w:pPr>
    </w:p>
    <w:p w14:paraId="596127CE" w14:textId="44E200B3" w:rsidR="00C909ED" w:rsidRPr="00955BD0" w:rsidRDefault="00C909ED" w:rsidP="006D1D9A">
      <w:pPr>
        <w:shd w:val="clear" w:color="auto" w:fill="FFFFFF" w:themeFill="background1"/>
        <w:suppressAutoHyphens w:val="0"/>
        <w:contextualSpacing/>
        <w:jc w:val="both"/>
        <w:rPr>
          <w:b/>
          <w:bCs/>
        </w:rPr>
      </w:pPr>
      <w:r w:rsidRPr="00955BD0">
        <w:rPr>
          <w:b/>
          <w:bCs/>
        </w:rPr>
        <w:tab/>
      </w:r>
      <w:r w:rsidR="00A61ED0" w:rsidRPr="00A61ED0">
        <w:t>3.</w:t>
      </w:r>
      <w:r w:rsidRPr="00955BD0">
        <w:t>1. Содействие формированию электоральной активности граждан, п</w:t>
      </w:r>
      <w:r w:rsidRPr="00955BD0">
        <w:rPr>
          <w:color w:val="000000"/>
          <w:lang w:eastAsia="ru-RU"/>
        </w:rPr>
        <w:t>овышение эффективности взаимодействия с различными общественными и политическими объединениями, использование социальных медиа,</w:t>
      </w:r>
      <w:r w:rsidR="006201A0">
        <w:rPr>
          <w:color w:val="000000"/>
          <w:lang w:eastAsia="ru-RU"/>
        </w:rPr>
        <w:t xml:space="preserve"> </w:t>
      </w:r>
      <w:r w:rsidRPr="00955BD0">
        <w:rPr>
          <w:color w:val="000000"/>
          <w:lang w:eastAsia="ru-RU"/>
        </w:rPr>
        <w:t>как инструмента развития конструктивной гражданской активности, организация мероприятий, направленных на повышение уровня правовой и политической культуры.</w:t>
      </w:r>
    </w:p>
    <w:p w14:paraId="7F40E9BE" w14:textId="77777777" w:rsidR="00C909ED" w:rsidRPr="00955BD0" w:rsidRDefault="00C909ED" w:rsidP="006D1D9A">
      <w:pPr>
        <w:widowControl w:val="0"/>
        <w:shd w:val="clear" w:color="auto" w:fill="FFFFFF" w:themeFill="background1"/>
        <w:tabs>
          <w:tab w:val="left" w:pos="720"/>
        </w:tabs>
        <w:contextualSpacing/>
        <w:jc w:val="both"/>
        <w:rPr>
          <w:color w:val="000000"/>
          <w:lang w:eastAsia="ru-RU"/>
        </w:rPr>
      </w:pPr>
      <w:r w:rsidRPr="00955BD0">
        <w:rPr>
          <w:color w:val="000000"/>
          <w:lang w:eastAsia="ru-RU"/>
        </w:rPr>
        <w:tab/>
      </w:r>
      <w:r w:rsidR="00A61ED0">
        <w:rPr>
          <w:color w:val="000000"/>
          <w:lang w:eastAsia="ru-RU"/>
        </w:rPr>
        <w:t>3</w:t>
      </w:r>
      <w:r w:rsidRPr="00955BD0">
        <w:rPr>
          <w:color w:val="000000"/>
          <w:lang w:eastAsia="ru-RU"/>
        </w:rPr>
        <w:t>.2. Развитие системы местного самоуправления на основе активного участия населения в процессах принятия решений на местном уровне, широкое обсуждение ключевых вопросов развития города для учета предложений и мнений большинства жителей города при разработке</w:t>
      </w:r>
      <w:r w:rsidRPr="00955BD0">
        <w:rPr>
          <w:color w:val="000000"/>
          <w:lang w:val="en-US" w:eastAsia="ru-RU"/>
        </w:rPr>
        <w:t> </w:t>
      </w:r>
      <w:r w:rsidRPr="00955BD0">
        <w:rPr>
          <w:color w:val="000000"/>
          <w:lang w:eastAsia="ru-RU"/>
        </w:rPr>
        <w:t xml:space="preserve">документов по решению вопросов местного значения. </w:t>
      </w:r>
    </w:p>
    <w:p w14:paraId="78540B0A" w14:textId="77777777" w:rsidR="00C909ED" w:rsidRPr="00955BD0" w:rsidRDefault="00C909ED" w:rsidP="006D1D9A">
      <w:pPr>
        <w:shd w:val="clear" w:color="auto" w:fill="FFFFFF" w:themeFill="background1"/>
        <w:jc w:val="both"/>
      </w:pPr>
      <w:r w:rsidRPr="00955BD0">
        <w:rPr>
          <w:color w:val="000000"/>
          <w:lang w:eastAsia="ru-RU"/>
        </w:rPr>
        <w:tab/>
      </w:r>
      <w:r w:rsidR="00A61ED0">
        <w:rPr>
          <w:color w:val="000000"/>
          <w:lang w:eastAsia="ru-RU"/>
        </w:rPr>
        <w:t>3</w:t>
      </w:r>
      <w:r w:rsidRPr="00955BD0">
        <w:rPr>
          <w:color w:val="000000"/>
          <w:lang w:eastAsia="ru-RU"/>
        </w:rPr>
        <w:t xml:space="preserve">.3. </w:t>
      </w:r>
      <w:r w:rsidRPr="00955BD0">
        <w:rPr>
          <w:color w:val="000000"/>
        </w:rPr>
        <w:t xml:space="preserve">Содействие реализации </w:t>
      </w:r>
      <w:r w:rsidRPr="00955BD0">
        <w:rPr>
          <w:rFonts w:cs="Calibri"/>
          <w:color w:val="000000"/>
          <w:szCs w:val="22"/>
        </w:rPr>
        <w:t>инициативных проектов жителей на территории муниципального образования «Город Калуга»</w:t>
      </w:r>
      <w:r w:rsidR="00A61ED0">
        <w:rPr>
          <w:rFonts w:cs="Calibri"/>
          <w:color w:val="000000"/>
          <w:szCs w:val="22"/>
        </w:rPr>
        <w:t>.</w:t>
      </w:r>
    </w:p>
    <w:p w14:paraId="4B3889ED" w14:textId="77777777" w:rsidR="00C909ED" w:rsidRPr="00955BD0" w:rsidRDefault="00C909ED" w:rsidP="006D1D9A">
      <w:pPr>
        <w:shd w:val="clear" w:color="auto" w:fill="FFFFFF" w:themeFill="background1"/>
        <w:contextualSpacing/>
        <w:jc w:val="both"/>
        <w:rPr>
          <w:lang w:eastAsia="ru-RU"/>
        </w:rPr>
      </w:pPr>
      <w:r w:rsidRPr="00955BD0">
        <w:tab/>
      </w:r>
      <w:r w:rsidR="00A61ED0">
        <w:t>3</w:t>
      </w:r>
      <w:r w:rsidRPr="00955BD0">
        <w:t xml:space="preserve">.4. </w:t>
      </w:r>
      <w:r w:rsidRPr="00955BD0">
        <w:rPr>
          <w:lang w:eastAsia="ru-RU"/>
        </w:rPr>
        <w:t xml:space="preserve">Повышение результативности работы административных комиссий муниципального образования «Город Калуга» и </w:t>
      </w:r>
      <w:r w:rsidRPr="00955BD0">
        <w:rPr>
          <w:color w:val="020C22"/>
          <w:shd w:val="clear" w:color="auto" w:fill="FEFEFE"/>
        </w:rPr>
        <w:t>выработка подходов к созданию эффективной системы профилактики правонарушений в сфере благоустройства с привлечением административных комиссий.</w:t>
      </w:r>
    </w:p>
    <w:p w14:paraId="53101659" w14:textId="77777777" w:rsidR="00C909ED" w:rsidRPr="00955BD0" w:rsidRDefault="00A61ED0" w:rsidP="006D1D9A">
      <w:pPr>
        <w:widowControl w:val="0"/>
        <w:shd w:val="clear" w:color="auto" w:fill="FFFFFF" w:themeFill="background1"/>
        <w:tabs>
          <w:tab w:val="left" w:pos="720"/>
        </w:tabs>
        <w:contextualSpacing/>
        <w:jc w:val="both"/>
      </w:pPr>
      <w:r>
        <w:rPr>
          <w:lang w:eastAsia="ru-RU"/>
        </w:rPr>
        <w:tab/>
      </w:r>
      <w:r w:rsidR="00514356" w:rsidRPr="00955BD0">
        <w:rPr>
          <w:lang w:eastAsia="ru-RU"/>
        </w:rPr>
        <w:t>А</w:t>
      </w:r>
      <w:r w:rsidR="00D86859" w:rsidRPr="00955BD0">
        <w:t>втоматиз</w:t>
      </w:r>
      <w:r w:rsidR="00514356" w:rsidRPr="00955BD0">
        <w:t>ация</w:t>
      </w:r>
      <w:r w:rsidR="00D86859" w:rsidRPr="00955BD0">
        <w:t xml:space="preserve"> ведения административного производства в соответствии с требованиями Кодекса Российской Федерации об административных правонарушениях, создания единой базы данных </w:t>
      </w:r>
      <w:r w:rsidR="00514356" w:rsidRPr="00955BD0">
        <w:t xml:space="preserve">по </w:t>
      </w:r>
      <w:r w:rsidR="00D86859" w:rsidRPr="00955BD0">
        <w:t>административн</w:t>
      </w:r>
      <w:r w:rsidR="00514356" w:rsidRPr="00955BD0">
        <w:t>ым</w:t>
      </w:r>
      <w:r w:rsidR="00D86859" w:rsidRPr="00955BD0">
        <w:t xml:space="preserve"> правонарушени</w:t>
      </w:r>
      <w:r w:rsidR="00514356" w:rsidRPr="00955BD0">
        <w:t>ям</w:t>
      </w:r>
      <w:r w:rsidR="00D86859" w:rsidRPr="00955BD0">
        <w:t>.</w:t>
      </w:r>
    </w:p>
    <w:p w14:paraId="2B363896" w14:textId="2886C7E2" w:rsidR="00C909ED" w:rsidRPr="00D35693" w:rsidRDefault="00C909ED" w:rsidP="006D1D9A">
      <w:pPr>
        <w:widowControl w:val="0"/>
        <w:shd w:val="clear" w:color="auto" w:fill="FFFFFF" w:themeFill="background1"/>
        <w:tabs>
          <w:tab w:val="left" w:pos="720"/>
        </w:tabs>
        <w:contextualSpacing/>
        <w:jc w:val="both"/>
      </w:pPr>
      <w:r w:rsidRPr="00955BD0">
        <w:rPr>
          <w:color w:val="000000"/>
          <w:lang w:eastAsia="ru-RU"/>
        </w:rPr>
        <w:tab/>
      </w:r>
      <w:r w:rsidR="00A61ED0">
        <w:rPr>
          <w:color w:val="000000"/>
          <w:lang w:eastAsia="ru-RU"/>
        </w:rPr>
        <w:t>3</w:t>
      </w:r>
      <w:r w:rsidRPr="00955BD0">
        <w:rPr>
          <w:color w:val="000000"/>
          <w:lang w:eastAsia="ru-RU"/>
        </w:rPr>
        <w:t>.</w:t>
      </w:r>
      <w:r w:rsidR="00A61ED0">
        <w:rPr>
          <w:color w:val="000000"/>
          <w:lang w:eastAsia="ru-RU"/>
        </w:rPr>
        <w:t>5</w:t>
      </w:r>
      <w:r w:rsidRPr="00955BD0">
        <w:rPr>
          <w:color w:val="000000"/>
          <w:lang w:eastAsia="ru-RU"/>
        </w:rPr>
        <w:t>.</w:t>
      </w:r>
      <w:r w:rsidR="006201A0">
        <w:rPr>
          <w:color w:val="000000"/>
          <w:lang w:eastAsia="ru-RU"/>
        </w:rPr>
        <w:t xml:space="preserve"> </w:t>
      </w:r>
      <w:r w:rsidRPr="00955BD0">
        <w:rPr>
          <w:color w:val="000000"/>
          <w:lang w:eastAsia="ru-RU"/>
        </w:rPr>
        <w:t>Выполнение задач по содержанию дорог, уборке и озеленению территории, вывозу несанкционированных свалок</w:t>
      </w:r>
      <w:r w:rsidR="006201A0">
        <w:rPr>
          <w:color w:val="000000"/>
          <w:lang w:eastAsia="ru-RU"/>
        </w:rPr>
        <w:t xml:space="preserve"> </w:t>
      </w:r>
      <w:r w:rsidRPr="00955BD0">
        <w:rPr>
          <w:color w:val="000000"/>
          <w:lang w:eastAsia="ru-RU"/>
        </w:rPr>
        <w:t>бытовых отходов</w:t>
      </w:r>
      <w:r w:rsidR="006201A0">
        <w:rPr>
          <w:color w:val="000000"/>
          <w:lang w:eastAsia="ru-RU"/>
        </w:rPr>
        <w:t xml:space="preserve"> </w:t>
      </w:r>
      <w:r w:rsidRPr="00955BD0">
        <w:rPr>
          <w:color w:val="000000"/>
          <w:lang w:eastAsia="ru-RU"/>
        </w:rPr>
        <w:t>для улучшения условий жизни населения в сельских населенных пунктах муниципального образования «Город Калуга», содействие созданию необходимых условий для развития</w:t>
      </w:r>
      <w:r w:rsidR="006201A0">
        <w:rPr>
          <w:color w:val="000000"/>
          <w:lang w:eastAsia="ru-RU"/>
        </w:rPr>
        <w:t xml:space="preserve"> </w:t>
      </w:r>
      <w:r w:rsidRPr="00955BD0">
        <w:rPr>
          <w:color w:val="000000"/>
          <w:lang w:eastAsia="ru-RU"/>
        </w:rPr>
        <w:t>систем жизнеобеспечения населения.</w:t>
      </w:r>
    </w:p>
    <w:p w14:paraId="5A25ADAE" w14:textId="77777777" w:rsidR="00C909ED" w:rsidRDefault="00C909ED" w:rsidP="006D1D9A">
      <w:pPr>
        <w:shd w:val="clear" w:color="auto" w:fill="FFFFFF" w:themeFill="background1"/>
        <w:ind w:firstLine="708"/>
        <w:jc w:val="both"/>
      </w:pPr>
      <w:r w:rsidRPr="00D35693">
        <w:rPr>
          <w:lang w:eastAsia="ru-RU"/>
        </w:rPr>
        <w:tab/>
      </w:r>
    </w:p>
    <w:p w14:paraId="7284C838" w14:textId="77777777" w:rsidR="00C909ED" w:rsidRDefault="00C909ED" w:rsidP="006D1D9A">
      <w:pPr>
        <w:shd w:val="clear" w:color="auto" w:fill="FFFFFF" w:themeFill="background1"/>
      </w:pPr>
      <w:r>
        <w:tab/>
      </w:r>
    </w:p>
    <w:p w14:paraId="6B020EA4" w14:textId="77777777" w:rsidR="00C909ED" w:rsidRPr="00C46C61" w:rsidRDefault="00C909ED" w:rsidP="006D1D9A">
      <w:pPr>
        <w:shd w:val="clear" w:color="auto" w:fill="FFFFFF" w:themeFill="background1"/>
        <w:contextualSpacing/>
        <w:jc w:val="both"/>
        <w:rPr>
          <w:color w:val="000000"/>
          <w:lang w:eastAsia="ru-RU"/>
        </w:rPr>
      </w:pPr>
    </w:p>
    <w:sectPr w:rsidR="00C909ED" w:rsidRPr="00C46C61" w:rsidSect="00DA3564">
      <w:headerReference w:type="even" r:id="rId7"/>
      <w:headerReference w:type="default" r:id="rId8"/>
      <w:footerReference w:type="even" r:id="rId9"/>
      <w:footerReference w:type="default" r:id="rId10"/>
      <w:headerReference w:type="first" r:id="rId11"/>
      <w:footerReference w:type="first" r:id="rId12"/>
      <w:pgSz w:w="11906" w:h="16838"/>
      <w:pgMar w:top="902" w:right="709" w:bottom="1134" w:left="1701" w:header="709"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993D" w14:textId="77777777" w:rsidR="007D5104" w:rsidRDefault="007D5104">
      <w:r>
        <w:separator/>
      </w:r>
    </w:p>
  </w:endnote>
  <w:endnote w:type="continuationSeparator" w:id="0">
    <w:p w14:paraId="640A4E66" w14:textId="77777777" w:rsidR="007D5104" w:rsidRDefault="007D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C1D8" w14:textId="77777777" w:rsidR="00C909ED" w:rsidRDefault="00C909E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801F" w14:textId="77777777" w:rsidR="00C909ED" w:rsidRDefault="00C909ED">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A27F" w14:textId="77777777" w:rsidR="00C909ED" w:rsidRDefault="00C909E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8A9C" w14:textId="77777777" w:rsidR="007D5104" w:rsidRDefault="007D5104">
      <w:r>
        <w:separator/>
      </w:r>
    </w:p>
  </w:footnote>
  <w:footnote w:type="continuationSeparator" w:id="0">
    <w:p w14:paraId="47BD64F4" w14:textId="77777777" w:rsidR="007D5104" w:rsidRDefault="007D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EF1D" w14:textId="77777777" w:rsidR="00C909ED" w:rsidRDefault="00C909E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FD1A" w14:textId="77777777" w:rsidR="00C909ED" w:rsidRDefault="003D4B28">
    <w:pPr>
      <w:pStyle w:val="af3"/>
      <w:jc w:val="center"/>
    </w:pPr>
    <w:r>
      <w:fldChar w:fldCharType="begin"/>
    </w:r>
    <w:r w:rsidR="00FB0F32">
      <w:instrText>PAGE   \* MERGEFORMAT</w:instrText>
    </w:r>
    <w:r>
      <w:fldChar w:fldCharType="separate"/>
    </w:r>
    <w:r w:rsidR="00890E73">
      <w:rPr>
        <w:noProof/>
      </w:rPr>
      <w:t>2</w:t>
    </w:r>
    <w:r>
      <w:rPr>
        <w:noProof/>
      </w:rPr>
      <w:fldChar w:fldCharType="end"/>
    </w:r>
  </w:p>
  <w:p w14:paraId="7146B445" w14:textId="77777777" w:rsidR="00C909ED" w:rsidRDefault="00C909ED">
    <w:pPr>
      <w:pStyle w:val="af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6EB2" w14:textId="77777777" w:rsidR="00C909ED" w:rsidRDefault="00C909E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076F"/>
    <w:multiLevelType w:val="multilevel"/>
    <w:tmpl w:val="A5567F5A"/>
    <w:lvl w:ilvl="0">
      <w:start w:val="1"/>
      <w:numFmt w:val="decimal"/>
      <w:lvlText w:val="%1."/>
      <w:lvlJc w:val="left"/>
      <w:pPr>
        <w:tabs>
          <w:tab w:val="num" w:pos="0"/>
        </w:tabs>
        <w:ind w:left="540" w:hanging="540"/>
      </w:pPr>
      <w:rPr>
        <w:rFonts w:cs="Times New Roman"/>
        <w:b/>
      </w:rPr>
    </w:lvl>
    <w:lvl w:ilvl="1">
      <w:start w:val="1"/>
      <w:numFmt w:val="decimal"/>
      <w:lvlText w:val="%1.%2."/>
      <w:lvlJc w:val="left"/>
      <w:pPr>
        <w:tabs>
          <w:tab w:val="num" w:pos="0"/>
        </w:tabs>
        <w:ind w:left="894" w:hanging="540"/>
      </w:pPr>
      <w:rPr>
        <w:rFonts w:cs="Times New Roman"/>
        <w:b/>
      </w:rPr>
    </w:lvl>
    <w:lvl w:ilvl="2">
      <w:start w:val="1"/>
      <w:numFmt w:val="decimal"/>
      <w:lvlText w:val="%1.%2.%3."/>
      <w:lvlJc w:val="left"/>
      <w:pPr>
        <w:tabs>
          <w:tab w:val="num" w:pos="0"/>
        </w:tabs>
        <w:ind w:left="1428" w:hanging="720"/>
      </w:pPr>
      <w:rPr>
        <w:rFonts w:cs="Times New Roman"/>
        <w:b/>
        <w:sz w:val="24"/>
      </w:rPr>
    </w:lvl>
    <w:lvl w:ilvl="3">
      <w:start w:val="1"/>
      <w:numFmt w:val="decimal"/>
      <w:lvlText w:val="%1.%2.%3.%4."/>
      <w:lvlJc w:val="left"/>
      <w:pPr>
        <w:tabs>
          <w:tab w:val="num" w:pos="0"/>
        </w:tabs>
        <w:ind w:left="1782" w:hanging="720"/>
      </w:pPr>
      <w:rPr>
        <w:rFonts w:cs="Times New Roman"/>
        <w:b/>
      </w:rPr>
    </w:lvl>
    <w:lvl w:ilvl="4">
      <w:start w:val="1"/>
      <w:numFmt w:val="decimal"/>
      <w:lvlText w:val="%1.%2.%3.%4.%5."/>
      <w:lvlJc w:val="left"/>
      <w:pPr>
        <w:tabs>
          <w:tab w:val="num" w:pos="0"/>
        </w:tabs>
        <w:ind w:left="2496" w:hanging="1080"/>
      </w:pPr>
      <w:rPr>
        <w:rFonts w:cs="Times New Roman"/>
        <w:b/>
      </w:rPr>
    </w:lvl>
    <w:lvl w:ilvl="5">
      <w:start w:val="1"/>
      <w:numFmt w:val="decimal"/>
      <w:lvlText w:val="%1.%2.%3.%4.%5.%6."/>
      <w:lvlJc w:val="left"/>
      <w:pPr>
        <w:tabs>
          <w:tab w:val="num" w:pos="0"/>
        </w:tabs>
        <w:ind w:left="2850" w:hanging="1080"/>
      </w:pPr>
      <w:rPr>
        <w:rFonts w:cs="Times New Roman"/>
        <w:b/>
      </w:rPr>
    </w:lvl>
    <w:lvl w:ilvl="6">
      <w:start w:val="1"/>
      <w:numFmt w:val="decimal"/>
      <w:lvlText w:val="%1.%2.%3.%4.%5.%6.%7."/>
      <w:lvlJc w:val="left"/>
      <w:pPr>
        <w:tabs>
          <w:tab w:val="num" w:pos="0"/>
        </w:tabs>
        <w:ind w:left="3564" w:hanging="1440"/>
      </w:pPr>
      <w:rPr>
        <w:rFonts w:cs="Times New Roman"/>
        <w:b/>
      </w:rPr>
    </w:lvl>
    <w:lvl w:ilvl="7">
      <w:start w:val="1"/>
      <w:numFmt w:val="decimal"/>
      <w:lvlText w:val="%1.%2.%3.%4.%5.%6.%7.%8."/>
      <w:lvlJc w:val="left"/>
      <w:pPr>
        <w:tabs>
          <w:tab w:val="num" w:pos="0"/>
        </w:tabs>
        <w:ind w:left="3918" w:hanging="1440"/>
      </w:pPr>
      <w:rPr>
        <w:rFonts w:cs="Times New Roman"/>
        <w:b/>
      </w:rPr>
    </w:lvl>
    <w:lvl w:ilvl="8">
      <w:start w:val="1"/>
      <w:numFmt w:val="decimal"/>
      <w:lvlText w:val="%1.%2.%3.%4.%5.%6.%7.%8.%9."/>
      <w:lvlJc w:val="left"/>
      <w:pPr>
        <w:tabs>
          <w:tab w:val="num" w:pos="0"/>
        </w:tabs>
        <w:ind w:left="4632" w:hanging="1800"/>
      </w:pPr>
      <w:rPr>
        <w:rFonts w:cs="Times New Roman"/>
        <w:b/>
      </w:rPr>
    </w:lvl>
  </w:abstractNum>
  <w:abstractNum w:abstractNumId="1" w15:restartNumberingAfterBreak="0">
    <w:nsid w:val="1AD94048"/>
    <w:multiLevelType w:val="multilevel"/>
    <w:tmpl w:val="8FB469F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204701D7"/>
    <w:multiLevelType w:val="multilevel"/>
    <w:tmpl w:val="AAAAB4D8"/>
    <w:lvl w:ilvl="0">
      <w:start w:val="1"/>
      <w:numFmt w:val="decimal"/>
      <w:lvlText w:val="%1."/>
      <w:lvlJc w:val="left"/>
      <w:pPr>
        <w:ind w:left="720" w:hanging="360"/>
      </w:pPr>
      <w:rPr>
        <w:rFonts w:cs="Times New Roman"/>
        <w:b/>
      </w:rPr>
    </w:lvl>
    <w:lvl w:ilvl="1">
      <w:start w:val="1"/>
      <w:numFmt w:val="decimal"/>
      <w:lvlText w:val="%1.%2."/>
      <w:lvlJc w:val="left"/>
      <w:pPr>
        <w:ind w:left="1134" w:hanging="600"/>
      </w:pPr>
      <w:rPr>
        <w:rFonts w:cs="Times New Roman"/>
      </w:rPr>
    </w:lvl>
    <w:lvl w:ilvl="2">
      <w:start w:val="3"/>
      <w:numFmt w:val="decimal"/>
      <w:lvlText w:val="%1.%2.%3."/>
      <w:lvlJc w:val="left"/>
      <w:pPr>
        <w:ind w:left="1428" w:hanging="720"/>
      </w:pPr>
      <w:rPr>
        <w:rFonts w:cs="Times New Roman"/>
      </w:rPr>
    </w:lvl>
    <w:lvl w:ilvl="3">
      <w:start w:val="1"/>
      <w:numFmt w:val="decimal"/>
      <w:lvlText w:val="%1.%2.%3.%4."/>
      <w:lvlJc w:val="left"/>
      <w:pPr>
        <w:ind w:left="1602" w:hanging="720"/>
      </w:pPr>
      <w:rPr>
        <w:rFonts w:cs="Times New Roman"/>
      </w:rPr>
    </w:lvl>
    <w:lvl w:ilvl="4">
      <w:start w:val="1"/>
      <w:numFmt w:val="decimal"/>
      <w:lvlText w:val="%1.%2.%3.%4.%5."/>
      <w:lvlJc w:val="left"/>
      <w:pPr>
        <w:ind w:left="2136" w:hanging="1080"/>
      </w:pPr>
      <w:rPr>
        <w:rFonts w:cs="Times New Roman"/>
      </w:rPr>
    </w:lvl>
    <w:lvl w:ilvl="5">
      <w:start w:val="1"/>
      <w:numFmt w:val="decimal"/>
      <w:lvlText w:val="%1.%2.%3.%4.%5.%6."/>
      <w:lvlJc w:val="left"/>
      <w:pPr>
        <w:ind w:left="2310" w:hanging="1080"/>
      </w:pPr>
      <w:rPr>
        <w:rFonts w:cs="Times New Roman"/>
      </w:rPr>
    </w:lvl>
    <w:lvl w:ilvl="6">
      <w:start w:val="1"/>
      <w:numFmt w:val="decimal"/>
      <w:lvlText w:val="%1.%2.%3.%4.%5.%6.%7."/>
      <w:lvlJc w:val="left"/>
      <w:pPr>
        <w:ind w:left="2844" w:hanging="1440"/>
      </w:pPr>
      <w:rPr>
        <w:rFonts w:cs="Times New Roman"/>
      </w:rPr>
    </w:lvl>
    <w:lvl w:ilvl="7">
      <w:start w:val="1"/>
      <w:numFmt w:val="decimal"/>
      <w:lvlText w:val="%1.%2.%3.%4.%5.%6.%7.%8."/>
      <w:lvlJc w:val="left"/>
      <w:pPr>
        <w:ind w:left="3018" w:hanging="1440"/>
      </w:pPr>
      <w:rPr>
        <w:rFonts w:cs="Times New Roman"/>
      </w:rPr>
    </w:lvl>
    <w:lvl w:ilvl="8">
      <w:start w:val="1"/>
      <w:numFmt w:val="decimal"/>
      <w:lvlText w:val="%1.%2.%3.%4.%5.%6.%7.%8.%9."/>
      <w:lvlJc w:val="left"/>
      <w:pPr>
        <w:ind w:left="3552" w:hanging="1800"/>
      </w:pPr>
      <w:rPr>
        <w:rFonts w:cs="Times New Roman"/>
      </w:rPr>
    </w:lvl>
  </w:abstractNum>
  <w:abstractNum w:abstractNumId="3" w15:restartNumberingAfterBreak="0">
    <w:nsid w:val="24E35C72"/>
    <w:multiLevelType w:val="multilevel"/>
    <w:tmpl w:val="A468AA00"/>
    <w:lvl w:ilvl="0">
      <w:start w:val="1"/>
      <w:numFmt w:val="decimal"/>
      <w:lvlText w:val="%1."/>
      <w:lvlJc w:val="left"/>
      <w:pPr>
        <w:ind w:left="540" w:hanging="540"/>
      </w:pPr>
      <w:rPr>
        <w:rFonts w:cs="Times New Roman"/>
        <w:b/>
      </w:rPr>
    </w:lvl>
    <w:lvl w:ilvl="1">
      <w:start w:val="1"/>
      <w:numFmt w:val="decimal"/>
      <w:lvlText w:val="%1.%2."/>
      <w:lvlJc w:val="left"/>
      <w:pPr>
        <w:ind w:left="894" w:hanging="540"/>
      </w:pPr>
      <w:rPr>
        <w:rFonts w:cs="Times New Roman"/>
        <w:b/>
      </w:rPr>
    </w:lvl>
    <w:lvl w:ilvl="2">
      <w:start w:val="1"/>
      <w:numFmt w:val="decimal"/>
      <w:lvlText w:val="%1.%2.%3."/>
      <w:lvlJc w:val="left"/>
      <w:pPr>
        <w:ind w:left="1428" w:hanging="720"/>
      </w:pPr>
      <w:rPr>
        <w:rFonts w:cs="Times New Roman"/>
        <w:b/>
        <w:sz w:val="24"/>
      </w:rPr>
    </w:lvl>
    <w:lvl w:ilvl="3">
      <w:start w:val="1"/>
      <w:numFmt w:val="decimal"/>
      <w:lvlText w:val="%1.%2.%3.%4."/>
      <w:lvlJc w:val="left"/>
      <w:pPr>
        <w:ind w:left="1782" w:hanging="720"/>
      </w:pPr>
      <w:rPr>
        <w:rFonts w:cs="Times New Roman"/>
        <w:b/>
      </w:rPr>
    </w:lvl>
    <w:lvl w:ilvl="4">
      <w:start w:val="1"/>
      <w:numFmt w:val="decimal"/>
      <w:lvlText w:val="%1.%2.%3.%4.%5."/>
      <w:lvlJc w:val="left"/>
      <w:pPr>
        <w:ind w:left="2496" w:hanging="1080"/>
      </w:pPr>
      <w:rPr>
        <w:rFonts w:cs="Times New Roman"/>
        <w:b/>
      </w:rPr>
    </w:lvl>
    <w:lvl w:ilvl="5">
      <w:start w:val="1"/>
      <w:numFmt w:val="decimal"/>
      <w:lvlText w:val="%1.%2.%3.%4.%5.%6."/>
      <w:lvlJc w:val="left"/>
      <w:pPr>
        <w:ind w:left="2850" w:hanging="1080"/>
      </w:pPr>
      <w:rPr>
        <w:rFonts w:cs="Times New Roman"/>
        <w:b/>
      </w:rPr>
    </w:lvl>
    <w:lvl w:ilvl="6">
      <w:start w:val="1"/>
      <w:numFmt w:val="decimal"/>
      <w:lvlText w:val="%1.%2.%3.%4.%5.%6.%7."/>
      <w:lvlJc w:val="left"/>
      <w:pPr>
        <w:ind w:left="3564" w:hanging="1440"/>
      </w:pPr>
      <w:rPr>
        <w:rFonts w:cs="Times New Roman"/>
        <w:b/>
      </w:rPr>
    </w:lvl>
    <w:lvl w:ilvl="7">
      <w:start w:val="1"/>
      <w:numFmt w:val="decimal"/>
      <w:lvlText w:val="%1.%2.%3.%4.%5.%6.%7.%8."/>
      <w:lvlJc w:val="left"/>
      <w:pPr>
        <w:ind w:left="3918" w:hanging="1440"/>
      </w:pPr>
      <w:rPr>
        <w:rFonts w:cs="Times New Roman"/>
        <w:b/>
      </w:rPr>
    </w:lvl>
    <w:lvl w:ilvl="8">
      <w:start w:val="1"/>
      <w:numFmt w:val="decimal"/>
      <w:lvlText w:val="%1.%2.%3.%4.%5.%6.%7.%8.%9."/>
      <w:lvlJc w:val="left"/>
      <w:pPr>
        <w:ind w:left="4632" w:hanging="1800"/>
      </w:pPr>
      <w:rPr>
        <w:rFonts w:cs="Times New Roman"/>
        <w:b/>
      </w:rPr>
    </w:lvl>
  </w:abstractNum>
  <w:abstractNum w:abstractNumId="4" w15:restartNumberingAfterBreak="0">
    <w:nsid w:val="7F7C7D6E"/>
    <w:multiLevelType w:val="multilevel"/>
    <w:tmpl w:val="5090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F5"/>
    <w:rsid w:val="00002235"/>
    <w:rsid w:val="000104F5"/>
    <w:rsid w:val="0002672D"/>
    <w:rsid w:val="000315F3"/>
    <w:rsid w:val="000403E9"/>
    <w:rsid w:val="00046AF0"/>
    <w:rsid w:val="00047863"/>
    <w:rsid w:val="00052F45"/>
    <w:rsid w:val="00054569"/>
    <w:rsid w:val="00054AA4"/>
    <w:rsid w:val="0005576E"/>
    <w:rsid w:val="00060485"/>
    <w:rsid w:val="000738CC"/>
    <w:rsid w:val="00074BF8"/>
    <w:rsid w:val="00077C47"/>
    <w:rsid w:val="00084D91"/>
    <w:rsid w:val="00092E6B"/>
    <w:rsid w:val="000A36E3"/>
    <w:rsid w:val="000A4CAA"/>
    <w:rsid w:val="000B1ED1"/>
    <w:rsid w:val="000C4F9C"/>
    <w:rsid w:val="000C60E3"/>
    <w:rsid w:val="000D2008"/>
    <w:rsid w:val="000D33B8"/>
    <w:rsid w:val="000E2CD3"/>
    <w:rsid w:val="000F02FB"/>
    <w:rsid w:val="000F2BB0"/>
    <w:rsid w:val="000F2BEC"/>
    <w:rsid w:val="000F3420"/>
    <w:rsid w:val="000F4CCA"/>
    <w:rsid w:val="000F72B5"/>
    <w:rsid w:val="00115076"/>
    <w:rsid w:val="001153D6"/>
    <w:rsid w:val="001165E7"/>
    <w:rsid w:val="00122421"/>
    <w:rsid w:val="001419C8"/>
    <w:rsid w:val="001579E3"/>
    <w:rsid w:val="0016052E"/>
    <w:rsid w:val="00164FDF"/>
    <w:rsid w:val="00171F50"/>
    <w:rsid w:val="00172D74"/>
    <w:rsid w:val="0018315E"/>
    <w:rsid w:val="0018763A"/>
    <w:rsid w:val="00192CC0"/>
    <w:rsid w:val="001965DB"/>
    <w:rsid w:val="00197D09"/>
    <w:rsid w:val="001A20EB"/>
    <w:rsid w:val="001A3FF5"/>
    <w:rsid w:val="001A46C0"/>
    <w:rsid w:val="001A6141"/>
    <w:rsid w:val="001B52B6"/>
    <w:rsid w:val="001B70F9"/>
    <w:rsid w:val="001B7FD9"/>
    <w:rsid w:val="001C1730"/>
    <w:rsid w:val="001C7E1A"/>
    <w:rsid w:val="001D06EC"/>
    <w:rsid w:val="001D0BFB"/>
    <w:rsid w:val="001D0EA6"/>
    <w:rsid w:val="001D600B"/>
    <w:rsid w:val="001E6920"/>
    <w:rsid w:val="001F2560"/>
    <w:rsid w:val="001F4F44"/>
    <w:rsid w:val="0020267F"/>
    <w:rsid w:val="00211FF1"/>
    <w:rsid w:val="00217A56"/>
    <w:rsid w:val="00220258"/>
    <w:rsid w:val="0024168A"/>
    <w:rsid w:val="00242372"/>
    <w:rsid w:val="00244DD7"/>
    <w:rsid w:val="00250CB0"/>
    <w:rsid w:val="00251E68"/>
    <w:rsid w:val="00283DA3"/>
    <w:rsid w:val="002877FD"/>
    <w:rsid w:val="002A26D5"/>
    <w:rsid w:val="002A4A3E"/>
    <w:rsid w:val="002B2444"/>
    <w:rsid w:val="002B2A23"/>
    <w:rsid w:val="002B73C7"/>
    <w:rsid w:val="002C0189"/>
    <w:rsid w:val="002C0C03"/>
    <w:rsid w:val="002C0C17"/>
    <w:rsid w:val="002C2354"/>
    <w:rsid w:val="002D055F"/>
    <w:rsid w:val="002D11E0"/>
    <w:rsid w:val="002D20C7"/>
    <w:rsid w:val="002D641C"/>
    <w:rsid w:val="002E3A0B"/>
    <w:rsid w:val="002F62CE"/>
    <w:rsid w:val="002F7FB8"/>
    <w:rsid w:val="00302D41"/>
    <w:rsid w:val="00304BD7"/>
    <w:rsid w:val="003210F1"/>
    <w:rsid w:val="00336581"/>
    <w:rsid w:val="00346EAF"/>
    <w:rsid w:val="00347427"/>
    <w:rsid w:val="0035346E"/>
    <w:rsid w:val="00357615"/>
    <w:rsid w:val="00366F73"/>
    <w:rsid w:val="00380370"/>
    <w:rsid w:val="00387841"/>
    <w:rsid w:val="003907FC"/>
    <w:rsid w:val="003A1A9D"/>
    <w:rsid w:val="003A343D"/>
    <w:rsid w:val="003A55FC"/>
    <w:rsid w:val="003B3401"/>
    <w:rsid w:val="003C4EC6"/>
    <w:rsid w:val="003D4B28"/>
    <w:rsid w:val="003E0F3C"/>
    <w:rsid w:val="003E5DBC"/>
    <w:rsid w:val="003E6444"/>
    <w:rsid w:val="003E7C5B"/>
    <w:rsid w:val="003F2793"/>
    <w:rsid w:val="003F48B6"/>
    <w:rsid w:val="004008DD"/>
    <w:rsid w:val="004079D2"/>
    <w:rsid w:val="00432A56"/>
    <w:rsid w:val="00435FA8"/>
    <w:rsid w:val="00437331"/>
    <w:rsid w:val="00443702"/>
    <w:rsid w:val="0044752A"/>
    <w:rsid w:val="00450D18"/>
    <w:rsid w:val="004540DA"/>
    <w:rsid w:val="0046209C"/>
    <w:rsid w:val="00474A91"/>
    <w:rsid w:val="00475A84"/>
    <w:rsid w:val="004774DB"/>
    <w:rsid w:val="00490586"/>
    <w:rsid w:val="00490640"/>
    <w:rsid w:val="00492722"/>
    <w:rsid w:val="00493479"/>
    <w:rsid w:val="00494AD0"/>
    <w:rsid w:val="004A4E1A"/>
    <w:rsid w:val="004D7B33"/>
    <w:rsid w:val="004E6578"/>
    <w:rsid w:val="004F339F"/>
    <w:rsid w:val="004F7A61"/>
    <w:rsid w:val="00510939"/>
    <w:rsid w:val="00514356"/>
    <w:rsid w:val="00525932"/>
    <w:rsid w:val="0052615F"/>
    <w:rsid w:val="00530177"/>
    <w:rsid w:val="00537588"/>
    <w:rsid w:val="00540D8B"/>
    <w:rsid w:val="00542741"/>
    <w:rsid w:val="0054511F"/>
    <w:rsid w:val="00545ED5"/>
    <w:rsid w:val="005676CA"/>
    <w:rsid w:val="005678C2"/>
    <w:rsid w:val="00574519"/>
    <w:rsid w:val="00585883"/>
    <w:rsid w:val="00586446"/>
    <w:rsid w:val="00586AC2"/>
    <w:rsid w:val="00592E11"/>
    <w:rsid w:val="0059468C"/>
    <w:rsid w:val="00594E45"/>
    <w:rsid w:val="00595E31"/>
    <w:rsid w:val="005A5AE3"/>
    <w:rsid w:val="005C10CF"/>
    <w:rsid w:val="005C769B"/>
    <w:rsid w:val="005D00F7"/>
    <w:rsid w:val="005D0A53"/>
    <w:rsid w:val="005D0CE8"/>
    <w:rsid w:val="005D7FE3"/>
    <w:rsid w:val="005F06E2"/>
    <w:rsid w:val="005F2B27"/>
    <w:rsid w:val="005F76A9"/>
    <w:rsid w:val="00603FA9"/>
    <w:rsid w:val="006062DF"/>
    <w:rsid w:val="006152D6"/>
    <w:rsid w:val="0061709B"/>
    <w:rsid w:val="006173E6"/>
    <w:rsid w:val="006201A0"/>
    <w:rsid w:val="00620FEB"/>
    <w:rsid w:val="00624339"/>
    <w:rsid w:val="0064319B"/>
    <w:rsid w:val="00651A85"/>
    <w:rsid w:val="00662194"/>
    <w:rsid w:val="00662649"/>
    <w:rsid w:val="006629CF"/>
    <w:rsid w:val="00665AAA"/>
    <w:rsid w:val="00667BC6"/>
    <w:rsid w:val="0067251E"/>
    <w:rsid w:val="0068168C"/>
    <w:rsid w:val="006837AB"/>
    <w:rsid w:val="00684C88"/>
    <w:rsid w:val="00686478"/>
    <w:rsid w:val="0069147D"/>
    <w:rsid w:val="00695944"/>
    <w:rsid w:val="006A2296"/>
    <w:rsid w:val="006A6FA2"/>
    <w:rsid w:val="006A7F95"/>
    <w:rsid w:val="006B4DBF"/>
    <w:rsid w:val="006B59FB"/>
    <w:rsid w:val="006C1085"/>
    <w:rsid w:val="006C60D3"/>
    <w:rsid w:val="006C6D63"/>
    <w:rsid w:val="006C70B6"/>
    <w:rsid w:val="006D073F"/>
    <w:rsid w:val="006D1D9A"/>
    <w:rsid w:val="006D4112"/>
    <w:rsid w:val="006D457A"/>
    <w:rsid w:val="006E1482"/>
    <w:rsid w:val="006F5D2F"/>
    <w:rsid w:val="007012A1"/>
    <w:rsid w:val="00704425"/>
    <w:rsid w:val="00704710"/>
    <w:rsid w:val="00707D96"/>
    <w:rsid w:val="007122B0"/>
    <w:rsid w:val="00712615"/>
    <w:rsid w:val="00714D26"/>
    <w:rsid w:val="0072041D"/>
    <w:rsid w:val="0072135F"/>
    <w:rsid w:val="007268A2"/>
    <w:rsid w:val="00726921"/>
    <w:rsid w:val="007325D6"/>
    <w:rsid w:val="00733EE7"/>
    <w:rsid w:val="00734E80"/>
    <w:rsid w:val="00736DEC"/>
    <w:rsid w:val="0074031E"/>
    <w:rsid w:val="00750921"/>
    <w:rsid w:val="00751E58"/>
    <w:rsid w:val="007530F7"/>
    <w:rsid w:val="007532DE"/>
    <w:rsid w:val="00753CE9"/>
    <w:rsid w:val="00760AB9"/>
    <w:rsid w:val="00763961"/>
    <w:rsid w:val="00767EBC"/>
    <w:rsid w:val="0077004A"/>
    <w:rsid w:val="0078127E"/>
    <w:rsid w:val="00784E87"/>
    <w:rsid w:val="007859B3"/>
    <w:rsid w:val="007861CA"/>
    <w:rsid w:val="00793D5B"/>
    <w:rsid w:val="007A35C0"/>
    <w:rsid w:val="007B0E34"/>
    <w:rsid w:val="007B152A"/>
    <w:rsid w:val="007D1059"/>
    <w:rsid w:val="007D2908"/>
    <w:rsid w:val="007D5104"/>
    <w:rsid w:val="007E6229"/>
    <w:rsid w:val="007F1753"/>
    <w:rsid w:val="007F24A3"/>
    <w:rsid w:val="007F3554"/>
    <w:rsid w:val="007F44CF"/>
    <w:rsid w:val="007F6940"/>
    <w:rsid w:val="008049E3"/>
    <w:rsid w:val="00817816"/>
    <w:rsid w:val="00823FC9"/>
    <w:rsid w:val="00826859"/>
    <w:rsid w:val="00833001"/>
    <w:rsid w:val="00833553"/>
    <w:rsid w:val="008340F9"/>
    <w:rsid w:val="00835A66"/>
    <w:rsid w:val="00835FC0"/>
    <w:rsid w:val="00844578"/>
    <w:rsid w:val="008621E4"/>
    <w:rsid w:val="008625EA"/>
    <w:rsid w:val="008632E5"/>
    <w:rsid w:val="00864A7B"/>
    <w:rsid w:val="00866B41"/>
    <w:rsid w:val="00866E54"/>
    <w:rsid w:val="00870A17"/>
    <w:rsid w:val="008732F9"/>
    <w:rsid w:val="008757B0"/>
    <w:rsid w:val="0088413E"/>
    <w:rsid w:val="00890E73"/>
    <w:rsid w:val="0089414F"/>
    <w:rsid w:val="00895C01"/>
    <w:rsid w:val="008A5D04"/>
    <w:rsid w:val="008B0504"/>
    <w:rsid w:val="008B1F40"/>
    <w:rsid w:val="008B5D80"/>
    <w:rsid w:val="008D0E64"/>
    <w:rsid w:val="008D2A71"/>
    <w:rsid w:val="008D57FC"/>
    <w:rsid w:val="008F2DE6"/>
    <w:rsid w:val="008F54D8"/>
    <w:rsid w:val="008F55ED"/>
    <w:rsid w:val="008F5CDB"/>
    <w:rsid w:val="00900C32"/>
    <w:rsid w:val="009019AB"/>
    <w:rsid w:val="009020DC"/>
    <w:rsid w:val="009027F9"/>
    <w:rsid w:val="009030C5"/>
    <w:rsid w:val="00904567"/>
    <w:rsid w:val="00910AC2"/>
    <w:rsid w:val="0091263F"/>
    <w:rsid w:val="00913C99"/>
    <w:rsid w:val="00915108"/>
    <w:rsid w:val="00922597"/>
    <w:rsid w:val="00924E21"/>
    <w:rsid w:val="00927132"/>
    <w:rsid w:val="00932849"/>
    <w:rsid w:val="00944E40"/>
    <w:rsid w:val="00951E35"/>
    <w:rsid w:val="00952FAA"/>
    <w:rsid w:val="009531F0"/>
    <w:rsid w:val="00953857"/>
    <w:rsid w:val="009545A2"/>
    <w:rsid w:val="009548CF"/>
    <w:rsid w:val="00955BD0"/>
    <w:rsid w:val="009571A2"/>
    <w:rsid w:val="009667D0"/>
    <w:rsid w:val="00975F17"/>
    <w:rsid w:val="00976B5F"/>
    <w:rsid w:val="00977A01"/>
    <w:rsid w:val="00992CBD"/>
    <w:rsid w:val="009A4437"/>
    <w:rsid w:val="009A4B4C"/>
    <w:rsid w:val="009A5112"/>
    <w:rsid w:val="009A6F48"/>
    <w:rsid w:val="009B6777"/>
    <w:rsid w:val="009B7A3E"/>
    <w:rsid w:val="009C23EF"/>
    <w:rsid w:val="009C4E58"/>
    <w:rsid w:val="009C5C3C"/>
    <w:rsid w:val="009D6718"/>
    <w:rsid w:val="009E0D10"/>
    <w:rsid w:val="009E6B8B"/>
    <w:rsid w:val="00A01C6B"/>
    <w:rsid w:val="00A042F2"/>
    <w:rsid w:val="00A04AC4"/>
    <w:rsid w:val="00A12C03"/>
    <w:rsid w:val="00A137FE"/>
    <w:rsid w:val="00A1687E"/>
    <w:rsid w:val="00A23C5E"/>
    <w:rsid w:val="00A30B9C"/>
    <w:rsid w:val="00A32D7F"/>
    <w:rsid w:val="00A33D03"/>
    <w:rsid w:val="00A34CC7"/>
    <w:rsid w:val="00A402E2"/>
    <w:rsid w:val="00A44C87"/>
    <w:rsid w:val="00A50355"/>
    <w:rsid w:val="00A532AD"/>
    <w:rsid w:val="00A53ED9"/>
    <w:rsid w:val="00A54F67"/>
    <w:rsid w:val="00A554E9"/>
    <w:rsid w:val="00A5728B"/>
    <w:rsid w:val="00A611B2"/>
    <w:rsid w:val="00A61368"/>
    <w:rsid w:val="00A61ED0"/>
    <w:rsid w:val="00A62992"/>
    <w:rsid w:val="00A65090"/>
    <w:rsid w:val="00A74102"/>
    <w:rsid w:val="00A76298"/>
    <w:rsid w:val="00A80582"/>
    <w:rsid w:val="00A87C36"/>
    <w:rsid w:val="00A92DCB"/>
    <w:rsid w:val="00A9338B"/>
    <w:rsid w:val="00A9441C"/>
    <w:rsid w:val="00A948C0"/>
    <w:rsid w:val="00A95C33"/>
    <w:rsid w:val="00AA5E54"/>
    <w:rsid w:val="00AB0766"/>
    <w:rsid w:val="00AB3323"/>
    <w:rsid w:val="00AC51FB"/>
    <w:rsid w:val="00AD0649"/>
    <w:rsid w:val="00AD1099"/>
    <w:rsid w:val="00AD3C7E"/>
    <w:rsid w:val="00AE233E"/>
    <w:rsid w:val="00AF3C29"/>
    <w:rsid w:val="00B00979"/>
    <w:rsid w:val="00B0173A"/>
    <w:rsid w:val="00B05770"/>
    <w:rsid w:val="00B125C1"/>
    <w:rsid w:val="00B37284"/>
    <w:rsid w:val="00B40FE4"/>
    <w:rsid w:val="00B4489A"/>
    <w:rsid w:val="00B533BC"/>
    <w:rsid w:val="00B5629F"/>
    <w:rsid w:val="00B67B62"/>
    <w:rsid w:val="00B73A66"/>
    <w:rsid w:val="00B74014"/>
    <w:rsid w:val="00B848EA"/>
    <w:rsid w:val="00B945D3"/>
    <w:rsid w:val="00B94A35"/>
    <w:rsid w:val="00BA0B65"/>
    <w:rsid w:val="00BB2881"/>
    <w:rsid w:val="00BD1DAC"/>
    <w:rsid w:val="00BD23F0"/>
    <w:rsid w:val="00BD50BD"/>
    <w:rsid w:val="00BD5327"/>
    <w:rsid w:val="00BE493E"/>
    <w:rsid w:val="00BF0329"/>
    <w:rsid w:val="00BF2C2A"/>
    <w:rsid w:val="00BF4C01"/>
    <w:rsid w:val="00C038D9"/>
    <w:rsid w:val="00C108EF"/>
    <w:rsid w:val="00C22A44"/>
    <w:rsid w:val="00C23E5B"/>
    <w:rsid w:val="00C30ABC"/>
    <w:rsid w:val="00C41A90"/>
    <w:rsid w:val="00C4208D"/>
    <w:rsid w:val="00C45AE0"/>
    <w:rsid w:val="00C46C61"/>
    <w:rsid w:val="00C504EA"/>
    <w:rsid w:val="00C657F9"/>
    <w:rsid w:val="00C70318"/>
    <w:rsid w:val="00C909ED"/>
    <w:rsid w:val="00C912AD"/>
    <w:rsid w:val="00C93819"/>
    <w:rsid w:val="00CA1B97"/>
    <w:rsid w:val="00CA35E5"/>
    <w:rsid w:val="00CA40D5"/>
    <w:rsid w:val="00CB06FD"/>
    <w:rsid w:val="00CF0DCB"/>
    <w:rsid w:val="00CF11D7"/>
    <w:rsid w:val="00CF2DF4"/>
    <w:rsid w:val="00CF3690"/>
    <w:rsid w:val="00CF5534"/>
    <w:rsid w:val="00CF646A"/>
    <w:rsid w:val="00D008C8"/>
    <w:rsid w:val="00D14049"/>
    <w:rsid w:val="00D160B7"/>
    <w:rsid w:val="00D2111F"/>
    <w:rsid w:val="00D227D4"/>
    <w:rsid w:val="00D27387"/>
    <w:rsid w:val="00D31212"/>
    <w:rsid w:val="00D34D9F"/>
    <w:rsid w:val="00D35693"/>
    <w:rsid w:val="00D45F8A"/>
    <w:rsid w:val="00D54F88"/>
    <w:rsid w:val="00D63A61"/>
    <w:rsid w:val="00D6683B"/>
    <w:rsid w:val="00D86859"/>
    <w:rsid w:val="00D91368"/>
    <w:rsid w:val="00D94BC6"/>
    <w:rsid w:val="00DA3564"/>
    <w:rsid w:val="00DB0510"/>
    <w:rsid w:val="00DC5560"/>
    <w:rsid w:val="00DD1837"/>
    <w:rsid w:val="00DD521D"/>
    <w:rsid w:val="00DD5323"/>
    <w:rsid w:val="00DE0E62"/>
    <w:rsid w:val="00DE0E78"/>
    <w:rsid w:val="00DE2376"/>
    <w:rsid w:val="00DE2C19"/>
    <w:rsid w:val="00DF0A0C"/>
    <w:rsid w:val="00DF2AA9"/>
    <w:rsid w:val="00DF7427"/>
    <w:rsid w:val="00E0093F"/>
    <w:rsid w:val="00E0119B"/>
    <w:rsid w:val="00E03355"/>
    <w:rsid w:val="00E043DE"/>
    <w:rsid w:val="00E0737A"/>
    <w:rsid w:val="00E11E1E"/>
    <w:rsid w:val="00E144AE"/>
    <w:rsid w:val="00E14B41"/>
    <w:rsid w:val="00E151D2"/>
    <w:rsid w:val="00E177C7"/>
    <w:rsid w:val="00E22984"/>
    <w:rsid w:val="00E24802"/>
    <w:rsid w:val="00E30C64"/>
    <w:rsid w:val="00E379F2"/>
    <w:rsid w:val="00E41F82"/>
    <w:rsid w:val="00E52EA5"/>
    <w:rsid w:val="00E6463A"/>
    <w:rsid w:val="00E77F8F"/>
    <w:rsid w:val="00E80128"/>
    <w:rsid w:val="00E82078"/>
    <w:rsid w:val="00E9638C"/>
    <w:rsid w:val="00EA41F2"/>
    <w:rsid w:val="00EA5939"/>
    <w:rsid w:val="00EB72C0"/>
    <w:rsid w:val="00EC2396"/>
    <w:rsid w:val="00EC6FBF"/>
    <w:rsid w:val="00ED591B"/>
    <w:rsid w:val="00ED73FF"/>
    <w:rsid w:val="00EE130D"/>
    <w:rsid w:val="00EE14D8"/>
    <w:rsid w:val="00EF1435"/>
    <w:rsid w:val="00F01991"/>
    <w:rsid w:val="00F030E7"/>
    <w:rsid w:val="00F03BB5"/>
    <w:rsid w:val="00F04FA9"/>
    <w:rsid w:val="00F0534F"/>
    <w:rsid w:val="00F14AD7"/>
    <w:rsid w:val="00F2261A"/>
    <w:rsid w:val="00F31F24"/>
    <w:rsid w:val="00F43E1A"/>
    <w:rsid w:val="00F45E23"/>
    <w:rsid w:val="00F5156D"/>
    <w:rsid w:val="00F51D4B"/>
    <w:rsid w:val="00F63744"/>
    <w:rsid w:val="00F73CA9"/>
    <w:rsid w:val="00F84A88"/>
    <w:rsid w:val="00F90165"/>
    <w:rsid w:val="00F9313B"/>
    <w:rsid w:val="00FA0665"/>
    <w:rsid w:val="00FA3913"/>
    <w:rsid w:val="00FB0F32"/>
    <w:rsid w:val="00FC4D60"/>
    <w:rsid w:val="00FE5FF2"/>
    <w:rsid w:val="00FE65E8"/>
    <w:rsid w:val="00FE79F8"/>
    <w:rsid w:val="00FF57A3"/>
    <w:rsid w:val="00FF5CE4"/>
    <w:rsid w:val="00FF7A4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95CE8"/>
  <w15:docId w15:val="{13FD2F97-D4E7-44D1-95B4-745FACB3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EA6"/>
    <w:pPr>
      <w:suppressAutoHyphens/>
    </w:pPr>
    <w:rPr>
      <w:sz w:val="24"/>
      <w:szCs w:val="24"/>
      <w:lang w:eastAsia="zh-CN"/>
    </w:rPr>
  </w:style>
  <w:style w:type="paragraph" w:styleId="1">
    <w:name w:val="heading 1"/>
    <w:basedOn w:val="a"/>
    <w:link w:val="10"/>
    <w:uiPriority w:val="99"/>
    <w:qFormat/>
    <w:rsid w:val="001D0EA6"/>
    <w:pPr>
      <w:keepNext/>
      <w:tabs>
        <w:tab w:val="left" w:pos="0"/>
      </w:tabs>
      <w:spacing w:before="240" w:after="60"/>
      <w:ind w:left="432" w:hanging="432"/>
      <w:outlineLvl w:val="0"/>
    </w:pPr>
    <w:rPr>
      <w:rFonts w:ascii="Arial" w:hAnsi="Arial" w:cs="Arial"/>
      <w:b/>
      <w:bCs/>
      <w:sz w:val="32"/>
      <w:szCs w:val="32"/>
    </w:rPr>
  </w:style>
  <w:style w:type="paragraph" w:styleId="2">
    <w:name w:val="heading 2"/>
    <w:basedOn w:val="a"/>
    <w:link w:val="21"/>
    <w:uiPriority w:val="99"/>
    <w:qFormat/>
    <w:rsid w:val="001D0EA6"/>
    <w:pPr>
      <w:keepNext/>
      <w:tabs>
        <w:tab w:val="left" w:pos="0"/>
      </w:tabs>
      <w:ind w:left="576" w:hanging="576"/>
      <w:outlineLvl w:val="1"/>
    </w:pPr>
    <w:rPr>
      <w:b/>
      <w:szCs w:val="20"/>
    </w:rPr>
  </w:style>
  <w:style w:type="paragraph" w:styleId="3">
    <w:name w:val="heading 3"/>
    <w:basedOn w:val="a"/>
    <w:link w:val="30"/>
    <w:uiPriority w:val="99"/>
    <w:qFormat/>
    <w:rsid w:val="001D0EA6"/>
    <w:pPr>
      <w:widowControl w:val="0"/>
      <w:tabs>
        <w:tab w:val="left" w:pos="0"/>
      </w:tabs>
      <w:suppressAutoHyphens w:val="0"/>
      <w:spacing w:before="140" w:after="120"/>
      <w:ind w:left="720" w:hanging="720"/>
      <w:outlineLvl w:val="2"/>
    </w:pPr>
    <w:rPr>
      <w:sz w:val="28"/>
      <w:szCs w:val="28"/>
      <w:lang w:eastAsia="ru-RU"/>
    </w:rPr>
  </w:style>
  <w:style w:type="paragraph" w:styleId="6">
    <w:name w:val="heading 6"/>
    <w:basedOn w:val="a"/>
    <w:link w:val="60"/>
    <w:uiPriority w:val="99"/>
    <w:qFormat/>
    <w:rsid w:val="001D0EA6"/>
    <w:pPr>
      <w:tabs>
        <w:tab w:val="left" w:pos="0"/>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4A8"/>
    <w:rPr>
      <w:rFonts w:asciiTheme="majorHAnsi" w:eastAsiaTheme="majorEastAsia" w:hAnsiTheme="majorHAnsi" w:cstheme="majorBidi"/>
      <w:b/>
      <w:bCs/>
      <w:kern w:val="32"/>
      <w:sz w:val="32"/>
      <w:szCs w:val="32"/>
      <w:lang w:eastAsia="zh-CN"/>
    </w:rPr>
  </w:style>
  <w:style w:type="character" w:customStyle="1" w:styleId="21">
    <w:name w:val="Заголовок 2 Знак1"/>
    <w:basedOn w:val="a0"/>
    <w:link w:val="2"/>
    <w:uiPriority w:val="9"/>
    <w:semiHidden/>
    <w:rsid w:val="009274A8"/>
    <w:rPr>
      <w:rFonts w:asciiTheme="majorHAnsi" w:eastAsiaTheme="majorEastAsia" w:hAnsiTheme="majorHAnsi" w:cstheme="majorBidi"/>
      <w:b/>
      <w:bCs/>
      <w:i/>
      <w:iCs/>
      <w:sz w:val="28"/>
      <w:szCs w:val="28"/>
      <w:lang w:eastAsia="zh-CN"/>
    </w:rPr>
  </w:style>
  <w:style w:type="character" w:customStyle="1" w:styleId="30">
    <w:name w:val="Заголовок 3 Знак"/>
    <w:basedOn w:val="a0"/>
    <w:link w:val="3"/>
    <w:uiPriority w:val="9"/>
    <w:semiHidden/>
    <w:rsid w:val="009274A8"/>
    <w:rPr>
      <w:rFonts w:asciiTheme="majorHAnsi" w:eastAsiaTheme="majorEastAsia" w:hAnsiTheme="majorHAnsi" w:cstheme="majorBidi"/>
      <w:b/>
      <w:bCs/>
      <w:sz w:val="26"/>
      <w:szCs w:val="26"/>
      <w:lang w:eastAsia="zh-CN"/>
    </w:rPr>
  </w:style>
  <w:style w:type="character" w:customStyle="1" w:styleId="60">
    <w:name w:val="Заголовок 6 Знак"/>
    <w:basedOn w:val="a0"/>
    <w:link w:val="6"/>
    <w:uiPriority w:val="9"/>
    <w:semiHidden/>
    <w:rsid w:val="009274A8"/>
    <w:rPr>
      <w:rFonts w:asciiTheme="minorHAnsi" w:eastAsiaTheme="minorEastAsia" w:hAnsiTheme="minorHAnsi" w:cstheme="minorBidi"/>
      <w:b/>
      <w:bCs/>
      <w:lang w:eastAsia="zh-CN"/>
    </w:rPr>
  </w:style>
  <w:style w:type="character" w:customStyle="1" w:styleId="WW8Num1z0">
    <w:name w:val="WW8Num1z0"/>
    <w:uiPriority w:val="99"/>
    <w:rsid w:val="001D0EA6"/>
  </w:style>
  <w:style w:type="character" w:customStyle="1" w:styleId="WW8Num1z1">
    <w:name w:val="WW8Num1z1"/>
    <w:uiPriority w:val="99"/>
    <w:rsid w:val="001D0EA6"/>
  </w:style>
  <w:style w:type="character" w:customStyle="1" w:styleId="WW8Num1z2">
    <w:name w:val="WW8Num1z2"/>
    <w:uiPriority w:val="99"/>
    <w:rsid w:val="001D0EA6"/>
  </w:style>
  <w:style w:type="character" w:customStyle="1" w:styleId="WW8Num1z3">
    <w:name w:val="WW8Num1z3"/>
    <w:uiPriority w:val="99"/>
    <w:rsid w:val="001D0EA6"/>
  </w:style>
  <w:style w:type="character" w:customStyle="1" w:styleId="WW8Num1z4">
    <w:name w:val="WW8Num1z4"/>
    <w:uiPriority w:val="99"/>
    <w:rsid w:val="001D0EA6"/>
  </w:style>
  <w:style w:type="character" w:customStyle="1" w:styleId="WW8Num1z5">
    <w:name w:val="WW8Num1z5"/>
    <w:uiPriority w:val="99"/>
    <w:rsid w:val="001D0EA6"/>
  </w:style>
  <w:style w:type="character" w:customStyle="1" w:styleId="WW8Num1z6">
    <w:name w:val="WW8Num1z6"/>
    <w:uiPriority w:val="99"/>
    <w:rsid w:val="001D0EA6"/>
  </w:style>
  <w:style w:type="character" w:customStyle="1" w:styleId="WW8Num1z7">
    <w:name w:val="WW8Num1z7"/>
    <w:uiPriority w:val="99"/>
    <w:rsid w:val="001D0EA6"/>
  </w:style>
  <w:style w:type="character" w:customStyle="1" w:styleId="WW8Num1z8">
    <w:name w:val="WW8Num1z8"/>
    <w:uiPriority w:val="99"/>
    <w:rsid w:val="001D0EA6"/>
  </w:style>
  <w:style w:type="character" w:customStyle="1" w:styleId="WW8Num2z0">
    <w:name w:val="WW8Num2z0"/>
    <w:uiPriority w:val="99"/>
    <w:rsid w:val="001D0EA6"/>
    <w:rPr>
      <w:b/>
    </w:rPr>
  </w:style>
  <w:style w:type="character" w:customStyle="1" w:styleId="WW8Num3z0">
    <w:name w:val="WW8Num3z0"/>
    <w:uiPriority w:val="99"/>
    <w:rsid w:val="001D0EA6"/>
    <w:rPr>
      <w:b/>
    </w:rPr>
  </w:style>
  <w:style w:type="character" w:customStyle="1" w:styleId="WW8Num2z1">
    <w:name w:val="WW8Num2z1"/>
    <w:uiPriority w:val="99"/>
    <w:rsid w:val="001D0EA6"/>
  </w:style>
  <w:style w:type="character" w:customStyle="1" w:styleId="WW8Num2z2">
    <w:name w:val="WW8Num2z2"/>
    <w:uiPriority w:val="99"/>
    <w:rsid w:val="001D0EA6"/>
  </w:style>
  <w:style w:type="character" w:customStyle="1" w:styleId="WW8Num2z3">
    <w:name w:val="WW8Num2z3"/>
    <w:uiPriority w:val="99"/>
    <w:rsid w:val="001D0EA6"/>
  </w:style>
  <w:style w:type="character" w:customStyle="1" w:styleId="WW8Num2z4">
    <w:name w:val="WW8Num2z4"/>
    <w:uiPriority w:val="99"/>
    <w:rsid w:val="001D0EA6"/>
  </w:style>
  <w:style w:type="character" w:customStyle="1" w:styleId="WW8Num2z5">
    <w:name w:val="WW8Num2z5"/>
    <w:uiPriority w:val="99"/>
    <w:rsid w:val="001D0EA6"/>
  </w:style>
  <w:style w:type="character" w:customStyle="1" w:styleId="WW8Num2z6">
    <w:name w:val="WW8Num2z6"/>
    <w:uiPriority w:val="99"/>
    <w:rsid w:val="001D0EA6"/>
  </w:style>
  <w:style w:type="character" w:customStyle="1" w:styleId="WW8Num2z7">
    <w:name w:val="WW8Num2z7"/>
    <w:uiPriority w:val="99"/>
    <w:rsid w:val="001D0EA6"/>
  </w:style>
  <w:style w:type="character" w:customStyle="1" w:styleId="WW8Num2z8">
    <w:name w:val="WW8Num2z8"/>
    <w:uiPriority w:val="99"/>
    <w:rsid w:val="001D0EA6"/>
  </w:style>
  <w:style w:type="character" w:customStyle="1" w:styleId="WW8Num3z1">
    <w:name w:val="WW8Num3z1"/>
    <w:uiPriority w:val="99"/>
    <w:rsid w:val="001D0EA6"/>
  </w:style>
  <w:style w:type="character" w:customStyle="1" w:styleId="WW8Num3z2">
    <w:name w:val="WW8Num3z2"/>
    <w:uiPriority w:val="99"/>
    <w:rsid w:val="001D0EA6"/>
  </w:style>
  <w:style w:type="character" w:customStyle="1" w:styleId="WW8Num3z3">
    <w:name w:val="WW8Num3z3"/>
    <w:uiPriority w:val="99"/>
    <w:rsid w:val="001D0EA6"/>
  </w:style>
  <w:style w:type="character" w:customStyle="1" w:styleId="WW8Num3z4">
    <w:name w:val="WW8Num3z4"/>
    <w:uiPriority w:val="99"/>
    <w:rsid w:val="001D0EA6"/>
  </w:style>
  <w:style w:type="character" w:customStyle="1" w:styleId="WW8Num3z5">
    <w:name w:val="WW8Num3z5"/>
    <w:uiPriority w:val="99"/>
    <w:rsid w:val="001D0EA6"/>
  </w:style>
  <w:style w:type="character" w:customStyle="1" w:styleId="WW8Num3z6">
    <w:name w:val="WW8Num3z6"/>
    <w:uiPriority w:val="99"/>
    <w:rsid w:val="001D0EA6"/>
  </w:style>
  <w:style w:type="character" w:customStyle="1" w:styleId="WW8Num3z7">
    <w:name w:val="WW8Num3z7"/>
    <w:uiPriority w:val="99"/>
    <w:rsid w:val="001D0EA6"/>
  </w:style>
  <w:style w:type="character" w:customStyle="1" w:styleId="WW8Num3z8">
    <w:name w:val="WW8Num3z8"/>
    <w:uiPriority w:val="99"/>
    <w:rsid w:val="001D0EA6"/>
  </w:style>
  <w:style w:type="character" w:customStyle="1" w:styleId="WW8Num4z0">
    <w:name w:val="WW8Num4z0"/>
    <w:uiPriority w:val="99"/>
    <w:rsid w:val="001D0EA6"/>
    <w:rPr>
      <w:b/>
    </w:rPr>
  </w:style>
  <w:style w:type="character" w:customStyle="1" w:styleId="WW8Num4z1">
    <w:name w:val="WW8Num4z1"/>
    <w:uiPriority w:val="99"/>
    <w:rsid w:val="001D0EA6"/>
  </w:style>
  <w:style w:type="character" w:customStyle="1" w:styleId="WW8Num4z2">
    <w:name w:val="WW8Num4z2"/>
    <w:uiPriority w:val="99"/>
    <w:rsid w:val="001D0EA6"/>
  </w:style>
  <w:style w:type="character" w:customStyle="1" w:styleId="WW8Num4z3">
    <w:name w:val="WW8Num4z3"/>
    <w:uiPriority w:val="99"/>
    <w:rsid w:val="001D0EA6"/>
  </w:style>
  <w:style w:type="character" w:customStyle="1" w:styleId="WW8Num4z4">
    <w:name w:val="WW8Num4z4"/>
    <w:uiPriority w:val="99"/>
    <w:rsid w:val="001D0EA6"/>
  </w:style>
  <w:style w:type="character" w:customStyle="1" w:styleId="WW8Num4z5">
    <w:name w:val="WW8Num4z5"/>
    <w:uiPriority w:val="99"/>
    <w:rsid w:val="001D0EA6"/>
  </w:style>
  <w:style w:type="character" w:customStyle="1" w:styleId="WW8Num4z6">
    <w:name w:val="WW8Num4z6"/>
    <w:uiPriority w:val="99"/>
    <w:rsid w:val="001D0EA6"/>
  </w:style>
  <w:style w:type="character" w:customStyle="1" w:styleId="WW8Num4z7">
    <w:name w:val="WW8Num4z7"/>
    <w:uiPriority w:val="99"/>
    <w:rsid w:val="001D0EA6"/>
  </w:style>
  <w:style w:type="character" w:customStyle="1" w:styleId="WW8Num4z8">
    <w:name w:val="WW8Num4z8"/>
    <w:uiPriority w:val="99"/>
    <w:rsid w:val="001D0EA6"/>
  </w:style>
  <w:style w:type="character" w:customStyle="1" w:styleId="WW8Num5z0">
    <w:name w:val="WW8Num5z0"/>
    <w:uiPriority w:val="99"/>
    <w:rsid w:val="001D0EA6"/>
  </w:style>
  <w:style w:type="character" w:customStyle="1" w:styleId="WW8Num6z0">
    <w:name w:val="WW8Num6z0"/>
    <w:uiPriority w:val="99"/>
    <w:rsid w:val="001D0EA6"/>
    <w:rPr>
      <w:rFonts w:ascii="Symbol" w:hAnsi="Symbol"/>
    </w:rPr>
  </w:style>
  <w:style w:type="character" w:customStyle="1" w:styleId="WW8Num6z1">
    <w:name w:val="WW8Num6z1"/>
    <w:uiPriority w:val="99"/>
    <w:rsid w:val="001D0EA6"/>
    <w:rPr>
      <w:rFonts w:ascii="Courier New" w:hAnsi="Courier New"/>
    </w:rPr>
  </w:style>
  <w:style w:type="character" w:customStyle="1" w:styleId="WW8Num6z2">
    <w:name w:val="WW8Num6z2"/>
    <w:uiPriority w:val="99"/>
    <w:rsid w:val="001D0EA6"/>
    <w:rPr>
      <w:rFonts w:ascii="Wingdings" w:hAnsi="Wingdings"/>
    </w:rPr>
  </w:style>
  <w:style w:type="character" w:customStyle="1" w:styleId="WW8Num7z0">
    <w:name w:val="WW8Num7z0"/>
    <w:uiPriority w:val="99"/>
    <w:rsid w:val="001D0EA6"/>
    <w:rPr>
      <w:rFonts w:ascii="Symbol" w:hAnsi="Symbol"/>
    </w:rPr>
  </w:style>
  <w:style w:type="character" w:customStyle="1" w:styleId="WW8Num7z1">
    <w:name w:val="WW8Num7z1"/>
    <w:uiPriority w:val="99"/>
    <w:rsid w:val="001D0EA6"/>
    <w:rPr>
      <w:rFonts w:ascii="Courier New" w:hAnsi="Courier New"/>
    </w:rPr>
  </w:style>
  <w:style w:type="character" w:customStyle="1" w:styleId="WW8Num7z2">
    <w:name w:val="WW8Num7z2"/>
    <w:uiPriority w:val="99"/>
    <w:rsid w:val="001D0EA6"/>
    <w:rPr>
      <w:rFonts w:ascii="Wingdings" w:hAnsi="Wingdings"/>
    </w:rPr>
  </w:style>
  <w:style w:type="character" w:customStyle="1" w:styleId="WW8Num8z0">
    <w:name w:val="WW8Num8z0"/>
    <w:uiPriority w:val="99"/>
    <w:rsid w:val="001D0EA6"/>
    <w:rPr>
      <w:b/>
    </w:rPr>
  </w:style>
  <w:style w:type="character" w:customStyle="1" w:styleId="WW8Num9z0">
    <w:name w:val="WW8Num9z0"/>
    <w:uiPriority w:val="99"/>
    <w:rsid w:val="001D0EA6"/>
  </w:style>
  <w:style w:type="character" w:customStyle="1" w:styleId="WW8Num9z1">
    <w:name w:val="WW8Num9z1"/>
    <w:uiPriority w:val="99"/>
    <w:rsid w:val="001D0EA6"/>
  </w:style>
  <w:style w:type="character" w:customStyle="1" w:styleId="WW8Num9z2">
    <w:name w:val="WW8Num9z2"/>
    <w:uiPriority w:val="99"/>
    <w:rsid w:val="001D0EA6"/>
  </w:style>
  <w:style w:type="character" w:customStyle="1" w:styleId="WW8Num9z3">
    <w:name w:val="WW8Num9z3"/>
    <w:uiPriority w:val="99"/>
    <w:rsid w:val="001D0EA6"/>
  </w:style>
  <w:style w:type="character" w:customStyle="1" w:styleId="WW8Num9z4">
    <w:name w:val="WW8Num9z4"/>
    <w:uiPriority w:val="99"/>
    <w:rsid w:val="001D0EA6"/>
  </w:style>
  <w:style w:type="character" w:customStyle="1" w:styleId="WW8Num9z5">
    <w:name w:val="WW8Num9z5"/>
    <w:uiPriority w:val="99"/>
    <w:rsid w:val="001D0EA6"/>
  </w:style>
  <w:style w:type="character" w:customStyle="1" w:styleId="WW8Num9z6">
    <w:name w:val="WW8Num9z6"/>
    <w:uiPriority w:val="99"/>
    <w:rsid w:val="001D0EA6"/>
  </w:style>
  <w:style w:type="character" w:customStyle="1" w:styleId="WW8Num9z7">
    <w:name w:val="WW8Num9z7"/>
    <w:uiPriority w:val="99"/>
    <w:rsid w:val="001D0EA6"/>
  </w:style>
  <w:style w:type="character" w:customStyle="1" w:styleId="WW8Num9z8">
    <w:name w:val="WW8Num9z8"/>
    <w:uiPriority w:val="99"/>
    <w:rsid w:val="001D0EA6"/>
  </w:style>
  <w:style w:type="character" w:customStyle="1" w:styleId="WW8Num10z0">
    <w:name w:val="WW8Num10z0"/>
    <w:uiPriority w:val="99"/>
    <w:rsid w:val="001D0EA6"/>
    <w:rPr>
      <w:rFonts w:ascii="Times New Roman" w:hAnsi="Times New Roman"/>
      <w:color w:val="000000"/>
      <w:spacing w:val="6"/>
      <w:w w:val="100"/>
      <w:position w:val="0"/>
      <w:sz w:val="21"/>
      <w:u w:val="none"/>
      <w:vertAlign w:val="baseline"/>
    </w:rPr>
  </w:style>
  <w:style w:type="character" w:customStyle="1" w:styleId="WW8Num10z1">
    <w:name w:val="WW8Num10z1"/>
    <w:uiPriority w:val="99"/>
    <w:rsid w:val="001D0EA6"/>
  </w:style>
  <w:style w:type="character" w:customStyle="1" w:styleId="WW8Num11z0">
    <w:name w:val="WW8Num11z0"/>
    <w:uiPriority w:val="99"/>
    <w:rsid w:val="001D0EA6"/>
  </w:style>
  <w:style w:type="character" w:customStyle="1" w:styleId="WW8Num11z1">
    <w:name w:val="WW8Num11z1"/>
    <w:uiPriority w:val="99"/>
    <w:rsid w:val="001D0EA6"/>
  </w:style>
  <w:style w:type="character" w:customStyle="1" w:styleId="WW8Num11z2">
    <w:name w:val="WW8Num11z2"/>
    <w:uiPriority w:val="99"/>
    <w:rsid w:val="001D0EA6"/>
  </w:style>
  <w:style w:type="character" w:customStyle="1" w:styleId="WW8Num11z3">
    <w:name w:val="WW8Num11z3"/>
    <w:uiPriority w:val="99"/>
    <w:rsid w:val="001D0EA6"/>
  </w:style>
  <w:style w:type="character" w:customStyle="1" w:styleId="WW8Num11z4">
    <w:name w:val="WW8Num11z4"/>
    <w:uiPriority w:val="99"/>
    <w:rsid w:val="001D0EA6"/>
  </w:style>
  <w:style w:type="character" w:customStyle="1" w:styleId="WW8Num11z5">
    <w:name w:val="WW8Num11z5"/>
    <w:uiPriority w:val="99"/>
    <w:rsid w:val="001D0EA6"/>
  </w:style>
  <w:style w:type="character" w:customStyle="1" w:styleId="WW8Num11z6">
    <w:name w:val="WW8Num11z6"/>
    <w:uiPriority w:val="99"/>
    <w:rsid w:val="001D0EA6"/>
  </w:style>
  <w:style w:type="character" w:customStyle="1" w:styleId="WW8Num11z7">
    <w:name w:val="WW8Num11z7"/>
    <w:uiPriority w:val="99"/>
    <w:rsid w:val="001D0EA6"/>
  </w:style>
  <w:style w:type="character" w:customStyle="1" w:styleId="WW8Num11z8">
    <w:name w:val="WW8Num11z8"/>
    <w:uiPriority w:val="99"/>
    <w:rsid w:val="001D0EA6"/>
  </w:style>
  <w:style w:type="character" w:customStyle="1" w:styleId="WW8Num12z0">
    <w:name w:val="WW8Num12z0"/>
    <w:uiPriority w:val="99"/>
    <w:rsid w:val="001D0EA6"/>
  </w:style>
  <w:style w:type="character" w:customStyle="1" w:styleId="WW8Num13z0">
    <w:name w:val="WW8Num13z0"/>
    <w:uiPriority w:val="99"/>
    <w:rsid w:val="001D0EA6"/>
  </w:style>
  <w:style w:type="character" w:customStyle="1" w:styleId="WW8Num14z0">
    <w:name w:val="WW8Num14z0"/>
    <w:uiPriority w:val="99"/>
    <w:rsid w:val="001D0EA6"/>
    <w:rPr>
      <w:rFonts w:ascii="Symbol" w:hAnsi="Symbol"/>
    </w:rPr>
  </w:style>
  <w:style w:type="character" w:customStyle="1" w:styleId="WW8Num14z1">
    <w:name w:val="WW8Num14z1"/>
    <w:uiPriority w:val="99"/>
    <w:rsid w:val="001D0EA6"/>
    <w:rPr>
      <w:rFonts w:ascii="Courier New" w:hAnsi="Courier New"/>
    </w:rPr>
  </w:style>
  <w:style w:type="character" w:customStyle="1" w:styleId="WW8Num14z2">
    <w:name w:val="WW8Num14z2"/>
    <w:uiPriority w:val="99"/>
    <w:rsid w:val="001D0EA6"/>
    <w:rPr>
      <w:rFonts w:ascii="Wingdings" w:hAnsi="Wingdings"/>
    </w:rPr>
  </w:style>
  <w:style w:type="character" w:customStyle="1" w:styleId="WW8Num15z0">
    <w:name w:val="WW8Num15z0"/>
    <w:uiPriority w:val="99"/>
    <w:rsid w:val="001D0EA6"/>
  </w:style>
  <w:style w:type="character" w:customStyle="1" w:styleId="WW8Num16z0">
    <w:name w:val="WW8Num16z0"/>
    <w:uiPriority w:val="99"/>
    <w:rsid w:val="001D0EA6"/>
    <w:rPr>
      <w:rFonts w:ascii="Symbol" w:hAnsi="Symbol"/>
    </w:rPr>
  </w:style>
  <w:style w:type="character" w:customStyle="1" w:styleId="WW8Num16z1">
    <w:name w:val="WW8Num16z1"/>
    <w:uiPriority w:val="99"/>
    <w:rsid w:val="001D0EA6"/>
    <w:rPr>
      <w:rFonts w:ascii="Courier New" w:hAnsi="Courier New"/>
    </w:rPr>
  </w:style>
  <w:style w:type="character" w:customStyle="1" w:styleId="WW8Num16z2">
    <w:name w:val="WW8Num16z2"/>
    <w:uiPriority w:val="99"/>
    <w:rsid w:val="001D0EA6"/>
    <w:rPr>
      <w:rFonts w:ascii="Wingdings" w:hAnsi="Wingdings"/>
    </w:rPr>
  </w:style>
  <w:style w:type="character" w:customStyle="1" w:styleId="WW8Num17z0">
    <w:name w:val="WW8Num17z0"/>
    <w:uiPriority w:val="99"/>
    <w:rsid w:val="001D0EA6"/>
  </w:style>
  <w:style w:type="character" w:customStyle="1" w:styleId="WW8Num17z1">
    <w:name w:val="WW8Num17z1"/>
    <w:uiPriority w:val="99"/>
    <w:rsid w:val="001D0EA6"/>
  </w:style>
  <w:style w:type="character" w:customStyle="1" w:styleId="WW8Num17z2">
    <w:name w:val="WW8Num17z2"/>
    <w:uiPriority w:val="99"/>
    <w:rsid w:val="001D0EA6"/>
  </w:style>
  <w:style w:type="character" w:customStyle="1" w:styleId="WW8Num17z3">
    <w:name w:val="WW8Num17z3"/>
    <w:uiPriority w:val="99"/>
    <w:rsid w:val="001D0EA6"/>
  </w:style>
  <w:style w:type="character" w:customStyle="1" w:styleId="WW8Num17z4">
    <w:name w:val="WW8Num17z4"/>
    <w:uiPriority w:val="99"/>
    <w:rsid w:val="001D0EA6"/>
  </w:style>
  <w:style w:type="character" w:customStyle="1" w:styleId="WW8Num17z5">
    <w:name w:val="WW8Num17z5"/>
    <w:uiPriority w:val="99"/>
    <w:rsid w:val="001D0EA6"/>
  </w:style>
  <w:style w:type="character" w:customStyle="1" w:styleId="WW8Num17z6">
    <w:name w:val="WW8Num17z6"/>
    <w:uiPriority w:val="99"/>
    <w:rsid w:val="001D0EA6"/>
  </w:style>
  <w:style w:type="character" w:customStyle="1" w:styleId="WW8Num17z7">
    <w:name w:val="WW8Num17z7"/>
    <w:uiPriority w:val="99"/>
    <w:rsid w:val="001D0EA6"/>
  </w:style>
  <w:style w:type="character" w:customStyle="1" w:styleId="WW8Num17z8">
    <w:name w:val="WW8Num17z8"/>
    <w:uiPriority w:val="99"/>
    <w:rsid w:val="001D0EA6"/>
  </w:style>
  <w:style w:type="character" w:customStyle="1" w:styleId="WW8Num18z0">
    <w:name w:val="WW8Num18z0"/>
    <w:uiPriority w:val="99"/>
    <w:rsid w:val="001D0EA6"/>
  </w:style>
  <w:style w:type="character" w:customStyle="1" w:styleId="WW8Num18z1">
    <w:name w:val="WW8Num18z1"/>
    <w:uiPriority w:val="99"/>
    <w:rsid w:val="001D0EA6"/>
  </w:style>
  <w:style w:type="character" w:customStyle="1" w:styleId="WW8Num18z2">
    <w:name w:val="WW8Num18z2"/>
    <w:uiPriority w:val="99"/>
    <w:rsid w:val="001D0EA6"/>
  </w:style>
  <w:style w:type="character" w:customStyle="1" w:styleId="WW8Num18z3">
    <w:name w:val="WW8Num18z3"/>
    <w:uiPriority w:val="99"/>
    <w:rsid w:val="001D0EA6"/>
  </w:style>
  <w:style w:type="character" w:customStyle="1" w:styleId="WW8Num18z4">
    <w:name w:val="WW8Num18z4"/>
    <w:uiPriority w:val="99"/>
    <w:rsid w:val="001D0EA6"/>
  </w:style>
  <w:style w:type="character" w:customStyle="1" w:styleId="WW8Num18z5">
    <w:name w:val="WW8Num18z5"/>
    <w:uiPriority w:val="99"/>
    <w:rsid w:val="001D0EA6"/>
  </w:style>
  <w:style w:type="character" w:customStyle="1" w:styleId="WW8Num18z6">
    <w:name w:val="WW8Num18z6"/>
    <w:uiPriority w:val="99"/>
    <w:rsid w:val="001D0EA6"/>
  </w:style>
  <w:style w:type="character" w:customStyle="1" w:styleId="WW8Num18z7">
    <w:name w:val="WW8Num18z7"/>
    <w:uiPriority w:val="99"/>
    <w:rsid w:val="001D0EA6"/>
  </w:style>
  <w:style w:type="character" w:customStyle="1" w:styleId="WW8Num18z8">
    <w:name w:val="WW8Num18z8"/>
    <w:uiPriority w:val="99"/>
    <w:rsid w:val="001D0EA6"/>
  </w:style>
  <w:style w:type="character" w:customStyle="1" w:styleId="WW8Num19z0">
    <w:name w:val="WW8Num19z0"/>
    <w:uiPriority w:val="99"/>
    <w:rsid w:val="001D0EA6"/>
    <w:rPr>
      <w:rFonts w:ascii="Symbol" w:hAnsi="Symbol"/>
    </w:rPr>
  </w:style>
  <w:style w:type="character" w:customStyle="1" w:styleId="WW8Num19z1">
    <w:name w:val="WW8Num19z1"/>
    <w:uiPriority w:val="99"/>
    <w:rsid w:val="001D0EA6"/>
    <w:rPr>
      <w:rFonts w:ascii="Courier New" w:hAnsi="Courier New"/>
    </w:rPr>
  </w:style>
  <w:style w:type="character" w:customStyle="1" w:styleId="WW8Num19z2">
    <w:name w:val="WW8Num19z2"/>
    <w:uiPriority w:val="99"/>
    <w:rsid w:val="001D0EA6"/>
    <w:rPr>
      <w:rFonts w:ascii="Wingdings" w:hAnsi="Wingdings"/>
    </w:rPr>
  </w:style>
  <w:style w:type="character" w:customStyle="1" w:styleId="WW8Num20z0">
    <w:name w:val="WW8Num20z0"/>
    <w:uiPriority w:val="99"/>
    <w:rsid w:val="001D0EA6"/>
  </w:style>
  <w:style w:type="character" w:customStyle="1" w:styleId="WW8Num20z1">
    <w:name w:val="WW8Num20z1"/>
    <w:uiPriority w:val="99"/>
    <w:rsid w:val="001D0EA6"/>
  </w:style>
  <w:style w:type="character" w:customStyle="1" w:styleId="WW8Num20z2">
    <w:name w:val="WW8Num20z2"/>
    <w:uiPriority w:val="99"/>
    <w:rsid w:val="001D0EA6"/>
  </w:style>
  <w:style w:type="character" w:customStyle="1" w:styleId="WW8Num20z3">
    <w:name w:val="WW8Num20z3"/>
    <w:uiPriority w:val="99"/>
    <w:rsid w:val="001D0EA6"/>
  </w:style>
  <w:style w:type="character" w:customStyle="1" w:styleId="WW8Num20z4">
    <w:name w:val="WW8Num20z4"/>
    <w:uiPriority w:val="99"/>
    <w:rsid w:val="001D0EA6"/>
  </w:style>
  <w:style w:type="character" w:customStyle="1" w:styleId="WW8Num20z5">
    <w:name w:val="WW8Num20z5"/>
    <w:uiPriority w:val="99"/>
    <w:rsid w:val="001D0EA6"/>
  </w:style>
  <w:style w:type="character" w:customStyle="1" w:styleId="WW8Num20z6">
    <w:name w:val="WW8Num20z6"/>
    <w:uiPriority w:val="99"/>
    <w:rsid w:val="001D0EA6"/>
  </w:style>
  <w:style w:type="character" w:customStyle="1" w:styleId="WW8Num20z7">
    <w:name w:val="WW8Num20z7"/>
    <w:uiPriority w:val="99"/>
    <w:rsid w:val="001D0EA6"/>
  </w:style>
  <w:style w:type="character" w:customStyle="1" w:styleId="WW8Num20z8">
    <w:name w:val="WW8Num20z8"/>
    <w:uiPriority w:val="99"/>
    <w:rsid w:val="001D0EA6"/>
  </w:style>
  <w:style w:type="character" w:customStyle="1" w:styleId="WW8Num21z0">
    <w:name w:val="WW8Num21z0"/>
    <w:uiPriority w:val="99"/>
    <w:rsid w:val="001D0EA6"/>
  </w:style>
  <w:style w:type="character" w:customStyle="1" w:styleId="WW8Num21z1">
    <w:name w:val="WW8Num21z1"/>
    <w:uiPriority w:val="99"/>
    <w:rsid w:val="001D0EA6"/>
  </w:style>
  <w:style w:type="character" w:customStyle="1" w:styleId="WW8Num21z2">
    <w:name w:val="WW8Num21z2"/>
    <w:uiPriority w:val="99"/>
    <w:rsid w:val="001D0EA6"/>
  </w:style>
  <w:style w:type="character" w:customStyle="1" w:styleId="WW8Num21z3">
    <w:name w:val="WW8Num21z3"/>
    <w:uiPriority w:val="99"/>
    <w:rsid w:val="001D0EA6"/>
  </w:style>
  <w:style w:type="character" w:customStyle="1" w:styleId="WW8Num21z4">
    <w:name w:val="WW8Num21z4"/>
    <w:uiPriority w:val="99"/>
    <w:rsid w:val="001D0EA6"/>
  </w:style>
  <w:style w:type="character" w:customStyle="1" w:styleId="WW8Num21z5">
    <w:name w:val="WW8Num21z5"/>
    <w:uiPriority w:val="99"/>
    <w:rsid w:val="001D0EA6"/>
  </w:style>
  <w:style w:type="character" w:customStyle="1" w:styleId="WW8Num21z6">
    <w:name w:val="WW8Num21z6"/>
    <w:uiPriority w:val="99"/>
    <w:rsid w:val="001D0EA6"/>
  </w:style>
  <w:style w:type="character" w:customStyle="1" w:styleId="WW8Num21z7">
    <w:name w:val="WW8Num21z7"/>
    <w:uiPriority w:val="99"/>
    <w:rsid w:val="001D0EA6"/>
  </w:style>
  <w:style w:type="character" w:customStyle="1" w:styleId="WW8Num21z8">
    <w:name w:val="WW8Num21z8"/>
    <w:uiPriority w:val="99"/>
    <w:rsid w:val="001D0EA6"/>
  </w:style>
  <w:style w:type="character" w:customStyle="1" w:styleId="11">
    <w:name w:val="Основной шрифт абзаца1"/>
    <w:uiPriority w:val="99"/>
    <w:rsid w:val="001D0EA6"/>
  </w:style>
  <w:style w:type="character" w:customStyle="1" w:styleId="20">
    <w:name w:val="Заголовок 2 Знак"/>
    <w:uiPriority w:val="99"/>
    <w:rsid w:val="001D0EA6"/>
    <w:rPr>
      <w:b/>
      <w:sz w:val="24"/>
      <w:lang w:val="ru-RU"/>
    </w:rPr>
  </w:style>
  <w:style w:type="character" w:styleId="a3">
    <w:name w:val="page number"/>
    <w:basedOn w:val="11"/>
    <w:uiPriority w:val="99"/>
    <w:rsid w:val="001D0EA6"/>
    <w:rPr>
      <w:rFonts w:cs="Times New Roman"/>
    </w:rPr>
  </w:style>
  <w:style w:type="character" w:customStyle="1" w:styleId="a4">
    <w:name w:val="Текст Знак"/>
    <w:uiPriority w:val="99"/>
    <w:rsid w:val="001D0EA6"/>
    <w:rPr>
      <w:rFonts w:ascii="Courier New" w:hAnsi="Courier New"/>
      <w:lang w:val="ru-RU"/>
    </w:rPr>
  </w:style>
  <w:style w:type="character" w:customStyle="1" w:styleId="postbody1">
    <w:name w:val="postbody1"/>
    <w:uiPriority w:val="99"/>
    <w:rsid w:val="001D0EA6"/>
    <w:rPr>
      <w:sz w:val="23"/>
    </w:rPr>
  </w:style>
  <w:style w:type="character" w:customStyle="1" w:styleId="apple-converted-space">
    <w:name w:val="apple-converted-space"/>
    <w:basedOn w:val="11"/>
    <w:uiPriority w:val="99"/>
    <w:rsid w:val="001D0EA6"/>
    <w:rPr>
      <w:rFonts w:cs="Times New Roman"/>
    </w:rPr>
  </w:style>
  <w:style w:type="character" w:customStyle="1" w:styleId="a5">
    <w:name w:val="Основной текст_"/>
    <w:uiPriority w:val="99"/>
    <w:rsid w:val="001D0EA6"/>
    <w:rPr>
      <w:spacing w:val="6"/>
      <w:sz w:val="21"/>
      <w:shd w:val="clear" w:color="auto" w:fill="FFFFFF"/>
    </w:rPr>
  </w:style>
  <w:style w:type="character" w:customStyle="1" w:styleId="12">
    <w:name w:val="Заголовок №1_"/>
    <w:uiPriority w:val="99"/>
    <w:rsid w:val="001D0EA6"/>
    <w:rPr>
      <w:spacing w:val="5"/>
      <w:sz w:val="21"/>
      <w:shd w:val="clear" w:color="auto" w:fill="FFFFFF"/>
    </w:rPr>
  </w:style>
  <w:style w:type="character" w:customStyle="1" w:styleId="-">
    <w:name w:val="Интернет-ссылка"/>
    <w:uiPriority w:val="99"/>
    <w:rsid w:val="001D0EA6"/>
    <w:rPr>
      <w:color w:val="0000FF"/>
      <w:u w:val="single"/>
    </w:rPr>
  </w:style>
  <w:style w:type="character" w:customStyle="1" w:styleId="a6">
    <w:name w:val="Основной текст с отступом Знак"/>
    <w:uiPriority w:val="99"/>
    <w:rsid w:val="001D0EA6"/>
    <w:rPr>
      <w:sz w:val="24"/>
    </w:rPr>
  </w:style>
  <w:style w:type="character" w:customStyle="1" w:styleId="22">
    <w:name w:val="Основной текст с отступом 2 Знак"/>
    <w:uiPriority w:val="99"/>
    <w:rsid w:val="001D0EA6"/>
    <w:rPr>
      <w:sz w:val="24"/>
    </w:rPr>
  </w:style>
  <w:style w:type="character" w:styleId="a7">
    <w:name w:val="Strong"/>
    <w:basedOn w:val="a0"/>
    <w:uiPriority w:val="22"/>
    <w:qFormat/>
    <w:rsid w:val="001D0EA6"/>
    <w:rPr>
      <w:rFonts w:cs="Times New Roman"/>
      <w:b/>
    </w:rPr>
  </w:style>
  <w:style w:type="character" w:styleId="a8">
    <w:name w:val="Emphasis"/>
    <w:basedOn w:val="a0"/>
    <w:uiPriority w:val="99"/>
    <w:qFormat/>
    <w:rsid w:val="001D0EA6"/>
    <w:rPr>
      <w:rFonts w:cs="Times New Roman"/>
      <w:i/>
    </w:rPr>
  </w:style>
  <w:style w:type="character" w:customStyle="1" w:styleId="a9">
    <w:name w:val="Символ нумерации"/>
    <w:uiPriority w:val="99"/>
    <w:rsid w:val="001D0EA6"/>
  </w:style>
  <w:style w:type="character" w:customStyle="1" w:styleId="normaltextrun">
    <w:name w:val="normaltextrun"/>
    <w:basedOn w:val="a0"/>
    <w:uiPriority w:val="99"/>
    <w:rsid w:val="001D0EA6"/>
    <w:rPr>
      <w:rFonts w:cs="Times New Roman"/>
    </w:rPr>
  </w:style>
  <w:style w:type="character" w:customStyle="1" w:styleId="eop">
    <w:name w:val="eop"/>
    <w:basedOn w:val="a0"/>
    <w:uiPriority w:val="99"/>
    <w:rsid w:val="001D0EA6"/>
    <w:rPr>
      <w:rFonts w:cs="Times New Roman"/>
    </w:rPr>
  </w:style>
  <w:style w:type="character" w:customStyle="1" w:styleId="contextualspellingandgrammarerror">
    <w:name w:val="contextualspellingandgrammarerror"/>
    <w:basedOn w:val="a0"/>
    <w:uiPriority w:val="99"/>
    <w:rsid w:val="001D0EA6"/>
    <w:rPr>
      <w:rFonts w:cs="Times New Roman"/>
    </w:rPr>
  </w:style>
  <w:style w:type="character" w:customStyle="1" w:styleId="scxw256698130">
    <w:name w:val="scxw256698130"/>
    <w:basedOn w:val="a0"/>
    <w:uiPriority w:val="99"/>
    <w:rsid w:val="001D0EA6"/>
    <w:rPr>
      <w:rFonts w:cs="Times New Roman"/>
    </w:rPr>
  </w:style>
  <w:style w:type="character" w:customStyle="1" w:styleId="spellingerror">
    <w:name w:val="spellingerror"/>
    <w:basedOn w:val="a0"/>
    <w:uiPriority w:val="99"/>
    <w:rsid w:val="001D0EA6"/>
    <w:rPr>
      <w:rFonts w:cs="Times New Roman"/>
    </w:rPr>
  </w:style>
  <w:style w:type="character" w:customStyle="1" w:styleId="scxw79164552">
    <w:name w:val="scxw79164552"/>
    <w:basedOn w:val="a0"/>
    <w:uiPriority w:val="99"/>
    <w:rsid w:val="001D0EA6"/>
    <w:rPr>
      <w:rFonts w:cs="Times New Roman"/>
    </w:rPr>
  </w:style>
  <w:style w:type="character" w:customStyle="1" w:styleId="ListLabel1">
    <w:name w:val="ListLabel 1"/>
    <w:uiPriority w:val="99"/>
    <w:rsid w:val="00DA3564"/>
    <w:rPr>
      <w:b/>
    </w:rPr>
  </w:style>
  <w:style w:type="character" w:customStyle="1" w:styleId="ListLabel2">
    <w:name w:val="ListLabel 2"/>
    <w:uiPriority w:val="99"/>
    <w:rsid w:val="00DA3564"/>
    <w:rPr>
      <w:b/>
    </w:rPr>
  </w:style>
  <w:style w:type="character" w:customStyle="1" w:styleId="ListLabel3">
    <w:name w:val="ListLabel 3"/>
    <w:uiPriority w:val="99"/>
    <w:rsid w:val="00DA3564"/>
    <w:rPr>
      <w:b/>
    </w:rPr>
  </w:style>
  <w:style w:type="character" w:customStyle="1" w:styleId="ListLabel4">
    <w:name w:val="ListLabel 4"/>
    <w:uiPriority w:val="99"/>
    <w:rsid w:val="00DA3564"/>
    <w:rPr>
      <w:b/>
    </w:rPr>
  </w:style>
  <w:style w:type="character" w:customStyle="1" w:styleId="ListLabel5">
    <w:name w:val="ListLabel 5"/>
    <w:uiPriority w:val="99"/>
    <w:rsid w:val="00DA3564"/>
    <w:rPr>
      <w:b/>
    </w:rPr>
  </w:style>
  <w:style w:type="character" w:customStyle="1" w:styleId="ListLabel6">
    <w:name w:val="ListLabel 6"/>
    <w:uiPriority w:val="99"/>
    <w:rsid w:val="00DA3564"/>
    <w:rPr>
      <w:b/>
    </w:rPr>
  </w:style>
  <w:style w:type="character" w:customStyle="1" w:styleId="ListLabel7">
    <w:name w:val="ListLabel 7"/>
    <w:uiPriority w:val="99"/>
    <w:rsid w:val="00DA3564"/>
    <w:rPr>
      <w:b/>
    </w:rPr>
  </w:style>
  <w:style w:type="character" w:customStyle="1" w:styleId="ListLabel8">
    <w:name w:val="ListLabel 8"/>
    <w:uiPriority w:val="99"/>
    <w:rsid w:val="00DA3564"/>
    <w:rPr>
      <w:b/>
    </w:rPr>
  </w:style>
  <w:style w:type="character" w:customStyle="1" w:styleId="ListLabel9">
    <w:name w:val="ListLabel 9"/>
    <w:uiPriority w:val="99"/>
    <w:rsid w:val="00DA3564"/>
    <w:rPr>
      <w:b/>
    </w:rPr>
  </w:style>
  <w:style w:type="character" w:customStyle="1" w:styleId="ListLabel10">
    <w:name w:val="ListLabel 10"/>
    <w:uiPriority w:val="99"/>
    <w:rsid w:val="00DA3564"/>
    <w:rPr>
      <w:b/>
    </w:rPr>
  </w:style>
  <w:style w:type="character" w:customStyle="1" w:styleId="ListLabel11">
    <w:name w:val="ListLabel 11"/>
    <w:uiPriority w:val="99"/>
    <w:rsid w:val="00DA3564"/>
    <w:rPr>
      <w:b/>
    </w:rPr>
  </w:style>
  <w:style w:type="character" w:customStyle="1" w:styleId="ListLabel12">
    <w:name w:val="ListLabel 12"/>
    <w:uiPriority w:val="99"/>
    <w:rsid w:val="00DA3564"/>
    <w:rPr>
      <w:b/>
    </w:rPr>
  </w:style>
  <w:style w:type="character" w:customStyle="1" w:styleId="ListLabel13">
    <w:name w:val="ListLabel 13"/>
    <w:uiPriority w:val="99"/>
    <w:rsid w:val="00DA3564"/>
    <w:rPr>
      <w:b/>
    </w:rPr>
  </w:style>
  <w:style w:type="character" w:customStyle="1" w:styleId="ListLabel14">
    <w:name w:val="ListLabel 14"/>
    <w:uiPriority w:val="99"/>
    <w:rsid w:val="00DA3564"/>
    <w:rPr>
      <w:b/>
      <w:sz w:val="24"/>
    </w:rPr>
  </w:style>
  <w:style w:type="character" w:customStyle="1" w:styleId="ListLabel15">
    <w:name w:val="ListLabel 15"/>
    <w:uiPriority w:val="99"/>
    <w:rsid w:val="00DA3564"/>
    <w:rPr>
      <w:b/>
    </w:rPr>
  </w:style>
  <w:style w:type="character" w:customStyle="1" w:styleId="ListLabel16">
    <w:name w:val="ListLabel 16"/>
    <w:uiPriority w:val="99"/>
    <w:rsid w:val="00DA3564"/>
    <w:rPr>
      <w:b/>
    </w:rPr>
  </w:style>
  <w:style w:type="character" w:customStyle="1" w:styleId="ListLabel17">
    <w:name w:val="ListLabel 17"/>
    <w:uiPriority w:val="99"/>
    <w:rsid w:val="00DA3564"/>
    <w:rPr>
      <w:b/>
    </w:rPr>
  </w:style>
  <w:style w:type="character" w:customStyle="1" w:styleId="ListLabel18">
    <w:name w:val="ListLabel 18"/>
    <w:uiPriority w:val="99"/>
    <w:rsid w:val="00DA3564"/>
    <w:rPr>
      <w:b/>
    </w:rPr>
  </w:style>
  <w:style w:type="character" w:customStyle="1" w:styleId="ListLabel19">
    <w:name w:val="ListLabel 19"/>
    <w:uiPriority w:val="99"/>
    <w:rsid w:val="00DA3564"/>
    <w:rPr>
      <w:b/>
    </w:rPr>
  </w:style>
  <w:style w:type="character" w:customStyle="1" w:styleId="ListLabel20">
    <w:name w:val="ListLabel 20"/>
    <w:uiPriority w:val="99"/>
    <w:rsid w:val="00DA3564"/>
    <w:rPr>
      <w:b/>
    </w:rPr>
  </w:style>
  <w:style w:type="character" w:customStyle="1" w:styleId="ListLabel21">
    <w:name w:val="ListLabel 21"/>
    <w:uiPriority w:val="99"/>
    <w:rsid w:val="00DA3564"/>
    <w:rPr>
      <w:b/>
    </w:rPr>
  </w:style>
  <w:style w:type="character" w:customStyle="1" w:styleId="ListLabel22">
    <w:name w:val="ListLabel 22"/>
    <w:uiPriority w:val="99"/>
    <w:rsid w:val="00DA3564"/>
    <w:rPr>
      <w:b/>
    </w:rPr>
  </w:style>
  <w:style w:type="character" w:customStyle="1" w:styleId="ListLabel23">
    <w:name w:val="ListLabel 23"/>
    <w:uiPriority w:val="99"/>
    <w:rsid w:val="00DA3564"/>
    <w:rPr>
      <w:b/>
    </w:rPr>
  </w:style>
  <w:style w:type="character" w:customStyle="1" w:styleId="ListLabel24">
    <w:name w:val="ListLabel 24"/>
    <w:uiPriority w:val="99"/>
    <w:rsid w:val="00DA3564"/>
    <w:rPr>
      <w:b/>
    </w:rPr>
  </w:style>
  <w:style w:type="character" w:customStyle="1" w:styleId="ListLabel25">
    <w:name w:val="ListLabel 25"/>
    <w:uiPriority w:val="99"/>
    <w:rsid w:val="00DA3564"/>
    <w:rPr>
      <w:b/>
    </w:rPr>
  </w:style>
  <w:style w:type="character" w:customStyle="1" w:styleId="ListLabel26">
    <w:name w:val="ListLabel 26"/>
    <w:uiPriority w:val="99"/>
    <w:rsid w:val="00DA3564"/>
    <w:rPr>
      <w:b/>
    </w:rPr>
  </w:style>
  <w:style w:type="character" w:customStyle="1" w:styleId="ListLabel27">
    <w:name w:val="ListLabel 27"/>
    <w:uiPriority w:val="99"/>
    <w:rsid w:val="00DA3564"/>
    <w:rPr>
      <w:b/>
    </w:rPr>
  </w:style>
  <w:style w:type="character" w:customStyle="1" w:styleId="ListLabel28">
    <w:name w:val="ListLabel 28"/>
    <w:uiPriority w:val="99"/>
    <w:rsid w:val="00DA3564"/>
    <w:rPr>
      <w:b/>
    </w:rPr>
  </w:style>
  <w:style w:type="character" w:customStyle="1" w:styleId="ListLabel29">
    <w:name w:val="ListLabel 29"/>
    <w:uiPriority w:val="99"/>
    <w:rsid w:val="00DA3564"/>
    <w:rPr>
      <w:b/>
    </w:rPr>
  </w:style>
  <w:style w:type="paragraph" w:styleId="aa">
    <w:name w:val="Title"/>
    <w:basedOn w:val="13"/>
    <w:next w:val="ab"/>
    <w:link w:val="ac"/>
    <w:uiPriority w:val="99"/>
    <w:qFormat/>
    <w:rsid w:val="001D0EA6"/>
    <w:rPr>
      <w:sz w:val="56"/>
      <w:szCs w:val="56"/>
    </w:rPr>
  </w:style>
  <w:style w:type="character" w:customStyle="1" w:styleId="ac">
    <w:name w:val="Заголовок Знак"/>
    <w:basedOn w:val="a0"/>
    <w:link w:val="aa"/>
    <w:uiPriority w:val="10"/>
    <w:rsid w:val="009274A8"/>
    <w:rPr>
      <w:rFonts w:asciiTheme="majorHAnsi" w:eastAsiaTheme="majorEastAsia" w:hAnsiTheme="majorHAnsi" w:cstheme="majorBidi"/>
      <w:b/>
      <w:bCs/>
      <w:kern w:val="28"/>
      <w:sz w:val="32"/>
      <w:szCs w:val="32"/>
      <w:lang w:eastAsia="zh-CN"/>
    </w:rPr>
  </w:style>
  <w:style w:type="paragraph" w:styleId="ab">
    <w:name w:val="Body Text"/>
    <w:basedOn w:val="a"/>
    <w:link w:val="ad"/>
    <w:rsid w:val="001D0EA6"/>
    <w:pPr>
      <w:spacing w:line="360" w:lineRule="auto"/>
      <w:jc w:val="both"/>
    </w:pPr>
    <w:rPr>
      <w:szCs w:val="20"/>
    </w:rPr>
  </w:style>
  <w:style w:type="character" w:customStyle="1" w:styleId="ad">
    <w:name w:val="Основной текст Знак"/>
    <w:basedOn w:val="a0"/>
    <w:link w:val="ab"/>
    <w:locked/>
    <w:rsid w:val="001B52B6"/>
    <w:rPr>
      <w:rFonts w:cs="Times New Roman"/>
      <w:sz w:val="24"/>
      <w:lang w:eastAsia="zh-CN"/>
    </w:rPr>
  </w:style>
  <w:style w:type="paragraph" w:styleId="ae">
    <w:name w:val="List"/>
    <w:basedOn w:val="ab"/>
    <w:uiPriority w:val="99"/>
    <w:rsid w:val="001D0EA6"/>
    <w:rPr>
      <w:rFonts w:cs="Mangal"/>
    </w:rPr>
  </w:style>
  <w:style w:type="paragraph" w:styleId="af">
    <w:name w:val="caption"/>
    <w:basedOn w:val="a"/>
    <w:uiPriority w:val="99"/>
    <w:qFormat/>
    <w:rsid w:val="001D0EA6"/>
    <w:pPr>
      <w:suppressLineNumbers/>
      <w:spacing w:before="120" w:after="120"/>
    </w:pPr>
    <w:rPr>
      <w:rFonts w:cs="Mangal"/>
      <w:i/>
      <w:iCs/>
    </w:rPr>
  </w:style>
  <w:style w:type="paragraph" w:styleId="14">
    <w:name w:val="index 1"/>
    <w:basedOn w:val="a"/>
    <w:next w:val="a"/>
    <w:autoRedefine/>
    <w:uiPriority w:val="99"/>
    <w:semiHidden/>
    <w:rsid w:val="001D0EA6"/>
    <w:pPr>
      <w:ind w:left="240" w:hanging="240"/>
    </w:pPr>
  </w:style>
  <w:style w:type="paragraph" w:styleId="af0">
    <w:name w:val="index heading"/>
    <w:basedOn w:val="a"/>
    <w:uiPriority w:val="99"/>
    <w:rsid w:val="00DA3564"/>
    <w:pPr>
      <w:suppressLineNumbers/>
    </w:pPr>
    <w:rPr>
      <w:rFonts w:cs="Mangal"/>
    </w:rPr>
  </w:style>
  <w:style w:type="paragraph" w:customStyle="1" w:styleId="13">
    <w:name w:val="Заголовок1"/>
    <w:basedOn w:val="a"/>
    <w:uiPriority w:val="99"/>
    <w:rsid w:val="001D0EA6"/>
    <w:pPr>
      <w:jc w:val="center"/>
    </w:pPr>
    <w:rPr>
      <w:b/>
      <w:bCs/>
    </w:rPr>
  </w:style>
  <w:style w:type="paragraph" w:customStyle="1" w:styleId="15">
    <w:name w:val="Указатель1"/>
    <w:basedOn w:val="a"/>
    <w:uiPriority w:val="99"/>
    <w:rsid w:val="001D0EA6"/>
    <w:pPr>
      <w:suppressLineNumbers/>
    </w:pPr>
    <w:rPr>
      <w:rFonts w:cs="Mangal"/>
    </w:rPr>
  </w:style>
  <w:style w:type="paragraph" w:customStyle="1" w:styleId="220">
    <w:name w:val="Основной текст 22"/>
    <w:basedOn w:val="a"/>
    <w:uiPriority w:val="99"/>
    <w:rsid w:val="001D0EA6"/>
    <w:pPr>
      <w:spacing w:after="120" w:line="480" w:lineRule="auto"/>
    </w:pPr>
  </w:style>
  <w:style w:type="paragraph" w:customStyle="1" w:styleId="210">
    <w:name w:val="Основной текст с отступом 21"/>
    <w:basedOn w:val="a"/>
    <w:uiPriority w:val="99"/>
    <w:rsid w:val="001D0EA6"/>
    <w:pPr>
      <w:spacing w:after="120" w:line="480" w:lineRule="auto"/>
      <w:ind w:left="283"/>
    </w:pPr>
  </w:style>
  <w:style w:type="paragraph" w:styleId="af1">
    <w:name w:val="footer"/>
    <w:basedOn w:val="a"/>
    <w:link w:val="af2"/>
    <w:uiPriority w:val="99"/>
    <w:rsid w:val="001D0EA6"/>
    <w:pPr>
      <w:tabs>
        <w:tab w:val="center" w:pos="4677"/>
        <w:tab w:val="right" w:pos="9355"/>
      </w:tabs>
    </w:pPr>
  </w:style>
  <w:style w:type="character" w:customStyle="1" w:styleId="af2">
    <w:name w:val="Нижний колонтитул Знак"/>
    <w:basedOn w:val="a0"/>
    <w:link w:val="af1"/>
    <w:uiPriority w:val="99"/>
    <w:semiHidden/>
    <w:rsid w:val="009274A8"/>
    <w:rPr>
      <w:sz w:val="24"/>
      <w:szCs w:val="24"/>
      <w:lang w:eastAsia="zh-CN"/>
    </w:rPr>
  </w:style>
  <w:style w:type="paragraph" w:styleId="af3">
    <w:name w:val="header"/>
    <w:basedOn w:val="a"/>
    <w:link w:val="af4"/>
    <w:uiPriority w:val="99"/>
    <w:rsid w:val="001D0EA6"/>
    <w:pPr>
      <w:tabs>
        <w:tab w:val="center" w:pos="4677"/>
        <w:tab w:val="right" w:pos="9355"/>
      </w:tabs>
    </w:pPr>
  </w:style>
  <w:style w:type="character" w:customStyle="1" w:styleId="af4">
    <w:name w:val="Верхний колонтитул Знак"/>
    <w:basedOn w:val="a0"/>
    <w:link w:val="af3"/>
    <w:uiPriority w:val="99"/>
    <w:locked/>
    <w:rsid w:val="00D35693"/>
    <w:rPr>
      <w:rFonts w:cs="Times New Roman"/>
      <w:sz w:val="24"/>
      <w:szCs w:val="24"/>
      <w:lang w:eastAsia="zh-CN"/>
    </w:rPr>
  </w:style>
  <w:style w:type="paragraph" w:styleId="af5">
    <w:name w:val="Normal (Web)"/>
    <w:basedOn w:val="a"/>
    <w:uiPriority w:val="99"/>
    <w:rsid w:val="001D0EA6"/>
    <w:pPr>
      <w:spacing w:before="280" w:after="280"/>
    </w:pPr>
  </w:style>
  <w:style w:type="paragraph" w:customStyle="1" w:styleId="16">
    <w:name w:val="Текст1"/>
    <w:basedOn w:val="a"/>
    <w:uiPriority w:val="99"/>
    <w:rsid w:val="001D0EA6"/>
    <w:rPr>
      <w:rFonts w:ascii="Courier New" w:hAnsi="Courier New" w:cs="Courier New"/>
      <w:sz w:val="20"/>
      <w:szCs w:val="20"/>
    </w:rPr>
  </w:style>
  <w:style w:type="paragraph" w:customStyle="1" w:styleId="110">
    <w:name w:val="Заголовок 11"/>
    <w:basedOn w:val="a"/>
    <w:uiPriority w:val="99"/>
    <w:rsid w:val="001D0EA6"/>
    <w:pPr>
      <w:keepNext/>
    </w:pPr>
    <w:rPr>
      <w:b/>
      <w:szCs w:val="20"/>
    </w:rPr>
  </w:style>
  <w:style w:type="paragraph" w:customStyle="1" w:styleId="af6">
    <w:name w:val="Знак"/>
    <w:basedOn w:val="a"/>
    <w:uiPriority w:val="99"/>
    <w:rsid w:val="001D0EA6"/>
    <w:pPr>
      <w:spacing w:before="280" w:after="280"/>
    </w:pPr>
    <w:rPr>
      <w:rFonts w:ascii="Tahoma" w:hAnsi="Tahoma" w:cs="Tahoma"/>
      <w:sz w:val="20"/>
      <w:szCs w:val="20"/>
      <w:lang w:val="en-US"/>
    </w:rPr>
  </w:style>
  <w:style w:type="paragraph" w:customStyle="1" w:styleId="17">
    <w:name w:val="Без интервала1"/>
    <w:uiPriority w:val="99"/>
    <w:rsid w:val="001D0EA6"/>
    <w:pPr>
      <w:suppressAutoHyphens/>
    </w:pPr>
    <w:rPr>
      <w:rFonts w:ascii="Calibri" w:hAnsi="Calibri" w:cs="Calibri"/>
      <w:lang w:eastAsia="zh-CN"/>
    </w:rPr>
  </w:style>
  <w:style w:type="paragraph" w:customStyle="1" w:styleId="ConsPlusNormal">
    <w:name w:val="ConsPlusNormal"/>
    <w:uiPriority w:val="99"/>
    <w:rsid w:val="001D0EA6"/>
    <w:pPr>
      <w:widowControl w:val="0"/>
      <w:suppressAutoHyphens/>
      <w:ind w:firstLine="720"/>
    </w:pPr>
    <w:rPr>
      <w:rFonts w:ascii="Arial" w:hAnsi="Arial" w:cs="Arial"/>
      <w:sz w:val="24"/>
      <w:szCs w:val="20"/>
      <w:lang w:eastAsia="zh-CN"/>
    </w:rPr>
  </w:style>
  <w:style w:type="paragraph" w:customStyle="1" w:styleId="rtejustify">
    <w:name w:val="rtejustify"/>
    <w:basedOn w:val="a"/>
    <w:uiPriority w:val="99"/>
    <w:rsid w:val="001D0EA6"/>
    <w:pPr>
      <w:spacing w:before="280" w:after="280"/>
      <w:jc w:val="both"/>
    </w:pPr>
  </w:style>
  <w:style w:type="paragraph" w:styleId="af7">
    <w:name w:val="Subtitle"/>
    <w:basedOn w:val="a"/>
    <w:link w:val="af8"/>
    <w:uiPriority w:val="99"/>
    <w:qFormat/>
    <w:rsid w:val="001D0EA6"/>
    <w:pPr>
      <w:ind w:firstLine="851"/>
      <w:jc w:val="center"/>
    </w:pPr>
    <w:rPr>
      <w:b/>
      <w:bCs/>
      <w:sz w:val="28"/>
    </w:rPr>
  </w:style>
  <w:style w:type="character" w:customStyle="1" w:styleId="af8">
    <w:name w:val="Подзаголовок Знак"/>
    <w:basedOn w:val="a0"/>
    <w:link w:val="af7"/>
    <w:uiPriority w:val="11"/>
    <w:rsid w:val="009274A8"/>
    <w:rPr>
      <w:rFonts w:asciiTheme="majorHAnsi" w:eastAsiaTheme="majorEastAsia" w:hAnsiTheme="majorHAnsi" w:cstheme="majorBidi"/>
      <w:sz w:val="24"/>
      <w:szCs w:val="24"/>
      <w:lang w:eastAsia="zh-CN"/>
    </w:rPr>
  </w:style>
  <w:style w:type="paragraph" w:customStyle="1" w:styleId="ConsPlusTitle">
    <w:name w:val="ConsPlusTitle"/>
    <w:uiPriority w:val="99"/>
    <w:rsid w:val="001D0EA6"/>
    <w:pPr>
      <w:widowControl w:val="0"/>
      <w:suppressAutoHyphens/>
    </w:pPr>
    <w:rPr>
      <w:b/>
      <w:bCs/>
      <w:sz w:val="24"/>
      <w:szCs w:val="24"/>
      <w:lang w:eastAsia="zh-C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0EA6"/>
    <w:pPr>
      <w:spacing w:after="160" w:line="240" w:lineRule="exact"/>
    </w:pPr>
    <w:rPr>
      <w:rFonts w:ascii="Verdana" w:hAnsi="Verdana" w:cs="Verdana"/>
      <w:sz w:val="20"/>
      <w:szCs w:val="20"/>
      <w:lang w:val="en-US"/>
    </w:rPr>
  </w:style>
  <w:style w:type="paragraph" w:customStyle="1" w:styleId="18">
    <w:name w:val="Основной текст1"/>
    <w:basedOn w:val="a"/>
    <w:uiPriority w:val="99"/>
    <w:rsid w:val="001D0EA6"/>
    <w:rPr>
      <w:spacing w:val="6"/>
      <w:sz w:val="21"/>
      <w:szCs w:val="21"/>
      <w:shd w:val="clear" w:color="auto" w:fill="FFFFFF"/>
      <w:lang w:eastAsia="ru-RU"/>
    </w:rPr>
  </w:style>
  <w:style w:type="paragraph" w:styleId="afa">
    <w:name w:val="Body Text Indent"/>
    <w:basedOn w:val="a"/>
    <w:link w:val="19"/>
    <w:uiPriority w:val="99"/>
    <w:rsid w:val="001D0EA6"/>
    <w:pPr>
      <w:spacing w:after="120"/>
      <w:ind w:left="283"/>
    </w:pPr>
  </w:style>
  <w:style w:type="character" w:customStyle="1" w:styleId="19">
    <w:name w:val="Основной текст с отступом Знак1"/>
    <w:basedOn w:val="a0"/>
    <w:link w:val="afa"/>
    <w:uiPriority w:val="99"/>
    <w:semiHidden/>
    <w:rsid w:val="009274A8"/>
    <w:rPr>
      <w:sz w:val="24"/>
      <w:szCs w:val="24"/>
      <w:lang w:eastAsia="zh-CN"/>
    </w:rPr>
  </w:style>
  <w:style w:type="paragraph" w:customStyle="1" w:styleId="ConsPlusNonformat">
    <w:name w:val="ConsPlusNonformat"/>
    <w:uiPriority w:val="99"/>
    <w:rsid w:val="001D0EA6"/>
    <w:pPr>
      <w:widowControl w:val="0"/>
      <w:suppressAutoHyphens/>
    </w:pPr>
    <w:rPr>
      <w:rFonts w:ascii="Courier New" w:hAnsi="Courier New" w:cs="Courier New"/>
      <w:sz w:val="24"/>
      <w:szCs w:val="20"/>
      <w:lang w:eastAsia="zh-CN"/>
    </w:rPr>
  </w:style>
  <w:style w:type="paragraph" w:customStyle="1" w:styleId="1a">
    <w:name w:val="Заголовок №1"/>
    <w:basedOn w:val="a"/>
    <w:uiPriority w:val="99"/>
    <w:rsid w:val="001D0EA6"/>
    <w:rPr>
      <w:spacing w:val="5"/>
      <w:sz w:val="21"/>
      <w:szCs w:val="21"/>
      <w:shd w:val="clear" w:color="auto" w:fill="FFFFFF"/>
      <w:lang w:eastAsia="ru-RU"/>
    </w:rPr>
  </w:style>
  <w:style w:type="paragraph" w:customStyle="1" w:styleId="1b">
    <w:name w:val="Абзац списка1"/>
    <w:basedOn w:val="a"/>
    <w:uiPriority w:val="99"/>
    <w:rsid w:val="001D0EA6"/>
    <w:pPr>
      <w:spacing w:after="200" w:line="276" w:lineRule="auto"/>
      <w:ind w:left="720"/>
      <w:contextualSpacing/>
    </w:pPr>
    <w:rPr>
      <w:rFonts w:ascii="Calibri" w:hAnsi="Calibri" w:cs="Calibri"/>
      <w:sz w:val="22"/>
      <w:szCs w:val="22"/>
    </w:rPr>
  </w:style>
  <w:style w:type="paragraph" w:customStyle="1" w:styleId="ConsPlusCell">
    <w:name w:val="ConsPlusCell"/>
    <w:uiPriority w:val="99"/>
    <w:rsid w:val="001D0EA6"/>
    <w:pPr>
      <w:widowControl w:val="0"/>
      <w:suppressAutoHyphens/>
    </w:pPr>
    <w:rPr>
      <w:sz w:val="24"/>
      <w:szCs w:val="24"/>
      <w:lang w:eastAsia="zh-CN"/>
    </w:rPr>
  </w:style>
  <w:style w:type="paragraph" w:customStyle="1" w:styleId="afb">
    <w:name w:val="Содержимое таблицы"/>
    <w:basedOn w:val="a"/>
    <w:uiPriority w:val="99"/>
    <w:rsid w:val="001D0EA6"/>
    <w:pPr>
      <w:suppressLineNumbers/>
    </w:pPr>
  </w:style>
  <w:style w:type="paragraph" w:customStyle="1" w:styleId="afc">
    <w:name w:val="Заголовок таблицы"/>
    <w:basedOn w:val="afb"/>
    <w:uiPriority w:val="99"/>
    <w:rsid w:val="001D0EA6"/>
    <w:pPr>
      <w:jc w:val="center"/>
    </w:pPr>
    <w:rPr>
      <w:b/>
      <w:bCs/>
    </w:rPr>
  </w:style>
  <w:style w:type="paragraph" w:customStyle="1" w:styleId="afd">
    <w:name w:val="Содержимое врезки"/>
    <w:basedOn w:val="a"/>
    <w:uiPriority w:val="99"/>
    <w:rsid w:val="001D0EA6"/>
  </w:style>
  <w:style w:type="paragraph" w:customStyle="1" w:styleId="afe">
    <w:name w:val="Блочная цитата"/>
    <w:basedOn w:val="a"/>
    <w:uiPriority w:val="99"/>
    <w:rsid w:val="001D0EA6"/>
    <w:pPr>
      <w:spacing w:after="283"/>
      <w:ind w:left="567" w:right="567"/>
    </w:pPr>
  </w:style>
  <w:style w:type="paragraph" w:customStyle="1" w:styleId="aff">
    <w:name w:val="Горизонтальная линия"/>
    <w:basedOn w:val="a"/>
    <w:uiPriority w:val="99"/>
    <w:rsid w:val="001D0EA6"/>
    <w:pPr>
      <w:suppressLineNumbers/>
      <w:spacing w:after="283"/>
    </w:pPr>
    <w:rPr>
      <w:sz w:val="12"/>
      <w:szCs w:val="12"/>
    </w:rPr>
  </w:style>
  <w:style w:type="paragraph" w:styleId="aff0">
    <w:name w:val="List Paragraph"/>
    <w:basedOn w:val="a"/>
    <w:qFormat/>
    <w:rsid w:val="001D0EA6"/>
    <w:pPr>
      <w:ind w:left="720"/>
      <w:contextualSpacing/>
      <w:textAlignment w:val="baseline"/>
    </w:pPr>
    <w:rPr>
      <w:sz w:val="20"/>
      <w:szCs w:val="20"/>
    </w:rPr>
  </w:style>
  <w:style w:type="paragraph" w:customStyle="1" w:styleId="aff1">
    <w:name w:val="Текст в заданном формате"/>
    <w:basedOn w:val="a"/>
    <w:uiPriority w:val="99"/>
    <w:rsid w:val="001D0EA6"/>
    <w:rPr>
      <w:rFonts w:ascii="Liberation Mono" w:eastAsia="NSimSun" w:hAnsi="Liberation Mono" w:cs="Liberation Mono"/>
      <w:sz w:val="20"/>
      <w:szCs w:val="20"/>
    </w:rPr>
  </w:style>
  <w:style w:type="paragraph" w:customStyle="1" w:styleId="211">
    <w:name w:val="Основной текст 21"/>
    <w:basedOn w:val="a"/>
    <w:uiPriority w:val="99"/>
    <w:rsid w:val="001D0EA6"/>
    <w:pPr>
      <w:spacing w:line="360" w:lineRule="auto"/>
    </w:pPr>
    <w:rPr>
      <w:color w:val="000000"/>
    </w:rPr>
  </w:style>
  <w:style w:type="paragraph" w:customStyle="1" w:styleId="paragraph">
    <w:name w:val="paragraph"/>
    <w:basedOn w:val="a"/>
    <w:uiPriority w:val="99"/>
    <w:rsid w:val="001D0EA6"/>
    <w:pPr>
      <w:suppressAutoHyphens w:val="0"/>
      <w:spacing w:beforeAutospacing="1" w:afterAutospacing="1"/>
    </w:pPr>
    <w:rPr>
      <w:lang w:eastAsia="ru-RU"/>
    </w:rPr>
  </w:style>
  <w:style w:type="paragraph" w:customStyle="1" w:styleId="Standard">
    <w:name w:val="Standard"/>
    <w:rsid w:val="001D0EA6"/>
    <w:pPr>
      <w:widowControl w:val="0"/>
      <w:suppressAutoHyphens/>
      <w:textAlignment w:val="baseline"/>
    </w:pPr>
    <w:rPr>
      <w:rFonts w:cs="Tahoma"/>
      <w:sz w:val="24"/>
      <w:szCs w:val="24"/>
      <w:lang w:val="en-US" w:eastAsia="en-US"/>
    </w:rPr>
  </w:style>
  <w:style w:type="paragraph" w:customStyle="1" w:styleId="western">
    <w:name w:val="western"/>
    <w:basedOn w:val="a"/>
    <w:qFormat/>
    <w:rsid w:val="001D0EA6"/>
    <w:pPr>
      <w:spacing w:beforeAutospacing="1" w:after="142" w:line="288" w:lineRule="auto"/>
    </w:pPr>
    <w:rPr>
      <w:rFonts w:ascii="Liberation Serif" w:hAnsi="Liberation Serif" w:cs="Liberation Serif"/>
      <w:color w:val="000000"/>
      <w:lang w:eastAsia="ru-RU"/>
    </w:rPr>
  </w:style>
  <w:style w:type="character" w:styleId="aff2">
    <w:name w:val="Hyperlink"/>
    <w:basedOn w:val="a0"/>
    <w:uiPriority w:val="99"/>
    <w:rsid w:val="007122B0"/>
    <w:rPr>
      <w:rFonts w:cs="Times New Roman"/>
      <w:color w:val="0000FF"/>
      <w:u w:val="single"/>
    </w:rPr>
  </w:style>
  <w:style w:type="character" w:customStyle="1" w:styleId="1c">
    <w:name w:val="Неразрешенное упоминание1"/>
    <w:basedOn w:val="a0"/>
    <w:uiPriority w:val="99"/>
    <w:semiHidden/>
    <w:rsid w:val="00CF5534"/>
    <w:rPr>
      <w:rFonts w:cs="Times New Roman"/>
      <w:color w:val="605E5C"/>
      <w:shd w:val="clear" w:color="auto" w:fill="E1DFDD"/>
    </w:rPr>
  </w:style>
  <w:style w:type="paragraph" w:styleId="aff3">
    <w:name w:val="No Spacing"/>
    <w:uiPriority w:val="99"/>
    <w:qFormat/>
    <w:rsid w:val="00002235"/>
    <w:pPr>
      <w:suppressAutoHyphens/>
    </w:pPr>
    <w:rPr>
      <w:rFonts w:ascii="Calibri" w:hAnsi="Calibri" w:cs="Calibri"/>
      <w:color w:val="00000A"/>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6126">
      <w:bodyDiv w:val="1"/>
      <w:marLeft w:val="0"/>
      <w:marRight w:val="0"/>
      <w:marTop w:val="0"/>
      <w:marBottom w:val="0"/>
      <w:divBdr>
        <w:top w:val="none" w:sz="0" w:space="0" w:color="auto"/>
        <w:left w:val="none" w:sz="0" w:space="0" w:color="auto"/>
        <w:bottom w:val="none" w:sz="0" w:space="0" w:color="auto"/>
        <w:right w:val="none" w:sz="0" w:space="0" w:color="auto"/>
      </w:divBdr>
    </w:div>
    <w:div w:id="572548778">
      <w:marLeft w:val="0"/>
      <w:marRight w:val="0"/>
      <w:marTop w:val="0"/>
      <w:marBottom w:val="0"/>
      <w:divBdr>
        <w:top w:val="none" w:sz="0" w:space="0" w:color="auto"/>
        <w:left w:val="none" w:sz="0" w:space="0" w:color="auto"/>
        <w:bottom w:val="none" w:sz="0" w:space="0" w:color="auto"/>
        <w:right w:val="none" w:sz="0" w:space="0" w:color="auto"/>
      </w:divBdr>
    </w:div>
    <w:div w:id="572548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9876</Words>
  <Characters>56296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
  <LinksUpToDate>false</LinksUpToDate>
  <CharactersWithSpaces>66040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Баркалова Елена Анатольевна</dc:creator>
  <cp:keywords/>
  <dc:description/>
  <cp:lastModifiedBy>Баркалова Елена Анатольевна</cp:lastModifiedBy>
  <cp:revision>3</cp:revision>
  <cp:lastPrinted>2022-01-12T07:06:00Z</cp:lastPrinted>
  <dcterms:created xsi:type="dcterms:W3CDTF">2025-01-14T12:50:00Z</dcterms:created>
  <dcterms:modified xsi:type="dcterms:W3CDTF">2025-03-28T06:26:00Z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