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E4" w:rsidRDefault="007A04E4" w:rsidP="006A05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6A0526" w:rsidRPr="006A0526" w:rsidRDefault="007A04E4" w:rsidP="006A05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6A0526" w:rsidRPr="006A0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МКУ «</w:t>
      </w:r>
      <w:r w:rsidR="00ED7C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СИО</w:t>
      </w:r>
      <w:r w:rsidR="006A0526" w:rsidRPr="006A0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6A0526" w:rsidRPr="006A0526" w:rsidRDefault="006A0526" w:rsidP="006A05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13.12.2016 г. № 20 о/д</w:t>
      </w:r>
    </w:p>
    <w:p w:rsidR="008F4F71" w:rsidRDefault="008F4F71" w:rsidP="006A052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CCB" w:rsidRDefault="00ED7CCB" w:rsidP="00ED7C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526">
        <w:rPr>
          <w:rFonts w:ascii="Times New Roman" w:hAnsi="Times New Roman" w:cs="Times New Roman"/>
          <w:b/>
          <w:sz w:val="32"/>
          <w:szCs w:val="32"/>
        </w:rPr>
        <w:t xml:space="preserve">АНТИКОРРУПЦИОННАЯ ПОЛИТИКА </w:t>
      </w:r>
    </w:p>
    <w:p w:rsidR="00ED7CCB" w:rsidRDefault="006A0526" w:rsidP="00ED7C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526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учреждения </w:t>
      </w:r>
    </w:p>
    <w:p w:rsidR="006A0526" w:rsidRDefault="006A0526" w:rsidP="00ED7C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526">
        <w:rPr>
          <w:rFonts w:ascii="Times New Roman" w:hAnsi="Times New Roman" w:cs="Times New Roman"/>
          <w:b/>
          <w:sz w:val="32"/>
          <w:szCs w:val="32"/>
        </w:rPr>
        <w:t xml:space="preserve">«Служба информационного обеспечения» </w:t>
      </w: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526" w:rsidRDefault="006A0526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51E" w:rsidRPr="00CB551E" w:rsidRDefault="00CB551E" w:rsidP="00CB5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51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B551E" w:rsidRDefault="00CB551E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1E">
        <w:rPr>
          <w:rFonts w:ascii="Times New Roman" w:hAnsi="Times New Roman" w:cs="Times New Roman"/>
          <w:sz w:val="24"/>
          <w:szCs w:val="24"/>
        </w:rPr>
        <w:t>Цели и задачи внедрения а</w:t>
      </w:r>
      <w:r>
        <w:rPr>
          <w:rFonts w:ascii="Times New Roman" w:hAnsi="Times New Roman" w:cs="Times New Roman"/>
          <w:sz w:val="24"/>
          <w:szCs w:val="24"/>
        </w:rPr>
        <w:t>нтикоррупционной политики в</w:t>
      </w:r>
      <w:r w:rsidR="00266435">
        <w:rPr>
          <w:rFonts w:ascii="Times New Roman" w:hAnsi="Times New Roman" w:cs="Times New Roman"/>
          <w:sz w:val="24"/>
          <w:szCs w:val="24"/>
        </w:rPr>
        <w:t xml:space="preserve"> МКУ «СИО».</w:t>
      </w:r>
    </w:p>
    <w:p w:rsidR="00266435" w:rsidRP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определения.</w:t>
      </w:r>
    </w:p>
    <w:p w:rsid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1E">
        <w:rPr>
          <w:rFonts w:ascii="Times New Roman" w:hAnsi="Times New Roman" w:cs="Times New Roman"/>
          <w:sz w:val="24"/>
          <w:szCs w:val="24"/>
        </w:rPr>
        <w:t>Основные принципы антикоррупционной деятельности в</w:t>
      </w:r>
      <w:r w:rsidRPr="00266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МКУ «СИО».</w:t>
      </w:r>
    </w:p>
    <w:p w:rsid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1E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действие.</w:t>
      </w:r>
    </w:p>
    <w:p w:rsid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 xml:space="preserve">Определение должностных лиц </w:t>
      </w:r>
      <w:r>
        <w:rPr>
          <w:rFonts w:ascii="Times New Roman" w:hAnsi="Times New Roman" w:cs="Times New Roman"/>
          <w:sz w:val="24"/>
          <w:szCs w:val="24"/>
        </w:rPr>
        <w:t>МКУ «СИО»</w:t>
      </w:r>
      <w:r w:rsidRPr="00266435">
        <w:rPr>
          <w:rFonts w:ascii="Times New Roman" w:hAnsi="Times New Roman" w:cs="Times New Roman"/>
          <w:sz w:val="24"/>
          <w:szCs w:val="24"/>
        </w:rPr>
        <w:t>, ответственных за реализацию антикоррупционной политики.</w:t>
      </w:r>
    </w:p>
    <w:p w:rsidR="00266435" w:rsidRP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коррупции.</w:t>
      </w:r>
    </w:p>
    <w:p w:rsidR="00266435" w:rsidRP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(применения).</w:t>
      </w:r>
    </w:p>
    <w:p w:rsidR="00266435" w:rsidRP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>Ответственность сотрудников за несоблюдение требований антикоррупционной политики.</w:t>
      </w:r>
    </w:p>
    <w:p w:rsidR="00266435" w:rsidRP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>Выявление и урегулирование конфликта интересов.</w:t>
      </w:r>
    </w:p>
    <w:p w:rsidR="00266435" w:rsidRP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 xml:space="preserve">Внедрение стандартов поведения работников </w:t>
      </w:r>
      <w:r>
        <w:rPr>
          <w:rFonts w:ascii="Times New Roman" w:hAnsi="Times New Roman" w:cs="Times New Roman"/>
          <w:sz w:val="24"/>
          <w:szCs w:val="24"/>
        </w:rPr>
        <w:t>МКУ «СИО»</w:t>
      </w:r>
      <w:r w:rsidRPr="00266435">
        <w:rPr>
          <w:rFonts w:ascii="Times New Roman" w:hAnsi="Times New Roman" w:cs="Times New Roman"/>
          <w:sz w:val="24"/>
          <w:szCs w:val="24"/>
        </w:rPr>
        <w:t>.</w:t>
      </w:r>
    </w:p>
    <w:p w:rsidR="00266435" w:rsidRP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 xml:space="preserve">Консультирование и обучение работников </w:t>
      </w:r>
      <w:r>
        <w:rPr>
          <w:rFonts w:ascii="Times New Roman" w:hAnsi="Times New Roman" w:cs="Times New Roman"/>
          <w:sz w:val="24"/>
          <w:szCs w:val="24"/>
        </w:rPr>
        <w:t>МКУ «СИО»</w:t>
      </w:r>
      <w:r w:rsidRPr="00266435">
        <w:rPr>
          <w:rFonts w:ascii="Times New Roman" w:hAnsi="Times New Roman" w:cs="Times New Roman"/>
          <w:sz w:val="24"/>
          <w:szCs w:val="24"/>
        </w:rPr>
        <w:t>.</w:t>
      </w:r>
    </w:p>
    <w:p w:rsidR="00266435" w:rsidRP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>Внутренний контроль и аудит.</w:t>
      </w:r>
    </w:p>
    <w:p w:rsidR="00266435" w:rsidRP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>Порядок пересмотра и внесения изменений в антикоррупционную политику</w:t>
      </w:r>
    </w:p>
    <w:p w:rsidR="00266435" w:rsidRPr="00266435" w:rsidRDefault="00266435" w:rsidP="00ED7CCB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266435" w:rsidRP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>Оценка коррупционных рисков.</w:t>
      </w:r>
    </w:p>
    <w:p w:rsidR="00266435" w:rsidRPr="00266435" w:rsidRDefault="00266435" w:rsidP="00ED7CC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 xml:space="preserve">Сотрудничество </w:t>
      </w:r>
      <w:r>
        <w:rPr>
          <w:rFonts w:ascii="Times New Roman" w:hAnsi="Times New Roman" w:cs="Times New Roman"/>
          <w:sz w:val="24"/>
          <w:szCs w:val="24"/>
        </w:rPr>
        <w:t>МКУ «СИО»</w:t>
      </w:r>
      <w:r w:rsidRPr="00266435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в сфере противодействия коррупции.</w:t>
      </w:r>
    </w:p>
    <w:p w:rsidR="00816723" w:rsidRDefault="00816723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CB551E">
      <w:pPr>
        <w:rPr>
          <w:rFonts w:ascii="Times New Roman" w:hAnsi="Times New Roman" w:cs="Times New Roman"/>
          <w:sz w:val="24"/>
          <w:szCs w:val="24"/>
        </w:rPr>
      </w:pPr>
    </w:p>
    <w:p w:rsidR="00266435" w:rsidRDefault="00266435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bCs/>
        </w:rPr>
      </w:pPr>
      <w:r w:rsidRPr="00266435">
        <w:rPr>
          <w:b/>
          <w:bCs/>
        </w:rPr>
        <w:lastRenderedPageBreak/>
        <w:t xml:space="preserve">Цели и задачи внедрения антикоррупционной политики в </w:t>
      </w:r>
      <w:r>
        <w:rPr>
          <w:b/>
          <w:bCs/>
        </w:rPr>
        <w:t>МКУ «СИО»</w:t>
      </w:r>
    </w:p>
    <w:p w:rsidR="00266435" w:rsidRPr="00266435" w:rsidRDefault="00266435" w:rsidP="00ED7CCB">
      <w:pPr>
        <w:pStyle w:val="Default"/>
        <w:spacing w:line="276" w:lineRule="auto"/>
        <w:ind w:left="720"/>
        <w:jc w:val="both"/>
      </w:pPr>
    </w:p>
    <w:p w:rsidR="00266435" w:rsidRPr="00266435" w:rsidRDefault="00266435" w:rsidP="00ED7CCB">
      <w:pPr>
        <w:pStyle w:val="Default"/>
        <w:spacing w:line="276" w:lineRule="auto"/>
        <w:ind w:firstLine="709"/>
        <w:jc w:val="both"/>
      </w:pPr>
      <w:r w:rsidRPr="00266435">
        <w:t xml:space="preserve">Антикоррупционная политика муниципального </w:t>
      </w:r>
      <w:r>
        <w:t>казенного учреждения «Служба информационного обеспечения»</w:t>
      </w:r>
      <w:r w:rsidRPr="00266435">
        <w:t xml:space="preserve"> (далее </w:t>
      </w:r>
      <w:r>
        <w:t>–</w:t>
      </w:r>
      <w:r w:rsidRPr="00266435">
        <w:t xml:space="preserve"> </w:t>
      </w:r>
      <w:r>
        <w:t>МКУ «СИО»</w:t>
      </w:r>
      <w:r w:rsidRPr="00266435">
        <w:t xml:space="preserve"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 w:rsidR="006A4BBC">
        <w:br/>
      </w:r>
      <w:r>
        <w:t>МКУ «СИО»</w:t>
      </w:r>
      <w:r w:rsidRPr="00266435">
        <w:t xml:space="preserve">. </w:t>
      </w:r>
    </w:p>
    <w:p w:rsidR="00266435" w:rsidRPr="00266435" w:rsidRDefault="00266435" w:rsidP="00ED7CCB">
      <w:pPr>
        <w:pStyle w:val="Default"/>
        <w:spacing w:line="276" w:lineRule="auto"/>
        <w:ind w:firstLine="709"/>
        <w:jc w:val="both"/>
      </w:pPr>
      <w:r w:rsidRPr="00266435"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</w:t>
      </w:r>
    </w:p>
    <w:p w:rsidR="00266435" w:rsidRPr="00266435" w:rsidRDefault="00266435" w:rsidP="00ED7CCB">
      <w:pPr>
        <w:pStyle w:val="Default"/>
        <w:spacing w:line="276" w:lineRule="auto"/>
        <w:ind w:firstLine="709"/>
        <w:jc w:val="both"/>
      </w:pPr>
      <w:r w:rsidRPr="00266435">
        <w:t xml:space="preserve">В соответствии со ст.13.3 Федерального закона № 273-ФЗ меры по предупреждению коррупции, принимаемые в организации, могут включать: </w:t>
      </w:r>
    </w:p>
    <w:p w:rsidR="00266435" w:rsidRPr="00266435" w:rsidRDefault="00266435" w:rsidP="006A4BBC">
      <w:pPr>
        <w:pStyle w:val="Default"/>
        <w:numPr>
          <w:ilvl w:val="1"/>
          <w:numId w:val="13"/>
        </w:numPr>
        <w:spacing w:line="276" w:lineRule="auto"/>
        <w:ind w:left="0" w:firstLine="709"/>
        <w:jc w:val="both"/>
      </w:pPr>
      <w:r w:rsidRPr="00266435">
        <w:t xml:space="preserve">определение подразделений или должностных лиц, ответственных за профилактику коррупционных и иных правонарушений; </w:t>
      </w:r>
    </w:p>
    <w:p w:rsidR="00266435" w:rsidRPr="00266435" w:rsidRDefault="00266435" w:rsidP="006A4BBC">
      <w:pPr>
        <w:pStyle w:val="Default"/>
        <w:numPr>
          <w:ilvl w:val="1"/>
          <w:numId w:val="13"/>
        </w:numPr>
        <w:spacing w:line="276" w:lineRule="auto"/>
        <w:ind w:left="0" w:firstLine="709"/>
        <w:jc w:val="both"/>
      </w:pPr>
      <w:r w:rsidRPr="00266435">
        <w:t xml:space="preserve">сотрудничество организации с правоохранительными органами; </w:t>
      </w:r>
    </w:p>
    <w:p w:rsidR="00266435" w:rsidRPr="00266435" w:rsidRDefault="00266435" w:rsidP="006A4BBC">
      <w:pPr>
        <w:pStyle w:val="Default"/>
        <w:numPr>
          <w:ilvl w:val="1"/>
          <w:numId w:val="13"/>
        </w:numPr>
        <w:spacing w:line="276" w:lineRule="auto"/>
        <w:ind w:left="0" w:firstLine="709"/>
        <w:jc w:val="both"/>
      </w:pPr>
      <w:r w:rsidRPr="00266435">
        <w:t xml:space="preserve">разработку и внедрение в практику стандартов и процедур, направленных на обеспечение добросовестной работы организации; </w:t>
      </w:r>
    </w:p>
    <w:p w:rsidR="00266435" w:rsidRPr="00266435" w:rsidRDefault="00266435" w:rsidP="006A4BBC">
      <w:pPr>
        <w:pStyle w:val="Default"/>
        <w:numPr>
          <w:ilvl w:val="1"/>
          <w:numId w:val="13"/>
        </w:numPr>
        <w:spacing w:line="276" w:lineRule="auto"/>
        <w:ind w:left="0" w:firstLine="709"/>
        <w:jc w:val="both"/>
      </w:pPr>
      <w:r w:rsidRPr="00266435">
        <w:t xml:space="preserve">принятие кодекса этики и служебного поведения работников организации; </w:t>
      </w:r>
    </w:p>
    <w:p w:rsidR="00266435" w:rsidRPr="00266435" w:rsidRDefault="00266435" w:rsidP="006A4BBC">
      <w:pPr>
        <w:pStyle w:val="Default"/>
        <w:numPr>
          <w:ilvl w:val="1"/>
          <w:numId w:val="13"/>
        </w:numPr>
        <w:spacing w:line="276" w:lineRule="auto"/>
        <w:ind w:left="0" w:firstLine="709"/>
        <w:jc w:val="both"/>
      </w:pPr>
      <w:r w:rsidRPr="00266435">
        <w:t xml:space="preserve">предотвращение и урегулирование конфликта интересов; </w:t>
      </w:r>
    </w:p>
    <w:p w:rsidR="00266435" w:rsidRPr="00266435" w:rsidRDefault="00266435" w:rsidP="006A4BBC">
      <w:pPr>
        <w:pStyle w:val="Default"/>
        <w:numPr>
          <w:ilvl w:val="1"/>
          <w:numId w:val="13"/>
        </w:numPr>
        <w:spacing w:line="276" w:lineRule="auto"/>
        <w:ind w:left="0" w:firstLine="709"/>
        <w:jc w:val="both"/>
      </w:pPr>
      <w:r w:rsidRPr="00266435">
        <w:t xml:space="preserve">недопущение составления неофициальной отчетности и использования поддельных документов. </w:t>
      </w:r>
    </w:p>
    <w:p w:rsidR="00266435" w:rsidRDefault="00266435" w:rsidP="00ED7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435">
        <w:rPr>
          <w:rFonts w:ascii="Times New Roman" w:hAnsi="Times New Roman" w:cs="Times New Roman"/>
          <w:sz w:val="24"/>
          <w:szCs w:val="24"/>
        </w:rPr>
        <w:t xml:space="preserve">Антикоррупционная политика </w:t>
      </w:r>
      <w:r>
        <w:rPr>
          <w:rFonts w:ascii="Times New Roman" w:hAnsi="Times New Roman" w:cs="Times New Roman"/>
          <w:sz w:val="24"/>
          <w:szCs w:val="24"/>
        </w:rPr>
        <w:t>МКУ «СИО»</w:t>
      </w:r>
      <w:r w:rsidRPr="00266435">
        <w:rPr>
          <w:rFonts w:ascii="Times New Roman" w:hAnsi="Times New Roman" w:cs="Times New Roman"/>
          <w:sz w:val="24"/>
          <w:szCs w:val="24"/>
        </w:rPr>
        <w:t xml:space="preserve"> направлена на реализацию данных мер.</w:t>
      </w:r>
    </w:p>
    <w:p w:rsidR="006849A2" w:rsidRDefault="006849A2" w:rsidP="00ED7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9A2" w:rsidRDefault="006849A2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bCs/>
        </w:rPr>
      </w:pPr>
      <w:r w:rsidRPr="006849A2">
        <w:rPr>
          <w:b/>
          <w:bCs/>
        </w:rPr>
        <w:t>Используемые в политике понятия и определения</w:t>
      </w:r>
    </w:p>
    <w:p w:rsidR="006849A2" w:rsidRPr="006849A2" w:rsidRDefault="006849A2" w:rsidP="00ED7CCB">
      <w:pPr>
        <w:pStyle w:val="Default"/>
        <w:spacing w:line="276" w:lineRule="auto"/>
        <w:ind w:left="720"/>
        <w:jc w:val="both"/>
      </w:pPr>
    </w:p>
    <w:p w:rsidR="006849A2" w:rsidRPr="006849A2" w:rsidRDefault="006849A2" w:rsidP="00ED7CCB">
      <w:pPr>
        <w:pStyle w:val="Default"/>
        <w:spacing w:line="276" w:lineRule="auto"/>
        <w:ind w:firstLine="709"/>
        <w:jc w:val="both"/>
      </w:pPr>
      <w:r w:rsidRPr="006849A2">
        <w:rPr>
          <w:b/>
        </w:rPr>
        <w:t>Коррупция</w:t>
      </w:r>
      <w:r w:rsidRPr="006849A2"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</w:t>
      </w:r>
    </w:p>
    <w:p w:rsidR="006849A2" w:rsidRPr="006849A2" w:rsidRDefault="006849A2" w:rsidP="00ED7CCB">
      <w:pPr>
        <w:pStyle w:val="Default"/>
        <w:spacing w:line="276" w:lineRule="auto"/>
        <w:jc w:val="both"/>
      </w:pPr>
      <w:r w:rsidRPr="006849A2">
        <w:t xml:space="preserve">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6849A2" w:rsidRPr="006849A2" w:rsidRDefault="006849A2" w:rsidP="00ED7CCB">
      <w:pPr>
        <w:pStyle w:val="Default"/>
        <w:spacing w:line="276" w:lineRule="auto"/>
        <w:ind w:firstLine="709"/>
        <w:jc w:val="both"/>
      </w:pPr>
      <w:r w:rsidRPr="006849A2">
        <w:rPr>
          <w:b/>
        </w:rPr>
        <w:t>Противодействие коррупции</w:t>
      </w:r>
      <w:r w:rsidRPr="006849A2"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6849A2" w:rsidRPr="006849A2" w:rsidRDefault="006849A2" w:rsidP="006A4BBC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</w:pPr>
      <w:r w:rsidRPr="006849A2">
        <w:t xml:space="preserve">по предупреждению коррупции, в том числе по выявлению и последующему устранению причин коррупции (профилактика коррупции); </w:t>
      </w:r>
    </w:p>
    <w:p w:rsidR="006849A2" w:rsidRPr="006849A2" w:rsidRDefault="006849A2" w:rsidP="006A4BBC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</w:pPr>
      <w:r w:rsidRPr="006849A2">
        <w:t xml:space="preserve">по выявлению, предупреждению, пресечению, раскрытию и расследованию коррупционных правонарушений (борьба с коррупцией); </w:t>
      </w:r>
    </w:p>
    <w:p w:rsidR="006849A2" w:rsidRPr="006849A2" w:rsidRDefault="006849A2" w:rsidP="006A4BBC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</w:pPr>
      <w:r w:rsidRPr="006849A2">
        <w:t xml:space="preserve">по минимизации и (или) ликвидации последствий коррупционных правонарушений. </w:t>
      </w:r>
    </w:p>
    <w:p w:rsidR="006849A2" w:rsidRDefault="006849A2" w:rsidP="00ED7CCB">
      <w:pPr>
        <w:pStyle w:val="Default"/>
        <w:spacing w:line="276" w:lineRule="auto"/>
        <w:ind w:firstLine="709"/>
        <w:jc w:val="both"/>
      </w:pPr>
      <w:r w:rsidRPr="006849A2">
        <w:rPr>
          <w:b/>
        </w:rPr>
        <w:lastRenderedPageBreak/>
        <w:t>Организация</w:t>
      </w:r>
      <w:r w:rsidRPr="006849A2">
        <w:t xml:space="preserve"> – юридическое лицо независимо от формы собственности, организационно-правовой формы и отраслевой принадлежности. </w:t>
      </w:r>
    </w:p>
    <w:p w:rsidR="006849A2" w:rsidRPr="006849A2" w:rsidRDefault="006849A2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849A2">
        <w:rPr>
          <w:b/>
          <w:color w:val="auto"/>
        </w:rPr>
        <w:t>Контрагент</w:t>
      </w:r>
      <w:r w:rsidRPr="006849A2">
        <w:rPr>
          <w:color w:val="auto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6849A2" w:rsidRPr="006849A2" w:rsidRDefault="006849A2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849A2">
        <w:rPr>
          <w:b/>
          <w:color w:val="auto"/>
        </w:rPr>
        <w:t>Взятка</w:t>
      </w:r>
      <w:r w:rsidRPr="006849A2">
        <w:rPr>
          <w:color w:val="auto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</w:t>
      </w:r>
    </w:p>
    <w:p w:rsidR="006849A2" w:rsidRPr="006849A2" w:rsidRDefault="006849A2" w:rsidP="00ED7CCB">
      <w:pPr>
        <w:pStyle w:val="Default"/>
        <w:spacing w:line="276" w:lineRule="auto"/>
        <w:jc w:val="both"/>
        <w:rPr>
          <w:color w:val="auto"/>
        </w:rPr>
      </w:pPr>
      <w:r w:rsidRPr="006849A2">
        <w:rPr>
          <w:color w:val="auto"/>
        </w:rPr>
        <w:t xml:space="preserve">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6849A2" w:rsidRPr="006849A2" w:rsidRDefault="006849A2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849A2">
        <w:rPr>
          <w:b/>
          <w:color w:val="auto"/>
        </w:rPr>
        <w:t>Коммерческий подкуп</w:t>
      </w:r>
      <w:r w:rsidRPr="006849A2">
        <w:rPr>
          <w:color w:val="auto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</w:p>
    <w:p w:rsidR="006849A2" w:rsidRPr="006849A2" w:rsidRDefault="006849A2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849A2">
        <w:rPr>
          <w:b/>
          <w:color w:val="auto"/>
        </w:rPr>
        <w:t>Конфликт интересов</w:t>
      </w:r>
      <w:r w:rsidRPr="006849A2">
        <w:rPr>
          <w:color w:val="auto"/>
        </w:rPr>
        <w:t xml:space="preserve"> – ситуация, при которой личная заинтересованность (прямая </w:t>
      </w:r>
    </w:p>
    <w:p w:rsidR="006849A2" w:rsidRPr="006849A2" w:rsidRDefault="006849A2" w:rsidP="00ED7CCB">
      <w:pPr>
        <w:pStyle w:val="Default"/>
        <w:spacing w:line="276" w:lineRule="auto"/>
        <w:jc w:val="both"/>
        <w:rPr>
          <w:color w:val="auto"/>
        </w:rPr>
      </w:pPr>
      <w:r w:rsidRPr="006849A2">
        <w:rPr>
          <w:color w:val="auto"/>
        </w:rPr>
        <w:t xml:space="preserve">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 </w:t>
      </w:r>
    </w:p>
    <w:p w:rsidR="006849A2" w:rsidRDefault="006849A2" w:rsidP="00ED7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9A2">
        <w:rPr>
          <w:rFonts w:ascii="Times New Roman" w:hAnsi="Times New Roman" w:cs="Times New Roman"/>
          <w:b/>
          <w:sz w:val="24"/>
          <w:szCs w:val="24"/>
        </w:rPr>
        <w:t>Личная заинтересованность работника (представителя организации)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9A2">
        <w:rPr>
          <w:rFonts w:ascii="Times New Roman" w:hAnsi="Times New Roman" w:cs="Times New Roman"/>
          <w:sz w:val="24"/>
          <w:szCs w:val="24"/>
        </w:rPr>
        <w:t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9388E" w:rsidRDefault="00F9388E" w:rsidP="00ED7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88E" w:rsidRPr="00F9388E" w:rsidRDefault="00F9388E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sz w:val="23"/>
          <w:szCs w:val="23"/>
        </w:rPr>
      </w:pPr>
      <w:r w:rsidRPr="00F9388E">
        <w:rPr>
          <w:b/>
          <w:bCs/>
          <w:sz w:val="23"/>
          <w:szCs w:val="23"/>
        </w:rPr>
        <w:t xml:space="preserve">Основные принципы антикоррупционной деятельности </w:t>
      </w:r>
      <w:r>
        <w:rPr>
          <w:b/>
          <w:bCs/>
          <w:sz w:val="23"/>
          <w:szCs w:val="23"/>
        </w:rPr>
        <w:t>МКУ «СИО»</w:t>
      </w:r>
    </w:p>
    <w:p w:rsidR="006849A2" w:rsidRDefault="006849A2" w:rsidP="00ED7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88E" w:rsidRPr="00F9388E" w:rsidRDefault="00F9388E" w:rsidP="00ED7CCB">
      <w:pPr>
        <w:pStyle w:val="Default"/>
        <w:spacing w:line="276" w:lineRule="auto"/>
        <w:ind w:firstLine="709"/>
        <w:jc w:val="both"/>
      </w:pPr>
      <w:r w:rsidRPr="00F9388E">
        <w:t xml:space="preserve">Система мер противодействия коррупции в </w:t>
      </w:r>
      <w:r>
        <w:t>МКУ «СИО» основывает</w:t>
      </w:r>
      <w:r w:rsidRPr="00F9388E">
        <w:t xml:space="preserve">ся на следующих ключевых принципах: </w:t>
      </w:r>
    </w:p>
    <w:p w:rsidR="00F9388E" w:rsidRPr="00F9388E" w:rsidRDefault="00F9388E" w:rsidP="003B27F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</w:pPr>
      <w:r w:rsidRPr="00F9388E">
        <w:t xml:space="preserve">Принцип соответствия политики организации действующему законодательству и общепринятым нормам. </w:t>
      </w:r>
    </w:p>
    <w:p w:rsidR="00F9388E" w:rsidRPr="00F9388E" w:rsidRDefault="00F9388E" w:rsidP="003B27FF">
      <w:pPr>
        <w:pStyle w:val="Default"/>
        <w:spacing w:line="276" w:lineRule="auto"/>
        <w:ind w:firstLine="709"/>
        <w:jc w:val="both"/>
      </w:pPr>
      <w:r w:rsidRPr="00F9388E"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 </w:t>
      </w:r>
    </w:p>
    <w:p w:rsidR="00F9388E" w:rsidRPr="00F9388E" w:rsidRDefault="00F9388E" w:rsidP="003B27F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</w:pPr>
      <w:r w:rsidRPr="00F9388E">
        <w:t xml:space="preserve">Принцип личного примера руководства. </w:t>
      </w:r>
    </w:p>
    <w:p w:rsidR="00F9388E" w:rsidRDefault="00F9388E" w:rsidP="003B27FF">
      <w:pPr>
        <w:pStyle w:val="Default"/>
        <w:spacing w:line="276" w:lineRule="auto"/>
        <w:ind w:firstLine="709"/>
        <w:jc w:val="both"/>
      </w:pPr>
      <w:r w:rsidRPr="00F9388E">
        <w:lastRenderedPageBreak/>
        <w:t xml:space="preserve"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  </w:t>
      </w:r>
    </w:p>
    <w:p w:rsidR="00F9388E" w:rsidRPr="003B27FF" w:rsidRDefault="00F9388E" w:rsidP="003B27F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</w:pPr>
      <w:r w:rsidRPr="003B27FF">
        <w:t xml:space="preserve">Принцип вовлеченности работников. </w:t>
      </w:r>
    </w:p>
    <w:p w:rsidR="00F9388E" w:rsidRPr="003B27FF" w:rsidRDefault="00F9388E" w:rsidP="003B27FF">
      <w:pPr>
        <w:pStyle w:val="Default"/>
        <w:spacing w:line="276" w:lineRule="auto"/>
        <w:ind w:firstLine="709"/>
        <w:jc w:val="both"/>
      </w:pPr>
      <w:r w:rsidRPr="003B27FF">
        <w:t xml:space="preserve"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 </w:t>
      </w:r>
    </w:p>
    <w:p w:rsidR="00F9388E" w:rsidRPr="003B27FF" w:rsidRDefault="00F9388E" w:rsidP="003B27F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</w:pPr>
      <w:r w:rsidRPr="003B27FF">
        <w:t xml:space="preserve">Принцип соразмерности антикоррупционных процедур риску коррупции. </w:t>
      </w:r>
    </w:p>
    <w:p w:rsidR="00F9388E" w:rsidRPr="003B27FF" w:rsidRDefault="00F9388E" w:rsidP="003B27FF">
      <w:pPr>
        <w:pStyle w:val="Default"/>
        <w:spacing w:line="276" w:lineRule="auto"/>
        <w:ind w:firstLine="709"/>
        <w:jc w:val="both"/>
      </w:pPr>
      <w:r w:rsidRPr="003B27FF">
        <w:t xml:space="preserve"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 </w:t>
      </w:r>
    </w:p>
    <w:p w:rsidR="00F9388E" w:rsidRPr="003B27FF" w:rsidRDefault="00F9388E" w:rsidP="003B27F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</w:pPr>
      <w:r w:rsidRPr="003B27FF">
        <w:t xml:space="preserve">Принцип эффективности антикоррупционных процедур. </w:t>
      </w:r>
    </w:p>
    <w:p w:rsidR="00F9388E" w:rsidRPr="003B27FF" w:rsidRDefault="00F9388E" w:rsidP="003B27FF">
      <w:pPr>
        <w:pStyle w:val="Default"/>
        <w:spacing w:line="276" w:lineRule="auto"/>
        <w:ind w:firstLine="709"/>
        <w:jc w:val="both"/>
      </w:pPr>
      <w:r w:rsidRPr="003B27FF">
        <w:t xml:space="preserve"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 </w:t>
      </w:r>
    </w:p>
    <w:p w:rsidR="00F9388E" w:rsidRPr="003B27FF" w:rsidRDefault="00F9388E" w:rsidP="003B27F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</w:pPr>
      <w:r w:rsidRPr="003B27FF">
        <w:t xml:space="preserve">Принцип ответственности и неотвратимости наказания. </w:t>
      </w:r>
    </w:p>
    <w:p w:rsidR="00F9388E" w:rsidRPr="003B27FF" w:rsidRDefault="00F9388E" w:rsidP="003B27FF">
      <w:pPr>
        <w:pStyle w:val="Default"/>
        <w:spacing w:line="276" w:lineRule="auto"/>
        <w:ind w:firstLine="709"/>
        <w:jc w:val="both"/>
      </w:pPr>
      <w:r w:rsidRPr="003B27FF"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 </w:t>
      </w:r>
    </w:p>
    <w:p w:rsidR="00F9388E" w:rsidRPr="003B27FF" w:rsidRDefault="00F9388E" w:rsidP="003B27F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</w:pPr>
      <w:r w:rsidRPr="003B27FF">
        <w:t xml:space="preserve">Принцип открытости </w:t>
      </w:r>
    </w:p>
    <w:p w:rsidR="00F9388E" w:rsidRPr="003B27FF" w:rsidRDefault="00F9388E" w:rsidP="003B27FF">
      <w:pPr>
        <w:pStyle w:val="Default"/>
        <w:spacing w:line="276" w:lineRule="auto"/>
        <w:ind w:firstLine="709"/>
        <w:jc w:val="both"/>
      </w:pPr>
      <w:r w:rsidRPr="003B27FF">
        <w:t xml:space="preserve">Информирование контрагентов, партнеров и общественности о принятых в организации антикоррупционных стандартах ведения деятельности. </w:t>
      </w:r>
    </w:p>
    <w:p w:rsidR="00AD7B19" w:rsidRPr="003B27FF" w:rsidRDefault="00F9388E" w:rsidP="003B27FF">
      <w:pPr>
        <w:pStyle w:val="Default"/>
        <w:numPr>
          <w:ilvl w:val="0"/>
          <w:numId w:val="7"/>
        </w:numPr>
        <w:spacing w:line="276" w:lineRule="auto"/>
        <w:ind w:left="0" w:firstLine="709"/>
        <w:jc w:val="both"/>
      </w:pPr>
      <w:r w:rsidRPr="003B27FF">
        <w:t xml:space="preserve">Принцип постоянного контроля и регулярного мониторинга. </w:t>
      </w:r>
    </w:p>
    <w:p w:rsidR="006849A2" w:rsidRPr="003B27FF" w:rsidRDefault="00F9388E" w:rsidP="003B27FF">
      <w:pPr>
        <w:pStyle w:val="Default"/>
        <w:spacing w:line="276" w:lineRule="auto"/>
        <w:ind w:firstLine="709"/>
        <w:jc w:val="both"/>
      </w:pPr>
      <w:r w:rsidRPr="00AD7B19"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AD7B19" w:rsidRDefault="00AD7B19" w:rsidP="00ED7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B19" w:rsidRPr="003B27FF" w:rsidRDefault="00AD7B19" w:rsidP="00ED7CCB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B19">
        <w:rPr>
          <w:rFonts w:ascii="Times New Roman" w:hAnsi="Times New Roman" w:cs="Times New Roman"/>
          <w:b/>
          <w:bCs/>
          <w:sz w:val="24"/>
          <w:szCs w:val="24"/>
        </w:rPr>
        <w:t>Область применения политики и круг лиц, попадающих под ее действие</w:t>
      </w:r>
    </w:p>
    <w:p w:rsidR="003B27FF" w:rsidRPr="00AD7B19" w:rsidRDefault="003B27FF" w:rsidP="003B27FF">
      <w:pPr>
        <w:pStyle w:val="a3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849A2" w:rsidRDefault="00AD7B19" w:rsidP="00ED7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B19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</w:t>
      </w:r>
      <w:r>
        <w:rPr>
          <w:rFonts w:ascii="Times New Roman" w:hAnsi="Times New Roman" w:cs="Times New Roman"/>
          <w:sz w:val="24"/>
          <w:szCs w:val="24"/>
        </w:rPr>
        <w:t>МКУ «СИО», находящиеся с ним</w:t>
      </w:r>
      <w:r w:rsidRPr="00AD7B19">
        <w:rPr>
          <w:rFonts w:ascii="Times New Roman" w:hAnsi="Times New Roman" w:cs="Times New Roman"/>
          <w:sz w:val="24"/>
          <w:szCs w:val="24"/>
        </w:rPr>
        <w:t xml:space="preserve"> в трудовых отношениях, вне зависимости от занимаемой должности и выполняемых функций. Однако политика может закреплять случаи и условия, при которых ее действие распространяется и на других лиц, например, физических и (или) юридических лиц, с которыми </w:t>
      </w:r>
      <w:r>
        <w:rPr>
          <w:rFonts w:ascii="Times New Roman" w:hAnsi="Times New Roman" w:cs="Times New Roman"/>
          <w:sz w:val="24"/>
          <w:szCs w:val="24"/>
        </w:rPr>
        <w:t>МКУ «СИО»</w:t>
      </w:r>
      <w:r w:rsidRPr="00AD7B19">
        <w:rPr>
          <w:rFonts w:ascii="Times New Roman" w:hAnsi="Times New Roman" w:cs="Times New Roman"/>
          <w:sz w:val="24"/>
          <w:szCs w:val="24"/>
        </w:rPr>
        <w:t xml:space="preserve"> вступает в иные договорные отношения. При этом необходимо учитывать, что эти случаи, условия и обязательства также должны быть закреплены в договорах, заключаемых </w:t>
      </w:r>
      <w:r>
        <w:rPr>
          <w:rFonts w:ascii="Times New Roman" w:hAnsi="Times New Roman" w:cs="Times New Roman"/>
          <w:sz w:val="24"/>
          <w:szCs w:val="24"/>
        </w:rPr>
        <w:t>МКУ «СИО»</w:t>
      </w:r>
      <w:r w:rsidRPr="00AD7B19">
        <w:rPr>
          <w:rFonts w:ascii="Times New Roman" w:hAnsi="Times New Roman" w:cs="Times New Roman"/>
          <w:sz w:val="24"/>
          <w:szCs w:val="24"/>
        </w:rPr>
        <w:t xml:space="preserve"> с контрагентами.</w:t>
      </w:r>
    </w:p>
    <w:p w:rsidR="00AB15FD" w:rsidRDefault="00AB15FD" w:rsidP="00ED7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5FD" w:rsidRPr="00AB15FD" w:rsidRDefault="00AB15FD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</w:rPr>
      </w:pPr>
      <w:r w:rsidRPr="00AB15FD">
        <w:rPr>
          <w:b/>
          <w:bCs/>
        </w:rPr>
        <w:t xml:space="preserve">Определение должностных лиц </w:t>
      </w:r>
      <w:r>
        <w:rPr>
          <w:b/>
          <w:bCs/>
        </w:rPr>
        <w:t>МКУ «СИО»</w:t>
      </w:r>
      <w:r w:rsidRPr="00AB15FD">
        <w:rPr>
          <w:b/>
          <w:bCs/>
        </w:rPr>
        <w:t>, ответственных за реализацию антикоррупционной политики</w:t>
      </w:r>
    </w:p>
    <w:p w:rsidR="00AD7B19" w:rsidRDefault="00AD7B19" w:rsidP="00ED7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5FD" w:rsidRPr="00AB15FD" w:rsidRDefault="00AB15FD" w:rsidP="00ED7CCB">
      <w:pPr>
        <w:pStyle w:val="Default"/>
        <w:spacing w:line="276" w:lineRule="auto"/>
        <w:ind w:firstLine="709"/>
        <w:jc w:val="both"/>
      </w:pPr>
      <w:r w:rsidRPr="00AB15FD">
        <w:t xml:space="preserve">В </w:t>
      </w:r>
      <w:r>
        <w:t>МКУ «СИО»</w:t>
      </w:r>
      <w:r w:rsidRPr="00AB15FD">
        <w:t xml:space="preserve"> определены должностные лица, ответственных за противодействие коррупции, исходя из собственных потребностей, задач, специфики деятельности, </w:t>
      </w:r>
      <w:r w:rsidRPr="00AB15FD">
        <w:lastRenderedPageBreak/>
        <w:t xml:space="preserve">штатной численности, организационной структуры, материальных ресурсов и др. признаков. </w:t>
      </w:r>
    </w:p>
    <w:p w:rsidR="00AB15FD" w:rsidRPr="00AB15FD" w:rsidRDefault="00AB15FD" w:rsidP="00ED7CCB">
      <w:pPr>
        <w:pStyle w:val="Default"/>
        <w:spacing w:line="276" w:lineRule="auto"/>
        <w:ind w:firstLine="709"/>
        <w:jc w:val="both"/>
      </w:pPr>
      <w:r w:rsidRPr="00AB15FD">
        <w:t xml:space="preserve">Задачи, функции и полномочия должностных лиц, ответственных за противодействие коррупции четко определены: </w:t>
      </w:r>
    </w:p>
    <w:p w:rsidR="00AB15FD" w:rsidRPr="00AB15FD" w:rsidRDefault="00AB15FD" w:rsidP="003B27FF">
      <w:pPr>
        <w:pStyle w:val="Default"/>
        <w:numPr>
          <w:ilvl w:val="0"/>
          <w:numId w:val="15"/>
        </w:numPr>
        <w:spacing w:line="276" w:lineRule="auto"/>
        <w:ind w:left="0" w:firstLine="709"/>
        <w:jc w:val="both"/>
        <w:rPr>
          <w:color w:val="auto"/>
        </w:rPr>
      </w:pPr>
      <w:r w:rsidRPr="00AB15FD">
        <w:rPr>
          <w:color w:val="auto"/>
        </w:rPr>
        <w:t xml:space="preserve">в антикоррупционной политике </w:t>
      </w:r>
      <w:r>
        <w:rPr>
          <w:color w:val="auto"/>
        </w:rPr>
        <w:t>МКУ «СИО»</w:t>
      </w:r>
      <w:r w:rsidRPr="00AB15FD">
        <w:rPr>
          <w:color w:val="auto"/>
        </w:rPr>
        <w:t xml:space="preserve"> и иных нормативных документах, устанавливающих антикоррупционные процедуры; </w:t>
      </w:r>
    </w:p>
    <w:p w:rsidR="00AB15FD" w:rsidRPr="00AB15FD" w:rsidRDefault="00AB15FD" w:rsidP="003B27FF">
      <w:pPr>
        <w:pStyle w:val="Default"/>
        <w:numPr>
          <w:ilvl w:val="0"/>
          <w:numId w:val="15"/>
        </w:numPr>
        <w:spacing w:line="276" w:lineRule="auto"/>
        <w:ind w:left="0" w:firstLine="709"/>
        <w:jc w:val="both"/>
        <w:rPr>
          <w:color w:val="auto"/>
        </w:rPr>
      </w:pPr>
      <w:r w:rsidRPr="00AB15FD">
        <w:rPr>
          <w:color w:val="auto"/>
        </w:rPr>
        <w:t>в</w:t>
      </w:r>
      <w:r>
        <w:rPr>
          <w:color w:val="auto"/>
        </w:rPr>
        <w:t xml:space="preserve"> </w:t>
      </w:r>
      <w:r w:rsidRPr="00AB15FD">
        <w:rPr>
          <w:color w:val="auto"/>
        </w:rPr>
        <w:t>Положении о комисси</w:t>
      </w:r>
      <w:r w:rsidR="003B27FF">
        <w:rPr>
          <w:color w:val="auto"/>
        </w:rPr>
        <w:t>и по противодействию коррупции.</w:t>
      </w:r>
    </w:p>
    <w:p w:rsidR="00AB15FD" w:rsidRPr="00AB15FD" w:rsidRDefault="00AB15FD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AB15FD">
        <w:rPr>
          <w:color w:val="auto"/>
        </w:rPr>
        <w:t xml:space="preserve">В число обязанностей должностных лиц, ответственных за противодействие коррупции, входит: </w:t>
      </w:r>
    </w:p>
    <w:p w:rsidR="00AB15FD" w:rsidRPr="00AB15FD" w:rsidRDefault="00AB15FD" w:rsidP="003B27F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color w:val="auto"/>
        </w:rPr>
      </w:pPr>
      <w:r w:rsidRPr="00AB15FD">
        <w:rPr>
          <w:color w:val="auto"/>
        </w:rPr>
        <w:t xml:space="preserve">разработка и представление на утверждение </w:t>
      </w:r>
      <w:r w:rsidR="00471506">
        <w:rPr>
          <w:color w:val="auto"/>
        </w:rPr>
        <w:t>директору</w:t>
      </w:r>
      <w:r w:rsidRPr="00AB15FD">
        <w:rPr>
          <w:color w:val="auto"/>
        </w:rPr>
        <w:t xml:space="preserve"> </w:t>
      </w:r>
      <w:r>
        <w:rPr>
          <w:color w:val="auto"/>
        </w:rPr>
        <w:t>МКУ «СИО»</w:t>
      </w:r>
      <w:r w:rsidRPr="00AB15FD">
        <w:rPr>
          <w:color w:val="auto"/>
        </w:rPr>
        <w:t xml:space="preserve">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 </w:t>
      </w:r>
    </w:p>
    <w:p w:rsidR="00AB15FD" w:rsidRPr="00AB15FD" w:rsidRDefault="00AB15FD" w:rsidP="003B27F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color w:val="auto"/>
        </w:rPr>
      </w:pPr>
      <w:r w:rsidRPr="00AB15FD">
        <w:rPr>
          <w:color w:val="auto"/>
        </w:rPr>
        <w:t xml:space="preserve">проведение контрольных мероприятий, направленных на выявление коррупционных правонарушений работниками </w:t>
      </w:r>
      <w:r>
        <w:rPr>
          <w:color w:val="auto"/>
        </w:rPr>
        <w:t>МКУ «СИО»</w:t>
      </w:r>
      <w:r w:rsidRPr="00AB15FD">
        <w:rPr>
          <w:color w:val="auto"/>
        </w:rPr>
        <w:t xml:space="preserve">; </w:t>
      </w:r>
    </w:p>
    <w:p w:rsidR="00AB15FD" w:rsidRPr="00AB15FD" w:rsidRDefault="00AB15FD" w:rsidP="003B27F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color w:val="auto"/>
        </w:rPr>
      </w:pPr>
      <w:r w:rsidRPr="00AB15FD">
        <w:rPr>
          <w:color w:val="auto"/>
        </w:rPr>
        <w:t xml:space="preserve">организация проведения оценки коррупционных рисков; </w:t>
      </w:r>
    </w:p>
    <w:p w:rsidR="00AB15FD" w:rsidRPr="00AB15FD" w:rsidRDefault="00AB15FD" w:rsidP="003B27F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color w:val="auto"/>
        </w:rPr>
      </w:pPr>
      <w:r w:rsidRPr="00AB15FD">
        <w:rPr>
          <w:color w:val="auto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 </w:t>
      </w:r>
    </w:p>
    <w:p w:rsidR="00AB15FD" w:rsidRPr="00AB15FD" w:rsidRDefault="00AB15FD" w:rsidP="003B27F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color w:val="auto"/>
        </w:rPr>
      </w:pPr>
      <w:r w:rsidRPr="00AB15FD">
        <w:rPr>
          <w:color w:val="auto"/>
        </w:rPr>
        <w:t xml:space="preserve">организация обучающих мероприятий по вопросам профилактики и противодействия коррупции и индивидуального консультирования работников; </w:t>
      </w:r>
    </w:p>
    <w:p w:rsidR="00AB15FD" w:rsidRPr="00AB15FD" w:rsidRDefault="00AB15FD" w:rsidP="003B27F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color w:val="auto"/>
        </w:rPr>
      </w:pPr>
      <w:r w:rsidRPr="00AB15FD">
        <w:rPr>
          <w:color w:val="auto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AB15FD" w:rsidRPr="003B27FF" w:rsidRDefault="00AB15FD" w:rsidP="003B27FF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color w:val="auto"/>
        </w:rPr>
      </w:pPr>
      <w:r w:rsidRPr="00AB15FD">
        <w:rPr>
          <w:color w:val="auto"/>
        </w:rPr>
        <w:t xml:space="preserve">оказание содействия уполномоченным представителям правоохранительных органов при </w:t>
      </w:r>
      <w:r w:rsidRPr="003B27FF">
        <w:rPr>
          <w:color w:val="auto"/>
        </w:rPr>
        <w:t xml:space="preserve">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AD7B19" w:rsidRPr="003B27FF" w:rsidRDefault="00AB15FD" w:rsidP="003B27FF">
      <w:pPr>
        <w:pStyle w:val="a3"/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7FF">
        <w:rPr>
          <w:rFonts w:ascii="Times New Roman" w:hAnsi="Times New Roman" w:cs="Times New Roman"/>
          <w:sz w:val="24"/>
          <w:szCs w:val="24"/>
        </w:rPr>
        <w:t>- проведение оценки результатов антикоррупционной работ.</w:t>
      </w:r>
    </w:p>
    <w:p w:rsidR="00471506" w:rsidRDefault="00471506" w:rsidP="00ED7C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506" w:rsidRPr="00ED7CCB" w:rsidRDefault="00471506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bCs/>
        </w:rPr>
      </w:pPr>
      <w:r w:rsidRPr="00B7756C">
        <w:rPr>
          <w:b/>
          <w:bCs/>
        </w:rPr>
        <w:t>Определение и закрепление обязанн</w:t>
      </w:r>
      <w:r w:rsidR="00ED7CCB">
        <w:rPr>
          <w:b/>
          <w:bCs/>
        </w:rPr>
        <w:t xml:space="preserve">остей работников и организации, </w:t>
      </w:r>
      <w:r w:rsidRPr="00B7756C">
        <w:rPr>
          <w:b/>
          <w:bCs/>
        </w:rPr>
        <w:t>связанных с предупреждением и противодействием коррупции.</w:t>
      </w:r>
    </w:p>
    <w:p w:rsidR="00471506" w:rsidRPr="00ED7CCB" w:rsidRDefault="00471506" w:rsidP="00ED7CCB">
      <w:pPr>
        <w:pStyle w:val="Default"/>
        <w:spacing w:line="276" w:lineRule="auto"/>
        <w:ind w:left="360"/>
        <w:rPr>
          <w:b/>
          <w:bCs/>
        </w:rPr>
      </w:pPr>
    </w:p>
    <w:p w:rsidR="00471506" w:rsidRPr="00B7756C" w:rsidRDefault="00471506" w:rsidP="00ED7CCB">
      <w:pPr>
        <w:pStyle w:val="Default"/>
        <w:spacing w:line="276" w:lineRule="auto"/>
        <w:ind w:firstLine="709"/>
        <w:jc w:val="both"/>
      </w:pPr>
      <w:r w:rsidRPr="00B7756C">
        <w:t xml:space="preserve">Обязанности работников </w:t>
      </w:r>
      <w:r w:rsidR="00684865">
        <w:t>МКУ «СИО»</w:t>
      </w:r>
      <w:r w:rsidRPr="00B7756C">
        <w:t xml:space="preserve"> в связи с предупреждением и противодействием коррупции могут быть общими для всех сотрудников </w:t>
      </w:r>
      <w:r w:rsidR="00684865">
        <w:t>МКУ «СИО»</w:t>
      </w:r>
      <w:r w:rsidRPr="00B7756C">
        <w:t xml:space="preserve"> или специальными, то есть устанавливаться для отдельных категорий работников. </w:t>
      </w:r>
    </w:p>
    <w:p w:rsidR="00471506" w:rsidRPr="00B7756C" w:rsidRDefault="00471506" w:rsidP="00ED7CCB">
      <w:pPr>
        <w:pStyle w:val="Default"/>
        <w:spacing w:line="276" w:lineRule="auto"/>
        <w:ind w:firstLine="709"/>
        <w:jc w:val="both"/>
      </w:pPr>
      <w:r w:rsidRPr="00B7756C">
        <w:t xml:space="preserve">Общими обязанностями работников в связи с предупреждением и противодействием коррупции являются следующие: </w:t>
      </w:r>
    </w:p>
    <w:p w:rsidR="00471506" w:rsidRPr="00B7756C" w:rsidRDefault="00471506" w:rsidP="003B27FF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 w:rsidRPr="00B7756C"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684865">
        <w:t>МКУ «СИО»</w:t>
      </w:r>
      <w:r w:rsidRPr="00B7756C">
        <w:t xml:space="preserve">; </w:t>
      </w:r>
    </w:p>
    <w:p w:rsidR="00471506" w:rsidRPr="00B7756C" w:rsidRDefault="00471506" w:rsidP="003B27FF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 w:rsidRPr="00B7756C"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684865">
        <w:t>МКУ «СИО»</w:t>
      </w:r>
      <w:r w:rsidRPr="00B7756C">
        <w:t xml:space="preserve">; </w:t>
      </w:r>
    </w:p>
    <w:p w:rsidR="00B7756C" w:rsidRDefault="00471506" w:rsidP="003B27FF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 w:rsidRPr="00B7756C">
        <w:t xml:space="preserve">незамедлительно информировать </w:t>
      </w:r>
      <w:r w:rsidR="0065389B" w:rsidRPr="009A590F">
        <w:t>директора</w:t>
      </w:r>
      <w:r w:rsidRPr="00B7756C">
        <w:t xml:space="preserve"> </w:t>
      </w:r>
      <w:r w:rsidR="00684865">
        <w:t>МКУ «СИО»</w:t>
      </w:r>
      <w:r w:rsidRPr="00B7756C">
        <w:t xml:space="preserve"> (лицо, ответственное за реализацию антикоррупционной политики) о случаях склонения работника к совершению коррупционных правонарушений; </w:t>
      </w:r>
    </w:p>
    <w:p w:rsidR="00471506" w:rsidRPr="00B7756C" w:rsidRDefault="00471506" w:rsidP="003B27FF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  <w:rPr>
          <w:color w:val="auto"/>
        </w:rPr>
      </w:pPr>
      <w:r w:rsidRPr="00B7756C">
        <w:rPr>
          <w:color w:val="auto"/>
        </w:rPr>
        <w:lastRenderedPageBreak/>
        <w:t xml:space="preserve">незамедлительно информировать </w:t>
      </w:r>
      <w:r w:rsidR="0065389B" w:rsidRPr="009A590F">
        <w:rPr>
          <w:color w:val="auto"/>
        </w:rPr>
        <w:t>директора</w:t>
      </w:r>
      <w:r w:rsidRPr="00B7756C">
        <w:rPr>
          <w:color w:val="auto"/>
        </w:rPr>
        <w:t xml:space="preserve"> </w:t>
      </w:r>
      <w:r w:rsidR="00684865">
        <w:rPr>
          <w:color w:val="auto"/>
        </w:rPr>
        <w:t>МКУ «СИО»</w:t>
      </w:r>
      <w:r w:rsidRPr="00B7756C">
        <w:rPr>
          <w:color w:val="auto"/>
        </w:rPr>
        <w:t xml:space="preserve"> (лицо, ответственное за реализацию антикоррупционной политики) о ставшей известной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471506" w:rsidRPr="00B7756C" w:rsidRDefault="00471506" w:rsidP="003B27FF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  <w:rPr>
          <w:color w:val="auto"/>
        </w:rPr>
      </w:pPr>
      <w:r w:rsidRPr="00B7756C">
        <w:rPr>
          <w:color w:val="auto"/>
        </w:rPr>
        <w:t xml:space="preserve">сообщить </w:t>
      </w:r>
      <w:r w:rsidR="0065389B" w:rsidRPr="009A590F">
        <w:rPr>
          <w:color w:val="auto"/>
        </w:rPr>
        <w:t>директору</w:t>
      </w:r>
      <w:r w:rsidRPr="00B7756C">
        <w:rPr>
          <w:color w:val="auto"/>
        </w:rPr>
        <w:t xml:space="preserve"> </w:t>
      </w:r>
      <w:r w:rsidR="00684865">
        <w:rPr>
          <w:color w:val="auto"/>
        </w:rPr>
        <w:t>МКУ «СИО»</w:t>
      </w:r>
      <w:r w:rsidRPr="00B7756C">
        <w:rPr>
          <w:color w:val="auto"/>
        </w:rPr>
        <w:t xml:space="preserve"> (лицу, ответственному за прием сведений о возникающих (имеющихся) конфликтов интересов) о возможности возникновения либо возникшем у работника конфликте интересов. </w:t>
      </w:r>
    </w:p>
    <w:p w:rsidR="00471506" w:rsidRPr="00B7756C" w:rsidRDefault="00471506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B7756C">
        <w:rPr>
          <w:color w:val="auto"/>
        </w:rPr>
        <w:t xml:space="preserve"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</w:t>
      </w:r>
      <w:r w:rsidR="0065389B">
        <w:rPr>
          <w:color w:val="auto"/>
        </w:rPr>
        <w:t>п</w:t>
      </w:r>
      <w:r w:rsidRPr="00B7756C">
        <w:rPr>
          <w:color w:val="auto"/>
        </w:rPr>
        <w:t xml:space="preserve">орядок уведомления работодателя о </w:t>
      </w:r>
      <w:r w:rsidR="0065389B">
        <w:rPr>
          <w:color w:val="auto"/>
        </w:rPr>
        <w:t>фактах обращения в целях склонения работника МКУ «СИО» к совершению коррупционных правонарушений</w:t>
      </w:r>
      <w:r w:rsidRPr="00B7756C">
        <w:rPr>
          <w:color w:val="auto"/>
        </w:rPr>
        <w:t xml:space="preserve">. </w:t>
      </w:r>
    </w:p>
    <w:p w:rsidR="00471506" w:rsidRPr="00B7756C" w:rsidRDefault="00471506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B7756C">
        <w:rPr>
          <w:color w:val="auto"/>
        </w:rPr>
        <w:t xml:space="preserve">Специальные обязанности в связи с предупреждением и противодействием коррупции могут устанавливаться для следующих категорий лиц, работающих в организации: </w:t>
      </w:r>
    </w:p>
    <w:p w:rsidR="00373E14" w:rsidRDefault="00373E14" w:rsidP="007A04E4">
      <w:pPr>
        <w:pStyle w:val="Default"/>
        <w:numPr>
          <w:ilvl w:val="1"/>
          <w:numId w:val="19"/>
        </w:numPr>
        <w:spacing w:line="276" w:lineRule="auto"/>
        <w:ind w:left="1134" w:hanging="431"/>
        <w:jc w:val="both"/>
        <w:rPr>
          <w:color w:val="auto"/>
        </w:rPr>
      </w:pPr>
      <w:r>
        <w:rPr>
          <w:color w:val="auto"/>
        </w:rPr>
        <w:t>руководства организации;</w:t>
      </w:r>
    </w:p>
    <w:p w:rsidR="00373E14" w:rsidRDefault="00471506" w:rsidP="007A04E4">
      <w:pPr>
        <w:pStyle w:val="Default"/>
        <w:numPr>
          <w:ilvl w:val="1"/>
          <w:numId w:val="19"/>
        </w:numPr>
        <w:spacing w:line="276" w:lineRule="auto"/>
        <w:ind w:left="1134" w:hanging="431"/>
        <w:jc w:val="both"/>
        <w:rPr>
          <w:color w:val="auto"/>
        </w:rPr>
      </w:pPr>
      <w:r w:rsidRPr="00B7756C">
        <w:rPr>
          <w:color w:val="auto"/>
        </w:rPr>
        <w:t>лиц, ответственных за реализа</w:t>
      </w:r>
      <w:r w:rsidR="00373E14">
        <w:rPr>
          <w:color w:val="auto"/>
        </w:rPr>
        <w:t>цию антикоррупционной политики;</w:t>
      </w:r>
    </w:p>
    <w:p w:rsidR="00373E14" w:rsidRDefault="00471506" w:rsidP="007A04E4">
      <w:pPr>
        <w:pStyle w:val="Default"/>
        <w:numPr>
          <w:ilvl w:val="1"/>
          <w:numId w:val="19"/>
        </w:numPr>
        <w:spacing w:line="276" w:lineRule="auto"/>
        <w:ind w:left="1134" w:hanging="431"/>
        <w:jc w:val="both"/>
        <w:rPr>
          <w:color w:val="auto"/>
        </w:rPr>
      </w:pPr>
      <w:r w:rsidRPr="00B7756C">
        <w:rPr>
          <w:color w:val="auto"/>
        </w:rPr>
        <w:t>работников, чья деятельность св</w:t>
      </w:r>
      <w:r w:rsidR="00373E14">
        <w:rPr>
          <w:color w:val="auto"/>
        </w:rPr>
        <w:t>язана с коррупционными рисками;</w:t>
      </w:r>
    </w:p>
    <w:p w:rsidR="00471506" w:rsidRPr="00B7756C" w:rsidRDefault="00471506" w:rsidP="007A04E4">
      <w:pPr>
        <w:pStyle w:val="Default"/>
        <w:numPr>
          <w:ilvl w:val="1"/>
          <w:numId w:val="19"/>
        </w:numPr>
        <w:spacing w:line="276" w:lineRule="auto"/>
        <w:ind w:left="1134" w:hanging="431"/>
        <w:jc w:val="both"/>
        <w:rPr>
          <w:color w:val="auto"/>
        </w:rPr>
      </w:pPr>
      <w:r w:rsidRPr="00B7756C">
        <w:rPr>
          <w:color w:val="auto"/>
        </w:rPr>
        <w:t xml:space="preserve">лиц, осуществляющих внутренний контроль и аудит, и т.д. </w:t>
      </w:r>
    </w:p>
    <w:p w:rsidR="00471506" w:rsidRPr="00B7756C" w:rsidRDefault="00471506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B7756C">
        <w:rPr>
          <w:color w:val="auto"/>
        </w:rPr>
        <w:t>Исходя из положений статьи 57 ТК РФ по соглашению сторон в трудовой договор, заключаемый с работ</w:t>
      </w:r>
      <w:r w:rsidR="00B7756C">
        <w:rPr>
          <w:color w:val="auto"/>
        </w:rPr>
        <w:t>ником при прие</w:t>
      </w:r>
      <w:r w:rsidRPr="00B7756C">
        <w:rPr>
          <w:color w:val="auto"/>
        </w:rPr>
        <w:t xml:space="preserve">ме его на работу в </w:t>
      </w:r>
      <w:r w:rsidR="00684865">
        <w:rPr>
          <w:color w:val="auto"/>
        </w:rPr>
        <w:t>МКУ «СИО»</w:t>
      </w:r>
      <w:r w:rsidRPr="00B7756C">
        <w:rPr>
          <w:color w:val="auto"/>
        </w:rPr>
        <w:t xml:space="preserve">, могут включаться права и обязанности работника и работодателя, установленные данным локальным нормативным актом - «Антикоррупционная политика». </w:t>
      </w:r>
    </w:p>
    <w:p w:rsidR="0065389B" w:rsidRDefault="00471506" w:rsidP="00ED7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56C">
        <w:rPr>
          <w:rFonts w:ascii="Times New Roman" w:hAnsi="Times New Roman" w:cs="Times New Roman"/>
          <w:sz w:val="24"/>
          <w:szCs w:val="24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65389B" w:rsidRDefault="0065389B" w:rsidP="00ED7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89B" w:rsidRPr="00ED7CCB" w:rsidRDefault="0065389B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bCs/>
        </w:rPr>
      </w:pPr>
      <w:r w:rsidRPr="0065389B">
        <w:rPr>
          <w:b/>
          <w:bCs/>
        </w:rPr>
        <w:t xml:space="preserve">Установление перечня реализуемых </w:t>
      </w:r>
      <w:r>
        <w:rPr>
          <w:b/>
          <w:bCs/>
        </w:rPr>
        <w:t>МКУ «СИО»</w:t>
      </w:r>
      <w:r w:rsidRPr="0065389B">
        <w:rPr>
          <w:b/>
          <w:bCs/>
        </w:rPr>
        <w:t xml:space="preserve"> антикоррупционных мероприятий, стандартов и процедур, порядок их выполнения (применения)</w:t>
      </w:r>
    </w:p>
    <w:p w:rsidR="0065389B" w:rsidRPr="0065389B" w:rsidRDefault="0065389B" w:rsidP="00ED7CCB">
      <w:pPr>
        <w:pStyle w:val="Default"/>
        <w:spacing w:line="276" w:lineRule="auto"/>
        <w:jc w:val="both"/>
      </w:pP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</w:pPr>
      <w:r w:rsidRPr="0065389B">
        <w:t xml:space="preserve">Разработка и принятие кодекса этики и служебного поведения работников </w:t>
      </w:r>
      <w:r w:rsidR="00373E14">
        <w:br/>
      </w:r>
      <w:r w:rsidR="00636759">
        <w:t>МКУ «СИО».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</w:pPr>
      <w:r w:rsidRPr="0065389B">
        <w:t xml:space="preserve">Разработка и внедрение </w:t>
      </w:r>
      <w:r w:rsidR="00636759">
        <w:t>положения о конфликте интересов.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</w:pPr>
      <w:r w:rsidRPr="0065389B">
        <w:t>Введение антикоррупционных положений</w:t>
      </w:r>
      <w:r w:rsidR="00636759">
        <w:t xml:space="preserve"> в трудовые договоры работников.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</w:t>
      </w:r>
      <w:r w:rsidRPr="0065389B">
        <w:rPr>
          <w:color w:val="auto"/>
        </w:rPr>
        <w:t>включая создание доступных каналов передачи обозначенной информации (механизмов «обратной связи», телефона доверия и т. п.)</w:t>
      </w:r>
      <w:r w:rsidR="007B65A9">
        <w:rPr>
          <w:color w:val="auto"/>
        </w:rPr>
        <w:t>.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</w:t>
      </w:r>
      <w:r w:rsidR="007B65A9">
        <w:rPr>
          <w:color w:val="auto"/>
        </w:rPr>
        <w:t>язи», телефона доверия и т. п.).</w:t>
      </w:r>
    </w:p>
    <w:p w:rsidR="007B65A9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lastRenderedPageBreak/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</w:r>
      <w:r w:rsidR="007B65A9">
        <w:rPr>
          <w:color w:val="auto"/>
        </w:rPr>
        <w:t>.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</w:r>
      <w:r w:rsidR="007B65A9">
        <w:rPr>
          <w:color w:val="auto"/>
        </w:rPr>
        <w:t>.</w:t>
      </w:r>
      <w:r w:rsidRPr="0065389B">
        <w:rPr>
          <w:color w:val="auto"/>
        </w:rPr>
        <w:t xml:space="preserve"> 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</w:t>
      </w:r>
      <w:r w:rsidR="007B65A9">
        <w:rPr>
          <w:color w:val="auto"/>
        </w:rPr>
        <w:t>тствующих антикоррупционных мер.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 xml:space="preserve">Обучение и информирование работников 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Проведение обучающих мероприятий по вопросам профилактики и противодействия коррупции</w:t>
      </w:r>
      <w:r w:rsidR="007B65A9">
        <w:rPr>
          <w:color w:val="auto"/>
        </w:rPr>
        <w:t>.</w:t>
      </w:r>
      <w:r w:rsidRPr="0065389B">
        <w:rPr>
          <w:color w:val="auto"/>
        </w:rPr>
        <w:t xml:space="preserve"> 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Организация индивидуального консультирования работников по вопросам применения (соблюдения) антикоррупционных стандартов и процедур</w:t>
      </w:r>
      <w:r w:rsidR="007B65A9">
        <w:rPr>
          <w:color w:val="auto"/>
        </w:rPr>
        <w:t>.</w:t>
      </w:r>
      <w:r w:rsidRPr="0065389B">
        <w:rPr>
          <w:color w:val="auto"/>
        </w:rPr>
        <w:t xml:space="preserve"> 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Обеспечение соответствия системы внутреннего контроля и аудита организации требованиям антикор</w:t>
      </w:r>
      <w:r w:rsidR="007B65A9">
        <w:rPr>
          <w:color w:val="auto"/>
        </w:rPr>
        <w:t>рупционной политики организации.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Осуществление регулярного контроля соблюдения внутренних</w:t>
      </w:r>
      <w:r w:rsidR="007B65A9">
        <w:rPr>
          <w:color w:val="auto"/>
        </w:rPr>
        <w:t xml:space="preserve"> процедур.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  <w:r w:rsidR="007B65A9">
        <w:rPr>
          <w:color w:val="auto"/>
        </w:rPr>
        <w:t>.</w:t>
      </w:r>
      <w:r w:rsidRPr="0065389B">
        <w:rPr>
          <w:color w:val="auto"/>
        </w:rPr>
        <w:t xml:space="preserve"> </w:t>
      </w:r>
    </w:p>
    <w:p w:rsidR="007B65A9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</w:r>
      <w:r w:rsidR="007B65A9">
        <w:rPr>
          <w:color w:val="auto"/>
        </w:rPr>
        <w:t>.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Оценка результатов проводимой антикоррупционной работы и расп</w:t>
      </w:r>
      <w:r w:rsidR="007B65A9">
        <w:rPr>
          <w:color w:val="auto"/>
        </w:rPr>
        <w:t>ространение отчетных материалов.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Проведение регулярной оценки результатов работы по противодействию коррупции</w:t>
      </w:r>
      <w:r w:rsidR="007B65A9">
        <w:rPr>
          <w:color w:val="auto"/>
        </w:rPr>
        <w:t>.</w:t>
      </w:r>
      <w:r w:rsidRPr="0065389B">
        <w:rPr>
          <w:color w:val="auto"/>
        </w:rPr>
        <w:t xml:space="preserve"> </w:t>
      </w:r>
    </w:p>
    <w:p w:rsidR="0065389B" w:rsidRPr="0065389B" w:rsidRDefault="0065389B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65389B">
        <w:rPr>
          <w:color w:val="auto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  <w:r w:rsidR="007B65A9">
        <w:rPr>
          <w:color w:val="auto"/>
        </w:rPr>
        <w:t>.</w:t>
      </w:r>
      <w:r w:rsidRPr="0065389B">
        <w:rPr>
          <w:color w:val="auto"/>
        </w:rPr>
        <w:t xml:space="preserve"> </w:t>
      </w:r>
    </w:p>
    <w:p w:rsidR="00471506" w:rsidRDefault="0065389B" w:rsidP="00ED7C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89B">
        <w:rPr>
          <w:rFonts w:ascii="Times New Roman" w:hAnsi="Times New Roman" w:cs="Times New Roman"/>
          <w:sz w:val="24"/>
          <w:szCs w:val="24"/>
        </w:rPr>
        <w:t xml:space="preserve">В качестве приложения к антикоррупционной политике в </w:t>
      </w:r>
      <w:r w:rsidR="007B65A9">
        <w:rPr>
          <w:rFonts w:ascii="Times New Roman" w:hAnsi="Times New Roman" w:cs="Times New Roman"/>
          <w:sz w:val="24"/>
          <w:szCs w:val="24"/>
        </w:rPr>
        <w:t>МКУ «СИО»</w:t>
      </w:r>
      <w:r w:rsidRPr="0065389B">
        <w:rPr>
          <w:rFonts w:ascii="Times New Roman" w:hAnsi="Times New Roman" w:cs="Times New Roman"/>
          <w:sz w:val="24"/>
          <w:szCs w:val="24"/>
        </w:rPr>
        <w:t xml:space="preserve"> ежегодно утверждается план реализации антикоррупционных мероприятий.</w:t>
      </w:r>
    </w:p>
    <w:p w:rsidR="007B65A9" w:rsidRDefault="007B65A9" w:rsidP="00ED7C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65A9" w:rsidRPr="007B65A9" w:rsidRDefault="007B65A9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</w:rPr>
      </w:pPr>
      <w:r w:rsidRPr="007B65A9">
        <w:rPr>
          <w:b/>
          <w:bCs/>
        </w:rPr>
        <w:t>Ответственность за несоблюдение требований антикоррупционной политики</w:t>
      </w:r>
    </w:p>
    <w:p w:rsidR="007B65A9" w:rsidRDefault="007B65A9" w:rsidP="00ED7CCB">
      <w:pPr>
        <w:pStyle w:val="Default"/>
        <w:spacing w:line="276" w:lineRule="auto"/>
        <w:jc w:val="both"/>
        <w:rPr>
          <w:color w:val="auto"/>
        </w:rPr>
      </w:pPr>
    </w:p>
    <w:p w:rsidR="007B65A9" w:rsidRPr="007B65A9" w:rsidRDefault="007B65A9" w:rsidP="00ED7CCB">
      <w:pPr>
        <w:pStyle w:val="Default"/>
        <w:spacing w:line="276" w:lineRule="auto"/>
        <w:ind w:firstLine="709"/>
        <w:jc w:val="both"/>
      </w:pPr>
      <w:r w:rsidRPr="007B65A9">
        <w:t xml:space="preserve">Ответственность юридических лиц. </w:t>
      </w:r>
    </w:p>
    <w:p w:rsidR="007B65A9" w:rsidRDefault="007B65A9" w:rsidP="00ED7CCB">
      <w:pPr>
        <w:pStyle w:val="Default"/>
        <w:spacing w:line="276" w:lineRule="auto"/>
        <w:ind w:firstLine="709"/>
        <w:jc w:val="both"/>
      </w:pPr>
      <w:r w:rsidRPr="007B65A9">
        <w:t xml:space="preserve">Общие нормы, устанавливающие ответственность юридических лиц за коррупционные правонарушения, закреплены в статье 14 Федерального закона N 273-ФЗ. </w:t>
      </w:r>
    </w:p>
    <w:p w:rsidR="007B65A9" w:rsidRDefault="007B65A9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7B65A9">
        <w:t xml:space="preserve">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</w:t>
      </w:r>
      <w:r w:rsidRPr="007B65A9">
        <w:rPr>
          <w:color w:val="auto"/>
        </w:rPr>
        <w:t>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</w:t>
      </w:r>
      <w:r>
        <w:rPr>
          <w:color w:val="auto"/>
        </w:rPr>
        <w:t xml:space="preserve">ельством Российской Федерации. </w:t>
      </w:r>
      <w:r w:rsidRPr="007B65A9">
        <w:rPr>
          <w:color w:val="auto"/>
        </w:rPr>
        <w:t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</w:t>
      </w:r>
    </w:p>
    <w:p w:rsidR="007B65A9" w:rsidRPr="007B65A9" w:rsidRDefault="007B65A9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7B65A9">
        <w:rPr>
          <w:color w:val="auto"/>
        </w:rPr>
        <w:t>Привлечение к уголовной или иной ответственности за коррупционное правонарушение физи</w:t>
      </w:r>
      <w:r w:rsidR="009A590F">
        <w:rPr>
          <w:color w:val="auto"/>
        </w:rPr>
        <w:t xml:space="preserve">ческого лица не освобождает от </w:t>
      </w:r>
      <w:r w:rsidRPr="007B65A9">
        <w:rPr>
          <w:color w:val="auto"/>
        </w:rPr>
        <w:t>ответственности за данное коррупционное правонарушение юридическое лицо</w:t>
      </w:r>
      <w:r w:rsidR="009A590F">
        <w:rPr>
          <w:color w:val="auto"/>
        </w:rPr>
        <w:t xml:space="preserve">. В случаях, </w:t>
      </w:r>
      <w:r w:rsidRPr="007B65A9">
        <w:rPr>
          <w:color w:val="auto"/>
        </w:rPr>
        <w:t xml:space="preserve">предусмотренных </w:t>
      </w:r>
      <w:r w:rsidRPr="007B65A9">
        <w:rPr>
          <w:color w:val="auto"/>
        </w:rPr>
        <w:lastRenderedPageBreak/>
        <w:t xml:space="preserve">законодательством Российской Федерации, данные нормы распространяются на иностранные юридические лица. </w:t>
      </w:r>
    </w:p>
    <w:p w:rsidR="007B65A9" w:rsidRPr="007B65A9" w:rsidRDefault="007B65A9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7B65A9">
        <w:rPr>
          <w:color w:val="auto"/>
        </w:rPr>
        <w:t xml:space="preserve">Незаконное вознаграждение от имени юридического лица. </w:t>
      </w:r>
    </w:p>
    <w:p w:rsidR="007B65A9" w:rsidRPr="007B65A9" w:rsidRDefault="007B65A9" w:rsidP="00373E14">
      <w:pPr>
        <w:pStyle w:val="Default"/>
        <w:spacing w:line="276" w:lineRule="auto"/>
        <w:ind w:firstLine="709"/>
        <w:jc w:val="both"/>
        <w:rPr>
          <w:color w:val="auto"/>
        </w:rPr>
      </w:pPr>
      <w:r w:rsidRPr="007B65A9">
        <w:rPr>
          <w:color w:val="auto"/>
        </w:rPr>
        <w:t xml:space="preserve">Статья 19.28 Кодекса Российской Федерации об административных правонарушениях </w:t>
      </w:r>
      <w:r w:rsidR="00373E14">
        <w:rPr>
          <w:color w:val="auto"/>
        </w:rPr>
        <w:t>(</w:t>
      </w:r>
      <w:r w:rsidRPr="007B65A9">
        <w:rPr>
          <w:color w:val="auto"/>
        </w:rPr>
        <w:t xml:space="preserve">далее - КоАП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</w:t>
      </w:r>
      <w:r w:rsidR="009A590F">
        <w:rPr>
          <w:color w:val="auto"/>
        </w:rPr>
        <w:t xml:space="preserve">интересах данного юридического </w:t>
      </w:r>
      <w:r w:rsidRPr="007B65A9">
        <w:rPr>
          <w:color w:val="auto"/>
        </w:rPr>
        <w:t xml:space="preserve">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 </w:t>
      </w:r>
    </w:p>
    <w:p w:rsidR="009A590F" w:rsidRPr="007B65A9" w:rsidRDefault="007B65A9" w:rsidP="00373E14">
      <w:pPr>
        <w:pStyle w:val="Default"/>
        <w:spacing w:line="276" w:lineRule="auto"/>
        <w:ind w:firstLine="709"/>
        <w:jc w:val="both"/>
        <w:rPr>
          <w:color w:val="auto"/>
        </w:rPr>
      </w:pPr>
      <w:r w:rsidRPr="007B65A9">
        <w:rPr>
          <w:color w:val="auto"/>
        </w:rPr>
        <w:t xml:space="preserve">Статья 19.28 КоАП РФ не устанавливает перечень лиц, чьи неправомерные действия могут привести к наложению на организацию административной ответственности, предусмотренной данной статьей. Судебная практика показывает, что обычно такими лицами становятся руководители организаций. </w:t>
      </w:r>
    </w:p>
    <w:p w:rsidR="007B65A9" w:rsidRPr="007B65A9" w:rsidRDefault="007B65A9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7B65A9">
        <w:rPr>
          <w:color w:val="auto"/>
        </w:rPr>
        <w:t xml:space="preserve">Ответственность физических лиц. </w:t>
      </w:r>
    </w:p>
    <w:p w:rsidR="007B65A9" w:rsidRPr="007B65A9" w:rsidRDefault="007B65A9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7B65A9">
        <w:rPr>
          <w:color w:val="auto"/>
        </w:rPr>
        <w:t xml:space="preserve">Ответственность физических лиц за коррупционные правонарушения установлена статьей 13 Федерального закона </w:t>
      </w:r>
      <w:r w:rsidR="00373E14">
        <w:rPr>
          <w:color w:val="auto"/>
        </w:rPr>
        <w:t>№</w:t>
      </w:r>
      <w:r w:rsidRPr="007B65A9">
        <w:rPr>
          <w:color w:val="auto"/>
        </w:rPr>
        <w:t xml:space="preserve">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7B65A9" w:rsidRPr="007B65A9" w:rsidRDefault="007B65A9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7B65A9">
        <w:rPr>
          <w:color w:val="auto"/>
        </w:rPr>
        <w:t xml:space="preserve">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организации. </w:t>
      </w:r>
    </w:p>
    <w:p w:rsidR="007B65A9" w:rsidRPr="009A590F" w:rsidRDefault="007B65A9" w:rsidP="00ED7CCB">
      <w:pPr>
        <w:pStyle w:val="Default"/>
        <w:spacing w:line="276" w:lineRule="auto"/>
        <w:jc w:val="both"/>
        <w:rPr>
          <w:color w:val="auto"/>
        </w:rPr>
      </w:pPr>
      <w:r w:rsidRPr="009A590F">
        <w:rPr>
          <w:color w:val="auto"/>
        </w:rPr>
        <w:t xml:space="preserve">Тем не менее, в Трудовом кодексе Российской Федерации (далее - ТК РФ) существует возможность привлечения работника организации к дисциплинарной ответственности. </w:t>
      </w:r>
    </w:p>
    <w:p w:rsidR="009A590F" w:rsidRPr="009A590F" w:rsidRDefault="007B65A9" w:rsidP="000A4705">
      <w:pPr>
        <w:pStyle w:val="Default"/>
        <w:spacing w:line="276" w:lineRule="auto"/>
        <w:ind w:firstLine="709"/>
        <w:jc w:val="both"/>
      </w:pPr>
      <w:r w:rsidRPr="009A590F">
        <w:rPr>
          <w:color w:val="auto"/>
        </w:rPr>
        <w:t xml:space="preserve">Так, 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</w:t>
      </w:r>
      <w:r w:rsidR="009A590F" w:rsidRPr="009A590F">
        <w:t xml:space="preserve">81 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 Трудовой договор может быть расторгнут работодателем, в том числе в следующих случаях: </w:t>
      </w:r>
    </w:p>
    <w:p w:rsidR="009A590F" w:rsidRPr="009A590F" w:rsidRDefault="009A590F" w:rsidP="000A4705">
      <w:pPr>
        <w:pStyle w:val="Default"/>
        <w:numPr>
          <w:ilvl w:val="0"/>
          <w:numId w:val="20"/>
        </w:numPr>
        <w:spacing w:line="276" w:lineRule="auto"/>
        <w:ind w:left="0" w:firstLine="709"/>
        <w:jc w:val="both"/>
      </w:pPr>
      <w:r w:rsidRPr="009A590F">
        <w:t xml:space="preserve"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"в" пункта 6 части 1 статьи 81 ТК РФ); </w:t>
      </w:r>
    </w:p>
    <w:p w:rsidR="009A590F" w:rsidRPr="009A590F" w:rsidRDefault="009A590F" w:rsidP="000A4705">
      <w:pPr>
        <w:pStyle w:val="Default"/>
        <w:numPr>
          <w:ilvl w:val="0"/>
          <w:numId w:val="20"/>
        </w:numPr>
        <w:spacing w:line="276" w:lineRule="auto"/>
        <w:ind w:left="0" w:firstLine="709"/>
        <w:jc w:val="both"/>
      </w:pPr>
      <w:r w:rsidRPr="009A590F">
        <w:t xml:space="preserve">совершения виновных действий работником, непосредственно обслуживающим денежные или товарные ценности, если эти действия дают основание </w:t>
      </w:r>
      <w:r w:rsidRPr="009A590F">
        <w:lastRenderedPageBreak/>
        <w:t xml:space="preserve">для утраты доверия к нему со стороны работодателя (пункт 7 части первой статьи 81 ТК РФ); </w:t>
      </w:r>
    </w:p>
    <w:p w:rsidR="009A590F" w:rsidRPr="009A590F" w:rsidRDefault="009A590F" w:rsidP="007A04E4">
      <w:pPr>
        <w:pStyle w:val="Default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</w:pPr>
      <w:r w:rsidRPr="009A590F">
        <w:t xml:space="preserve">принятия необоснованного решения руководителем организации (филиала, представительства), его заместителями и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 </w:t>
      </w:r>
    </w:p>
    <w:p w:rsidR="007B65A9" w:rsidRPr="009A590F" w:rsidRDefault="007A04E4" w:rsidP="007A04E4">
      <w:pPr>
        <w:pStyle w:val="Default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>
        <w:t xml:space="preserve">  </w:t>
      </w:r>
      <w:r w:rsidR="009A590F" w:rsidRPr="009A590F">
        <w:t xml:space="preserve">однократного грубого нарушения руководителем организации (филиала, представительства), его заместителями своих трудовых обязанностей (пункт 10 части первой статьи 81 ТК РФ). </w:t>
      </w:r>
      <w:r w:rsidR="007B65A9" w:rsidRPr="009A590F">
        <w:rPr>
          <w:color w:val="auto"/>
        </w:rPr>
        <w:t xml:space="preserve"> </w:t>
      </w:r>
    </w:p>
    <w:p w:rsidR="009A590F" w:rsidRDefault="009A590F" w:rsidP="00ED7CCB">
      <w:pPr>
        <w:pStyle w:val="Default"/>
        <w:spacing w:line="276" w:lineRule="auto"/>
        <w:jc w:val="both"/>
        <w:rPr>
          <w:color w:val="auto"/>
        </w:rPr>
      </w:pPr>
    </w:p>
    <w:p w:rsidR="009A590F" w:rsidRPr="009A590F" w:rsidRDefault="009A590F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</w:rPr>
      </w:pPr>
      <w:r w:rsidRPr="009A590F">
        <w:rPr>
          <w:b/>
          <w:bCs/>
        </w:rPr>
        <w:t>Выявление и урегулирование конфликта интересов</w:t>
      </w:r>
    </w:p>
    <w:p w:rsidR="009A590F" w:rsidRDefault="009A590F" w:rsidP="00ED7CCB">
      <w:pPr>
        <w:pStyle w:val="Default"/>
        <w:spacing w:line="276" w:lineRule="auto"/>
        <w:ind w:left="360"/>
        <w:jc w:val="both"/>
        <w:rPr>
          <w:color w:val="auto"/>
        </w:rPr>
      </w:pPr>
    </w:p>
    <w:p w:rsidR="009A590F" w:rsidRPr="009A590F" w:rsidRDefault="009A590F" w:rsidP="00ED7CCB">
      <w:pPr>
        <w:pStyle w:val="Default"/>
        <w:spacing w:line="276" w:lineRule="auto"/>
        <w:ind w:firstLine="709"/>
        <w:jc w:val="both"/>
      </w:pPr>
      <w:r w:rsidRPr="009A590F"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</w:t>
      </w:r>
      <w:r>
        <w:t xml:space="preserve">мать множество различных форм. </w:t>
      </w:r>
      <w:r w:rsidRPr="009A590F">
        <w:t xml:space="preserve">С целью регулирования и предотвращения конфликта интересов в деятельности своих работников в </w:t>
      </w:r>
      <w:r>
        <w:t>МКУ «СИО»</w:t>
      </w:r>
      <w:r w:rsidRPr="009A590F">
        <w:t xml:space="preserve"> принято Положение конфликт</w:t>
      </w:r>
      <w:r w:rsidR="001845C3">
        <w:t>е</w:t>
      </w:r>
      <w:r w:rsidRPr="009A590F">
        <w:t xml:space="preserve"> интересов. </w:t>
      </w:r>
    </w:p>
    <w:p w:rsidR="009A590F" w:rsidRPr="009A590F" w:rsidRDefault="00705DBD" w:rsidP="00ED7CCB">
      <w:pPr>
        <w:pStyle w:val="Default"/>
        <w:spacing w:line="276" w:lineRule="auto"/>
        <w:ind w:firstLine="709"/>
        <w:jc w:val="both"/>
      </w:pPr>
      <w:r w:rsidRPr="009A590F">
        <w:t>Положение о конфликт</w:t>
      </w:r>
      <w:r w:rsidR="001845C3">
        <w:t>е</w:t>
      </w:r>
      <w:r w:rsidRPr="009A590F">
        <w:t xml:space="preserve"> интересов</w:t>
      </w:r>
      <w:r w:rsidR="009A590F" w:rsidRPr="009A590F">
        <w:t xml:space="preserve">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</w:t>
      </w:r>
    </w:p>
    <w:p w:rsidR="009A590F" w:rsidRPr="009A590F" w:rsidRDefault="009A590F" w:rsidP="00ED7CCB">
      <w:pPr>
        <w:pStyle w:val="Default"/>
        <w:spacing w:line="276" w:lineRule="auto"/>
        <w:ind w:firstLine="709"/>
        <w:jc w:val="both"/>
      </w:pPr>
      <w:r w:rsidRPr="009A590F">
        <w:t xml:space="preserve">При разработке положения о конфликте интересов следует обратить внимание на включение в него следующих аспектов: </w:t>
      </w:r>
    </w:p>
    <w:p w:rsidR="009A590F" w:rsidRPr="009A590F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9A590F">
        <w:t xml:space="preserve">цели и задачи положения о конфликте интересов; </w:t>
      </w:r>
    </w:p>
    <w:p w:rsidR="009A590F" w:rsidRPr="009A590F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9A590F">
        <w:t xml:space="preserve">используемые в положении понятия и определения; </w:t>
      </w:r>
    </w:p>
    <w:p w:rsidR="009A590F" w:rsidRPr="009A590F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9A590F">
        <w:t xml:space="preserve">круг лиц, попадающих под действие положения; </w:t>
      </w:r>
    </w:p>
    <w:p w:rsidR="009A590F" w:rsidRPr="009A590F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9A590F">
        <w:t xml:space="preserve">основные принципы управления конфликтом интересов в организации; </w:t>
      </w:r>
    </w:p>
    <w:p w:rsidR="009A590F" w:rsidRPr="009A590F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9A590F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9A590F" w:rsidRPr="009A590F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9A590F">
        <w:t xml:space="preserve">обязанности работников в связи с раскрытием и урегулированием конфликта интересов; </w:t>
      </w:r>
    </w:p>
    <w:p w:rsidR="009A590F" w:rsidRPr="009A590F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9A590F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1845C3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9A590F">
        <w:t>ответственность работников за несоблюдение положения о конфликте интересов.</w:t>
      </w:r>
      <w:r w:rsidR="001845C3">
        <w:t xml:space="preserve"> </w:t>
      </w:r>
    </w:p>
    <w:p w:rsidR="009A590F" w:rsidRPr="009A590F" w:rsidRDefault="009A590F" w:rsidP="007A04E4">
      <w:pPr>
        <w:pStyle w:val="Default"/>
        <w:spacing w:line="276" w:lineRule="auto"/>
        <w:ind w:firstLine="709"/>
        <w:jc w:val="both"/>
        <w:rPr>
          <w:color w:val="auto"/>
        </w:rPr>
      </w:pPr>
      <w:r w:rsidRPr="009A590F">
        <w:rPr>
          <w:color w:val="auto"/>
        </w:rPr>
        <w:t xml:space="preserve">В основу работы по управлению конфликтом интересов в организации могут быть положены следующие принципы: </w:t>
      </w:r>
    </w:p>
    <w:p w:rsidR="009A590F" w:rsidRPr="000A4705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0A4705">
        <w:t xml:space="preserve">обязательность раскрытия сведений о реальном или потенциальном конфликте интересов; </w:t>
      </w:r>
    </w:p>
    <w:p w:rsidR="009A590F" w:rsidRPr="000A4705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0A4705">
        <w:t xml:space="preserve">индивидуальное рассмотрение и оценка репутационных рисков для организации при выявлении каждого конфликта интересов и его урегулирование; </w:t>
      </w:r>
    </w:p>
    <w:p w:rsidR="009A590F" w:rsidRPr="000A4705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0A4705">
        <w:t xml:space="preserve">конфиденциальность процесса раскрытия сведений о конфликте интересов и процесса его урегулирования; </w:t>
      </w:r>
    </w:p>
    <w:p w:rsidR="009A590F" w:rsidRPr="000A4705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0A4705">
        <w:t xml:space="preserve">соблюдение баланса интересов организации и работника при урегулировании конфликта интересов; </w:t>
      </w:r>
    </w:p>
    <w:p w:rsidR="009A590F" w:rsidRPr="000A4705" w:rsidRDefault="009A590F" w:rsidP="007A04E4">
      <w:pPr>
        <w:pStyle w:val="Default"/>
        <w:numPr>
          <w:ilvl w:val="0"/>
          <w:numId w:val="21"/>
        </w:numPr>
        <w:spacing w:line="276" w:lineRule="auto"/>
        <w:ind w:left="0" w:firstLine="709"/>
        <w:jc w:val="both"/>
      </w:pPr>
      <w:r w:rsidRPr="000A4705">
        <w:lastRenderedPageBreak/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 </w:t>
      </w:r>
    </w:p>
    <w:p w:rsidR="009A590F" w:rsidRPr="009A590F" w:rsidRDefault="009A590F" w:rsidP="007A04E4">
      <w:pPr>
        <w:pStyle w:val="Default"/>
        <w:spacing w:line="276" w:lineRule="auto"/>
        <w:ind w:firstLine="709"/>
        <w:jc w:val="both"/>
        <w:rPr>
          <w:color w:val="auto"/>
        </w:rPr>
      </w:pPr>
      <w:r w:rsidRPr="009A590F">
        <w:rPr>
          <w:color w:val="auto"/>
        </w:rPr>
        <w:t xml:space="preserve">Обязанности работников в связи с раскрытием и урегулированием конфликта интересов: </w:t>
      </w:r>
    </w:p>
    <w:p w:rsidR="009A590F" w:rsidRPr="009A590F" w:rsidRDefault="009A590F" w:rsidP="007A04E4">
      <w:pPr>
        <w:pStyle w:val="Default"/>
        <w:numPr>
          <w:ilvl w:val="0"/>
          <w:numId w:val="22"/>
        </w:numPr>
        <w:spacing w:line="276" w:lineRule="auto"/>
        <w:ind w:left="0" w:firstLine="709"/>
        <w:jc w:val="both"/>
        <w:rPr>
          <w:color w:val="auto"/>
        </w:rPr>
      </w:pPr>
      <w:r w:rsidRPr="009A590F">
        <w:rPr>
          <w:color w:val="auto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9A590F" w:rsidRPr="009A590F" w:rsidRDefault="009A590F" w:rsidP="007A04E4">
      <w:pPr>
        <w:pStyle w:val="Default"/>
        <w:numPr>
          <w:ilvl w:val="0"/>
          <w:numId w:val="22"/>
        </w:numPr>
        <w:spacing w:line="276" w:lineRule="auto"/>
        <w:ind w:left="0" w:firstLine="709"/>
        <w:jc w:val="both"/>
        <w:rPr>
          <w:color w:val="auto"/>
        </w:rPr>
      </w:pPr>
      <w:r w:rsidRPr="009A590F">
        <w:rPr>
          <w:color w:val="auto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9A590F" w:rsidRPr="009A590F" w:rsidRDefault="009A590F" w:rsidP="007A04E4">
      <w:pPr>
        <w:pStyle w:val="Default"/>
        <w:numPr>
          <w:ilvl w:val="0"/>
          <w:numId w:val="22"/>
        </w:numPr>
        <w:spacing w:line="276" w:lineRule="auto"/>
        <w:ind w:left="0" w:firstLine="709"/>
        <w:jc w:val="both"/>
        <w:rPr>
          <w:color w:val="auto"/>
        </w:rPr>
      </w:pPr>
      <w:r w:rsidRPr="009A590F">
        <w:rPr>
          <w:color w:val="auto"/>
        </w:rPr>
        <w:t xml:space="preserve">раскрывать возникший (реальный) или потенциальный конфликт интересов; </w:t>
      </w:r>
    </w:p>
    <w:p w:rsidR="009A590F" w:rsidRPr="009A590F" w:rsidRDefault="009A590F" w:rsidP="007A04E4">
      <w:pPr>
        <w:pStyle w:val="Default"/>
        <w:numPr>
          <w:ilvl w:val="0"/>
          <w:numId w:val="22"/>
        </w:numPr>
        <w:spacing w:line="276" w:lineRule="auto"/>
        <w:ind w:left="0" w:firstLine="709"/>
        <w:jc w:val="both"/>
        <w:rPr>
          <w:color w:val="auto"/>
        </w:rPr>
      </w:pPr>
      <w:r w:rsidRPr="009A590F">
        <w:rPr>
          <w:color w:val="auto"/>
        </w:rPr>
        <w:t xml:space="preserve">содействовать урегулированию возникшего конфликта интересов. </w:t>
      </w:r>
    </w:p>
    <w:p w:rsidR="009A590F" w:rsidRPr="009A590F" w:rsidRDefault="009A590F" w:rsidP="007A04E4">
      <w:pPr>
        <w:pStyle w:val="Default"/>
        <w:spacing w:line="276" w:lineRule="auto"/>
        <w:ind w:firstLine="709"/>
        <w:jc w:val="both"/>
        <w:rPr>
          <w:color w:val="auto"/>
        </w:rPr>
      </w:pPr>
      <w:r w:rsidRPr="009A590F">
        <w:rPr>
          <w:color w:val="auto"/>
        </w:rPr>
        <w:t xml:space="preserve">В организации возможно установление различных видов раскрытия конфликта интересов, в том числе: </w:t>
      </w:r>
    </w:p>
    <w:p w:rsidR="009A590F" w:rsidRPr="009A590F" w:rsidRDefault="009A590F" w:rsidP="007A04E4">
      <w:pPr>
        <w:pStyle w:val="Default"/>
        <w:numPr>
          <w:ilvl w:val="0"/>
          <w:numId w:val="23"/>
        </w:numPr>
        <w:spacing w:line="276" w:lineRule="auto"/>
        <w:ind w:left="0" w:firstLine="709"/>
        <w:jc w:val="both"/>
        <w:rPr>
          <w:color w:val="auto"/>
        </w:rPr>
      </w:pPr>
      <w:r w:rsidRPr="009A590F">
        <w:rPr>
          <w:color w:val="auto"/>
        </w:rPr>
        <w:t xml:space="preserve">раскрытие сведений о конфликте интересов при приеме на работу; </w:t>
      </w:r>
    </w:p>
    <w:p w:rsidR="009A590F" w:rsidRPr="009A590F" w:rsidRDefault="009A590F" w:rsidP="007A04E4">
      <w:pPr>
        <w:pStyle w:val="Default"/>
        <w:numPr>
          <w:ilvl w:val="0"/>
          <w:numId w:val="23"/>
        </w:numPr>
        <w:spacing w:line="276" w:lineRule="auto"/>
        <w:ind w:left="0" w:firstLine="709"/>
        <w:jc w:val="both"/>
        <w:rPr>
          <w:color w:val="auto"/>
        </w:rPr>
      </w:pPr>
      <w:r w:rsidRPr="009A590F">
        <w:rPr>
          <w:color w:val="auto"/>
        </w:rPr>
        <w:t xml:space="preserve">раскрытие сведений о конфликте интересов при назначении на новую должность; </w:t>
      </w:r>
    </w:p>
    <w:p w:rsidR="009A590F" w:rsidRPr="009A590F" w:rsidRDefault="009A590F" w:rsidP="007A04E4">
      <w:pPr>
        <w:pStyle w:val="Default"/>
        <w:numPr>
          <w:ilvl w:val="0"/>
          <w:numId w:val="23"/>
        </w:numPr>
        <w:spacing w:line="276" w:lineRule="auto"/>
        <w:ind w:left="0" w:firstLine="709"/>
        <w:jc w:val="both"/>
        <w:rPr>
          <w:color w:val="auto"/>
        </w:rPr>
      </w:pPr>
      <w:r w:rsidRPr="009A590F">
        <w:rPr>
          <w:color w:val="auto"/>
        </w:rPr>
        <w:t xml:space="preserve">разовое раскрытие сведений по мере возникновения ситуаций конфликта интересов. </w:t>
      </w:r>
    </w:p>
    <w:p w:rsidR="009A590F" w:rsidRPr="009A590F" w:rsidRDefault="009A590F" w:rsidP="000A4705">
      <w:pPr>
        <w:pStyle w:val="Default"/>
        <w:spacing w:line="276" w:lineRule="auto"/>
        <w:ind w:firstLine="709"/>
        <w:jc w:val="both"/>
        <w:rPr>
          <w:color w:val="auto"/>
        </w:rPr>
      </w:pPr>
      <w:r w:rsidRPr="009A590F">
        <w:rPr>
          <w:color w:val="auto"/>
        </w:rPr>
        <w:t xml:space="preserve"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9A590F" w:rsidRPr="009A590F" w:rsidRDefault="001845C3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МКУ «СИО» бере</w:t>
      </w:r>
      <w:r w:rsidR="009A590F" w:rsidRPr="009A590F">
        <w:rPr>
          <w:color w:val="auto"/>
        </w:rPr>
        <w:t xml:space="preserve">т на себя обязательство конфиденциального рассмотрения представленных сведений и урегулирования конфликта интересов. </w:t>
      </w:r>
    </w:p>
    <w:p w:rsidR="009A590F" w:rsidRPr="009A590F" w:rsidRDefault="009A590F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9A590F">
        <w:rPr>
          <w:color w:val="auto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:rsidR="009A590F" w:rsidRPr="009A590F" w:rsidRDefault="009A590F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9A590F">
        <w:rPr>
          <w:color w:val="auto"/>
        </w:rPr>
        <w:t xml:space="preserve">Следует иметь в виду, что в итоге этой работы </w:t>
      </w:r>
      <w:r w:rsidR="001845C3">
        <w:rPr>
          <w:color w:val="auto"/>
        </w:rPr>
        <w:t>МКУ «СИО»</w:t>
      </w:r>
      <w:r w:rsidRPr="009A590F">
        <w:rPr>
          <w:color w:val="auto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9A590F" w:rsidRPr="009A590F" w:rsidRDefault="009A590F" w:rsidP="00ED7CCB">
      <w:pPr>
        <w:pStyle w:val="Default"/>
        <w:spacing w:line="276" w:lineRule="auto"/>
        <w:ind w:firstLine="709"/>
        <w:jc w:val="both"/>
        <w:rPr>
          <w:color w:val="auto"/>
        </w:rPr>
      </w:pPr>
      <w:r w:rsidRPr="009A590F">
        <w:rPr>
          <w:color w:val="auto"/>
        </w:rPr>
        <w:t xml:space="preserve">Организация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9A590F" w:rsidRPr="009A590F" w:rsidRDefault="009A590F" w:rsidP="000A4705">
      <w:pPr>
        <w:pStyle w:val="Default"/>
        <w:numPr>
          <w:ilvl w:val="0"/>
          <w:numId w:val="24"/>
        </w:numPr>
        <w:spacing w:line="276" w:lineRule="auto"/>
        <w:ind w:left="0" w:firstLine="709"/>
        <w:jc w:val="both"/>
        <w:rPr>
          <w:color w:val="auto"/>
        </w:rPr>
      </w:pPr>
      <w:r w:rsidRPr="009A590F">
        <w:rPr>
          <w:color w:val="auto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1845C3" w:rsidRDefault="009A590F" w:rsidP="000A4705">
      <w:pPr>
        <w:pStyle w:val="Default"/>
        <w:numPr>
          <w:ilvl w:val="0"/>
          <w:numId w:val="24"/>
        </w:numPr>
        <w:spacing w:line="276" w:lineRule="auto"/>
        <w:ind w:left="0" w:firstLine="709"/>
        <w:jc w:val="both"/>
        <w:rPr>
          <w:color w:val="auto"/>
        </w:rPr>
      </w:pPr>
      <w:r w:rsidRPr="009A590F">
        <w:rPr>
          <w:color w:val="auto"/>
        </w:rPr>
        <w:t xml:space="preserve">добровольный отказ работника </w:t>
      </w:r>
      <w:r w:rsidR="001845C3">
        <w:rPr>
          <w:color w:val="auto"/>
        </w:rPr>
        <w:t>МКУ «СИО»</w:t>
      </w:r>
      <w:r w:rsidR="001845C3" w:rsidRPr="009A590F">
        <w:rPr>
          <w:color w:val="auto"/>
        </w:rPr>
        <w:t xml:space="preserve"> </w:t>
      </w:r>
      <w:r w:rsidRPr="009A590F">
        <w:rPr>
          <w:color w:val="auto"/>
        </w:rPr>
        <w:t xml:space="preserve"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9A590F" w:rsidRPr="009A590F" w:rsidRDefault="009A590F" w:rsidP="000A4705">
      <w:pPr>
        <w:pStyle w:val="Default"/>
        <w:numPr>
          <w:ilvl w:val="0"/>
          <w:numId w:val="24"/>
        </w:numPr>
        <w:spacing w:line="276" w:lineRule="auto"/>
        <w:ind w:left="0" w:firstLine="709"/>
        <w:jc w:val="both"/>
        <w:rPr>
          <w:color w:val="auto"/>
        </w:rPr>
      </w:pPr>
      <w:r w:rsidRPr="009A590F">
        <w:rPr>
          <w:color w:val="auto"/>
        </w:rPr>
        <w:t xml:space="preserve">пересмотр и изменение функциональных обязанностей работника; </w:t>
      </w:r>
    </w:p>
    <w:p w:rsidR="009A590F" w:rsidRPr="009A590F" w:rsidRDefault="009A590F" w:rsidP="000A4705">
      <w:pPr>
        <w:pStyle w:val="Default"/>
        <w:numPr>
          <w:ilvl w:val="0"/>
          <w:numId w:val="24"/>
        </w:numPr>
        <w:spacing w:line="276" w:lineRule="auto"/>
        <w:ind w:left="0" w:firstLine="709"/>
        <w:jc w:val="both"/>
        <w:rPr>
          <w:color w:val="auto"/>
        </w:rPr>
      </w:pPr>
      <w:r w:rsidRPr="009A590F">
        <w:rPr>
          <w:color w:val="auto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9A590F" w:rsidRPr="009A590F" w:rsidRDefault="001845C3" w:rsidP="000A4705">
      <w:pPr>
        <w:pStyle w:val="Default"/>
        <w:numPr>
          <w:ilvl w:val="0"/>
          <w:numId w:val="2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перевод работника </w:t>
      </w:r>
      <w:r w:rsidR="009A590F" w:rsidRPr="009A590F">
        <w:rPr>
          <w:color w:val="auto"/>
        </w:rPr>
        <w:t xml:space="preserve">на должность, предусматривающую выполнение функциональных обязанностей, не связанных с конфликтом интересов; </w:t>
      </w:r>
    </w:p>
    <w:p w:rsidR="009A590F" w:rsidRPr="009A590F" w:rsidRDefault="001845C3" w:rsidP="000A4705">
      <w:pPr>
        <w:pStyle w:val="Default"/>
        <w:numPr>
          <w:ilvl w:val="0"/>
          <w:numId w:val="2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передача работником принадлежащего ему имущества, являющегося основой </w:t>
      </w:r>
      <w:r w:rsidR="009A590F" w:rsidRPr="009A590F">
        <w:rPr>
          <w:color w:val="auto"/>
        </w:rPr>
        <w:t xml:space="preserve">возникновения конфликта интересов, в доверительное управление; </w:t>
      </w:r>
    </w:p>
    <w:p w:rsidR="009A590F" w:rsidRDefault="001845C3" w:rsidP="000A4705">
      <w:pPr>
        <w:pStyle w:val="Default"/>
        <w:numPr>
          <w:ilvl w:val="0"/>
          <w:numId w:val="2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lastRenderedPageBreak/>
        <w:t>отказ работн</w:t>
      </w:r>
      <w:r w:rsidR="009A590F" w:rsidRPr="009A590F">
        <w:rPr>
          <w:color w:val="auto"/>
        </w:rPr>
        <w:t xml:space="preserve">ика от своего личного интереса, порождающего конфликт с интересами организации; </w:t>
      </w:r>
    </w:p>
    <w:p w:rsidR="009A32FE" w:rsidRDefault="009A32FE" w:rsidP="000A4705">
      <w:pPr>
        <w:pStyle w:val="Default"/>
        <w:numPr>
          <w:ilvl w:val="0"/>
          <w:numId w:val="2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>увольнение работника из организации по инициативе работника;</w:t>
      </w:r>
    </w:p>
    <w:p w:rsidR="009A590F" w:rsidRPr="009A590F" w:rsidRDefault="009A32FE" w:rsidP="000A4705">
      <w:pPr>
        <w:pStyle w:val="Default"/>
        <w:numPr>
          <w:ilvl w:val="0"/>
          <w:numId w:val="24"/>
        </w:numPr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увольнение работника по инициативе работодателя за совершение </w:t>
      </w:r>
      <w:r w:rsidR="009A590F" w:rsidRPr="009A590F">
        <w:rPr>
          <w:color w:val="auto"/>
        </w:rPr>
        <w:t xml:space="preserve">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9A590F" w:rsidRPr="009A590F" w:rsidRDefault="009A590F" w:rsidP="000A4705">
      <w:pPr>
        <w:pStyle w:val="Default"/>
        <w:spacing w:line="276" w:lineRule="auto"/>
        <w:ind w:firstLine="709"/>
        <w:jc w:val="both"/>
        <w:rPr>
          <w:color w:val="auto"/>
        </w:rPr>
      </w:pPr>
      <w:r w:rsidRPr="009A590F">
        <w:rPr>
          <w:color w:val="auto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 </w:t>
      </w:r>
    </w:p>
    <w:p w:rsidR="009A590F" w:rsidRPr="009A590F" w:rsidRDefault="009A590F" w:rsidP="000A4705">
      <w:pPr>
        <w:pStyle w:val="Default"/>
        <w:spacing w:line="276" w:lineRule="auto"/>
        <w:ind w:firstLine="709"/>
        <w:jc w:val="both"/>
        <w:rPr>
          <w:color w:val="auto"/>
        </w:rPr>
      </w:pPr>
      <w:r w:rsidRPr="009A590F">
        <w:rPr>
          <w:color w:val="auto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</w:t>
      </w:r>
    </w:p>
    <w:p w:rsidR="009A32FE" w:rsidRDefault="009A590F" w:rsidP="000A4705">
      <w:pPr>
        <w:pStyle w:val="Default"/>
        <w:spacing w:line="276" w:lineRule="auto"/>
        <w:ind w:firstLine="709"/>
        <w:jc w:val="both"/>
        <w:rPr>
          <w:color w:val="auto"/>
        </w:rPr>
      </w:pPr>
      <w:r w:rsidRPr="009A590F">
        <w:rPr>
          <w:color w:val="auto"/>
        </w:rPr>
        <w:t xml:space="preserve"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9A32FE" w:rsidRDefault="009A590F" w:rsidP="000A4705">
      <w:pPr>
        <w:pStyle w:val="Default"/>
        <w:spacing w:line="276" w:lineRule="auto"/>
        <w:ind w:firstLine="709"/>
        <w:jc w:val="both"/>
        <w:rPr>
          <w:color w:val="auto"/>
        </w:rPr>
      </w:pPr>
      <w:r w:rsidRPr="009A590F">
        <w:rPr>
          <w:color w:val="auto"/>
        </w:rPr>
        <w:t xml:space="preserve">Ответственными за прием сведений о возникающих (имеющихся) конфликтах интересов являются должностные лица, ответственные за профилактику и противодействие коррупции в </w:t>
      </w:r>
      <w:r w:rsidR="009A32FE">
        <w:rPr>
          <w:color w:val="auto"/>
        </w:rPr>
        <w:t>МКУ «СИО»</w:t>
      </w:r>
      <w:r w:rsidRPr="009A590F">
        <w:rPr>
          <w:color w:val="auto"/>
        </w:rPr>
        <w:t>. Рассмотрение полученной информации целесообразно проводить коллегиально.</w:t>
      </w:r>
    </w:p>
    <w:p w:rsidR="009A32FE" w:rsidRDefault="009A590F" w:rsidP="00ED7CCB">
      <w:pPr>
        <w:pStyle w:val="Default"/>
        <w:spacing w:line="276" w:lineRule="auto"/>
        <w:jc w:val="both"/>
        <w:rPr>
          <w:sz w:val="23"/>
          <w:szCs w:val="23"/>
        </w:rPr>
      </w:pPr>
      <w:r w:rsidRPr="009A590F">
        <w:rPr>
          <w:color w:val="auto"/>
        </w:rPr>
        <w:t xml:space="preserve"> </w:t>
      </w:r>
    </w:p>
    <w:p w:rsidR="007B65A9" w:rsidRPr="009A32FE" w:rsidRDefault="009A32FE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color w:val="auto"/>
        </w:rPr>
      </w:pPr>
      <w:r w:rsidRPr="009A32FE">
        <w:rPr>
          <w:b/>
          <w:bCs/>
        </w:rPr>
        <w:t xml:space="preserve">Внедрение стандартов поведения работников </w:t>
      </w:r>
      <w:r>
        <w:rPr>
          <w:b/>
          <w:bCs/>
        </w:rPr>
        <w:t>МКУ «СИО»</w:t>
      </w:r>
    </w:p>
    <w:p w:rsidR="009A32FE" w:rsidRDefault="009A32FE" w:rsidP="00ED7CCB">
      <w:pPr>
        <w:pStyle w:val="Default"/>
        <w:spacing w:line="276" w:lineRule="auto"/>
        <w:jc w:val="both"/>
        <w:rPr>
          <w:color w:val="auto"/>
        </w:rPr>
      </w:pPr>
    </w:p>
    <w:p w:rsidR="009A32FE" w:rsidRPr="009A32FE" w:rsidRDefault="009A32FE" w:rsidP="00ED7CCB">
      <w:pPr>
        <w:pStyle w:val="Default"/>
        <w:spacing w:line="276" w:lineRule="auto"/>
        <w:ind w:firstLine="709"/>
        <w:jc w:val="both"/>
      </w:pPr>
      <w:r w:rsidRPr="009A32FE">
        <w:t xml:space="preserve">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организации. В этих целях </w:t>
      </w:r>
      <w:r>
        <w:t>МКУ «СИО»</w:t>
      </w:r>
      <w:r w:rsidRPr="009A32FE">
        <w:t xml:space="preserve"> разрабатывает и принимает Кодекс этики и служебного поведения работников </w:t>
      </w:r>
      <w:r>
        <w:t>МКУ «СИО»</w:t>
      </w:r>
      <w:r w:rsidRPr="009A32FE">
        <w:t>. При этом следует иметь в виду</w:t>
      </w:r>
      <w:r>
        <w:t xml:space="preserve">, что такой кодекс имеет более </w:t>
      </w:r>
      <w:r w:rsidRPr="009A32FE">
        <w:t>широкий спектр действия, чем регулирование вопросов, связанных непосредственно с запретом совершения коррупционных правонарушений. Как правило, кодекс устанавливает ряд правил и стандартов поведения работников, затрагивающих общую этику деловых отношений и направленных на формиров</w:t>
      </w:r>
      <w:r>
        <w:t xml:space="preserve">ание этичного, добросовестного </w:t>
      </w:r>
      <w:r w:rsidRPr="009A32FE">
        <w:t xml:space="preserve">поведения работников и организации в целом. </w:t>
      </w:r>
    </w:p>
    <w:p w:rsidR="009A32FE" w:rsidRPr="009A32FE" w:rsidRDefault="009A32FE" w:rsidP="000A4705">
      <w:pPr>
        <w:pStyle w:val="Default"/>
        <w:spacing w:line="276" w:lineRule="auto"/>
        <w:ind w:firstLine="709"/>
        <w:jc w:val="both"/>
        <w:rPr>
          <w:color w:val="auto"/>
        </w:rPr>
      </w:pPr>
      <w:r w:rsidRPr="009A32FE">
        <w:t xml:space="preserve">Кодексы этики и служебного поведения могут значительно различаться между собой по степени жесткости устанавливаемой регламентации. С одной стороны, кодекс может закрепить только основные ценности и принципы, которые организация намерена культивировать в своей деятельности. С другой стороны, кодекс может устанавливать </w:t>
      </w:r>
      <w:r w:rsidRPr="009A32FE">
        <w:rPr>
          <w:color w:val="auto"/>
        </w:rPr>
        <w:t xml:space="preserve">конкретные, обязательные для соблюдения правила поведения. </w:t>
      </w:r>
      <w:r>
        <w:rPr>
          <w:color w:val="auto"/>
        </w:rPr>
        <w:t>МКУ «СИО»</w:t>
      </w:r>
      <w:r w:rsidRPr="009A32FE">
        <w:rPr>
          <w:color w:val="auto"/>
        </w:rPr>
        <w:t xml:space="preserve"> разрабатывает Кодекс этики и служебного поведения исходя из собственных потребностей, задач и специфики деятельности. Использование типовых р</w:t>
      </w:r>
      <w:r>
        <w:rPr>
          <w:color w:val="auto"/>
        </w:rPr>
        <w:t xml:space="preserve">ешений является нежелательным. </w:t>
      </w:r>
      <w:r w:rsidRPr="009A32FE">
        <w:rPr>
          <w:color w:val="auto"/>
        </w:rPr>
        <w:t xml:space="preserve">Кодекс этики и служебного поведения может закреплять как общие ценности, принципы и правила поведения, так и специальные, направленные на регулирование поведения в отдельных сферах. Примерами общих ценностей, принципов и правил поведения, которые могут быть закреплены в кодексе, являются: </w:t>
      </w:r>
    </w:p>
    <w:p w:rsidR="009A32FE" w:rsidRPr="009A32FE" w:rsidRDefault="009A32FE" w:rsidP="000A4705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</w:rPr>
      </w:pPr>
      <w:r w:rsidRPr="009A32FE">
        <w:rPr>
          <w:color w:val="auto"/>
        </w:rPr>
        <w:t xml:space="preserve">соблюдение высоких этических стандартов поведения; </w:t>
      </w:r>
    </w:p>
    <w:p w:rsidR="009A32FE" w:rsidRPr="009A32FE" w:rsidRDefault="009A32FE" w:rsidP="000A4705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</w:rPr>
      </w:pPr>
      <w:r w:rsidRPr="009A32FE">
        <w:rPr>
          <w:color w:val="auto"/>
        </w:rPr>
        <w:lastRenderedPageBreak/>
        <w:t xml:space="preserve">поддержание высоких стандартов профессиональной деятельности; </w:t>
      </w:r>
    </w:p>
    <w:p w:rsidR="009A32FE" w:rsidRPr="009A32FE" w:rsidRDefault="009A32FE" w:rsidP="000A4705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</w:rPr>
      </w:pPr>
      <w:r w:rsidRPr="009A32FE">
        <w:rPr>
          <w:color w:val="auto"/>
        </w:rPr>
        <w:t xml:space="preserve">следование лучшим практикам корпоративного управления; </w:t>
      </w:r>
    </w:p>
    <w:p w:rsidR="009A32FE" w:rsidRPr="009A32FE" w:rsidRDefault="009A32FE" w:rsidP="000A4705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</w:rPr>
      </w:pPr>
      <w:r w:rsidRPr="009A32FE">
        <w:rPr>
          <w:color w:val="auto"/>
        </w:rPr>
        <w:t xml:space="preserve">создание и поддержание атмосферы доверия и взаимного уважения; </w:t>
      </w:r>
    </w:p>
    <w:p w:rsidR="009A32FE" w:rsidRPr="009A32FE" w:rsidRDefault="009A32FE" w:rsidP="000A4705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</w:rPr>
      </w:pPr>
      <w:r w:rsidRPr="009A32FE">
        <w:rPr>
          <w:color w:val="auto"/>
        </w:rPr>
        <w:t xml:space="preserve">следование принципу добросовестной конкуренции; </w:t>
      </w:r>
    </w:p>
    <w:p w:rsidR="009A32FE" w:rsidRPr="009A32FE" w:rsidRDefault="009A32FE" w:rsidP="000A4705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</w:rPr>
      </w:pPr>
      <w:r w:rsidRPr="009A32FE">
        <w:rPr>
          <w:color w:val="auto"/>
        </w:rPr>
        <w:t xml:space="preserve">следование принципу социальной ответственности бизнеса; </w:t>
      </w:r>
    </w:p>
    <w:p w:rsidR="009A32FE" w:rsidRPr="009A32FE" w:rsidRDefault="009A32FE" w:rsidP="000A4705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</w:rPr>
      </w:pPr>
      <w:r w:rsidRPr="009A32FE">
        <w:rPr>
          <w:color w:val="auto"/>
        </w:rPr>
        <w:t xml:space="preserve">соблюдение законности и принятых на себя договорных обязательств; </w:t>
      </w:r>
    </w:p>
    <w:p w:rsidR="009A32FE" w:rsidRPr="009A32FE" w:rsidRDefault="009A32FE" w:rsidP="000A4705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</w:rPr>
      </w:pPr>
      <w:r w:rsidRPr="009A32FE">
        <w:rPr>
          <w:color w:val="auto"/>
        </w:rPr>
        <w:t xml:space="preserve">соблюдение принципов объективности и честности при принятии кадровых решений. </w:t>
      </w:r>
    </w:p>
    <w:p w:rsidR="009A32FE" w:rsidRDefault="009A32FE" w:rsidP="000A4705">
      <w:pPr>
        <w:pStyle w:val="Default"/>
        <w:spacing w:line="276" w:lineRule="auto"/>
        <w:ind w:firstLine="709"/>
        <w:jc w:val="both"/>
        <w:rPr>
          <w:color w:val="auto"/>
        </w:rPr>
      </w:pPr>
      <w:r w:rsidRPr="009A32FE">
        <w:rPr>
          <w:color w:val="auto"/>
        </w:rPr>
        <w:t>Таким образом, кодекс этики и служебного поведения декларирует не только определенные ценности, принципы и стандарты поведения</w:t>
      </w:r>
      <w:r>
        <w:rPr>
          <w:color w:val="auto"/>
        </w:rPr>
        <w:t xml:space="preserve">, но и устанавливает правила и </w:t>
      </w:r>
      <w:r w:rsidRPr="009A32FE">
        <w:rPr>
          <w:color w:val="auto"/>
        </w:rPr>
        <w:t xml:space="preserve">процедуры их внедрения в практику деятельности </w:t>
      </w:r>
      <w:r>
        <w:rPr>
          <w:color w:val="auto"/>
        </w:rPr>
        <w:t>МКУ «СИО»</w:t>
      </w:r>
      <w:r w:rsidRPr="009A32FE">
        <w:rPr>
          <w:color w:val="auto"/>
        </w:rPr>
        <w:t>.</w:t>
      </w:r>
    </w:p>
    <w:p w:rsidR="009A32FE" w:rsidRDefault="009A32FE" w:rsidP="00ED7CCB">
      <w:pPr>
        <w:pStyle w:val="Default"/>
        <w:spacing w:line="276" w:lineRule="auto"/>
        <w:jc w:val="both"/>
        <w:rPr>
          <w:color w:val="auto"/>
        </w:rPr>
      </w:pPr>
    </w:p>
    <w:p w:rsidR="009A32FE" w:rsidRPr="009A32FE" w:rsidRDefault="009A32FE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color w:val="auto"/>
        </w:rPr>
      </w:pPr>
      <w:r w:rsidRPr="009A32FE">
        <w:rPr>
          <w:b/>
          <w:bCs/>
        </w:rPr>
        <w:t xml:space="preserve">Консультирование и обучение работников </w:t>
      </w:r>
      <w:r w:rsidR="00E25148">
        <w:rPr>
          <w:b/>
          <w:bCs/>
        </w:rPr>
        <w:t>МКУ «СИО»</w:t>
      </w:r>
    </w:p>
    <w:p w:rsidR="009A32FE" w:rsidRDefault="009A32FE" w:rsidP="00ED7CCB">
      <w:pPr>
        <w:pStyle w:val="Default"/>
        <w:spacing w:line="276" w:lineRule="auto"/>
        <w:jc w:val="both"/>
        <w:rPr>
          <w:sz w:val="23"/>
          <w:szCs w:val="23"/>
        </w:rPr>
      </w:pPr>
    </w:p>
    <w:p w:rsidR="009A32FE" w:rsidRPr="009A32FE" w:rsidRDefault="009A32FE" w:rsidP="00ED7CCB">
      <w:pPr>
        <w:pStyle w:val="Default"/>
        <w:spacing w:line="276" w:lineRule="auto"/>
        <w:ind w:firstLine="709"/>
        <w:jc w:val="both"/>
      </w:pPr>
      <w:r w:rsidRPr="009A32FE">
        <w:t>В МКУ «СИО»</w:t>
      </w:r>
      <w:r w:rsidR="006440E5">
        <w:t xml:space="preserve"> должно проводиться обучение</w:t>
      </w:r>
      <w:r w:rsidRPr="009A32FE">
        <w:t xml:space="preserve"> работников по вопросам профилактики и противодействия коррупции. Цели и задачи обучения определяют тематику и форму занятий. Обучение проводится по следующей тематике: </w:t>
      </w:r>
    </w:p>
    <w:p w:rsidR="009A32FE" w:rsidRPr="009A32FE" w:rsidRDefault="009A32FE" w:rsidP="000A4705">
      <w:pPr>
        <w:pStyle w:val="Default"/>
        <w:numPr>
          <w:ilvl w:val="0"/>
          <w:numId w:val="26"/>
        </w:numPr>
        <w:spacing w:line="276" w:lineRule="auto"/>
        <w:ind w:left="0" w:firstLine="709"/>
        <w:jc w:val="both"/>
      </w:pPr>
      <w:r w:rsidRPr="009A32FE">
        <w:t xml:space="preserve">коррупция в государственном и частном секторах экономики (теоретическая); </w:t>
      </w:r>
    </w:p>
    <w:p w:rsidR="009A32FE" w:rsidRPr="009A32FE" w:rsidRDefault="009A32FE" w:rsidP="000A4705">
      <w:pPr>
        <w:pStyle w:val="Default"/>
        <w:numPr>
          <w:ilvl w:val="0"/>
          <w:numId w:val="26"/>
        </w:numPr>
        <w:spacing w:line="276" w:lineRule="auto"/>
        <w:ind w:left="0" w:firstLine="709"/>
        <w:jc w:val="both"/>
      </w:pPr>
      <w:r w:rsidRPr="009A32FE">
        <w:t xml:space="preserve">юридическая ответственность за совершение коррупционных правонарушений; </w:t>
      </w:r>
    </w:p>
    <w:p w:rsidR="009A32FE" w:rsidRPr="009A32FE" w:rsidRDefault="009A32FE" w:rsidP="000A4705">
      <w:pPr>
        <w:pStyle w:val="Default"/>
        <w:numPr>
          <w:ilvl w:val="0"/>
          <w:numId w:val="26"/>
        </w:numPr>
        <w:spacing w:line="276" w:lineRule="auto"/>
        <w:ind w:left="0" w:firstLine="709"/>
        <w:jc w:val="both"/>
      </w:pPr>
      <w:r w:rsidRPr="009A32FE">
        <w:t xml:space="preserve"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(прикладная); </w:t>
      </w:r>
    </w:p>
    <w:p w:rsidR="009A32FE" w:rsidRPr="009A32FE" w:rsidRDefault="009A32FE" w:rsidP="000A4705">
      <w:pPr>
        <w:pStyle w:val="Default"/>
        <w:numPr>
          <w:ilvl w:val="0"/>
          <w:numId w:val="26"/>
        </w:numPr>
        <w:spacing w:line="276" w:lineRule="auto"/>
        <w:ind w:left="0" w:firstLine="709"/>
        <w:jc w:val="both"/>
      </w:pPr>
      <w:r w:rsidRPr="009A32FE">
        <w:t xml:space="preserve">выявление и разрешение конфликта интересов при выполнении трудовых обязанностей (прикладная); </w:t>
      </w:r>
    </w:p>
    <w:p w:rsidR="009A32FE" w:rsidRPr="009A32FE" w:rsidRDefault="009A32FE" w:rsidP="000A4705">
      <w:pPr>
        <w:pStyle w:val="Default"/>
        <w:numPr>
          <w:ilvl w:val="0"/>
          <w:numId w:val="26"/>
        </w:numPr>
        <w:spacing w:line="276" w:lineRule="auto"/>
        <w:ind w:left="0" w:firstLine="709"/>
        <w:jc w:val="both"/>
      </w:pPr>
      <w:r w:rsidRPr="009A32FE">
        <w:t xml:space="preserve"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 </w:t>
      </w:r>
    </w:p>
    <w:p w:rsidR="009A32FE" w:rsidRPr="009A32FE" w:rsidRDefault="009A32FE" w:rsidP="000A4705">
      <w:pPr>
        <w:pStyle w:val="Default"/>
        <w:numPr>
          <w:ilvl w:val="0"/>
          <w:numId w:val="26"/>
        </w:numPr>
        <w:spacing w:line="276" w:lineRule="auto"/>
        <w:ind w:left="0" w:firstLine="709"/>
        <w:jc w:val="both"/>
      </w:pPr>
      <w:r w:rsidRPr="009A32FE">
        <w:t xml:space="preserve">взаимодействие с правоохранительными органами по вопросам профилактики и противодействия коррупции (прикладная). </w:t>
      </w:r>
    </w:p>
    <w:p w:rsidR="009A32FE" w:rsidRPr="009A32FE" w:rsidRDefault="009A32FE" w:rsidP="000A4705">
      <w:pPr>
        <w:pStyle w:val="Default"/>
        <w:spacing w:line="276" w:lineRule="auto"/>
        <w:ind w:firstLine="709"/>
        <w:jc w:val="both"/>
      </w:pPr>
      <w:r w:rsidRPr="009A32FE">
        <w:t xml:space="preserve">Возможны следующие виды обучения: </w:t>
      </w:r>
    </w:p>
    <w:p w:rsidR="009A32FE" w:rsidRPr="009A32FE" w:rsidRDefault="009A32FE" w:rsidP="000A4705">
      <w:pPr>
        <w:pStyle w:val="Default"/>
        <w:numPr>
          <w:ilvl w:val="0"/>
          <w:numId w:val="26"/>
        </w:numPr>
        <w:spacing w:line="276" w:lineRule="auto"/>
        <w:ind w:left="0" w:firstLine="709"/>
        <w:jc w:val="both"/>
      </w:pPr>
      <w:r w:rsidRPr="009A32FE">
        <w:t xml:space="preserve">обучение по вопросам профилактики и противодействия коррупции непосредственно после приема на работу; </w:t>
      </w:r>
    </w:p>
    <w:p w:rsidR="006440E5" w:rsidRDefault="009A32FE" w:rsidP="000A4705">
      <w:pPr>
        <w:pStyle w:val="Default"/>
        <w:numPr>
          <w:ilvl w:val="0"/>
          <w:numId w:val="26"/>
        </w:numPr>
        <w:spacing w:line="276" w:lineRule="auto"/>
        <w:ind w:left="0" w:firstLine="709"/>
        <w:jc w:val="both"/>
      </w:pPr>
      <w:r w:rsidRPr="009A32FE">
        <w:t xml:space="preserve"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 </w:t>
      </w:r>
    </w:p>
    <w:p w:rsidR="009A32FE" w:rsidRPr="000A4705" w:rsidRDefault="009A32FE" w:rsidP="000A4705">
      <w:pPr>
        <w:pStyle w:val="Default"/>
        <w:numPr>
          <w:ilvl w:val="0"/>
          <w:numId w:val="26"/>
        </w:numPr>
        <w:spacing w:line="276" w:lineRule="auto"/>
        <w:ind w:left="0" w:firstLine="709"/>
        <w:jc w:val="both"/>
      </w:pPr>
      <w:r w:rsidRPr="000A4705">
        <w:t xml:space="preserve">периодическое обучение работников организации с целью поддержания их знаний и навыков в сфере противодействия коррупции на должном уровне; </w:t>
      </w:r>
    </w:p>
    <w:p w:rsidR="009A32FE" w:rsidRPr="000A4705" w:rsidRDefault="009A32FE" w:rsidP="000A4705">
      <w:pPr>
        <w:pStyle w:val="Default"/>
        <w:numPr>
          <w:ilvl w:val="0"/>
          <w:numId w:val="26"/>
        </w:numPr>
        <w:spacing w:line="276" w:lineRule="auto"/>
        <w:ind w:left="0" w:firstLine="709"/>
        <w:jc w:val="both"/>
      </w:pPr>
      <w:r w:rsidRPr="000A4705">
        <w:t xml:space="preserve"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 </w:t>
      </w:r>
    </w:p>
    <w:p w:rsidR="009A32FE" w:rsidRDefault="009A32FE" w:rsidP="00ED7CCB">
      <w:pPr>
        <w:pStyle w:val="Default"/>
        <w:spacing w:line="276" w:lineRule="auto"/>
        <w:jc w:val="both"/>
        <w:rPr>
          <w:color w:val="auto"/>
        </w:rPr>
      </w:pPr>
      <w:r w:rsidRPr="009A32FE">
        <w:rPr>
          <w:color w:val="auto"/>
        </w:rPr>
        <w:t>Консультирование по вопросам противодействия коррупции обычно осуществляется в индивидуальном порядке.</w:t>
      </w:r>
    </w:p>
    <w:p w:rsidR="007A04E4" w:rsidRDefault="007A04E4" w:rsidP="00ED7CCB">
      <w:pPr>
        <w:pStyle w:val="Default"/>
        <w:spacing w:line="276" w:lineRule="auto"/>
        <w:jc w:val="both"/>
        <w:rPr>
          <w:color w:val="auto"/>
        </w:rPr>
      </w:pPr>
    </w:p>
    <w:p w:rsidR="006440E5" w:rsidRDefault="006440E5" w:rsidP="00ED7CCB">
      <w:pPr>
        <w:pStyle w:val="Default"/>
        <w:spacing w:line="276" w:lineRule="auto"/>
        <w:jc w:val="both"/>
        <w:rPr>
          <w:color w:val="auto"/>
        </w:rPr>
      </w:pPr>
    </w:p>
    <w:p w:rsidR="006440E5" w:rsidRPr="006440E5" w:rsidRDefault="006440E5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color w:val="auto"/>
        </w:rPr>
      </w:pPr>
      <w:r w:rsidRPr="006440E5">
        <w:rPr>
          <w:b/>
          <w:bCs/>
        </w:rPr>
        <w:lastRenderedPageBreak/>
        <w:t>Внутренний контроль и аудит</w:t>
      </w:r>
    </w:p>
    <w:p w:rsidR="006440E5" w:rsidRDefault="006440E5" w:rsidP="00ED7CCB">
      <w:pPr>
        <w:pStyle w:val="Default"/>
        <w:spacing w:line="276" w:lineRule="auto"/>
        <w:jc w:val="both"/>
        <w:rPr>
          <w:sz w:val="23"/>
          <w:szCs w:val="23"/>
        </w:rPr>
      </w:pPr>
    </w:p>
    <w:p w:rsidR="006440E5" w:rsidRPr="006440E5" w:rsidRDefault="006440E5" w:rsidP="00ED7CCB">
      <w:pPr>
        <w:pStyle w:val="Default"/>
        <w:spacing w:line="276" w:lineRule="auto"/>
        <w:ind w:firstLine="709"/>
        <w:jc w:val="both"/>
      </w:pPr>
      <w:r w:rsidRPr="006440E5">
        <w:t xml:space="preserve">Федеральным законом от 6 декабря 2011 г. № 402-ФЗ «О бухгалтерском учете»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6440E5" w:rsidRPr="006440E5" w:rsidRDefault="006440E5" w:rsidP="00ED7CCB">
      <w:pPr>
        <w:pStyle w:val="Default"/>
        <w:spacing w:line="276" w:lineRule="auto"/>
        <w:ind w:firstLine="709"/>
        <w:jc w:val="both"/>
      </w:pPr>
      <w:r w:rsidRPr="006440E5"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 </w:t>
      </w:r>
    </w:p>
    <w:p w:rsidR="006440E5" w:rsidRPr="006440E5" w:rsidRDefault="006440E5" w:rsidP="00C01D87">
      <w:pPr>
        <w:pStyle w:val="Default"/>
        <w:numPr>
          <w:ilvl w:val="0"/>
          <w:numId w:val="27"/>
        </w:numPr>
        <w:spacing w:line="276" w:lineRule="auto"/>
        <w:ind w:left="0" w:firstLine="709"/>
        <w:jc w:val="both"/>
      </w:pPr>
      <w:r w:rsidRPr="006440E5">
        <w:t xml:space="preserve"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</w:t>
      </w:r>
    </w:p>
    <w:p w:rsidR="006440E5" w:rsidRPr="006440E5" w:rsidRDefault="006440E5" w:rsidP="00C01D87">
      <w:pPr>
        <w:pStyle w:val="Default"/>
        <w:numPr>
          <w:ilvl w:val="0"/>
          <w:numId w:val="27"/>
        </w:numPr>
        <w:spacing w:line="276" w:lineRule="auto"/>
        <w:ind w:left="0" w:firstLine="709"/>
        <w:jc w:val="both"/>
      </w:pPr>
      <w:r w:rsidRPr="006440E5">
        <w:t xml:space="preserve">контроль документирования операций хозяйственной деятельности организации; </w:t>
      </w:r>
    </w:p>
    <w:p w:rsidR="006440E5" w:rsidRPr="006440E5" w:rsidRDefault="006440E5" w:rsidP="00C01D87">
      <w:pPr>
        <w:pStyle w:val="Default"/>
        <w:numPr>
          <w:ilvl w:val="0"/>
          <w:numId w:val="27"/>
        </w:numPr>
        <w:spacing w:line="276" w:lineRule="auto"/>
        <w:ind w:left="0" w:firstLine="709"/>
        <w:jc w:val="both"/>
      </w:pPr>
      <w:r w:rsidRPr="006440E5">
        <w:t xml:space="preserve">проверка экономической обоснованности осуществляемых операций в сферах коррупционного риска. </w:t>
      </w:r>
    </w:p>
    <w:p w:rsidR="006440E5" w:rsidRDefault="006440E5" w:rsidP="00C01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E5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6440E5" w:rsidRDefault="006440E5" w:rsidP="00ED7C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0E5" w:rsidRPr="006440E5" w:rsidRDefault="006440E5" w:rsidP="00ED7CCB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0E5">
        <w:rPr>
          <w:rFonts w:ascii="Times New Roman" w:hAnsi="Times New Roman" w:cs="Times New Roman"/>
          <w:b/>
          <w:sz w:val="24"/>
          <w:szCs w:val="24"/>
        </w:rPr>
        <w:t>Порядок пересмотра и внесения изменений в антикоррупционную политику МКУ «СИО»</w:t>
      </w:r>
    </w:p>
    <w:p w:rsidR="006440E5" w:rsidRDefault="006440E5" w:rsidP="00ED7CC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6440E5" w:rsidRPr="006440E5" w:rsidRDefault="006440E5" w:rsidP="00ED7CCB">
      <w:pPr>
        <w:pStyle w:val="Default"/>
        <w:spacing w:line="276" w:lineRule="auto"/>
        <w:ind w:firstLine="709"/>
        <w:jc w:val="both"/>
      </w:pPr>
      <w:r w:rsidRPr="006440E5">
        <w:t xml:space="preserve">Необходимо внести изменения и дополнения в антикоррупционную политику, если по результатам мониторинга возникают сомнения в эффективности реализуемых антикоррупционных мероприятий. </w:t>
      </w:r>
    </w:p>
    <w:p w:rsidR="006440E5" w:rsidRPr="006440E5" w:rsidRDefault="006440E5" w:rsidP="00ED7CCB">
      <w:pPr>
        <w:pStyle w:val="Default"/>
        <w:spacing w:line="276" w:lineRule="auto"/>
        <w:ind w:firstLine="709"/>
        <w:jc w:val="both"/>
      </w:pPr>
      <w:r w:rsidRPr="006440E5">
        <w:t xml:space="preserve">Пересмотр принятой антикоррупционной политики может проводиться в случае изменения законодательства РФ о противодействии коррупции, при изменении организационно-правовой формы организации и т.д. </w:t>
      </w:r>
    </w:p>
    <w:p w:rsidR="006440E5" w:rsidRDefault="006440E5" w:rsidP="00ED7CCB">
      <w:pPr>
        <w:pStyle w:val="Default"/>
        <w:spacing w:line="276" w:lineRule="auto"/>
        <w:jc w:val="both"/>
        <w:rPr>
          <w:color w:val="auto"/>
        </w:rPr>
      </w:pPr>
      <w:r w:rsidRPr="006440E5">
        <w:t xml:space="preserve">Конкретизация отдельных аспектов антикоррупционной политики может осуществляться </w:t>
      </w:r>
      <w:r w:rsidRPr="006440E5">
        <w:rPr>
          <w:color w:val="auto"/>
        </w:rPr>
        <w:t>путем разработки дополнений и приложений к данному акту.</w:t>
      </w:r>
    </w:p>
    <w:p w:rsidR="007A04E4" w:rsidRDefault="007A04E4" w:rsidP="00ED7CCB">
      <w:pPr>
        <w:pStyle w:val="Default"/>
        <w:spacing w:line="276" w:lineRule="auto"/>
        <w:jc w:val="both"/>
        <w:rPr>
          <w:color w:val="auto"/>
        </w:rPr>
      </w:pPr>
    </w:p>
    <w:p w:rsidR="007A04E4" w:rsidRDefault="007A04E4" w:rsidP="00ED7CCB">
      <w:pPr>
        <w:pStyle w:val="Default"/>
        <w:spacing w:line="276" w:lineRule="auto"/>
        <w:jc w:val="both"/>
        <w:rPr>
          <w:color w:val="auto"/>
        </w:rPr>
      </w:pPr>
    </w:p>
    <w:p w:rsidR="007A04E4" w:rsidRDefault="007A04E4" w:rsidP="00ED7CCB">
      <w:pPr>
        <w:pStyle w:val="Default"/>
        <w:spacing w:line="276" w:lineRule="auto"/>
        <w:jc w:val="both"/>
        <w:rPr>
          <w:color w:val="auto"/>
        </w:rPr>
      </w:pPr>
    </w:p>
    <w:p w:rsidR="0056033C" w:rsidRDefault="0056033C" w:rsidP="00ED7CCB">
      <w:pPr>
        <w:pStyle w:val="Default"/>
        <w:spacing w:line="276" w:lineRule="auto"/>
        <w:jc w:val="both"/>
        <w:rPr>
          <w:color w:val="auto"/>
        </w:rPr>
      </w:pPr>
    </w:p>
    <w:p w:rsidR="0056033C" w:rsidRPr="0056033C" w:rsidRDefault="0056033C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</w:rPr>
      </w:pPr>
      <w:r w:rsidRPr="0056033C">
        <w:rPr>
          <w:b/>
          <w:bCs/>
        </w:rPr>
        <w:lastRenderedPageBreak/>
        <w:t>Оценка коррупционных рисков</w:t>
      </w:r>
    </w:p>
    <w:p w:rsidR="006440E5" w:rsidRDefault="006440E5" w:rsidP="00ED7CCB">
      <w:pPr>
        <w:pStyle w:val="Default"/>
        <w:spacing w:line="276" w:lineRule="auto"/>
        <w:jc w:val="both"/>
        <w:rPr>
          <w:color w:val="auto"/>
        </w:rPr>
      </w:pPr>
    </w:p>
    <w:p w:rsidR="0056033C" w:rsidRPr="008F4F71" w:rsidRDefault="0056033C" w:rsidP="00C01D87">
      <w:pPr>
        <w:pStyle w:val="Default"/>
        <w:spacing w:line="276" w:lineRule="auto"/>
        <w:ind w:firstLine="709"/>
        <w:jc w:val="both"/>
      </w:pPr>
      <w:r w:rsidRPr="008F4F71">
        <w:t xml:space="preserve">Целью оценки коррупционных рисков является определение конкретных процессов и видов деятельности МКУ «СИО», при реализации которых наиболее высока вероятность совершения работниками МКУ «СИО» коррупционных правонарушений как в целях получения личной выгоды, так и в целях получения выгоды организацией. </w:t>
      </w:r>
    </w:p>
    <w:p w:rsidR="0056033C" w:rsidRPr="008F4F71" w:rsidRDefault="0056033C" w:rsidP="00ED7CCB">
      <w:pPr>
        <w:pStyle w:val="Default"/>
        <w:spacing w:line="276" w:lineRule="auto"/>
        <w:ind w:firstLine="709"/>
        <w:jc w:val="both"/>
      </w:pPr>
      <w:r w:rsidRPr="008F4F71"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 </w:t>
      </w:r>
    </w:p>
    <w:p w:rsidR="0056033C" w:rsidRPr="008F4F71" w:rsidRDefault="0056033C" w:rsidP="00ED7CCB">
      <w:pPr>
        <w:pStyle w:val="Default"/>
        <w:spacing w:line="276" w:lineRule="auto"/>
        <w:ind w:firstLine="709"/>
        <w:jc w:val="both"/>
      </w:pPr>
      <w:r w:rsidRPr="008F4F71">
        <w:t xml:space="preserve">Оценка коррупционных рисков проводится как на стадии разработки антикоррупционной политики, так и после ее утверждения на регулярной основе. При этом возможен следующий порядок проведения оценки коррупционных рисков: </w:t>
      </w:r>
    </w:p>
    <w:p w:rsidR="0056033C" w:rsidRPr="008F4F71" w:rsidRDefault="0056033C" w:rsidP="00C01D87">
      <w:pPr>
        <w:pStyle w:val="Default"/>
        <w:numPr>
          <w:ilvl w:val="0"/>
          <w:numId w:val="28"/>
        </w:numPr>
        <w:spacing w:line="276" w:lineRule="auto"/>
        <w:ind w:left="0" w:firstLine="709"/>
        <w:jc w:val="both"/>
      </w:pPr>
      <w:r w:rsidRPr="008F4F71">
        <w:t>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 w:rsidRPr="008F4F71">
        <w:t>подпроцессы</w:t>
      </w:r>
      <w:proofErr w:type="spellEnd"/>
      <w:r w:rsidRPr="008F4F71">
        <w:t xml:space="preserve">); </w:t>
      </w:r>
    </w:p>
    <w:p w:rsidR="0056033C" w:rsidRPr="008F4F71" w:rsidRDefault="0056033C" w:rsidP="00C01D87">
      <w:pPr>
        <w:pStyle w:val="Default"/>
        <w:numPr>
          <w:ilvl w:val="0"/>
          <w:numId w:val="28"/>
        </w:numPr>
        <w:spacing w:line="276" w:lineRule="auto"/>
        <w:ind w:left="0" w:firstLine="709"/>
        <w:jc w:val="both"/>
      </w:pPr>
      <w:r w:rsidRPr="008F4F71">
        <w:t>выделить «критические точки» - для каждого процесса и определить те элементы (</w:t>
      </w:r>
      <w:proofErr w:type="spellStart"/>
      <w:r w:rsidRPr="008F4F71">
        <w:t>подпроцессы</w:t>
      </w:r>
      <w:proofErr w:type="spellEnd"/>
      <w:r w:rsidRPr="008F4F71">
        <w:t xml:space="preserve">), при реализации которых наиболее вероятно возникновение коррупционных правонарушений. </w:t>
      </w:r>
    </w:p>
    <w:p w:rsidR="0056033C" w:rsidRPr="008F4F71" w:rsidRDefault="0056033C" w:rsidP="00C01D87">
      <w:pPr>
        <w:pStyle w:val="Default"/>
        <w:numPr>
          <w:ilvl w:val="0"/>
          <w:numId w:val="28"/>
        </w:numPr>
        <w:spacing w:line="276" w:lineRule="auto"/>
        <w:ind w:left="0" w:firstLine="709"/>
        <w:jc w:val="both"/>
      </w:pPr>
      <w:r w:rsidRPr="008F4F71">
        <w:t xml:space="preserve">для каждого подпроцесса, реализация которого связана с коррупционным риском, составить описание возможных коррупционных правонарушений, включающее: </w:t>
      </w:r>
    </w:p>
    <w:p w:rsidR="0056033C" w:rsidRPr="008F4F71" w:rsidRDefault="0056033C" w:rsidP="00C01D87">
      <w:pPr>
        <w:pStyle w:val="Default"/>
        <w:numPr>
          <w:ilvl w:val="0"/>
          <w:numId w:val="28"/>
        </w:numPr>
        <w:spacing w:line="276" w:lineRule="auto"/>
        <w:ind w:left="0" w:firstLine="709"/>
        <w:jc w:val="both"/>
      </w:pPr>
      <w:r w:rsidRPr="008F4F71">
        <w:t xml:space="preserve"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 </w:t>
      </w:r>
    </w:p>
    <w:p w:rsidR="0056033C" w:rsidRPr="008F4F71" w:rsidRDefault="0056033C" w:rsidP="00C01D87">
      <w:pPr>
        <w:pStyle w:val="Default"/>
        <w:numPr>
          <w:ilvl w:val="0"/>
          <w:numId w:val="28"/>
        </w:numPr>
        <w:spacing w:line="276" w:lineRule="auto"/>
        <w:ind w:left="0" w:firstLine="709"/>
        <w:jc w:val="both"/>
      </w:pPr>
      <w:r w:rsidRPr="008F4F71">
        <w:t xml:space="preserve"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 </w:t>
      </w:r>
    </w:p>
    <w:p w:rsidR="0056033C" w:rsidRPr="008F4F71" w:rsidRDefault="0056033C" w:rsidP="00C01D87">
      <w:pPr>
        <w:pStyle w:val="Default"/>
        <w:numPr>
          <w:ilvl w:val="0"/>
          <w:numId w:val="28"/>
        </w:numPr>
        <w:spacing w:line="276" w:lineRule="auto"/>
        <w:ind w:left="0" w:firstLine="709"/>
        <w:jc w:val="both"/>
      </w:pPr>
      <w:r w:rsidRPr="008F4F71">
        <w:t xml:space="preserve">вероятные формы осуществления коррупционных платежей. </w:t>
      </w:r>
    </w:p>
    <w:p w:rsidR="0056033C" w:rsidRPr="008F4F71" w:rsidRDefault="0056033C" w:rsidP="00C01D87">
      <w:pPr>
        <w:pStyle w:val="Default"/>
        <w:spacing w:line="276" w:lineRule="auto"/>
        <w:ind w:firstLine="709"/>
        <w:jc w:val="both"/>
      </w:pPr>
      <w:r w:rsidRPr="008F4F71">
        <w:t>На основании проведенного анализа подготови</w:t>
      </w:r>
      <w:r w:rsidR="00C01D87">
        <w:t xml:space="preserve">ть «карту коррупционных рисков </w:t>
      </w:r>
      <w:r w:rsidRPr="008F4F71">
        <w:t xml:space="preserve">организации» - сводное описание «критических точек» и возможных коррупционных правонарушений. </w:t>
      </w:r>
    </w:p>
    <w:p w:rsidR="006440E5" w:rsidRDefault="008F4F71" w:rsidP="00C01D87">
      <w:pPr>
        <w:pStyle w:val="Default"/>
        <w:spacing w:line="276" w:lineRule="auto"/>
        <w:ind w:firstLine="709"/>
        <w:jc w:val="both"/>
      </w:pPr>
      <w:r w:rsidRPr="008F4F71">
        <w:t xml:space="preserve">Разобрать комплекс мер по устранению или минимизации коррупционных </w:t>
      </w:r>
      <w:r w:rsidR="0056033C" w:rsidRPr="008F4F71">
        <w:t>рисков и т.д.</w:t>
      </w:r>
    </w:p>
    <w:p w:rsidR="008F4F71" w:rsidRDefault="008F4F71" w:rsidP="00ED7CCB">
      <w:pPr>
        <w:pStyle w:val="Default"/>
        <w:spacing w:line="276" w:lineRule="auto"/>
        <w:jc w:val="both"/>
      </w:pPr>
    </w:p>
    <w:p w:rsidR="008F4F71" w:rsidRPr="00ED7CCB" w:rsidRDefault="008F4F71" w:rsidP="00ED7CCB">
      <w:pPr>
        <w:pStyle w:val="Default"/>
        <w:numPr>
          <w:ilvl w:val="0"/>
          <w:numId w:val="2"/>
        </w:numPr>
        <w:spacing w:line="276" w:lineRule="auto"/>
        <w:jc w:val="center"/>
        <w:rPr>
          <w:b/>
        </w:rPr>
      </w:pPr>
      <w:r w:rsidRPr="008F4F71">
        <w:rPr>
          <w:b/>
          <w:bCs/>
        </w:rPr>
        <w:t xml:space="preserve">Сотрудничество </w:t>
      </w:r>
      <w:r>
        <w:rPr>
          <w:b/>
          <w:bCs/>
        </w:rPr>
        <w:t xml:space="preserve">МКУ «СИО» </w:t>
      </w:r>
      <w:r w:rsidRPr="008F4F71">
        <w:rPr>
          <w:b/>
          <w:bCs/>
        </w:rPr>
        <w:t>с правоохранительными органами в сфере</w:t>
      </w:r>
      <w:r w:rsidR="00ED7CCB">
        <w:rPr>
          <w:b/>
        </w:rPr>
        <w:t xml:space="preserve"> </w:t>
      </w:r>
      <w:r w:rsidRPr="00ED7CCB">
        <w:rPr>
          <w:b/>
          <w:bCs/>
        </w:rPr>
        <w:t>противодействия коррупции</w:t>
      </w:r>
    </w:p>
    <w:p w:rsidR="008F4F71" w:rsidRPr="008F4F71" w:rsidRDefault="008F4F71" w:rsidP="00ED7CCB">
      <w:pPr>
        <w:pStyle w:val="Default"/>
        <w:spacing w:line="276" w:lineRule="auto"/>
        <w:jc w:val="both"/>
      </w:pPr>
    </w:p>
    <w:p w:rsidR="008F4F71" w:rsidRPr="008F4F71" w:rsidRDefault="008F4F71" w:rsidP="00C01D87">
      <w:pPr>
        <w:pStyle w:val="Default"/>
        <w:spacing w:line="276" w:lineRule="auto"/>
        <w:ind w:firstLine="709"/>
        <w:jc w:val="both"/>
      </w:pPr>
      <w:r w:rsidRPr="008F4F71">
        <w:t xml:space="preserve">Сотрудничество с правоохранительными органами является важным показателем действительной приверженности </w:t>
      </w:r>
      <w:r>
        <w:t>МКУ «СИО»</w:t>
      </w:r>
      <w:r w:rsidRPr="008F4F71">
        <w:t xml:space="preserve"> декларируемым антикоррупционным стандартам поведения. Данное сотрудничество осуществляется в различных формах: </w:t>
      </w:r>
    </w:p>
    <w:p w:rsidR="008F4F71" w:rsidRPr="008F4F71" w:rsidRDefault="008F4F71" w:rsidP="00C01D87">
      <w:pPr>
        <w:pStyle w:val="Default"/>
        <w:spacing w:line="276" w:lineRule="auto"/>
        <w:ind w:firstLine="709"/>
        <w:jc w:val="both"/>
        <w:rPr>
          <w:color w:val="auto"/>
        </w:rPr>
      </w:pPr>
      <w:r w:rsidRPr="008F4F71">
        <w:t xml:space="preserve">Во-первых, </w:t>
      </w:r>
      <w:r>
        <w:t>МКУ «СИО»</w:t>
      </w:r>
      <w:r w:rsidRPr="008F4F71"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</w:t>
      </w:r>
      <w:r w:rsidRPr="008F4F71">
        <w:rPr>
          <w:color w:val="auto"/>
        </w:rPr>
        <w:t xml:space="preserve">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закреплена за должностными лицами, ответственным за профилактику и противодействие коррупции в </w:t>
      </w:r>
      <w:r>
        <w:rPr>
          <w:color w:val="auto"/>
        </w:rPr>
        <w:t>МКУ «СИО»</w:t>
      </w:r>
      <w:r w:rsidRPr="008F4F71">
        <w:rPr>
          <w:color w:val="auto"/>
        </w:rPr>
        <w:t xml:space="preserve">. </w:t>
      </w:r>
    </w:p>
    <w:p w:rsidR="008F4F71" w:rsidRPr="008F4F71" w:rsidRDefault="008F4F71" w:rsidP="00C01D87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МКУ «СИО»</w:t>
      </w:r>
      <w:r w:rsidRPr="008F4F71">
        <w:rPr>
          <w:color w:val="auto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</w:p>
    <w:p w:rsidR="008F4F71" w:rsidRPr="008F4F71" w:rsidRDefault="008F4F71" w:rsidP="00C01D87">
      <w:pPr>
        <w:pStyle w:val="Default"/>
        <w:spacing w:line="276" w:lineRule="auto"/>
        <w:ind w:firstLine="709"/>
        <w:jc w:val="both"/>
        <w:rPr>
          <w:color w:val="auto"/>
        </w:rPr>
      </w:pPr>
      <w:r w:rsidRPr="008F4F71">
        <w:rPr>
          <w:color w:val="auto"/>
        </w:rPr>
        <w:t xml:space="preserve">Сотрудничество с правоохранительными органами также может проявляться в форме: </w:t>
      </w:r>
    </w:p>
    <w:p w:rsidR="008F4F71" w:rsidRPr="008F4F71" w:rsidRDefault="008F4F71" w:rsidP="00C01D87">
      <w:pPr>
        <w:pStyle w:val="Default"/>
        <w:numPr>
          <w:ilvl w:val="0"/>
          <w:numId w:val="29"/>
        </w:numPr>
        <w:spacing w:line="276" w:lineRule="auto"/>
        <w:ind w:left="0" w:firstLine="709"/>
        <w:jc w:val="both"/>
        <w:rPr>
          <w:color w:val="auto"/>
        </w:rPr>
      </w:pPr>
      <w:r w:rsidRPr="008F4F71">
        <w:rPr>
          <w:color w:val="auto"/>
        </w:rPr>
        <w:t xml:space="preserve"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</w:p>
    <w:p w:rsidR="008F4F71" w:rsidRPr="008F4F71" w:rsidRDefault="008F4F71" w:rsidP="00C01D87">
      <w:pPr>
        <w:pStyle w:val="Default"/>
        <w:numPr>
          <w:ilvl w:val="0"/>
          <w:numId w:val="29"/>
        </w:numPr>
        <w:spacing w:line="276" w:lineRule="auto"/>
        <w:ind w:left="0" w:firstLine="709"/>
        <w:jc w:val="both"/>
        <w:rPr>
          <w:color w:val="auto"/>
        </w:rPr>
      </w:pPr>
      <w:r w:rsidRPr="008F4F71">
        <w:rPr>
          <w:color w:val="auto"/>
        </w:rPr>
        <w:t xml:space="preserve">организации по вопросам предупреждения и противодействия коррупции; </w:t>
      </w:r>
    </w:p>
    <w:p w:rsidR="008F4F71" w:rsidRPr="008F4F71" w:rsidRDefault="008F4F71" w:rsidP="00C01D87">
      <w:pPr>
        <w:pStyle w:val="Default"/>
        <w:numPr>
          <w:ilvl w:val="0"/>
          <w:numId w:val="29"/>
        </w:numPr>
        <w:spacing w:line="276" w:lineRule="auto"/>
        <w:ind w:left="0" w:firstLine="709"/>
        <w:jc w:val="both"/>
        <w:rPr>
          <w:color w:val="auto"/>
        </w:rPr>
      </w:pPr>
      <w:r w:rsidRPr="008F4F71">
        <w:rPr>
          <w:color w:val="auto"/>
        </w:rPr>
        <w:t xml:space="preserve"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sectPr w:rsidR="008F4F71" w:rsidRPr="008F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6405"/>
    <w:multiLevelType w:val="hybridMultilevel"/>
    <w:tmpl w:val="BBD67A1C"/>
    <w:lvl w:ilvl="0" w:tplc="98C8C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2F1191"/>
    <w:multiLevelType w:val="hybridMultilevel"/>
    <w:tmpl w:val="39841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220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77BD"/>
    <w:multiLevelType w:val="hybridMultilevel"/>
    <w:tmpl w:val="BA945CF0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B39CA"/>
    <w:multiLevelType w:val="hybridMultilevel"/>
    <w:tmpl w:val="8E8C1234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E52CF"/>
    <w:multiLevelType w:val="hybridMultilevel"/>
    <w:tmpl w:val="4336CC36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076F"/>
    <w:multiLevelType w:val="hybridMultilevel"/>
    <w:tmpl w:val="D20E215C"/>
    <w:lvl w:ilvl="0" w:tplc="1C1A9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A6892"/>
    <w:multiLevelType w:val="hybridMultilevel"/>
    <w:tmpl w:val="D55A9042"/>
    <w:lvl w:ilvl="0" w:tplc="50BEEE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F6F99"/>
    <w:multiLevelType w:val="hybridMultilevel"/>
    <w:tmpl w:val="30AA6AFE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94127"/>
    <w:multiLevelType w:val="hybridMultilevel"/>
    <w:tmpl w:val="1C9E4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BEEE30">
      <w:start w:val="1"/>
      <w:numFmt w:val="decimal"/>
      <w:lvlText w:val="%2)"/>
      <w:lvlJc w:val="left"/>
      <w:pPr>
        <w:ind w:left="2220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E7175"/>
    <w:multiLevelType w:val="hybridMultilevel"/>
    <w:tmpl w:val="4BE0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5899"/>
    <w:multiLevelType w:val="hybridMultilevel"/>
    <w:tmpl w:val="4BE0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34117"/>
    <w:multiLevelType w:val="hybridMultilevel"/>
    <w:tmpl w:val="8702D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0BEEE3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050919"/>
    <w:multiLevelType w:val="hybridMultilevel"/>
    <w:tmpl w:val="4BE0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266CD"/>
    <w:multiLevelType w:val="hybridMultilevel"/>
    <w:tmpl w:val="467EDF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797AC7"/>
    <w:multiLevelType w:val="hybridMultilevel"/>
    <w:tmpl w:val="E6280FF0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7C34"/>
    <w:multiLevelType w:val="hybridMultilevel"/>
    <w:tmpl w:val="78FA9724"/>
    <w:lvl w:ilvl="0" w:tplc="98C8C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780F76"/>
    <w:multiLevelType w:val="hybridMultilevel"/>
    <w:tmpl w:val="9614F8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13695"/>
    <w:multiLevelType w:val="hybridMultilevel"/>
    <w:tmpl w:val="4BE0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E45E8"/>
    <w:multiLevelType w:val="hybridMultilevel"/>
    <w:tmpl w:val="B4387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05D51"/>
    <w:multiLevelType w:val="hybridMultilevel"/>
    <w:tmpl w:val="7B12BF0E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F3CCF"/>
    <w:multiLevelType w:val="hybridMultilevel"/>
    <w:tmpl w:val="19123FFE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47AE8"/>
    <w:multiLevelType w:val="hybridMultilevel"/>
    <w:tmpl w:val="E5A45582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96431"/>
    <w:multiLevelType w:val="hybridMultilevel"/>
    <w:tmpl w:val="D542C72E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44FB5"/>
    <w:multiLevelType w:val="hybridMultilevel"/>
    <w:tmpl w:val="4BE0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9034B"/>
    <w:multiLevelType w:val="hybridMultilevel"/>
    <w:tmpl w:val="762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52068"/>
    <w:multiLevelType w:val="hybridMultilevel"/>
    <w:tmpl w:val="BFD00A02"/>
    <w:lvl w:ilvl="0" w:tplc="98C8C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8359E8"/>
    <w:multiLevelType w:val="hybridMultilevel"/>
    <w:tmpl w:val="E9A04FB8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35EB2"/>
    <w:multiLevelType w:val="hybridMultilevel"/>
    <w:tmpl w:val="762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C64B4"/>
    <w:multiLevelType w:val="hybridMultilevel"/>
    <w:tmpl w:val="4BE0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5"/>
  </w:num>
  <w:num w:numId="4">
    <w:abstractNumId w:val="18"/>
  </w:num>
  <w:num w:numId="5">
    <w:abstractNumId w:val="24"/>
  </w:num>
  <w:num w:numId="6">
    <w:abstractNumId w:val="27"/>
  </w:num>
  <w:num w:numId="7">
    <w:abstractNumId w:val="12"/>
  </w:num>
  <w:num w:numId="8">
    <w:abstractNumId w:val="17"/>
  </w:num>
  <w:num w:numId="9">
    <w:abstractNumId w:val="10"/>
  </w:num>
  <w:num w:numId="10">
    <w:abstractNumId w:val="9"/>
  </w:num>
  <w:num w:numId="11">
    <w:abstractNumId w:val="23"/>
  </w:num>
  <w:num w:numId="12">
    <w:abstractNumId w:val="13"/>
  </w:num>
  <w:num w:numId="13">
    <w:abstractNumId w:val="11"/>
  </w:num>
  <w:num w:numId="14">
    <w:abstractNumId w:val="16"/>
  </w:num>
  <w:num w:numId="15">
    <w:abstractNumId w:val="20"/>
  </w:num>
  <w:num w:numId="16">
    <w:abstractNumId w:val="21"/>
  </w:num>
  <w:num w:numId="17">
    <w:abstractNumId w:val="19"/>
  </w:num>
  <w:num w:numId="18">
    <w:abstractNumId w:val="6"/>
  </w:num>
  <w:num w:numId="19">
    <w:abstractNumId w:val="1"/>
  </w:num>
  <w:num w:numId="20">
    <w:abstractNumId w:val="22"/>
  </w:num>
  <w:num w:numId="21">
    <w:abstractNumId w:val="14"/>
  </w:num>
  <w:num w:numId="22">
    <w:abstractNumId w:val="0"/>
  </w:num>
  <w:num w:numId="23">
    <w:abstractNumId w:val="7"/>
  </w:num>
  <w:num w:numId="24">
    <w:abstractNumId w:val="3"/>
  </w:num>
  <w:num w:numId="25">
    <w:abstractNumId w:val="26"/>
  </w:num>
  <w:num w:numId="26">
    <w:abstractNumId w:val="4"/>
  </w:num>
  <w:num w:numId="27">
    <w:abstractNumId w:val="2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12"/>
    <w:rsid w:val="000A4705"/>
    <w:rsid w:val="001845C3"/>
    <w:rsid w:val="00266435"/>
    <w:rsid w:val="00373E14"/>
    <w:rsid w:val="003B27FF"/>
    <w:rsid w:val="00471506"/>
    <w:rsid w:val="0056033C"/>
    <w:rsid w:val="00616532"/>
    <w:rsid w:val="00636759"/>
    <w:rsid w:val="006440E5"/>
    <w:rsid w:val="0065389B"/>
    <w:rsid w:val="00684865"/>
    <w:rsid w:val="006849A2"/>
    <w:rsid w:val="006A0526"/>
    <w:rsid w:val="006A4BBC"/>
    <w:rsid w:val="00705DBD"/>
    <w:rsid w:val="007A04E4"/>
    <w:rsid w:val="007B65A9"/>
    <w:rsid w:val="00801CB0"/>
    <w:rsid w:val="00816723"/>
    <w:rsid w:val="00842812"/>
    <w:rsid w:val="008F4F71"/>
    <w:rsid w:val="009A32FE"/>
    <w:rsid w:val="009A590F"/>
    <w:rsid w:val="00AB15FD"/>
    <w:rsid w:val="00AD7B19"/>
    <w:rsid w:val="00B21133"/>
    <w:rsid w:val="00B7756C"/>
    <w:rsid w:val="00C01D87"/>
    <w:rsid w:val="00C02E06"/>
    <w:rsid w:val="00CB551E"/>
    <w:rsid w:val="00D81ADD"/>
    <w:rsid w:val="00E25148"/>
    <w:rsid w:val="00ED7CCB"/>
    <w:rsid w:val="00F4421F"/>
    <w:rsid w:val="00F9388E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FA00F-04D9-4ACB-8204-B307E76B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E"/>
    <w:pPr>
      <w:ind w:left="720"/>
      <w:contextualSpacing/>
    </w:pPr>
  </w:style>
  <w:style w:type="paragraph" w:customStyle="1" w:styleId="Default">
    <w:name w:val="Default"/>
    <w:rsid w:val="0026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3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388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F4F7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8F4F7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5624</Words>
  <Characters>32059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Дурова Вероника Викторовна</dc:creator>
  <cp:lastModifiedBy>Токарева Вероника Викторовна</cp:lastModifiedBy>
  <cp:revision>2</cp:revision>
  <cp:lastPrinted>2016-12-26T06:07:00Z</cp:lastPrinted>
  <dcterms:created xsi:type="dcterms:W3CDTF">2022-11-10T10:09:00Z</dcterms:created>
  <dcterms:modified xsi:type="dcterms:W3CDTF">2022-11-10T10:09:00Z</dcterms:modified>
</cp:coreProperties>
</file>