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3"/>
        <w:tabs>
          <w:tab w:val="clear" w:pos="709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3"/>
        <w:tabs>
          <w:tab w:val="clear" w:pos="709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3"/>
        <w:tabs>
          <w:tab w:val="clear" w:pos="709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3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28"/>
        <w:gridCol w:w="540"/>
        <w:gridCol w:w="1963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11.12.2025</w:t>
            </w:r>
          </w:p>
        </w:tc>
        <w:tc>
          <w:tcPr>
            <w:tcW w:w="4128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  <w:t>1841-16-Р</w:t>
            </w:r>
          </w:p>
        </w:tc>
      </w:tr>
    </w:tbl>
    <w:p>
      <w:pPr>
        <w:pStyle w:val="Normal"/>
        <w:tabs>
          <w:tab w:val="clear" w:pos="709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договоров на размещение нестационарных торговых объектов на территории городского округа города Калуги Калужской области 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 xml:space="preserve">чатном издании - газете «Калужская неделя» и разместить на официальном сайте администрации городского округа города Калуги 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5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9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3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3"/>
    <w:next w:val="Style16"/>
    <w:qFormat/>
    <w:p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1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Style6" w:customStyle="1">
    <w:name w:val="Подзаголовок Знак"/>
    <w:qFormat/>
    <w:rPr>
      <w:b/>
      <w:bCs/>
      <w:sz w:val="28"/>
      <w:szCs w:val="24"/>
    </w:rPr>
  </w:style>
  <w:style w:type="character" w:styleId="Style7" w:customStyle="1">
    <w:name w:val="Верхний колонтитул Знак"/>
    <w:qFormat/>
    <w:rPr>
      <w:sz w:val="24"/>
      <w:szCs w:val="24"/>
      <w:lang w:eastAsia="zh-CN"/>
    </w:rPr>
  </w:style>
  <w:style w:type="character" w:styleId="Style8" w:customStyle="1">
    <w:name w:val="Нижний колонтитул Знак"/>
    <w:qFormat/>
    <w:rPr>
      <w:sz w:val="24"/>
      <w:szCs w:val="24"/>
      <w:lang w:eastAsia="zh-CN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Символ нумерации"/>
    <w:qFormat/>
    <w:rPr/>
  </w:style>
  <w:style w:type="character" w:styleId="Style11">
    <w:name w:val="Выделение жирным"/>
    <w:qFormat/>
    <w:rPr>
      <w:b/>
      <w:bCs/>
    </w:rPr>
  </w:style>
  <w:style w:type="character" w:styleId="12">
    <w:name w:val="Заголовок 1 Знак"/>
    <w:basedOn w:val="Style14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омер страницы"/>
    <w:basedOn w:val="Style14"/>
    <w:rPr/>
  </w:style>
  <w:style w:type="character" w:styleId="111">
    <w:name w:val="Заголовок 1 Знак1"/>
    <w:qFormat/>
    <w:rPr>
      <w:rFonts w:ascii="Arial" w:hAnsi="Arial" w:cs="Arial"/>
      <w:b/>
      <w:sz w:val="28"/>
      <w:szCs w:val="18"/>
      <w:lang w:val="ru-RU" w:bidi="ar-SA"/>
    </w:rPr>
  </w:style>
  <w:style w:type="character" w:styleId="Style14">
    <w:name w:val="Основной шрифт абзаца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8z2">
    <w:name w:val="WW8Num28z2"/>
    <w:qFormat/>
    <w:rPr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33z1">
    <w:name w:val="WW8Num33z1"/>
    <w:qFormat/>
    <w:rPr>
      <w:b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b/>
    </w:rPr>
  </w:style>
  <w:style w:type="character" w:styleId="WW8Num32z0">
    <w:name w:val="WW8Num32z0"/>
    <w:qFormat/>
    <w:rPr/>
  </w:style>
  <w:style w:type="character" w:styleId="WW8Num31z1">
    <w:name w:val="WW8Num31z1"/>
    <w:qFormat/>
    <w:rPr>
      <w:b/>
    </w:rPr>
  </w:style>
  <w:style w:type="character" w:styleId="WW8Num31z0">
    <w:name w:val="WW8Num31z0"/>
    <w:qFormat/>
    <w:rPr/>
  </w:style>
  <w:style w:type="character" w:styleId="WW8Num30z1">
    <w:name w:val="WW8Num30z1"/>
    <w:qFormat/>
    <w:rPr>
      <w:b/>
    </w:rPr>
  </w:style>
  <w:style w:type="character" w:styleId="WW8Num30z0">
    <w:name w:val="WW8Num30z0"/>
    <w:qFormat/>
    <w:rPr/>
  </w:style>
  <w:style w:type="character" w:styleId="WW8Num29z1">
    <w:name w:val="WW8Num29z1"/>
    <w:qFormat/>
    <w:rPr>
      <w:b/>
    </w:rPr>
  </w:style>
  <w:style w:type="character" w:styleId="WW8Num29z0">
    <w:name w:val="WW8Num29z0"/>
    <w:qFormat/>
    <w:rPr/>
  </w:style>
  <w:style w:type="character" w:styleId="WW8Num28z1">
    <w:name w:val="WW8Num28z1"/>
    <w:qFormat/>
    <w:rPr>
      <w:b/>
    </w:rPr>
  </w:style>
  <w:style w:type="character" w:styleId="WW8Num28z0">
    <w:name w:val="WW8Num28z0"/>
    <w:qFormat/>
    <w:rPr/>
  </w:style>
  <w:style w:type="character" w:styleId="WW8Num20z2">
    <w:name w:val="WW8Num20z2"/>
    <w:qFormat/>
    <w:rPr>
      <w:i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4z2">
    <w:name w:val="WW8Num14z2"/>
    <w:qFormat/>
    <w:rPr>
      <w:i w:val="false"/>
    </w:rPr>
  </w:style>
  <w:style w:type="character" w:styleId="WW8Num14z1">
    <w:name w:val="WW8Num14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1">
    <w:name w:val="WW8Num26z1"/>
    <w:qFormat/>
    <w:rPr>
      <w:b/>
    </w:rPr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/>
    </w:rPr>
  </w:style>
  <w:style w:type="character" w:styleId="WW8Num22z1">
    <w:name w:val="WW8Num22z1"/>
    <w:qFormat/>
    <w:rPr>
      <w:b/>
    </w:rPr>
  </w:style>
  <w:style w:type="character" w:styleId="WW8Num22z0">
    <w:name w:val="WW8Num22z0"/>
    <w:qFormat/>
    <w:rPr>
      <w:b w:val="false"/>
      <w:bCs w:val="false"/>
    </w:rPr>
  </w:style>
  <w:style w:type="character" w:styleId="WW8Num21z1">
    <w:name w:val="WW8Num21z1"/>
    <w:qFormat/>
    <w:rPr>
      <w:b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b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b/>
    </w:rPr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3z2">
    <w:name w:val="WW8Num13z2"/>
    <w:qFormat/>
    <w:rPr>
      <w:i w:val="false"/>
    </w:rPr>
  </w:style>
  <w:style w:type="character" w:styleId="WW8Num13z1">
    <w:name w:val="WW8Num13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rFonts w:ascii="Times New Roman" w:hAnsi="Times New Roman" w:cs="Times New Roman"/>
      <w:b/>
      <w:bCs w:val="false"/>
      <w:sz w:val="24"/>
      <w:szCs w:val="24"/>
      <w:lang w:val="ru-RU"/>
    </w:rPr>
  </w:style>
  <w:style w:type="character" w:styleId="WW8Num15z0">
    <w:name w:val="WW8Num15z0"/>
    <w:qFormat/>
    <w:rPr>
      <w:b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i w:val="false"/>
    </w:rPr>
  </w:style>
  <w:style w:type="character" w:styleId="WW8Num12z1">
    <w:name w:val="WW8Num12z1"/>
    <w:qFormat/>
    <w:rPr/>
  </w:style>
  <w:style w:type="character" w:styleId="WW8Num12z0">
    <w:name w:val="WW8Num12z0"/>
    <w:qFormat/>
    <w:rPr>
      <w:b/>
    </w:rPr>
  </w:style>
  <w:style w:type="character" w:styleId="WW8Num11z0">
    <w:name w:val="WW8Num11z0"/>
    <w:qFormat/>
    <w:rPr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2">
    <w:name w:val="WW8Num7z2"/>
    <w:qFormat/>
    <w:rPr>
      <w:i w:val="false"/>
    </w:rPr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2">
    <w:name w:val="WW8Num6z2"/>
    <w:qFormat/>
    <w:rPr>
      <w:i w:val="false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i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2" w:customStyle="1">
    <w:name w:val="Указатель5"/>
    <w:basedOn w:val="Normal"/>
    <w:qFormat/>
    <w:pPr>
      <w:suppressLineNumbers/>
    </w:pPr>
    <w:rPr/>
  </w:style>
  <w:style w:type="paragraph" w:styleId="13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3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hi-IN"/>
    </w:rPr>
  </w:style>
  <w:style w:type="paragraph" w:styleId="Style31">
    <w:name w:val="Верхний колонтитул слева"/>
    <w:basedOn w:val="Normal"/>
    <w:next w:val="Default"/>
    <w:qFormat/>
    <w:pPr>
      <w:suppressLineNumbers/>
      <w:tabs>
        <w:tab w:val="clear" w:pos="709"/>
        <w:tab w:val="center" w:pos="4818" w:leader="none"/>
        <w:tab w:val="right" w:pos="9636" w:leader="none"/>
      </w:tabs>
    </w:pPr>
    <w:rPr/>
  </w:style>
  <w:style w:type="paragraph" w:styleId="Style32">
    <w:name w:val="Title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Style33">
    <w:name w:val="Текст выноски"/>
    <w:basedOn w:val="Normal"/>
    <w:next w:val="Style24"/>
    <w:qFormat/>
    <w:pPr/>
    <w:rPr>
      <w:rFonts w:ascii="Tahoma" w:hAnsi="Tahoma" w:cs="Tahoma"/>
      <w:sz w:val="16"/>
      <w:szCs w:val="16"/>
      <w:lang w:val="ru-RU"/>
    </w:rPr>
  </w:style>
  <w:style w:type="paragraph" w:styleId="AnnotationText">
    <w:name w:val="Annotation Text"/>
    <w:basedOn w:val="Normal"/>
    <w:next w:val="Style33"/>
    <w:qFormat/>
    <w:pPr>
      <w:suppressAutoHyphens w:val="true"/>
      <w:ind w:left="0" w:right="0" w:firstLine="913"/>
      <w:jc w:val="both"/>
    </w:pPr>
    <w:rPr>
      <w:rFonts w:eastAsia="Calibri"/>
      <w:kern w:val="2"/>
      <w:sz w:val="20"/>
      <w:szCs w:val="20"/>
    </w:rPr>
  </w:style>
  <w:style w:type="paragraph" w:styleId="Style34">
    <w:name w:val="Абзац списка"/>
    <w:basedOn w:val="Normal"/>
    <w:next w:val="AnnotationText"/>
    <w:qFormat/>
    <w:pPr>
      <w:spacing w:before="0" w:after="0"/>
      <w:ind w:left="720" w:right="0" w:firstLine="913"/>
      <w:contextualSpacing/>
      <w:jc w:val="both"/>
    </w:pPr>
    <w:rPr>
      <w:rFonts w:eastAsia="Calibri"/>
      <w:sz w:val="26"/>
      <w:szCs w:val="22"/>
    </w:rPr>
  </w:style>
  <w:style w:type="paragraph" w:styleId="ConsPlusTitle">
    <w:name w:val="ConsPlusTitle"/>
    <w:next w:val="Style34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next w:val="Style20"/>
    <w:qFormat/>
    <w:pPr>
      <w:widowControl w:val="false"/>
      <w:suppressAutoHyphens w:val="true"/>
      <w:overflowPunct w:val="fals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Xl32">
    <w:name w:val="xl32"/>
    <w:basedOn w:val="Normal"/>
    <w:next w:val="ConsNonformat"/>
    <w:qFormat/>
    <w:pPr>
      <w:spacing w:before="280" w:after="280"/>
      <w:textAlignment w:val="top"/>
    </w:pPr>
    <w:rPr>
      <w:sz w:val="18"/>
      <w:szCs w:val="18"/>
    </w:rPr>
  </w:style>
  <w:style w:type="paragraph" w:styleId="Xl26">
    <w:name w:val="xl26"/>
    <w:basedOn w:val="Normal"/>
    <w:next w:val="Xl32"/>
    <w:qFormat/>
    <w:pPr>
      <w:spacing w:before="280" w:after="280"/>
      <w:jc w:val="center"/>
      <w:textAlignment w:val="top"/>
    </w:pPr>
    <w:rPr>
      <w:b/>
      <w:bCs/>
    </w:rPr>
  </w:style>
  <w:style w:type="paragraph" w:styleId="35">
    <w:name w:val="Стиль3"/>
    <w:basedOn w:val="Style35"/>
    <w:next w:val="Xl26"/>
    <w:qFormat/>
    <w:pPr>
      <w:widowControl w:val="false"/>
      <w:shd w:val="clear" w:fill="FFFFFF"/>
      <w:ind w:left="0" w:right="0" w:firstLine="567"/>
      <w:textAlignment w:val="baseline"/>
    </w:pPr>
    <w:rPr>
      <w:color w:val="000000"/>
    </w:rPr>
  </w:style>
  <w:style w:type="paragraph" w:styleId="25">
    <w:name w:val="Стиль2"/>
    <w:next w:val="35"/>
    <w:qFormat/>
    <w:pPr>
      <w:keepNext w:val="true"/>
      <w:keepLines/>
      <w:widowControl w:val="false"/>
      <w:suppressLineNumbers/>
      <w:suppressAutoHyphens w:val="true"/>
      <w:overflowPunct w:val="false"/>
      <w:bidi w:val="0"/>
      <w:spacing w:before="0" w:after="60"/>
      <w:jc w:val="both"/>
    </w:pPr>
    <w:rPr>
      <w:rFonts w:ascii="Liberation Serif;Times New Roman" w:hAnsi="Liberation Serif;Times New Roman" w:eastAsia="NSimSun" w:cs="Mangal"/>
      <w:b/>
      <w:color w:val="auto"/>
      <w:kern w:val="2"/>
      <w:sz w:val="24"/>
      <w:szCs w:val="20"/>
      <w:lang w:val="ru-RU" w:eastAsia="zh-CN" w:bidi="hi-IN"/>
    </w:rPr>
  </w:style>
  <w:style w:type="paragraph" w:styleId="ListNumber2">
    <w:name w:val="List Number 2"/>
    <w:basedOn w:val="Normal"/>
    <w:next w:val="25"/>
    <w:qFormat/>
    <w:pPr>
      <w:tabs>
        <w:tab w:val="clear" w:pos="709"/>
        <w:tab w:val="left" w:pos="3312" w:leader="none"/>
      </w:tabs>
      <w:ind w:left="3312" w:right="0" w:hanging="432"/>
    </w:pPr>
    <w:rPr/>
  </w:style>
  <w:style w:type="paragraph" w:styleId="16">
    <w:name w:val="Стиль1"/>
    <w:basedOn w:val="Normal"/>
    <w:next w:val="ListNumber2"/>
    <w:qFormat/>
    <w:pPr>
      <w:keepNext w:val="true"/>
      <w:keepLines/>
      <w:widowControl w:val="false"/>
      <w:suppressLineNumbers/>
      <w:suppressAutoHyphens w:val="true"/>
      <w:spacing w:before="0" w:after="60"/>
    </w:pPr>
    <w:rPr>
      <w:b/>
      <w:sz w:val="28"/>
    </w:rPr>
  </w:style>
  <w:style w:type="paragraph" w:styleId="ConsPlusNonformat">
    <w:name w:val="ConsPlusNonformat"/>
    <w:next w:val="16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36">
    <w:name w:val="Основной текст с отступом 3"/>
    <w:basedOn w:val="Normal"/>
    <w:next w:val="ConsPlusNonformat"/>
    <w:qFormat/>
    <w:pPr>
      <w:spacing w:before="0" w:after="120"/>
      <w:ind w:left="283" w:right="0" w:hanging="0"/>
    </w:pPr>
    <w:rPr>
      <w:sz w:val="16"/>
      <w:szCs w:val="16"/>
    </w:rPr>
  </w:style>
  <w:style w:type="paragraph" w:styleId="37">
    <w:name w:val="Основной текст 3"/>
    <w:basedOn w:val="Normal"/>
    <w:next w:val="36"/>
    <w:qFormat/>
    <w:pPr>
      <w:spacing w:before="0" w:after="120"/>
    </w:pPr>
    <w:rPr>
      <w:sz w:val="16"/>
      <w:szCs w:val="16"/>
    </w:rPr>
  </w:style>
  <w:style w:type="paragraph" w:styleId="ConsPlusNormal">
    <w:name w:val="ConsPlusNormal"/>
    <w:next w:val="37"/>
    <w:qFormat/>
    <w:pPr>
      <w:widowControl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5">
    <w:name w:val="Знак Знак Знак Знак"/>
    <w:basedOn w:val="Normal"/>
    <w:next w:val="ConsPlus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6">
    <w:name w:val="Основной текст с отступом 2"/>
    <w:basedOn w:val="Normal"/>
    <w:next w:val="Style35"/>
    <w:qFormat/>
    <w:pPr>
      <w:shd w:val="clear" w:fill="FFFFFF"/>
      <w:ind w:left="0" w:right="-7" w:firstLine="567"/>
      <w:jc w:val="both"/>
    </w:pPr>
    <w:rPr>
      <w:color w:val="000000"/>
    </w:rPr>
  </w:style>
  <w:style w:type="paragraph" w:styleId="Style36">
    <w:name w:val="Подпись письма"/>
    <w:basedOn w:val="Normal"/>
    <w:next w:val="26"/>
    <w:qFormat/>
    <w:pPr>
      <w:tabs>
        <w:tab w:val="clear" w:pos="709"/>
        <w:tab w:val="right" w:pos="9639" w:leader="none"/>
      </w:tabs>
      <w:overflowPunct w:val="true"/>
      <w:textAlignment w:val="baseline"/>
    </w:pPr>
    <w:rPr>
      <w:rFonts w:ascii="Times New Roman CYR" w:hAnsi="Times New Roman CYR" w:cs="Times New Roman CYR"/>
      <w:szCs w:val="20"/>
    </w:rPr>
  </w:style>
  <w:style w:type="paragraph" w:styleId="ConsNormal">
    <w:name w:val="ConsNormal"/>
    <w:next w:val="Style36"/>
    <w:qFormat/>
    <w:pPr>
      <w:widowControl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7">
    <w:name w:val="Основной текст 2"/>
    <w:basedOn w:val="Normal"/>
    <w:next w:val="Style21"/>
    <w:qFormat/>
    <w:pPr>
      <w:spacing w:lineRule="auto" w:line="360"/>
      <w:jc w:val="both"/>
    </w:pPr>
    <w:rPr>
      <w:rFonts w:ascii="Arial" w:hAnsi="Arial" w:cs="Arial"/>
      <w:szCs w:val="20"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paragraph" w:styleId="Caption1111">
    <w:name w:val="Caption1111"/>
    <w:basedOn w:val="Normal"/>
    <w:next w:val="Style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3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LibreOffice/6.3.1.2$Windows_x86 LibreOffice_project/b79626edf0065ac373bd1df5c28bd630b4424273</Application>
  <Pages>1</Pages>
  <Words>238</Words>
  <Characters>1682</Characters>
  <CharactersWithSpaces>2067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2025-10-22T14:55:11Z</cp:lastPrinted>
  <dcterms:modified xsi:type="dcterms:W3CDTF">2025-12-16T10:21:59Z</dcterms:modified>
  <cp:revision>18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