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47" w:rsidRPr="00AF17D1" w:rsidRDefault="003C5B47" w:rsidP="005C0068">
      <w:pPr>
        <w:widowControl w:val="0"/>
        <w:suppressAutoHyphens w:val="0"/>
        <w:ind w:left="5670"/>
      </w:pPr>
      <w:r w:rsidRPr="00AF17D1">
        <w:rPr>
          <w:rFonts w:eastAsia="Calibri"/>
          <w:lang w:eastAsia="ru-RU"/>
        </w:rPr>
        <w:t xml:space="preserve">Приложение </w:t>
      </w:r>
      <w:r w:rsidR="00417DF7" w:rsidRPr="00AF17D1">
        <w:rPr>
          <w:rFonts w:eastAsia="Calibri"/>
          <w:lang w:eastAsia="ru-RU"/>
        </w:rPr>
        <w:t>6</w:t>
      </w:r>
    </w:p>
    <w:p w:rsidR="003C5B47" w:rsidRPr="00AF17D1" w:rsidRDefault="003C5B47" w:rsidP="005C0068">
      <w:pPr>
        <w:widowControl w:val="0"/>
        <w:suppressAutoHyphens w:val="0"/>
        <w:ind w:left="5670"/>
      </w:pPr>
      <w:r w:rsidRPr="00AF17D1">
        <w:rPr>
          <w:rFonts w:eastAsia="Calibri"/>
          <w:lang w:eastAsia="ru-RU"/>
        </w:rPr>
        <w:t>к постановлению администрации</w:t>
      </w:r>
    </w:p>
    <w:p w:rsidR="003C5B47" w:rsidRPr="00AF17D1" w:rsidRDefault="003C5B47" w:rsidP="005C0068">
      <w:pPr>
        <w:widowControl w:val="0"/>
        <w:suppressAutoHyphens w:val="0"/>
        <w:ind w:left="5670"/>
      </w:pPr>
      <w:r w:rsidRPr="00AF17D1">
        <w:rPr>
          <w:rFonts w:eastAsia="Calibri"/>
          <w:lang w:eastAsia="ru-RU"/>
        </w:rPr>
        <w:t>городского округа города Калуги</w:t>
      </w:r>
    </w:p>
    <w:p w:rsidR="00794D9E" w:rsidRPr="00E64799" w:rsidRDefault="00794D9E" w:rsidP="00794D9E">
      <w:pPr>
        <w:widowControl w:val="0"/>
        <w:suppressAutoHyphens w:val="0"/>
        <w:ind w:left="5670"/>
      </w:pPr>
      <w:r w:rsidRPr="00E64799">
        <w:rPr>
          <w:rFonts w:eastAsia="Calibri"/>
          <w:lang w:eastAsia="ru-RU"/>
        </w:rPr>
        <w:t>от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 xml:space="preserve">15.06.2026 </w:t>
      </w:r>
      <w:r w:rsidRPr="00E64799">
        <w:rPr>
          <w:rFonts w:eastAsia="Calibri"/>
          <w:lang w:eastAsia="ru-RU"/>
        </w:rPr>
        <w:t>№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>309-п</w:t>
      </w:r>
    </w:p>
    <w:p w:rsidR="00E0418A" w:rsidRDefault="00E0418A" w:rsidP="003C5B47">
      <w:pPr>
        <w:jc w:val="right"/>
      </w:pP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Утверждена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приказом Министерства труда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и социальной защиты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Российской Федерации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от 20</w:t>
      </w:r>
      <w:r w:rsidR="00AF17D1">
        <w:rPr>
          <w:sz w:val="22"/>
          <w:szCs w:val="20"/>
          <w:lang w:eastAsia="ru-RU"/>
        </w:rPr>
        <w:t>.01.</w:t>
      </w:r>
      <w:r w:rsidRPr="003C5B47">
        <w:rPr>
          <w:sz w:val="22"/>
          <w:szCs w:val="20"/>
          <w:lang w:eastAsia="ru-RU"/>
        </w:rPr>
        <w:t xml:space="preserve">2026 </w:t>
      </w:r>
      <w:r w:rsidR="00AF17D1">
        <w:rPr>
          <w:sz w:val="22"/>
          <w:szCs w:val="20"/>
          <w:lang w:eastAsia="ru-RU"/>
        </w:rPr>
        <w:t>№</w:t>
      </w:r>
      <w:bookmarkStart w:id="0" w:name="_GoBack"/>
      <w:bookmarkEnd w:id="0"/>
      <w:r w:rsidRPr="003C5B47">
        <w:rPr>
          <w:sz w:val="22"/>
          <w:szCs w:val="20"/>
          <w:lang w:eastAsia="ru-RU"/>
        </w:rPr>
        <w:t xml:space="preserve"> 15н</w:t>
      </w:r>
    </w:p>
    <w:p w:rsidR="003C5B47" w:rsidRDefault="003C5B47" w:rsidP="003C5B47">
      <w:pPr>
        <w:jc w:val="right"/>
      </w:pPr>
    </w:p>
    <w:p w:rsidR="003C5B47" w:rsidRDefault="003C5B47" w:rsidP="003C5B47">
      <w:pPr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C5B47" w:rsidRPr="003C5B47" w:rsidTr="00DB2F12">
        <w:tc>
          <w:tcPr>
            <w:tcW w:w="9071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Анкета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собеседования с заявителем, подавшим заявление о назначении государственной социальной помощи на основании социального контракта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9"/>
      </w:tblGrid>
      <w:tr w:rsidR="003C5B47" w:rsidRPr="003C5B47" w:rsidTr="00DB2F12">
        <w:tc>
          <w:tcPr>
            <w:tcW w:w="4592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3C5B47" w:rsidRPr="003C5B47" w:rsidRDefault="005C0068" w:rsidP="005C0068">
            <w:pPr>
              <w:widowControl w:val="0"/>
              <w:suppressAutoHyphens w:val="0"/>
              <w:autoSpaceDE w:val="0"/>
              <w:jc w:val="right"/>
            </w:pPr>
            <w:r>
              <w:rPr>
                <w:lang w:eastAsia="ru-RU"/>
              </w:rPr>
              <w:t>«</w:t>
            </w:r>
            <w:r w:rsidR="003C5B47" w:rsidRPr="003C5B47">
              <w:rPr>
                <w:lang w:eastAsia="ru-RU"/>
              </w:rPr>
              <w:t>__</w:t>
            </w:r>
            <w:r>
              <w:rPr>
                <w:lang w:eastAsia="ru-RU"/>
              </w:rPr>
              <w:t>»</w:t>
            </w:r>
            <w:r w:rsidR="003C5B47" w:rsidRPr="003C5B47">
              <w:rPr>
                <w:lang w:eastAsia="ru-RU"/>
              </w:rPr>
              <w:t xml:space="preserve"> _________ 20__ г.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7767"/>
      </w:tblGrid>
      <w:tr w:rsidR="003C5B47" w:rsidRPr="003C5B47" w:rsidTr="00DB2F12">
        <w:tc>
          <w:tcPr>
            <w:tcW w:w="1304" w:type="dxa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7767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1304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77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(фамилия, имя, отчество (при наличии)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C5B47" w:rsidRPr="003C5B47" w:rsidTr="00DB2F12">
        <w:tc>
          <w:tcPr>
            <w:tcW w:w="9071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1. Состав семьи: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2"/>
        <w:gridCol w:w="1701"/>
        <w:gridCol w:w="1063"/>
        <w:gridCol w:w="1630"/>
        <w:gridCol w:w="1885"/>
        <w:gridCol w:w="808"/>
      </w:tblGrid>
      <w:tr w:rsidR="003C5B47" w:rsidRPr="003C5B47" w:rsidTr="00AF17D1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Фамилия, имя, отчество (при наличии)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AF17D1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Дата рож</w:t>
            </w:r>
            <w:r w:rsidR="00AF17D1">
              <w:rPr>
                <w:lang w:eastAsia="ru-RU"/>
              </w:rPr>
              <w:t>-</w:t>
            </w:r>
            <w:r w:rsidRPr="003C5B47">
              <w:rPr>
                <w:lang w:eastAsia="ru-RU"/>
              </w:rPr>
              <w:t>дения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Адрес места жительства (пребывания)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Статус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(в частности, работающий трудоспособный гражданин, работающий пенсионер, пенсионер, инвалид, безработный, гражданин, находящийся в отпуске по уходу за ребенком, домохозяйка, студент)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Обра</w:t>
            </w:r>
            <w:r w:rsidR="00AF17D1">
              <w:rPr>
                <w:lang w:eastAsia="ru-RU"/>
              </w:rPr>
              <w:t>-</w:t>
            </w:r>
            <w:r w:rsidRPr="003C5B47">
              <w:rPr>
                <w:lang w:eastAsia="ru-RU"/>
              </w:rPr>
              <w:t>зова</w:t>
            </w:r>
            <w:r w:rsidR="00AF17D1">
              <w:rPr>
                <w:lang w:eastAsia="ru-RU"/>
              </w:rPr>
              <w:t>-</w:t>
            </w:r>
            <w:r w:rsidRPr="003C5B47">
              <w:rPr>
                <w:lang w:eastAsia="ru-RU"/>
              </w:rPr>
              <w:t>ние</w:t>
            </w:r>
          </w:p>
        </w:tc>
      </w:tr>
      <w:tr w:rsidR="003C5B47" w:rsidRPr="003C5B47" w:rsidTr="00AF17D1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AF17D1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AF17D1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Несовершеннолет</w:t>
            </w:r>
            <w:r w:rsidR="00AF17D1">
              <w:rPr>
                <w:lang w:eastAsia="ru-RU"/>
              </w:rPr>
              <w:t>-</w:t>
            </w:r>
            <w:r w:rsidRPr="003C5B47">
              <w:rPr>
                <w:lang w:eastAsia="ru-RU"/>
              </w:rPr>
              <w:t>ние дети заявителя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AF17D1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lastRenderedPageBreak/>
              <w:t>Дети заявителя, находящиеся под его опекой (попечительством)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AF17D1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Дети заявителя в возрасте до 23 лет, обучающиеся в общеобразова</w:t>
            </w:r>
            <w:r w:rsidR="00AF17D1">
              <w:rPr>
                <w:lang w:eastAsia="ru-RU"/>
              </w:rPr>
              <w:t>-</w:t>
            </w:r>
            <w:r w:rsidRPr="003C5B47">
              <w:rPr>
                <w:lang w:eastAsia="ru-RU"/>
              </w:rPr>
              <w:t>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50"/>
        <w:gridCol w:w="530"/>
        <w:gridCol w:w="767"/>
        <w:gridCol w:w="1245"/>
        <w:gridCol w:w="4714"/>
        <w:gridCol w:w="454"/>
      </w:tblGrid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2.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Состояние здоровья заявителя и членов его семьи (при наличии), наличие инвалидности, хронических заболеваний, вредных привычек (указывается со слов заявителя):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71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2047" w:type="dxa"/>
            <w:gridSpan w:val="3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Супруг (супруга)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Дети</w:t>
            </w:r>
          </w:p>
        </w:tc>
        <w:tc>
          <w:tcPr>
            <w:tcW w:w="725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3.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Наличие в семье граждан следующих категорий:</w:t>
            </w:r>
          </w:p>
        </w:tc>
      </w:tr>
      <w:tr w:rsidR="003C5B47" w:rsidRPr="003C5B47" w:rsidTr="00DB2F12">
        <w:tc>
          <w:tcPr>
            <w:tcW w:w="9027" w:type="dxa"/>
            <w:gridSpan w:val="7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дети дошкольного возраста, за которыми требуется уход (указать год рождения детей; причины, по которым требуется уход)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9027" w:type="dxa"/>
            <w:gridSpan w:val="7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нетрудоспособные граждане, за которыми требуется дополнительный уход (указать степень родства; причины, по которым требуется уход)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4.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Финансовое положение (указывается со слов заявителя):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5.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Жилищно-бытовые условия (указывается вид жилого помещения, площадь, количество комнат, удобства (наличие центрального отопления, холодильника, душевой и туалетной комнаты, иных удобств), качество жилого дома (со слов заявителя (удовлетворительное, требует ремонта, аварийное, иное):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6.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Жизненная ситуация, объективно влияющая на уровень доходов семьи (одиноко проживающего гражданина):</w:t>
            </w:r>
          </w:p>
        </w:tc>
      </w:tr>
      <w:tr w:rsidR="003C5B47" w:rsidRPr="003C5B47" w:rsidTr="00DB2F12">
        <w:tc>
          <w:tcPr>
            <w:tcW w:w="9027" w:type="dxa"/>
            <w:gridSpan w:val="7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отсутствие доходов от трудовой или предпринимательской деятельности у трудоспособного члена семьи или одиноко проживающего гражданина по состоянию здоровья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осуществление ухода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осуществление ухода за ребенком-инвалидом в возрасте до 18 лет или инвалидом с детства I группы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утрата (повреждение) личного имущества в результате стихийных бедствий и других чрезвычайных ситуаций бытового, природного или техногенного характера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 xml:space="preserve">прохождение социальной реабилитации больных наркоманией после получения наркологической помощи в соответствии с Федеральным </w:t>
            </w:r>
            <w:hyperlink r:id="rId7" w:history="1">
              <w:r w:rsidRPr="003C5B47">
                <w:rPr>
                  <w:lang w:eastAsia="ru-RU" w:bidi="en-US"/>
                </w:rPr>
                <w:t>законом</w:t>
              </w:r>
            </w:hyperlink>
            <w:r w:rsidRPr="003C5B47">
              <w:rPr>
                <w:lang w:eastAsia="ru-RU"/>
              </w:rPr>
              <w:t xml:space="preserve"> от </w:t>
            </w:r>
            <w:r w:rsidR="005C0068">
              <w:rPr>
                <w:lang w:eastAsia="ru-RU"/>
              </w:rPr>
              <w:t>0</w:t>
            </w:r>
            <w:r w:rsidRPr="003C5B47">
              <w:rPr>
                <w:lang w:eastAsia="ru-RU"/>
              </w:rPr>
              <w:t>8</w:t>
            </w:r>
            <w:r w:rsidR="005C0068">
              <w:rPr>
                <w:lang w:eastAsia="ru-RU"/>
              </w:rPr>
              <w:t>.01.</w:t>
            </w:r>
            <w:r w:rsidRPr="003C5B47">
              <w:rPr>
                <w:lang w:eastAsia="ru-RU"/>
              </w:rPr>
              <w:t xml:space="preserve">1998 </w:t>
            </w:r>
            <w:r w:rsidR="005C0068">
              <w:rPr>
                <w:lang w:eastAsia="ru-RU"/>
              </w:rPr>
              <w:t xml:space="preserve">       №</w:t>
            </w:r>
            <w:r w:rsidRPr="003C5B47">
              <w:rPr>
                <w:lang w:eastAsia="ru-RU"/>
              </w:rPr>
              <w:t xml:space="preserve"> 3-ФЗ </w:t>
            </w:r>
            <w:r w:rsidR="005C0068">
              <w:rPr>
                <w:lang w:eastAsia="ru-RU"/>
              </w:rPr>
              <w:t>«</w:t>
            </w:r>
            <w:r w:rsidRPr="003C5B47">
              <w:rPr>
                <w:lang w:eastAsia="ru-RU"/>
              </w:rPr>
              <w:t>О наркотических средствах и психотропных веществах</w:t>
            </w:r>
            <w:r w:rsidR="005C0068">
              <w:rPr>
                <w:lang w:eastAsia="ru-RU"/>
              </w:rPr>
              <w:t>»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наличие в составе семьи заявителя трех и более детей в возрасте до 18 лет (рожденных, усыновленных, приемных или принятых под опеку (попечительство), пасынков и падчериц, проживающих совместно с родителями (законными представителями), состоящими в браке, или рожденных, усыновленных, приемных или принятых под опеку (попечительство), оставшихся без попечения родителей, проживающих совместно с одним из родителей (законным представителем), не состоящим в браке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наличие в составе семьи заявителя несовершеннолетних детей в возрасте от 3 лет, находящихся на учете в органах местного самоуправления городских округов и муниципальных районов для направления в образовательные организации, реализующие образовательные программы дошкольного образования, и не обеспеченных местом в данных организациях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lastRenderedPageBreak/>
              <w:drawing>
                <wp:inline distT="0" distB="0" distL="0" distR="0">
                  <wp:extent cx="198120" cy="2590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заявитель является единственным родителем одного или более несовершеннолетних детей (в случаях,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умершим)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отсутствие подходящих вакантных рабочих мест по месту жительства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недостаточный уровень доходов от трудовой деятельности из-за низкооплачиваемой работы у трудоспособного члена семьи или одиноко проживающего гражданина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lang w:eastAsia="ru-RU"/>
              </w:rPr>
              <w:t>другое: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7.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Предполагаемое мероприятие программы социальной адаптации (поиск работы, осуществление индивидуальной предпринимательской деятельности, ведение личного подсобного хозяйства, иные мероприятия, направленные на преодоление гражданином трудной жизненной ситуации):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8.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 xml:space="preserve">Цель получения государственной социальной помощи на основании социального контракта </w:t>
            </w:r>
            <w:hyperlink w:anchor="P293" w:history="1">
              <w:r w:rsidRPr="003C5B47">
                <w:rPr>
                  <w:lang w:eastAsia="ru-RU" w:bidi="en-US"/>
                </w:rPr>
                <w:t>&lt;1&gt;</w:t>
              </w:r>
            </w:hyperlink>
            <w:r w:rsidRPr="003C5B47">
              <w:rPr>
                <w:lang w:eastAsia="ru-RU"/>
              </w:rPr>
              <w:t>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9.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Предполагаемый срок заключения социального контракта: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10.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Предложения заявителя по составу мероприятий программы социальной адаптации (указываются по желанию заявителя):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11.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Опыт работы (указывается общий стаж работы, последнее место работы, должность, дата увольнения с последнего места работы (работает по настоящее время), причина увольнения, индивидуальное предпринимательство, самозанятость):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71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2047" w:type="dxa"/>
            <w:gridSpan w:val="3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Супруг (супруга)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3859" w:type="dxa"/>
            <w:gridSpan w:val="5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lastRenderedPageBreak/>
              <w:t>Дети в возрасте от 16 лет и старше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12.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Заполнить в зависимости от предполагаемого основного мероприятия социальной адаптации: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0"/>
        <w:gridCol w:w="3205"/>
      </w:tblGrid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Поиск работы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регистрации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Причины желания сменить текущее место работы (сферу деятельности)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5C0068">
            <w:pPr>
              <w:widowControl w:val="0"/>
              <w:suppressAutoHyphens w:val="0"/>
              <w:autoSpaceDE w:val="0"/>
              <w:rPr>
                <w:lang w:eastAsia="ru-RU"/>
              </w:rPr>
            </w:pPr>
            <w:r w:rsidRPr="003C5B47">
              <w:rPr>
                <w:lang w:eastAsia="ru-RU"/>
              </w:rPr>
              <w:t xml:space="preserve">Наличие регистрации на портале </w:t>
            </w:r>
            <w:r w:rsidR="005C0068">
              <w:rPr>
                <w:lang w:eastAsia="ru-RU"/>
              </w:rPr>
              <w:t>«</w:t>
            </w:r>
            <w:r w:rsidRPr="003C5B47">
              <w:rPr>
                <w:lang w:eastAsia="ru-RU"/>
              </w:rPr>
              <w:t>Работа в России</w:t>
            </w:r>
            <w:r w:rsidR="005C0068">
              <w:rPr>
                <w:lang w:eastAsia="ru-RU"/>
              </w:rPr>
              <w:t>»</w:t>
            </w:r>
            <w:hyperlink w:anchor="P294" w:history="1">
              <w:r w:rsidRPr="003C5B47">
                <w:rPr>
                  <w:lang w:eastAsia="ru-RU" w:bidi="en-US"/>
                </w:rPr>
                <w:t>&lt;2&gt;</w:t>
              </w:r>
            </w:hyperlink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образования и его уровень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Текущее направление (отрасль) трудовой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Желаемое направление (отрасль) трудовой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неформальной текущей трудовой деятельности (в какой сфере деятельности)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прохождении профессионального обучения или получении дополнительного профессионального образования и его направление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профессионального обучения и дополнительного профессионального образования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актуального резюме для работодателей, отражающего опыт работы заявителя и его навыки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психологической помощи в целях комфортной адаптации в рабочем коллективе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Причины отсутствия трудоустройства в настоящее время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Причины получения заработной платы ниже минимального размера оплаты труда (при выявлении такого факта)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Осуществление индивидуальной предпринимательской деятельности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Отрасль создаваемого объекта предпринимательской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 xml:space="preserve">Наличие регистрации в качестве индивидуального </w:t>
            </w:r>
            <w:r w:rsidRPr="003C5B47">
              <w:rPr>
                <w:lang w:eastAsia="ru-RU"/>
              </w:rPr>
              <w:lastRenderedPageBreak/>
              <w:t>предпринимателя или постановки на учет в налоговом органе в качестве налогоплательщика налога на профессиональный доход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rPr>
                <w:lang w:eastAsia="ru-RU"/>
              </w:rPr>
            </w:pPr>
            <w:r w:rsidRPr="003C5B47">
              <w:rPr>
                <w:lang w:eastAsia="ru-RU"/>
              </w:rPr>
              <w:lastRenderedPageBreak/>
              <w:t xml:space="preserve">Наличие ресурсов для реализации проекта в выбранном направлении деятельности </w:t>
            </w:r>
            <w:hyperlink w:anchor="P295" w:history="1">
              <w:r w:rsidRPr="003C5B47">
                <w:rPr>
                  <w:lang w:eastAsia="ru-RU" w:bidi="en-US"/>
                </w:rPr>
                <w:t>&lt;3&gt;</w:t>
              </w:r>
            </w:hyperlink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опыта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прохождении профессионального обучения или получении дополнительного профессионального образования и его направление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профессионального обучения или дополнительного профессионального образования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бизнес-плана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содействии при разработке бизнес-плана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лицензии для реализации проекта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в составе семьи иного члена семьи, который не трудоустроен и не зарегистрирован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Ведение личного подсобного хозяйства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Направление личного подсобного хозяйства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Постановка на учет в налоговом органе в качестве налогоплательщика налога на профессиональный доход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ресурсов для реализации проекта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опыта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плана развития личного подсобного хозяйства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прохождении профессионального обучения или получении дополнительного профессионального образования и его направление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профессионального обучения или дополнительного профессионального образования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сметы расходов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содействии при разработке сметы расходов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 xml:space="preserve">Наличие земельного участка, предоставленного для </w:t>
            </w:r>
            <w:r w:rsidRPr="003C5B47">
              <w:rPr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lastRenderedPageBreak/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Иные мероприятия, направленные на преодоление трудной жизненной ситуации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Предполагаемая заявителем причина возникновения трудной жизненной ситуации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использования выплачиваемых средств (приобретение товаров первой необходимости, одежды, обуви и прочее)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образования у заявителя и его уровень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психологической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Занятость трудоспособных членов семьи заявителя и (или) обоснованность причин их незанятости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регистрации в центре занятости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в составе семьи иного члена семьи, который не трудоустроен и не зарегистрирован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098"/>
        <w:gridCol w:w="362"/>
      </w:tblGrid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13.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Другое (дополнительная информация, пожелания и прочее):</w:t>
            </w:r>
          </w:p>
        </w:tc>
      </w:tr>
      <w:tr w:rsidR="003C5B47" w:rsidRPr="003C5B47" w:rsidTr="00DB2F12">
        <w:tc>
          <w:tcPr>
            <w:tcW w:w="902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6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340"/>
        <w:gridCol w:w="3106"/>
        <w:gridCol w:w="3402"/>
      </w:tblGrid>
      <w:tr w:rsidR="003C5B47" w:rsidRPr="003C5B47" w:rsidTr="00DB2F12">
        <w:tc>
          <w:tcPr>
            <w:tcW w:w="9059" w:type="dxa"/>
            <w:gridSpan w:val="4"/>
            <w:shd w:val="clear" w:color="auto" w:fill="auto"/>
            <w:vAlign w:val="center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Сотрудник органа социальной защиты населения:</w:t>
            </w:r>
          </w:p>
        </w:tc>
      </w:tr>
      <w:tr w:rsidR="003C5B47" w:rsidRPr="003C5B47" w:rsidTr="00DB2F12">
        <w:tc>
          <w:tcPr>
            <w:tcW w:w="2211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2211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(расшифровка подписи)</w:t>
            </w:r>
          </w:p>
        </w:tc>
        <w:tc>
          <w:tcPr>
            <w:tcW w:w="3402" w:type="dxa"/>
            <w:vMerge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326"/>
        <w:gridCol w:w="2494"/>
        <w:gridCol w:w="254"/>
        <w:gridCol w:w="2665"/>
      </w:tblGrid>
      <w:tr w:rsidR="003C5B47" w:rsidRPr="003C5B47" w:rsidTr="00DB2F12">
        <w:tc>
          <w:tcPr>
            <w:tcW w:w="3288" w:type="dxa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С моих слов записано верно</w:t>
            </w:r>
          </w:p>
        </w:tc>
        <w:tc>
          <w:tcPr>
            <w:tcW w:w="326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494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3288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26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(подпись заявителя)</w:t>
            </w:r>
          </w:p>
        </w:tc>
        <w:tc>
          <w:tcPr>
            <w:tcW w:w="254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(расшифровка подписи)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p w:rsidR="003C5B47" w:rsidRPr="003C5B47" w:rsidRDefault="003C5B47" w:rsidP="003C5B47">
      <w:pPr>
        <w:widowControl w:val="0"/>
        <w:suppressAutoHyphens w:val="0"/>
        <w:autoSpaceDE w:val="0"/>
        <w:ind w:firstLine="540"/>
        <w:jc w:val="both"/>
      </w:pPr>
      <w:r w:rsidRPr="003C5B47">
        <w:rPr>
          <w:lang w:eastAsia="ru-RU"/>
        </w:rPr>
        <w:t>--------------------------------</w:t>
      </w:r>
    </w:p>
    <w:p w:rsidR="003C5B47" w:rsidRPr="003C5B47" w:rsidRDefault="003C5B47" w:rsidP="003C5B47">
      <w:pPr>
        <w:widowControl w:val="0"/>
        <w:suppressAutoHyphens w:val="0"/>
        <w:autoSpaceDE w:val="0"/>
        <w:spacing w:before="220"/>
        <w:ind w:firstLine="540"/>
        <w:jc w:val="both"/>
      </w:pPr>
      <w:bookmarkStart w:id="1" w:name="P293"/>
      <w:bookmarkEnd w:id="1"/>
      <w:r w:rsidRPr="003C5B47">
        <w:rPr>
          <w:lang w:eastAsia="ru-RU"/>
        </w:rPr>
        <w:t>&lt;1&gt;</w:t>
      </w:r>
      <w:hyperlink r:id="rId8" w:history="1">
        <w:r w:rsidRPr="003C5B47">
          <w:rPr>
            <w:lang w:eastAsia="ru-RU" w:bidi="en-US"/>
          </w:rPr>
          <w:t>Пункт 1</w:t>
        </w:r>
      </w:hyperlink>
      <w:r w:rsidRPr="003C5B47">
        <w:rPr>
          <w:lang w:eastAsia="ru-RU"/>
        </w:rPr>
        <w:t xml:space="preserve">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</w:t>
      </w:r>
      <w:r w:rsidR="005C0068">
        <w:rPr>
          <w:lang w:eastAsia="ru-RU"/>
        </w:rPr>
        <w:t>«</w:t>
      </w:r>
      <w:r w:rsidRPr="003C5B47">
        <w:rPr>
          <w:lang w:eastAsia="ru-RU"/>
        </w:rPr>
        <w:t>О государственной социальной помощи</w:t>
      </w:r>
      <w:r w:rsidR="005C0068">
        <w:rPr>
          <w:lang w:eastAsia="ru-RU"/>
        </w:rPr>
        <w:t>»</w:t>
      </w:r>
      <w:r w:rsidRPr="003C5B47">
        <w:rPr>
          <w:lang w:eastAsia="ru-RU"/>
        </w:rPr>
        <w:t>, утвержденных постановлением Правительства Российской Федерации от 16</w:t>
      </w:r>
      <w:r w:rsidR="005C0068">
        <w:rPr>
          <w:lang w:eastAsia="ru-RU"/>
        </w:rPr>
        <w:t>.11.</w:t>
      </w:r>
      <w:r w:rsidRPr="003C5B47">
        <w:rPr>
          <w:lang w:eastAsia="ru-RU"/>
        </w:rPr>
        <w:t xml:space="preserve">2023 </w:t>
      </w:r>
      <w:r w:rsidR="005C0068">
        <w:rPr>
          <w:lang w:eastAsia="ru-RU"/>
        </w:rPr>
        <w:t>№</w:t>
      </w:r>
      <w:r w:rsidRPr="003C5B47">
        <w:rPr>
          <w:lang w:eastAsia="ru-RU"/>
        </w:rPr>
        <w:t xml:space="preserve"> 1931 (далее - Правила).</w:t>
      </w:r>
    </w:p>
    <w:p w:rsidR="003C5B47" w:rsidRPr="003C5B47" w:rsidRDefault="003C5B47" w:rsidP="003C5B47">
      <w:pPr>
        <w:widowControl w:val="0"/>
        <w:suppressAutoHyphens w:val="0"/>
        <w:autoSpaceDE w:val="0"/>
        <w:spacing w:before="220"/>
        <w:ind w:firstLine="540"/>
        <w:jc w:val="both"/>
      </w:pPr>
      <w:bookmarkStart w:id="2" w:name="P294"/>
      <w:bookmarkEnd w:id="2"/>
      <w:r w:rsidRPr="003C5B47">
        <w:rPr>
          <w:lang w:eastAsia="ru-RU"/>
        </w:rPr>
        <w:lastRenderedPageBreak/>
        <w:t>&lt;2&gt;</w:t>
      </w:r>
      <w:hyperlink r:id="rId9" w:history="1">
        <w:r w:rsidRPr="003C5B47">
          <w:rPr>
            <w:lang w:eastAsia="ru-RU" w:bidi="en-US"/>
          </w:rPr>
          <w:t>Постановление</w:t>
        </w:r>
      </w:hyperlink>
      <w:r w:rsidRPr="003C5B47">
        <w:rPr>
          <w:lang w:eastAsia="ru-RU"/>
        </w:rPr>
        <w:t xml:space="preserve"> Правительства Российской Федерации от 13</w:t>
      </w:r>
      <w:r w:rsidR="005C0068">
        <w:rPr>
          <w:lang w:eastAsia="ru-RU"/>
        </w:rPr>
        <w:t>.05.</w:t>
      </w:r>
      <w:r w:rsidRPr="003C5B47">
        <w:rPr>
          <w:lang w:eastAsia="ru-RU"/>
        </w:rPr>
        <w:t xml:space="preserve">2022 </w:t>
      </w:r>
      <w:r w:rsidR="005C0068">
        <w:rPr>
          <w:lang w:eastAsia="ru-RU"/>
        </w:rPr>
        <w:t>№</w:t>
      </w:r>
      <w:r w:rsidR="00AF17D1">
        <w:rPr>
          <w:lang w:eastAsia="ru-RU"/>
        </w:rPr>
        <w:t xml:space="preserve"> 867 «</w:t>
      </w:r>
      <w:r w:rsidRPr="003C5B47">
        <w:rPr>
          <w:lang w:eastAsia="ru-RU"/>
        </w:rPr>
        <w:t xml:space="preserve">О единой цифровой платформе в сфере занятости и трудовых отношений </w:t>
      </w:r>
      <w:r w:rsidR="005C0068">
        <w:rPr>
          <w:lang w:eastAsia="ru-RU"/>
        </w:rPr>
        <w:t>«</w:t>
      </w:r>
      <w:r w:rsidRPr="003C5B47">
        <w:rPr>
          <w:lang w:eastAsia="ru-RU"/>
        </w:rPr>
        <w:t>Работа в России</w:t>
      </w:r>
      <w:r w:rsidR="005C0068">
        <w:rPr>
          <w:lang w:eastAsia="ru-RU"/>
        </w:rPr>
        <w:t>»</w:t>
      </w:r>
      <w:r w:rsidRPr="003C5B47">
        <w:rPr>
          <w:lang w:eastAsia="ru-RU"/>
        </w:rPr>
        <w:t>.</w:t>
      </w:r>
    </w:p>
    <w:p w:rsidR="003C5B47" w:rsidRPr="003C5B47" w:rsidRDefault="003C5B47" w:rsidP="003C5B47">
      <w:pPr>
        <w:widowControl w:val="0"/>
        <w:suppressAutoHyphens w:val="0"/>
        <w:autoSpaceDE w:val="0"/>
        <w:spacing w:before="220"/>
        <w:ind w:firstLine="540"/>
        <w:jc w:val="both"/>
      </w:pPr>
      <w:bookmarkStart w:id="3" w:name="P295"/>
      <w:bookmarkEnd w:id="3"/>
      <w:r w:rsidRPr="003C5B47">
        <w:rPr>
          <w:lang w:eastAsia="ru-RU"/>
        </w:rPr>
        <w:t xml:space="preserve">&lt;3&gt; Перечень направлений деятельности в рамках реализации мероприятий, указанных в </w:t>
      </w:r>
      <w:hyperlink r:id="rId10" w:history="1">
        <w:r w:rsidRPr="003C5B47">
          <w:rPr>
            <w:lang w:eastAsia="ru-RU" w:bidi="en-US"/>
          </w:rPr>
          <w:t xml:space="preserve">подпунктах </w:t>
        </w:r>
        <w:r w:rsidR="005C0068">
          <w:rPr>
            <w:lang w:eastAsia="ru-RU" w:bidi="en-US"/>
          </w:rPr>
          <w:t>«</w:t>
        </w:r>
        <w:r w:rsidRPr="003C5B47">
          <w:rPr>
            <w:lang w:eastAsia="ru-RU" w:bidi="en-US"/>
          </w:rPr>
          <w:t>а</w:t>
        </w:r>
      </w:hyperlink>
      <w:r w:rsidR="005C0068">
        <w:rPr>
          <w:lang w:eastAsia="ru-RU" w:bidi="en-US"/>
        </w:rPr>
        <w:t>»</w:t>
      </w:r>
      <w:r w:rsidRPr="003C5B47">
        <w:rPr>
          <w:lang w:eastAsia="ru-RU"/>
        </w:rPr>
        <w:t xml:space="preserve"> - </w:t>
      </w:r>
      <w:hyperlink r:id="rId11" w:history="1">
        <w:r w:rsidR="005C0068">
          <w:rPr>
            <w:lang w:eastAsia="ru-RU" w:bidi="en-US"/>
          </w:rPr>
          <w:t>«</w:t>
        </w:r>
        <w:r w:rsidRPr="003C5B47">
          <w:rPr>
            <w:lang w:eastAsia="ru-RU" w:bidi="en-US"/>
          </w:rPr>
          <w:t>в</w:t>
        </w:r>
        <w:r w:rsidR="005C0068">
          <w:rPr>
            <w:lang w:eastAsia="ru-RU" w:bidi="en-US"/>
          </w:rPr>
          <w:t>»</w:t>
        </w:r>
        <w:r w:rsidRPr="003C5B47">
          <w:rPr>
            <w:lang w:eastAsia="ru-RU" w:bidi="en-US"/>
          </w:rPr>
          <w:t xml:space="preserve"> пункта 4</w:t>
        </w:r>
      </w:hyperlink>
      <w:r w:rsidRPr="003C5B47">
        <w:rPr>
          <w:lang w:eastAsia="ru-RU"/>
        </w:rPr>
        <w:t xml:space="preserve"> Правил, утверждаемый в соответствии с </w:t>
      </w:r>
      <w:hyperlink r:id="rId12" w:history="1">
        <w:r w:rsidRPr="003C5B47">
          <w:rPr>
            <w:lang w:eastAsia="ru-RU" w:bidi="en-US"/>
          </w:rPr>
          <w:t xml:space="preserve">подпунктом </w:t>
        </w:r>
        <w:r w:rsidR="005C0068">
          <w:rPr>
            <w:lang w:eastAsia="ru-RU" w:bidi="en-US"/>
          </w:rPr>
          <w:t>«</w:t>
        </w:r>
        <w:r w:rsidRPr="003C5B47">
          <w:rPr>
            <w:lang w:eastAsia="ru-RU" w:bidi="en-US"/>
          </w:rPr>
          <w:t>е</w:t>
        </w:r>
        <w:r w:rsidR="005C0068">
          <w:rPr>
            <w:lang w:eastAsia="ru-RU" w:bidi="en-US"/>
          </w:rPr>
          <w:t>»</w:t>
        </w:r>
        <w:r w:rsidRPr="003C5B47">
          <w:rPr>
            <w:lang w:eastAsia="ru-RU" w:bidi="en-US"/>
          </w:rPr>
          <w:t xml:space="preserve"> пункта 8(1)</w:t>
        </w:r>
      </w:hyperlink>
      <w:r w:rsidRPr="003C5B47">
        <w:rPr>
          <w:lang w:eastAsia="ru-RU"/>
        </w:rPr>
        <w:t xml:space="preserve"> Правил.</w:t>
      </w:r>
    </w:p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p w:rsidR="003C5B47" w:rsidRPr="003C5B47" w:rsidRDefault="003C5B47" w:rsidP="003C5B47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3C5B47" w:rsidRPr="003C5B47" w:rsidRDefault="003C5B47" w:rsidP="003C5B47">
      <w:pPr>
        <w:jc w:val="both"/>
      </w:pPr>
    </w:p>
    <w:sectPr w:rsidR="003C5B47" w:rsidRPr="003C5B47" w:rsidSect="005C0068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470" w:rsidRDefault="00240470" w:rsidP="005C0068">
      <w:r>
        <w:separator/>
      </w:r>
    </w:p>
  </w:endnote>
  <w:endnote w:type="continuationSeparator" w:id="1">
    <w:p w:rsidR="00240470" w:rsidRDefault="00240470" w:rsidP="005C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470" w:rsidRDefault="00240470" w:rsidP="005C0068">
      <w:r>
        <w:separator/>
      </w:r>
    </w:p>
  </w:footnote>
  <w:footnote w:type="continuationSeparator" w:id="1">
    <w:p w:rsidR="00240470" w:rsidRDefault="00240470" w:rsidP="005C0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090222"/>
    </w:sdtPr>
    <w:sdtContent>
      <w:p w:rsidR="005C0068" w:rsidRDefault="002A059F">
        <w:pPr>
          <w:pStyle w:val="a5"/>
          <w:jc w:val="center"/>
        </w:pPr>
        <w:r>
          <w:fldChar w:fldCharType="begin"/>
        </w:r>
        <w:r w:rsidR="005C0068">
          <w:instrText>PAGE   \* MERGEFORMAT</w:instrText>
        </w:r>
        <w:r>
          <w:fldChar w:fldCharType="separate"/>
        </w:r>
        <w:r w:rsidR="00794D9E">
          <w:rPr>
            <w:noProof/>
          </w:rPr>
          <w:t>2</w:t>
        </w:r>
        <w:r>
          <w:fldChar w:fldCharType="end"/>
        </w:r>
      </w:p>
    </w:sdtContent>
  </w:sdt>
  <w:p w:rsidR="005C0068" w:rsidRDefault="005C006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5D4"/>
    <w:rsid w:val="001505D4"/>
    <w:rsid w:val="00240470"/>
    <w:rsid w:val="002A059F"/>
    <w:rsid w:val="003C5B47"/>
    <w:rsid w:val="00417DF7"/>
    <w:rsid w:val="005C0068"/>
    <w:rsid w:val="00794D9E"/>
    <w:rsid w:val="00AF17D1"/>
    <w:rsid w:val="00E0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B47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5C0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0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C00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06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B47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5C0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0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C00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06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77&amp;dst=100657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38" TargetMode="External"/><Relationship Id="rId12" Type="http://schemas.openxmlformats.org/officeDocument/2006/relationships/hyperlink" Target="https://login.consultant.ru/link/?req=doc&amp;base=LAW&amp;n=509477&amp;dst=100684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509477&amp;dst=10058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9477&amp;dst=1005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0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egorova_aa</cp:lastModifiedBy>
  <cp:revision>6</cp:revision>
  <dcterms:created xsi:type="dcterms:W3CDTF">2026-03-19T08:43:00Z</dcterms:created>
  <dcterms:modified xsi:type="dcterms:W3CDTF">2026-06-15T12:55:00Z</dcterms:modified>
</cp:coreProperties>
</file>