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3C" w:rsidRDefault="009617BE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BE">
        <w:rPr>
          <w:rFonts w:ascii="Times New Roman" w:hAnsi="Times New Roman" w:cs="Times New Roman"/>
          <w:b/>
          <w:sz w:val="24"/>
          <w:szCs w:val="24"/>
        </w:rPr>
        <w:t xml:space="preserve">Информация об обращениях юридических лиц в органы Городской Управы </w:t>
      </w:r>
      <w:r w:rsidR="00B47AD2">
        <w:rPr>
          <w:rFonts w:ascii="Times New Roman" w:hAnsi="Times New Roman" w:cs="Times New Roman"/>
          <w:b/>
          <w:sz w:val="24"/>
          <w:szCs w:val="24"/>
        </w:rPr>
        <w:t>города Калуги за 1 полугодие</w:t>
      </w:r>
      <w:r w:rsidR="00E330E5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9617B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330E5">
        <w:rPr>
          <w:rFonts w:ascii="Times New Roman" w:hAnsi="Times New Roman" w:cs="Times New Roman"/>
          <w:b/>
          <w:sz w:val="24"/>
          <w:szCs w:val="24"/>
        </w:rPr>
        <w:t>.</w:t>
      </w:r>
    </w:p>
    <w:p w:rsidR="00D145FF" w:rsidRDefault="00D145FF" w:rsidP="00D14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2DE3" w:rsidRDefault="00E330E5" w:rsidP="00E66A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47AD2">
        <w:rPr>
          <w:rFonts w:ascii="Times New Roman" w:hAnsi="Times New Roman" w:cs="Times New Roman"/>
          <w:sz w:val="24"/>
          <w:szCs w:val="24"/>
        </w:rPr>
        <w:t>1 полугодие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9617BE">
        <w:rPr>
          <w:rFonts w:ascii="Times New Roman" w:hAnsi="Times New Roman" w:cs="Times New Roman"/>
          <w:sz w:val="24"/>
          <w:szCs w:val="24"/>
        </w:rPr>
        <w:t xml:space="preserve"> </w:t>
      </w:r>
      <w:r w:rsidR="000260E2">
        <w:rPr>
          <w:rFonts w:ascii="Times New Roman" w:hAnsi="Times New Roman" w:cs="Times New Roman"/>
          <w:sz w:val="24"/>
          <w:szCs w:val="24"/>
        </w:rPr>
        <w:t>года в органы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Городской Управы города Калуги поступило </w:t>
      </w:r>
      <w:r w:rsidR="00ED75CA">
        <w:rPr>
          <w:rFonts w:ascii="Times New Roman" w:hAnsi="Times New Roman" w:cs="Times New Roman"/>
          <w:sz w:val="24"/>
          <w:szCs w:val="24"/>
        </w:rPr>
        <w:t>41277</w:t>
      </w:r>
      <w:r w:rsidR="009617BE">
        <w:rPr>
          <w:rFonts w:ascii="Times New Roman" w:hAnsi="Times New Roman" w:cs="Times New Roman"/>
          <w:sz w:val="24"/>
          <w:szCs w:val="24"/>
        </w:rPr>
        <w:t xml:space="preserve"> обр</w:t>
      </w:r>
      <w:r w:rsidR="00A22194">
        <w:rPr>
          <w:rFonts w:ascii="Times New Roman" w:hAnsi="Times New Roman" w:cs="Times New Roman"/>
          <w:sz w:val="24"/>
          <w:szCs w:val="24"/>
        </w:rPr>
        <w:t>ащений</w:t>
      </w:r>
      <w:r w:rsidR="005171A1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747D28">
        <w:rPr>
          <w:rFonts w:ascii="Times New Roman" w:hAnsi="Times New Roman" w:cs="Times New Roman"/>
          <w:sz w:val="24"/>
          <w:szCs w:val="24"/>
        </w:rPr>
        <w:t xml:space="preserve"> (в том числе подведомственных учреждений)</w:t>
      </w:r>
      <w:r w:rsidR="005171A1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ED75CA">
        <w:rPr>
          <w:rFonts w:ascii="Times New Roman" w:hAnsi="Times New Roman" w:cs="Times New Roman"/>
          <w:sz w:val="24"/>
          <w:szCs w:val="24"/>
        </w:rPr>
        <w:t>7</w:t>
      </w:r>
      <w:r w:rsidR="009617BE" w:rsidRPr="00A2219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9B45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за аналогичный период 2022</w:t>
      </w:r>
      <w:r w:rsidR="009617B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D75CA">
        <w:rPr>
          <w:rFonts w:ascii="Times New Roman" w:hAnsi="Times New Roman" w:cs="Times New Roman"/>
          <w:sz w:val="24"/>
          <w:szCs w:val="24"/>
        </w:rPr>
        <w:t>38589</w:t>
      </w:r>
      <w:r w:rsidR="003B66C6">
        <w:rPr>
          <w:rFonts w:ascii="Times New Roman" w:hAnsi="Times New Roman" w:cs="Times New Roman"/>
          <w:sz w:val="24"/>
          <w:szCs w:val="24"/>
        </w:rPr>
        <w:t>)</w:t>
      </w:r>
      <w:r w:rsidR="009617BE">
        <w:rPr>
          <w:rFonts w:ascii="Times New Roman" w:hAnsi="Times New Roman" w:cs="Times New Roman"/>
          <w:sz w:val="24"/>
          <w:szCs w:val="24"/>
        </w:rPr>
        <w:t>.</w:t>
      </w:r>
    </w:p>
    <w:p w:rsidR="000A6D9B" w:rsidRDefault="000A6D9B" w:rsidP="00D145F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E12DE3" w:rsidRDefault="00574562" w:rsidP="00E66A2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562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</w:t>
      </w:r>
      <w:r w:rsidR="000136D7">
        <w:rPr>
          <w:rFonts w:ascii="Times New Roman" w:hAnsi="Times New Roman" w:cs="Times New Roman"/>
          <w:b/>
          <w:sz w:val="24"/>
          <w:szCs w:val="24"/>
        </w:rPr>
        <w:t xml:space="preserve">поступивших </w:t>
      </w:r>
      <w:r w:rsidR="000A5262">
        <w:rPr>
          <w:rFonts w:ascii="Times New Roman" w:hAnsi="Times New Roman" w:cs="Times New Roman"/>
          <w:b/>
          <w:sz w:val="24"/>
          <w:szCs w:val="24"/>
        </w:rPr>
        <w:t>и рассмотренных органами</w:t>
      </w:r>
      <w:r w:rsidRPr="00574562">
        <w:rPr>
          <w:rFonts w:ascii="Times New Roman" w:hAnsi="Times New Roman" w:cs="Times New Roman"/>
          <w:b/>
          <w:sz w:val="24"/>
          <w:szCs w:val="24"/>
        </w:rPr>
        <w:t xml:space="preserve"> Городской Управы города Калуги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обращени</w:t>
      </w:r>
      <w:r w:rsidR="009B4506">
        <w:rPr>
          <w:rFonts w:ascii="Times New Roman" w:hAnsi="Times New Roman" w:cs="Times New Roman"/>
          <w:b/>
          <w:sz w:val="24"/>
          <w:szCs w:val="24"/>
        </w:rPr>
        <w:t>й</w:t>
      </w:r>
      <w:r w:rsidR="000A5262">
        <w:rPr>
          <w:rFonts w:ascii="Times New Roman" w:hAnsi="Times New Roman" w:cs="Times New Roman"/>
          <w:b/>
          <w:sz w:val="24"/>
          <w:szCs w:val="24"/>
        </w:rPr>
        <w:t xml:space="preserve"> юридических лиц</w:t>
      </w:r>
      <w:r w:rsidR="00E66A22">
        <w:rPr>
          <w:rFonts w:ascii="Times New Roman" w:hAnsi="Times New Roman" w:cs="Times New Roman"/>
          <w:b/>
          <w:sz w:val="24"/>
          <w:szCs w:val="24"/>
        </w:rPr>
        <w:t>.</w:t>
      </w:r>
      <w:r w:rsidR="00E12DE3">
        <w:rPr>
          <w:rFonts w:ascii="Times New Roman" w:hAnsi="Times New Roman" w:cs="Times New Roman"/>
          <w:b/>
          <w:sz w:val="24"/>
          <w:szCs w:val="24"/>
        </w:rPr>
        <w:tab/>
      </w:r>
    </w:p>
    <w:p w:rsidR="000A6D9B" w:rsidRPr="00D145FF" w:rsidRDefault="000A6D9B" w:rsidP="00E12DE3">
      <w:pPr>
        <w:tabs>
          <w:tab w:val="left" w:pos="7275"/>
        </w:tabs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992"/>
        <w:gridCol w:w="1134"/>
        <w:gridCol w:w="1701"/>
        <w:gridCol w:w="1276"/>
        <w:gridCol w:w="816"/>
      </w:tblGrid>
      <w:tr w:rsidR="000136D7" w:rsidRPr="00F1435E" w:rsidTr="00314949">
        <w:trPr>
          <w:trHeight w:val="339"/>
        </w:trPr>
        <w:tc>
          <w:tcPr>
            <w:tcW w:w="2518" w:type="dxa"/>
            <w:vMerge w:val="restart"/>
          </w:tcPr>
          <w:p w:rsidR="000136D7" w:rsidRPr="00180113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органа Городской Управы города Калуги</w:t>
            </w:r>
          </w:p>
        </w:tc>
        <w:tc>
          <w:tcPr>
            <w:tcW w:w="1134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рассмотрено обращений</w:t>
            </w:r>
          </w:p>
        </w:tc>
        <w:tc>
          <w:tcPr>
            <w:tcW w:w="5103" w:type="dxa"/>
            <w:gridSpan w:val="4"/>
          </w:tcPr>
          <w:p w:rsidR="000136D7" w:rsidRPr="00180113" w:rsidRDefault="00180113" w:rsidP="001801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Поступило документов</w:t>
            </w:r>
          </w:p>
        </w:tc>
        <w:tc>
          <w:tcPr>
            <w:tcW w:w="816" w:type="dxa"/>
            <w:vMerge w:val="restart"/>
          </w:tcPr>
          <w:p w:rsidR="000136D7" w:rsidRPr="00180113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% от общего числа обращений</w:t>
            </w:r>
          </w:p>
        </w:tc>
      </w:tr>
      <w:tr w:rsidR="00180113" w:rsidRPr="00F1435E" w:rsidTr="00314949">
        <w:trPr>
          <w:trHeight w:val="641"/>
        </w:trPr>
        <w:tc>
          <w:tcPr>
            <w:tcW w:w="2518" w:type="dxa"/>
            <w:vMerge/>
          </w:tcPr>
          <w:p w:rsidR="00180113" w:rsidRPr="00656A4B" w:rsidRDefault="00180113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180113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органы Городской Управы города Калуги</w:t>
            </w:r>
          </w:p>
        </w:tc>
        <w:tc>
          <w:tcPr>
            <w:tcW w:w="1701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адрес Городского Головы города Калуги (направлено на рассмотрение в органы Городской Управы города Калуги)</w:t>
            </w:r>
          </w:p>
        </w:tc>
        <w:tc>
          <w:tcPr>
            <w:tcW w:w="1276" w:type="dxa"/>
            <w:vMerge w:val="restart"/>
          </w:tcPr>
          <w:p w:rsidR="00180113" w:rsidRPr="00180113" w:rsidRDefault="00180113" w:rsidP="00D42F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адрес первого заместителя Городского Головы </w:t>
            </w:r>
            <w:r w:rsidR="009B450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города Калуги </w:t>
            </w: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(направлено на рассмотрение в органы Городской Управы города Калуги)</w:t>
            </w:r>
          </w:p>
        </w:tc>
        <w:tc>
          <w:tcPr>
            <w:tcW w:w="816" w:type="dxa"/>
            <w:vMerge/>
          </w:tcPr>
          <w:p w:rsid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6D7" w:rsidRPr="00F1435E" w:rsidTr="00314949">
        <w:trPr>
          <w:trHeight w:val="641"/>
        </w:trPr>
        <w:tc>
          <w:tcPr>
            <w:tcW w:w="2518" w:type="dxa"/>
            <w:vMerge/>
          </w:tcPr>
          <w:p w:rsidR="000136D7" w:rsidRPr="00656A4B" w:rsidRDefault="000136D7" w:rsidP="001372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136D7" w:rsidRPr="00180113" w:rsidRDefault="00180113" w:rsidP="00F143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0136D7" w:rsidRPr="00180113" w:rsidRDefault="00180113" w:rsidP="00D02E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0113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 от подведомственных учреждений</w:t>
            </w:r>
          </w:p>
        </w:tc>
        <w:tc>
          <w:tcPr>
            <w:tcW w:w="1701" w:type="dxa"/>
            <w:vMerge/>
          </w:tcPr>
          <w:p w:rsidR="000136D7" w:rsidRPr="00747D28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36D7" w:rsidRDefault="000136D7" w:rsidP="00D42FF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vMerge/>
          </w:tcPr>
          <w:p w:rsidR="000136D7" w:rsidRDefault="000136D7" w:rsidP="00F143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63F9" w:rsidRPr="00F1435E" w:rsidTr="00314949">
        <w:trPr>
          <w:trHeight w:val="82"/>
        </w:trPr>
        <w:tc>
          <w:tcPr>
            <w:tcW w:w="2518" w:type="dxa"/>
          </w:tcPr>
          <w:p w:rsidR="009963F9" w:rsidRPr="00F1435E" w:rsidRDefault="009963F9" w:rsidP="00BE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Городской Голова города Калуги</w:t>
            </w:r>
          </w:p>
        </w:tc>
        <w:tc>
          <w:tcPr>
            <w:tcW w:w="1134" w:type="dxa"/>
            <w:vAlign w:val="center"/>
          </w:tcPr>
          <w:p w:rsidR="009963F9" w:rsidRPr="0085413C" w:rsidRDefault="00E360FE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</w:t>
            </w:r>
          </w:p>
        </w:tc>
        <w:tc>
          <w:tcPr>
            <w:tcW w:w="992" w:type="dxa"/>
            <w:vAlign w:val="center"/>
          </w:tcPr>
          <w:p w:rsidR="009963F9" w:rsidRPr="0085413C" w:rsidRDefault="00A201AC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</w:t>
            </w:r>
          </w:p>
        </w:tc>
        <w:tc>
          <w:tcPr>
            <w:tcW w:w="1134" w:type="dxa"/>
            <w:vAlign w:val="center"/>
          </w:tcPr>
          <w:p w:rsidR="009963F9" w:rsidRPr="005615FA" w:rsidRDefault="00A201AC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9963F9" w:rsidRPr="00F1435E" w:rsidRDefault="00A22194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963F9" w:rsidRPr="00F1435E" w:rsidRDefault="00D8770A" w:rsidP="00C94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963F9" w:rsidRPr="00B553DD" w:rsidRDefault="008D31AB" w:rsidP="00656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4445D" w:rsidRPr="00F1435E" w:rsidTr="00314949">
        <w:trPr>
          <w:trHeight w:val="413"/>
        </w:trPr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строительства и земельных отношений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6939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</w:tr>
      <w:tr w:rsidR="0094445D" w:rsidRPr="00F1435E" w:rsidTr="00314949">
        <w:trPr>
          <w:trHeight w:val="413"/>
        </w:trPr>
        <w:tc>
          <w:tcPr>
            <w:tcW w:w="2518" w:type="dxa"/>
          </w:tcPr>
          <w:p w:rsidR="0094445D" w:rsidRPr="00F1435E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записи актов гражданского состояния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6341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6093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F1435E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делами Городского Головы г</w:t>
            </w:r>
            <w:r w:rsidRPr="00F1435E">
              <w:rPr>
                <w:rFonts w:ascii="Times New Roman" w:hAnsi="Times New Roman" w:cs="Times New Roman"/>
                <w:sz w:val="24"/>
                <w:szCs w:val="24"/>
              </w:rPr>
              <w:t>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6184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4503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dxa"/>
            <w:vAlign w:val="center"/>
          </w:tcPr>
          <w:p w:rsidR="0094445D" w:rsidRPr="009B3B11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94445D" w:rsidRPr="00F1435E" w:rsidTr="00314949">
        <w:trPr>
          <w:trHeight w:val="191"/>
        </w:trPr>
        <w:tc>
          <w:tcPr>
            <w:tcW w:w="2518" w:type="dxa"/>
          </w:tcPr>
          <w:p w:rsidR="0094445D" w:rsidRPr="00F1435E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5793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4445D" w:rsidRPr="00F1435E" w:rsidTr="00314949">
        <w:trPr>
          <w:trHeight w:val="190"/>
        </w:trPr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имущественных отношений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5036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F1435E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городского хозяйства города Калуги</w:t>
            </w:r>
          </w:p>
        </w:tc>
        <w:tc>
          <w:tcPr>
            <w:tcW w:w="1134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охране прав несовершеннолетних, недееспособных и </w:t>
            </w:r>
            <w:r w:rsidRPr="00CE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патронажу города Калуги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3729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населением на территориях 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Калуги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4445D" w:rsidRPr="00F1435E" w:rsidTr="00314949">
        <w:trPr>
          <w:trHeight w:val="828"/>
        </w:trPr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FF4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города Калуги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4445D" w:rsidRPr="00F1435E" w:rsidTr="00314949">
        <w:trPr>
          <w:trHeight w:val="197"/>
        </w:trPr>
        <w:tc>
          <w:tcPr>
            <w:tcW w:w="2518" w:type="dxa"/>
          </w:tcPr>
          <w:p w:rsidR="0094445D" w:rsidRPr="00BE5515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Городского Г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оловы города Калуги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1134" w:type="dxa"/>
            <w:vAlign w:val="center"/>
          </w:tcPr>
          <w:p w:rsidR="0094445D" w:rsidRPr="00CE4FF4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992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CE4FF4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города Калуги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992" w:type="dxa"/>
            <w:vAlign w:val="center"/>
          </w:tcPr>
          <w:p w:rsidR="0094445D" w:rsidRPr="0085413C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4445D" w:rsidRPr="00F1435E" w:rsidTr="00314949">
        <w:trPr>
          <w:trHeight w:val="562"/>
        </w:trPr>
        <w:tc>
          <w:tcPr>
            <w:tcW w:w="2518" w:type="dxa"/>
          </w:tcPr>
          <w:p w:rsidR="0094445D" w:rsidRPr="00BE5515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E5515">
              <w:rPr>
                <w:rFonts w:ascii="Times New Roman" w:hAnsi="Times New Roman" w:cs="Times New Roman"/>
                <w:sz w:val="24"/>
                <w:szCs w:val="24"/>
              </w:rPr>
              <w:t>организации защиты населения</w:t>
            </w:r>
          </w:p>
        </w:tc>
        <w:tc>
          <w:tcPr>
            <w:tcW w:w="1134" w:type="dxa"/>
            <w:vAlign w:val="center"/>
          </w:tcPr>
          <w:p w:rsidR="0094445D" w:rsidRPr="00BE5515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992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94445D" w:rsidRPr="00F1435E" w:rsidTr="00314949">
        <w:tc>
          <w:tcPr>
            <w:tcW w:w="2518" w:type="dxa"/>
          </w:tcPr>
          <w:p w:rsidR="0094445D" w:rsidRPr="00BE5515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города Калуги</w:t>
            </w:r>
          </w:p>
        </w:tc>
        <w:tc>
          <w:tcPr>
            <w:tcW w:w="1134" w:type="dxa"/>
            <w:vAlign w:val="center"/>
          </w:tcPr>
          <w:p w:rsidR="0094445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992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4445D" w:rsidRPr="00F1435E" w:rsidTr="00314949">
        <w:trPr>
          <w:trHeight w:val="847"/>
        </w:trPr>
        <w:tc>
          <w:tcPr>
            <w:tcW w:w="2518" w:type="dxa"/>
          </w:tcPr>
          <w:p w:rsidR="0094445D" w:rsidRPr="00BE5515" w:rsidRDefault="0094445D" w:rsidP="0094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15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1134" w:type="dxa"/>
            <w:vAlign w:val="center"/>
          </w:tcPr>
          <w:p w:rsidR="0094445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992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276" w:type="dxa"/>
            <w:vAlign w:val="center"/>
          </w:tcPr>
          <w:p w:rsidR="0094445D" w:rsidRPr="00B553DD" w:rsidRDefault="0094445D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center"/>
          </w:tcPr>
          <w:p w:rsidR="0094445D" w:rsidRPr="00B553DD" w:rsidRDefault="008D31AB" w:rsidP="0094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4445D" w:rsidRPr="00F1435E" w:rsidTr="00314949">
        <w:trPr>
          <w:trHeight w:val="289"/>
        </w:trPr>
        <w:tc>
          <w:tcPr>
            <w:tcW w:w="2518" w:type="dxa"/>
          </w:tcPr>
          <w:p w:rsidR="0094445D" w:rsidRPr="00F1435E" w:rsidRDefault="0094445D" w:rsidP="00944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4445D" w:rsidRPr="00F1435E" w:rsidRDefault="0094445D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4445D" w:rsidRPr="00F1435E" w:rsidRDefault="0094445D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41277</w:t>
            </w:r>
          </w:p>
        </w:tc>
        <w:tc>
          <w:tcPr>
            <w:tcW w:w="1134" w:type="dxa"/>
            <w:vAlign w:val="center"/>
          </w:tcPr>
          <w:p w:rsidR="0094445D" w:rsidRPr="00F1435E" w:rsidRDefault="0094445D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1738</w:t>
            </w:r>
          </w:p>
        </w:tc>
        <w:tc>
          <w:tcPr>
            <w:tcW w:w="1701" w:type="dxa"/>
            <w:vAlign w:val="center"/>
          </w:tcPr>
          <w:p w:rsidR="0094445D" w:rsidRPr="00F1435E" w:rsidRDefault="0094445D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14626</w:t>
            </w:r>
          </w:p>
        </w:tc>
        <w:tc>
          <w:tcPr>
            <w:tcW w:w="1276" w:type="dxa"/>
            <w:vAlign w:val="center"/>
          </w:tcPr>
          <w:p w:rsidR="0094445D" w:rsidRPr="00F1435E" w:rsidRDefault="0094445D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1319</w:t>
            </w:r>
          </w:p>
        </w:tc>
        <w:tc>
          <w:tcPr>
            <w:tcW w:w="816" w:type="dxa"/>
            <w:vAlign w:val="center"/>
          </w:tcPr>
          <w:p w:rsidR="0094445D" w:rsidRPr="00F1435E" w:rsidRDefault="000811A4" w:rsidP="009444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12DE3" w:rsidRDefault="00E12DE3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2FFB" w:rsidRDefault="00D42FFB" w:rsidP="00D42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Городского Головы город</w:t>
      </w:r>
      <w:r w:rsidR="000811A4">
        <w:rPr>
          <w:rFonts w:ascii="Times New Roman" w:hAnsi="Times New Roman" w:cs="Times New Roman"/>
          <w:sz w:val="24"/>
          <w:szCs w:val="24"/>
        </w:rPr>
        <w:t>а Калуги за 1 полугодие</w:t>
      </w:r>
      <w:r w:rsidR="00F805D2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года поступ</w:t>
      </w:r>
      <w:r w:rsidR="00444A07">
        <w:rPr>
          <w:rFonts w:ascii="Times New Roman" w:hAnsi="Times New Roman" w:cs="Times New Roman"/>
          <w:sz w:val="24"/>
          <w:szCs w:val="24"/>
        </w:rPr>
        <w:t xml:space="preserve">ило </w:t>
      </w:r>
      <w:r w:rsidR="000811A4">
        <w:rPr>
          <w:rFonts w:ascii="Times New Roman" w:hAnsi="Times New Roman" w:cs="Times New Roman"/>
          <w:sz w:val="24"/>
          <w:szCs w:val="24"/>
        </w:rPr>
        <w:t>5703 документа</w:t>
      </w:r>
      <w:r w:rsidR="00C13C00">
        <w:rPr>
          <w:rFonts w:ascii="Times New Roman" w:hAnsi="Times New Roman" w:cs="Times New Roman"/>
          <w:sz w:val="24"/>
          <w:szCs w:val="24"/>
        </w:rPr>
        <w:t xml:space="preserve">, что на 2 </w:t>
      </w:r>
      <w:r w:rsidR="00F805D2">
        <w:rPr>
          <w:rFonts w:ascii="Times New Roman" w:hAnsi="Times New Roman" w:cs="Times New Roman"/>
          <w:sz w:val="24"/>
          <w:szCs w:val="24"/>
        </w:rPr>
        <w:t>% меньше, чем за аналогичный период 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EC285A">
        <w:rPr>
          <w:rFonts w:ascii="Times New Roman" w:hAnsi="Times New Roman" w:cs="Times New Roman"/>
          <w:sz w:val="24"/>
          <w:szCs w:val="24"/>
        </w:rPr>
        <w:t xml:space="preserve"> (5808</w:t>
      </w:r>
      <w:r w:rsidR="008B599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 общем объеме </w:t>
      </w:r>
      <w:r w:rsidR="005171A1">
        <w:rPr>
          <w:rFonts w:ascii="Times New Roman" w:hAnsi="Times New Roman" w:cs="Times New Roman"/>
          <w:sz w:val="24"/>
          <w:szCs w:val="24"/>
        </w:rPr>
        <w:t xml:space="preserve">входящих </w:t>
      </w:r>
      <w:r w:rsidR="00996D3A">
        <w:rPr>
          <w:rFonts w:ascii="Times New Roman" w:hAnsi="Times New Roman" w:cs="Times New Roman"/>
          <w:sz w:val="24"/>
          <w:szCs w:val="24"/>
        </w:rPr>
        <w:t>до</w:t>
      </w:r>
      <w:r w:rsidR="00C13C00">
        <w:rPr>
          <w:rFonts w:ascii="Times New Roman" w:hAnsi="Times New Roman" w:cs="Times New Roman"/>
          <w:sz w:val="24"/>
          <w:szCs w:val="24"/>
        </w:rPr>
        <w:t>кументов доля их составляет 10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332B7" w:rsidRDefault="00A31A65" w:rsidP="001B1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организации работы по поступившим обращениям юридических лиц Городским Головой города Калуги </w:t>
      </w:r>
      <w:r w:rsidR="009A183A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 xml:space="preserve">дано </w:t>
      </w:r>
      <w:r w:rsidR="00C13C00">
        <w:rPr>
          <w:rFonts w:ascii="Times New Roman" w:hAnsi="Times New Roman" w:cs="Times New Roman"/>
          <w:sz w:val="24"/>
          <w:szCs w:val="24"/>
        </w:rPr>
        <w:t>14626</w:t>
      </w:r>
      <w:r w:rsidR="003D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пору</w:t>
      </w:r>
      <w:r w:rsidR="001372F2">
        <w:rPr>
          <w:rFonts w:ascii="Times New Roman" w:hAnsi="Times New Roman" w:cs="Times New Roman"/>
          <w:sz w:val="24"/>
          <w:szCs w:val="24"/>
        </w:rPr>
        <w:t>чений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Городской Упр</w:t>
      </w:r>
      <w:r w:rsidR="00FF2BC6">
        <w:rPr>
          <w:rFonts w:ascii="Times New Roman" w:hAnsi="Times New Roman" w:cs="Times New Roman"/>
          <w:sz w:val="24"/>
          <w:szCs w:val="24"/>
        </w:rPr>
        <w:t>авы города Калуги, из которых 62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FC2392">
        <w:rPr>
          <w:rFonts w:ascii="Times New Roman" w:hAnsi="Times New Roman" w:cs="Times New Roman"/>
          <w:sz w:val="24"/>
          <w:szCs w:val="24"/>
        </w:rPr>
        <w:t>%</w:t>
      </w:r>
      <w:r w:rsidR="000B443C">
        <w:rPr>
          <w:rFonts w:ascii="Times New Roman" w:hAnsi="Times New Roman" w:cs="Times New Roman"/>
          <w:sz w:val="24"/>
          <w:szCs w:val="24"/>
        </w:rPr>
        <w:t xml:space="preserve"> были поставлены на контроль,</w:t>
      </w:r>
      <w:r w:rsidR="00F75544">
        <w:rPr>
          <w:rFonts w:ascii="Times New Roman" w:hAnsi="Times New Roman" w:cs="Times New Roman"/>
          <w:sz w:val="24"/>
          <w:szCs w:val="24"/>
        </w:rPr>
        <w:t xml:space="preserve"> </w:t>
      </w:r>
      <w:r w:rsidR="00616793" w:rsidRPr="00616793">
        <w:rPr>
          <w:rFonts w:ascii="Times New Roman" w:hAnsi="Times New Roman" w:cs="Times New Roman"/>
          <w:sz w:val="24"/>
          <w:szCs w:val="24"/>
        </w:rPr>
        <w:t>37</w:t>
      </w:r>
      <w:r w:rsidR="00CF5392" w:rsidRPr="00616793">
        <w:rPr>
          <w:rFonts w:ascii="Times New Roman" w:hAnsi="Times New Roman" w:cs="Times New Roman"/>
          <w:sz w:val="24"/>
          <w:szCs w:val="24"/>
        </w:rPr>
        <w:t xml:space="preserve"> %</w:t>
      </w:r>
      <w:r w:rsidR="00CF5392">
        <w:rPr>
          <w:rFonts w:ascii="Times New Roman" w:hAnsi="Times New Roman" w:cs="Times New Roman"/>
          <w:sz w:val="24"/>
          <w:szCs w:val="24"/>
        </w:rPr>
        <w:t xml:space="preserve"> контрольных поручений были рассмотрены в сжатые сроки (7 календарных дней). </w:t>
      </w:r>
      <w:bookmarkStart w:id="0" w:name="_GoBack"/>
      <w:bookmarkEnd w:id="0"/>
      <w:r w:rsidR="005A0B96">
        <w:rPr>
          <w:rFonts w:ascii="Times New Roman" w:hAnsi="Times New Roman" w:cs="Times New Roman"/>
          <w:sz w:val="24"/>
          <w:szCs w:val="24"/>
        </w:rPr>
        <w:t xml:space="preserve">Для организации работы по </w:t>
      </w:r>
      <w:r w:rsidR="007A0AAC">
        <w:rPr>
          <w:rFonts w:ascii="Times New Roman" w:hAnsi="Times New Roman" w:cs="Times New Roman"/>
          <w:sz w:val="24"/>
          <w:szCs w:val="24"/>
        </w:rPr>
        <w:t xml:space="preserve">поступившим в адрес первого заместителя Городского Головы города Калуги </w:t>
      </w:r>
      <w:r w:rsidR="005A0B96">
        <w:rPr>
          <w:rFonts w:ascii="Times New Roman" w:hAnsi="Times New Roman" w:cs="Times New Roman"/>
          <w:sz w:val="24"/>
          <w:szCs w:val="24"/>
        </w:rPr>
        <w:t xml:space="preserve">обращениям юридических лиц </w:t>
      </w:r>
      <w:r w:rsidR="00FF2BC6">
        <w:rPr>
          <w:rFonts w:ascii="Times New Roman" w:hAnsi="Times New Roman" w:cs="Times New Roman"/>
          <w:sz w:val="24"/>
          <w:szCs w:val="24"/>
        </w:rPr>
        <w:t>было дано 1319</w:t>
      </w:r>
      <w:r w:rsidR="005C686C">
        <w:rPr>
          <w:rFonts w:ascii="Times New Roman" w:hAnsi="Times New Roman" w:cs="Times New Roman"/>
          <w:sz w:val="24"/>
          <w:szCs w:val="24"/>
        </w:rPr>
        <w:t xml:space="preserve"> поручений</w:t>
      </w:r>
      <w:r w:rsidR="005A0B96">
        <w:rPr>
          <w:rFonts w:ascii="Times New Roman" w:hAnsi="Times New Roman" w:cs="Times New Roman"/>
          <w:sz w:val="24"/>
          <w:szCs w:val="24"/>
        </w:rPr>
        <w:t xml:space="preserve"> органам Городской Управы го</w:t>
      </w:r>
      <w:r w:rsidR="00F805D2">
        <w:rPr>
          <w:rFonts w:ascii="Times New Roman" w:hAnsi="Times New Roman" w:cs="Times New Roman"/>
          <w:sz w:val="24"/>
          <w:szCs w:val="24"/>
        </w:rPr>
        <w:t xml:space="preserve">рода Калуги, что на </w:t>
      </w:r>
      <w:r w:rsidR="005C686C" w:rsidRPr="00305F7F">
        <w:rPr>
          <w:rFonts w:ascii="Times New Roman" w:hAnsi="Times New Roman" w:cs="Times New Roman"/>
          <w:sz w:val="24"/>
          <w:szCs w:val="24"/>
        </w:rPr>
        <w:t>31</w:t>
      </w:r>
      <w:r w:rsidR="00F805D2" w:rsidRPr="00305F7F">
        <w:rPr>
          <w:rFonts w:ascii="Times New Roman" w:hAnsi="Times New Roman" w:cs="Times New Roman"/>
          <w:sz w:val="24"/>
          <w:szCs w:val="24"/>
        </w:rPr>
        <w:t xml:space="preserve"> %</w:t>
      </w:r>
      <w:r w:rsidR="00F805D2">
        <w:rPr>
          <w:rFonts w:ascii="Times New Roman" w:hAnsi="Times New Roman" w:cs="Times New Roman"/>
          <w:sz w:val="24"/>
          <w:szCs w:val="24"/>
        </w:rPr>
        <w:t xml:space="preserve"> больше, чем за а</w:t>
      </w:r>
      <w:r w:rsidR="005C686C">
        <w:rPr>
          <w:rFonts w:ascii="Times New Roman" w:hAnsi="Times New Roman" w:cs="Times New Roman"/>
          <w:sz w:val="24"/>
          <w:szCs w:val="24"/>
        </w:rPr>
        <w:t>налогичный период 2022 года (1009</w:t>
      </w:r>
      <w:r w:rsidR="00F805D2">
        <w:rPr>
          <w:rFonts w:ascii="Times New Roman" w:hAnsi="Times New Roman" w:cs="Times New Roman"/>
          <w:sz w:val="24"/>
          <w:szCs w:val="24"/>
        </w:rPr>
        <w:t>).</w:t>
      </w:r>
    </w:p>
    <w:p w:rsidR="009451D3" w:rsidRPr="002B76F6" w:rsidRDefault="001434A4" w:rsidP="00143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4A892CC" wp14:editId="7E18F7F1">
            <wp:extent cx="5918200" cy="5647266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7D80" w:rsidRDefault="005E7D80" w:rsidP="00D0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788D" w:rsidRDefault="00D0788D" w:rsidP="00D07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50% обращений юридических лиц, поступивших в адрес Городского Головы города Калуги,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города Калуги.</w:t>
      </w:r>
    </w:p>
    <w:p w:rsidR="00CC3B56" w:rsidRDefault="00CC3B56" w:rsidP="00DB5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E1197">
        <w:rPr>
          <w:rFonts w:ascii="Times New Roman" w:hAnsi="Times New Roman" w:cs="Times New Roman"/>
          <w:sz w:val="24"/>
          <w:szCs w:val="24"/>
        </w:rPr>
        <w:t xml:space="preserve"> </w:t>
      </w:r>
      <w:r w:rsidR="00305F7F">
        <w:rPr>
          <w:rFonts w:ascii="Times New Roman" w:hAnsi="Times New Roman" w:cs="Times New Roman"/>
          <w:sz w:val="24"/>
          <w:szCs w:val="24"/>
        </w:rPr>
        <w:t>1 полугодие</w:t>
      </w:r>
      <w:r w:rsidR="00F805D2">
        <w:rPr>
          <w:rFonts w:ascii="Times New Roman" w:hAnsi="Times New Roman" w:cs="Times New Roman"/>
          <w:sz w:val="24"/>
          <w:szCs w:val="24"/>
        </w:rPr>
        <w:t xml:space="preserve"> 2023</w:t>
      </w:r>
      <w:r w:rsidR="00647F1D">
        <w:rPr>
          <w:rFonts w:ascii="Times New Roman" w:hAnsi="Times New Roman" w:cs="Times New Roman"/>
          <w:sz w:val="24"/>
          <w:szCs w:val="24"/>
        </w:rPr>
        <w:t xml:space="preserve"> года по итогам рабочих совещаний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Городским Головой города Калуги </w:t>
      </w:r>
      <w:r w:rsidR="00105D59">
        <w:rPr>
          <w:rFonts w:ascii="Times New Roman" w:hAnsi="Times New Roman" w:cs="Times New Roman"/>
          <w:sz w:val="24"/>
          <w:szCs w:val="24"/>
        </w:rPr>
        <w:t xml:space="preserve">было дано </w:t>
      </w:r>
      <w:r w:rsidR="00A247DE">
        <w:rPr>
          <w:rFonts w:ascii="Times New Roman" w:hAnsi="Times New Roman" w:cs="Times New Roman"/>
          <w:sz w:val="24"/>
          <w:szCs w:val="24"/>
        </w:rPr>
        <w:t>958</w:t>
      </w:r>
      <w:r w:rsidR="00105D59" w:rsidRPr="00D568FC">
        <w:rPr>
          <w:rFonts w:ascii="Times New Roman" w:hAnsi="Times New Roman" w:cs="Times New Roman"/>
          <w:sz w:val="24"/>
          <w:szCs w:val="24"/>
        </w:rPr>
        <w:t xml:space="preserve"> </w:t>
      </w:r>
      <w:r w:rsidR="00A247DE">
        <w:rPr>
          <w:rFonts w:ascii="Times New Roman" w:hAnsi="Times New Roman" w:cs="Times New Roman"/>
          <w:sz w:val="24"/>
          <w:szCs w:val="24"/>
        </w:rPr>
        <w:t>поручений</w:t>
      </w:r>
      <w:r w:rsidR="00647F1D">
        <w:rPr>
          <w:rFonts w:ascii="Times New Roman" w:hAnsi="Times New Roman" w:cs="Times New Roman"/>
          <w:sz w:val="24"/>
          <w:szCs w:val="24"/>
        </w:rPr>
        <w:t>.</w:t>
      </w:r>
    </w:p>
    <w:p w:rsidR="00C654C8" w:rsidRDefault="004229E5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исходящей корреспонденции за подписью Городского Головы </w:t>
      </w:r>
      <w:r w:rsidR="00190083">
        <w:rPr>
          <w:rFonts w:ascii="Times New Roman" w:hAnsi="Times New Roman" w:cs="Times New Roman"/>
          <w:sz w:val="24"/>
          <w:szCs w:val="24"/>
        </w:rPr>
        <w:t xml:space="preserve">города Калуги за </w:t>
      </w:r>
      <w:r w:rsidR="00D0788D">
        <w:rPr>
          <w:rFonts w:ascii="Times New Roman" w:hAnsi="Times New Roman" w:cs="Times New Roman"/>
          <w:sz w:val="24"/>
          <w:szCs w:val="24"/>
        </w:rPr>
        <w:t>1 полугодие</w:t>
      </w:r>
      <w:r w:rsidR="004B5162">
        <w:rPr>
          <w:rFonts w:ascii="Times New Roman" w:hAnsi="Times New Roman" w:cs="Times New Roman"/>
          <w:sz w:val="24"/>
          <w:szCs w:val="24"/>
        </w:rPr>
        <w:t xml:space="preserve"> 2023</w:t>
      </w:r>
      <w:r w:rsidR="0019008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2A27E3">
        <w:rPr>
          <w:rFonts w:ascii="Times New Roman" w:hAnsi="Times New Roman" w:cs="Times New Roman"/>
          <w:sz w:val="24"/>
          <w:szCs w:val="24"/>
        </w:rPr>
        <w:t xml:space="preserve"> </w:t>
      </w:r>
      <w:r w:rsidR="00D0788D">
        <w:rPr>
          <w:rFonts w:ascii="Times New Roman" w:hAnsi="Times New Roman" w:cs="Times New Roman"/>
          <w:sz w:val="24"/>
          <w:szCs w:val="24"/>
        </w:rPr>
        <w:t>822</w:t>
      </w:r>
      <w:r w:rsidR="002A27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0788D">
        <w:rPr>
          <w:rFonts w:ascii="Times New Roman" w:hAnsi="Times New Roman" w:cs="Times New Roman"/>
          <w:sz w:val="24"/>
          <w:szCs w:val="24"/>
        </w:rPr>
        <w:t>документа</w:t>
      </w:r>
      <w:r w:rsidR="00C654C8">
        <w:rPr>
          <w:rFonts w:ascii="Times New Roman" w:hAnsi="Times New Roman" w:cs="Times New Roman"/>
          <w:sz w:val="24"/>
          <w:szCs w:val="24"/>
        </w:rPr>
        <w:t>, что</w:t>
      </w:r>
      <w:r w:rsidR="00E12DE3">
        <w:rPr>
          <w:rFonts w:ascii="Times New Roman" w:hAnsi="Times New Roman" w:cs="Times New Roman"/>
          <w:sz w:val="24"/>
          <w:szCs w:val="24"/>
        </w:rPr>
        <w:t xml:space="preserve"> на</w:t>
      </w:r>
      <w:r w:rsidR="00D0788D">
        <w:rPr>
          <w:rFonts w:ascii="Times New Roman" w:hAnsi="Times New Roman" w:cs="Times New Roman"/>
          <w:sz w:val="24"/>
          <w:szCs w:val="24"/>
        </w:rPr>
        <w:t xml:space="preserve"> 10</w:t>
      </w:r>
      <w:r w:rsidR="00B626CB">
        <w:rPr>
          <w:rFonts w:ascii="Times New Roman" w:hAnsi="Times New Roman" w:cs="Times New Roman"/>
          <w:sz w:val="24"/>
          <w:szCs w:val="24"/>
        </w:rPr>
        <w:t>,6</w:t>
      </w:r>
      <w:r w:rsidR="00E12DE3">
        <w:rPr>
          <w:rFonts w:ascii="Times New Roman" w:hAnsi="Times New Roman" w:cs="Times New Roman"/>
          <w:sz w:val="24"/>
          <w:szCs w:val="24"/>
        </w:rPr>
        <w:t xml:space="preserve"> </w:t>
      </w:r>
      <w:r w:rsidR="00B626CB">
        <w:rPr>
          <w:rFonts w:ascii="Times New Roman" w:hAnsi="Times New Roman" w:cs="Times New Roman"/>
          <w:sz w:val="24"/>
          <w:szCs w:val="24"/>
        </w:rPr>
        <w:t>% больше</w:t>
      </w:r>
      <w:r w:rsidR="00C654C8">
        <w:rPr>
          <w:rFonts w:ascii="Times New Roman" w:hAnsi="Times New Roman" w:cs="Times New Roman"/>
          <w:sz w:val="24"/>
          <w:szCs w:val="24"/>
        </w:rPr>
        <w:t xml:space="preserve">, чем за </w:t>
      </w:r>
      <w:r w:rsidR="00B626CB">
        <w:rPr>
          <w:rFonts w:ascii="Times New Roman" w:hAnsi="Times New Roman" w:cs="Times New Roman"/>
          <w:sz w:val="24"/>
          <w:szCs w:val="24"/>
        </w:rPr>
        <w:t>аналогичный период 202</w:t>
      </w:r>
      <w:r w:rsidR="00D0788D">
        <w:rPr>
          <w:rFonts w:ascii="Times New Roman" w:hAnsi="Times New Roman" w:cs="Times New Roman"/>
          <w:sz w:val="24"/>
          <w:szCs w:val="24"/>
        </w:rPr>
        <w:t>2</w:t>
      </w:r>
      <w:r w:rsidR="00C654C8">
        <w:rPr>
          <w:rFonts w:ascii="Times New Roman" w:hAnsi="Times New Roman" w:cs="Times New Roman"/>
          <w:sz w:val="24"/>
          <w:szCs w:val="24"/>
        </w:rPr>
        <w:t xml:space="preserve"> года</w:t>
      </w:r>
      <w:r w:rsidR="00D0788D">
        <w:rPr>
          <w:rFonts w:ascii="Times New Roman" w:hAnsi="Times New Roman" w:cs="Times New Roman"/>
          <w:sz w:val="24"/>
          <w:szCs w:val="24"/>
        </w:rPr>
        <w:t xml:space="preserve"> (743</w:t>
      </w:r>
      <w:r w:rsidR="00B626CB">
        <w:rPr>
          <w:rFonts w:ascii="Times New Roman" w:hAnsi="Times New Roman" w:cs="Times New Roman"/>
          <w:sz w:val="24"/>
          <w:szCs w:val="24"/>
        </w:rPr>
        <w:t>)</w:t>
      </w:r>
      <w:r w:rsidR="00C654C8">
        <w:rPr>
          <w:rFonts w:ascii="Times New Roman" w:hAnsi="Times New Roman" w:cs="Times New Roman"/>
          <w:sz w:val="24"/>
          <w:szCs w:val="24"/>
        </w:rPr>
        <w:t>.</w:t>
      </w:r>
    </w:p>
    <w:p w:rsidR="00D2229F" w:rsidRDefault="00D0788D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полугодие</w:t>
      </w:r>
      <w:r w:rsidR="00B626CB">
        <w:rPr>
          <w:rFonts w:ascii="Times New Roman" w:hAnsi="Times New Roman" w:cs="Times New Roman"/>
          <w:sz w:val="24"/>
          <w:szCs w:val="24"/>
        </w:rPr>
        <w:t xml:space="preserve"> 2023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года зарегистрировано </w:t>
      </w:r>
      <w:r w:rsidR="003E04BE">
        <w:rPr>
          <w:rFonts w:ascii="Times New Roman" w:hAnsi="Times New Roman" w:cs="Times New Roman"/>
          <w:sz w:val="24"/>
          <w:szCs w:val="24"/>
        </w:rPr>
        <w:t>7614</w:t>
      </w:r>
      <w:r w:rsidR="007A0AAC">
        <w:rPr>
          <w:rFonts w:ascii="Times New Roman" w:hAnsi="Times New Roman" w:cs="Times New Roman"/>
          <w:sz w:val="24"/>
          <w:szCs w:val="24"/>
        </w:rPr>
        <w:t xml:space="preserve"> правовых акт</w:t>
      </w:r>
      <w:r w:rsidR="0079207F">
        <w:rPr>
          <w:rFonts w:ascii="Times New Roman" w:hAnsi="Times New Roman" w:cs="Times New Roman"/>
          <w:sz w:val="24"/>
          <w:szCs w:val="24"/>
        </w:rPr>
        <w:t>а</w:t>
      </w:r>
      <w:r w:rsidR="00D2229F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3E04BE" w:rsidRPr="003E04BE">
        <w:rPr>
          <w:rFonts w:ascii="Times New Roman" w:hAnsi="Times New Roman" w:cs="Times New Roman"/>
          <w:sz w:val="24"/>
          <w:szCs w:val="24"/>
        </w:rPr>
        <w:t>5</w:t>
      </w:r>
      <w:r w:rsidR="003E017F" w:rsidRPr="003E04BE">
        <w:rPr>
          <w:rFonts w:ascii="Times New Roman" w:hAnsi="Times New Roman" w:cs="Times New Roman"/>
          <w:sz w:val="24"/>
          <w:szCs w:val="24"/>
        </w:rPr>
        <w:t xml:space="preserve"> </w:t>
      </w:r>
      <w:r w:rsidR="00EF1B41" w:rsidRPr="003E04BE">
        <w:rPr>
          <w:rFonts w:ascii="Times New Roman" w:hAnsi="Times New Roman" w:cs="Times New Roman"/>
          <w:sz w:val="24"/>
          <w:szCs w:val="24"/>
        </w:rPr>
        <w:t>%</w:t>
      </w:r>
      <w:r w:rsidR="00EF1B41">
        <w:rPr>
          <w:rFonts w:ascii="Times New Roman" w:hAnsi="Times New Roman" w:cs="Times New Roman"/>
          <w:sz w:val="24"/>
          <w:szCs w:val="24"/>
        </w:rPr>
        <w:t xml:space="preserve"> больше </w:t>
      </w:r>
      <w:r w:rsidR="00673121">
        <w:rPr>
          <w:rFonts w:ascii="Times New Roman" w:hAnsi="Times New Roman" w:cs="Times New Roman"/>
          <w:sz w:val="24"/>
          <w:szCs w:val="24"/>
        </w:rPr>
        <w:t>аналогичного показателя за 2022</w:t>
      </w:r>
      <w:r w:rsidR="00D2229F">
        <w:rPr>
          <w:rFonts w:ascii="Times New Roman" w:hAnsi="Times New Roman" w:cs="Times New Roman"/>
          <w:sz w:val="24"/>
          <w:szCs w:val="24"/>
        </w:rPr>
        <w:t xml:space="preserve"> год</w:t>
      </w:r>
      <w:r w:rsidR="0085413C">
        <w:rPr>
          <w:rFonts w:ascii="Times New Roman" w:hAnsi="Times New Roman" w:cs="Times New Roman"/>
          <w:sz w:val="24"/>
          <w:szCs w:val="24"/>
        </w:rPr>
        <w:t xml:space="preserve"> (</w:t>
      </w:r>
      <w:r w:rsidR="003E04BE">
        <w:rPr>
          <w:rFonts w:ascii="Times New Roman" w:hAnsi="Times New Roman" w:cs="Times New Roman"/>
          <w:sz w:val="24"/>
          <w:szCs w:val="24"/>
        </w:rPr>
        <w:t>7255</w:t>
      </w:r>
      <w:r w:rsidR="00B8783D">
        <w:rPr>
          <w:rFonts w:ascii="Times New Roman" w:hAnsi="Times New Roman" w:cs="Times New Roman"/>
          <w:sz w:val="24"/>
          <w:szCs w:val="24"/>
        </w:rPr>
        <w:t>)</w:t>
      </w:r>
      <w:r w:rsidR="00D2229F">
        <w:rPr>
          <w:rFonts w:ascii="Times New Roman" w:hAnsi="Times New Roman" w:cs="Times New Roman"/>
          <w:sz w:val="24"/>
          <w:szCs w:val="24"/>
        </w:rPr>
        <w:t>.</w:t>
      </w: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D80" w:rsidRDefault="005E7D80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37C" w:rsidRDefault="00F8237C" w:rsidP="00FC2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9F" w:rsidRDefault="00D2229F" w:rsidP="00D2229F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подготовленных структурными подразделениями Городской Управы города Калуги правовых актах, договорах и соглашениях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992"/>
        <w:gridCol w:w="709"/>
        <w:gridCol w:w="992"/>
        <w:gridCol w:w="709"/>
        <w:gridCol w:w="709"/>
        <w:gridCol w:w="850"/>
        <w:gridCol w:w="816"/>
      </w:tblGrid>
      <w:tr w:rsidR="006A7810" w:rsidTr="009A367C">
        <w:trPr>
          <w:trHeight w:val="846"/>
        </w:trPr>
        <w:tc>
          <w:tcPr>
            <w:tcW w:w="3085" w:type="dxa"/>
            <w:vMerge w:val="restart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постановлений</w:t>
            </w:r>
          </w:p>
        </w:tc>
        <w:tc>
          <w:tcPr>
            <w:tcW w:w="1701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подготовленных распоряжений*</w:t>
            </w:r>
          </w:p>
        </w:tc>
        <w:tc>
          <w:tcPr>
            <w:tcW w:w="1418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заключенных договоров, соглашений</w:t>
            </w:r>
          </w:p>
        </w:tc>
        <w:tc>
          <w:tcPr>
            <w:tcW w:w="1666" w:type="dxa"/>
            <w:gridSpan w:val="2"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</w:tr>
      <w:tr w:rsidR="006A7810" w:rsidTr="009A367C">
        <w:tc>
          <w:tcPr>
            <w:tcW w:w="3085" w:type="dxa"/>
            <w:vMerge/>
          </w:tcPr>
          <w:p w:rsidR="006A7810" w:rsidRPr="00DF09AC" w:rsidRDefault="006A7810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992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816" w:type="dxa"/>
          </w:tcPr>
          <w:p w:rsidR="006A7810" w:rsidRPr="00DF09AC" w:rsidRDefault="00B626CB" w:rsidP="00D222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</w:tr>
      <w:tr w:rsidR="00D31BB7" w:rsidTr="009A367C">
        <w:trPr>
          <w:trHeight w:val="184"/>
        </w:trPr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архитектуры,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градо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строительства и земельных отношений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2613</w:t>
            </w:r>
          </w:p>
        </w:tc>
        <w:tc>
          <w:tcPr>
            <w:tcW w:w="709" w:type="dxa"/>
            <w:vAlign w:val="center"/>
          </w:tcPr>
          <w:p w:rsidR="00D31BB7" w:rsidRPr="00E37C6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D31BB7" w:rsidRPr="00E37C6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2452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2796</w:t>
            </w:r>
          </w:p>
        </w:tc>
      </w:tr>
      <w:tr w:rsidR="00D31BB7" w:rsidTr="009A367C">
        <w:trPr>
          <w:trHeight w:val="183"/>
        </w:trPr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экономики и имущественных отношений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992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992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D31BB7" w:rsidRPr="00583833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09" w:type="dxa"/>
            <w:vAlign w:val="center"/>
          </w:tcPr>
          <w:p w:rsidR="00D31BB7" w:rsidRPr="00583833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города Калуги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92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D31BB7" w:rsidRPr="009A183A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делами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ородского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оловы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09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816" w:type="dxa"/>
            <w:vAlign w:val="center"/>
          </w:tcPr>
          <w:p w:rsidR="00D31BB7" w:rsidRPr="00DF09AC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D31BB7" w:rsidTr="009A367C">
        <w:tc>
          <w:tcPr>
            <w:tcW w:w="3085" w:type="dxa"/>
          </w:tcPr>
          <w:p w:rsidR="00D31BB7" w:rsidRPr="00C775E4" w:rsidRDefault="00D31BB7" w:rsidP="00D31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хозяйства города Калуги</w:t>
            </w:r>
          </w:p>
        </w:tc>
        <w:tc>
          <w:tcPr>
            <w:tcW w:w="709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:rsidR="00D31BB7" w:rsidRPr="00A87F7B" w:rsidRDefault="00D31BB7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D31BB7" w:rsidRPr="00DF09AC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vAlign w:val="center"/>
          </w:tcPr>
          <w:p w:rsidR="00D31BB7" w:rsidRPr="00DF09AC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D31BB7" w:rsidRPr="00A87F7B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D31BB7" w:rsidRPr="00A87F7B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31BB7" w:rsidRPr="00DF09AC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816" w:type="dxa"/>
            <w:vAlign w:val="center"/>
          </w:tcPr>
          <w:p w:rsidR="00D31BB7" w:rsidRPr="00DF09AC" w:rsidRDefault="00A10DB5" w:rsidP="00D31B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A10DB5" w:rsidTr="009A367C">
        <w:trPr>
          <w:trHeight w:val="9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A10DB5" w:rsidTr="009A367C">
        <w:trPr>
          <w:trHeight w:val="9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социальной защиты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A10DB5" w:rsidTr="009A367C">
        <w:trPr>
          <w:trHeight w:val="93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финансов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 xml:space="preserve">Отдел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организации защиты населения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населением на территориях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10DB5" w:rsidTr="009A367C"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bCs/>
                <w:sz w:val="18"/>
                <w:szCs w:val="18"/>
              </w:rPr>
              <w:t>Заместитель Городского Головы - главный архитектор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16" w:type="dxa"/>
            <w:vAlign w:val="center"/>
          </w:tcPr>
          <w:p w:rsidR="00A10DB5" w:rsidRPr="00DF09AC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10DB5" w:rsidTr="009A367C">
        <w:trPr>
          <w:trHeight w:val="937"/>
        </w:trPr>
        <w:tc>
          <w:tcPr>
            <w:tcW w:w="3085" w:type="dxa"/>
          </w:tcPr>
          <w:p w:rsidR="00A10DB5" w:rsidRPr="00C775E4" w:rsidRDefault="00A10DB5" w:rsidP="00A10D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75E4">
              <w:rPr>
                <w:rFonts w:ascii="Times New Roman" w:hAnsi="Times New Roman" w:cs="Times New Roman"/>
                <w:sz w:val="18"/>
                <w:szCs w:val="18"/>
              </w:rPr>
              <w:t>Управление записи актов гражданского состояния города Калуги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985AF1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A10DB5" w:rsidRPr="00985AF1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A10DB5" w:rsidRPr="006A7810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0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vAlign w:val="center"/>
          </w:tcPr>
          <w:p w:rsidR="00A10DB5" w:rsidRPr="006A7810" w:rsidRDefault="00A10DB5" w:rsidP="00A10D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0D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10DB5" w:rsidTr="009A367C">
        <w:trPr>
          <w:trHeight w:val="183"/>
        </w:trPr>
        <w:tc>
          <w:tcPr>
            <w:tcW w:w="3085" w:type="dxa"/>
          </w:tcPr>
          <w:p w:rsidR="00A10DB5" w:rsidRPr="00DF09AC" w:rsidRDefault="00A10DB5" w:rsidP="00A10DB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9AC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4136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2832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2903</w:t>
            </w:r>
          </w:p>
        </w:tc>
        <w:tc>
          <w:tcPr>
            <w:tcW w:w="992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4600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709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</w:t>
            </w:r>
          </w:p>
        </w:tc>
        <w:tc>
          <w:tcPr>
            <w:tcW w:w="850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7255</w:t>
            </w:r>
          </w:p>
        </w:tc>
        <w:tc>
          <w:tcPr>
            <w:tcW w:w="816" w:type="dxa"/>
            <w:vAlign w:val="center"/>
          </w:tcPr>
          <w:p w:rsidR="00A10DB5" w:rsidRPr="00A87F7B" w:rsidRDefault="00A10DB5" w:rsidP="00A10D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7614</w:t>
            </w:r>
          </w:p>
        </w:tc>
      </w:tr>
    </w:tbl>
    <w:p w:rsidR="00574562" w:rsidRPr="00747D28" w:rsidRDefault="00D02ECC" w:rsidP="00747D2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7D28">
        <w:rPr>
          <w:rFonts w:ascii="Times New Roman" w:hAnsi="Times New Roman" w:cs="Times New Roman"/>
          <w:b/>
          <w:sz w:val="20"/>
          <w:szCs w:val="20"/>
        </w:rPr>
        <w:t>*</w:t>
      </w:r>
      <w:r w:rsidR="00747D28" w:rsidRPr="00747D28">
        <w:rPr>
          <w:rFonts w:ascii="Times New Roman" w:hAnsi="Times New Roman" w:cs="Times New Roman"/>
          <w:sz w:val="20"/>
          <w:szCs w:val="20"/>
        </w:rPr>
        <w:t>в том числе распоряжения должностных лиц местного самоуправления Городской Управы города Калуги</w:t>
      </w:r>
      <w:r w:rsidR="00747D28">
        <w:rPr>
          <w:rFonts w:ascii="Times New Roman" w:hAnsi="Times New Roman" w:cs="Times New Roman"/>
          <w:sz w:val="20"/>
          <w:szCs w:val="20"/>
        </w:rPr>
        <w:t>.</w:t>
      </w:r>
    </w:p>
    <w:sectPr w:rsidR="00574562" w:rsidRPr="00747D28" w:rsidSect="00E219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1A8" w:rsidRDefault="00A601A8" w:rsidP="00BA3F17">
      <w:pPr>
        <w:spacing w:after="0" w:line="240" w:lineRule="auto"/>
      </w:pPr>
      <w:r>
        <w:separator/>
      </w:r>
    </w:p>
  </w:endnote>
  <w:endnote w:type="continuationSeparator" w:id="0">
    <w:p w:rsidR="00A601A8" w:rsidRDefault="00A601A8" w:rsidP="00BA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1A8" w:rsidRDefault="00A601A8" w:rsidP="00BA3F17">
      <w:pPr>
        <w:spacing w:after="0" w:line="240" w:lineRule="auto"/>
      </w:pPr>
      <w:r>
        <w:separator/>
      </w:r>
    </w:p>
  </w:footnote>
  <w:footnote w:type="continuationSeparator" w:id="0">
    <w:p w:rsidR="00A601A8" w:rsidRDefault="00A601A8" w:rsidP="00BA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7BE"/>
    <w:rsid w:val="0000254D"/>
    <w:rsid w:val="000136D7"/>
    <w:rsid w:val="0001604A"/>
    <w:rsid w:val="000260E2"/>
    <w:rsid w:val="000263C6"/>
    <w:rsid w:val="00031E9F"/>
    <w:rsid w:val="00080C65"/>
    <w:rsid w:val="000811A4"/>
    <w:rsid w:val="0008777F"/>
    <w:rsid w:val="00096951"/>
    <w:rsid w:val="000A5262"/>
    <w:rsid w:val="000A5D31"/>
    <w:rsid w:val="000A6D9B"/>
    <w:rsid w:val="000A6DA6"/>
    <w:rsid w:val="000B32C2"/>
    <w:rsid w:val="000B443C"/>
    <w:rsid w:val="000C4920"/>
    <w:rsid w:val="000C6868"/>
    <w:rsid w:val="000E0EE6"/>
    <w:rsid w:val="000E0FA1"/>
    <w:rsid w:val="000E1515"/>
    <w:rsid w:val="000F7D82"/>
    <w:rsid w:val="00105D59"/>
    <w:rsid w:val="00113ED8"/>
    <w:rsid w:val="001142E6"/>
    <w:rsid w:val="001147BC"/>
    <w:rsid w:val="00117987"/>
    <w:rsid w:val="00117DF1"/>
    <w:rsid w:val="0012058C"/>
    <w:rsid w:val="00122B17"/>
    <w:rsid w:val="00125850"/>
    <w:rsid w:val="001372F2"/>
    <w:rsid w:val="001434A4"/>
    <w:rsid w:val="0014448C"/>
    <w:rsid w:val="00144CF3"/>
    <w:rsid w:val="00153BC6"/>
    <w:rsid w:val="001549C5"/>
    <w:rsid w:val="00161EC1"/>
    <w:rsid w:val="00163F17"/>
    <w:rsid w:val="00180113"/>
    <w:rsid w:val="001841BC"/>
    <w:rsid w:val="00190083"/>
    <w:rsid w:val="001A7A65"/>
    <w:rsid w:val="001B1B9B"/>
    <w:rsid w:val="001B627C"/>
    <w:rsid w:val="001C41F0"/>
    <w:rsid w:val="001C460F"/>
    <w:rsid w:val="001D13AB"/>
    <w:rsid w:val="001E1726"/>
    <w:rsid w:val="001F22DA"/>
    <w:rsid w:val="00207767"/>
    <w:rsid w:val="0022127A"/>
    <w:rsid w:val="00223BE4"/>
    <w:rsid w:val="002525EC"/>
    <w:rsid w:val="00252CAA"/>
    <w:rsid w:val="002608A6"/>
    <w:rsid w:val="00261565"/>
    <w:rsid w:val="00270B0F"/>
    <w:rsid w:val="00273D13"/>
    <w:rsid w:val="002874CB"/>
    <w:rsid w:val="002A27E3"/>
    <w:rsid w:val="002A317C"/>
    <w:rsid w:val="002A4D1F"/>
    <w:rsid w:val="002A687B"/>
    <w:rsid w:val="002B76F6"/>
    <w:rsid w:val="002C524B"/>
    <w:rsid w:val="002E06AA"/>
    <w:rsid w:val="002E2B02"/>
    <w:rsid w:val="002E5AC0"/>
    <w:rsid w:val="0030057D"/>
    <w:rsid w:val="00305F7F"/>
    <w:rsid w:val="00314949"/>
    <w:rsid w:val="00321B3B"/>
    <w:rsid w:val="0032706B"/>
    <w:rsid w:val="0033529B"/>
    <w:rsid w:val="0036236A"/>
    <w:rsid w:val="00365C05"/>
    <w:rsid w:val="00380C5D"/>
    <w:rsid w:val="003810C7"/>
    <w:rsid w:val="003837F2"/>
    <w:rsid w:val="003B66C6"/>
    <w:rsid w:val="003C2CF6"/>
    <w:rsid w:val="003D1F2A"/>
    <w:rsid w:val="003E00B9"/>
    <w:rsid w:val="003E017F"/>
    <w:rsid w:val="003E04BE"/>
    <w:rsid w:val="003E4B91"/>
    <w:rsid w:val="003F1C01"/>
    <w:rsid w:val="003F76D9"/>
    <w:rsid w:val="00403009"/>
    <w:rsid w:val="00405FBE"/>
    <w:rsid w:val="004107AB"/>
    <w:rsid w:val="004112F9"/>
    <w:rsid w:val="00413E02"/>
    <w:rsid w:val="004229E5"/>
    <w:rsid w:val="0042658E"/>
    <w:rsid w:val="00444A07"/>
    <w:rsid w:val="00454AFA"/>
    <w:rsid w:val="00455606"/>
    <w:rsid w:val="0046113A"/>
    <w:rsid w:val="00462B3F"/>
    <w:rsid w:val="00481833"/>
    <w:rsid w:val="00496FBC"/>
    <w:rsid w:val="004A6238"/>
    <w:rsid w:val="004B5162"/>
    <w:rsid w:val="004C0A10"/>
    <w:rsid w:val="004D1DDB"/>
    <w:rsid w:val="004E1310"/>
    <w:rsid w:val="004E7C19"/>
    <w:rsid w:val="005171A1"/>
    <w:rsid w:val="005269D8"/>
    <w:rsid w:val="005341E7"/>
    <w:rsid w:val="0054117A"/>
    <w:rsid w:val="0054549E"/>
    <w:rsid w:val="005615FA"/>
    <w:rsid w:val="00574562"/>
    <w:rsid w:val="00576FEE"/>
    <w:rsid w:val="00577291"/>
    <w:rsid w:val="00583833"/>
    <w:rsid w:val="005865CB"/>
    <w:rsid w:val="00591DEC"/>
    <w:rsid w:val="005A0B96"/>
    <w:rsid w:val="005C686C"/>
    <w:rsid w:val="005D33AA"/>
    <w:rsid w:val="005D7A0F"/>
    <w:rsid w:val="005E15F0"/>
    <w:rsid w:val="005E602B"/>
    <w:rsid w:val="005E7D80"/>
    <w:rsid w:val="005F6DAE"/>
    <w:rsid w:val="0060687C"/>
    <w:rsid w:val="00616793"/>
    <w:rsid w:val="00623D0E"/>
    <w:rsid w:val="00642FDF"/>
    <w:rsid w:val="00647F1D"/>
    <w:rsid w:val="00656A4B"/>
    <w:rsid w:val="00673121"/>
    <w:rsid w:val="006A097A"/>
    <w:rsid w:val="006A7810"/>
    <w:rsid w:val="006B22EA"/>
    <w:rsid w:val="006D73B0"/>
    <w:rsid w:val="006E4AEA"/>
    <w:rsid w:val="006F300C"/>
    <w:rsid w:val="00712349"/>
    <w:rsid w:val="00726056"/>
    <w:rsid w:val="00730892"/>
    <w:rsid w:val="007447D6"/>
    <w:rsid w:val="00745B6D"/>
    <w:rsid w:val="00747D28"/>
    <w:rsid w:val="00750FB8"/>
    <w:rsid w:val="0077231F"/>
    <w:rsid w:val="0079207F"/>
    <w:rsid w:val="007A0AAC"/>
    <w:rsid w:val="007B58D6"/>
    <w:rsid w:val="007C2580"/>
    <w:rsid w:val="007E5506"/>
    <w:rsid w:val="00822EDD"/>
    <w:rsid w:val="008239C1"/>
    <w:rsid w:val="008331D1"/>
    <w:rsid w:val="00850F70"/>
    <w:rsid w:val="0085413C"/>
    <w:rsid w:val="0085563E"/>
    <w:rsid w:val="00892F2D"/>
    <w:rsid w:val="00893070"/>
    <w:rsid w:val="008944BD"/>
    <w:rsid w:val="008A15C1"/>
    <w:rsid w:val="008B5993"/>
    <w:rsid w:val="008C689D"/>
    <w:rsid w:val="008D0614"/>
    <w:rsid w:val="008D31AB"/>
    <w:rsid w:val="008D3DA1"/>
    <w:rsid w:val="008F176D"/>
    <w:rsid w:val="0092032C"/>
    <w:rsid w:val="0092592B"/>
    <w:rsid w:val="00933DEB"/>
    <w:rsid w:val="00937BB6"/>
    <w:rsid w:val="0094445D"/>
    <w:rsid w:val="009451D3"/>
    <w:rsid w:val="00945CF4"/>
    <w:rsid w:val="009473A9"/>
    <w:rsid w:val="009617BE"/>
    <w:rsid w:val="00976EEC"/>
    <w:rsid w:val="00985AF1"/>
    <w:rsid w:val="009963F9"/>
    <w:rsid w:val="00996D3A"/>
    <w:rsid w:val="009A183A"/>
    <w:rsid w:val="009A367C"/>
    <w:rsid w:val="009A5364"/>
    <w:rsid w:val="009B3B11"/>
    <w:rsid w:val="009B4506"/>
    <w:rsid w:val="009B738E"/>
    <w:rsid w:val="009F08F7"/>
    <w:rsid w:val="009F7C22"/>
    <w:rsid w:val="00A055AB"/>
    <w:rsid w:val="00A10DB5"/>
    <w:rsid w:val="00A16DC1"/>
    <w:rsid w:val="00A201AC"/>
    <w:rsid w:val="00A22194"/>
    <w:rsid w:val="00A247DE"/>
    <w:rsid w:val="00A27D9A"/>
    <w:rsid w:val="00A31A65"/>
    <w:rsid w:val="00A369D1"/>
    <w:rsid w:val="00A44F22"/>
    <w:rsid w:val="00A601A8"/>
    <w:rsid w:val="00A66C8D"/>
    <w:rsid w:val="00A71D6F"/>
    <w:rsid w:val="00A844FE"/>
    <w:rsid w:val="00A87F7B"/>
    <w:rsid w:val="00AB5FD2"/>
    <w:rsid w:val="00AD42E0"/>
    <w:rsid w:val="00AE4D20"/>
    <w:rsid w:val="00AF012B"/>
    <w:rsid w:val="00AF038A"/>
    <w:rsid w:val="00B06190"/>
    <w:rsid w:val="00B10AA3"/>
    <w:rsid w:val="00B46DDC"/>
    <w:rsid w:val="00B47AD2"/>
    <w:rsid w:val="00B553DD"/>
    <w:rsid w:val="00B626CB"/>
    <w:rsid w:val="00B71E5A"/>
    <w:rsid w:val="00B8783D"/>
    <w:rsid w:val="00BA3F17"/>
    <w:rsid w:val="00BB5862"/>
    <w:rsid w:val="00BD61E3"/>
    <w:rsid w:val="00BE2228"/>
    <w:rsid w:val="00BE5515"/>
    <w:rsid w:val="00C0357A"/>
    <w:rsid w:val="00C03B12"/>
    <w:rsid w:val="00C13C00"/>
    <w:rsid w:val="00C16FDD"/>
    <w:rsid w:val="00C332B7"/>
    <w:rsid w:val="00C37691"/>
    <w:rsid w:val="00C43412"/>
    <w:rsid w:val="00C654C8"/>
    <w:rsid w:val="00C73F2D"/>
    <w:rsid w:val="00C775E4"/>
    <w:rsid w:val="00C9403C"/>
    <w:rsid w:val="00CC3B56"/>
    <w:rsid w:val="00CD1409"/>
    <w:rsid w:val="00CD4068"/>
    <w:rsid w:val="00CE4FF4"/>
    <w:rsid w:val="00CE5962"/>
    <w:rsid w:val="00CF012D"/>
    <w:rsid w:val="00CF105C"/>
    <w:rsid w:val="00CF5392"/>
    <w:rsid w:val="00D02ECC"/>
    <w:rsid w:val="00D0788D"/>
    <w:rsid w:val="00D10D80"/>
    <w:rsid w:val="00D145FF"/>
    <w:rsid w:val="00D17308"/>
    <w:rsid w:val="00D2229F"/>
    <w:rsid w:val="00D31BB7"/>
    <w:rsid w:val="00D366EB"/>
    <w:rsid w:val="00D42FFB"/>
    <w:rsid w:val="00D47D5C"/>
    <w:rsid w:val="00D568FC"/>
    <w:rsid w:val="00D57DF6"/>
    <w:rsid w:val="00D75323"/>
    <w:rsid w:val="00D7673F"/>
    <w:rsid w:val="00D820F6"/>
    <w:rsid w:val="00D8770A"/>
    <w:rsid w:val="00D901F7"/>
    <w:rsid w:val="00DA7BA5"/>
    <w:rsid w:val="00DB5E48"/>
    <w:rsid w:val="00DE1197"/>
    <w:rsid w:val="00DF09AC"/>
    <w:rsid w:val="00DF639C"/>
    <w:rsid w:val="00E10341"/>
    <w:rsid w:val="00E1172D"/>
    <w:rsid w:val="00E12DE3"/>
    <w:rsid w:val="00E17136"/>
    <w:rsid w:val="00E2192F"/>
    <w:rsid w:val="00E27D11"/>
    <w:rsid w:val="00E330E5"/>
    <w:rsid w:val="00E33FE8"/>
    <w:rsid w:val="00E360FE"/>
    <w:rsid w:val="00E37C6C"/>
    <w:rsid w:val="00E410F6"/>
    <w:rsid w:val="00E4590E"/>
    <w:rsid w:val="00E66A22"/>
    <w:rsid w:val="00E751C9"/>
    <w:rsid w:val="00E809F1"/>
    <w:rsid w:val="00E82FBF"/>
    <w:rsid w:val="00E923F3"/>
    <w:rsid w:val="00EA1453"/>
    <w:rsid w:val="00EC1356"/>
    <w:rsid w:val="00EC285A"/>
    <w:rsid w:val="00EC3AFE"/>
    <w:rsid w:val="00ED75CA"/>
    <w:rsid w:val="00EE30CF"/>
    <w:rsid w:val="00EE440A"/>
    <w:rsid w:val="00EF1B41"/>
    <w:rsid w:val="00F134B3"/>
    <w:rsid w:val="00F1435E"/>
    <w:rsid w:val="00F1529F"/>
    <w:rsid w:val="00F207BF"/>
    <w:rsid w:val="00F22835"/>
    <w:rsid w:val="00F4681B"/>
    <w:rsid w:val="00F553F5"/>
    <w:rsid w:val="00F67E3A"/>
    <w:rsid w:val="00F75544"/>
    <w:rsid w:val="00F805D2"/>
    <w:rsid w:val="00F8237C"/>
    <w:rsid w:val="00F912A9"/>
    <w:rsid w:val="00FA3194"/>
    <w:rsid w:val="00FA620C"/>
    <w:rsid w:val="00FB493F"/>
    <w:rsid w:val="00FC2392"/>
    <w:rsid w:val="00FC6596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47C7"/>
  <w15:docId w15:val="{0EE6125B-0E12-4EFB-81B6-CEB2DBFF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2B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A3F17"/>
  </w:style>
  <w:style w:type="paragraph" w:styleId="a8">
    <w:name w:val="footer"/>
    <w:basedOn w:val="a"/>
    <w:link w:val="a9"/>
    <w:uiPriority w:val="99"/>
    <w:semiHidden/>
    <w:unhideWhenUsed/>
    <w:rsid w:val="00BA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far_ss\Desktop\&#1048;&#1089;&#1090;&#1086;&#1095;&#1085;&#1080;&#1082;%20&#1087;&#1086;&#1089;&#1090;&#1091;&#1087;&#1083;&#1077;&#1085;&#1080;&#1103;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sz="1200" baseline="0">
                <a:solidFill>
                  <a:schemeClr val="tx1"/>
                </a:solidFill>
              </a:rPr>
              <a:t>Информация об основных источниках поступления обращений юридических лиц в адрес Городского Головы города Калуги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6515904124836239E-2"/>
          <c:y val="0.1222964688729095"/>
          <c:w val="0.918408720979079"/>
          <c:h val="0.4112857847473050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 полугодие диаграмма'!$B$13</c:f>
              <c:strCache>
                <c:ptCount val="1"/>
                <c:pt idx="0">
                  <c:v>1 полугодие 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01600" h="25400"/>
            </a:sp3d>
          </c:spPr>
          <c:invertIfNegative val="0"/>
          <c:dLbls>
            <c:dLbl>
              <c:idx val="0"/>
              <c:layout>
                <c:manualLayout>
                  <c:x val="-3.3500833102410748E-3"/>
                  <c:y val="1.8779339946125475E-3"/>
                </c:manualLayout>
              </c:layout>
              <c:tx>
                <c:rich>
                  <a:bodyPr/>
                  <a:lstStyle/>
                  <a:p>
                    <a:fld id="{317A5612-8630-4320-9394-231094894C4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DD47-45C9-BCA4-CF920C2F4A3A}"/>
                </c:ext>
              </c:extLst>
            </c:dLbl>
            <c:dLbl>
              <c:idx val="1"/>
              <c:layout>
                <c:manualLayout>
                  <c:x val="-1.4812949883410515E-2"/>
                  <c:y val="4.868909546657506E-3"/>
                </c:manualLayout>
              </c:layout>
              <c:tx>
                <c:rich>
                  <a:bodyPr/>
                  <a:lstStyle/>
                  <a:p>
                    <a:fld id="{05324AB1-A690-439E-86F7-0023DF6EC501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47-45C9-BCA4-CF920C2F4A3A}"/>
                </c:ext>
              </c:extLst>
            </c:dLbl>
            <c:dLbl>
              <c:idx val="2"/>
              <c:layout>
                <c:manualLayout>
                  <c:x val="-1.172535568247106E-2"/>
                  <c:y val="1.275177946735068E-2"/>
                </c:manualLayout>
              </c:layout>
              <c:tx>
                <c:rich>
                  <a:bodyPr/>
                  <a:lstStyle/>
                  <a:p>
                    <a:fld id="{5D94E1D7-5A5B-420B-B7A5-46513A4DC0F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DD47-45C9-BCA4-CF920C2F4A3A}"/>
                </c:ext>
              </c:extLst>
            </c:dLbl>
            <c:dLbl>
              <c:idx val="3"/>
              <c:layout>
                <c:manualLayout>
                  <c:x val="-6.4377682403433476E-3"/>
                  <c:y val="8.9958394242662769E-3"/>
                </c:manualLayout>
              </c:layout>
              <c:tx>
                <c:rich>
                  <a:bodyPr/>
                  <a:lstStyle/>
                  <a:p>
                    <a:fld id="{FDF1600D-F9F9-45C0-A671-6EC0B1B5DC8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47-45C9-BCA4-CF920C2F4A3A}"/>
                </c:ext>
              </c:extLst>
            </c:dLbl>
            <c:dLbl>
              <c:idx val="4"/>
              <c:layout>
                <c:manualLayout>
                  <c:x val="-6.4377682403433476E-3"/>
                  <c:y val="6.74687956819970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D47-45C9-BCA4-CF920C2F4A3A}"/>
                </c:ext>
              </c:extLst>
            </c:dLbl>
            <c:dLbl>
              <c:idx val="5"/>
              <c:layout>
                <c:manualLayout>
                  <c:x val="-8.5836909871244635E-3"/>
                  <c:y val="8.9958394242662769E-3"/>
                </c:manualLayout>
              </c:layout>
              <c:tx>
                <c:rich>
                  <a:bodyPr/>
                  <a:lstStyle/>
                  <a:p>
                    <a:fld id="{0485287D-4941-4BE7-AE5A-5AD9762CF6F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47-45C9-BCA4-CF920C2F4A3A}"/>
                </c:ext>
              </c:extLst>
            </c:dLbl>
            <c:dLbl>
              <c:idx val="6"/>
              <c:layout>
                <c:manualLayout>
                  <c:x val="-8.3752082756026486E-3"/>
                  <c:y val="-6.8856784363011334E-17"/>
                </c:manualLayout>
              </c:layout>
              <c:tx>
                <c:rich>
                  <a:bodyPr/>
                  <a:lstStyle/>
                  <a:p>
                    <a:fld id="{30475DA7-0FBE-4B16-A286-B86B4F3A42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DD47-45C9-BCA4-CF920C2F4A3A}"/>
                </c:ext>
              </c:extLst>
            </c:dLbl>
            <c:dLbl>
              <c:idx val="7"/>
              <c:layout>
                <c:manualLayout>
                  <c:x val="-1.0050249930723301E-2"/>
                  <c:y val="0"/>
                </c:manualLayout>
              </c:layout>
              <c:tx>
                <c:rich>
                  <a:bodyPr/>
                  <a:lstStyle/>
                  <a:p>
                    <a:fld id="{694EE798-C896-4C29-9014-9E45E127489A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D47-45C9-BCA4-CF920C2F4A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полугодие диаграмма'!$A$14:$A$21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'1 полугодие диаграмма'!$B$14:$B$21</c:f>
              <c:numCache>
                <c:formatCode>0.0</c:formatCode>
                <c:ptCount val="8"/>
                <c:pt idx="0">
                  <c:v>38.787145818935727</c:v>
                </c:pt>
                <c:pt idx="1">
                  <c:v>22.54664823773324</c:v>
                </c:pt>
                <c:pt idx="2">
                  <c:v>17.01796821008984</c:v>
                </c:pt>
                <c:pt idx="3">
                  <c:v>10.452660677263303</c:v>
                </c:pt>
                <c:pt idx="4">
                  <c:v>5.7705597788527987</c:v>
                </c:pt>
                <c:pt idx="5">
                  <c:v>4.6302695231513473</c:v>
                </c:pt>
                <c:pt idx="6">
                  <c:v>0.60469937802349694</c:v>
                </c:pt>
                <c:pt idx="7">
                  <c:v>0.19004837595024188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47-45C9-BCA4-CF920C2F4A3A}"/>
            </c:ext>
          </c:extLst>
        </c:ser>
        <c:ser>
          <c:idx val="1"/>
          <c:order val="1"/>
          <c:tx>
            <c:strRef>
              <c:f>'1 полугодие диаграмма'!$C$13</c:f>
              <c:strCache>
                <c:ptCount val="1"/>
                <c:pt idx="0">
                  <c:v>1 полугодие 2023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177182251360209E-2"/>
                  <c:y val="4.4979197121331384E-3"/>
                </c:manualLayout>
              </c:layout>
              <c:tx>
                <c:rich>
                  <a:bodyPr/>
                  <a:lstStyle/>
                  <a:p>
                    <a:fld id="{EB2AF127-51DE-4DCB-B2B8-7340DD70B582}" type="VALUE">
                      <a:rPr lang="en-US" sz="1100"/>
                      <a:pPr/>
                      <a:t>[ЗНАЧЕНИЕ]</a:t>
                    </a:fld>
                    <a:r>
                      <a:rPr lang="en-US" sz="1100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47-45C9-BCA4-CF920C2F4A3A}"/>
                </c:ext>
              </c:extLst>
            </c:dLbl>
            <c:dLbl>
              <c:idx val="1"/>
              <c:layout>
                <c:manualLayout>
                  <c:x val="1.7692203710587679E-2"/>
                  <c:y val="9.3668292587906019E-3"/>
                </c:manualLayout>
              </c:layout>
              <c:tx>
                <c:rich>
                  <a:bodyPr/>
                  <a:lstStyle/>
                  <a:p>
                    <a:fld id="{BC6E8BD2-7D13-4C33-BF7D-18EB23E471F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DD47-45C9-BCA4-CF920C2F4A3A}"/>
                </c:ext>
              </c:extLst>
            </c:dLbl>
            <c:dLbl>
              <c:idx val="2"/>
              <c:layout>
                <c:manualLayout>
                  <c:x val="1.4342029671183766E-2"/>
                  <c:y val="6.7468795681997077E-3"/>
                </c:manualLayout>
              </c:layout>
              <c:tx>
                <c:rich>
                  <a:bodyPr/>
                  <a:lstStyle/>
                  <a:p>
                    <a:fld id="{0E9DDF11-74DD-4D57-8C0F-D413C2AE34A0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47-45C9-BCA4-CF920C2F4A3A}"/>
                </c:ext>
              </c:extLst>
            </c:dLbl>
            <c:dLbl>
              <c:idx val="3"/>
              <c:layout>
                <c:manualLayout>
                  <c:x val="1.0050184177621574E-2"/>
                  <c:y val="6.7468795681996253E-3"/>
                </c:manualLayout>
              </c:layout>
              <c:tx>
                <c:rich>
                  <a:bodyPr/>
                  <a:lstStyle/>
                  <a:p>
                    <a:fld id="{82CF2B13-630D-430E-9322-F6DCA3F9E7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DD47-45C9-BCA4-CF920C2F4A3A}"/>
                </c:ext>
              </c:extLst>
            </c:dLbl>
            <c:dLbl>
              <c:idx val="4"/>
              <c:layout>
                <c:manualLayout>
                  <c:x val="1.0050184177621574E-2"/>
                  <c:y val="9.366829258790562E-3"/>
                </c:manualLayout>
              </c:layout>
              <c:tx>
                <c:rich>
                  <a:bodyPr/>
                  <a:lstStyle/>
                  <a:p>
                    <a:fld id="{E5B85518-8DAD-406B-A404-D7F7698EEE62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47-45C9-BCA4-CF920C2F4A3A}"/>
                </c:ext>
              </c:extLst>
            </c:dLbl>
            <c:dLbl>
              <c:idx val="5"/>
              <c:layout>
                <c:manualLayout>
                  <c:x val="1.3871278429252138E-2"/>
                  <c:y val="6.7468795681997077E-3"/>
                </c:manualLayout>
              </c:layout>
              <c:tx>
                <c:rich>
                  <a:bodyPr/>
                  <a:lstStyle/>
                  <a:p>
                    <a:fld id="{6CCA28E5-83C6-4CC2-A2E8-D7274B2180F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DD47-45C9-BCA4-CF920C2F4A3A}"/>
                </c:ext>
              </c:extLst>
            </c:dLbl>
            <c:dLbl>
              <c:idx val="6"/>
              <c:layout>
                <c:manualLayout>
                  <c:x val="8.3752082756026486E-3"/>
                  <c:y val="-6.8856784363011334E-17"/>
                </c:manualLayout>
              </c:layout>
              <c:tx>
                <c:rich>
                  <a:bodyPr/>
                  <a:lstStyle/>
                  <a:p>
                    <a:fld id="{E3121A49-FAC6-4E28-967D-72A489FD84B9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47-45C9-BCA4-CF920C2F4A3A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7A5B5BC3-36B0-452A-8519-A4BB845A626C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DD47-45C9-BCA4-CF920C2F4A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overflow" horzOverflow="overflow" vert="horz" wrap="square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 полугодие диаграмма'!$A$14:$A$21</c:f>
              <c:strCache>
                <c:ptCount val="8"/>
                <c:pt idx="0">
                  <c:v>Министерства, ведомства, органы власти КО и др.Федеральные органы</c:v>
                </c:pt>
                <c:pt idx="1">
                  <c:v>Организации (предприятия, учреждения), общественные объединения</c:v>
                </c:pt>
                <c:pt idx="2">
                  <c:v>Администрация Губернатора Калужской области</c:v>
                </c:pt>
                <c:pt idx="3">
                  <c:v>Правоохранительные органы, судебные приставы</c:v>
                </c:pt>
                <c:pt idx="4">
                  <c:v>Городская Дума города Калуги</c:v>
                </c:pt>
                <c:pt idx="5">
                  <c:v>Органы прокуратуры</c:v>
                </c:pt>
                <c:pt idx="6">
                  <c:v>Органы муниципальной власти</c:v>
                </c:pt>
                <c:pt idx="7">
                  <c:v>Законодательное собрание Калужской области</c:v>
                </c:pt>
              </c:strCache>
            </c:strRef>
          </c:cat>
          <c:val>
            <c:numRef>
              <c:f>'1 полугодие диаграмма'!$C$14:$C$21</c:f>
              <c:numCache>
                <c:formatCode>0.0</c:formatCode>
                <c:ptCount val="8"/>
                <c:pt idx="0">
                  <c:v>39.11744022503516</c:v>
                </c:pt>
                <c:pt idx="1">
                  <c:v>24.208860759493671</c:v>
                </c:pt>
                <c:pt idx="2">
                  <c:v>19.145569620253166</c:v>
                </c:pt>
                <c:pt idx="3">
                  <c:v>6.2587904360056257</c:v>
                </c:pt>
                <c:pt idx="4">
                  <c:v>5.5731364275668076</c:v>
                </c:pt>
                <c:pt idx="5">
                  <c:v>5.0632911392405067</c:v>
                </c:pt>
                <c:pt idx="6">
                  <c:v>0.38677918424753865</c:v>
                </c:pt>
                <c:pt idx="7">
                  <c:v>0.24613220815752462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DD47-45C9-BCA4-CF920C2F4A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3880111"/>
        <c:axId val="103886767"/>
      </c:barChart>
      <c:catAx>
        <c:axId val="103880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3886767"/>
        <c:crosses val="autoZero"/>
        <c:auto val="1"/>
        <c:lblAlgn val="ctr"/>
        <c:lblOffset val="100"/>
        <c:noMultiLvlLbl val="0"/>
      </c:catAx>
      <c:valAx>
        <c:axId val="1038867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03880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B1849-CC29-400C-9B24-B6937077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9364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tufar_ss</dc:creator>
  <cp:lastModifiedBy>tufar_ss</cp:lastModifiedBy>
  <cp:revision>107</cp:revision>
  <cp:lastPrinted>2021-07-21T07:12:00Z</cp:lastPrinted>
  <dcterms:created xsi:type="dcterms:W3CDTF">2022-07-12T06:14:00Z</dcterms:created>
  <dcterms:modified xsi:type="dcterms:W3CDTF">2023-07-18T11:02:00Z</dcterms:modified>
</cp:coreProperties>
</file>