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493" w:rsidRPr="00563493" w:rsidRDefault="00555BAD" w:rsidP="00563493">
      <w:pPr>
        <w:ind w:left="481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lang w:val="ru-RU"/>
        </w:rPr>
        <w:t>Прилож</w:t>
      </w:r>
      <w:r w:rsidR="00563493" w:rsidRPr="00563493">
        <w:rPr>
          <w:lang w:val="ru-RU"/>
        </w:rPr>
        <w:t>ение 3</w:t>
      </w:r>
    </w:p>
    <w:p w:rsidR="00563493" w:rsidRPr="00563493" w:rsidRDefault="00563493" w:rsidP="00563493">
      <w:pPr>
        <w:spacing w:after="46"/>
        <w:ind w:left="4819"/>
        <w:jc w:val="both"/>
        <w:rPr>
          <w:rFonts w:hint="eastAsia"/>
          <w:lang w:val="ru-RU"/>
        </w:rPr>
      </w:pPr>
      <w:r w:rsidRPr="00563493">
        <w:rPr>
          <w:lang w:val="ru-RU"/>
        </w:rPr>
        <w:t xml:space="preserve">к распоряжению заместителя Городского Головы — начальника управления архитектуры,  градостроительства и земельных отношений города Калуги </w:t>
      </w:r>
    </w:p>
    <w:p w:rsidR="00A10C01" w:rsidRPr="00A10C01" w:rsidRDefault="00A10C01" w:rsidP="00A10C01">
      <w:pPr>
        <w:ind w:left="4819"/>
        <w:jc w:val="both"/>
        <w:rPr>
          <w:lang w:val="ru-RU"/>
        </w:rPr>
      </w:pPr>
      <w:r w:rsidRPr="00A10C01">
        <w:rPr>
          <w:lang w:val="ru-RU"/>
        </w:rPr>
        <w:t>от «11» декабря 2024</w:t>
      </w:r>
      <w:r>
        <w:t> </w:t>
      </w:r>
      <w:r w:rsidRPr="00A10C01">
        <w:rPr>
          <w:lang w:val="ru-RU"/>
        </w:rPr>
        <w:t>г. №</w:t>
      </w:r>
      <w:r>
        <w:t> </w:t>
      </w:r>
      <w:r w:rsidRPr="008251E1">
        <w:rPr>
          <w:lang w:val="ru-RU" w:eastAsia="ru-RU"/>
        </w:rPr>
        <w:t>5187-06-Р</w:t>
      </w:r>
    </w:p>
    <w:p w:rsidR="006D3E3A" w:rsidRPr="006D3E3A" w:rsidRDefault="006D3E3A" w:rsidP="00563493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6D3E3A" w:rsidRDefault="006D3E3A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63493" w:rsidRPr="00A40C5A" w:rsidRDefault="00563493" w:rsidP="00563493">
      <w:pPr>
        <w:pStyle w:val="ConsPlusNonformat"/>
        <w:jc w:val="center"/>
        <w:rPr>
          <w:b/>
          <w:sz w:val="24"/>
          <w:u w:val="single"/>
        </w:rPr>
      </w:pPr>
      <w:r w:rsidRPr="00A40C5A">
        <w:rPr>
          <w:rFonts w:ascii="Times New Roman" w:hAnsi="Times New Roman" w:cs="Times New Roman"/>
          <w:b/>
          <w:bCs/>
          <w:sz w:val="24"/>
          <w:u w:val="single"/>
        </w:rPr>
        <w:t>ЗАДАНИЕ</w:t>
      </w:r>
    </w:p>
    <w:p w:rsidR="00563493" w:rsidRPr="00A40C5A" w:rsidRDefault="00563493" w:rsidP="00563493">
      <w:pPr>
        <w:pStyle w:val="ConsPlusNonformat"/>
        <w:jc w:val="center"/>
        <w:rPr>
          <w:b/>
          <w:sz w:val="24"/>
          <w:u w:val="single"/>
        </w:rPr>
      </w:pPr>
      <w:r w:rsidRPr="00A40C5A">
        <w:rPr>
          <w:rFonts w:ascii="Times New Roman" w:hAnsi="Times New Roman" w:cs="Times New Roman"/>
          <w:b/>
          <w:bCs/>
          <w:sz w:val="24"/>
          <w:u w:val="single"/>
        </w:rPr>
        <w:t>на выполнение инженерных изысканий</w:t>
      </w:r>
    </w:p>
    <w:p w:rsidR="00563493" w:rsidRDefault="00563493" w:rsidP="00563493">
      <w:pPr>
        <w:pStyle w:val="ConsPlusNonformat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40C5A">
        <w:rPr>
          <w:rFonts w:ascii="Times New Roman" w:hAnsi="Times New Roman" w:cs="Times New Roman"/>
          <w:b/>
          <w:sz w:val="24"/>
          <w:u w:val="single"/>
        </w:rPr>
        <w:t>территории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502CBB">
        <w:rPr>
          <w:rFonts w:ascii="Times New Roman" w:hAnsi="Times New Roman" w:cs="Times New Roman"/>
          <w:b/>
          <w:sz w:val="24"/>
          <w:u w:val="single"/>
        </w:rPr>
        <w:t xml:space="preserve">в границе территориальной зоны размещения объектов </w:t>
      </w:r>
    </w:p>
    <w:p w:rsidR="00563493" w:rsidRDefault="00563493" w:rsidP="00563493">
      <w:pPr>
        <w:pStyle w:val="ConsPlusNonformat"/>
        <w:jc w:val="center"/>
      </w:pPr>
      <w:r w:rsidRPr="00502CBB">
        <w:rPr>
          <w:rFonts w:ascii="Times New Roman" w:hAnsi="Times New Roman" w:cs="Times New Roman"/>
          <w:b/>
          <w:sz w:val="24"/>
          <w:u w:val="single"/>
        </w:rPr>
        <w:t>транспортной и инженерной инфраструктуры (Т-3) с. Сосновый Бор</w:t>
      </w:r>
      <w:r>
        <w:t xml:space="preserve"> </w:t>
      </w:r>
    </w:p>
    <w:p w:rsidR="00563493" w:rsidRPr="00942641" w:rsidRDefault="00563493" w:rsidP="00563493">
      <w:pPr>
        <w:pStyle w:val="ConsPlusNonformat"/>
        <w:jc w:val="center"/>
        <w:rPr>
          <w:sz w:val="16"/>
          <w:szCs w:val="16"/>
        </w:rPr>
      </w:pPr>
      <w:r w:rsidRPr="00942641">
        <w:rPr>
          <w:rFonts w:ascii="Times New Roman" w:hAnsi="Times New Roman" w:cs="Times New Roman"/>
          <w:sz w:val="16"/>
          <w:szCs w:val="16"/>
        </w:rPr>
        <w:t>(наименование территории, наименование объекта (объектов) капитального</w:t>
      </w:r>
    </w:p>
    <w:p w:rsidR="00563493" w:rsidRPr="00942641" w:rsidRDefault="00563493" w:rsidP="00563493">
      <w:pPr>
        <w:pStyle w:val="ConsPlusNonformat"/>
        <w:jc w:val="center"/>
        <w:rPr>
          <w:sz w:val="16"/>
          <w:szCs w:val="16"/>
        </w:rPr>
      </w:pPr>
      <w:r w:rsidRPr="00942641">
        <w:rPr>
          <w:rFonts w:ascii="Times New Roman" w:hAnsi="Times New Roman" w:cs="Times New Roman"/>
          <w:sz w:val="16"/>
          <w:szCs w:val="16"/>
        </w:rPr>
        <w:t>строительства, для размещения которого (которых) подготавливается</w:t>
      </w:r>
    </w:p>
    <w:p w:rsidR="00563493" w:rsidRPr="00942641" w:rsidRDefault="00563493" w:rsidP="00563493">
      <w:pPr>
        <w:pStyle w:val="ConsPlusNonformat"/>
        <w:jc w:val="center"/>
        <w:rPr>
          <w:sz w:val="16"/>
          <w:szCs w:val="16"/>
        </w:rPr>
      </w:pPr>
      <w:r w:rsidRPr="00942641">
        <w:rPr>
          <w:rFonts w:ascii="Times New Roman" w:hAnsi="Times New Roman" w:cs="Times New Roman"/>
          <w:sz w:val="16"/>
          <w:szCs w:val="16"/>
        </w:rPr>
        <w:t xml:space="preserve">документация по планировке территории) </w:t>
      </w:r>
    </w:p>
    <w:p w:rsidR="00563493" w:rsidRDefault="00563493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tbl>
      <w:tblPr>
        <w:tblW w:w="9540" w:type="dxa"/>
        <w:tblInd w:w="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4236"/>
        <w:gridCol w:w="4710"/>
      </w:tblGrid>
      <w:tr w:rsidR="005A2B91" w:rsidTr="00773201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Default="005A2B9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E661A0" w:rsidRDefault="0033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Наименование позиции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E661A0" w:rsidRDefault="0033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</w:tr>
      <w:tr w:rsidR="005A2B91" w:rsidRPr="00A10C01" w:rsidTr="006D5264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D84AD9" w:rsidRDefault="0033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84AD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E661A0" w:rsidRDefault="00337E1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Сведения об объекте инженерных изысканий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E661A0" w:rsidRDefault="00563493" w:rsidP="005634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Территория в границе т</w:t>
            </w:r>
            <w:r w:rsidR="009E4AE9" w:rsidRPr="00E661A0">
              <w:rPr>
                <w:rFonts w:ascii="Times New Roman" w:hAnsi="Times New Roman" w:cs="Times New Roman"/>
                <w:sz w:val="24"/>
              </w:rPr>
              <w:t>ерриториальн</w:t>
            </w:r>
            <w:r w:rsidRPr="00E661A0">
              <w:rPr>
                <w:rFonts w:ascii="Times New Roman" w:hAnsi="Times New Roman" w:cs="Times New Roman"/>
                <w:sz w:val="24"/>
              </w:rPr>
              <w:t>ой</w:t>
            </w:r>
            <w:r w:rsidR="009E4AE9" w:rsidRPr="00E661A0">
              <w:rPr>
                <w:rFonts w:ascii="Times New Roman" w:hAnsi="Times New Roman" w:cs="Times New Roman"/>
                <w:sz w:val="24"/>
              </w:rPr>
              <w:t xml:space="preserve"> зон</w:t>
            </w:r>
            <w:r w:rsidRPr="00E661A0">
              <w:rPr>
                <w:rFonts w:ascii="Times New Roman" w:hAnsi="Times New Roman" w:cs="Times New Roman"/>
                <w:sz w:val="24"/>
              </w:rPr>
              <w:t>ы</w:t>
            </w:r>
            <w:r w:rsidR="009E4AE9" w:rsidRPr="00E66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20257" w:rsidRPr="00E661A0">
              <w:rPr>
                <w:rFonts w:ascii="Times New Roman" w:hAnsi="Times New Roman" w:cs="Times New Roman"/>
                <w:sz w:val="24"/>
              </w:rPr>
              <w:t>Т</w:t>
            </w:r>
            <w:r w:rsidR="009E4AE9" w:rsidRPr="00E661A0">
              <w:rPr>
                <w:rFonts w:ascii="Times New Roman" w:hAnsi="Times New Roman" w:cs="Times New Roman"/>
                <w:sz w:val="24"/>
              </w:rPr>
              <w:t>-</w:t>
            </w:r>
            <w:r w:rsidR="00820257" w:rsidRPr="00E661A0">
              <w:rPr>
                <w:rFonts w:ascii="Times New Roman" w:hAnsi="Times New Roman" w:cs="Times New Roman"/>
                <w:sz w:val="24"/>
              </w:rPr>
              <w:t>3</w:t>
            </w:r>
            <w:r w:rsidRPr="00E66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E4AE9" w:rsidRPr="00E661A0">
              <w:rPr>
                <w:rFonts w:ascii="Times New Roman" w:hAnsi="Times New Roman" w:cs="Times New Roman"/>
                <w:sz w:val="24"/>
              </w:rPr>
              <w:t xml:space="preserve"> г. Калуга</w:t>
            </w:r>
            <w:r w:rsidRPr="00E661A0">
              <w:rPr>
                <w:rFonts w:ascii="Times New Roman" w:hAnsi="Times New Roman" w:cs="Times New Roman"/>
                <w:sz w:val="24"/>
              </w:rPr>
              <w:t>,</w:t>
            </w:r>
            <w:r w:rsidR="009E4AE9" w:rsidRPr="00E66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661A0">
              <w:rPr>
                <w:rFonts w:ascii="Times New Roman" w:hAnsi="Times New Roman" w:cs="Times New Roman"/>
                <w:sz w:val="24"/>
              </w:rPr>
              <w:t>с.</w:t>
            </w:r>
            <w:r w:rsidR="009E4AE9" w:rsidRPr="00E66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20257" w:rsidRPr="00E661A0">
              <w:rPr>
                <w:rFonts w:ascii="Times New Roman" w:hAnsi="Times New Roman" w:cs="Times New Roman"/>
                <w:sz w:val="24"/>
              </w:rPr>
              <w:t>Сосновый Бор</w:t>
            </w:r>
          </w:p>
        </w:tc>
      </w:tr>
      <w:tr w:rsidR="005A2B91" w:rsidRPr="00A10C01" w:rsidTr="006D5264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D84AD9" w:rsidRDefault="0033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84AD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E661A0" w:rsidRDefault="00337E1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Требования к материалам и результатам инженерных изысканий (состав, сроки и порядок представления отчетных материалов)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264" w:rsidRPr="00E661A0" w:rsidRDefault="006D5264" w:rsidP="00563493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Согласно требованиям «СП 438.1325800.2019. Свод правил.  Инженерные изыскания по планировке территории. Общие требования» (утв. Приказом Минстроя России  от 25.02.2019 №127/пр.)</w:t>
            </w:r>
            <w:r w:rsidR="00563493" w:rsidRPr="00E66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661A0">
              <w:rPr>
                <w:rFonts w:ascii="Times New Roman" w:hAnsi="Times New Roman" w:cs="Times New Roman"/>
                <w:sz w:val="24"/>
              </w:rPr>
              <w:t>Инженерно-геодезические изыскания включают виды работ,  указанные в СП 47.13330.2016 (пункты 5.1.3., 5.1.4 и приложение А)</w:t>
            </w:r>
          </w:p>
        </w:tc>
      </w:tr>
      <w:tr w:rsidR="005A2B91" w:rsidRPr="00563493" w:rsidTr="006D5264">
        <w:trPr>
          <w:trHeight w:val="638"/>
        </w:trPr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D84AD9" w:rsidRDefault="0033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84AD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E661A0" w:rsidRDefault="00337E1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Виды инженерных изысканий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E661A0" w:rsidRDefault="00563493" w:rsidP="00563493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И</w:t>
            </w:r>
            <w:r w:rsidR="006D5264" w:rsidRPr="00E661A0">
              <w:rPr>
                <w:rFonts w:ascii="Times New Roman" w:hAnsi="Times New Roman" w:cs="Times New Roman"/>
                <w:sz w:val="24"/>
              </w:rPr>
              <w:t>нженерно-геодезически</w:t>
            </w:r>
            <w:r w:rsidRPr="00E661A0">
              <w:rPr>
                <w:rFonts w:ascii="Times New Roman" w:hAnsi="Times New Roman" w:cs="Times New Roman"/>
                <w:sz w:val="24"/>
              </w:rPr>
              <w:t>е</w:t>
            </w:r>
            <w:r w:rsidR="006D5264" w:rsidRPr="00E66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9361D" w:rsidRPr="00E661A0">
              <w:rPr>
                <w:rFonts w:ascii="Times New Roman" w:hAnsi="Times New Roman" w:cs="Times New Roman"/>
                <w:sz w:val="24"/>
              </w:rPr>
              <w:t xml:space="preserve"> изыскан</w:t>
            </w:r>
            <w:r w:rsidRPr="00E661A0">
              <w:rPr>
                <w:rFonts w:ascii="Times New Roman" w:hAnsi="Times New Roman" w:cs="Times New Roman"/>
                <w:sz w:val="24"/>
              </w:rPr>
              <w:t>ия</w:t>
            </w:r>
            <w:r w:rsidR="0089361D" w:rsidRPr="00E66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A2B91" w:rsidRPr="00A10C01" w:rsidTr="006D5264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D84AD9" w:rsidRDefault="0033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84AD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E661A0" w:rsidRDefault="00337E1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Границы территорий проведения инженерных изысканий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61D" w:rsidRPr="00E661A0" w:rsidRDefault="0089361D" w:rsidP="00563493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Территория в границ</w:t>
            </w:r>
            <w:r w:rsidR="00563493" w:rsidRPr="00E661A0">
              <w:rPr>
                <w:rFonts w:ascii="Times New Roman" w:hAnsi="Times New Roman" w:cs="Times New Roman"/>
                <w:sz w:val="24"/>
              </w:rPr>
              <w:t>е</w:t>
            </w:r>
            <w:r w:rsidRPr="00E66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3493" w:rsidRPr="00E661A0">
              <w:rPr>
                <w:rFonts w:ascii="Times New Roman" w:hAnsi="Times New Roman" w:cs="Times New Roman"/>
                <w:sz w:val="24"/>
              </w:rPr>
              <w:t>т</w:t>
            </w:r>
            <w:r w:rsidRPr="00E661A0">
              <w:rPr>
                <w:rFonts w:ascii="Times New Roman" w:hAnsi="Times New Roman" w:cs="Times New Roman"/>
                <w:sz w:val="24"/>
              </w:rPr>
              <w:t xml:space="preserve">ерриториальной зоны </w:t>
            </w:r>
            <w:r w:rsidR="00C2435D" w:rsidRPr="00E661A0">
              <w:rPr>
                <w:rFonts w:ascii="Times New Roman" w:hAnsi="Times New Roman" w:cs="Times New Roman"/>
                <w:sz w:val="24"/>
              </w:rPr>
              <w:t>Т-3</w:t>
            </w:r>
            <w:r w:rsidRPr="00E66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3493" w:rsidRPr="00E661A0">
              <w:rPr>
                <w:rFonts w:ascii="Times New Roman" w:hAnsi="Times New Roman" w:cs="Times New Roman"/>
                <w:sz w:val="24"/>
              </w:rPr>
              <w:t>г. Калуга, с</w:t>
            </w:r>
            <w:r w:rsidRPr="00E661A0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C2435D" w:rsidRPr="00E661A0">
              <w:rPr>
                <w:rFonts w:ascii="Times New Roman" w:hAnsi="Times New Roman" w:cs="Times New Roman"/>
                <w:sz w:val="24"/>
              </w:rPr>
              <w:t xml:space="preserve">Сосновый Бор </w:t>
            </w:r>
          </w:p>
        </w:tc>
      </w:tr>
      <w:tr w:rsidR="005A2B91" w:rsidRPr="00A10C01" w:rsidTr="006D5264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D84AD9" w:rsidRDefault="0033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84AD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E661A0" w:rsidRDefault="00337E1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Описание объекта планируемого размещения капитального строительства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E661A0" w:rsidRDefault="0089361D" w:rsidP="00C2435D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Проектом</w:t>
            </w:r>
            <w:r w:rsidR="00C2435D" w:rsidRPr="00E661A0">
              <w:rPr>
                <w:rFonts w:ascii="Times New Roman" w:hAnsi="Times New Roman" w:cs="Times New Roman"/>
                <w:sz w:val="24"/>
              </w:rPr>
              <w:t xml:space="preserve"> не</w:t>
            </w:r>
            <w:r w:rsidRPr="00E661A0">
              <w:rPr>
                <w:rFonts w:ascii="Times New Roman" w:hAnsi="Times New Roman" w:cs="Times New Roman"/>
                <w:sz w:val="24"/>
              </w:rPr>
              <w:t xml:space="preserve"> предусматривается </w:t>
            </w:r>
            <w:r w:rsidR="00C2435D" w:rsidRPr="00E661A0">
              <w:rPr>
                <w:rFonts w:ascii="Times New Roman" w:hAnsi="Times New Roman" w:cs="Times New Roman"/>
                <w:sz w:val="24"/>
              </w:rPr>
              <w:t xml:space="preserve">новое </w:t>
            </w:r>
            <w:r w:rsidRPr="00E661A0">
              <w:rPr>
                <w:rFonts w:ascii="Times New Roman" w:hAnsi="Times New Roman" w:cs="Times New Roman"/>
                <w:sz w:val="24"/>
              </w:rPr>
              <w:t>строительство</w:t>
            </w:r>
            <w:r w:rsidR="00C2435D" w:rsidRPr="00E661A0">
              <w:rPr>
                <w:rFonts w:ascii="Times New Roman" w:hAnsi="Times New Roman" w:cs="Times New Roman"/>
                <w:sz w:val="24"/>
              </w:rPr>
              <w:t>.</w:t>
            </w:r>
            <w:r w:rsidRPr="00E66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A2B91" w:rsidRPr="00A10C01" w:rsidTr="006D5264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D84AD9" w:rsidRDefault="0033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84AD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E661A0" w:rsidRDefault="00337E1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Необходимость выполнения отдельных видов инженерных изысканий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DA3" w:rsidRPr="00E661A0" w:rsidRDefault="00F954F2" w:rsidP="00C2435D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Инженерно—геологические, инженерно-гидрометеоролог</w:t>
            </w:r>
            <w:r w:rsidR="00984DA3" w:rsidRPr="00E661A0">
              <w:rPr>
                <w:rFonts w:ascii="Times New Roman" w:hAnsi="Times New Roman" w:cs="Times New Roman"/>
                <w:sz w:val="24"/>
              </w:rPr>
              <w:t>ические,  инженерно-экологические</w:t>
            </w:r>
            <w:r w:rsidR="00C2435D" w:rsidRPr="00E661A0">
              <w:rPr>
                <w:rFonts w:ascii="Times New Roman" w:hAnsi="Times New Roman" w:cs="Times New Roman"/>
                <w:sz w:val="24"/>
              </w:rPr>
              <w:t xml:space="preserve"> изыскания не требуются.</w:t>
            </w:r>
          </w:p>
        </w:tc>
      </w:tr>
      <w:tr w:rsidR="005A2B91" w:rsidRPr="00D84AD9" w:rsidTr="006D5264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D84AD9" w:rsidRDefault="0033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84AD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E661A0" w:rsidRDefault="00337E1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Требования к точности, надежности, достоверности и обеспеченности данных и характеристик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E661A0" w:rsidRDefault="00984DA3" w:rsidP="00984DA3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Согласно «СП 47.13330.2016. Свод правил. Инженерные изыскания для строительства. Основные положения. Актуализированная редакция СНиП 11-02-96»</w:t>
            </w:r>
          </w:p>
        </w:tc>
      </w:tr>
      <w:tr w:rsidR="005A2B91" w:rsidRPr="00A10C01" w:rsidTr="006D5264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D84AD9" w:rsidRDefault="0033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84AD9"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4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E661A0" w:rsidRDefault="00337E1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Сведения и данные, необходимые для обработки результатов измерений:</w:t>
            </w:r>
          </w:p>
          <w:p w:rsidR="005A2B91" w:rsidRPr="00E661A0" w:rsidRDefault="00337E1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Система координат</w:t>
            </w:r>
          </w:p>
          <w:p w:rsidR="005A2B91" w:rsidRPr="00E661A0" w:rsidRDefault="00337E1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Масштаб съемки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E661A0" w:rsidRDefault="00984DA3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Система координат- МСК-40</w:t>
            </w:r>
          </w:p>
          <w:p w:rsidR="00984DA3" w:rsidRPr="00E661A0" w:rsidRDefault="00984DA3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Система высот</w:t>
            </w:r>
            <w:r w:rsidR="00773201" w:rsidRPr="00E66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661A0">
              <w:rPr>
                <w:rFonts w:ascii="Times New Roman" w:hAnsi="Times New Roman" w:cs="Times New Roman"/>
                <w:sz w:val="24"/>
              </w:rPr>
              <w:t>- Балтийская</w:t>
            </w:r>
          </w:p>
          <w:p w:rsidR="00984DA3" w:rsidRPr="00E661A0" w:rsidRDefault="00984DA3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Масштаб съемки 1:500</w:t>
            </w:r>
          </w:p>
          <w:p w:rsidR="00984DA3" w:rsidRPr="00E661A0" w:rsidRDefault="00984DA3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Сечение рельефа 0,5 м</w:t>
            </w:r>
          </w:p>
        </w:tc>
      </w:tr>
      <w:tr w:rsidR="005A2B91" w:rsidRPr="00563493" w:rsidTr="006D5264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D84AD9" w:rsidRDefault="00F30D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84AD9">
              <w:rPr>
                <w:rFonts w:hint="eastAsia"/>
                <w:sz w:val="24"/>
              </w:rPr>
              <w:br w:type="page"/>
            </w:r>
            <w:r w:rsidR="00337E18" w:rsidRPr="00D84AD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E661A0" w:rsidRDefault="00337E1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Данные о границах и площадях создания или обновления инженерно-топографических планов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201" w:rsidRPr="00E661A0" w:rsidRDefault="00C2435D" w:rsidP="00563493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Территория в границ</w:t>
            </w:r>
            <w:r w:rsidR="00563493" w:rsidRPr="00E661A0">
              <w:rPr>
                <w:rFonts w:ascii="Times New Roman" w:hAnsi="Times New Roman" w:cs="Times New Roman"/>
                <w:sz w:val="24"/>
              </w:rPr>
              <w:t>е</w:t>
            </w:r>
            <w:r w:rsidRPr="00E66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3493" w:rsidRPr="00E661A0">
              <w:rPr>
                <w:rFonts w:ascii="Times New Roman" w:hAnsi="Times New Roman" w:cs="Times New Roman"/>
                <w:sz w:val="24"/>
              </w:rPr>
              <w:t>т</w:t>
            </w:r>
            <w:r w:rsidRPr="00E661A0">
              <w:rPr>
                <w:rFonts w:ascii="Times New Roman" w:hAnsi="Times New Roman" w:cs="Times New Roman"/>
                <w:sz w:val="24"/>
              </w:rPr>
              <w:t xml:space="preserve">ерриториальной зоны Т-3 </w:t>
            </w:r>
            <w:r w:rsidR="00563493" w:rsidRPr="00E661A0">
              <w:rPr>
                <w:rFonts w:ascii="Times New Roman" w:hAnsi="Times New Roman" w:cs="Times New Roman"/>
                <w:sz w:val="24"/>
              </w:rPr>
              <w:t>г. Калуга, с</w:t>
            </w:r>
            <w:r w:rsidRPr="00E661A0">
              <w:rPr>
                <w:rFonts w:ascii="Times New Roman" w:hAnsi="Times New Roman" w:cs="Times New Roman"/>
                <w:sz w:val="24"/>
              </w:rPr>
              <w:t>. Сосновый Бор</w:t>
            </w:r>
            <w:r w:rsidR="00563493" w:rsidRPr="00E661A0">
              <w:rPr>
                <w:rFonts w:ascii="Times New Roman" w:hAnsi="Times New Roman" w:cs="Times New Roman"/>
                <w:sz w:val="24"/>
              </w:rPr>
              <w:t>. П</w:t>
            </w:r>
            <w:r w:rsidRPr="00E661A0">
              <w:rPr>
                <w:rFonts w:ascii="Times New Roman" w:hAnsi="Times New Roman" w:cs="Times New Roman"/>
                <w:sz w:val="24"/>
              </w:rPr>
              <w:t xml:space="preserve">лощадью 24220 кв. м </w:t>
            </w:r>
          </w:p>
        </w:tc>
      </w:tr>
      <w:tr w:rsidR="005A2B91" w:rsidRPr="00A10C01" w:rsidTr="006D5264">
        <w:tc>
          <w:tcPr>
            <w:tcW w:w="594" w:type="dxa"/>
            <w:tcBorders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D84AD9" w:rsidRDefault="0033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84AD9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36" w:type="dxa"/>
            <w:tcBorders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E661A0" w:rsidRDefault="00337E1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Дополнительные требования к съемке подземных и надземных инженерных коммуникаций</w:t>
            </w:r>
          </w:p>
        </w:tc>
        <w:tc>
          <w:tcPr>
            <w:tcW w:w="4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E661A0" w:rsidRDefault="006B6467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По результатам изысканий получить инженерно-топографический план, содержащий подземные и наземные коммуникации с указанием их принадлежности.</w:t>
            </w:r>
          </w:p>
          <w:p w:rsidR="006B6467" w:rsidRPr="00E661A0" w:rsidRDefault="006B6467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Указать отметки верха и низа колодцев, (коммуникаций в них), количество, диаметр и материал труб</w:t>
            </w:r>
            <w:r w:rsidR="0019046F" w:rsidRPr="00E661A0">
              <w:rPr>
                <w:rFonts w:ascii="Times New Roman" w:hAnsi="Times New Roman" w:cs="Times New Roman"/>
                <w:sz w:val="24"/>
              </w:rPr>
              <w:t>, наличие и материал футляров; при надземном прохождении трасс существующих коммуникаций дать отметки земли возле каждой опоры, верха опоры и низа трубы (отметку низа проводов)</w:t>
            </w:r>
          </w:p>
        </w:tc>
      </w:tr>
      <w:tr w:rsidR="005A2B91" w:rsidRPr="00A10C01" w:rsidTr="006D5264">
        <w:tc>
          <w:tcPr>
            <w:tcW w:w="594" w:type="dxa"/>
            <w:tcBorders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D84AD9" w:rsidRDefault="0033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84AD9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236" w:type="dxa"/>
            <w:tcBorders>
              <w:left w:val="single" w:sz="4" w:space="0" w:color="000001"/>
              <w:bottom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E661A0" w:rsidRDefault="00337E1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Дополнительные требования (например, на инженерно-топографическом плане показать грунтовые дороги, имеющиеся по трассе деревья, нумерацию домов, границы земельных участков, границы территориальных зон)</w:t>
            </w:r>
          </w:p>
        </w:tc>
        <w:tc>
          <w:tcPr>
            <w:tcW w:w="4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B91" w:rsidRPr="00E661A0" w:rsidRDefault="0019046F" w:rsidP="00563493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E661A0">
              <w:rPr>
                <w:rFonts w:ascii="Times New Roman" w:hAnsi="Times New Roman" w:cs="Times New Roman"/>
                <w:sz w:val="24"/>
              </w:rPr>
              <w:t>Результаты инжен</w:t>
            </w:r>
            <w:r w:rsidR="002B1553" w:rsidRPr="00E661A0">
              <w:rPr>
                <w:rFonts w:ascii="Times New Roman" w:hAnsi="Times New Roman" w:cs="Times New Roman"/>
                <w:sz w:val="24"/>
              </w:rPr>
              <w:t>е</w:t>
            </w:r>
            <w:r w:rsidRPr="00E661A0">
              <w:rPr>
                <w:rFonts w:ascii="Times New Roman" w:hAnsi="Times New Roman" w:cs="Times New Roman"/>
                <w:sz w:val="24"/>
              </w:rPr>
              <w:t>рно</w:t>
            </w:r>
            <w:r w:rsidR="002B1553" w:rsidRPr="00E661A0">
              <w:rPr>
                <w:rFonts w:ascii="Times New Roman" w:hAnsi="Times New Roman" w:cs="Times New Roman"/>
                <w:sz w:val="24"/>
              </w:rPr>
              <w:t>-геодезических изысканий в обязательном порядке согласовать в установленном порядке с  эксплуатирующими организациями  и с иными владельцами коммуникаций (при их наличии)</w:t>
            </w:r>
            <w:r w:rsidR="00563493" w:rsidRPr="00E661A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5A2B91" w:rsidRDefault="00013156">
      <w:pPr>
        <w:pStyle w:val="ConsPlusNormal"/>
        <w:jc w:val="both"/>
      </w:pPr>
      <w:hyperlink r:id="rId7" w:history="1"/>
    </w:p>
    <w:sectPr w:rsidR="005A2B91" w:rsidSect="006D3E3A">
      <w:pgSz w:w="12240" w:h="15840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156" w:rsidRDefault="00013156" w:rsidP="005A2B91">
      <w:pPr>
        <w:rPr>
          <w:rFonts w:hint="eastAsia"/>
        </w:rPr>
      </w:pPr>
      <w:r>
        <w:separator/>
      </w:r>
    </w:p>
  </w:endnote>
  <w:endnote w:type="continuationSeparator" w:id="0">
    <w:p w:rsidR="00013156" w:rsidRDefault="00013156" w:rsidP="005A2B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2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156" w:rsidRDefault="00013156" w:rsidP="005A2B91">
      <w:pPr>
        <w:rPr>
          <w:rFonts w:hint="eastAsia"/>
        </w:rPr>
      </w:pPr>
      <w:r w:rsidRPr="005A2B91">
        <w:rPr>
          <w:color w:val="000000"/>
        </w:rPr>
        <w:separator/>
      </w:r>
    </w:p>
  </w:footnote>
  <w:footnote w:type="continuationSeparator" w:id="0">
    <w:p w:rsidR="00013156" w:rsidRDefault="00013156" w:rsidP="005A2B9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B91"/>
    <w:rsid w:val="00013156"/>
    <w:rsid w:val="0019046F"/>
    <w:rsid w:val="00254AC4"/>
    <w:rsid w:val="002B1553"/>
    <w:rsid w:val="00337E18"/>
    <w:rsid w:val="004F7AA1"/>
    <w:rsid w:val="00555BAD"/>
    <w:rsid w:val="00563493"/>
    <w:rsid w:val="005844D3"/>
    <w:rsid w:val="005A2B91"/>
    <w:rsid w:val="005D2111"/>
    <w:rsid w:val="006B6467"/>
    <w:rsid w:val="006D3E3A"/>
    <w:rsid w:val="006D5264"/>
    <w:rsid w:val="00710793"/>
    <w:rsid w:val="007346AF"/>
    <w:rsid w:val="00773201"/>
    <w:rsid w:val="00820257"/>
    <w:rsid w:val="00837544"/>
    <w:rsid w:val="00842CB9"/>
    <w:rsid w:val="0089361D"/>
    <w:rsid w:val="00984DA3"/>
    <w:rsid w:val="009E4AE9"/>
    <w:rsid w:val="00A10C01"/>
    <w:rsid w:val="00A576B8"/>
    <w:rsid w:val="00BD24A9"/>
    <w:rsid w:val="00C2435D"/>
    <w:rsid w:val="00C4366C"/>
    <w:rsid w:val="00C878EB"/>
    <w:rsid w:val="00D84AD9"/>
    <w:rsid w:val="00E11876"/>
    <w:rsid w:val="00E661A0"/>
    <w:rsid w:val="00E66B81"/>
    <w:rsid w:val="00EA0693"/>
    <w:rsid w:val="00EF5F15"/>
    <w:rsid w:val="00F26CBB"/>
    <w:rsid w:val="00F30D04"/>
    <w:rsid w:val="00F9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4D572-570A-4026-9EC9-FA439EA8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A2B91"/>
  </w:style>
  <w:style w:type="paragraph" w:customStyle="1" w:styleId="Heading">
    <w:name w:val="Heading"/>
    <w:basedOn w:val="Standard"/>
    <w:next w:val="Textbody"/>
    <w:rsid w:val="005A2B9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5A2B91"/>
    <w:pPr>
      <w:spacing w:after="140" w:line="288" w:lineRule="auto"/>
    </w:pPr>
  </w:style>
  <w:style w:type="paragraph" w:styleId="a3">
    <w:name w:val="List"/>
    <w:basedOn w:val="Textbody"/>
    <w:rsid w:val="005A2B91"/>
  </w:style>
  <w:style w:type="paragraph" w:customStyle="1" w:styleId="1">
    <w:name w:val="Название объекта1"/>
    <w:basedOn w:val="Standard"/>
    <w:rsid w:val="005A2B9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A2B91"/>
    <w:pPr>
      <w:suppressLineNumbers/>
    </w:pPr>
  </w:style>
  <w:style w:type="paragraph" w:customStyle="1" w:styleId="ConsPlusNormal">
    <w:name w:val="ConsPlusNormal"/>
    <w:rsid w:val="005A2B91"/>
    <w:rPr>
      <w:rFonts w:ascii="Arial" w:eastAsia="Liberation Serif" w:hAnsi="Arial" w:cs="Liberation Serif"/>
      <w:color w:val="000000"/>
      <w:sz w:val="16"/>
      <w:lang w:val="ru-RU" w:eastAsia="hi-IN"/>
    </w:rPr>
  </w:style>
  <w:style w:type="paragraph" w:customStyle="1" w:styleId="ConsPlusNonformat">
    <w:name w:val="ConsPlusNonformat"/>
    <w:rsid w:val="005A2B91"/>
    <w:rPr>
      <w:rFonts w:ascii="Courier New" w:eastAsia="Liberation Serif" w:hAnsi="Courier New" w:cs="Liberation Serif"/>
      <w:color w:val="000000"/>
      <w:sz w:val="20"/>
      <w:lang w:val="ru-RU" w:eastAsia="hi-IN"/>
    </w:rPr>
  </w:style>
  <w:style w:type="paragraph" w:customStyle="1" w:styleId="TableContents">
    <w:name w:val="Table Contents"/>
    <w:basedOn w:val="Standard"/>
    <w:rsid w:val="005A2B91"/>
    <w:pPr>
      <w:suppressLineNumbers/>
    </w:pPr>
  </w:style>
  <w:style w:type="paragraph" w:customStyle="1" w:styleId="TableHeading">
    <w:name w:val="Table Heading"/>
    <w:basedOn w:val="TableContents"/>
    <w:rsid w:val="005A2B91"/>
    <w:pPr>
      <w:jc w:val="center"/>
    </w:pPr>
    <w:rPr>
      <w:b/>
      <w:bCs/>
    </w:rPr>
  </w:style>
  <w:style w:type="character" w:customStyle="1" w:styleId="Internetlink">
    <w:name w:val="Internet link"/>
    <w:rsid w:val="005A2B91"/>
    <w:rPr>
      <w:color w:val="000080"/>
      <w:u w:val="single"/>
    </w:rPr>
  </w:style>
  <w:style w:type="table" w:styleId="a4">
    <w:name w:val="Table Grid"/>
    <w:basedOn w:val="a1"/>
    <w:uiPriority w:val="59"/>
    <w:rsid w:val="00F30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394CC224C55A8DB511D81DC8E907FBB83CECDE274A1B84C1F285F943828AE8DDC1CAA33CEDF01A166EFA706924A1C8D04DB054D8EBA3m7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7B36E-0806-4C52-8989-3B48E458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AbrisDir</dc:creator>
  <cp:lastModifiedBy>Скок Ольга Викторовна</cp:lastModifiedBy>
  <cp:revision>8</cp:revision>
  <cp:lastPrinted>2024-11-22T11:20:00Z</cp:lastPrinted>
  <dcterms:created xsi:type="dcterms:W3CDTF">2024-11-22T11:21:00Z</dcterms:created>
  <dcterms:modified xsi:type="dcterms:W3CDTF">2025-10-17T05:06:00Z</dcterms:modified>
</cp:coreProperties>
</file>