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>в честь памяти Козлова В.С.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27.03.2025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Козлова Владимира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Семеновича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- лейтенанта, командира взвода 370-го отдельного отряда специального назначения, кавалера ордена Боевого Красного Знамени, погибшего при выполнении воинского долга во время войны в Афганистане, на фасаде многоквартирного дома по адресу: г.Калуга, ул.Владимира Козлова, д.1.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LibreOffice/7.3.4.2$Windows_X86_64 LibreOffice_project/728fec16bd5f605073805c3c9e7c4212a0120dc5</Application>
  <AppVersion>15.0000</AppVersion>
  <Pages>1</Pages>
  <Words>172</Words>
  <Characters>1191</Characters>
  <CharactersWithSpaces>1583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2025-04-08T10:05:10Z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