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26" w:rsidRPr="00BA3B0B" w:rsidRDefault="00705438">
      <w:pPr>
        <w:pBdr>
          <w:bottom w:val="single" w:sz="12" w:space="1" w:color="000001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B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УПРАВЛЕНИЕ ГОРОДСКОГО ХОЗЯЙСТВА ГОРОДА КАЛУГИ</w:t>
      </w:r>
    </w:p>
    <w:p w:rsidR="00954826" w:rsidRPr="00BA3B0B" w:rsidRDefault="00705438">
      <w:pPr>
        <w:tabs>
          <w:tab w:val="left" w:pos="567"/>
          <w:tab w:val="left" w:pos="709"/>
          <w:tab w:val="left" w:pos="851"/>
          <w:tab w:val="left" w:pos="1980"/>
        </w:tabs>
        <w:ind w:firstLine="570"/>
        <w:jc w:val="center"/>
      </w:pPr>
      <w:r w:rsidRPr="00BA3B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ОТЧЕТ  О ПРОДЕЛАННОЙ РАБОТЕ ЗА  2020 ГОД И ПЛАНЫ НА 2021 год</w:t>
      </w:r>
    </w:p>
    <w:p w:rsidR="00954826" w:rsidRPr="00BA3B0B" w:rsidRDefault="00705438">
      <w:pPr>
        <w:pStyle w:val="ac"/>
        <w:tabs>
          <w:tab w:val="left" w:pos="567"/>
          <w:tab w:val="left" w:pos="709"/>
          <w:tab w:val="left" w:pos="851"/>
          <w:tab w:val="left" w:pos="1980"/>
        </w:tabs>
        <w:spacing w:before="0" w:after="0"/>
        <w:jc w:val="both"/>
      </w:pPr>
      <w:r w:rsidRPr="00BA3B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BA3B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Городское хозяйство является  сферой   деятельности муниципального образования, которая включает в себя широкий круг решаемых вопросов в области  транспорта, дорожного хозяйства, благоустройства  и экологии. </w:t>
      </w:r>
    </w:p>
    <w:p w:rsidR="00954826" w:rsidRPr="00BA3B0B" w:rsidRDefault="00705438">
      <w:pPr>
        <w:widowControl/>
        <w:tabs>
          <w:tab w:val="left" w:pos="567"/>
          <w:tab w:val="left" w:pos="709"/>
          <w:tab w:val="left" w:pos="851"/>
          <w:tab w:val="left" w:pos="1980"/>
        </w:tabs>
        <w:snapToGrid w:val="0"/>
        <w:jc w:val="both"/>
      </w:pPr>
      <w:r w:rsidRPr="00BA3B0B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ab/>
        <w:t>Выполнение мероприятий  осуществлялось управле</w:t>
      </w:r>
      <w:r w:rsidRPr="00BA3B0B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нием, подведомственными учреждениями и предприятиями города Калуги - МБУ «</w:t>
      </w:r>
      <w:r w:rsidRPr="00BA3B0B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Специализированное монтажно-эксплуатационное управление</w:t>
      </w:r>
      <w:r w:rsidRPr="00BA3B0B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», МБУ «</w:t>
      </w:r>
      <w:proofErr w:type="spellStart"/>
      <w:r w:rsidRPr="00BA3B0B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Калугаблагоустройство</w:t>
      </w:r>
      <w:proofErr w:type="spellEnd"/>
      <w:r w:rsidRPr="00BA3B0B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», МКУ «Служба единого заказа городского хозяйства»; МБУ «Служба жилищного обеспечения», МУП «</w:t>
      </w:r>
      <w:proofErr w:type="spellStart"/>
      <w:r w:rsidRPr="00BA3B0B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Калу</w:t>
      </w:r>
      <w:r w:rsidRPr="00BA3B0B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гаспецавтодор</w:t>
      </w:r>
      <w:proofErr w:type="spellEnd"/>
      <w:r w:rsidRPr="00BA3B0B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»; МУП ГЭТ «Управление Калужского троллейбуса»</w:t>
      </w:r>
    </w:p>
    <w:p w:rsidR="00954826" w:rsidRPr="00BA3B0B" w:rsidRDefault="00954826">
      <w:pPr>
        <w:widowControl/>
        <w:tabs>
          <w:tab w:val="left" w:pos="567"/>
          <w:tab w:val="left" w:pos="709"/>
          <w:tab w:val="left" w:pos="851"/>
          <w:tab w:val="left" w:pos="1980"/>
        </w:tabs>
        <w:snapToGrid w:val="0"/>
        <w:jc w:val="both"/>
        <w:rPr>
          <w:rStyle w:val="a4"/>
          <w:rFonts w:ascii="Times New Roman" w:hAnsi="Times New Roman" w:cs="Times New Roman"/>
          <w:b w:val="0"/>
          <w:bCs w:val="0"/>
        </w:rPr>
      </w:pPr>
      <w:bookmarkStart w:id="0" w:name="_GoBack"/>
      <w:bookmarkEnd w:id="0"/>
    </w:p>
    <w:p w:rsidR="00954826" w:rsidRPr="00BA3B0B" w:rsidRDefault="00705438">
      <w:pPr>
        <w:tabs>
          <w:tab w:val="left" w:pos="567"/>
          <w:tab w:val="left" w:pos="709"/>
          <w:tab w:val="left" w:pos="851"/>
          <w:tab w:val="left" w:pos="1980"/>
        </w:tabs>
        <w:ind w:firstLine="709"/>
        <w:jc w:val="center"/>
      </w:pPr>
      <w:r w:rsidRPr="00BA3B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Реализация в рамках полномочий и обязательств управления городского хозяйства города Калуги  за 2020 год </w:t>
      </w:r>
    </w:p>
    <w:tbl>
      <w:tblPr>
        <w:tblStyle w:val="af6"/>
        <w:tblW w:w="8451" w:type="dxa"/>
        <w:jc w:val="center"/>
        <w:tblInd w:w="-1358" w:type="dxa"/>
        <w:tblCellMar>
          <w:left w:w="0" w:type="dxa"/>
          <w:right w:w="93" w:type="dxa"/>
        </w:tblCellMar>
        <w:tblLook w:val="04A0" w:firstRow="1" w:lastRow="0" w:firstColumn="1" w:lastColumn="0" w:noHBand="0" w:noVBand="1"/>
      </w:tblPr>
      <w:tblGrid>
        <w:gridCol w:w="5735"/>
        <w:gridCol w:w="2716"/>
      </w:tblGrid>
      <w:tr w:rsidR="00954826" w:rsidRPr="00BA3B0B" w:rsidTr="00BA3B0B">
        <w:trPr>
          <w:jc w:val="center"/>
        </w:trPr>
        <w:tc>
          <w:tcPr>
            <w:tcW w:w="5735" w:type="dxa"/>
            <w:shd w:val="clear" w:color="auto" w:fill="auto"/>
          </w:tcPr>
          <w:p w:rsidR="00954826" w:rsidRPr="00BA3B0B" w:rsidRDefault="00705438"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Предусмотрено  всего  по УГХ (</w:t>
            </w:r>
            <w:proofErr w:type="spell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.р</w:t>
            </w:r>
            <w:proofErr w:type="gramEnd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.)  31.12.2020</w:t>
            </w:r>
          </w:p>
        </w:tc>
        <w:tc>
          <w:tcPr>
            <w:tcW w:w="2716" w:type="dxa"/>
            <w:shd w:val="clear" w:color="auto" w:fill="auto"/>
          </w:tcPr>
          <w:p w:rsidR="00954826" w:rsidRPr="00BA3B0B" w:rsidRDefault="00705438">
            <w:pPr>
              <w:jc w:val="center"/>
            </w:pPr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3 038 797,5</w:t>
            </w:r>
          </w:p>
        </w:tc>
      </w:tr>
      <w:tr w:rsidR="00954826" w:rsidRPr="00BA3B0B" w:rsidTr="00BA3B0B">
        <w:trPr>
          <w:jc w:val="center"/>
        </w:trPr>
        <w:tc>
          <w:tcPr>
            <w:tcW w:w="8451" w:type="dxa"/>
            <w:gridSpan w:val="2"/>
            <w:shd w:val="clear" w:color="auto" w:fill="auto"/>
          </w:tcPr>
          <w:p w:rsidR="00954826" w:rsidRPr="00BA3B0B" w:rsidRDefault="00705438">
            <w:pPr>
              <w:rPr>
                <w:u w:val="single"/>
              </w:rPr>
            </w:pPr>
            <w:r w:rsidRPr="00BA3B0B"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 xml:space="preserve">в </w:t>
            </w:r>
            <w:proofErr w:type="spellStart"/>
            <w:r w:rsidRPr="00BA3B0B"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>т.ч</w:t>
            </w:r>
            <w:proofErr w:type="spellEnd"/>
            <w:r w:rsidRPr="00BA3B0B"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>.</w:t>
            </w:r>
          </w:p>
        </w:tc>
      </w:tr>
      <w:tr w:rsidR="00954826" w:rsidRPr="00BA3B0B" w:rsidTr="00BA3B0B">
        <w:trPr>
          <w:trHeight w:val="341"/>
          <w:jc w:val="center"/>
        </w:trPr>
        <w:tc>
          <w:tcPr>
            <w:tcW w:w="5735" w:type="dxa"/>
            <w:shd w:val="clear" w:color="auto" w:fill="auto"/>
          </w:tcPr>
          <w:p w:rsidR="00954826" w:rsidRPr="00BA3B0B" w:rsidRDefault="00705438"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shd w:val="clear" w:color="auto" w:fill="auto"/>
          </w:tcPr>
          <w:p w:rsidR="00954826" w:rsidRPr="00BA3B0B" w:rsidRDefault="00705438">
            <w:pPr>
              <w:jc w:val="center"/>
            </w:pPr>
            <w:r w:rsidRPr="00BA3B0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1 048 790,1</w:t>
            </w:r>
          </w:p>
        </w:tc>
      </w:tr>
      <w:tr w:rsidR="00954826" w:rsidRPr="00BA3B0B" w:rsidTr="00BA3B0B">
        <w:trPr>
          <w:trHeight w:val="341"/>
          <w:jc w:val="center"/>
        </w:trPr>
        <w:tc>
          <w:tcPr>
            <w:tcW w:w="5735" w:type="dxa"/>
            <w:tcBorders>
              <w:top w:val="nil"/>
            </w:tcBorders>
            <w:shd w:val="clear" w:color="auto" w:fill="auto"/>
          </w:tcPr>
          <w:p w:rsidR="00954826" w:rsidRPr="00BA3B0B" w:rsidRDefault="00705438">
            <w:pPr>
              <w:rPr>
                <w:sz w:val="24"/>
                <w:szCs w:val="24"/>
              </w:rPr>
            </w:pP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716" w:type="dxa"/>
            <w:tcBorders>
              <w:top w:val="nil"/>
            </w:tcBorders>
            <w:shd w:val="clear" w:color="auto" w:fill="auto"/>
          </w:tcPr>
          <w:p w:rsidR="00954826" w:rsidRPr="00BA3B0B" w:rsidRDefault="00705438">
            <w:pPr>
              <w:jc w:val="center"/>
            </w:pPr>
            <w:r w:rsidRPr="00BA3B0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961 976,1</w:t>
            </w:r>
          </w:p>
        </w:tc>
      </w:tr>
      <w:tr w:rsidR="00954826" w:rsidRPr="00BA3B0B" w:rsidTr="00BA3B0B">
        <w:trPr>
          <w:trHeight w:val="341"/>
          <w:jc w:val="center"/>
        </w:trPr>
        <w:tc>
          <w:tcPr>
            <w:tcW w:w="5735" w:type="dxa"/>
            <w:tcBorders>
              <w:top w:val="nil"/>
            </w:tcBorders>
            <w:shd w:val="clear" w:color="auto" w:fill="auto"/>
          </w:tcPr>
          <w:p w:rsidR="00954826" w:rsidRPr="00BA3B0B" w:rsidRDefault="00705438">
            <w:pPr>
              <w:rPr>
                <w:sz w:val="24"/>
                <w:szCs w:val="24"/>
              </w:rPr>
            </w:pP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 бюджета</w:t>
            </w:r>
          </w:p>
        </w:tc>
        <w:tc>
          <w:tcPr>
            <w:tcW w:w="2716" w:type="dxa"/>
            <w:tcBorders>
              <w:top w:val="nil"/>
            </w:tcBorders>
            <w:shd w:val="clear" w:color="auto" w:fill="auto"/>
          </w:tcPr>
          <w:p w:rsidR="00954826" w:rsidRPr="00BA3B0B" w:rsidRDefault="00705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B0B">
              <w:rPr>
                <w:rFonts w:ascii="Times New Roman" w:hAnsi="Times New Roman"/>
                <w:sz w:val="24"/>
                <w:szCs w:val="24"/>
              </w:rPr>
              <w:t>1 028 031,3</w:t>
            </w:r>
          </w:p>
          <w:p w:rsidR="00954826" w:rsidRPr="00BA3B0B" w:rsidRDefault="009548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54826" w:rsidRPr="00BA3B0B" w:rsidRDefault="00954826"/>
    <w:tbl>
      <w:tblPr>
        <w:tblStyle w:val="af6"/>
        <w:tblW w:w="8445" w:type="dxa"/>
        <w:jc w:val="center"/>
        <w:tblInd w:w="-1358" w:type="dxa"/>
        <w:tblCellMar>
          <w:left w:w="0" w:type="dxa"/>
          <w:right w:w="93" w:type="dxa"/>
        </w:tblCellMar>
        <w:tblLook w:val="04A0" w:firstRow="1" w:lastRow="0" w:firstColumn="1" w:lastColumn="0" w:noHBand="0" w:noVBand="1"/>
      </w:tblPr>
      <w:tblGrid>
        <w:gridCol w:w="3008"/>
        <w:gridCol w:w="2780"/>
        <w:gridCol w:w="2657"/>
      </w:tblGrid>
      <w:tr w:rsidR="00954826" w:rsidRPr="00BA3B0B" w:rsidTr="00BA3B0B">
        <w:trPr>
          <w:jc w:val="center"/>
        </w:trPr>
        <w:tc>
          <w:tcPr>
            <w:tcW w:w="3008" w:type="dxa"/>
            <w:shd w:val="clear" w:color="auto" w:fill="auto"/>
          </w:tcPr>
          <w:p w:rsidR="00954826" w:rsidRPr="00BA3B0B" w:rsidRDefault="00705438"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Кассовое  исполнение  (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тыс</w:t>
            </w:r>
            <w:proofErr w:type="gram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.р</w:t>
            </w:r>
            <w:proofErr w:type="gram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уб</w:t>
            </w:r>
            <w:proofErr w:type="spell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.)  </w:t>
            </w:r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31.12.2020</w:t>
            </w:r>
          </w:p>
        </w:tc>
        <w:tc>
          <w:tcPr>
            <w:tcW w:w="2780" w:type="dxa"/>
            <w:tcBorders>
              <w:left w:val="nil"/>
              <w:right w:val="nil"/>
            </w:tcBorders>
            <w:shd w:val="clear" w:color="auto" w:fill="auto"/>
            <w:tcMar>
              <w:left w:w="5" w:type="dxa"/>
            </w:tcMar>
          </w:tcPr>
          <w:p w:rsidR="00954826" w:rsidRPr="00BA3B0B" w:rsidRDefault="00705438">
            <w:pPr>
              <w:jc w:val="center"/>
            </w:pPr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2 992 468,3</w:t>
            </w:r>
          </w:p>
        </w:tc>
        <w:tc>
          <w:tcPr>
            <w:tcW w:w="2657" w:type="dxa"/>
            <w:vMerge w:val="restart"/>
            <w:shd w:val="clear" w:color="auto" w:fill="auto"/>
          </w:tcPr>
          <w:p w:rsidR="00954826" w:rsidRPr="00BA3B0B" w:rsidRDefault="0070543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B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 исполнения — 98,5 </w:t>
            </w:r>
          </w:p>
        </w:tc>
      </w:tr>
      <w:tr w:rsidR="00954826" w:rsidRPr="00BA3B0B" w:rsidTr="00BA3B0B">
        <w:trPr>
          <w:jc w:val="center"/>
        </w:trPr>
        <w:tc>
          <w:tcPr>
            <w:tcW w:w="5788" w:type="dxa"/>
            <w:gridSpan w:val="2"/>
            <w:tcBorders>
              <w:right w:val="nil"/>
            </w:tcBorders>
            <w:shd w:val="clear" w:color="auto" w:fill="auto"/>
          </w:tcPr>
          <w:p w:rsidR="00954826" w:rsidRPr="00BA3B0B" w:rsidRDefault="00705438">
            <w:r w:rsidRPr="00BA3B0B"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 xml:space="preserve">в </w:t>
            </w:r>
            <w:proofErr w:type="spellStart"/>
            <w:r w:rsidRPr="00BA3B0B"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>т.ч</w:t>
            </w:r>
            <w:proofErr w:type="spellEnd"/>
            <w:r w:rsidRPr="00BA3B0B"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>.</w:t>
            </w:r>
          </w:p>
        </w:tc>
        <w:tc>
          <w:tcPr>
            <w:tcW w:w="2657" w:type="dxa"/>
            <w:vMerge/>
            <w:shd w:val="clear" w:color="auto" w:fill="auto"/>
          </w:tcPr>
          <w:p w:rsidR="00954826" w:rsidRPr="00BA3B0B" w:rsidRDefault="00954826"/>
        </w:tc>
      </w:tr>
      <w:tr w:rsidR="00954826" w:rsidRPr="00BA3B0B" w:rsidTr="00BA3B0B">
        <w:trPr>
          <w:trHeight w:val="341"/>
          <w:jc w:val="center"/>
        </w:trPr>
        <w:tc>
          <w:tcPr>
            <w:tcW w:w="3008" w:type="dxa"/>
            <w:shd w:val="clear" w:color="auto" w:fill="auto"/>
          </w:tcPr>
          <w:p w:rsidR="00954826" w:rsidRPr="00BA3B0B" w:rsidRDefault="00705438"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За счет средств МО</w:t>
            </w:r>
          </w:p>
        </w:tc>
        <w:tc>
          <w:tcPr>
            <w:tcW w:w="2780" w:type="dxa"/>
            <w:tcBorders>
              <w:left w:val="nil"/>
              <w:right w:val="nil"/>
            </w:tcBorders>
            <w:shd w:val="clear" w:color="auto" w:fill="auto"/>
            <w:tcMar>
              <w:left w:w="5" w:type="dxa"/>
            </w:tcMar>
          </w:tcPr>
          <w:p w:rsidR="00954826" w:rsidRPr="00BA3B0B" w:rsidRDefault="00705438">
            <w:pPr>
              <w:jc w:val="center"/>
            </w:pPr>
            <w:r w:rsidRPr="00BA3B0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1 037 266,4</w:t>
            </w:r>
          </w:p>
        </w:tc>
        <w:tc>
          <w:tcPr>
            <w:tcW w:w="2657" w:type="dxa"/>
            <w:vMerge/>
            <w:shd w:val="clear" w:color="auto" w:fill="auto"/>
          </w:tcPr>
          <w:p w:rsidR="00954826" w:rsidRPr="00BA3B0B" w:rsidRDefault="00954826">
            <w:pPr>
              <w:jc w:val="center"/>
            </w:pPr>
          </w:p>
        </w:tc>
      </w:tr>
      <w:tr w:rsidR="00954826" w:rsidRPr="00BA3B0B" w:rsidTr="00BA3B0B">
        <w:trPr>
          <w:trHeight w:val="341"/>
          <w:jc w:val="center"/>
        </w:trPr>
        <w:tc>
          <w:tcPr>
            <w:tcW w:w="3008" w:type="dxa"/>
            <w:tcBorders>
              <w:top w:val="nil"/>
            </w:tcBorders>
            <w:shd w:val="clear" w:color="auto" w:fill="auto"/>
          </w:tcPr>
          <w:p w:rsidR="00954826" w:rsidRPr="00BA3B0B" w:rsidRDefault="00705438">
            <w:pPr>
              <w:rPr>
                <w:sz w:val="24"/>
                <w:szCs w:val="24"/>
              </w:rPr>
            </w:pP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2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" w:type="dxa"/>
            </w:tcMar>
          </w:tcPr>
          <w:p w:rsidR="00954826" w:rsidRPr="00BA3B0B" w:rsidRDefault="00705438">
            <w:pPr>
              <w:jc w:val="center"/>
            </w:pPr>
            <w:r w:rsidRPr="00BA3B0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927 170,6</w:t>
            </w:r>
          </w:p>
        </w:tc>
        <w:tc>
          <w:tcPr>
            <w:tcW w:w="2657" w:type="dxa"/>
            <w:vMerge/>
            <w:shd w:val="clear" w:color="auto" w:fill="auto"/>
          </w:tcPr>
          <w:p w:rsidR="00954826" w:rsidRPr="00BA3B0B" w:rsidRDefault="00954826">
            <w:pPr>
              <w:jc w:val="center"/>
              <w:rPr>
                <w:sz w:val="24"/>
                <w:szCs w:val="24"/>
              </w:rPr>
            </w:pPr>
          </w:p>
        </w:tc>
      </w:tr>
      <w:tr w:rsidR="00954826" w:rsidRPr="00BA3B0B" w:rsidTr="00BA3B0B">
        <w:trPr>
          <w:trHeight w:val="621"/>
          <w:jc w:val="center"/>
        </w:trPr>
        <w:tc>
          <w:tcPr>
            <w:tcW w:w="3008" w:type="dxa"/>
            <w:tcBorders>
              <w:top w:val="nil"/>
            </w:tcBorders>
            <w:shd w:val="clear" w:color="auto" w:fill="auto"/>
          </w:tcPr>
          <w:p w:rsidR="00954826" w:rsidRPr="00BA3B0B" w:rsidRDefault="00705438">
            <w:pPr>
              <w:rPr>
                <w:sz w:val="24"/>
                <w:szCs w:val="24"/>
              </w:rPr>
            </w:pP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 бюджета</w:t>
            </w:r>
          </w:p>
        </w:tc>
        <w:tc>
          <w:tcPr>
            <w:tcW w:w="2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" w:type="dxa"/>
            </w:tcMar>
          </w:tcPr>
          <w:p w:rsidR="00954826" w:rsidRPr="00BA3B0B" w:rsidRDefault="00705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B0B">
              <w:rPr>
                <w:rFonts w:ascii="Times New Roman" w:hAnsi="Times New Roman"/>
                <w:sz w:val="24"/>
                <w:szCs w:val="24"/>
              </w:rPr>
              <w:t>1 028 031,3</w:t>
            </w:r>
          </w:p>
          <w:p w:rsidR="00954826" w:rsidRPr="00BA3B0B" w:rsidRDefault="009548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  <w:shd w:val="clear" w:color="auto" w:fill="auto"/>
          </w:tcPr>
          <w:p w:rsidR="00954826" w:rsidRPr="00BA3B0B" w:rsidRDefault="0095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4826" w:rsidRPr="00BA3B0B" w:rsidRDefault="00954826"/>
    <w:p w:rsidR="00954826" w:rsidRPr="00BA3B0B" w:rsidRDefault="00705438">
      <w:pPr>
        <w:jc w:val="center"/>
        <w:rPr>
          <w:sz w:val="24"/>
          <w:szCs w:val="24"/>
        </w:rPr>
      </w:pPr>
      <w:r w:rsidRPr="00BA3B0B">
        <w:rPr>
          <w:rFonts w:ascii="Times New Roman" w:hAnsi="Times New Roman" w:cs="Times New Roman"/>
          <w:b/>
          <w:bCs/>
          <w:sz w:val="24"/>
          <w:szCs w:val="24"/>
        </w:rPr>
        <w:t>Основные мероприятия, показатели</w:t>
      </w:r>
    </w:p>
    <w:p w:rsidR="00954826" w:rsidRPr="00BA3B0B" w:rsidRDefault="00954826">
      <w:pPr>
        <w:jc w:val="center"/>
        <w:rPr>
          <w:sz w:val="24"/>
          <w:szCs w:val="24"/>
        </w:rPr>
      </w:pPr>
    </w:p>
    <w:tbl>
      <w:tblPr>
        <w:tblStyle w:val="af6"/>
        <w:tblW w:w="10983" w:type="dxa"/>
        <w:tblInd w:w="-1356" w:type="dxa"/>
        <w:tblCellMar>
          <w:left w:w="0" w:type="dxa"/>
          <w:right w:w="93" w:type="dxa"/>
        </w:tblCellMar>
        <w:tblLook w:val="04A0" w:firstRow="1" w:lastRow="0" w:firstColumn="1" w:lastColumn="0" w:noHBand="0" w:noVBand="1"/>
      </w:tblPr>
      <w:tblGrid>
        <w:gridCol w:w="7187"/>
        <w:gridCol w:w="3796"/>
      </w:tblGrid>
      <w:tr w:rsidR="00954826" w:rsidRPr="00BA3B0B">
        <w:tc>
          <w:tcPr>
            <w:tcW w:w="7186" w:type="dxa"/>
            <w:shd w:val="clear" w:color="auto" w:fill="auto"/>
          </w:tcPr>
          <w:p w:rsidR="00954826" w:rsidRPr="00BA3B0B" w:rsidRDefault="00705438">
            <w:pPr>
              <w:pStyle w:val="western"/>
              <w:spacing w:before="280" w:after="0" w:line="240" w:lineRule="auto"/>
              <w:jc w:val="center"/>
            </w:pP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  за 2020 год </w:t>
            </w:r>
          </w:p>
        </w:tc>
        <w:tc>
          <w:tcPr>
            <w:tcW w:w="3796" w:type="dxa"/>
            <w:shd w:val="clear" w:color="auto" w:fill="auto"/>
          </w:tcPr>
          <w:p w:rsidR="00954826" w:rsidRPr="00BA3B0B" w:rsidRDefault="00705438">
            <w:pPr>
              <w:pStyle w:val="western"/>
              <w:spacing w:before="280" w:after="0" w:line="240" w:lineRule="auto"/>
              <w:jc w:val="center"/>
            </w:pP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Планы на 2021 год</w:t>
            </w:r>
          </w:p>
        </w:tc>
      </w:tr>
      <w:tr w:rsidR="00954826" w:rsidRPr="00BA3B0B">
        <w:tc>
          <w:tcPr>
            <w:tcW w:w="10982" w:type="dxa"/>
            <w:gridSpan w:val="2"/>
            <w:shd w:val="clear" w:color="auto" w:fill="auto"/>
          </w:tcPr>
          <w:p w:rsidR="00954826" w:rsidRPr="00BA3B0B" w:rsidRDefault="00705438">
            <w:pPr>
              <w:pStyle w:val="ae"/>
              <w:numPr>
                <w:ilvl w:val="0"/>
                <w:numId w:val="1"/>
              </w:numPr>
              <w:spacing w:after="0"/>
              <w:jc w:val="center"/>
            </w:pPr>
            <w:r w:rsidRPr="00BA3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Дорожное хозяйство </w:t>
            </w:r>
          </w:p>
        </w:tc>
      </w:tr>
      <w:tr w:rsidR="00954826" w:rsidRPr="00BA3B0B">
        <w:tc>
          <w:tcPr>
            <w:tcW w:w="10982" w:type="dxa"/>
            <w:gridSpan w:val="2"/>
            <w:shd w:val="clear" w:color="auto" w:fill="auto"/>
          </w:tcPr>
          <w:p w:rsidR="00954826" w:rsidRPr="00BA3B0B" w:rsidRDefault="00705438">
            <w:pPr>
              <w:jc w:val="center"/>
            </w:pPr>
            <w:r w:rsidRPr="00BA3B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Ремонт  тротуаров и автомобильных дорог общего пользования местного значения </w:t>
            </w:r>
          </w:p>
        </w:tc>
      </w:tr>
      <w:tr w:rsidR="00954826" w:rsidRPr="00BA3B0B">
        <w:trPr>
          <w:trHeight w:val="1935"/>
        </w:trPr>
        <w:tc>
          <w:tcPr>
            <w:tcW w:w="7186" w:type="dxa"/>
            <w:shd w:val="clear" w:color="auto" w:fill="auto"/>
          </w:tcPr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/>
                <w:b/>
                <w:bCs/>
                <w:sz w:val="24"/>
                <w:szCs w:val="24"/>
              </w:rPr>
              <w:t>Предусмотрено</w:t>
            </w:r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 xml:space="preserve">  - </w:t>
            </w:r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1 039 213,3 </w:t>
            </w:r>
            <w:proofErr w:type="spell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 xml:space="preserve"> (в </w:t>
            </w:r>
            <w:proofErr w:type="spellStart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 xml:space="preserve">. из средств муниципального бюджета — 46 582,5 </w:t>
            </w:r>
            <w:proofErr w:type="spellStart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>тыс.руб</w:t>
            </w:r>
            <w:proofErr w:type="spellEnd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 xml:space="preserve">.; федерального бюджета — 960 087,2 </w:t>
            </w:r>
            <w:proofErr w:type="spellStart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>тыс.руб</w:t>
            </w:r>
            <w:proofErr w:type="spellEnd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 xml:space="preserve">.; областного бюджета — в сумме 32 </w:t>
            </w:r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 xml:space="preserve">543,6тыс.руб. )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 xml:space="preserve">МКУ «СЕЗГХ» </w:t>
            </w:r>
          </w:p>
          <w:p w:rsidR="00954826" w:rsidRPr="00BA3B0B" w:rsidRDefault="0095482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</w:t>
            </w:r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ассовое  исполнение </w:t>
            </w:r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   -</w:t>
            </w:r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 xml:space="preserve">1 037 123,2 </w:t>
            </w:r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.) </w:t>
            </w:r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- 99,8 %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( в том числе из средств </w:t>
            </w:r>
            <w:r w:rsidRPr="00BA3B0B">
              <w:rPr>
                <w:rFonts w:ascii="Times New Roman" w:hAnsi="Times New Roman"/>
                <w:bCs/>
                <w:i/>
                <w:sz w:val="24"/>
                <w:szCs w:val="24"/>
              </w:rPr>
              <w:t>федерального</w:t>
            </w:r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бюджета — 960 087,2 </w:t>
            </w:r>
            <w:proofErr w:type="spellStart"/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.; муниципального бюджета — 46 471,3 </w:t>
            </w:r>
            <w:proofErr w:type="spellStart"/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тыс.руб</w:t>
            </w:r>
            <w:proofErr w:type="spellEnd"/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.; обл. бюджета — 30 564,7 </w:t>
            </w:r>
            <w:proofErr w:type="spellStart"/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тыс.руб</w:t>
            </w:r>
            <w:proofErr w:type="spellEnd"/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.)</w:t>
            </w:r>
          </w:p>
          <w:p w:rsidR="00954826" w:rsidRPr="00BA3B0B" w:rsidRDefault="0095482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54826" w:rsidRPr="00BA3B0B" w:rsidRDefault="00705438">
            <w:pPr>
              <w:jc w:val="both"/>
            </w:pPr>
            <w:proofErr w:type="gramStart"/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Заключены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Соглашения между Городской Управой города Калуги и министерством дорожного хозяйства Калужской области на предоставление из бюджета Калужской области 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в 2019-2021 годах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бюджету муниципального образования города Калуги иного межбюджетного трансферта, имеющего целевое назначение, на финансовое обеспечение дорожной деятельности в рамках реализации 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национального проекта «Безопасные и качественные автомобильные дороги»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в соот</w:t>
            </w:r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ветствии  с правилами предоставления и распределения иных межбюджетных трансфертов из федерального</w:t>
            </w:r>
            <w:proofErr w:type="gramEnd"/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бюджета бюджетам субъектов Российской Федерации.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Объем иного межбюджетного трансферта, предоставляемого из бюджета Калужской области  бюджету муниципального</w:t>
            </w:r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образования «Город Калуга» 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на 20</w:t>
            </w:r>
            <w:r w:rsidRPr="00BA3B0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20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год в соответствии с Соглашением  составляет</w:t>
            </w:r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960 087,2</w:t>
            </w:r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тыс. руб.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 2020 год на реализацию мероприятий по ремонту автомобильных дорог в рамках национального проекта «Безопасные и качественные автомобильные дороги»</w:t>
            </w:r>
            <w:r w:rsidRPr="00BA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предусмотрено  финансирование в размере 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1 006 498,7 тыс.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руб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  <w:r w:rsidRPr="00BA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 том числе: 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Федеральный бюджет — 960 087,2 тыс.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руб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Областной бюджет — 16 952,4 </w:t>
            </w:r>
            <w:proofErr w:type="spellStart"/>
            <w:proofErr w:type="gramStart"/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руб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 муниципальный бюджет — 29 459,1 тыс. руб.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Также </w:t>
            </w:r>
            <w:r w:rsidRPr="00BA3B0B">
              <w:rPr>
                <w:rStyle w:val="10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заключено соглашение с  министерством дорожного хозяйства Калужской области </w:t>
            </w:r>
            <w:r w:rsidRPr="00BA3B0B">
              <w:rPr>
                <w:rStyle w:val="10"/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 предоставлении в 2020 году субсидии за счет 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 счет средств Калужской области бюджету муниципального образования «Город Калуга»</w:t>
            </w:r>
            <w:r w:rsidRPr="00BA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на осуществление дорожной деятельности</w:t>
            </w:r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. В соответс</w:t>
            </w:r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твии с соглашением предусмотрена субсидия из средств областного бюджета  в сумме 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230 176,5 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тыс</w:t>
            </w:r>
            <w:proofErr w:type="gramStart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уб</w:t>
            </w:r>
            <w:proofErr w:type="spellEnd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. Из нее на ремонт дорог МКУ «СЕЗГХ» предусмотрено — 15 591,2 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тыс.руб</w:t>
            </w:r>
            <w:proofErr w:type="spellEnd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.</w:t>
            </w:r>
          </w:p>
          <w:p w:rsidR="00954826" w:rsidRPr="00BA3B0B" w:rsidRDefault="00705438">
            <w:pPr>
              <w:tabs>
                <w:tab w:val="left" w:pos="1020"/>
              </w:tabs>
              <w:contextualSpacing/>
              <w:jc w:val="both"/>
            </w:pP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рамках реализации национального проекта «Безопасные и качественные автомобильные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дороги» отремонтировано 15 автомобильных дорог общей протяженностью (по факту выполненных работ) 28,86 км в разных частях города (ул.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Одоевское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шоссе, ул. Большевиков, ул. Космонавта Комарова, ул. Московская от ул. Ленина до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заровская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а/д от конца ул.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Киевка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Калуга (ручей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Киевка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– п.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Турынино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мост через р.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Калужка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Ждамирово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Воскресенская,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Терепецкое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кольцо, пер. Воскресенский, ул.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Вилонова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Болдина, ул. Луначарского,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Яченская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набережная, ул. Максима Горького, ул. Фридриха Энгельса, ул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Салтыкова-Щедрина), площадь ремонта составила 348,6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тыс.кв.м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Площадь отремонтированных тротуаров составила 82,334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тыс.кв.м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954826" w:rsidRPr="00BA3B0B" w:rsidRDefault="00705438">
            <w:pPr>
              <w:pStyle w:val="a8"/>
              <w:widowControl/>
              <w:shd w:val="clear" w:color="auto" w:fill="FFFFFF"/>
              <w:spacing w:after="0" w:line="240" w:lineRule="auto"/>
              <w:jc w:val="both"/>
            </w:pPr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Дополнительно выполнены работы по ремонту автодороги к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</w:t>
            </w:r>
            <w:proofErr w:type="gramStart"/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.Т</w:t>
            </w:r>
            <w:proofErr w:type="gramEnd"/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инино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на площади 20,9 тыс. кв. м. Произведены работы по ремонту тротуар</w:t>
            </w:r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ов (ул. В. Никитиной, ул. Калужского ополчения, ул. Ломоносова, ул.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Билибина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от ул. Ленина до пл. Московская, ул. Тепличная, от ул.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М.Жукова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вдоль школы № 22 к пер. Хрустальному, ул. Пушкина, ул. Платова,  19, от д.4 по ул. Звездная до автобусной остановки</w:t>
            </w:r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«Дачная», тротуар на перекрестке ул. Беляева-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ул</w:t>
            </w:r>
            <w:proofErr w:type="gramStart"/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.З</w:t>
            </w:r>
            <w:proofErr w:type="gramEnd"/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наменская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ул. Поле Свободы) на площади 5,593 тыс.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кв.м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:rsidR="00954826" w:rsidRPr="00BA3B0B" w:rsidRDefault="00954826">
            <w:pPr>
              <w:pStyle w:val="a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709"/>
              <w:jc w:val="both"/>
            </w:pPr>
            <w:r w:rsidRPr="00BA3B0B"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Диагностика автомобильных  дорог</w:t>
            </w:r>
          </w:p>
          <w:p w:rsidR="00954826" w:rsidRPr="00BA3B0B" w:rsidRDefault="00705438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Выполнены работы по обследованию и оценке технического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состояния 250 км автомобильных дорог (202 дороги) общего пол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ьзования местного значения МО «Город Калуга» (диагностике), включенных в Калужскую агломерацию в рамках реализации национального проекта «Безопасные и качественные автомобильные дороги». </w:t>
            </w:r>
            <w:bookmarkStart w:id="1" w:name="__DdeLink__447_12970389581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По результатам проведенной диагностики доля автомобильных дорог соотв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етствующих нормативным требованиям от общей протяженности </w:t>
            </w:r>
            <w:proofErr w:type="gramStart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дорог</w:t>
            </w:r>
            <w:proofErr w:type="gramEnd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включенных в Калужскую агломерацию увеличилась на 11,4 % по сравнению с 2019 г. </w:t>
            </w:r>
            <w:bookmarkEnd w:id="1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в рамках </w:t>
            </w:r>
            <w:proofErr w:type="spellStart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реализациинационального</w:t>
            </w:r>
            <w:proofErr w:type="spellEnd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проекта «Безопасные и качественные автомобильные дороги» </w:t>
            </w:r>
          </w:p>
        </w:tc>
        <w:tc>
          <w:tcPr>
            <w:tcW w:w="3796" w:type="dxa"/>
            <w:shd w:val="clear" w:color="auto" w:fill="auto"/>
          </w:tcPr>
          <w:p w:rsidR="00954826" w:rsidRPr="00BA3B0B" w:rsidRDefault="00705438">
            <w:pPr>
              <w:tabs>
                <w:tab w:val="left" w:pos="2565"/>
              </w:tabs>
              <w:contextualSpacing/>
              <w:jc w:val="both"/>
            </w:pP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В 2021 году продолж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ится участие в приоритетном проекте Министерства транспорта Российской Федерации «Безопасные и качественные дороги». В рамках реализации данного проекта «Безопасные и качественные автомобильные дороги» и празднованием 650-летия основания города Калуги план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ируется проведение ремонта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4 автомобильных дорог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(въездная группа): левобережный подход к мостовому переходу через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Start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.О</w:t>
            </w:r>
            <w:proofErr w:type="gramEnd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транспортной развязкой по ул. Гагарина, мостовой переход через р. Ока с транспортной развязкой по ул. Гагарина, а/д 1Р-132 «Калуга-Тула-Михайлов-Рязань» в границах муниципального об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разования, автомобильной дороги общего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пользованияфедерального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значения «Калуга-Перемышль-Белев-Орел». </w:t>
            </w:r>
          </w:p>
          <w:p w:rsidR="00954826" w:rsidRPr="00BA3B0B" w:rsidRDefault="00705438">
            <w:pPr>
              <w:widowControl/>
              <w:shd w:val="clear" w:color="auto" w:fill="FFFFFF"/>
              <w:tabs>
                <w:tab w:val="left" w:pos="2565"/>
              </w:tabs>
              <w:contextualSpacing/>
              <w:jc w:val="both"/>
            </w:pP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Кроме того, в перечень дорог по ремонту в 2021 году в рамках реализации национального проекта «Безопасные и качественные автомобильные дороги» включены 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следующие резервные объекты: автомобильная дорога по ул. Чижевского, ул. Огарева, ул. Путейская (окружная 10-го троллейбусн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маршрута),  ул. Декабристов.</w:t>
            </w:r>
          </w:p>
          <w:p w:rsidR="00954826" w:rsidRPr="00BA3B0B" w:rsidRDefault="00954826">
            <w:pPr>
              <w:tabs>
                <w:tab w:val="left" w:pos="2565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826" w:rsidRPr="00BA3B0B">
        <w:trPr>
          <w:trHeight w:val="211"/>
        </w:trPr>
        <w:tc>
          <w:tcPr>
            <w:tcW w:w="10982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709"/>
              <w:jc w:val="both"/>
            </w:pPr>
            <w:r w:rsidRPr="00BA3B0B"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 Паспортизация автомобильных дорог- 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709"/>
              <w:jc w:val="both"/>
            </w:pPr>
            <w:r w:rsidRPr="00BA3B0B"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(из средств муниципального бюджета направлено 275,6 </w:t>
            </w:r>
            <w:proofErr w:type="spellStart"/>
            <w:r w:rsidRPr="00BA3B0B"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тыс</w:t>
            </w:r>
            <w:proofErr w:type="gramStart"/>
            <w:r w:rsidRPr="00BA3B0B"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.р</w:t>
            </w:r>
            <w:proofErr w:type="gramEnd"/>
            <w:r w:rsidRPr="00BA3B0B"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уб</w:t>
            </w:r>
            <w:proofErr w:type="spellEnd"/>
            <w:r w:rsidRPr="00BA3B0B"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.)</w:t>
            </w:r>
            <w:r w:rsidRPr="00BA3B0B"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исполнение 100% 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709"/>
              <w:jc w:val="both"/>
            </w:pPr>
            <w:r w:rsidRPr="00BA3B0B">
              <w:rPr>
                <w:rStyle w:val="a4"/>
                <w:rFonts w:ascii="Times New Roman" w:eastAsia="Calibri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 xml:space="preserve">Всего с 2018 года изготовлено 824 из 1 081 </w:t>
            </w:r>
            <w:proofErr w:type="gramStart"/>
            <w:r w:rsidRPr="00BA3B0B">
              <w:rPr>
                <w:rStyle w:val="a4"/>
                <w:rFonts w:ascii="Times New Roman" w:eastAsia="Calibri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технических</w:t>
            </w:r>
            <w:proofErr w:type="gramEnd"/>
            <w:r w:rsidRPr="00BA3B0B">
              <w:rPr>
                <w:rStyle w:val="a4"/>
                <w:rFonts w:ascii="Times New Roman" w:eastAsia="Calibri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 xml:space="preserve"> паспорта  на автомобильные дороги.</w:t>
            </w:r>
          </w:p>
          <w:p w:rsidR="00954826" w:rsidRPr="00BA3B0B" w:rsidRDefault="00705438">
            <w:pPr>
              <w:widowControl/>
              <w:shd w:val="clear" w:color="auto" w:fill="FFFFFF"/>
              <w:ind w:firstLine="567"/>
              <w:jc w:val="both"/>
            </w:pP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2020 году проведено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предпроектное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обследование и изготовлен технический паспорт объекта «Синие мосты».  </w:t>
            </w:r>
          </w:p>
          <w:p w:rsidR="00954826" w:rsidRPr="00BA3B0B" w:rsidRDefault="00705438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567"/>
              <w:jc w:val="both"/>
            </w:pP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 xml:space="preserve">В министерство дорожного хозяйства Калужской области подана заявка на включение работ по реконструкции моста в </w:t>
            </w:r>
            <w:proofErr w:type="gramStart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федеральною</w:t>
            </w:r>
            <w:proofErr w:type="gramEnd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 xml:space="preserve"> программу «Приведения в нормативное состояние и строительства искусственных сооружений на автомобильных дорогах регионального, межмун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 xml:space="preserve">иципального и местного значения». 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709"/>
              <w:jc w:val="both"/>
            </w:pPr>
            <w:r w:rsidRPr="00BA3B0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На 2021 год  бюджетные средства на проведение паспортизации автомобильных дорог не предусмотрены.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ind w:firstLine="709"/>
              <w:jc w:val="both"/>
            </w:pPr>
            <w:r w:rsidRPr="00BA3B0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Гарантийные обязательства</w:t>
            </w:r>
          </w:p>
          <w:p w:rsidR="00954826" w:rsidRPr="00BA3B0B" w:rsidRDefault="00705438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конец</w:t>
            </w:r>
            <w:proofErr w:type="gram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2020 года на гарантийном обслуживании находятся 131 автомобильная дорога, в том числе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автомобильные дороги, работы по которым проводились в текущем году в рамках содержания. В текущем году по гарантийным обязательствам устранены дефекты на 23 автомобильных дорогах. По дорогам, ремонт которых проводился в 2019 году в рамках реализации национ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проекта «Безопасные и качественные автомобильные дороги» дефекты устранены частично. Для выполнения указанных требований направлено исковое заявление в Арбитражный суд Калужской области о понужден</w:t>
            </w:r>
            <w:proofErr w:type="gram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ООО</w:t>
            </w:r>
            <w:proofErr w:type="gram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«Липецк Дорога» выдать гарантийные паспорта н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те объекты, работы по которым были выполнены указанной подрядной организацией: ул.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Тарутинская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Зеленая,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Ольговка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пер.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Ольговский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пер. Сельский, Прончищева, Молодежная д.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Лихун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Гурьянова, Полевая, Городенская.</w:t>
            </w:r>
          </w:p>
          <w:p w:rsidR="00954826" w:rsidRPr="00BA3B0B" w:rsidRDefault="00705438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Кроме того, направлены исковые заявления </w:t>
            </w: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Арбитражный суд Калужской области о понуждении подрядной организации ООО СК «</w:t>
            </w:r>
            <w:proofErr w:type="spell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Бизнескапитал</w:t>
            </w:r>
            <w:proofErr w:type="spell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к исполнению гарантийных обязательств на автомобильных дорогах: ул. </w:t>
            </w:r>
            <w:proofErr w:type="spell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Грабцевское</w:t>
            </w:r>
            <w:proofErr w:type="spell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шоссе, Баженова, Баррикад, Ленина, Рылеева, Марата, Никитина, пер. Колхозный, Плех</w:t>
            </w: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анова, Пухова, Пушкина, Тульская.</w:t>
            </w:r>
            <w:proofErr w:type="gramEnd"/>
          </w:p>
        </w:tc>
      </w:tr>
      <w:tr w:rsidR="00954826" w:rsidRPr="00BA3B0B">
        <w:trPr>
          <w:trHeight w:val="211"/>
        </w:trPr>
        <w:tc>
          <w:tcPr>
            <w:tcW w:w="10982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954826" w:rsidRPr="00BA3B0B" w:rsidRDefault="00705438">
            <w:pPr>
              <w:tabs>
                <w:tab w:val="left" w:pos="1020"/>
              </w:tabs>
              <w:snapToGrid w:val="0"/>
              <w:jc w:val="center"/>
              <w:rPr>
                <w:b/>
                <w:bCs/>
              </w:rPr>
            </w:pP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Благоустройство дворовых территорий и 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междворовых</w:t>
            </w:r>
            <w:proofErr w:type="spell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проездов в рамках мероприятий  муниципальной  программы муниципального образования  «Город Калуга»  «Развитие транспортной системы и безопасность дорожного движения" МКУ «</w:t>
            </w: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СЕЗГХ»; МБУ «СМЭУ»</w:t>
            </w:r>
          </w:p>
          <w:p w:rsidR="00954826" w:rsidRPr="00BA3B0B" w:rsidRDefault="00705438">
            <w:pPr>
              <w:rPr>
                <w:b/>
                <w:bCs/>
              </w:rPr>
            </w:pPr>
            <w:r w:rsidRPr="00BA3B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54826" w:rsidRPr="00BA3B0B">
        <w:tc>
          <w:tcPr>
            <w:tcW w:w="10982" w:type="dxa"/>
            <w:gridSpan w:val="2"/>
            <w:tcBorders>
              <w:top w:val="nil"/>
            </w:tcBorders>
            <w:shd w:val="clear" w:color="auto" w:fill="auto"/>
          </w:tcPr>
          <w:p w:rsidR="00954826" w:rsidRPr="00BA3B0B" w:rsidRDefault="00705438">
            <w:pPr>
              <w:rPr>
                <w:b/>
                <w:bCs/>
                <w:i/>
                <w:iCs/>
              </w:rPr>
            </w:pPr>
            <w:r w:rsidRPr="00BA3B0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Направлено из средств муниципального бюджета   - 1 595,1</w:t>
            </w:r>
            <w:r w:rsidRPr="00BA3B0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A3B0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.р</w:t>
            </w:r>
            <w:proofErr w:type="gramEnd"/>
            <w:r w:rsidRPr="00BA3B0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.</w:t>
            </w:r>
            <w:r w:rsidRPr="00BA3B0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A3B0B">
              <w:rPr>
                <w:rStyle w:val="a4"/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исполнение 100% </w:t>
            </w:r>
          </w:p>
          <w:p w:rsidR="00954826" w:rsidRPr="00BA3B0B" w:rsidRDefault="00705438">
            <w:pPr>
              <w:tabs>
                <w:tab w:val="left" w:pos="1020"/>
              </w:tabs>
              <w:snapToGrid w:val="0"/>
              <w:jc w:val="both"/>
            </w:pP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 w:rsidRPr="00BA3B0B"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роизведен ямочный ремонт дворовых территорий  на общей площади </w:t>
            </w:r>
            <w:r w:rsidRPr="00BA3B0B">
              <w:rPr>
                <w:rStyle w:val="a4"/>
                <w:rFonts w:ascii="Times New Roman" w:hAnsi="Times New Roman"/>
                <w:sz w:val="24"/>
                <w:szCs w:val="24"/>
              </w:rPr>
              <w:t xml:space="preserve">1909,93 </w:t>
            </w:r>
            <w:proofErr w:type="spellStart"/>
            <w:r w:rsidRPr="00BA3B0B">
              <w:rPr>
                <w:rStyle w:val="a4"/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A3B0B"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  <w:r w:rsidRPr="00BA3B0B"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Style w:val="a4"/>
                <w:rFonts w:ascii="Times New Roman" w:hAnsi="Times New Roman"/>
                <w:sz w:val="24"/>
                <w:szCs w:val="24"/>
              </w:rPr>
              <w:t xml:space="preserve">Проводилась работа по  ремонту дворовых территорий и </w:t>
            </w:r>
            <w:proofErr w:type="spellStart"/>
            <w:r w:rsidRPr="00BA3B0B">
              <w:rPr>
                <w:rStyle w:val="a4"/>
                <w:rFonts w:ascii="Times New Roman" w:hAnsi="Times New Roman"/>
                <w:sz w:val="24"/>
                <w:szCs w:val="24"/>
              </w:rPr>
              <w:t>междворовых</w:t>
            </w:r>
            <w:proofErr w:type="spellEnd"/>
            <w:r w:rsidRPr="00BA3B0B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проездов</w:t>
            </w:r>
            <w:r w:rsidRPr="00BA3B0B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по  обращениям граждан и предписаниям ГИБДД, по предложениям депутатов  Городской Думы города Калуги.</w:t>
            </w:r>
          </w:p>
        </w:tc>
      </w:tr>
      <w:tr w:rsidR="00954826" w:rsidRPr="00BA3B0B">
        <w:trPr>
          <w:trHeight w:val="521"/>
        </w:trPr>
        <w:tc>
          <w:tcPr>
            <w:tcW w:w="10982" w:type="dxa"/>
            <w:gridSpan w:val="2"/>
            <w:tcBorders>
              <w:top w:val="nil"/>
            </w:tcBorders>
            <w:shd w:val="clear" w:color="auto" w:fill="auto"/>
          </w:tcPr>
          <w:p w:rsidR="00954826" w:rsidRPr="00BA3B0B" w:rsidRDefault="00705438">
            <w:pPr>
              <w:jc w:val="center"/>
            </w:pPr>
            <w:r w:rsidRPr="00BA3B0B">
              <w:rPr>
                <w:rStyle w:val="a4"/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автомобильных дорог и тротуаров</w:t>
            </w:r>
          </w:p>
          <w:p w:rsidR="00954826" w:rsidRPr="00BA3B0B" w:rsidRDefault="00705438">
            <w:pPr>
              <w:jc w:val="center"/>
              <w:rPr>
                <w:sz w:val="24"/>
                <w:szCs w:val="24"/>
              </w:rPr>
            </w:pPr>
            <w:r w:rsidRPr="00BA3B0B">
              <w:rPr>
                <w:rFonts w:ascii="Times New Roman" w:hAnsi="Times New Roman"/>
                <w:sz w:val="24"/>
                <w:szCs w:val="24"/>
              </w:rPr>
              <w:t>(</w:t>
            </w:r>
            <w:r w:rsidRPr="00BA3B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МКУ «СЕЗГХ»; МБУ «СМЭУ»; управление городского хозяйства) </w:t>
            </w:r>
          </w:p>
          <w:p w:rsidR="00954826" w:rsidRPr="00BA3B0B" w:rsidRDefault="00954826">
            <w:pPr>
              <w:jc w:val="center"/>
              <w:rPr>
                <w:rStyle w:val="a4"/>
              </w:rPr>
            </w:pPr>
          </w:p>
        </w:tc>
      </w:tr>
      <w:tr w:rsidR="00954826" w:rsidRPr="00BA3B0B">
        <w:tc>
          <w:tcPr>
            <w:tcW w:w="7186" w:type="dxa"/>
            <w:shd w:val="clear" w:color="auto" w:fill="auto"/>
          </w:tcPr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/>
                <w:b/>
                <w:bCs/>
              </w:rPr>
              <w:t>Предусмотрено</w:t>
            </w:r>
            <w:r w:rsidRPr="00BA3B0B">
              <w:rPr>
                <w:rFonts w:ascii="Times New Roman" w:hAnsi="Times New Roman"/>
                <w:bCs/>
              </w:rPr>
              <w:t xml:space="preserve"> — </w:t>
            </w:r>
            <w:r w:rsidRPr="00BA3B0B">
              <w:rPr>
                <w:rFonts w:ascii="Times New Roman" w:hAnsi="Times New Roman"/>
                <w:b/>
                <w:bCs/>
              </w:rPr>
              <w:t>795 868,8</w:t>
            </w:r>
            <w:r w:rsidRPr="00BA3B0B">
              <w:rPr>
                <w:rFonts w:ascii="Times New Roman" w:hAnsi="Times New Roman"/>
                <w:b/>
                <w:bCs/>
                <w:u w:val="single"/>
              </w:rPr>
              <w:t xml:space="preserve"> (</w:t>
            </w:r>
            <w:proofErr w:type="spellStart"/>
            <w:r w:rsidRPr="00BA3B0B">
              <w:rPr>
                <w:rFonts w:ascii="Times New Roman" w:hAnsi="Times New Roman"/>
                <w:b/>
                <w:bCs/>
                <w:u w:val="single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b/>
                <w:bCs/>
                <w:u w:val="single"/>
              </w:rPr>
              <w:t>.р</w:t>
            </w:r>
            <w:proofErr w:type="gramEnd"/>
            <w:r w:rsidRPr="00BA3B0B">
              <w:rPr>
                <w:rFonts w:ascii="Times New Roman" w:hAnsi="Times New Roman"/>
                <w:b/>
                <w:bCs/>
                <w:u w:val="single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b/>
                <w:bCs/>
                <w:u w:val="single"/>
              </w:rPr>
              <w:t>.)</w:t>
            </w:r>
            <w:r w:rsidRPr="00BA3B0B">
              <w:rPr>
                <w:rFonts w:ascii="Times New Roman" w:hAnsi="Times New Roman"/>
                <w:bCs/>
              </w:rPr>
              <w:t xml:space="preserve">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(в </w:t>
            </w:r>
            <w:proofErr w:type="spellStart"/>
            <w:r w:rsidRPr="00BA3B0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Pr="00BA3B0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 xml:space="preserve"> из средств муниципального бюджета — 392 397,5 </w:t>
            </w:r>
            <w:proofErr w:type="spellStart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 xml:space="preserve">.; областного бюджета — в сумме 403 471,3,6тыс.руб. )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Кассовое  исполнение</w:t>
            </w:r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 xml:space="preserve">     - 767 262,3 </w:t>
            </w:r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</w:t>
            </w:r>
            <w:proofErr w:type="spellStart"/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.р</w:t>
            </w:r>
            <w:proofErr w:type="gramEnd"/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.) - 96,4 %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/>
                <w:bCs/>
                <w:i/>
              </w:rPr>
              <w:t xml:space="preserve">(в том числе из средств областного бюджета 381 390,7 </w:t>
            </w:r>
            <w:proofErr w:type="spellStart"/>
            <w:r w:rsidRPr="00BA3B0B">
              <w:rPr>
                <w:rFonts w:ascii="Times New Roman" w:hAnsi="Times New Roman"/>
                <w:bCs/>
                <w:i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bCs/>
                <w:i/>
              </w:rPr>
              <w:t>.р</w:t>
            </w:r>
            <w:proofErr w:type="gramEnd"/>
            <w:r w:rsidRPr="00BA3B0B">
              <w:rPr>
                <w:rFonts w:ascii="Times New Roman" w:hAnsi="Times New Roman"/>
                <w:bCs/>
                <w:i/>
              </w:rPr>
              <w:t>уб</w:t>
            </w:r>
            <w:proofErr w:type="spellEnd"/>
            <w:r w:rsidRPr="00BA3B0B">
              <w:rPr>
                <w:rFonts w:ascii="Times New Roman" w:hAnsi="Times New Roman"/>
                <w:bCs/>
                <w:i/>
              </w:rPr>
              <w:t>.)</w:t>
            </w:r>
          </w:p>
          <w:p w:rsidR="00954826" w:rsidRPr="00BA3B0B" w:rsidRDefault="00954826">
            <w:pPr>
              <w:jc w:val="both"/>
              <w:rPr>
                <w:rFonts w:ascii="Times New Roman" w:hAnsi="Times New Roman"/>
                <w:bCs/>
                <w:i/>
              </w:rPr>
            </w:pPr>
          </w:p>
          <w:p w:rsidR="00954826" w:rsidRPr="00BA3B0B" w:rsidRDefault="00705438">
            <w:pPr>
              <w:pStyle w:val="western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76" w:lineRule="auto"/>
              <w:jc w:val="both"/>
            </w:pPr>
            <w:proofErr w:type="gramStart"/>
            <w:r w:rsidRPr="00BA3B0B">
              <w:rPr>
                <w:rStyle w:val="10"/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В рамках реализации мероприятий </w:t>
            </w:r>
            <w:r w:rsidRPr="00BA3B0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A3B0B">
              <w:rPr>
                <w:rStyle w:val="10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заключенного соглашения с  министерством дорожного хозяйства Калужской области </w:t>
            </w:r>
            <w:r w:rsidRPr="00BA3B0B">
              <w:rPr>
                <w:rStyle w:val="1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о предоставлении в 2020 году субсидии за счет 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за счет средств Калужской области бюджету муниципального образования «Город Калуга»</w:t>
            </w:r>
            <w:r w:rsidRPr="00BA3B0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на 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осуществление дорожной деятельности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A3B0B">
              <w:rPr>
                <w:rStyle w:val="10"/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на выполнение работ по содержанию  автомобильных дорог общего пользования местного значения (в том числе ямочный ремонт) предусмотрено </w:t>
            </w:r>
            <w:r w:rsidRPr="00BA3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МКУ «СЕЗГХ»</w:t>
            </w:r>
            <w:r w:rsidRPr="00BA3B0B">
              <w:rPr>
                <w:rStyle w:val="10"/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A3B0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 xml:space="preserve">из средств областного бюджета - </w:t>
            </w:r>
            <w:r w:rsidRPr="00BA3B0B">
              <w:rPr>
                <w:rStyle w:val="10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156 974,3 </w:t>
            </w:r>
            <w:proofErr w:type="spellStart"/>
            <w:r w:rsidRPr="00BA3B0B">
              <w:rPr>
                <w:rStyle w:val="10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тыс</w:t>
            </w:r>
            <w:proofErr w:type="gramEnd"/>
            <w:r w:rsidRPr="00BA3B0B">
              <w:rPr>
                <w:rStyle w:val="10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.руб</w:t>
            </w:r>
            <w:proofErr w:type="spellEnd"/>
            <w:r w:rsidRPr="00BA3B0B">
              <w:rPr>
                <w:rStyle w:val="10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954826" w:rsidRPr="00BA3B0B" w:rsidRDefault="00705438">
            <w:pPr>
              <w:pStyle w:val="western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76" w:lineRule="auto"/>
              <w:jc w:val="both"/>
            </w:pPr>
            <w:r w:rsidRPr="00BA3B0B">
              <w:rPr>
                <w:rStyle w:val="10"/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A3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Кроме того, выделена субсидия 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 средств областного бюджета</w:t>
            </w:r>
            <w:r w:rsidRPr="00BA3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сумме 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207 904,2  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тыс</w:t>
            </w:r>
            <w:proofErr w:type="gramStart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.р</w:t>
            </w:r>
            <w:proofErr w:type="gramEnd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уб</w:t>
            </w:r>
            <w:proofErr w:type="spellEnd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BA3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(МКУ «СЕЗГХ» и МБУ «СМЭУ») на обеспечение финансовой устойчивости учреждений  и дотация 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из средств областного бюджета </w:t>
            </w:r>
            <w:r w:rsidRPr="00BA3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сумме 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38 592,8 тыс. руб</w:t>
            </w:r>
            <w:r w:rsidRPr="00BA3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(МБУ «СМЭУ») - на выпол</w:t>
            </w:r>
            <w:r w:rsidRPr="00BA3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нение мероприятий по содержанию  автомобильных дорог общего пользования местного значения (Заключены соглашения с министерством финансов Калужской области).</w:t>
            </w:r>
          </w:p>
          <w:p w:rsidR="00954826" w:rsidRPr="00BA3B0B" w:rsidRDefault="00705438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0" w:line="240" w:lineRule="auto"/>
              <w:jc w:val="both"/>
            </w:pPr>
            <w:r w:rsidRPr="00BA3B0B"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2020 году выполнены работы по замене верхнего слоя дорожного покрытия на 64 автомобильных </w:t>
            </w: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дорогах на площади 198 956,42 </w:t>
            </w:r>
            <w:proofErr w:type="spell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В рамках содержания автомобильных дорог в текущем году также  выполнялись следующие работы: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- механизированная уборка автомобильных дорог на площади 442,958 км, из которых 260,171 км – это улицы 1,2 категории, содержание</w:t>
            </w: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 которых в зимний период времени осуществляется с использованием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противогололедных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 материалов,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- механизированная уборка тротуаров на площади 588,946 тыс.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кв.м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. тротуаров, а также 25,065 тыс.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кв.м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. - ручным способом,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- ручная уборка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прилотковой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 части </w:t>
            </w: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дороги на площади 16,5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тыс.кв</w:t>
            </w:r>
            <w:proofErr w:type="gram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.м</w:t>
            </w:r>
            <w:proofErr w:type="spellEnd"/>
            <w:proofErr w:type="gram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- содержание 69 лестничных сходов на площади 5,3 </w:t>
            </w:r>
            <w:proofErr w:type="spellStart"/>
            <w:proofErr w:type="gram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тыс</w:t>
            </w:r>
            <w:proofErr w:type="spellEnd"/>
            <w:proofErr w:type="gram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кв.м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- 337 посадочных площадок остановок общественного транспорта общей площадью 26,23 тыс.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кв</w:t>
            </w:r>
            <w:proofErr w:type="gram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.м</w:t>
            </w:r>
            <w:proofErr w:type="spellEnd"/>
            <w:proofErr w:type="gram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- ручная уборка подходов к пешеходным переходам осуществлялась на площа</w:t>
            </w: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ди 13,88 тыс. кв. м,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- содержание 2 пешеходных переходов: подземный на 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ул</w:t>
            </w:r>
            <w:proofErr w:type="gram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.Г</w:t>
            </w:r>
            <w:proofErr w:type="gram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агарина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 и надземный на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ул.Советская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- содержание снежной свалки в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д</w:t>
            </w:r>
            <w:proofErr w:type="gram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.Д</w:t>
            </w:r>
            <w:proofErr w:type="gram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оможирово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 на площади 32 тыс.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кв.м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- в весенний период проведено обследование 602 автомобильные дороги для выя</w:t>
            </w: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вления дефектов дорожного покрытия,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- отремонтировано 50 остановочных павильонов.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Также в текущем году </w:t>
            </w: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вывезено порядка 900 свалок в объеме 26 </w:t>
            </w:r>
            <w:proofErr w:type="spell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м3;  выполнен ремонт 3 лестничных сходов по </w:t>
            </w:r>
            <w:proofErr w:type="spell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еменово</w:t>
            </w:r>
            <w:proofErr w:type="spell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Городище, </w:t>
            </w:r>
            <w:proofErr w:type="spell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ул.Маяковского</w:t>
            </w:r>
            <w:proofErr w:type="spell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д.65, ул. </w:t>
            </w:r>
            <w:proofErr w:type="spell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Ст.Разина</w:t>
            </w:r>
            <w:proofErr w:type="spell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97 корп.</w:t>
            </w: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и ремонт подпорной стены по  </w:t>
            </w:r>
            <w:proofErr w:type="spell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ул.Гагарина</w:t>
            </w:r>
            <w:proofErr w:type="spell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д.11;м; осуществлялось  содержание 101 искусственного сооружения, включая ремонтные работы.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proofErr w:type="gram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настоящий момент в городе 337 остановочных павильона (в том </w:t>
            </w: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числе, установленные за счет инвестора). 104 из них находят</w:t>
            </w: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ся в надлежащем состоянии.</w:t>
            </w:r>
            <w:proofErr w:type="gram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текущем году в рамках реализации БКАД 2020 заменено 37 павильонов. Таким образом, требуют замены (в </w:t>
            </w:r>
            <w:proofErr w:type="spell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установки новых) 196 павильонов. В текущем году 25 из них были заменены на б/</w:t>
            </w:r>
            <w:proofErr w:type="gram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павильоны (демонтированных с дорог БКАД). П</w:t>
            </w: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оэтапная замена остановочных павильонов позволит создать единый архитектурный вид нашего города.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Для обеспечения проезда к участкам для многодетных семей проведены следующие работы: в </w:t>
            </w:r>
            <w:proofErr w:type="spell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руздово</w:t>
            </w:r>
            <w:proofErr w:type="spell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выполнены работы по </w:t>
            </w:r>
            <w:proofErr w:type="spell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грейдированию</w:t>
            </w:r>
            <w:proofErr w:type="spell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ул.Крымская</w:t>
            </w:r>
            <w:proofErr w:type="spell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а также прои</w:t>
            </w: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зведены работы по укреплению основания дороги строительным боем; выполнены работы по планировке и отсыпке строительным боем проезда в районе д.64 по </w:t>
            </w:r>
            <w:proofErr w:type="spell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ул.Крымская</w:t>
            </w:r>
            <w:proofErr w:type="spell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в </w:t>
            </w:r>
            <w:proofErr w:type="spell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аречье</w:t>
            </w:r>
            <w:proofErr w:type="spellEnd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произведены работы по планировке и отсыпке асфальтобетонной крошкой разворотного к</w:t>
            </w: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ольца общественного транспорта, установлен остановочный павильон; были проведены работы по укреплению основания и отсыпке инертным материалом грунтовой дороги к д. Ястребовка.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Кроме того, была произведена отсыпка строительным боем и асфальтобетонной крошко</w:t>
            </w: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 проезда к приюту «Душа бродяга</w:t>
            </w:r>
            <w:proofErr w:type="gramStart"/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»..</w:t>
            </w:r>
            <w:proofErr w:type="gramEnd"/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2020 году проведена инвентаризация 10 автомобильных дорог.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МУП «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Калугаспецавтодор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» проведена работа по: обслуживанию сетей дождевой канализации – 66 038,25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п.м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., прочистки дренажных колодцев; </w:t>
            </w:r>
            <w:proofErr w:type="gram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покраске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дождеприемных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решеток в количестве 84 шт.; ремонту и установке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дождеприемных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 решеток в количестве 49 шт.; прочистки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дождеприемных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 колодцев в количестве 288 шт., капитальный ремонт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дождеприемных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 колодцев в количестве 17 шт., капитальный ремонт сети дождевой канализации н</w:t>
            </w: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а перекрестке ул. Кирова – Ленина, протяженностью 30 м  бестраншейным методом санации, капитальный ремонт сети дождевой канализации по ул. Багговута с устройством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дождеприемных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 колодцев в</w:t>
            </w:r>
            <w:proofErr w:type="gram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количестве 4 шт. Также осуществлена промывка сети дождевой канализац</w:t>
            </w: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ии протяженностью 2 145 м, в т. ч. д.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Шопино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, протяжённостью 425 м., перекладывание поврежденных элементов водоотводящего коллектора в СНТ «Машзавод» протяженностью 30 м с устройством 3-х монолитных водоприемных камер, прокладывание новой сети по ул. </w:t>
            </w:r>
            <w:proofErr w:type="spell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Грабц</w:t>
            </w: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>евское</w:t>
            </w:r>
            <w:proofErr w:type="spellEnd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 протяженностью 80 м с устройством 2-х смотровых колодцев, текущий ремонт колодцев в количестве 29 штук.</w:t>
            </w:r>
            <w:proofErr w:type="gramEnd"/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200"/>
              <w:jc w:val="both"/>
            </w:pP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официальном сайте Городской Управы города Калуги в разделе «Городское хозяйство - Дороги - Уборка» реализована возможность регистрации о</w:t>
            </w:r>
            <w:r w:rsidRPr="00BA3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бращений жителей по вопросам уборки улично-дорожной сети в системе мониторинга.</w:t>
            </w:r>
          </w:p>
        </w:tc>
        <w:tc>
          <w:tcPr>
            <w:tcW w:w="3796" w:type="dxa"/>
            <w:shd w:val="clear" w:color="auto" w:fill="auto"/>
          </w:tcPr>
          <w:p w:rsidR="00954826" w:rsidRPr="00BA3B0B" w:rsidRDefault="00705438">
            <w:pPr>
              <w:pStyle w:val="western"/>
              <w:spacing w:after="0" w:line="240" w:lineRule="auto"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lastRenderedPageBreak/>
              <w:t xml:space="preserve">Основными целями содержания объектов дорожного хозяйства согласно действующих нормативно-правовых актов являются: </w:t>
            </w:r>
          </w:p>
          <w:p w:rsidR="00954826" w:rsidRPr="00BA3B0B" w:rsidRDefault="00705438">
            <w:pPr>
              <w:pStyle w:val="western"/>
              <w:spacing w:after="0" w:line="240" w:lineRule="auto"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lastRenderedPageBreak/>
              <w:t>- обеспечение непрерывного и безопасного движения автотранспо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рта и пешеходов;</w:t>
            </w:r>
          </w:p>
          <w:p w:rsidR="00954826" w:rsidRPr="00BA3B0B" w:rsidRDefault="00705438">
            <w:pPr>
              <w:pStyle w:val="western"/>
              <w:spacing w:after="0" w:line="240" w:lineRule="auto"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- поддержание надлежащего санитарно-технического состояния улично-дорожной сети и элементов ее обустройства;</w:t>
            </w:r>
          </w:p>
          <w:p w:rsidR="00954826" w:rsidRPr="00BA3B0B" w:rsidRDefault="00705438">
            <w:pPr>
              <w:pStyle w:val="western"/>
              <w:spacing w:after="0" w:line="240" w:lineRule="auto"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- продление межремонтных сроков службы дорожных покрытий;</w:t>
            </w:r>
          </w:p>
          <w:p w:rsidR="00954826" w:rsidRPr="00BA3B0B" w:rsidRDefault="00705438">
            <w:pPr>
              <w:pStyle w:val="western"/>
              <w:spacing w:after="0" w:line="240" w:lineRule="auto"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- своевременная уборка и вывоз снега с автомобильных дорог общего пользо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 xml:space="preserve">вания местного значения, устранение скользкости с применением </w:t>
            </w:r>
            <w:proofErr w:type="spell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противогололедных</w:t>
            </w:r>
            <w:proofErr w:type="spell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 xml:space="preserve"> материалов в зимний период;</w:t>
            </w:r>
          </w:p>
          <w:p w:rsidR="00954826" w:rsidRPr="00BA3B0B" w:rsidRDefault="00705438">
            <w:pPr>
              <w:pStyle w:val="western"/>
              <w:spacing w:after="0" w:line="240" w:lineRule="auto"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- уборка объектов дорожного хозяйства от пыли и грязи в летний период, и круглогодично - от мусора;</w:t>
            </w:r>
          </w:p>
          <w:p w:rsidR="00954826" w:rsidRPr="00BA3B0B" w:rsidRDefault="00705438">
            <w:pPr>
              <w:pStyle w:val="western"/>
              <w:spacing w:after="0" w:line="240" w:lineRule="auto"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 xml:space="preserve">- проведение профилактических работ по 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устранению дефектов дорожных покрытий с целью предупреждения их преждевременного разрушения и износа.</w:t>
            </w:r>
          </w:p>
          <w:p w:rsidR="00954826" w:rsidRPr="00BA3B0B" w:rsidRDefault="00705438">
            <w:pPr>
              <w:pStyle w:val="western"/>
              <w:spacing w:after="0" w:line="240" w:lineRule="auto"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Работы по ямочному ремонту будут проводиться в соответствии с планом ямочного ремонта на 2021 год (ориентировочно на площади 24 000 м</w:t>
            </w:r>
            <w:proofErr w:type="gram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2</w:t>
            </w:r>
            <w:proofErr w:type="gram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  <w:t>).</w:t>
            </w:r>
          </w:p>
          <w:p w:rsidR="00954826" w:rsidRPr="00BA3B0B" w:rsidRDefault="00954826">
            <w:pPr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826" w:rsidRPr="00BA3B0B">
        <w:tc>
          <w:tcPr>
            <w:tcW w:w="10982" w:type="dxa"/>
            <w:gridSpan w:val="2"/>
            <w:tcBorders>
              <w:top w:val="nil"/>
            </w:tcBorders>
            <w:shd w:val="clear" w:color="auto" w:fill="auto"/>
          </w:tcPr>
          <w:p w:rsidR="00954826" w:rsidRPr="00BA3B0B" w:rsidRDefault="00705438">
            <w:pPr>
              <w:pStyle w:val="ac"/>
              <w:tabs>
                <w:tab w:val="left" w:pos="567"/>
                <w:tab w:val="left" w:pos="709"/>
                <w:tab w:val="left" w:pos="851"/>
                <w:tab w:val="left" w:pos="1980"/>
              </w:tabs>
              <w:spacing w:before="0" w:after="0"/>
              <w:ind w:firstLine="709"/>
              <w:jc w:val="center"/>
            </w:pPr>
            <w:r w:rsidRPr="00BA3B0B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 xml:space="preserve">Укрепление материально- технической базы  учреждений в сфере дорожного хозяйства; </w:t>
            </w:r>
            <w:r w:rsidRPr="00BA3B0B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Услуги финансовой аренды (лизинга) для приобретения дорожной спецтехники и транспортных средств</w:t>
            </w:r>
          </w:p>
          <w:p w:rsidR="00954826" w:rsidRPr="00BA3B0B" w:rsidRDefault="00705438">
            <w:pPr>
              <w:pStyle w:val="ac"/>
              <w:tabs>
                <w:tab w:val="left" w:pos="567"/>
                <w:tab w:val="left" w:pos="709"/>
                <w:tab w:val="left" w:pos="851"/>
                <w:tab w:val="left" w:pos="1980"/>
              </w:tabs>
              <w:spacing w:before="0" w:after="0"/>
              <w:jc w:val="both"/>
            </w:pP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proofErr w:type="gramStart"/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В 2019 году подведомственным МБУ «СМЭУ» </w:t>
            </w:r>
            <w:r w:rsidRPr="00BA3B0B">
              <w:rPr>
                <w:rFonts w:ascii="Times New Roman" w:eastAsia="Segoe U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BA3B0B">
              <w:rPr>
                <w:rFonts w:ascii="Times New Roman" w:eastAsia="Tahoma" w:hAnsi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закуплена дорожная спецтехника </w:t>
            </w:r>
            <w:r w:rsidRPr="00BA3B0B">
              <w:rPr>
                <w:rFonts w:ascii="Times New Roman" w:eastAsia="Tahoma" w:hAnsi="Times New Roman" w:cs="Times New Roman"/>
                <w:spacing w:val="-3"/>
                <w:sz w:val="24"/>
                <w:szCs w:val="24"/>
                <w:shd w:val="clear" w:color="auto" w:fill="FFFFFF"/>
              </w:rPr>
              <w:t>для уборки городских территорий на условиях финансового лизинга (</w:t>
            </w:r>
            <w:r w:rsidRPr="00BA3B0B">
              <w:rPr>
                <w:rFonts w:ascii="Times New Roman" w:eastAsia="Tahoma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заключены 2 муниципальных контракта  на оказание услуг финансовой аренды (лизинга) с АО «Сбербанк Лизинг»).</w:t>
            </w:r>
            <w:proofErr w:type="gramEnd"/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Сумма расходов в 2020  году на лизинговые платежи составила </w:t>
            </w:r>
            <w:r w:rsidRPr="00BA3B0B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63 462,7 </w:t>
            </w:r>
            <w:proofErr w:type="spellStart"/>
            <w:r w:rsidRPr="00BA3B0B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</w:t>
            </w:r>
            <w:proofErr w:type="gramStart"/>
            <w:r w:rsidRPr="00BA3B0B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.р</w:t>
            </w:r>
            <w:proofErr w:type="gramEnd"/>
            <w:r w:rsidRPr="00BA3B0B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уб</w:t>
            </w:r>
            <w:proofErr w:type="spellEnd"/>
            <w:r w:rsidRPr="00BA3B0B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. </w:t>
            </w: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Была </w:t>
            </w: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произведена реструктуризация: перераспределение платежей за период сентябрь-декабрь 2020г. на последующие </w:t>
            </w:r>
            <w:r w:rsidRPr="00BA3B0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годы. (Заключены дополнительные соглашения).</w:t>
            </w:r>
          </w:p>
          <w:p w:rsidR="00954826" w:rsidRPr="00BA3B0B" w:rsidRDefault="0095482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54826" w:rsidRPr="00BA3B0B">
        <w:tc>
          <w:tcPr>
            <w:tcW w:w="10982" w:type="dxa"/>
            <w:gridSpan w:val="2"/>
            <w:shd w:val="clear" w:color="auto" w:fill="auto"/>
          </w:tcPr>
          <w:p w:rsidR="00954826" w:rsidRPr="00BA3B0B" w:rsidRDefault="00705438">
            <w:pPr>
              <w:jc w:val="center"/>
            </w:pPr>
            <w:r w:rsidRPr="00BA3B0B">
              <w:rPr>
                <w:rStyle w:val="a5"/>
                <w:rFonts w:ascii="Times New Roman" w:eastAsia="Calibri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2. Совершенствование организации транспортного обслуживания населения на территории муниципального обра</w:t>
            </w:r>
            <w:r w:rsidRPr="00BA3B0B">
              <w:rPr>
                <w:rStyle w:val="a5"/>
                <w:rFonts w:ascii="Times New Roman" w:eastAsia="Calibri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>зования "Город Калуга"</w:t>
            </w:r>
          </w:p>
        </w:tc>
      </w:tr>
      <w:tr w:rsidR="00954826" w:rsidRPr="00BA3B0B">
        <w:tc>
          <w:tcPr>
            <w:tcW w:w="7186" w:type="dxa"/>
            <w:shd w:val="clear" w:color="auto" w:fill="auto"/>
          </w:tcPr>
          <w:p w:rsidR="00954826" w:rsidRPr="00BA3B0B" w:rsidRDefault="00705438">
            <w:r w:rsidRPr="00BA3B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Предусмотрено на мероприятия </w:t>
            </w:r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Pr="00BA3B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175 603,7 </w:t>
            </w:r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(</w:t>
            </w:r>
            <w:proofErr w:type="spell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 xml:space="preserve">)   </w:t>
            </w:r>
          </w:p>
          <w:p w:rsidR="00954826" w:rsidRPr="00BA3B0B" w:rsidRDefault="00705438">
            <w:r w:rsidRPr="00BA3B0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(</w:t>
            </w:r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 xml:space="preserve">. из средств муниципального бюджета — 43 717,5 </w:t>
            </w:r>
            <w:proofErr w:type="spellStart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 xml:space="preserve">.;  областного бюджета — в сумме 131 886,2 </w:t>
            </w:r>
            <w:proofErr w:type="spellStart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>тыс.руб</w:t>
            </w:r>
            <w:proofErr w:type="spellEnd"/>
            <w:r w:rsidRPr="00BA3B0B">
              <w:rPr>
                <w:rFonts w:ascii="Times New Roman" w:hAnsi="Times New Roman"/>
                <w:bCs/>
                <w:sz w:val="24"/>
                <w:szCs w:val="24"/>
              </w:rPr>
              <w:t xml:space="preserve">. ) </w:t>
            </w:r>
          </w:p>
          <w:p w:rsidR="00954826" w:rsidRPr="00BA3B0B" w:rsidRDefault="00705438"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Кассовое  исполнение - </w:t>
            </w:r>
            <w:r w:rsidRPr="00BA3B0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171 429,9 </w:t>
            </w:r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.р</w:t>
            </w:r>
            <w:proofErr w:type="gramEnd"/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.)</w:t>
            </w:r>
            <w:r w:rsidRPr="00BA3B0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A3B0B">
              <w:rPr>
                <w:rFonts w:ascii="Times New Roman" w:hAnsi="Times New Roman"/>
                <w:i/>
                <w:sz w:val="24"/>
                <w:szCs w:val="24"/>
              </w:rPr>
              <w:t xml:space="preserve">(в том числе из средств областного бюджета — 131 886,2 </w:t>
            </w:r>
            <w:proofErr w:type="spellStart"/>
            <w:r w:rsidRPr="00BA3B0B">
              <w:rPr>
                <w:rFonts w:ascii="Times New Roman" w:hAnsi="Times New Roman"/>
                <w:i/>
                <w:sz w:val="24"/>
                <w:szCs w:val="24"/>
              </w:rPr>
              <w:t>тыс.руб</w:t>
            </w:r>
            <w:proofErr w:type="spellEnd"/>
            <w:r w:rsidRPr="00BA3B0B">
              <w:rPr>
                <w:rFonts w:ascii="Times New Roman" w:hAnsi="Times New Roman"/>
                <w:i/>
                <w:sz w:val="24"/>
                <w:szCs w:val="24"/>
              </w:rPr>
              <w:t xml:space="preserve">.) </w:t>
            </w:r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- 97,6  %</w:t>
            </w:r>
          </w:p>
          <w:p w:rsidR="00954826" w:rsidRPr="00BA3B0B" w:rsidRDefault="00954826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Выполнение работ, связанных с осуществлением регулярных перевозок по регулируемым тарифам пассажиров автомобильным и электрическим транспортом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Кассовое исполнение 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 xml:space="preserve">— 169 453,3 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>тыс</w:t>
            </w:r>
            <w:proofErr w:type="gramStart"/>
            <w:r w:rsidRPr="00BA3B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>.р</w:t>
            </w:r>
            <w:proofErr w:type="gramEnd"/>
            <w:r w:rsidRPr="00BA3B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>уб</w:t>
            </w:r>
            <w:proofErr w:type="spellEnd"/>
            <w:r w:rsidRPr="00BA3B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  <w:r w:rsidRPr="00BA3B0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(в том числе из средств областного бюджета — 131 886,2 </w:t>
            </w:r>
            <w:proofErr w:type="spellStart"/>
            <w:r w:rsidRPr="00BA3B0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тыс.руб</w:t>
            </w:r>
            <w:proofErr w:type="spellEnd"/>
            <w:r w:rsidRPr="00BA3B0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.)</w:t>
            </w:r>
          </w:p>
          <w:p w:rsidR="00954826" w:rsidRPr="00BA3B0B" w:rsidRDefault="00705438" w:rsidP="00BA3B0B">
            <w:pPr>
              <w:pStyle w:val="western"/>
              <w:tabs>
                <w:tab w:val="left" w:pos="567"/>
                <w:tab w:val="left" w:pos="709"/>
                <w:tab w:val="left" w:pos="851"/>
                <w:tab w:val="left" w:pos="1980"/>
              </w:tabs>
              <w:spacing w:before="100" w:after="0" w:line="276" w:lineRule="auto"/>
              <w:ind w:firstLine="570"/>
              <w:jc w:val="both"/>
            </w:pP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Из средств областного бюджета</w:t>
            </w:r>
            <w:r w:rsidRPr="00BA3B0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выделена субсидия в сумме</w:t>
            </w:r>
            <w:r w:rsidRPr="00BA3B0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 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131 886,2  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уб</w:t>
            </w:r>
            <w:proofErr w:type="spellEnd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BA3B0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на обеспечение финансовой устойчивости учреждений  - на выполнение  работ, связанных с осущ</w:t>
            </w:r>
            <w:r w:rsidRPr="00BA3B0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ествлением регулярных перевозок по регулируемым тарифам  пассажиров автомобильным и электрическим транспортом на муниципальных маршрутах общего пользования муниципального образования «Город Калуга» и на  финансовое обеспечение деятельности по осуществлению</w:t>
            </w:r>
            <w:r w:rsidRPr="00BA3B0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регулярных перевозок пассажиров и багажа городским автомобильным и (или) городским наземным электрическим транспортом по регулируемым тарифам по муниципальным маршрутам регулярных перевозок муниципального образования "Город Калуга") (Заключено соглашение </w:t>
            </w:r>
            <w:r w:rsidRPr="00BA3B0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 министерством финансов Калужской области).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территории муниципального образования «Город Калуга» функционирует: 7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автобусных и 11 троллейбусных маршрутов регулярного сообщения, из них перевозку пассажиров с предоставлением права льготного проезда осуществляет: 11 троллейбусных и 2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автобусных маршрутов.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Перевозку пассажиров осуществляет 10 транспортных организаций ра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зных форм собственности.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рамках заключенных муниципальных контрактов за 2020 год электрическим транспортом перевезено около 10,2 </w:t>
            </w:r>
            <w:proofErr w:type="gram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млн</w:t>
            </w:r>
            <w:proofErr w:type="gram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пассажиров, автомобильным транспортом, работающем с предоставлением права льготного проезда, 4,9 млн пассажиров.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В целях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повышения качества транспортного обслуживания населения на основании документов транспортного планирования МО «Город Калуга» изменены схемы движения муниципальных маршрутов северного направления. Новые маршруты начали свою работу с 01.10.2020. Одним из ос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новополагающих 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изменений является замена транспорта малой вместимости на транспорт средней и большой вместимости. Весь транспорт работает с предоставлением права льготного проезда.</w:t>
            </w:r>
          </w:p>
          <w:p w:rsidR="00954826" w:rsidRPr="00BA3B0B" w:rsidRDefault="0070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октябре 2020 года организовано движение общественного транспорта до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proofErr w:type="gram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арево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д.Заречье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многочисленным просьбам 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жителей, путем продления схемы маршрута № 69 до данных населенных пунктов.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целью повышения транспортной доступности жителей отдельных районов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алуги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организован пуск общественного транспорта в новый микрорайо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 правобережья «Веснушки»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улучшения качества предоставления транспортных услуг населению по муниципальным маршрутам с предоставлением права льготного проезда из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осквы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г.Калугу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передано 17 ед. автобусов. Данный транспорт начнет осуществлять обслу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живание населения на муниципальных маршрутах после прохождения всех регистрационных мероприятий в органах ГИБДД.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настоящее время на всем муниципальном транспорте </w:t>
            </w:r>
            <w:proofErr w:type="gram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введена</w:t>
            </w:r>
            <w:proofErr w:type="gram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АСОП. Все льготные категории пассажиров переведены на транспортные карты автоматизир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ованной системы оплаты проезда (АСОП). Выпущены транспортные карты по категориям пассажиров. Правом использования транспортной карты обладают как жители, так и гости города, осуществляющие проезд в городском общественном транспорте г. Калуги.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В целях прио</w:t>
            </w:r>
            <w:r w:rsidRPr="00B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бретения автобусов ПАЗ,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Лиаз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газ и СИАЗ внесены изменения в муниципальную программу муниципального образования «Город Калуга» «Развитие транспортной системы и безопасность дорожного движения», согласно которым осуществляются лизинговые платежи.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Приобретены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автобусы ПАЗ,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ЛиАЗ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  на условиях финансового лизинга  для перевозки пассажиров в количестве 60 единиц.</w:t>
            </w: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54826" w:rsidRPr="00BA3B0B" w:rsidRDefault="00705438">
            <w:pPr>
              <w:rPr>
                <w:u w:val="single"/>
              </w:rPr>
            </w:pPr>
            <w:r w:rsidRPr="00B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Перевозка  пассажиров на речных переправах через реку Оку</w:t>
            </w:r>
          </w:p>
          <w:p w:rsidR="00954826" w:rsidRPr="00BA3B0B" w:rsidRDefault="00705438">
            <w:r w:rsidRPr="00B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Направлено на мероприятие  из средств муниципального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бюжета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3 200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 w:rsidRPr="00B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B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уб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54826" w:rsidRPr="00BA3B0B" w:rsidRDefault="00705438">
            <w:pPr>
              <w:pStyle w:val="af2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МУП ГЭТ «УКТ» г. Калуги 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заключен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договор  «О предоставлении субсидии на возмещение недополученных доходов, связанных с осуществлением перевозок пассажиров на речных переправах через реку Оку».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2020 навигационный период через речную переправу перевез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ено 26,2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тыс.чел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Затраты на перевозку пассажиров речным транспортом снижены в среднем на 53% в связи со строительством нового понтонного моста и закрытием речной переправы на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оробьевская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954826" w:rsidRPr="00BA3B0B" w:rsidRDefault="00954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705438">
            <w:pPr>
              <w:widowControl/>
              <w:jc w:val="both"/>
              <w:rPr>
                <w:u w:val="single"/>
              </w:rPr>
            </w:pPr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Организация диспетчерского обслуживания  транспортных средств</w:t>
            </w:r>
            <w:r w:rsidRPr="00BA3B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 - </w:t>
            </w:r>
            <w:r w:rsidRPr="00BA3B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МБУ «СМЭУ»</w:t>
            </w:r>
          </w:p>
          <w:p w:rsidR="00954826" w:rsidRPr="00BA3B0B" w:rsidRDefault="00705438">
            <w:pPr>
              <w:widowControl/>
              <w:jc w:val="both"/>
            </w:pPr>
            <w:r w:rsidRPr="00B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Направлено на мероприятие  из средств муниципального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бюжета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2 752,4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 w:rsidRPr="00B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B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уб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54826" w:rsidRPr="00BA3B0B" w:rsidRDefault="00705438">
            <w:pPr>
              <w:widowControl/>
              <w:spacing w:after="200"/>
              <w:jc w:val="both"/>
            </w:pPr>
            <w:r w:rsidRPr="00BA3B0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Центральная Диспетчерская служба (ЦДС)  осуществляет к</w:t>
            </w:r>
            <w:r w:rsidRPr="00BA3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онтрольную функцию за движением общественного транспорта с 2016 года. </w:t>
            </w:r>
            <w:r w:rsidRPr="00BA3B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ЦДС  при  помощи  системы  ГЛОНАСС   осуществляет мониторинг движения транспорта, оперативно уведомляет перевозчиков о заторах, сложившихся на улично-дорожной сети города, а также в круглосуточном режиме информирует население по многоканальному телефону о </w:t>
            </w:r>
            <w:r w:rsidRPr="00BA3B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движении пассажирского транспорта.  </w:t>
            </w:r>
            <w:r w:rsidRPr="00BA3B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Использование на транспорте спутниковых навигационных технологий на базе ГЛОНАСС оказывает </w:t>
            </w:r>
            <w:r w:rsidRPr="00BA3B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значительный управленческий, экономический, социальный и экологический эффекты, а также повышает безопасность жизнедеятельности н</w:t>
            </w:r>
            <w:r w:rsidRPr="00BA3B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аселения. </w:t>
            </w:r>
          </w:p>
          <w:p w:rsidR="00954826" w:rsidRPr="00BA3B0B" w:rsidRDefault="00705438">
            <w:pPr>
              <w:widowControl/>
              <w:spacing w:after="200"/>
              <w:jc w:val="both"/>
            </w:pPr>
            <w:r w:rsidRPr="00BA3B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С 2018 года  введен проект «Умный город» (система мониторинга). 143 единицы техники уже оборудованы спец. датчиками, осуществляющими </w:t>
            </w:r>
            <w:r w:rsidRPr="00BA3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контроль выполнения работ по уборке дорог и тротуаров (кол-во убираемых площадей), обрабатываются  данные о деят</w:t>
            </w:r>
            <w:r w:rsidRPr="00BA3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ельности каждой единицы техники в режиме реального времени (отслеживание треков, фиксация площадей уборки) и осуществляется взаимодействие с Городской Управой </w:t>
            </w:r>
          </w:p>
          <w:p w:rsidR="00954826" w:rsidRPr="00BA3B0B" w:rsidRDefault="00954826">
            <w:pPr>
              <w:widowControl/>
              <w:spacing w:after="200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3796" w:type="dxa"/>
            <w:shd w:val="clear" w:color="auto" w:fill="auto"/>
          </w:tcPr>
          <w:p w:rsidR="00954826" w:rsidRPr="00BA3B0B" w:rsidRDefault="00705438">
            <w:pPr>
              <w:pStyle w:val="western"/>
              <w:spacing w:after="0" w:line="240" w:lineRule="auto"/>
              <w:jc w:val="both"/>
            </w:pPr>
            <w:proofErr w:type="gram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lastRenderedPageBreak/>
              <w:t>Ключевые задачи на 2021 год - повышение качества услуг, обеспечение безопасности пассажиров, сд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>елать транспортные средства доступными для людей с ограниченными возможностями, а сам транспорт современным и удобным, а также продолжить работу по оптимизации маршрутной сети города на основании рекомендации проектной организации в рамках разработки докум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>ентов транспортного планирования.</w:t>
            </w:r>
            <w:proofErr w:type="gram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 xml:space="preserve"> Управлением городского хозяйства города Калуги подана заявка в министерство транспорта Российской Федерации на участие в мероприятии по обновлению подвижного состава наземного общественного пассажирского транспорта, предус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 xml:space="preserve">мотренного федеральным проектом  «Общесистемные меры развития  дорожного хозяйства» национального проекта «Безопасные и качественные автомобильные дороги», запланированного на 2021 год. </w:t>
            </w: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54826" w:rsidRPr="00BA3B0B" w:rsidRDefault="00954826">
            <w:pPr>
              <w:pStyle w:val="western"/>
              <w:spacing w:before="280" w:after="19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19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19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198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</w:pPr>
          </w:p>
          <w:p w:rsidR="00954826" w:rsidRPr="00BA3B0B" w:rsidRDefault="009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widowControl/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widowControl/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widowControl/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705438">
            <w:pPr>
              <w:widowControl/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З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атраты на перевозку пассажиров речным транспортом </w:t>
            </w:r>
            <w:r w:rsidRPr="00BA3B0B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на плановые периоды 2021-2023 планируется снизить 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в среднем на 53% в связи со строительством нового понтонного моста.</w:t>
            </w:r>
          </w:p>
          <w:p w:rsidR="00954826" w:rsidRPr="00BA3B0B" w:rsidRDefault="00705438"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На переправе </w:t>
            </w:r>
            <w:proofErr w:type="spell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д</w:t>
            </w:r>
            <w:proofErr w:type="gram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екрасово</w:t>
            </w:r>
            <w:proofErr w:type="spell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планируется пустить общественный транспорт.</w:t>
            </w:r>
          </w:p>
          <w:p w:rsidR="00954826" w:rsidRPr="00BA3B0B" w:rsidRDefault="00705438"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В 2021 году работа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диспетчерской службы будет продолжена - осуществление </w:t>
            </w:r>
            <w:proofErr w:type="gram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контроля за</w:t>
            </w:r>
            <w:proofErr w:type="gram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движением общественного транспорта, информирование населения о работе транспорта и обработка жалоб, поступающих от населения. В целях улучшения уровня предоставляемого сервиса на постоянной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основе проводится работа по обновлению и оптимизации функций и сервисов ЦДС.</w:t>
            </w: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954826" w:rsidRPr="00BA3B0B">
        <w:tc>
          <w:tcPr>
            <w:tcW w:w="10982" w:type="dxa"/>
            <w:gridSpan w:val="2"/>
            <w:shd w:val="clear" w:color="auto" w:fill="auto"/>
          </w:tcPr>
          <w:p w:rsidR="00954826" w:rsidRPr="00BA3B0B" w:rsidRDefault="00705438">
            <w:pPr>
              <w:jc w:val="center"/>
            </w:pPr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Организация парковочного пространства, обеспечение деятельности МКУ «Служба единого заказа городского хозяйства»</w:t>
            </w:r>
          </w:p>
        </w:tc>
      </w:tr>
      <w:tr w:rsidR="00954826" w:rsidRPr="00BA3B0B">
        <w:tc>
          <w:tcPr>
            <w:tcW w:w="7186" w:type="dxa"/>
            <w:tcBorders>
              <w:top w:val="nil"/>
              <w:right w:val="nil"/>
            </w:tcBorders>
            <w:shd w:val="clear" w:color="auto" w:fill="auto"/>
          </w:tcPr>
          <w:p w:rsidR="00954826" w:rsidRPr="00BA3B0B" w:rsidRDefault="00705438">
            <w:pPr>
              <w:jc w:val="both"/>
            </w:pPr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 на  обеспечение деятельности (оказание услуг, 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работ) муниципального казенного учреждения " Служба единого заказа  городского хозяйства"   из средств муниципального бюджета  составили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59 716,1 (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тыс</w:t>
            </w:r>
            <w:proofErr w:type="gramStart"/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.р</w:t>
            </w:r>
            <w:proofErr w:type="gramEnd"/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уб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.) - 100%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Городские платные парковки являются для муниципалитета хорошим инструментом кон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троля дорожной ситуации. 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территории города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реализации первого этапа </w:t>
            </w:r>
            <w:r w:rsidRPr="00B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  внедрению  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платных</w:t>
            </w:r>
            <w:r w:rsidRPr="00B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парковок 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было оборудовано 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1118 парковочных мест.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результате реконструкции и капитального </w:t>
            </w:r>
            <w:proofErr w:type="gramStart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ремонта</w:t>
            </w:r>
            <w:proofErr w:type="gramEnd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автомобильных дорог, а также организации платных городских парковок 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скорость движения автотранспорта в часы пиковых нагрузок возросла на 6%, пропускная способность улиц увеличилась на 10-15%, аварийность с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низилась на 18%. </w:t>
            </w:r>
          </w:p>
          <w:p w:rsidR="00954826" w:rsidRPr="00BA3B0B" w:rsidRDefault="00705438">
            <w:pPr>
              <w:contextualSpacing/>
              <w:jc w:val="both"/>
            </w:pPr>
            <w:r w:rsidRPr="00BA3B0B">
              <w:rPr>
                <w:rFonts w:ascii="Times New Roman" w:hAnsi="Times New Roman"/>
                <w:color w:val="000000"/>
                <w:sz w:val="24"/>
                <w:szCs w:val="24"/>
              </w:rPr>
              <w:t>На сегодняшний день на территории муниципального</w:t>
            </w:r>
            <w:r w:rsidRPr="00BA3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образования «Город Калуга»  введены платные парковки на следующих улицах города Калуги:</w:t>
            </w:r>
          </w:p>
          <w:p w:rsidR="00954826" w:rsidRPr="00BA3B0B" w:rsidRDefault="00705438">
            <w:pPr>
              <w:tabs>
                <w:tab w:val="left" w:pos="720"/>
              </w:tabs>
              <w:contextualSpacing/>
              <w:jc w:val="both"/>
            </w:pPr>
            <w:r w:rsidRPr="00BA3B0B">
              <w:rPr>
                <w:rStyle w:val="a7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- ул. Кирова;</w:t>
            </w:r>
          </w:p>
          <w:p w:rsidR="00954826" w:rsidRPr="00BA3B0B" w:rsidRDefault="00705438">
            <w:pPr>
              <w:pStyle w:val="ConsPlusNormal"/>
              <w:tabs>
                <w:tab w:val="left" w:pos="720"/>
              </w:tabs>
              <w:contextualSpacing/>
              <w:jc w:val="both"/>
            </w:pPr>
            <w:r w:rsidRPr="00BA3B0B">
              <w:rPr>
                <w:rStyle w:val="a7"/>
                <w:rFonts w:eastAsia="Times New Roman"/>
                <w:i w:val="0"/>
                <w:sz w:val="24"/>
                <w:szCs w:val="24"/>
                <w:shd w:val="clear" w:color="auto" w:fill="FFFFFF"/>
              </w:rPr>
              <w:t xml:space="preserve"> - площадь Мира;</w:t>
            </w:r>
          </w:p>
          <w:p w:rsidR="00954826" w:rsidRPr="00BA3B0B" w:rsidRDefault="00705438">
            <w:pPr>
              <w:pStyle w:val="ConsPlusNormal"/>
              <w:tabs>
                <w:tab w:val="left" w:pos="720"/>
              </w:tabs>
              <w:contextualSpacing/>
              <w:jc w:val="both"/>
            </w:pPr>
            <w:r w:rsidRPr="00BA3B0B">
              <w:rPr>
                <w:rStyle w:val="a7"/>
                <w:rFonts w:eastAsia="Times New Roman"/>
                <w:i w:val="0"/>
                <w:sz w:val="24"/>
                <w:szCs w:val="24"/>
                <w:shd w:val="clear" w:color="auto" w:fill="FFFFFF"/>
              </w:rPr>
              <w:t>- площадь Победы;</w:t>
            </w:r>
          </w:p>
          <w:p w:rsidR="00954826" w:rsidRPr="00BA3B0B" w:rsidRDefault="00705438">
            <w:pPr>
              <w:pStyle w:val="ConsPlusNormal"/>
              <w:tabs>
                <w:tab w:val="left" w:pos="720"/>
              </w:tabs>
              <w:contextualSpacing/>
              <w:jc w:val="both"/>
            </w:pPr>
            <w:r w:rsidRPr="00BA3B0B">
              <w:rPr>
                <w:rStyle w:val="a7"/>
                <w:rFonts w:eastAsia="Times New Roman"/>
                <w:i w:val="0"/>
                <w:sz w:val="24"/>
                <w:szCs w:val="24"/>
                <w:shd w:val="clear" w:color="auto" w:fill="FFFFFF"/>
              </w:rPr>
              <w:t>- ул. Ленина, на участке от ул. Кирова до ул. Сувор</w:t>
            </w:r>
            <w:r w:rsidRPr="00BA3B0B">
              <w:rPr>
                <w:rStyle w:val="a7"/>
                <w:rFonts w:eastAsia="Times New Roman"/>
                <w:i w:val="0"/>
                <w:sz w:val="24"/>
                <w:szCs w:val="24"/>
                <w:shd w:val="clear" w:color="auto" w:fill="FFFFFF"/>
              </w:rPr>
              <w:t>ова;</w:t>
            </w:r>
          </w:p>
          <w:p w:rsidR="00954826" w:rsidRPr="00BA3B0B" w:rsidRDefault="00705438">
            <w:pPr>
              <w:pStyle w:val="ConsPlusNormal"/>
              <w:tabs>
                <w:tab w:val="left" w:pos="720"/>
              </w:tabs>
              <w:contextualSpacing/>
              <w:jc w:val="both"/>
            </w:pPr>
            <w:r w:rsidRPr="00BA3B0B">
              <w:rPr>
                <w:rStyle w:val="a7"/>
                <w:rFonts w:eastAsia="Times New Roman"/>
                <w:i w:val="0"/>
                <w:sz w:val="24"/>
                <w:szCs w:val="24"/>
                <w:shd w:val="clear" w:color="auto" w:fill="FFFFFF"/>
              </w:rPr>
              <w:t>- ул. Плеханова, на участке от ул. Дзержинского до ул. Суворова;</w:t>
            </w:r>
          </w:p>
          <w:p w:rsidR="00954826" w:rsidRPr="00BA3B0B" w:rsidRDefault="00705438">
            <w:pPr>
              <w:pStyle w:val="ConsPlusNormal"/>
              <w:tabs>
                <w:tab w:val="left" w:pos="720"/>
              </w:tabs>
              <w:contextualSpacing/>
              <w:jc w:val="both"/>
            </w:pPr>
            <w:r w:rsidRPr="00BA3B0B">
              <w:rPr>
                <w:rStyle w:val="a7"/>
                <w:rFonts w:eastAsia="Times New Roman"/>
                <w:i w:val="0"/>
                <w:sz w:val="24"/>
                <w:szCs w:val="24"/>
                <w:shd w:val="clear" w:color="auto" w:fill="FFFFFF"/>
              </w:rPr>
              <w:t>- ул. Рылеева, на участке от ул. Достоевского до ул. Суворова;</w:t>
            </w:r>
          </w:p>
          <w:p w:rsidR="00954826" w:rsidRPr="00BA3B0B" w:rsidRDefault="00705438">
            <w:pPr>
              <w:pStyle w:val="ConsPlusNormal"/>
              <w:tabs>
                <w:tab w:val="left" w:pos="720"/>
              </w:tabs>
              <w:contextualSpacing/>
              <w:jc w:val="both"/>
            </w:pPr>
            <w:r w:rsidRPr="00BA3B0B">
              <w:rPr>
                <w:rStyle w:val="a7"/>
                <w:rFonts w:eastAsia="Times New Roman"/>
                <w:i w:val="0"/>
                <w:sz w:val="24"/>
                <w:szCs w:val="24"/>
                <w:shd w:val="clear" w:color="auto" w:fill="FFFFFF"/>
              </w:rPr>
              <w:t>- ул. Марата, ограниченная ул. Кирова и ул. Достоевского;</w:t>
            </w:r>
          </w:p>
          <w:p w:rsidR="00954826" w:rsidRPr="00BA3B0B" w:rsidRDefault="00705438">
            <w:pPr>
              <w:pStyle w:val="ConsPlusNormal"/>
              <w:tabs>
                <w:tab w:val="left" w:pos="720"/>
              </w:tabs>
              <w:contextualSpacing/>
              <w:jc w:val="both"/>
            </w:pPr>
            <w:r w:rsidRPr="00BA3B0B">
              <w:rPr>
                <w:rStyle w:val="a7"/>
                <w:rFonts w:eastAsia="Times New Roman"/>
                <w:i w:val="0"/>
                <w:sz w:val="24"/>
                <w:szCs w:val="24"/>
                <w:shd w:val="clear" w:color="auto" w:fill="FFFFFF"/>
              </w:rPr>
              <w:t>- ул. Герцена, ограниченная ул. Кирова и ул. Суворова;</w:t>
            </w:r>
          </w:p>
          <w:p w:rsidR="00954826" w:rsidRPr="00BA3B0B" w:rsidRDefault="00705438">
            <w:pPr>
              <w:pStyle w:val="ConsPlusNormal"/>
              <w:tabs>
                <w:tab w:val="left" w:pos="720"/>
              </w:tabs>
              <w:contextualSpacing/>
              <w:jc w:val="both"/>
            </w:pPr>
            <w:r w:rsidRPr="00BA3B0B">
              <w:rPr>
                <w:rStyle w:val="a7"/>
                <w:rFonts w:eastAsia="Times New Roman"/>
                <w:i w:val="0"/>
                <w:sz w:val="24"/>
                <w:szCs w:val="24"/>
                <w:shd w:val="clear" w:color="auto" w:fill="FFFFFF"/>
              </w:rPr>
              <w:t xml:space="preserve">- площадь </w:t>
            </w:r>
            <w:r w:rsidRPr="00BA3B0B">
              <w:rPr>
                <w:rStyle w:val="a7"/>
                <w:rFonts w:eastAsia="Times New Roman"/>
                <w:i w:val="0"/>
                <w:sz w:val="24"/>
                <w:szCs w:val="24"/>
                <w:shd w:val="clear" w:color="auto" w:fill="FFFFFF"/>
              </w:rPr>
              <w:t>Театральная;</w:t>
            </w:r>
          </w:p>
          <w:p w:rsidR="00954826" w:rsidRPr="00BA3B0B" w:rsidRDefault="00705438">
            <w:pPr>
              <w:suppressAutoHyphens w:val="0"/>
              <w:contextualSpacing/>
              <w:jc w:val="both"/>
            </w:pPr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- ул. Суворова, ограниченная пер. Суворова и пер. </w:t>
            </w:r>
            <w:proofErr w:type="spellStart"/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Теренинским</w:t>
            </w:r>
            <w:proofErr w:type="spellEnd"/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54826" w:rsidRPr="00BA3B0B" w:rsidRDefault="00705438">
            <w:pPr>
              <w:suppressAutoHyphens w:val="0"/>
              <w:contextualSpacing/>
              <w:jc w:val="both"/>
            </w:pPr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За 2020 год проведено 8 заседаний административной комиссии.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Наказано в виде административного штрафа - 6066 чел.   Взыскано  в бюджет штрафов около 3 421,2 тыс. руб.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Поступило в бюджет за пользование парковкой — 20 318,6 тыс. руб. Поступило в бюджет по приобретенным абонементам — 1 113,0  тыс. руб.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Право на бесплатное размещение транспортных сре</w:t>
            </w:r>
            <w:proofErr w:type="gramStart"/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дств пр</w:t>
            </w:r>
            <w:proofErr w:type="gramEnd"/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едоставлено:</w:t>
            </w:r>
          </w:p>
          <w:p w:rsidR="00954826" w:rsidRPr="00BA3B0B" w:rsidRDefault="00705438">
            <w:pPr>
              <w:suppressAutoHyphens w:val="0"/>
              <w:contextualSpacing/>
              <w:jc w:val="both"/>
            </w:pPr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- инвалидам (выдано 1005 разрешений);</w:t>
            </w:r>
          </w:p>
          <w:p w:rsidR="00954826" w:rsidRPr="00BA3B0B" w:rsidRDefault="00705438">
            <w:pPr>
              <w:suppressAutoHyphens w:val="0"/>
              <w:jc w:val="both"/>
            </w:pPr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многодетным</w:t>
            </w:r>
            <w:proofErr w:type="gramEnd"/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(вы</w:t>
            </w:r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дано 1467 разрешений).</w:t>
            </w:r>
          </w:p>
        </w:tc>
        <w:tc>
          <w:tcPr>
            <w:tcW w:w="3796" w:type="dxa"/>
            <w:tcBorders>
              <w:top w:val="nil"/>
            </w:tcBorders>
            <w:shd w:val="clear" w:color="auto" w:fill="auto"/>
          </w:tcPr>
          <w:p w:rsidR="00954826" w:rsidRPr="00BA3B0B" w:rsidRDefault="00705438">
            <w:pPr>
              <w:spacing w:before="280"/>
              <w:jc w:val="both"/>
            </w:pPr>
            <w:r w:rsidRPr="00B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 учётом положительных результатов  реализации  проекта  </w:t>
            </w:r>
            <w:bookmarkStart w:id="2" w:name="__DdeLink__1599_1423816714"/>
            <w:r w:rsidRPr="00B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  внедрению  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платных</w:t>
            </w:r>
            <w:r w:rsidRPr="00B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парковок</w:t>
            </w:r>
            <w:bookmarkEnd w:id="2"/>
            <w:r w:rsidRPr="00B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планируется расширить  зону платной парковки.</w:t>
            </w:r>
          </w:p>
          <w:p w:rsidR="00954826" w:rsidRPr="00BA3B0B" w:rsidRDefault="00705438">
            <w:pPr>
              <w:pStyle w:val="af2"/>
              <w:tabs>
                <w:tab w:val="left" w:pos="567"/>
                <w:tab w:val="left" w:pos="709"/>
                <w:tab w:val="left" w:pos="851"/>
                <w:tab w:val="left" w:pos="1980"/>
              </w:tabs>
              <w:spacing w:after="119"/>
              <w:ind w:left="0" w:hanging="283"/>
              <w:contextualSpacing/>
              <w:jc w:val="both"/>
            </w:pPr>
            <w:proofErr w:type="spellStart"/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ДаДальнейшее</w:t>
            </w:r>
            <w:proofErr w:type="spellEnd"/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развитие проекта позволит вытеснить стихийные парковки дальше от центра города и позв</w:t>
            </w:r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олит эффективнее выполнять основные задачи проекта. Среди приоритетных мест размещения платных парковок в первую очередь рассматриваются улицы Дзержинского и Достоевского.   При наличии финансирования предполагается возможность организации 257 парковочных </w:t>
            </w:r>
            <w:r w:rsidRPr="00BA3B0B">
              <w:rPr>
                <w:rStyle w:val="a7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мест на улице Дзержинского и 68 на улице Достоевского.</w:t>
            </w:r>
          </w:p>
        </w:tc>
      </w:tr>
      <w:tr w:rsidR="00954826" w:rsidRPr="00BA3B0B">
        <w:tc>
          <w:tcPr>
            <w:tcW w:w="10982" w:type="dxa"/>
            <w:gridSpan w:val="2"/>
            <w:tcBorders>
              <w:top w:val="nil"/>
            </w:tcBorders>
            <w:shd w:val="clear" w:color="auto" w:fill="auto"/>
          </w:tcPr>
          <w:p w:rsidR="00954826" w:rsidRPr="00BA3B0B" w:rsidRDefault="0070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0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3. Повышение безопасности дорожного движения на территории муниципального образования «</w:t>
            </w:r>
            <w:r w:rsidRPr="00BA3B0B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Город Калуга</w:t>
            </w:r>
            <w:r w:rsidRPr="00BA3B0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954826" w:rsidRPr="00BA3B0B">
        <w:tc>
          <w:tcPr>
            <w:tcW w:w="7186" w:type="dxa"/>
            <w:shd w:val="clear" w:color="auto" w:fill="auto"/>
          </w:tcPr>
          <w:p w:rsidR="00954826" w:rsidRPr="00BA3B0B" w:rsidRDefault="00705438"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Предусмотрено на  мероприятия подпрограммы</w:t>
            </w:r>
            <w:proofErr w:type="gram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A3B0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- </w:t>
            </w:r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119 412,3</w:t>
            </w:r>
          </w:p>
          <w:p w:rsidR="00954826" w:rsidRPr="00BA3B0B" w:rsidRDefault="00705438">
            <w:bookmarkStart w:id="3" w:name="__DdeLink__9734_1875279545"/>
            <w:proofErr w:type="spell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.р</w:t>
            </w:r>
            <w:proofErr w:type="gramEnd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.</w:t>
            </w:r>
            <w:bookmarkEnd w:id="3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(</w:t>
            </w:r>
            <w:r w:rsidRPr="00BA3B0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BA3B0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BA3B0B">
              <w:rPr>
                <w:rFonts w:ascii="Times New Roman" w:hAnsi="Times New Roman"/>
                <w:sz w:val="24"/>
                <w:szCs w:val="24"/>
              </w:rPr>
              <w:t xml:space="preserve">. из средств </w:t>
            </w:r>
            <w:r w:rsidRPr="00BA3B0B">
              <w:rPr>
                <w:rFonts w:ascii="Times New Roman" w:hAnsi="Times New Roman"/>
                <w:sz w:val="24"/>
                <w:szCs w:val="24"/>
              </w:rPr>
              <w:t xml:space="preserve">муниципального бюджета — 61 801,3 </w:t>
            </w:r>
            <w:proofErr w:type="spellStart"/>
            <w:r w:rsidRPr="00BA3B0B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BA3B0B">
              <w:rPr>
                <w:rFonts w:ascii="Times New Roman" w:hAnsi="Times New Roman"/>
                <w:sz w:val="24"/>
                <w:szCs w:val="24"/>
              </w:rPr>
              <w:t xml:space="preserve">.;  областного бюджета — в сумме 57 611,0 </w:t>
            </w:r>
            <w:proofErr w:type="spellStart"/>
            <w:r w:rsidRPr="00BA3B0B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BA3B0B">
              <w:rPr>
                <w:rFonts w:ascii="Times New Roman" w:hAnsi="Times New Roman"/>
                <w:sz w:val="24"/>
                <w:szCs w:val="24"/>
              </w:rPr>
              <w:t>. )</w:t>
            </w:r>
            <w:r w:rsidRPr="00BA3B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BA3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 в </w:t>
            </w:r>
            <w:proofErr w:type="spellStart"/>
            <w:r w:rsidRPr="00BA3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Pr="00BA3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на разработку документов транспортного планирования -10 400,0</w:t>
            </w:r>
            <w:r w:rsidRPr="00BA3B0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BA3B0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тыс.руб</w:t>
            </w:r>
            <w:proofErr w:type="spellEnd"/>
            <w:r w:rsidRPr="00BA3B0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.  ) </w:t>
            </w:r>
            <w:r w:rsidRPr="00BA3B0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 Исполнители - управление городского хозяйства; МКУ «СЕЗГХ»; МБУ «СМЭУ»)</w:t>
            </w:r>
          </w:p>
          <w:p w:rsidR="00954826" w:rsidRPr="00BA3B0B" w:rsidRDefault="0095482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Style w:val="10"/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Кассовое  исполнение</w:t>
            </w:r>
            <w:r w:rsidRPr="00BA3B0B">
              <w:rPr>
                <w:rStyle w:val="10"/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 - </w:t>
            </w:r>
            <w:r w:rsidRPr="00BA3B0B"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116 123,4</w:t>
            </w:r>
            <w:r w:rsidRPr="00BA3B0B"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BA3B0B"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тыс</w:t>
            </w:r>
            <w:proofErr w:type="gramStart"/>
            <w:r w:rsidRPr="00BA3B0B"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.р</w:t>
            </w:r>
            <w:proofErr w:type="gramEnd"/>
            <w:r w:rsidRPr="00BA3B0B"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уб</w:t>
            </w:r>
            <w:proofErr w:type="spellEnd"/>
            <w:r w:rsidRPr="00BA3B0B"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.) - </w:t>
            </w:r>
            <w:r w:rsidRPr="00BA3B0B"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97,3 </w:t>
            </w:r>
            <w:r w:rsidRPr="00BA3B0B"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%</w:t>
            </w:r>
          </w:p>
          <w:p w:rsidR="00954826" w:rsidRPr="00BA3B0B" w:rsidRDefault="0095482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Выделена  субсидия из средств областного бюджета    в сумме  57 611,0 </w:t>
            </w:r>
            <w:proofErr w:type="spellStart"/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. на мероприятия по БДД </w:t>
            </w:r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(В соответствии с </w:t>
            </w:r>
            <w:r w:rsidRPr="00BA3B0B">
              <w:rPr>
                <w:rStyle w:val="10"/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соглашением  </w:t>
            </w:r>
            <w:r w:rsidRPr="00BA3B0B">
              <w:rPr>
                <w:rStyle w:val="10"/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министерства дорожного хозяйства Калужской области субсидия на осуществление дорожной деятельности </w:t>
            </w:r>
            <w:r w:rsidRPr="00BA3B0B">
              <w:rPr>
                <w:rStyle w:val="10"/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:rsidR="00954826" w:rsidRPr="00BA3B0B" w:rsidRDefault="0095482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Style w:val="10"/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contextualSpacing/>
              <w:jc w:val="both"/>
            </w:pPr>
            <w:r w:rsidRPr="00BA3B0B">
              <w:rPr>
                <w:rStyle w:val="30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Исходя из требований ФЗ от 29.12.2017 № 443-ФЗ полномочия по организации и мониторингу, а также развитию парковочного пространства с 01.03.2020 года возл</w:t>
            </w:r>
            <w:r w:rsidRPr="00BA3B0B">
              <w:rPr>
                <w:rStyle w:val="30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ожены на МКУ «СЕЗГХ»</w:t>
            </w:r>
            <w:proofErr w:type="gramStart"/>
            <w:r w:rsidRPr="00BA3B0B">
              <w:rPr>
                <w:rStyle w:val="30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BA3B0B">
              <w:rPr>
                <w:rStyle w:val="30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 Реализацию указанных полномочий </w:t>
            </w:r>
            <w:proofErr w:type="spellStart"/>
            <w:r w:rsidRPr="00BA3B0B">
              <w:rPr>
                <w:rStyle w:val="30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осуществлятется</w:t>
            </w:r>
            <w:proofErr w:type="spellEnd"/>
            <w:r w:rsidRPr="00BA3B0B">
              <w:rPr>
                <w:rStyle w:val="30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структурным подразделением  МКУ «СЕЗГХ» - Центром организации дорожного движения. Часть функций по обеспечению безопасности дорожного движения муниципального бюджетного учреждения «Спе</w:t>
            </w:r>
            <w:r w:rsidRPr="00BA3B0B">
              <w:rPr>
                <w:rStyle w:val="30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циализированное монтажно-эксплуатационное управление» передана в  </w:t>
            </w:r>
            <w:proofErr w:type="spellStart"/>
            <w:proofErr w:type="gramStart"/>
            <w:r w:rsidRPr="00BA3B0B">
              <w:rPr>
                <w:rStyle w:val="30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в</w:t>
            </w:r>
            <w:proofErr w:type="spellEnd"/>
            <w:proofErr w:type="gramEnd"/>
            <w:r w:rsidRPr="00BA3B0B">
              <w:rPr>
                <w:rStyle w:val="30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Центр организации дорожного движения в МКУ «СЕЗГХ» .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ind w:firstLine="700"/>
              <w:jc w:val="both"/>
            </w:pPr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Проведены следующие мероприятия по БДД: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установлены новые  искусственные неровностей на 6 участках УДС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алуги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ул.Воскресенская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.Шопино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ул.Центральная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ул.65 лет Победы,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д.Канищево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д.Колюпаново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ул.С.Туликова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);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установлено 7 новых светофорных объектов (перекресток ул.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В.Андриановой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ул.К.Либкнехта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осковская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д.344, ул.65 Лет Победы у СОШ №6, на перекрестке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ул.М.Жукова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ул.Хрустальная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на перекрестке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ул.Тарутинская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пер.Ольговский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); 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проведена модерни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зация светофорных объектов на 5-ти участках УДС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алуги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(ул. Советская в районе д.№3,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ул.Московская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районе Троллейбусного депо, на перекрестке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ул.Московская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ул.Тельмана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на перекрестке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ул.Тульская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ул.С.Разина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на перекрестке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ул.Московская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ул.Малояр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ославецкая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);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установлено </w:t>
            </w: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 метров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новых пешеходных ограждений;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proofErr w:type="gram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заменены на новые оцинкованные ограждения в объеме 4 800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пог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м (улицы:</w:t>
            </w:r>
            <w:proofErr w:type="gram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Фридриха Энгельса, максима Горького, Советская, Болдина и пр.)</w:t>
            </w:r>
            <w:proofErr w:type="gramEnd"/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установлено </w:t>
            </w: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Start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овых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 дорожных знаков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отремонт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ировано и заменено 5000 шт. дорожных знаков,  отремонтировано  1500п.м. пешеходных ограждений. 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 нанесена дорожная разметка на площади порядка 81,615 тыс.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., из нее: 47,215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. - пластиком (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термопластик+холодый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 пластик);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нанесена дорожная разм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етка пешеходный переход в желто-белом исполнении на 42 участках улично-дорожной сети города Калуги вблизи образовательных учреждений;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нанесена дорожная разметка краской на улицах второй и третьей категориях в общем объеме 35 000 м</w:t>
            </w:r>
            <w:proofErr w:type="gram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proofErr w:type="gram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 1 сентября 2020 б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ыла обновлена горизонтальная дорожная разметка у всех образовательных учреждений. Также на 64 участках была нанесена разметка - надпись «ШКОЛА» и дорожного знака 1.23 «Дети»;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реализован инновационный пилотный проект по установке проекционного оборудовани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 с отображением на проезжей части дороги горизонтальной дорожной разметки «Зебра» в бело-желтом исполнении на пешеходном переходе по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утузова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районе МБОУ «Лицей № 9». </w:t>
            </w:r>
          </w:p>
        </w:tc>
        <w:tc>
          <w:tcPr>
            <w:tcW w:w="3796" w:type="dxa"/>
            <w:shd w:val="clear" w:color="auto" w:fill="auto"/>
          </w:tcPr>
          <w:p w:rsidR="00954826" w:rsidRPr="00BA3B0B" w:rsidRDefault="00705438">
            <w:pPr>
              <w:pStyle w:val="western"/>
              <w:spacing w:after="0" w:line="240" w:lineRule="auto"/>
              <w:ind w:right="119"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В 2021 году будет продолжена работа по повышению безопасности дорожного движения и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предотвращение дорожно-транспортных происшествий на территории муниципального образования «Город Калуга» в рамках выделенного финансирования:</w:t>
            </w:r>
          </w:p>
          <w:p w:rsidR="00954826" w:rsidRPr="00BA3B0B" w:rsidRDefault="00705438">
            <w:pPr>
              <w:pStyle w:val="western"/>
              <w:spacing w:after="0" w:line="240" w:lineRule="auto"/>
              <w:ind w:right="119"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обустройство 12-ти новых светофорных объектов и модернизация 2-х существующих светофоров (на </w:t>
            </w:r>
            <w:proofErr w:type="spell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ул</w:t>
            </w:r>
            <w:proofErr w:type="gram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.М</w:t>
            </w:r>
            <w:proofErr w:type="gram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осковская</w:t>
            </w:r>
            <w:proofErr w:type="spell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261 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съезд путепровода, ул. Телевизионная - </w:t>
            </w:r>
            <w:proofErr w:type="spell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ул.Билибина</w:t>
            </w:r>
            <w:proofErr w:type="spell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);</w:t>
            </w:r>
          </w:p>
          <w:p w:rsidR="00954826" w:rsidRPr="00BA3B0B" w:rsidRDefault="00705438">
            <w:pPr>
              <w:pStyle w:val="western"/>
              <w:spacing w:after="0" w:line="240" w:lineRule="auto"/>
              <w:ind w:right="119"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установка искусственных неровностей на 5-ти улицах </w:t>
            </w:r>
            <w:proofErr w:type="spell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</w:t>
            </w:r>
            <w:proofErr w:type="gram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.К</w:t>
            </w:r>
            <w:proofErr w:type="gram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алуги</w:t>
            </w:r>
            <w:proofErr w:type="spell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вблизи образовательных учреждений;</w:t>
            </w:r>
          </w:p>
          <w:p w:rsidR="00954826" w:rsidRPr="00BA3B0B" w:rsidRDefault="00705438">
            <w:pPr>
              <w:pStyle w:val="western"/>
              <w:spacing w:after="0" w:line="240" w:lineRule="auto"/>
              <w:ind w:right="119"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установка 500 </w:t>
            </w:r>
            <w:proofErr w:type="spell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proofErr w:type="gram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.м</w:t>
            </w:r>
            <w:proofErr w:type="spellEnd"/>
            <w:proofErr w:type="gram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пешеходных ограждений в районе регулируемых пешеходных переходов и образовательных учр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еждений;</w:t>
            </w:r>
          </w:p>
          <w:p w:rsidR="00954826" w:rsidRPr="00BA3B0B" w:rsidRDefault="00705438">
            <w:pPr>
              <w:pStyle w:val="western"/>
              <w:spacing w:after="0" w:line="240" w:lineRule="auto"/>
              <w:ind w:right="119"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установка порядка 350-400 новых дорожных знаков;</w:t>
            </w:r>
          </w:p>
          <w:p w:rsidR="00954826" w:rsidRPr="00BA3B0B" w:rsidRDefault="00705438">
            <w:pPr>
              <w:pStyle w:val="western"/>
              <w:spacing w:after="0" w:line="240" w:lineRule="auto"/>
              <w:ind w:right="119"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нанесение 44,0 тыс. </w:t>
            </w:r>
            <w:proofErr w:type="spell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</w:t>
            </w:r>
            <w:proofErr w:type="gram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.м</w:t>
            </w:r>
            <w:proofErr w:type="spellEnd"/>
            <w:proofErr w:type="gram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линий горизонтальной дорожной разметки</w:t>
            </w:r>
          </w:p>
          <w:p w:rsidR="00954826" w:rsidRPr="00BA3B0B" w:rsidRDefault="0095482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954826" w:rsidRPr="00BA3B0B" w:rsidRDefault="00954826">
            <w:pPr>
              <w:ind w:right="119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954826" w:rsidRPr="00BA3B0B" w:rsidRDefault="009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826" w:rsidRPr="00BA3B0B">
        <w:tc>
          <w:tcPr>
            <w:tcW w:w="7186" w:type="dxa"/>
            <w:tcBorders>
              <w:right w:val="nil"/>
            </w:tcBorders>
            <w:shd w:val="clear" w:color="auto" w:fill="auto"/>
          </w:tcPr>
          <w:p w:rsidR="00954826" w:rsidRPr="00BA3B0B" w:rsidRDefault="00705438">
            <w:pPr>
              <w:jc w:val="center"/>
            </w:pPr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Разработка документов транспортного планирования </w:t>
            </w:r>
          </w:p>
          <w:p w:rsidR="00954826" w:rsidRPr="00BA3B0B" w:rsidRDefault="00705438">
            <w:pPr>
              <w:pStyle w:val="western"/>
              <w:spacing w:after="0" w:line="240" w:lineRule="auto"/>
              <w:contextualSpacing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 xml:space="preserve">В текущем году завершены работы по разработке документов транспортного 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>планирования МО «Город Калуга», включающие в себя:</w:t>
            </w:r>
          </w:p>
          <w:p w:rsidR="00954826" w:rsidRPr="00BA3B0B" w:rsidRDefault="00705438">
            <w:pPr>
              <w:pStyle w:val="western"/>
              <w:spacing w:after="0" w:line="240" w:lineRule="auto"/>
              <w:contextualSpacing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- 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>программу комплексного развития транспортной инфраструктуры (ПКРТИ);</w:t>
            </w:r>
          </w:p>
          <w:p w:rsidR="00954826" w:rsidRPr="00BA3B0B" w:rsidRDefault="00705438">
            <w:pPr>
              <w:pStyle w:val="western"/>
              <w:spacing w:after="0" w:line="240" w:lineRule="auto"/>
              <w:contextualSpacing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>- комплексную схему организации дорожного движения (КСОДД);</w:t>
            </w:r>
          </w:p>
          <w:p w:rsidR="00954826" w:rsidRPr="00BA3B0B" w:rsidRDefault="00705438">
            <w:pPr>
              <w:pStyle w:val="western"/>
              <w:spacing w:after="0" w:line="240" w:lineRule="auto"/>
              <w:contextualSpacing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>- документ планирования пассажирских перевозок на территории муниципальног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>о образования «Город Калуга» (КСОТ).</w:t>
            </w:r>
          </w:p>
          <w:p w:rsidR="00954826" w:rsidRPr="00BA3B0B" w:rsidRDefault="00705438">
            <w:pPr>
              <w:pStyle w:val="western"/>
              <w:spacing w:after="0" w:line="240" w:lineRule="auto"/>
              <w:contextualSpacing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>КСОДД является стратегическим документом для города. По итогам его разработки мы получили:</w:t>
            </w:r>
          </w:p>
          <w:p w:rsidR="00954826" w:rsidRPr="00BA3B0B" w:rsidRDefault="00705438">
            <w:pPr>
              <w:pStyle w:val="western"/>
              <w:spacing w:after="0" w:line="240" w:lineRule="auto"/>
              <w:contextualSpacing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 xml:space="preserve">- перечень мероприятий на кратко-, средне- и долгосрочную перспективу развития и совершенствования транспортной схемы МО «Город 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>Калуга»;</w:t>
            </w:r>
          </w:p>
          <w:p w:rsidR="00954826" w:rsidRPr="00BA3B0B" w:rsidRDefault="00705438">
            <w:pPr>
              <w:pStyle w:val="western"/>
              <w:spacing w:after="0" w:line="240" w:lineRule="auto"/>
              <w:contextualSpacing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>- схему оптимизации движения общественного транспорта;</w:t>
            </w:r>
          </w:p>
          <w:p w:rsidR="00954826" w:rsidRPr="00BA3B0B" w:rsidRDefault="00705438">
            <w:pPr>
              <w:pStyle w:val="western"/>
              <w:spacing w:after="0" w:line="240" w:lineRule="auto"/>
              <w:contextualSpacing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>- схему движения большегрузного и транзитного транспорта;</w:t>
            </w:r>
          </w:p>
          <w:p w:rsidR="00954826" w:rsidRPr="00BA3B0B" w:rsidRDefault="00705438">
            <w:pPr>
              <w:pStyle w:val="western"/>
              <w:spacing w:after="0" w:line="240" w:lineRule="auto"/>
              <w:contextualSpacing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 xml:space="preserve">-перечень мероприятий по развитию транспортной инфраструктуры, в </w:t>
            </w:r>
            <w:proofErr w:type="spell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>т</w:t>
            </w:r>
            <w:proofErr w:type="gram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>.ч</w:t>
            </w:r>
            <w:proofErr w:type="spellEnd"/>
            <w:proofErr w:type="gram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 xml:space="preserve"> строительство мостов, путепроводов, автодорог;</w:t>
            </w:r>
          </w:p>
          <w:p w:rsidR="00954826" w:rsidRPr="00BA3B0B" w:rsidRDefault="00705438">
            <w:pPr>
              <w:pStyle w:val="western"/>
              <w:spacing w:after="0" w:line="240" w:lineRule="auto"/>
              <w:contextualSpacing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>- перечень меропри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>ятий по увеличению пропускной способности улично-дорожной сети посредством введения АСУДД (автоматизированная система управления дорожным движением).</w:t>
            </w:r>
          </w:p>
          <w:p w:rsidR="00954826" w:rsidRPr="00BA3B0B" w:rsidRDefault="00705438">
            <w:pPr>
              <w:pStyle w:val="western"/>
              <w:spacing w:after="0" w:line="240" w:lineRule="auto"/>
              <w:contextualSpacing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>На основании разработанных документов транспортного планирования с 01.10.2020 стартовал первый этап проект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shd w:val="clear" w:color="auto" w:fill="FFFFFF"/>
              </w:rPr>
              <w:t xml:space="preserve">а по оптимизации общественного транспорта. Проведена оптимизация маршрутов, осуществляющих транспортное обслуживание Северного направления города Калуги. </w:t>
            </w:r>
          </w:p>
        </w:tc>
        <w:tc>
          <w:tcPr>
            <w:tcW w:w="3796" w:type="dxa"/>
            <w:shd w:val="clear" w:color="auto" w:fill="auto"/>
          </w:tcPr>
          <w:p w:rsidR="00954826" w:rsidRPr="00BA3B0B" w:rsidRDefault="00705438">
            <w:pPr>
              <w:contextualSpacing/>
              <w:jc w:val="both"/>
            </w:pP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Мероприятия, предложенные в рамках разработки документов транспортного планирования МО «Город Калуга», будут учтены при формировании плана мероприятий по безопасности дорожного движения в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алуге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на последующие годы. </w:t>
            </w:r>
          </w:p>
          <w:p w:rsidR="00954826" w:rsidRPr="00BA3B0B" w:rsidRDefault="00705438">
            <w:pPr>
              <w:contextualSpacing/>
              <w:jc w:val="both"/>
            </w:pP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Также, рекомендации, предложенные про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ектной организацией в рамках разработки указанных документов, будут учтены при оптимизации маршрутной сети МО « Город Калуга». </w:t>
            </w:r>
          </w:p>
          <w:p w:rsidR="00954826" w:rsidRPr="00BA3B0B" w:rsidRDefault="009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826" w:rsidRPr="00BA3B0B">
        <w:tc>
          <w:tcPr>
            <w:tcW w:w="10982" w:type="dxa"/>
            <w:gridSpan w:val="2"/>
            <w:tcBorders>
              <w:top w:val="nil"/>
            </w:tcBorders>
            <w:shd w:val="clear" w:color="auto" w:fill="auto"/>
          </w:tcPr>
          <w:p w:rsidR="00954826" w:rsidRPr="00BA3B0B" w:rsidRDefault="0095482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954826" w:rsidRPr="00BA3B0B">
        <w:tc>
          <w:tcPr>
            <w:tcW w:w="10982" w:type="dxa"/>
            <w:gridSpan w:val="2"/>
            <w:tcBorders>
              <w:top w:val="nil"/>
            </w:tcBorders>
            <w:shd w:val="clear" w:color="auto" w:fill="auto"/>
          </w:tcPr>
          <w:p w:rsidR="00954826" w:rsidRPr="00BA3B0B" w:rsidRDefault="00705438">
            <w:pPr>
              <w:jc w:val="center"/>
            </w:pPr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4. Благоустройство (Городская среда) Основные мероприятия, показатели</w:t>
            </w:r>
          </w:p>
          <w:p w:rsidR="00954826" w:rsidRPr="00BA3B0B" w:rsidRDefault="00705438">
            <w:pPr>
              <w:pStyle w:val="a8"/>
              <w:spacing w:after="0" w:line="240" w:lineRule="auto"/>
              <w:jc w:val="both"/>
            </w:pPr>
            <w:r w:rsidRPr="00BA3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соответствии с  соглашением  «О предоставлении бюджету муниципального образования «Город Калуга» субсидии на оказание государственной поддержки местным бюджетам в целях обеспечения финансовой устойчивости муниципальных образований в рамках ведомственной </w:t>
            </w:r>
            <w:r w:rsidRPr="00BA3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целевой программы «Совершенствование системы управления общественными финансами Калужской области» предоставлена </w:t>
            </w:r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субсидия из средств областного бюджета </w:t>
            </w:r>
            <w:r w:rsidRPr="00BA3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финансовое обеспечение </w:t>
            </w:r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МБУ «</w:t>
            </w:r>
            <w:proofErr w:type="spell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Калугаблагоустройство</w:t>
            </w:r>
            <w:proofErr w:type="spellEnd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» в сумме 236 685,8 </w:t>
            </w:r>
            <w:proofErr w:type="spell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.; на  финансовое обеспе</w:t>
            </w:r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чение МБУ «СЖО» в сумме   7 020,0 </w:t>
            </w:r>
            <w:proofErr w:type="spell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.р</w:t>
            </w:r>
            <w:proofErr w:type="gramEnd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.; на содержание объектов наружного освещения — 85 870,4 </w:t>
            </w:r>
            <w:proofErr w:type="spell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тыс.руб</w:t>
            </w:r>
            <w:proofErr w:type="spellEnd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.</w:t>
            </w:r>
          </w:p>
        </w:tc>
      </w:tr>
      <w:tr w:rsidR="00954826" w:rsidRPr="00BA3B0B">
        <w:tc>
          <w:tcPr>
            <w:tcW w:w="7186" w:type="dxa"/>
            <w:shd w:val="clear" w:color="auto" w:fill="auto"/>
          </w:tcPr>
          <w:p w:rsidR="00954826" w:rsidRPr="00BA3B0B" w:rsidRDefault="00705438">
            <w:pPr>
              <w:pStyle w:val="ad"/>
              <w:rPr>
                <w:b/>
                <w:bCs/>
                <w:sz w:val="24"/>
                <w:szCs w:val="24"/>
              </w:rPr>
            </w:pP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озеленению</w:t>
            </w:r>
          </w:p>
          <w:p w:rsidR="00954826" w:rsidRPr="00BA3B0B" w:rsidRDefault="00705438">
            <w:pPr>
              <w:pStyle w:val="ad"/>
            </w:pP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Предусмотрено:</w:t>
            </w: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136 730,9</w:t>
            </w: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.)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(в 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из средств областного бюджета — 15 000,0 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тыс.руб</w:t>
            </w:r>
            <w:proofErr w:type="spell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.)</w:t>
            </w:r>
          </w:p>
          <w:p w:rsidR="00954826" w:rsidRPr="00BA3B0B" w:rsidRDefault="00705438">
            <w:pPr>
              <w:rPr>
                <w:b/>
                <w:bCs/>
              </w:rPr>
            </w:pPr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Кассовое  исполнение   - 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>100 %</w:t>
            </w:r>
          </w:p>
          <w:p w:rsidR="00954826" w:rsidRPr="00BA3B0B" w:rsidRDefault="00705438">
            <w:r w:rsidRPr="00BA3B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A3B0B">
              <w:rPr>
                <w:rFonts w:ascii="Times New Roman" w:hAnsi="Times New Roman" w:cs="Times New Roman"/>
                <w:i/>
                <w:sz w:val="24"/>
                <w:szCs w:val="24"/>
              </w:rPr>
              <w:t>МБУ «</w:t>
            </w:r>
            <w:proofErr w:type="spellStart"/>
            <w:r w:rsidRPr="00BA3B0B">
              <w:rPr>
                <w:rFonts w:ascii="Times New Roman" w:hAnsi="Times New Roman" w:cs="Times New Roman"/>
                <w:i/>
                <w:sz w:val="24"/>
                <w:szCs w:val="24"/>
              </w:rPr>
              <w:t>Калугаблагоустройство</w:t>
            </w:r>
            <w:proofErr w:type="spellEnd"/>
            <w:r w:rsidRPr="00BA3B0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54826" w:rsidRPr="00BA3B0B" w:rsidRDefault="00954826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954826" w:rsidRPr="00BA3B0B" w:rsidRDefault="00705438">
            <w:pPr>
              <w:widowControl/>
              <w:ind w:right="57"/>
              <w:jc w:val="both"/>
            </w:pP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Большое внимание уделяется содержанию в чистоте и ухоженности городских объектов (парков, скверов, бульваров), охране объектов.  Уборка центральных объектов </w:t>
            </w:r>
            <w:r w:rsidRPr="00BA3B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(46% территорий) производится ежедневно, 20% - 5 раз в неделю,  31% -3 раза в неделю, 3%- по заявочной системе.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Общая площадь территорий объектов благоустройства составила более 122 га.</w:t>
            </w:r>
          </w:p>
          <w:p w:rsidR="00954826" w:rsidRPr="00BA3B0B" w:rsidRDefault="00705438">
            <w:pPr>
              <w:widowControl/>
              <w:ind w:right="57"/>
              <w:jc w:val="both"/>
            </w:pP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Выполнялись следующие работы в зимний  и летний период -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механизированная и ручная уборка; посыпание песком, а также очищение от наледи и снега дорожек по обслуживаемым объектам благоустройства, очистка газонов, цветников и территорий от случайного мусора</w:t>
            </w:r>
            <w:r w:rsidRPr="00BA3B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 w:rsidRPr="00BA3B0B">
              <w:rPr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подметание  и мойка дорожек, ремонт и мойка скамеек, очи</w:t>
            </w:r>
            <w:r w:rsidRPr="00BA3B0B">
              <w:rPr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стка урн от мусора, ежедневный вывоз   контейнеров.</w:t>
            </w:r>
          </w:p>
          <w:p w:rsidR="00954826" w:rsidRPr="00BA3B0B" w:rsidRDefault="00705438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Ежегодно управлением городского хозяйства города Калуги формируется план содержания зеленых насаждений, который включает в себя несколько видов обрезки: санитарную, омолаживающую, формовочную, а также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валку аварийных, больных, полностью иссохших деревьев. Основан план на количестве обращений жителей и на результатах ежедневного обследования деревьев.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Выполнены работы  по вырубке 1 815 аварийных деревьев, санитарной и омолаживающей обрезке 1 203 деревьев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; высажено 708 595 шт. цветов на площади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15 045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кв.м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До майских праздников в скверах, парках и на бульварах, </w:t>
            </w:r>
            <w:proofErr w:type="gram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там</w:t>
            </w:r>
            <w:proofErr w:type="gram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где требовалось, заменены бордюры и плитка, лавки, обихожены деревья.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Проведены  работы по устройству вертикального озеленения городских ули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ц, высажены цветы в вазоны, проводились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мероприятия по противоклещевой обработке парков  города Калуги.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На территории муниципального образования «Город Калуга» было высажено более 1500 зеленых насаждений различных пород. В том числе высажены  зеленые насаждения в рамках всероссийской акции «Сад памяти» и в 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всероссийских Дней защиты от экологической оп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На объектах благоустройства было высажено </w:t>
            </w:r>
            <w:r w:rsidRPr="00BA3B0B">
              <w:rPr>
                <w:rStyle w:val="a4"/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353, 1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тыс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. тюльпанов на площади  </w:t>
            </w:r>
            <w:r w:rsidRPr="00BA3B0B">
              <w:rPr>
                <w:rStyle w:val="a4"/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6 845 </w:t>
            </w:r>
            <w:proofErr w:type="spellStart"/>
            <w:r w:rsidRPr="00BA3B0B">
              <w:rPr>
                <w:rStyle w:val="a4"/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кв.м</w:t>
            </w:r>
            <w:proofErr w:type="spellEnd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., которые распустились к 9 мая 2020 года. В весенний период 2020 года на территории парков и скверов было высажено </w:t>
            </w:r>
            <w:r w:rsidRPr="00BA3B0B">
              <w:rPr>
                <w:rStyle w:val="a4"/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50,4 тыс. цветов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на площади </w:t>
            </w:r>
            <w:r w:rsidRPr="00BA3B0B">
              <w:rPr>
                <w:rStyle w:val="a4"/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1 047,7 </w:t>
            </w:r>
            <w:proofErr w:type="spellStart"/>
            <w:r w:rsidRPr="00BA3B0B">
              <w:rPr>
                <w:rStyle w:val="a4"/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кв.м</w:t>
            </w:r>
            <w:proofErr w:type="spellEnd"/>
            <w:r w:rsidRPr="00BA3B0B">
              <w:rPr>
                <w:rStyle w:val="a4"/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.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Style w:val="a4"/>
                <w:rFonts w:ascii="Times New Roman" w:eastAsia="Andale Sans UI;Arial Unicode MS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Клумбы общей площадью </w:t>
            </w:r>
            <w:r w:rsidRPr="00BA3B0B">
              <w:rPr>
                <w:rStyle w:val="a4"/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11 448,8 </w:t>
            </w:r>
            <w:proofErr w:type="spellStart"/>
            <w:r w:rsidRPr="00BA3B0B">
              <w:rPr>
                <w:rStyle w:val="a4"/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кв.м</w:t>
            </w:r>
            <w:proofErr w:type="spellEnd"/>
            <w:r w:rsidRPr="00BA3B0B">
              <w:rPr>
                <w:rStyle w:val="a4"/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BA3B0B">
              <w:rPr>
                <w:rStyle w:val="a4"/>
                <w:rFonts w:ascii="Times New Roman" w:eastAsia="Andale Sans UI;Arial Unicode MS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разбили у памятников, на транспортных развязках, в городских скверах и парках. В летний период было высажено более </w:t>
            </w:r>
            <w:r w:rsidRPr="00BA3B0B">
              <w:rPr>
                <w:rStyle w:val="a4"/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240,0 </w:t>
            </w:r>
            <w:proofErr w:type="spellStart"/>
            <w:r w:rsidRPr="00BA3B0B">
              <w:rPr>
                <w:rStyle w:val="a4"/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тыс</w:t>
            </w:r>
            <w:proofErr w:type="gramStart"/>
            <w:r w:rsidRPr="00BA3B0B">
              <w:rPr>
                <w:rStyle w:val="a4"/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.ц</w:t>
            </w:r>
            <w:proofErr w:type="gramEnd"/>
            <w:r w:rsidRPr="00BA3B0B">
              <w:rPr>
                <w:rStyle w:val="a4"/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ветов</w:t>
            </w:r>
            <w:proofErr w:type="spellEnd"/>
            <w:r w:rsidRPr="00BA3B0B">
              <w:rPr>
                <w:rStyle w:val="a4"/>
                <w:rFonts w:ascii="Times New Roman" w:eastAsia="Andale Sans UI;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BA3B0B">
              <w:rPr>
                <w:rStyle w:val="a4"/>
                <w:rFonts w:ascii="Times New Roman" w:eastAsia="Andale Sans UI;Arial Unicode MS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954826" w:rsidRPr="00BA3B0B" w:rsidRDefault="00705438">
            <w:pPr>
              <w:pStyle w:val="ad"/>
              <w:tabs>
                <w:tab w:val="left" w:pos="1200"/>
              </w:tabs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Увеличился объем работ по вертикальному озеленению городских улиц, вместе с тем проводится оздоровление уже существующих зеленых насаждений. </w:t>
            </w:r>
          </w:p>
          <w:p w:rsidR="00954826" w:rsidRPr="00BA3B0B" w:rsidRDefault="00954826">
            <w:pPr>
              <w:pStyle w:val="a8"/>
              <w:tabs>
                <w:tab w:val="left" w:pos="5040"/>
                <w:tab w:val="left" w:pos="5220"/>
              </w:tabs>
              <w:spacing w:after="0" w:line="240" w:lineRule="auto"/>
              <w:jc w:val="both"/>
              <w:rPr>
                <w:b/>
                <w:bCs/>
              </w:rPr>
            </w:pPr>
          </w:p>
          <w:p w:rsidR="00954826" w:rsidRPr="00BA3B0B" w:rsidRDefault="00705438">
            <w:pPr>
              <w:suppressLineNumbers/>
              <w:rPr>
                <w:sz w:val="16"/>
                <w:szCs w:val="16"/>
              </w:rPr>
            </w:pPr>
            <w:r w:rsidRPr="00BA3B0B">
              <w:rPr>
                <w:rStyle w:val="a5"/>
                <w:rFonts w:ascii="Times New Roman" w:hAnsi="Times New Roman"/>
                <w:sz w:val="24"/>
                <w:szCs w:val="24"/>
              </w:rPr>
              <w:t>Содержание и ремонт мест захоронений</w:t>
            </w:r>
          </w:p>
          <w:p w:rsidR="00954826" w:rsidRPr="00BA3B0B" w:rsidRDefault="00705438"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Предусмотрено и направлено :</w:t>
            </w: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12 143,7 (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. )  -100 %</w:t>
            </w:r>
          </w:p>
          <w:p w:rsidR="00954826" w:rsidRPr="00BA3B0B" w:rsidRDefault="00705438">
            <w:pPr>
              <w:pStyle w:val="ad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(в </w:t>
            </w:r>
            <w:proofErr w:type="spell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т.ч</w:t>
            </w:r>
            <w:proofErr w:type="spell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. из средст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в муниципального бюджета — 9 992,3 </w:t>
            </w:r>
            <w:proofErr w:type="spell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тыс</w:t>
            </w:r>
            <w:proofErr w:type="gram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.р</w:t>
            </w:r>
            <w:proofErr w:type="gram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уб</w:t>
            </w:r>
            <w:proofErr w:type="spell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.; областного бюджета -  667,0 </w:t>
            </w:r>
            <w:proofErr w:type="spell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тыс.руб</w:t>
            </w:r>
            <w:proofErr w:type="spell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.; Федерального бюджета — 1 484,4 </w:t>
            </w:r>
            <w:proofErr w:type="spell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тыс.руб</w:t>
            </w:r>
            <w:proofErr w:type="spell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. )</w:t>
            </w:r>
          </w:p>
          <w:p w:rsidR="00954826" w:rsidRPr="00BA3B0B" w:rsidRDefault="00954826">
            <w:pPr>
              <w:pStyle w:val="ad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954826" w:rsidRPr="00BA3B0B" w:rsidRDefault="00705438">
            <w:pPr>
              <w:widowControl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ind w:right="72"/>
              <w:jc w:val="both"/>
            </w:pPr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Заключено соглашение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t xml:space="preserve"> между министерством культуры Калужской области и Городской Управой города Калуги  </w:t>
            </w:r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«О </w:t>
            </w:r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 xml:space="preserve">предоставлении субсидии </w:t>
            </w:r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из бюджета субъекта Российской Федерации бюджету муниципального образования на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</w:t>
            </w:r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на 2019 — 2024 годы»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t>. Объем финансирования на 2020 год в рамках заключенного соглашения</w:t>
            </w:r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составляет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2 390,4 </w:t>
            </w:r>
            <w:proofErr w:type="spellStart"/>
            <w:proofErr w:type="gramStart"/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тыс</w:t>
            </w:r>
            <w:proofErr w:type="spellEnd"/>
            <w:proofErr w:type="gramEnd"/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руб. 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t xml:space="preserve">(в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t>т.ч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t xml:space="preserve"> средства ФБ, областного бюджета, бюджета МО)</w:t>
            </w:r>
          </w:p>
          <w:p w:rsidR="00954826" w:rsidRPr="00BA3B0B" w:rsidRDefault="00705438">
            <w:pPr>
              <w:suppressLineNumbers/>
              <w:jc w:val="both"/>
            </w:pP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Выполнялись работы по текущему содержанию городских и сельских кладбищ (очистка дорожек 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от снега, ликвидация стихийных свалок, валка и обрезка аварийных деревьев, </w:t>
            </w:r>
            <w:proofErr w:type="spellStart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противогололедные</w:t>
            </w:r>
            <w:proofErr w:type="spellEnd"/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мероприятия, вывоз снега и мусора с территорий кладбищ, косьба травы, ремонт ограждений кладбищ, восстановление бесхозяйных могил, вывоз мусора с 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последующей утили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зацией</w:t>
            </w:r>
            <w:r w:rsidRPr="00BA3B0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).</w:t>
            </w:r>
          </w:p>
          <w:p w:rsidR="00954826" w:rsidRPr="00BA3B0B" w:rsidRDefault="00705438">
            <w:pPr>
              <w:snapToGrid w:val="0"/>
              <w:ind w:right="72"/>
              <w:jc w:val="both"/>
            </w:pP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На территории муниципального образования «Город Калуга» расположено </w:t>
            </w:r>
            <w:r w:rsidRPr="00BA3B0B">
              <w:rPr>
                <w:rStyle w:val="a4"/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37 воинских захоронений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и 17 объектов монументального искусства (мемориальные комплексы, памятники, бюсты), посвященных событиям Великой Отечественной войны 1941 - 1945 годов.  </w:t>
            </w:r>
          </w:p>
          <w:p w:rsidR="00954826" w:rsidRPr="00BA3B0B" w:rsidRDefault="00705438">
            <w:pPr>
              <w:pStyle w:val="Standard"/>
              <w:suppressAutoHyphens w:val="0"/>
              <w:snapToGrid w:val="0"/>
              <w:spacing w:line="240" w:lineRule="auto"/>
              <w:jc w:val="both"/>
            </w:pP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lang w:eastAsia="en-US" w:bidi="ar-SA"/>
              </w:rPr>
              <w:tab/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lang w:eastAsia="ru-RU" w:bidi="ar-SA"/>
              </w:rPr>
              <w:t xml:space="preserve">В рамках реализации  федеральной программы  были полностью реконструированы </w:t>
            </w:r>
            <w:r w:rsidRPr="00BA3B0B">
              <w:rPr>
                <w:rStyle w:val="a4"/>
                <w:rFonts w:ascii="Times New Roman" w:eastAsia="Times New Roman" w:hAnsi="Times New Roman" w:cs="Times New Roman"/>
                <w:color w:val="000000"/>
                <w:spacing w:val="2"/>
                <w:lang w:eastAsia="ru-RU" w:bidi="ar-SA"/>
              </w:rPr>
              <w:t>7 воинских захоронений:</w:t>
            </w:r>
          </w:p>
          <w:p w:rsidR="00954826" w:rsidRPr="00BA3B0B" w:rsidRDefault="00705438">
            <w:pPr>
              <w:jc w:val="both"/>
              <w:rPr>
                <w:rFonts w:ascii="Times New Roman" w:hAnsi="Times New Roman"/>
              </w:rPr>
            </w:pPr>
            <w:r w:rsidRPr="00BA3B0B">
              <w:rPr>
                <w:rFonts w:ascii="Times New Roman" w:hAnsi="Times New Roman"/>
              </w:rPr>
              <w:t xml:space="preserve">- индивидуальная могила, Калужская область, </w:t>
            </w:r>
            <w:proofErr w:type="spellStart"/>
            <w:r w:rsidRPr="00BA3B0B">
              <w:rPr>
                <w:rFonts w:ascii="Times New Roman" w:hAnsi="Times New Roman"/>
              </w:rPr>
              <w:t>г</w:t>
            </w:r>
            <w:proofErr w:type="gramStart"/>
            <w:r w:rsidRPr="00BA3B0B">
              <w:rPr>
                <w:rFonts w:ascii="Times New Roman" w:hAnsi="Times New Roman"/>
              </w:rPr>
              <w:t>.К</w:t>
            </w:r>
            <w:proofErr w:type="gramEnd"/>
            <w:r w:rsidRPr="00BA3B0B">
              <w:rPr>
                <w:rFonts w:ascii="Times New Roman" w:hAnsi="Times New Roman"/>
              </w:rPr>
              <w:t>алуга</w:t>
            </w:r>
            <w:proofErr w:type="spellEnd"/>
            <w:r w:rsidRPr="00BA3B0B">
              <w:rPr>
                <w:rFonts w:ascii="Times New Roman" w:hAnsi="Times New Roman"/>
              </w:rPr>
              <w:t xml:space="preserve">, </w:t>
            </w:r>
            <w:proofErr w:type="spellStart"/>
            <w:r w:rsidRPr="00BA3B0B">
              <w:rPr>
                <w:rFonts w:ascii="Times New Roman" w:hAnsi="Times New Roman"/>
              </w:rPr>
              <w:t>ул.Труда</w:t>
            </w:r>
            <w:proofErr w:type="spellEnd"/>
            <w:r w:rsidRPr="00BA3B0B">
              <w:rPr>
                <w:rFonts w:ascii="Times New Roman" w:hAnsi="Times New Roman"/>
              </w:rPr>
              <w:t xml:space="preserve">, городское кладбище, участок № 3, № 010 (Могила </w:t>
            </w:r>
            <w:proofErr w:type="spellStart"/>
            <w:r w:rsidRPr="00BA3B0B">
              <w:rPr>
                <w:rFonts w:ascii="Times New Roman" w:hAnsi="Times New Roman"/>
              </w:rPr>
              <w:t>Павлюца</w:t>
            </w:r>
            <w:proofErr w:type="spellEnd"/>
            <w:r w:rsidRPr="00BA3B0B">
              <w:rPr>
                <w:rFonts w:ascii="Times New Roman" w:hAnsi="Times New Roman"/>
              </w:rPr>
              <w:t>)</w:t>
            </w:r>
          </w:p>
          <w:p w:rsidR="00954826" w:rsidRPr="00BA3B0B" w:rsidRDefault="00705438">
            <w:pPr>
              <w:jc w:val="both"/>
              <w:rPr>
                <w:rFonts w:ascii="Times New Roman" w:hAnsi="Times New Roman"/>
              </w:rPr>
            </w:pPr>
            <w:r w:rsidRPr="00BA3B0B">
              <w:rPr>
                <w:rFonts w:ascii="Times New Roman" w:hAnsi="Times New Roman"/>
              </w:rPr>
              <w:t>- братская могила, Калужская область</w:t>
            </w:r>
            <w:r w:rsidRPr="00BA3B0B">
              <w:rPr>
                <w:rFonts w:ascii="Times New Roman" w:hAnsi="Times New Roman"/>
              </w:rPr>
              <w:t xml:space="preserve">, </w:t>
            </w:r>
            <w:proofErr w:type="spellStart"/>
            <w:r w:rsidRPr="00BA3B0B">
              <w:rPr>
                <w:rFonts w:ascii="Times New Roman" w:hAnsi="Times New Roman"/>
              </w:rPr>
              <w:t>г</w:t>
            </w:r>
            <w:proofErr w:type="gramStart"/>
            <w:r w:rsidRPr="00BA3B0B">
              <w:rPr>
                <w:rFonts w:ascii="Times New Roman" w:hAnsi="Times New Roman"/>
              </w:rPr>
              <w:t>.К</w:t>
            </w:r>
            <w:proofErr w:type="gramEnd"/>
            <w:r w:rsidRPr="00BA3B0B">
              <w:rPr>
                <w:rFonts w:ascii="Times New Roman" w:hAnsi="Times New Roman"/>
              </w:rPr>
              <w:t>алуга</w:t>
            </w:r>
            <w:proofErr w:type="spellEnd"/>
            <w:r w:rsidRPr="00BA3B0B">
              <w:rPr>
                <w:rFonts w:ascii="Times New Roman" w:hAnsi="Times New Roman"/>
              </w:rPr>
              <w:t xml:space="preserve">, </w:t>
            </w:r>
            <w:proofErr w:type="spellStart"/>
            <w:r w:rsidRPr="00BA3B0B">
              <w:rPr>
                <w:rFonts w:ascii="Times New Roman" w:hAnsi="Times New Roman"/>
              </w:rPr>
              <w:t>ул.Труда</w:t>
            </w:r>
            <w:proofErr w:type="spellEnd"/>
            <w:r w:rsidRPr="00BA3B0B">
              <w:rPr>
                <w:rFonts w:ascii="Times New Roman" w:hAnsi="Times New Roman"/>
              </w:rPr>
              <w:t>, городское кладбище, участок № 3, № 016 (Братская могила курсантов Вишневского и Макеева);</w:t>
            </w:r>
          </w:p>
          <w:p w:rsidR="00954826" w:rsidRPr="00BA3B0B" w:rsidRDefault="00705438">
            <w:pPr>
              <w:jc w:val="both"/>
              <w:rPr>
                <w:rFonts w:ascii="Times New Roman" w:hAnsi="Times New Roman"/>
              </w:rPr>
            </w:pPr>
            <w:r w:rsidRPr="00BA3B0B">
              <w:rPr>
                <w:rFonts w:ascii="Times New Roman" w:hAnsi="Times New Roman"/>
              </w:rPr>
              <w:tab/>
              <w:t xml:space="preserve">- индивидуальная могила, Калужская область, </w:t>
            </w:r>
            <w:proofErr w:type="spellStart"/>
            <w:r w:rsidRPr="00BA3B0B">
              <w:rPr>
                <w:rFonts w:ascii="Times New Roman" w:hAnsi="Times New Roman"/>
              </w:rPr>
              <w:t>г</w:t>
            </w:r>
            <w:proofErr w:type="gramStart"/>
            <w:r w:rsidRPr="00BA3B0B">
              <w:rPr>
                <w:rFonts w:ascii="Times New Roman" w:hAnsi="Times New Roman"/>
              </w:rPr>
              <w:t>.К</w:t>
            </w:r>
            <w:proofErr w:type="gramEnd"/>
            <w:r w:rsidRPr="00BA3B0B">
              <w:rPr>
                <w:rFonts w:ascii="Times New Roman" w:hAnsi="Times New Roman"/>
              </w:rPr>
              <w:t>алуга</w:t>
            </w:r>
            <w:proofErr w:type="spellEnd"/>
            <w:r w:rsidRPr="00BA3B0B">
              <w:rPr>
                <w:rFonts w:ascii="Times New Roman" w:hAnsi="Times New Roman"/>
              </w:rPr>
              <w:t xml:space="preserve">, </w:t>
            </w:r>
            <w:proofErr w:type="spellStart"/>
            <w:r w:rsidRPr="00BA3B0B">
              <w:rPr>
                <w:rFonts w:ascii="Times New Roman" w:hAnsi="Times New Roman"/>
              </w:rPr>
              <w:t>ул.Труда</w:t>
            </w:r>
            <w:proofErr w:type="spellEnd"/>
            <w:r w:rsidRPr="00BA3B0B">
              <w:rPr>
                <w:rFonts w:ascii="Times New Roman" w:hAnsi="Times New Roman"/>
              </w:rPr>
              <w:t xml:space="preserve">, городское кладбище, участок № 9, № 020 (Могила капитана </w:t>
            </w:r>
            <w:proofErr w:type="spellStart"/>
            <w:r w:rsidRPr="00BA3B0B">
              <w:rPr>
                <w:rFonts w:ascii="Times New Roman" w:hAnsi="Times New Roman"/>
              </w:rPr>
              <w:t>Бурлакова</w:t>
            </w:r>
            <w:proofErr w:type="spellEnd"/>
            <w:r w:rsidRPr="00BA3B0B">
              <w:rPr>
                <w:rFonts w:ascii="Times New Roman" w:hAnsi="Times New Roman"/>
              </w:rPr>
              <w:t>);</w:t>
            </w:r>
          </w:p>
          <w:p w:rsidR="00954826" w:rsidRPr="00BA3B0B" w:rsidRDefault="00705438">
            <w:pPr>
              <w:jc w:val="both"/>
              <w:rPr>
                <w:rFonts w:ascii="Times New Roman" w:hAnsi="Times New Roman"/>
              </w:rPr>
            </w:pPr>
            <w:r w:rsidRPr="00BA3B0B">
              <w:rPr>
                <w:rFonts w:ascii="Times New Roman" w:hAnsi="Times New Roman"/>
              </w:rPr>
              <w:tab/>
              <w:t>- индивиду</w:t>
            </w:r>
            <w:r w:rsidRPr="00BA3B0B">
              <w:rPr>
                <w:rFonts w:ascii="Times New Roman" w:hAnsi="Times New Roman"/>
              </w:rPr>
              <w:t xml:space="preserve">альная могила, расположенная в </w:t>
            </w:r>
            <w:proofErr w:type="spellStart"/>
            <w:r w:rsidRPr="00BA3B0B">
              <w:rPr>
                <w:rFonts w:ascii="Times New Roman" w:hAnsi="Times New Roman"/>
              </w:rPr>
              <w:t>дер</w:t>
            </w:r>
            <w:proofErr w:type="gramStart"/>
            <w:r w:rsidRPr="00BA3B0B">
              <w:rPr>
                <w:rFonts w:ascii="Times New Roman" w:hAnsi="Times New Roman"/>
              </w:rPr>
              <w:t>.К</w:t>
            </w:r>
            <w:proofErr w:type="gramEnd"/>
            <w:r w:rsidRPr="00BA3B0B">
              <w:rPr>
                <w:rFonts w:ascii="Times New Roman" w:hAnsi="Times New Roman"/>
              </w:rPr>
              <w:t>осарево</w:t>
            </w:r>
            <w:proofErr w:type="spellEnd"/>
            <w:r w:rsidRPr="00BA3B0B">
              <w:rPr>
                <w:rFonts w:ascii="Times New Roman" w:hAnsi="Times New Roman"/>
              </w:rPr>
              <w:t>;</w:t>
            </w:r>
          </w:p>
          <w:p w:rsidR="00954826" w:rsidRPr="00BA3B0B" w:rsidRDefault="00705438">
            <w:pPr>
              <w:jc w:val="both"/>
              <w:rPr>
                <w:rFonts w:ascii="Times New Roman" w:hAnsi="Times New Roman"/>
              </w:rPr>
            </w:pPr>
            <w:r w:rsidRPr="00BA3B0B">
              <w:rPr>
                <w:rFonts w:ascii="Times New Roman" w:hAnsi="Times New Roman"/>
              </w:rPr>
              <w:tab/>
              <w:t xml:space="preserve">- братская могила, расположенная в </w:t>
            </w:r>
            <w:proofErr w:type="spellStart"/>
            <w:r w:rsidRPr="00BA3B0B">
              <w:rPr>
                <w:rFonts w:ascii="Times New Roman" w:hAnsi="Times New Roman"/>
              </w:rPr>
              <w:t>дер</w:t>
            </w:r>
            <w:proofErr w:type="gramStart"/>
            <w:r w:rsidRPr="00BA3B0B">
              <w:rPr>
                <w:rFonts w:ascii="Times New Roman" w:hAnsi="Times New Roman"/>
              </w:rPr>
              <w:t>.Р</w:t>
            </w:r>
            <w:proofErr w:type="gramEnd"/>
            <w:r w:rsidRPr="00BA3B0B">
              <w:rPr>
                <w:rFonts w:ascii="Times New Roman" w:hAnsi="Times New Roman"/>
              </w:rPr>
              <w:t>омодановские</w:t>
            </w:r>
            <w:proofErr w:type="spellEnd"/>
            <w:r w:rsidRPr="00BA3B0B">
              <w:rPr>
                <w:rFonts w:ascii="Times New Roman" w:hAnsi="Times New Roman"/>
              </w:rPr>
              <w:t xml:space="preserve"> дворики;</w:t>
            </w:r>
          </w:p>
          <w:p w:rsidR="00954826" w:rsidRPr="00BA3B0B" w:rsidRDefault="00705438">
            <w:pPr>
              <w:jc w:val="both"/>
              <w:rPr>
                <w:rFonts w:ascii="Times New Roman" w:hAnsi="Times New Roman"/>
              </w:rPr>
            </w:pPr>
            <w:r w:rsidRPr="00BA3B0B">
              <w:rPr>
                <w:rFonts w:ascii="Times New Roman" w:hAnsi="Times New Roman"/>
              </w:rPr>
              <w:tab/>
              <w:t>- памятник воинам “60-й Арсенал”;</w:t>
            </w:r>
          </w:p>
          <w:p w:rsidR="00954826" w:rsidRPr="00BA3B0B" w:rsidRDefault="00705438">
            <w:pPr>
              <w:suppressAutoHyphens w:val="0"/>
              <w:snapToGrid w:val="0"/>
              <w:jc w:val="both"/>
              <w:rPr>
                <w:rFonts w:ascii="Times New Roman" w:hAnsi="Times New Roman"/>
              </w:rPr>
            </w:pPr>
            <w:r w:rsidRPr="00BA3B0B">
              <w:rPr>
                <w:rStyle w:val="a4"/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ab/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- братская могила, расположенная в </w:t>
            </w:r>
            <w:proofErr w:type="spellStart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</w:rPr>
              <w:t>дер</w:t>
            </w:r>
            <w:proofErr w:type="gramStart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</w:rPr>
              <w:t>ригоровка</w:t>
            </w:r>
            <w:proofErr w:type="spellEnd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954826" w:rsidRPr="00BA3B0B" w:rsidRDefault="00705438" w:rsidP="00BA3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Произведены восстановительные работы: укладка плиточного </w:t>
            </w: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покрытия, установка памятника, установка ограждения, а также работы по нанесению имен погибших при защите Отечества на мемориальные сооружения воинских захоронений по месту захоронения и установке мемориальных знаков.</w:t>
            </w:r>
          </w:p>
          <w:p w:rsidR="00954826" w:rsidRPr="00BA3B0B" w:rsidRDefault="00954826">
            <w:pPr>
              <w:suppressLineNumbers/>
              <w:rPr>
                <w:b/>
                <w:bCs/>
                <w:i/>
              </w:rPr>
            </w:pPr>
          </w:p>
          <w:p w:rsidR="00954826" w:rsidRPr="00BA3B0B" w:rsidRDefault="00705438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A3B0B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  <w:t>Содержание и ремонт объектов благоуст</w:t>
            </w:r>
            <w:r w:rsidRPr="00BA3B0B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  <w:t>ройства</w:t>
            </w:r>
          </w:p>
          <w:p w:rsidR="00954826" w:rsidRPr="00BA3B0B" w:rsidRDefault="00705438"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Предусмотрено: </w:t>
            </w: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272 611,0 (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.) 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(в том числе из средств областного бюджета —</w:t>
            </w: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228 705,8 тыс. руб.)</w:t>
            </w:r>
          </w:p>
          <w:p w:rsidR="00954826" w:rsidRPr="00BA3B0B" w:rsidRDefault="00705438">
            <w:r w:rsidRPr="00BA3B0B">
              <w:rPr>
                <w:rFonts w:ascii="Times New Roman" w:hAnsi="Times New Roman"/>
                <w:i/>
                <w:sz w:val="24"/>
                <w:szCs w:val="24"/>
              </w:rPr>
              <w:t xml:space="preserve">Кассовое  исполнение : </w:t>
            </w:r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 xml:space="preserve"> 272 584,4 (</w:t>
            </w:r>
            <w:proofErr w:type="spellStart"/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.р</w:t>
            </w:r>
            <w:proofErr w:type="gramEnd"/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.) -100 %</w:t>
            </w:r>
          </w:p>
          <w:p w:rsidR="00954826" w:rsidRPr="00BA3B0B" w:rsidRDefault="00705438">
            <w:pPr>
              <w:suppressLineNumbers/>
            </w:pP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МБУ «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Калугаблагоустройство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»; МБУ «СМЭУ»; МБУ «СЖО»</w:t>
            </w:r>
          </w:p>
          <w:p w:rsidR="00954826" w:rsidRPr="00BA3B0B" w:rsidRDefault="00705438">
            <w:pPr>
              <w:ind w:right="252"/>
              <w:jc w:val="both"/>
            </w:pP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Между Городской Управой города Калуги и министерством финансов Калужской области 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з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аключены соглашения на предоставление субсидии из средств областного бюджета  на обеспечение финансовой устойчивости муниципальных образований Калужской области.</w:t>
            </w:r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Из средств о</w:t>
            </w:r>
            <w:r w:rsidRPr="00BA3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бластного бюджета в рамках заключенных соглашений на мероприятие  направлено </w:t>
            </w:r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 -  </w:t>
            </w:r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228 705,8</w:t>
            </w:r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уб</w:t>
            </w:r>
            <w:proofErr w:type="spellEnd"/>
            <w:r w:rsidRPr="00BA3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(В том числе на </w:t>
            </w:r>
            <w:r w:rsidRPr="00BA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ыполнение работ по благоустройству дворовых территорий </w:t>
            </w:r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многоквартирных жилых домов и </w:t>
            </w:r>
            <w:proofErr w:type="spellStart"/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междворовых</w:t>
            </w:r>
            <w:proofErr w:type="spellEnd"/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проездов; на благоустройство прилегающей территории к могиле комбата Авдеева в </w:t>
            </w:r>
            <w:proofErr w:type="spellStart"/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мкрн</w:t>
            </w:r>
            <w:proofErr w:type="spellEnd"/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Кубяка</w:t>
            </w:r>
            <w:proofErr w:type="spellEnd"/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; на благоустройство и реконструкцию общественной территории - сквер</w:t>
            </w:r>
            <w:r w:rsidRPr="00BA3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а Жукова; на проведение мероприятий по новогоднему оформлению и украшению города в рамках проведения всероссийского проекта «Калуга - Новогодняя столица России» на 2020 год). </w:t>
            </w:r>
            <w:proofErr w:type="gramEnd"/>
          </w:p>
          <w:p w:rsidR="00954826" w:rsidRPr="00BA3B0B" w:rsidRDefault="00705438">
            <w:pPr>
              <w:ind w:right="252"/>
              <w:jc w:val="both"/>
            </w:pP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Выполнены работы по  благоустройству 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 xml:space="preserve">61 дворовой территории 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и   благоустройство 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прилегающей территории к могиле комбата Авдеева в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мкрн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Кубяка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 благоустройство и реконструкцию общественной территории - сквера Жукова.</w:t>
            </w:r>
          </w:p>
          <w:p w:rsidR="00954826" w:rsidRPr="00BA3B0B" w:rsidRDefault="00705438">
            <w:pPr>
              <w:widowControl/>
              <w:snapToGrid w:val="0"/>
              <w:jc w:val="both"/>
            </w:pP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Несмотря на введенные ограничительные меры, связанные с распространением 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инфекцией, управлением городс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хозяйства города Калуги совместно с муниципальным бюджетным учреждением «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Калугаблагоустройство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проводилась слаженная работа по благоустройству города к праздникам.</w:t>
            </w:r>
          </w:p>
          <w:p w:rsidR="00954826" w:rsidRPr="00BA3B0B" w:rsidRDefault="00705438">
            <w:pPr>
              <w:pStyle w:val="ad"/>
              <w:jc w:val="both"/>
            </w:pP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Разработана новая концепция украшений городских объектов  к 1,9 мая, Дню Города, Новом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у Году. Улицы города были украшены праздничными консолями, баннерами, флагами,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флаговыми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композициями, стендами,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прадничными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арками, лентами, выполнено световое оформление объектов, в том числе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праздничное оформление декоративной подсветки деревьев,  устан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овлены конструкции с  дополненной реальностью.</w:t>
            </w:r>
          </w:p>
          <w:p w:rsidR="00954826" w:rsidRPr="00BA3B0B" w:rsidRDefault="00705438">
            <w:pPr>
              <w:suppressLineNumbers/>
              <w:jc w:val="both"/>
            </w:pPr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Калуга в этом году получила статус новогодней столицы России. 12 декабря состоялось открытие новогодней столицы.</w:t>
            </w:r>
          </w:p>
          <w:p w:rsidR="00954826" w:rsidRPr="00BA3B0B" w:rsidRDefault="00705438">
            <w:pPr>
              <w:pStyle w:val="ad"/>
              <w:jc w:val="both"/>
            </w:pP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Структурными подразделениями Городской Управы города Калуги в части праздничного оформления 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территории муниципального образования "Город Калуга" велась активная подготовка к проведению новогодних и рождественских праздников.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br/>
            </w:r>
            <w:proofErr w:type="gram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 соответствии с Соглашением о предоставлении субсидии из областного бюджета местному бюджету  на проведение мероприятий Вс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ероссийского проекта "Калуга - Новогодняя столица России" (новогоднее оформление и украшение города) выделено    45 568, 7 тыс. руб., в том числе средства субсидии из областного бюджета - 45 523,1 тыс. руб.)</w:t>
            </w:r>
            <w:proofErr w:type="gramEnd"/>
          </w:p>
          <w:p w:rsidR="00954826" w:rsidRPr="00BA3B0B" w:rsidRDefault="00705438">
            <w:pPr>
              <w:widowControl/>
              <w:suppressLineNumbers/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Единый стиль концепции  использован в символике 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ОАО «РЖД», досуговых центров, учреждений культуры, предпринимателей области, которые автоматически стали партнерами праздника.</w:t>
            </w:r>
          </w:p>
          <w:p w:rsidR="00954826" w:rsidRPr="00BA3B0B" w:rsidRDefault="00705438">
            <w:pPr>
              <w:widowControl/>
              <w:suppressLineNumbers/>
              <w:suppressAutoHyphens w:val="0"/>
              <w:jc w:val="both"/>
            </w:pP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Помимо изображения спутника, вмонтированного в главный символ новогодней столицы — Хрустальную снежинку, на улицах города появили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сь световые консоли в виде планет. Одним из главных новшеств в украшении города стал «Парад планет» - </w:t>
            </w:r>
            <w:proofErr w:type="gram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световая конструкция, имитирующая Солнечную систему 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установлена</w:t>
            </w:r>
            <w:proofErr w:type="gram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на территории сквера Мира.</w:t>
            </w:r>
          </w:p>
          <w:p w:rsidR="00954826" w:rsidRPr="00BA3B0B" w:rsidRDefault="00705438">
            <w:pPr>
              <w:pStyle w:val="a8"/>
              <w:suppressLineNumbers/>
              <w:spacing w:after="0" w:line="240" w:lineRule="auto"/>
              <w:jc w:val="both"/>
            </w:pP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 площади Старый Торг зажгли огни главной городской елки высо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той 22 м, а также в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местах проведения массовых праздничных мероприятий.</w:t>
            </w:r>
          </w:p>
          <w:p w:rsidR="00954826" w:rsidRPr="00BA3B0B" w:rsidRDefault="00705438">
            <w:pPr>
              <w:suppressLineNumbers/>
              <w:jc w:val="both"/>
            </w:pP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Также в</w:t>
            </w:r>
            <w:r w:rsidRPr="00BA3B0B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Городском парке культуры и отдыха</w:t>
            </w:r>
            <w:r w:rsidRPr="00BA3B0B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установлена одна из самых оригинальных елок города и 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открылась резиденция калужского Деда Мороза. На Старом торге  проходила выставка елок, представленных спонсорами, абсолютно разных видов и форм, сделанных из разнообразных материалов: от кирпича до бумаги, там 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же организована большая ярмарка.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Космическая т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арелка – еще одно место, которое можно посетить как жителю города, так и его гостю. Она появилась у здания </w:t>
            </w:r>
            <w:proofErr w:type="spellStart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горуправы</w:t>
            </w:r>
            <w:proofErr w:type="spellEnd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на Ленина, 53. Здесь же также организована новогодняя ярмарка. На Театральной улице </w:t>
            </w:r>
            <w:proofErr w:type="gramStart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организована</w:t>
            </w:r>
            <w:proofErr w:type="gramEnd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новая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конструкции звездного неба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 со спуск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ающимися снежинками - звездами, непохожая ни на какое другое место. 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Преобразилась и площадка у кинотеатра «Центральный». Здесь разместилась объемно-пространственная конструкция с элементами дополненной реальности «Замок». Произведены работы по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брендировани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декоративных арок. Также в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рамках украшения города были задействованы уже полюбившиеся калужанам объемно-пространственные световые композиции, которые сохранились в достаточном количестве и хорошем состоянии.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Помимо фейерверка с невиданными ранее в Калу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ге элементами, особо стоит отметить лазерное шоу. </w:t>
            </w:r>
          </w:p>
          <w:p w:rsidR="00954826" w:rsidRPr="00BA3B0B" w:rsidRDefault="00705438">
            <w:pPr>
              <w:suppressLineNumbers/>
              <w:jc w:val="both"/>
            </w:pPr>
            <w:r w:rsidRPr="00BA3B0B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В текущем году в реестр муниципального имущества МО «Город Калуга»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 новый объект - пешеходный понтонный мост в районе </w:t>
            </w:r>
            <w:proofErr w:type="spellStart"/>
            <w:r w:rsidRPr="00BA3B0B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3B0B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A3B0B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оробьевская</w:t>
            </w:r>
            <w:proofErr w:type="spellEnd"/>
            <w:r w:rsidRPr="00BA3B0B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В 2020 году проведены работы по разводу элементов моста на зимни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й период. </w:t>
            </w:r>
          </w:p>
          <w:p w:rsidR="00954826" w:rsidRPr="00BA3B0B" w:rsidRDefault="00705438">
            <w:pPr>
              <w:widowControl/>
              <w:tabs>
                <w:tab w:val="left" w:pos="3842"/>
              </w:tabs>
              <w:jc w:val="both"/>
            </w:pP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 целях с улучшения санитарно-эпидемиологической обстановки в городе  установлены </w:t>
            </w:r>
            <w:r w:rsidRPr="00BA3B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12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мобильных туалетных кабин (МТК). Также выполняются  работы по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содержанию общественных туалетов, расположенных в парке им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К.Э.Циолковского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Центральном парке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культуры и отдыха.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954826" w:rsidRPr="00BA3B0B" w:rsidRDefault="00705438">
            <w:pPr>
              <w:widowControl/>
              <w:tabs>
                <w:tab w:val="left" w:pos="3842"/>
                <w:tab w:val="left" w:pos="15990"/>
              </w:tabs>
              <w:jc w:val="both"/>
            </w:pPr>
            <w:r w:rsidRPr="00BA3B0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Ежегодно с началом летнего периода в городе после зимней консервации 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работали</w:t>
            </w:r>
            <w:r w:rsidRPr="00BA3B0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 фонтаны, которые радовали  жителей и гостей города. Всего их </w:t>
            </w:r>
            <w:r w:rsidRPr="00BA3B0B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14</w:t>
            </w:r>
            <w:r w:rsidRPr="00BA3B0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954826" w:rsidRPr="00BA3B0B" w:rsidRDefault="00705438">
            <w:pPr>
              <w:widowControl/>
              <w:suppressLineNumbers/>
              <w:tabs>
                <w:tab w:val="left" w:pos="3842"/>
                <w:tab w:val="left" w:pos="15990"/>
              </w:tabs>
              <w:jc w:val="both"/>
            </w:pP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Выполнены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работы по устройству детских игровых комплексов по предложениям депутатов Городской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думы города Калуги и поручениям Городского Головы  по 62 адресам.</w:t>
            </w:r>
          </w:p>
          <w:p w:rsidR="00954826" w:rsidRPr="00BA3B0B" w:rsidRDefault="00705438">
            <w:pPr>
              <w:pStyle w:val="af"/>
              <w:suppressLineNumbers/>
              <w:spacing w:after="0"/>
              <w:ind w:firstLine="0"/>
            </w:pPr>
            <w:r w:rsidRPr="00BA3B0B">
              <w:rPr>
                <w:rStyle w:val="a6"/>
                <w:rFonts w:eastAsia="Times New Roman"/>
                <w:bCs w:val="0"/>
                <w:color w:val="000000"/>
                <w:szCs w:val="24"/>
                <w:shd w:val="clear" w:color="auto" w:fill="FFFFFF"/>
              </w:rPr>
              <w:t xml:space="preserve">Ежемесячно выполнялись работы по содержанию </w:t>
            </w:r>
            <w:r w:rsidRPr="00BA3B0B">
              <w:rPr>
                <w:rStyle w:val="a6"/>
                <w:rFonts w:eastAsia="Times New Roman"/>
                <w:b/>
                <w:color w:val="000000"/>
                <w:szCs w:val="24"/>
                <w:shd w:val="clear" w:color="auto" w:fill="FFFFFF"/>
              </w:rPr>
              <w:t>10</w:t>
            </w:r>
            <w:r w:rsidRPr="00BA3B0B">
              <w:rPr>
                <w:rStyle w:val="a6"/>
                <w:rFonts w:eastAsia="Times New Roman"/>
                <w:bCs w:val="0"/>
                <w:color w:val="000000"/>
                <w:szCs w:val="24"/>
                <w:shd w:val="clear" w:color="auto" w:fill="FFFFFF"/>
              </w:rPr>
              <w:t xml:space="preserve"> гидротехнических сооружений (</w:t>
            </w:r>
            <w:r w:rsidRPr="00BA3B0B">
              <w:rPr>
                <w:rFonts w:eastAsia="Segoe UI"/>
                <w:bCs w:val="0"/>
                <w:sz w:val="24"/>
                <w:szCs w:val="24"/>
                <w:shd w:val="clear" w:color="auto" w:fill="FFFFFF"/>
              </w:rPr>
              <w:t xml:space="preserve">2 из которых переданы в текущем году (плотины в д. </w:t>
            </w:r>
            <w:proofErr w:type="spellStart"/>
            <w:r w:rsidRPr="00BA3B0B">
              <w:rPr>
                <w:rFonts w:eastAsia="Segoe UI"/>
                <w:bCs w:val="0"/>
                <w:sz w:val="24"/>
                <w:szCs w:val="24"/>
                <w:shd w:val="clear" w:color="auto" w:fill="FFFFFF"/>
              </w:rPr>
              <w:t>Григоровка</w:t>
            </w:r>
            <w:proofErr w:type="spellEnd"/>
            <w:r w:rsidRPr="00BA3B0B">
              <w:rPr>
                <w:rFonts w:eastAsia="Segoe UI"/>
                <w:bCs w:val="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BA3B0B">
              <w:rPr>
                <w:rFonts w:eastAsia="Segoe UI"/>
                <w:bCs w:val="0"/>
                <w:sz w:val="24"/>
                <w:szCs w:val="24"/>
                <w:shd w:val="clear" w:color="auto" w:fill="FFFFFF"/>
              </w:rPr>
              <w:t>д</w:t>
            </w:r>
            <w:proofErr w:type="gramStart"/>
            <w:r w:rsidRPr="00BA3B0B">
              <w:rPr>
                <w:rFonts w:eastAsia="Segoe UI"/>
                <w:bCs w:val="0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BA3B0B">
              <w:rPr>
                <w:rFonts w:eastAsia="Segoe UI"/>
                <w:bCs w:val="0"/>
                <w:sz w:val="24"/>
                <w:szCs w:val="24"/>
                <w:shd w:val="clear" w:color="auto" w:fill="FFFFFF"/>
              </w:rPr>
              <w:t>ороденка</w:t>
            </w:r>
            <w:proofErr w:type="spellEnd"/>
            <w:r w:rsidRPr="00BA3B0B">
              <w:rPr>
                <w:rFonts w:eastAsia="Segoe UI"/>
                <w:bCs w:val="0"/>
                <w:sz w:val="24"/>
                <w:szCs w:val="24"/>
                <w:shd w:val="clear" w:color="auto" w:fill="FFFFFF"/>
              </w:rPr>
              <w:t>)</w:t>
            </w:r>
            <w:r w:rsidRPr="00BA3B0B">
              <w:rPr>
                <w:rStyle w:val="a6"/>
                <w:rFonts w:eastAsia="Times New Roman"/>
                <w:bCs w:val="0"/>
                <w:color w:val="000000"/>
                <w:szCs w:val="24"/>
                <w:shd w:val="clear" w:color="auto" w:fill="FFFFFF"/>
              </w:rPr>
              <w:t xml:space="preserve">, находящихся на праве оперативного </w:t>
            </w:r>
            <w:r w:rsidRPr="00BA3B0B">
              <w:rPr>
                <w:rStyle w:val="a6"/>
                <w:rFonts w:eastAsia="Times New Roman"/>
                <w:bCs w:val="0"/>
                <w:color w:val="000000"/>
                <w:szCs w:val="24"/>
                <w:shd w:val="clear" w:color="auto" w:fill="FFFFFF"/>
              </w:rPr>
              <w:t>управления в МБУ «Специализированное монтажно-эксплуатационное управление»</w:t>
            </w:r>
            <w:r w:rsidRPr="00BA3B0B">
              <w:rPr>
                <w:rFonts w:eastAsia="Segoe UI"/>
                <w:bCs w:val="0"/>
                <w:sz w:val="24"/>
                <w:szCs w:val="24"/>
                <w:shd w:val="clear" w:color="auto" w:fill="FFFFFF"/>
              </w:rPr>
              <w:t>.</w:t>
            </w:r>
          </w:p>
          <w:p w:rsidR="00954826" w:rsidRPr="00BA3B0B" w:rsidRDefault="00705438">
            <w:pPr>
              <w:pStyle w:val="af"/>
              <w:suppressLineNumbers/>
              <w:spacing w:after="0"/>
              <w:ind w:firstLine="0"/>
            </w:pPr>
            <w:r w:rsidRPr="00BA3B0B">
              <w:rPr>
                <w:rStyle w:val="a6"/>
                <w:rFonts w:eastAsia="Times New Roman"/>
                <w:bCs w:val="0"/>
                <w:color w:val="000000"/>
                <w:szCs w:val="24"/>
                <w:shd w:val="clear" w:color="auto" w:fill="FFFFFF"/>
              </w:rPr>
              <w:t xml:space="preserve">Осуществлялось текущее содержание </w:t>
            </w:r>
            <w:r w:rsidRPr="00BA3B0B">
              <w:rPr>
                <w:rStyle w:val="a6"/>
                <w:rFonts w:eastAsia="Times New Roman"/>
                <w:b/>
                <w:color w:val="000000"/>
                <w:szCs w:val="24"/>
                <w:shd w:val="clear" w:color="auto" w:fill="FFFFFF"/>
              </w:rPr>
              <w:t>406 игровых площадок  МБУ «СМЭУ»; 9</w:t>
            </w:r>
            <w:r w:rsidRPr="00BA3B0B">
              <w:rPr>
                <w:rStyle w:val="a6"/>
                <w:rFonts w:eastAsia="Times New Roman"/>
                <w:b/>
                <w:color w:val="000000"/>
                <w:szCs w:val="24"/>
              </w:rPr>
              <w:t xml:space="preserve"> площадок закрепленных</w:t>
            </w:r>
            <w:r w:rsidRPr="00BA3B0B">
              <w:rPr>
                <w:rStyle w:val="a6"/>
                <w:rFonts w:eastAsia="Times New Roman"/>
                <w:b/>
                <w:color w:val="000000"/>
                <w:szCs w:val="24"/>
              </w:rPr>
              <w:t xml:space="preserve"> </w:t>
            </w:r>
            <w:r w:rsidRPr="00BA3B0B">
              <w:rPr>
                <w:rStyle w:val="a6"/>
                <w:rFonts w:eastAsia="Times New Roman"/>
                <w:b/>
                <w:color w:val="000000"/>
                <w:szCs w:val="24"/>
                <w:shd w:val="clear" w:color="auto" w:fill="FFFFFF"/>
              </w:rPr>
              <w:t>МБУ «</w:t>
            </w:r>
            <w:proofErr w:type="spellStart"/>
            <w:r w:rsidRPr="00BA3B0B">
              <w:rPr>
                <w:rStyle w:val="a6"/>
                <w:rFonts w:eastAsia="Times New Roman"/>
                <w:b/>
                <w:color w:val="000000"/>
                <w:szCs w:val="24"/>
                <w:shd w:val="clear" w:color="auto" w:fill="FFFFFF"/>
              </w:rPr>
              <w:t>Калугаблагоустройство</w:t>
            </w:r>
            <w:proofErr w:type="spellEnd"/>
            <w:r w:rsidRPr="00BA3B0B">
              <w:rPr>
                <w:rStyle w:val="a6"/>
                <w:rFonts w:eastAsia="Times New Roman"/>
                <w:b/>
                <w:color w:val="000000"/>
                <w:szCs w:val="24"/>
                <w:shd w:val="clear" w:color="auto" w:fill="FFFFFF"/>
              </w:rPr>
              <w:t xml:space="preserve">». </w:t>
            </w:r>
            <w:r w:rsidRPr="00BA3B0B">
              <w:rPr>
                <w:rStyle w:val="a6"/>
                <w:rFonts w:eastAsia="Times New Roman"/>
                <w:bCs w:val="0"/>
                <w:color w:val="000000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Style w:val="a6"/>
                <w:rFonts w:eastAsia="SimSun;宋体"/>
                <w:bCs w:val="0"/>
                <w:color w:val="000000"/>
                <w:szCs w:val="24"/>
              </w:rPr>
              <w:t>34  спортивных и 121 тренажерная площадки переданы в опера</w:t>
            </w:r>
            <w:r w:rsidRPr="00BA3B0B">
              <w:rPr>
                <w:rStyle w:val="a6"/>
                <w:rFonts w:eastAsia="SimSun;宋体"/>
                <w:bCs w:val="0"/>
                <w:color w:val="000000"/>
                <w:szCs w:val="24"/>
              </w:rPr>
              <w:t>тивное управление МАУ «Дирекция спортивных сооружений».</w:t>
            </w:r>
            <w:r w:rsidRPr="00BA3B0B">
              <w:rPr>
                <w:rStyle w:val="a6"/>
                <w:rFonts w:eastAsia="SimSun;宋体"/>
                <w:bCs w:val="0"/>
                <w:color w:val="000000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Style w:val="a6"/>
                <w:rFonts w:eastAsia="Times New Roman"/>
                <w:bCs w:val="0"/>
                <w:color w:val="000000"/>
                <w:szCs w:val="24"/>
                <w:shd w:val="clear" w:color="auto" w:fill="FFFFFF"/>
                <w:lang w:eastAsia="en-US"/>
              </w:rPr>
              <w:t xml:space="preserve">Выполнялись работы по уборке площадок от мусора, ремонту и демонтажу оборудования, завоз песка в песочницы и т. п. </w:t>
            </w:r>
            <w:r w:rsidRPr="00BA3B0B">
              <w:rPr>
                <w:rStyle w:val="a6"/>
                <w:rFonts w:eastAsia="Times New Roman"/>
                <w:bCs w:val="0"/>
                <w:iCs/>
                <w:color w:val="000000"/>
                <w:szCs w:val="24"/>
                <w:shd w:val="clear" w:color="auto" w:fill="FFFFFF"/>
                <w:lang w:eastAsia="ru-RU"/>
              </w:rPr>
              <w:t xml:space="preserve">Кроме того, управление городского хозяйства проводит работу по актуализации реестра </w:t>
            </w:r>
            <w:r w:rsidRPr="00BA3B0B">
              <w:rPr>
                <w:rStyle w:val="a6"/>
                <w:rFonts w:eastAsia="Times New Roman"/>
                <w:bCs w:val="0"/>
                <w:iCs/>
                <w:color w:val="000000"/>
                <w:szCs w:val="24"/>
                <w:shd w:val="clear" w:color="auto" w:fill="FFFFFF"/>
                <w:lang w:eastAsia="ru-RU"/>
              </w:rPr>
              <w:t>детского игрового оборудования с целью его</w:t>
            </w:r>
            <w:r w:rsidRPr="00BA3B0B">
              <w:rPr>
                <w:rStyle w:val="a6"/>
                <w:rFonts w:eastAsia="Times New Roman"/>
                <w:b/>
                <w:iCs/>
                <w:color w:val="000000"/>
                <w:szCs w:val="24"/>
                <w:shd w:val="clear" w:color="auto" w:fill="FFFFFF"/>
                <w:lang w:eastAsia="ru-RU"/>
              </w:rPr>
              <w:t xml:space="preserve"> </w:t>
            </w:r>
            <w:r w:rsidRPr="00BA3B0B">
              <w:rPr>
                <w:rStyle w:val="a6"/>
                <w:rFonts w:eastAsia="Times New Roman"/>
                <w:bCs w:val="0"/>
                <w:iCs/>
                <w:color w:val="000000"/>
                <w:szCs w:val="24"/>
                <w:shd w:val="clear" w:color="auto" w:fill="FFFFFF"/>
                <w:lang w:eastAsia="ru-RU"/>
              </w:rPr>
              <w:t>закрепления за подведомственными учреждениями для  своевременного ремонта и содержания.</w:t>
            </w:r>
            <w:r w:rsidRPr="00BA3B0B">
              <w:rPr>
                <w:rStyle w:val="a6"/>
                <w:rFonts w:eastAsia="Times New Roman"/>
                <w:bCs w:val="0"/>
                <w:color w:val="000000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954826" w:rsidRPr="00BA3B0B" w:rsidRDefault="00705438">
            <w:pPr>
              <w:pStyle w:val="af"/>
              <w:suppressLineNumbers/>
              <w:spacing w:after="0"/>
              <w:ind w:firstLine="0"/>
            </w:pPr>
            <w:r w:rsidRPr="00BA3B0B">
              <w:rPr>
                <w:rStyle w:val="a6"/>
                <w:rFonts w:eastAsia="Times New Roman" w:cs="Times New Roman;serif"/>
                <w:color w:val="000000"/>
                <w:szCs w:val="24"/>
                <w:shd w:val="clear" w:color="auto" w:fill="FFFFFF"/>
              </w:rPr>
              <w:t xml:space="preserve">В августе 2019 года было создано </w:t>
            </w:r>
            <w:r w:rsidRPr="00BA3B0B">
              <w:rPr>
                <w:rStyle w:val="a6"/>
                <w:rFonts w:eastAsia="Times New Roman" w:cs="Times New Roman;serif"/>
                <w:b/>
                <w:color w:val="000000"/>
                <w:szCs w:val="24"/>
                <w:shd w:val="clear" w:color="auto" w:fill="FFFFFF"/>
              </w:rPr>
              <w:t xml:space="preserve">муниципальное  бюджетное учреждение «Служба жилищного обеспечения» - МБУ «СЖО». </w:t>
            </w:r>
            <w:r w:rsidRPr="00BA3B0B">
              <w:rPr>
                <w:rStyle w:val="a6"/>
                <w:rFonts w:eastAsia="Times New Roman" w:cs="Times New Roman;serif"/>
                <w:bCs w:val="0"/>
                <w:color w:val="000000"/>
                <w:szCs w:val="24"/>
                <w:shd w:val="clear" w:color="auto" w:fill="FFFFFF"/>
              </w:rPr>
              <w:t>Основной де</w:t>
            </w:r>
            <w:r w:rsidRPr="00BA3B0B">
              <w:rPr>
                <w:rStyle w:val="a6"/>
                <w:rFonts w:eastAsia="Times New Roman" w:cs="Times New Roman;serif"/>
                <w:bCs w:val="0"/>
                <w:color w:val="000000"/>
                <w:szCs w:val="24"/>
                <w:shd w:val="clear" w:color="auto" w:fill="FFFFFF"/>
              </w:rPr>
              <w:t>ятельностью МБУ «СЖО» является благоустройство территории городского округа город Калуга (санитарное содержание дворовых проездов). В управлении МБУ «СЖО»</w:t>
            </w:r>
            <w:r w:rsidRPr="00BA3B0B">
              <w:rPr>
                <w:rStyle w:val="a6"/>
                <w:rFonts w:eastAsia="Calibri"/>
                <w:bCs w:val="0"/>
                <w:color w:val="000000"/>
                <w:szCs w:val="24"/>
                <w:shd w:val="clear" w:color="auto" w:fill="FFFFFF"/>
              </w:rPr>
              <w:t xml:space="preserve"> находится</w:t>
            </w:r>
            <w:r w:rsidRPr="00BA3B0B">
              <w:rPr>
                <w:rStyle w:val="a6"/>
                <w:rFonts w:eastAsia="Calibri"/>
                <w:bCs w:val="0"/>
                <w:color w:val="000000"/>
                <w:szCs w:val="24"/>
              </w:rPr>
              <w:t xml:space="preserve"> 655 многоквартирных дома. </w:t>
            </w:r>
          </w:p>
          <w:p w:rsidR="00954826" w:rsidRPr="00BA3B0B" w:rsidRDefault="00705438">
            <w:pPr>
              <w:suppressLineNumbers/>
              <w:snapToGrid w:val="0"/>
              <w:jc w:val="both"/>
            </w:pPr>
            <w:r w:rsidRPr="00BA3B0B">
              <w:rPr>
                <w:rStyle w:val="a5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Ежемесячно выполнялись работы по содержанию </w:t>
            </w:r>
            <w:r w:rsidRPr="00BA3B0B">
              <w:rPr>
                <w:rStyle w:val="a5"/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BA3B0B">
              <w:rPr>
                <w:rStyle w:val="a5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гидротехнических сооружений, находящихся на праве оперативного управления в МБУ «Специализированное монтажно-эксплуатационное управление».</w:t>
            </w:r>
          </w:p>
          <w:p w:rsidR="00954826" w:rsidRPr="00BA3B0B" w:rsidRDefault="00705438">
            <w:pPr>
              <w:suppressLineNumbers/>
              <w:jc w:val="both"/>
            </w:pPr>
            <w:r w:rsidRPr="00BA3B0B">
              <w:rPr>
                <w:rStyle w:val="a5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Городской Управой города Калуги ежегодно проводятся мероприятия по очистке водных объектов от мусора с привлечением </w:t>
            </w:r>
            <w:r w:rsidRPr="00BA3B0B">
              <w:rPr>
                <w:rStyle w:val="a5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общественных, волонтерских организаций.</w:t>
            </w:r>
          </w:p>
          <w:p w:rsidR="00954826" w:rsidRPr="00BA3B0B" w:rsidRDefault="00954826">
            <w:pPr>
              <w:suppressLineNumbers/>
              <w:snapToGrid w:val="0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4826" w:rsidRPr="00BA3B0B" w:rsidRDefault="00705438">
            <w:pPr>
              <w:suppressLineNumbers/>
              <w:snapToGrid w:val="0"/>
              <w:jc w:val="both"/>
            </w:pPr>
            <w:r w:rsidRPr="00BA3B0B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Выполнялось содержание и текущий ремонт объектов </w:t>
            </w:r>
          </w:p>
          <w:p w:rsidR="00954826" w:rsidRPr="00BA3B0B" w:rsidRDefault="00705438">
            <w:pPr>
              <w:suppressLineNumbers/>
              <w:snapToGrid w:val="0"/>
              <w:jc w:val="both"/>
            </w:pPr>
            <w:r w:rsidRPr="00BA3B0B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наружного освещения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Предусмотрено:</w:t>
            </w: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138 866,6 (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.)</w:t>
            </w: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из средств областного бюджета — 85 870,4 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/>
                <w:i/>
                <w:sz w:val="24"/>
                <w:szCs w:val="24"/>
              </w:rPr>
              <w:t xml:space="preserve">Кассовое  исполнение   </w:t>
            </w:r>
            <w:r w:rsidRPr="00BA3B0B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133 890,5</w:t>
            </w:r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 (</w:t>
            </w:r>
            <w:proofErr w:type="spell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 w:rsidRPr="00BA3B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.) - 96,4 %</w:t>
            </w:r>
          </w:p>
          <w:p w:rsidR="00954826" w:rsidRPr="00BA3B0B" w:rsidRDefault="00705438">
            <w:pPr>
              <w:jc w:val="both"/>
              <w:rPr>
                <w:i/>
                <w:iCs/>
              </w:rPr>
            </w:pPr>
            <w:r w:rsidRPr="00BA3B0B">
              <w:rPr>
                <w:rFonts w:ascii="Times New Roman" w:hAnsi="Times New Roman"/>
                <w:i/>
                <w:iCs/>
                <w:sz w:val="24"/>
                <w:szCs w:val="24"/>
              </w:rPr>
              <w:t>Управление городского хозяйства</w:t>
            </w:r>
          </w:p>
          <w:p w:rsidR="00954826" w:rsidRPr="00BA3B0B" w:rsidRDefault="0095482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954826" w:rsidRPr="00BA3B0B" w:rsidRDefault="00705438">
            <w:pPr>
              <w:suppressLineNumbers/>
              <w:snapToGrid w:val="0"/>
              <w:jc w:val="both"/>
            </w:pP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Осуществлялось содержание и обслуживание 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21 912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штук осветительных приборов 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на территории муниципального образования.</w:t>
            </w:r>
          </w:p>
          <w:p w:rsidR="00954826" w:rsidRPr="00BA3B0B" w:rsidRDefault="00705438">
            <w:pPr>
              <w:pStyle w:val="Standard"/>
              <w:spacing w:line="240" w:lineRule="auto"/>
              <w:jc w:val="both"/>
            </w:pPr>
            <w:r w:rsidRPr="00BA3B0B">
              <w:rPr>
                <w:rFonts w:ascii="Times New Roman" w:hAnsi="Times New Roman"/>
                <w:color w:val="000000"/>
              </w:rPr>
              <w:t xml:space="preserve">За истекший период 2020 года на территории МО «Город Калуга» управлением </w:t>
            </w:r>
            <w:r w:rsidRPr="00BA3B0B">
              <w:rPr>
                <w:rFonts w:ascii="Times New Roman" w:hAnsi="Times New Roman"/>
                <w:color w:val="000000"/>
              </w:rPr>
              <w:t xml:space="preserve">городского хозяйства города </w:t>
            </w:r>
            <w:proofErr w:type="gramStart"/>
            <w:r w:rsidRPr="00BA3B0B">
              <w:rPr>
                <w:rFonts w:ascii="Times New Roman" w:hAnsi="Times New Roman"/>
                <w:color w:val="000000"/>
              </w:rPr>
              <w:t xml:space="preserve">Калуги было дополнительно установлено 1072 новых </w:t>
            </w:r>
            <w:proofErr w:type="spellStart"/>
            <w:r w:rsidRPr="00BA3B0B">
              <w:rPr>
                <w:rFonts w:ascii="Times New Roman" w:hAnsi="Times New Roman"/>
                <w:color w:val="000000"/>
              </w:rPr>
              <w:t>энергоэффективных</w:t>
            </w:r>
            <w:proofErr w:type="spellEnd"/>
            <w:r w:rsidRPr="00BA3B0B">
              <w:rPr>
                <w:rFonts w:ascii="Times New Roman" w:hAnsi="Times New Roman"/>
                <w:color w:val="000000"/>
              </w:rPr>
              <w:t xml:space="preserve"> светодиодных светильника при этом общая протяженность электрических сетей составила</w:t>
            </w:r>
            <w:proofErr w:type="gramEnd"/>
            <w:r w:rsidRPr="00BA3B0B">
              <w:rPr>
                <w:rFonts w:ascii="Times New Roman" w:hAnsi="Times New Roman"/>
                <w:color w:val="000000"/>
              </w:rPr>
              <w:t xml:space="preserve"> 16,1 км.</w:t>
            </w:r>
          </w:p>
          <w:p w:rsidR="00954826" w:rsidRPr="00BA3B0B" w:rsidRDefault="00705438">
            <w:pPr>
              <w:suppressLineNumbers/>
              <w:snapToGrid w:val="0"/>
              <w:jc w:val="both"/>
            </w:pP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Следует обратить внимание на то, что устанавливаются светильники, ко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торые имеют высокую степень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энергоэффективности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и долгий срок службы. </w:t>
            </w:r>
          </w:p>
          <w:p w:rsidR="00954826" w:rsidRPr="00BA3B0B" w:rsidRDefault="00705438">
            <w:pPr>
              <w:pStyle w:val="Standard"/>
              <w:suppressLineNumbers/>
              <w:snapToGrid w:val="0"/>
              <w:spacing w:line="240" w:lineRule="auto"/>
              <w:jc w:val="both"/>
            </w:pPr>
            <w:proofErr w:type="gram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В числе объектов, в которых размещены новые сети наружного освещения, такие населённые пункты как: д.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Матюнино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, д. Юрьевка, с. Рябинки, д.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Шопино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,  д.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Черносвитино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, д.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Пленевка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, д.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Кани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щево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, а также улицы города Калуги:</w:t>
            </w:r>
            <w:proofErr w:type="gram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gram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Учхоз, 1-й и 2-й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Секиотовские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 проезды, Сельская,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Новосельская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,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Ольговка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, Просторная, 6-я и 7-я Тарусская, Ясная, пер. Березовый, Березовая, Сиреневая, Каштановая, Мелиораторов и др. </w:t>
            </w:r>
            <w:proofErr w:type="gramEnd"/>
          </w:p>
          <w:p w:rsidR="00954826" w:rsidRPr="00BA3B0B" w:rsidRDefault="00705438">
            <w:pPr>
              <w:pStyle w:val="Standard"/>
              <w:suppressLineNumbers/>
              <w:snapToGrid w:val="0"/>
              <w:spacing w:line="240" w:lineRule="auto"/>
              <w:jc w:val="both"/>
            </w:pP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Также в течение 2020 года была выполне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на реконструкция искусственного освещения в Центральном городском парке культуры и отдыха, а также в следующих скверах: им. Г.К. Жукова, у памятника «Встреча Королева и Циолковского»,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Вилонова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, Софьи Перовской.</w:t>
            </w:r>
          </w:p>
          <w:p w:rsidR="00954826" w:rsidRPr="00BA3B0B" w:rsidRDefault="00954826">
            <w:pPr>
              <w:suppressLineNumbers/>
              <w:snapToGrid w:val="0"/>
              <w:rPr>
                <w:rStyle w:val="a5"/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4826" w:rsidRPr="00BA3B0B" w:rsidRDefault="00705438">
            <w:pPr>
              <w:suppressLineNumbers/>
              <w:snapToGrid w:val="0"/>
            </w:pPr>
            <w:r w:rsidRPr="00BA3B0B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 отлов и содержание безнадзорных животных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shd w:val="clear" w:color="auto" w:fill="FFFFFF"/>
              </w:rPr>
              <w:t xml:space="preserve"> 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направлено 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  средств  областного бюджета </w:t>
            </w: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2 692,1</w:t>
            </w: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</w:t>
            </w:r>
            <w:proofErr w:type="spell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.) </w:t>
            </w:r>
          </w:p>
          <w:p w:rsidR="00954826" w:rsidRPr="00BA3B0B" w:rsidRDefault="00954826">
            <w:pPr>
              <w:suppressLineNumber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4826" w:rsidRPr="00BA3B0B" w:rsidRDefault="00705438">
            <w:pPr>
              <w:widowControl/>
              <w:suppressLineNumbers/>
              <w:tabs>
                <w:tab w:val="left" w:pos="11230"/>
              </w:tabs>
              <w:snapToGrid w:val="0"/>
              <w:jc w:val="both"/>
            </w:pPr>
            <w:r w:rsidRPr="00BA3B0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Заключено соглашение с комитетом ветеринарии при Правительстве Калужской области </w:t>
            </w:r>
            <w:r w:rsidRPr="00BA3B0B">
              <w:rPr>
                <w:rStyle w:val="a6"/>
                <w:rFonts w:ascii="Times New Roman" w:eastAsia="Times New Roman" w:hAnsi="Times New Roman" w:cs="Times New Roman"/>
                <w:szCs w:val="24"/>
                <w:shd w:val="clear" w:color="auto" w:fill="FFFFFF"/>
                <w:lang w:eastAsia="en-US"/>
              </w:rPr>
              <w:t>«О предоставлении субвенции бюджетам органов местного самоуправления муниципальных районов и городских округ</w:t>
            </w:r>
            <w:r w:rsidRPr="00BA3B0B">
              <w:rPr>
                <w:rStyle w:val="a6"/>
                <w:rFonts w:ascii="Times New Roman" w:eastAsia="Times New Roman" w:hAnsi="Times New Roman" w:cs="Times New Roman"/>
                <w:szCs w:val="24"/>
                <w:shd w:val="clear" w:color="auto" w:fill="FFFFFF"/>
                <w:lang w:eastAsia="en-US"/>
              </w:rPr>
              <w:t xml:space="preserve">ов Калужской области из бюджета Калужской области». </w:t>
            </w:r>
            <w:r w:rsidRPr="00BA3B0B">
              <w:rPr>
                <w:rStyle w:val="a5"/>
                <w:rFonts w:ascii="Times New Roman" w:eastAsia="SimSun" w:hAnsi="Times New Roman" w:cs="Times New Roman"/>
                <w:b w:val="0"/>
                <w:color w:val="000000"/>
                <w:sz w:val="24"/>
                <w:szCs w:val="24"/>
                <w:lang w:eastAsia="zh-CN" w:bidi="hi-IN"/>
              </w:rPr>
              <w:t xml:space="preserve">В соответствии с муниципальными контрактами  </w:t>
            </w:r>
            <w:r w:rsidRPr="00BA3B0B">
              <w:rPr>
                <w:rStyle w:val="a5"/>
                <w:rFonts w:ascii="Times New Roman" w:eastAsia="Calibri" w:hAnsi="Times New Roman" w:cs="Times New Roman"/>
                <w:b w:val="0"/>
                <w:color w:val="000000"/>
                <w:spacing w:val="-3"/>
                <w:sz w:val="24"/>
                <w:szCs w:val="24"/>
                <w:lang w:eastAsia="en-US" w:bidi="hi-IN"/>
              </w:rPr>
              <w:t xml:space="preserve">на </w:t>
            </w:r>
            <w:r w:rsidRPr="00BA3B0B">
              <w:rPr>
                <w:rStyle w:val="a5"/>
                <w:rFonts w:ascii="Times New Roman" w:eastAsia="SimSun" w:hAnsi="Times New Roman" w:cs="Times New Roman"/>
                <w:b w:val="0"/>
                <w:color w:val="000000"/>
                <w:spacing w:val="-3"/>
                <w:sz w:val="24"/>
                <w:szCs w:val="24"/>
                <w:lang w:eastAsia="ar-SA" w:bidi="hi-IN"/>
              </w:rPr>
              <w:t>оказание услуги по отлову, содержанию и возврату безнадзорных животных в прежнюю среду обитания</w:t>
            </w:r>
            <w:r w:rsidRPr="00BA3B0B">
              <w:rPr>
                <w:rStyle w:val="a5"/>
                <w:rFonts w:ascii="Times New Roman" w:eastAsia="SimSun" w:hAnsi="Times New Roman" w:cs="Times New Roman"/>
                <w:b w:val="0"/>
                <w:color w:val="000000"/>
                <w:sz w:val="24"/>
                <w:szCs w:val="24"/>
                <w:lang w:eastAsia="zh-CN" w:bidi="hi-IN"/>
              </w:rPr>
              <w:t xml:space="preserve"> отловлено и возвращено в </w:t>
            </w:r>
            <w:r w:rsidRPr="00BA3B0B">
              <w:rPr>
                <w:rStyle w:val="a5"/>
                <w:rFonts w:ascii="Times New Roman" w:eastAsia="SimSun" w:hAnsi="Times New Roman" w:cs="Times New Roman"/>
                <w:b w:val="0"/>
                <w:color w:val="000000"/>
                <w:spacing w:val="-3"/>
                <w:sz w:val="24"/>
                <w:szCs w:val="24"/>
                <w:lang w:eastAsia="ar-SA" w:bidi="hi-IN"/>
              </w:rPr>
              <w:t xml:space="preserve">прежнюю среду обитания на территорию МО «Город Калуга» </w:t>
            </w:r>
            <w:r w:rsidRPr="00BA3B0B">
              <w:rPr>
                <w:rStyle w:val="a5"/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268 </w:t>
            </w:r>
            <w:r w:rsidRPr="00BA3B0B">
              <w:rPr>
                <w:rStyle w:val="a5"/>
                <w:rFonts w:ascii="Times New Roman" w:eastAsia="SimSun" w:hAnsi="Times New Roman" w:cs="Times New Roman"/>
                <w:b w:val="0"/>
                <w:color w:val="000000"/>
                <w:sz w:val="24"/>
                <w:szCs w:val="24"/>
                <w:lang w:eastAsia="zh-CN" w:bidi="hi-IN"/>
              </w:rPr>
              <w:t xml:space="preserve">безнадзорных </w:t>
            </w:r>
            <w:proofErr w:type="spellStart"/>
            <w:r w:rsidRPr="00BA3B0B">
              <w:rPr>
                <w:rStyle w:val="a5"/>
                <w:rFonts w:ascii="Times New Roman" w:eastAsia="SimSun" w:hAnsi="Times New Roman" w:cs="Times New Roman"/>
                <w:b w:val="0"/>
                <w:color w:val="000000"/>
                <w:sz w:val="24"/>
                <w:szCs w:val="24"/>
                <w:lang w:eastAsia="zh-CN" w:bidi="hi-IN"/>
              </w:rPr>
              <w:t>жывотных</w:t>
            </w:r>
            <w:proofErr w:type="spellEnd"/>
            <w:r w:rsidRPr="00BA3B0B">
              <w:rPr>
                <w:rStyle w:val="a5"/>
                <w:rFonts w:ascii="Times New Roman" w:eastAsia="SimSun" w:hAnsi="Times New Roman" w:cs="Times New Roman"/>
                <w:b w:val="0"/>
                <w:color w:val="000000"/>
                <w:sz w:val="24"/>
                <w:szCs w:val="24"/>
                <w:lang w:eastAsia="zh-CN" w:bidi="hi-IN"/>
              </w:rPr>
              <w:t xml:space="preserve"> </w:t>
            </w:r>
          </w:p>
          <w:p w:rsidR="00954826" w:rsidRPr="00BA3B0B" w:rsidRDefault="00954826">
            <w:pPr>
              <w:widowControl/>
              <w:suppressLineNumbers/>
              <w:tabs>
                <w:tab w:val="left" w:pos="11230"/>
              </w:tabs>
              <w:snapToGrid w:val="0"/>
              <w:jc w:val="both"/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705438">
            <w:pPr>
              <w:suppressLineNumbers/>
            </w:pPr>
            <w:r w:rsidRPr="00BA3B0B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приобретение движимого имущества  направлено из средств </w:t>
            </w:r>
            <w:r w:rsidRPr="00BA3B0B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муниципального бюджета — 2 610,6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BA3B0B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A3B0B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54826" w:rsidRPr="00BA3B0B" w:rsidRDefault="00705438">
            <w:pPr>
              <w:pStyle w:val="ConsPlusNormal"/>
              <w:tabs>
                <w:tab w:val="left" w:pos="5040"/>
                <w:tab w:val="left" w:pos="5220"/>
              </w:tabs>
              <w:jc w:val="both"/>
              <w:rPr>
                <w:sz w:val="24"/>
                <w:szCs w:val="24"/>
              </w:rPr>
            </w:pPr>
            <w:r w:rsidRPr="00BA3B0B">
              <w:rPr>
                <w:sz w:val="24"/>
                <w:szCs w:val="24"/>
              </w:rPr>
              <w:t>Выделена субсидия</w:t>
            </w:r>
            <w:r w:rsidRPr="00BA3B0B">
              <w:rPr>
                <w:b/>
                <w:bCs/>
                <w:sz w:val="24"/>
                <w:szCs w:val="24"/>
              </w:rPr>
              <w:t xml:space="preserve"> </w:t>
            </w:r>
            <w:r w:rsidRPr="00BA3B0B">
              <w:rPr>
                <w:sz w:val="24"/>
                <w:szCs w:val="24"/>
              </w:rPr>
              <w:t xml:space="preserve">  </w:t>
            </w:r>
            <w:r w:rsidRPr="00BA3B0B">
              <w:rPr>
                <w:b/>
                <w:bCs/>
                <w:sz w:val="24"/>
                <w:szCs w:val="24"/>
              </w:rPr>
              <w:t>МБУ «</w:t>
            </w:r>
            <w:proofErr w:type="spellStart"/>
            <w:r w:rsidRPr="00BA3B0B">
              <w:rPr>
                <w:b/>
                <w:bCs/>
                <w:sz w:val="24"/>
                <w:szCs w:val="24"/>
              </w:rPr>
              <w:t>Калугаблагоустройство</w:t>
            </w:r>
            <w:proofErr w:type="spellEnd"/>
            <w:r w:rsidRPr="00BA3B0B">
              <w:rPr>
                <w:b/>
                <w:bCs/>
                <w:sz w:val="24"/>
                <w:szCs w:val="24"/>
              </w:rPr>
              <w:t xml:space="preserve">» в сумме       </w:t>
            </w:r>
            <w:r w:rsidRPr="00BA3B0B">
              <w:rPr>
                <w:b/>
                <w:bCs/>
                <w:color w:val="000000"/>
                <w:sz w:val="24"/>
                <w:szCs w:val="24"/>
              </w:rPr>
              <w:t xml:space="preserve"> 2 617,9 </w:t>
            </w:r>
            <w:proofErr w:type="spellStart"/>
            <w:proofErr w:type="gramStart"/>
            <w:r w:rsidRPr="00BA3B0B">
              <w:rPr>
                <w:b/>
                <w:bCs/>
                <w:sz w:val="24"/>
                <w:szCs w:val="24"/>
              </w:rPr>
              <w:t>тыс</w:t>
            </w:r>
            <w:proofErr w:type="spellEnd"/>
            <w:proofErr w:type="gramEnd"/>
            <w:r w:rsidRPr="00BA3B0B">
              <w:rPr>
                <w:b/>
                <w:bCs/>
                <w:sz w:val="24"/>
                <w:szCs w:val="24"/>
              </w:rPr>
              <w:t xml:space="preserve"> руб</w:t>
            </w:r>
            <w:r w:rsidRPr="00BA3B0B">
              <w:rPr>
                <w:sz w:val="24"/>
                <w:szCs w:val="24"/>
              </w:rPr>
              <w:t xml:space="preserve">.  на приобретение </w:t>
            </w:r>
            <w:r w:rsidRPr="00BA3B0B">
              <w:rPr>
                <w:color w:val="000000"/>
                <w:sz w:val="24"/>
                <w:szCs w:val="24"/>
              </w:rPr>
              <w:t xml:space="preserve">движимого имущества (укрепление материально- технической базы учреждений в сфере благоустройства) </w:t>
            </w:r>
            <w:r w:rsidRPr="00BA3B0B">
              <w:rPr>
                <w:sz w:val="24"/>
                <w:szCs w:val="24"/>
              </w:rPr>
              <w:t xml:space="preserve">в </w:t>
            </w:r>
            <w:proofErr w:type="spellStart"/>
            <w:r w:rsidRPr="00BA3B0B">
              <w:rPr>
                <w:sz w:val="24"/>
                <w:szCs w:val="24"/>
              </w:rPr>
              <w:t>т.ч</w:t>
            </w:r>
            <w:proofErr w:type="spellEnd"/>
            <w:r w:rsidRPr="00BA3B0B">
              <w:rPr>
                <w:sz w:val="24"/>
                <w:szCs w:val="24"/>
              </w:rPr>
              <w:t>.:</w:t>
            </w:r>
          </w:p>
          <w:p w:rsidR="00954826" w:rsidRPr="00BA3B0B" w:rsidRDefault="00705438">
            <w:pPr>
              <w:pStyle w:val="ConsPlusNormal"/>
              <w:tabs>
                <w:tab w:val="left" w:pos="5040"/>
                <w:tab w:val="left" w:pos="5220"/>
              </w:tabs>
              <w:snapToGrid w:val="0"/>
              <w:jc w:val="both"/>
              <w:rPr>
                <w:sz w:val="24"/>
                <w:szCs w:val="24"/>
              </w:rPr>
            </w:pPr>
            <w:r w:rsidRPr="00BA3B0B">
              <w:rPr>
                <w:b/>
                <w:bCs/>
                <w:sz w:val="24"/>
                <w:szCs w:val="24"/>
              </w:rPr>
              <w:t xml:space="preserve">1.  </w:t>
            </w:r>
            <w:r w:rsidRPr="00BA3B0B">
              <w:rPr>
                <w:sz w:val="24"/>
                <w:szCs w:val="24"/>
              </w:rPr>
              <w:t xml:space="preserve">в сумме 2 475, 0 </w:t>
            </w:r>
            <w:proofErr w:type="spellStart"/>
            <w:r w:rsidRPr="00BA3B0B">
              <w:rPr>
                <w:sz w:val="24"/>
                <w:szCs w:val="24"/>
              </w:rPr>
              <w:t>тыс</w:t>
            </w:r>
            <w:proofErr w:type="gramStart"/>
            <w:r w:rsidRPr="00BA3B0B">
              <w:rPr>
                <w:sz w:val="24"/>
                <w:szCs w:val="24"/>
              </w:rPr>
              <w:t>.р</w:t>
            </w:r>
            <w:proofErr w:type="gramEnd"/>
            <w:r w:rsidRPr="00BA3B0B">
              <w:rPr>
                <w:sz w:val="24"/>
                <w:szCs w:val="24"/>
              </w:rPr>
              <w:t>уб</w:t>
            </w:r>
            <w:proofErr w:type="spellEnd"/>
            <w:r w:rsidRPr="00BA3B0B">
              <w:rPr>
                <w:sz w:val="24"/>
                <w:szCs w:val="24"/>
              </w:rPr>
              <w:t>.</w:t>
            </w:r>
            <w:r w:rsidRPr="00BA3B0B">
              <w:rPr>
                <w:b/>
                <w:bCs/>
                <w:sz w:val="24"/>
                <w:szCs w:val="24"/>
              </w:rPr>
              <w:t xml:space="preserve"> </w:t>
            </w:r>
            <w:r w:rsidRPr="00BA3B0B">
              <w:rPr>
                <w:sz w:val="24"/>
                <w:szCs w:val="24"/>
              </w:rPr>
              <w:t>на приобретение</w:t>
            </w:r>
            <w:r w:rsidRPr="00BA3B0B">
              <w:rPr>
                <w:b/>
                <w:bCs/>
                <w:sz w:val="24"/>
                <w:szCs w:val="24"/>
              </w:rPr>
              <w:t xml:space="preserve"> </w:t>
            </w:r>
            <w:r w:rsidRPr="00BA3B0B">
              <w:rPr>
                <w:sz w:val="24"/>
                <w:szCs w:val="24"/>
              </w:rPr>
              <w:t xml:space="preserve"> дробилки древесины и древесных отходов (</w:t>
            </w:r>
            <w:proofErr w:type="spellStart"/>
            <w:r w:rsidRPr="00BA3B0B">
              <w:rPr>
                <w:sz w:val="24"/>
                <w:szCs w:val="24"/>
              </w:rPr>
              <w:t>измельчитель</w:t>
            </w:r>
            <w:proofErr w:type="spellEnd"/>
            <w:r w:rsidRPr="00BA3B0B">
              <w:rPr>
                <w:sz w:val="24"/>
                <w:szCs w:val="24"/>
              </w:rPr>
              <w:t xml:space="preserve"> веток);</w:t>
            </w:r>
          </w:p>
          <w:p w:rsidR="00954826" w:rsidRPr="00BA3B0B" w:rsidRDefault="00705438">
            <w:pPr>
              <w:pStyle w:val="af4"/>
              <w:suppressLineNumbers/>
              <w:tabs>
                <w:tab w:val="left" w:pos="5040"/>
                <w:tab w:val="left" w:pos="5220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B0B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 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в сумме 142,9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тыс</w:t>
            </w:r>
            <w:proofErr w:type="gramStart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уб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. на приобретение</w:t>
            </w:r>
            <w:r w:rsidRPr="00BA3B0B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комплекта пескоструйного оборудования (</w:t>
            </w:r>
            <w:proofErr w:type="spellStart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абразивоструйная</w:t>
            </w:r>
            <w:proofErr w:type="spellEnd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 xml:space="preserve"> напорная установка) для уменьшения трудозатрат и повышения производительности труда при покраске металлических конструкций (лавок, урн, ограждений)  и  соблюдения технологии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 xml:space="preserve"> подготовки поверхности для нанесения </w:t>
            </w:r>
            <w:proofErr w:type="spellStart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лакокрасо</w:t>
            </w:r>
            <w:proofErr w:type="spellEnd"/>
          </w:p>
        </w:tc>
        <w:tc>
          <w:tcPr>
            <w:tcW w:w="3796" w:type="dxa"/>
            <w:shd w:val="clear" w:color="auto" w:fill="auto"/>
          </w:tcPr>
          <w:p w:rsidR="00954826" w:rsidRPr="00BA3B0B" w:rsidRDefault="00705438">
            <w:pPr>
              <w:widowControl/>
              <w:tabs>
                <w:tab w:val="left" w:pos="567"/>
                <w:tab w:val="left" w:pos="709"/>
                <w:tab w:val="left" w:pos="851"/>
                <w:tab w:val="left" w:pos="1980"/>
              </w:tabs>
              <w:spacing w:before="280" w:after="280"/>
              <w:contextualSpacing/>
              <w:jc w:val="both"/>
            </w:pP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2021 году продолжатся работы по устройству вертикального озеленения городских улиц, высаживание цветов в вазоны,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валка и </w:t>
            </w:r>
            <w:r w:rsidRPr="00BA3B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обрезка аварийных деревьев на территории муниципального образования «Город Калуга»,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 парков, скверов на территории муниципального образования. 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Ежегодно около 3000 деревьев нуждаются в санитарной обрезке, сносе старых и посадке новых. </w:t>
            </w:r>
            <w:bookmarkStart w:id="4" w:name="__DdeLink__17071_318182110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Содержание парков, скверов</w:t>
            </w:r>
            <w:bookmarkEnd w:id="4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 том числе вновь созданных, посадка цветов и содержание цветников, 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являясь созданием эстетичного вида города, требует ежегодного увеличения финансирования.</w:t>
            </w:r>
          </w:p>
          <w:p w:rsidR="00954826" w:rsidRPr="00BA3B0B" w:rsidRDefault="009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pacing w:before="280" w:after="280"/>
              <w:ind w:firstLine="70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0" w:line="240" w:lineRule="auto"/>
              <w:jc w:val="both"/>
              <w:rPr>
                <w:rStyle w:val="a5"/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705438">
            <w:pPr>
              <w:widowControl/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соответствии с соглашением 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t xml:space="preserve">между министерством культуры Калужской области и Городской Управой города Калуги  </w:t>
            </w:r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«О предоставлении субсидии из </w:t>
            </w:r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бюджета субъекта Российской Федерации бюджету </w:t>
            </w:r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 xml:space="preserve">муниципального образования на </w:t>
            </w:r>
            <w:proofErr w:type="spellStart"/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</w:t>
            </w:r>
            <w:r w:rsidRPr="00BA3B0B">
              <w:rPr>
                <w:rStyle w:val="a5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2019 - 2024 годы»</w:t>
            </w:r>
            <w:r w:rsidRPr="00BA3B0B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2021 году планируется благоустроить 5 воинских захоронений.</w:t>
            </w:r>
            <w:proofErr w:type="gramEnd"/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705438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</w:pP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Планируется в дальнейшем осуществлять</w:t>
            </w:r>
          </w:p>
          <w:p w:rsidR="00954826" w:rsidRPr="00BA3B0B" w:rsidRDefault="00705438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</w:pP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мероприятия по благоустройству городских территорий; </w:t>
            </w:r>
            <w:r w:rsidRPr="00BA3B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продолжить работу по устройству нового детского игрового </w:t>
            </w:r>
            <w:r w:rsidRPr="00BA3B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 xml:space="preserve">оборудования, а также содержанию и своевременному ремонту существующих детских игровых площадок.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Также 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дальнейшем выполнять работы по благоустройству зон отдыха  и  радовать жителей новыми объекта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и благоустраивать существующие объекты (парки, скверы, бульвары).</w:t>
            </w:r>
          </w:p>
          <w:p w:rsidR="00954826" w:rsidRPr="00BA3B0B" w:rsidRDefault="00954826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1980"/>
              </w:tabs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54826" w:rsidRPr="00BA3B0B" w:rsidRDefault="00954826">
            <w:pPr>
              <w:pStyle w:val="western"/>
              <w:spacing w:before="2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pStyle w:val="western"/>
              <w:spacing w:before="2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Увеличение освещенности улиц муниципального образования «Город Калуга» в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соответствии с требованиями, предъявляемыми к уровню наружного освещения мест общего пользования, обеспечение безопасности дорожного движения в ночное время суток, создание эстетичного вида наружного освещения в праздничные дни.</w:t>
            </w:r>
          </w:p>
          <w:p w:rsidR="00954826" w:rsidRPr="00BA3B0B" w:rsidRDefault="00705438">
            <w:pPr>
              <w:pStyle w:val="Standard"/>
              <w:spacing w:line="240" w:lineRule="auto"/>
              <w:jc w:val="both"/>
            </w:pPr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>В настоящее время сформиров</w:t>
            </w:r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>ан перспективный план развития системы уличного освещения МО «Город Калуга». Среди запланированных мероприятий – реконструкция существующих сетей освещения и устройство освещения на участках, где освещение отсутствует. Ярким примером названной деятельности</w:t>
            </w:r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 xml:space="preserve"> выступает проведение мероприятий, направленных на повышение </w:t>
            </w:r>
            <w:proofErr w:type="spellStart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>энергоэффективности</w:t>
            </w:r>
            <w:proofErr w:type="spellEnd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 xml:space="preserve">, на улицах города Калуги, таких как: </w:t>
            </w:r>
            <w:proofErr w:type="gramStart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 xml:space="preserve">Королева, Октябрьская, Большевиков, Пушкина, Баженова, Старый Торг, Кутузова, Салтыкова-Щедрина, Болдина, Никитина, Тульская, </w:t>
            </w:r>
            <w:proofErr w:type="spellStart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>Киевка</w:t>
            </w:r>
            <w:proofErr w:type="spellEnd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 xml:space="preserve">, </w:t>
            </w:r>
            <w:proofErr w:type="spellStart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>Граб</w:t>
            </w:r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>цевское</w:t>
            </w:r>
            <w:proofErr w:type="spellEnd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 xml:space="preserve"> шоссе, Гурьянова.</w:t>
            </w:r>
            <w:proofErr w:type="gramEnd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 xml:space="preserve"> Одновременно с этим ведется подготовка проектной и сметной документации на организацию уличного освещения в пригороде Калуги: д. </w:t>
            </w:r>
            <w:proofErr w:type="spellStart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>Шопино</w:t>
            </w:r>
            <w:proofErr w:type="spellEnd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 xml:space="preserve">, д. </w:t>
            </w:r>
            <w:proofErr w:type="spellStart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lastRenderedPageBreak/>
              <w:t>Колюпаново</w:t>
            </w:r>
            <w:proofErr w:type="spellEnd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 xml:space="preserve">,                             д. </w:t>
            </w:r>
            <w:proofErr w:type="spellStart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>Мстихино</w:t>
            </w:r>
            <w:proofErr w:type="spellEnd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 xml:space="preserve">, д. Рождествено, д. </w:t>
            </w:r>
            <w:proofErr w:type="spellStart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>Воровая</w:t>
            </w:r>
            <w:proofErr w:type="spellEnd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>, д. Петров</w:t>
            </w:r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 xml:space="preserve">о, д. </w:t>
            </w:r>
            <w:proofErr w:type="spellStart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>Жерело</w:t>
            </w:r>
            <w:proofErr w:type="spellEnd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 xml:space="preserve">, д. </w:t>
            </w:r>
            <w:proofErr w:type="spellStart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>Желыбино</w:t>
            </w:r>
            <w:proofErr w:type="spellEnd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 xml:space="preserve">, д. </w:t>
            </w:r>
            <w:proofErr w:type="spellStart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>Лихун</w:t>
            </w:r>
            <w:proofErr w:type="spellEnd"/>
            <w:r w:rsidRPr="00BA3B0B">
              <w:rPr>
                <w:rStyle w:val="FontStyle21"/>
                <w:rFonts w:eastAsia="Mangal" w:cs="Tms Rmn;Times New Roman"/>
                <w:color w:val="000000"/>
                <w:lang w:eastAsia="hi-IN" w:bidi="ar-SA"/>
              </w:rPr>
              <w:t xml:space="preserve"> и др.</w:t>
            </w:r>
          </w:p>
          <w:p w:rsidR="00954826" w:rsidRPr="00BA3B0B" w:rsidRDefault="00954826">
            <w:pPr>
              <w:jc w:val="both"/>
              <w:rPr>
                <w:rStyle w:val="FontStyle21"/>
                <w:rFonts w:eastAsia="Mangal" w:cs="Tms Rmn;Times New Roman"/>
                <w:color w:val="000000"/>
                <w:lang w:eastAsia="hi-IN"/>
              </w:rPr>
            </w:pPr>
          </w:p>
          <w:p w:rsidR="00954826" w:rsidRPr="00BA3B0B" w:rsidRDefault="00954826">
            <w:pPr>
              <w:jc w:val="both"/>
              <w:rPr>
                <w:rStyle w:val="FontStyle21"/>
                <w:rFonts w:eastAsia="Mangal" w:cs="Tms Rmn;Times New Roman"/>
                <w:color w:val="000000"/>
                <w:lang w:eastAsia="hi-IN"/>
              </w:rPr>
            </w:pPr>
          </w:p>
          <w:p w:rsidR="00954826" w:rsidRPr="00BA3B0B" w:rsidRDefault="00954826">
            <w:pPr>
              <w:jc w:val="both"/>
              <w:rPr>
                <w:rStyle w:val="FontStyle21"/>
                <w:rFonts w:eastAsia="Mangal" w:cs="Tms Rmn;Times New Roman"/>
                <w:color w:val="000000"/>
                <w:lang w:eastAsia="hi-IN"/>
              </w:rPr>
            </w:pPr>
          </w:p>
          <w:p w:rsidR="00954826" w:rsidRPr="00BA3B0B" w:rsidRDefault="00954826">
            <w:pPr>
              <w:jc w:val="both"/>
              <w:rPr>
                <w:rStyle w:val="FontStyle21"/>
                <w:rFonts w:eastAsia="Mangal" w:cs="Tms Rmn;Times New Roman"/>
                <w:color w:val="000000"/>
                <w:lang w:eastAsia="hi-IN"/>
              </w:rPr>
            </w:pPr>
          </w:p>
          <w:p w:rsidR="00954826" w:rsidRPr="00BA3B0B" w:rsidRDefault="00954826">
            <w:pPr>
              <w:jc w:val="both"/>
              <w:rPr>
                <w:rStyle w:val="FontStyle21"/>
                <w:rFonts w:eastAsia="Mangal" w:cs="Tms Rmn;Times New Roman"/>
                <w:color w:val="000000"/>
                <w:lang w:eastAsia="hi-IN"/>
              </w:rPr>
            </w:pPr>
          </w:p>
        </w:tc>
      </w:tr>
      <w:tr w:rsidR="00954826" w:rsidRPr="00BA3B0B">
        <w:tc>
          <w:tcPr>
            <w:tcW w:w="10982" w:type="dxa"/>
            <w:gridSpan w:val="2"/>
            <w:shd w:val="clear" w:color="auto" w:fill="auto"/>
          </w:tcPr>
          <w:p w:rsidR="00954826" w:rsidRPr="00BA3B0B" w:rsidRDefault="00705438">
            <w:pPr>
              <w:jc w:val="center"/>
            </w:pP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lastRenderedPageBreak/>
              <w:t>5. Благоустройство  (Формирование современной городской среды</w:t>
            </w:r>
            <w:proofErr w:type="gram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)</w:t>
            </w:r>
            <w:proofErr w:type="gram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954826" w:rsidRPr="00BA3B0B">
        <w:tc>
          <w:tcPr>
            <w:tcW w:w="10982" w:type="dxa"/>
            <w:gridSpan w:val="2"/>
            <w:shd w:val="clear" w:color="auto" w:fill="auto"/>
          </w:tcPr>
          <w:p w:rsidR="00954826" w:rsidRPr="00BA3B0B" w:rsidRDefault="00705438">
            <w:pPr>
              <w:jc w:val="center"/>
            </w:pP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en-US"/>
              </w:rPr>
              <w:t xml:space="preserve">Выполнение комплекса работ по благоустройству дворовых территорий многоквартирных жилых домов и  </w:t>
            </w:r>
            <w:r w:rsidRPr="00BA3B0B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  <w:t xml:space="preserve">общественных территорий муниципального </w:t>
            </w:r>
            <w:r w:rsidRPr="00BA3B0B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  <w:t>образования «Город Калуга»</w:t>
            </w:r>
          </w:p>
        </w:tc>
      </w:tr>
      <w:tr w:rsidR="00954826" w:rsidRPr="00BA3B0B">
        <w:tc>
          <w:tcPr>
            <w:tcW w:w="7186" w:type="dxa"/>
            <w:shd w:val="clear" w:color="auto" w:fill="auto"/>
          </w:tcPr>
          <w:p w:rsidR="00954826" w:rsidRPr="00BA3B0B" w:rsidRDefault="00705438">
            <w:pPr>
              <w:pStyle w:val="ad"/>
              <w:tabs>
                <w:tab w:val="left" w:pos="851"/>
                <w:tab w:val="left" w:pos="1980"/>
              </w:tabs>
              <w:snapToGrid w:val="0"/>
            </w:pP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Предусмотрено  </w:t>
            </w:r>
            <w:r w:rsidRPr="00BA3B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73 216, 7 (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тыс</w:t>
            </w:r>
            <w:proofErr w:type="gram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.р</w:t>
            </w:r>
            <w:proofErr w:type="gram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уб</w:t>
            </w:r>
            <w:proofErr w:type="spell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.) </w:t>
            </w: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54826" w:rsidRPr="00BA3B0B" w:rsidRDefault="00705438">
            <w:pPr>
              <w:pStyle w:val="ad"/>
              <w:tabs>
                <w:tab w:val="left" w:pos="851"/>
                <w:tab w:val="left" w:pos="1980"/>
              </w:tabs>
              <w:snapToGrid w:val="0"/>
            </w:pP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bookmarkStart w:id="5" w:name="__DdeLink__52960_1817947523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. средства муниципального бюджета - 6 134,5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.;  федерального бюджета — 66 459,7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.;  областного бюджета  в сумме </w:t>
            </w:r>
            <w:bookmarkEnd w:id="5"/>
            <w:r w:rsidRPr="00BA3B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 xml:space="preserve">622,5 </w:t>
            </w:r>
            <w:proofErr w:type="spellStart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954826" w:rsidRPr="00BA3B0B" w:rsidRDefault="00705438">
            <w:pPr>
              <w:pStyle w:val="ad"/>
              <w:tabs>
                <w:tab w:val="left" w:pos="851"/>
                <w:tab w:val="left" w:pos="1980"/>
              </w:tabs>
              <w:snapToGrid w:val="0"/>
            </w:pP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Кассовое исполнение —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A3B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73 216,7</w:t>
            </w: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тыс</w:t>
            </w:r>
            <w:proofErr w:type="gramStart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.р</w:t>
            </w:r>
            <w:proofErr w:type="gramEnd"/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уб</w:t>
            </w:r>
            <w:proofErr w:type="spellEnd"/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- </w:t>
            </w: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( 100 %) </w:t>
            </w:r>
          </w:p>
          <w:p w:rsidR="00954826" w:rsidRPr="00BA3B0B" w:rsidRDefault="00705438">
            <w:pPr>
              <w:pStyle w:val="ad"/>
              <w:tabs>
                <w:tab w:val="left" w:pos="851"/>
                <w:tab w:val="left" w:pos="1980"/>
              </w:tabs>
              <w:snapToGrid w:val="0"/>
            </w:pPr>
            <w:r w:rsidRPr="00BA3B0B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МБУ «</w:t>
            </w:r>
            <w:proofErr w:type="spellStart"/>
            <w:r w:rsidRPr="00BA3B0B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Калугаблагоустройство</w:t>
            </w:r>
            <w:proofErr w:type="spellEnd"/>
            <w:r w:rsidRPr="00BA3B0B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»</w:t>
            </w:r>
          </w:p>
          <w:p w:rsidR="00954826" w:rsidRPr="00BA3B0B" w:rsidRDefault="0095482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954826" w:rsidRPr="00BA3B0B" w:rsidRDefault="00954826">
            <w:pPr>
              <w:rPr>
                <w:rFonts w:cs="Times New Roman"/>
                <w:color w:val="000000"/>
              </w:rPr>
            </w:pPr>
          </w:p>
          <w:p w:rsidR="00954826" w:rsidRPr="00BA3B0B" w:rsidRDefault="00705438">
            <w:pPr>
              <w:pStyle w:val="a8"/>
              <w:snapToGrid w:val="0"/>
              <w:spacing w:after="0" w:line="240" w:lineRule="auto"/>
              <w:jc w:val="both"/>
            </w:pPr>
            <w:proofErr w:type="gramStart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В соответствии с Законом Калужской области от 05.12.2019 № 535-ОЗ «Об областном бюджете на 2020 год и на плановый период 2021 и 2022 годов»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з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аключены Соглашения между Городской Управой города Калуги и 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министерством строительства и жилищно-коммунального хозяйства Калужской области  о предоставлении   субсидии в 2020 году из бюджета Калужской области бюджету муниципального образования «Город Калуга» на поддержку государственных программ субъектов РФ и</w:t>
            </w:r>
            <w:proofErr w:type="gramEnd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мун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иципальных программ формирования  современной городской среды.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954826" w:rsidRPr="00BA3B0B" w:rsidRDefault="00705438">
            <w:pPr>
              <w:pStyle w:val="a8"/>
              <w:snapToGrid w:val="0"/>
              <w:spacing w:after="0" w:line="240" w:lineRule="auto"/>
              <w:jc w:val="both"/>
            </w:pP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t>В  соответствии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с соглашениями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t xml:space="preserve">предусмотрено  и направлено на мероприятия  -   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69 228,8  </w:t>
            </w:r>
            <w:proofErr w:type="spellStart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тыс</w:t>
            </w:r>
            <w:proofErr w:type="gramStart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уб</w:t>
            </w:r>
            <w:proofErr w:type="spellEnd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.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(из них </w:t>
            </w:r>
            <w:proofErr w:type="spellStart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на мероприятия по соглашению из средств муниципального бюджета  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составило -  2 146,6 </w:t>
            </w:r>
            <w:proofErr w:type="spellStart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тыс.руб</w:t>
            </w:r>
            <w:proofErr w:type="spellEnd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.)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en-US"/>
              </w:rPr>
              <w:t>.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954826" w:rsidRPr="00BA3B0B" w:rsidRDefault="00705438">
            <w:pPr>
              <w:pStyle w:val="a8"/>
              <w:snapToGrid w:val="0"/>
              <w:spacing w:after="0" w:line="240" w:lineRule="auto"/>
              <w:jc w:val="both"/>
            </w:pP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zh-CN"/>
              </w:rPr>
              <w:t xml:space="preserve">Погашена задолженность по муниципальным контрактам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из средств местного бюджета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за</w:t>
            </w:r>
            <w:r w:rsidRPr="00BA3B0B">
              <w:rPr>
                <w:rStyle w:val="FontStyle21"/>
                <w:rFonts w:eastAsia="Times New Roman"/>
                <w:bCs/>
                <w:color w:val="000000"/>
                <w:spacing w:val="-3"/>
                <w:shd w:val="clear" w:color="auto" w:fill="FFFFFF"/>
                <w:lang w:eastAsia="en-US"/>
              </w:rPr>
              <w:t xml:space="preserve"> выполнение дополнительных  работ по благоустройству дворовых территорий многоквартирных жилых домов в сумме 3 987,9 </w:t>
            </w:r>
            <w:proofErr w:type="spellStart"/>
            <w:r w:rsidRPr="00BA3B0B">
              <w:rPr>
                <w:rStyle w:val="FontStyle21"/>
                <w:rFonts w:eastAsia="Times New Roman"/>
                <w:bCs/>
                <w:color w:val="000000"/>
                <w:spacing w:val="-3"/>
                <w:shd w:val="clear" w:color="auto" w:fill="FFFFFF"/>
                <w:lang w:eastAsia="en-US"/>
              </w:rPr>
              <w:t>тыс</w:t>
            </w:r>
            <w:proofErr w:type="gramStart"/>
            <w:r w:rsidRPr="00BA3B0B">
              <w:rPr>
                <w:rStyle w:val="FontStyle21"/>
                <w:rFonts w:eastAsia="Times New Roman"/>
                <w:bCs/>
                <w:color w:val="000000"/>
                <w:spacing w:val="-3"/>
                <w:shd w:val="clear" w:color="auto" w:fill="FFFFFF"/>
                <w:lang w:eastAsia="en-US"/>
              </w:rPr>
              <w:t>.р</w:t>
            </w:r>
            <w:proofErr w:type="gramEnd"/>
            <w:r w:rsidRPr="00BA3B0B">
              <w:rPr>
                <w:rStyle w:val="FontStyle21"/>
                <w:rFonts w:eastAsia="Times New Roman"/>
                <w:bCs/>
                <w:color w:val="000000"/>
                <w:spacing w:val="-3"/>
                <w:shd w:val="clear" w:color="auto" w:fill="FFFFFF"/>
                <w:lang w:eastAsia="en-US"/>
              </w:rPr>
              <w:t>уб</w:t>
            </w:r>
            <w:proofErr w:type="spellEnd"/>
            <w:r w:rsidRPr="00BA3B0B">
              <w:rPr>
                <w:rStyle w:val="FontStyle21"/>
                <w:rFonts w:eastAsia="Times New Roman"/>
                <w:bCs/>
                <w:color w:val="000000"/>
                <w:spacing w:val="-3"/>
                <w:shd w:val="clear" w:color="auto" w:fill="FFFFFF"/>
                <w:lang w:eastAsia="en-US"/>
              </w:rPr>
              <w:t>.</w:t>
            </w:r>
          </w:p>
          <w:p w:rsidR="00954826" w:rsidRPr="00BA3B0B" w:rsidRDefault="00705438">
            <w:pPr>
              <w:shd w:val="clear" w:color="auto" w:fill="FFFFFF"/>
              <w:tabs>
                <w:tab w:val="left" w:pos="0"/>
              </w:tabs>
              <w:snapToGrid w:val="0"/>
              <w:contextualSpacing/>
              <w:jc w:val="both"/>
            </w:pP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 текущем году в </w:t>
            </w:r>
            <w:r w:rsidRPr="00BA3B0B">
              <w:rPr>
                <w:rStyle w:val="FontStyle21"/>
                <w:rFonts w:eastAsia="Times New Roman"/>
                <w:color w:val="000000"/>
                <w:spacing w:val="-3"/>
                <w:shd w:val="clear" w:color="auto" w:fill="FFFFFF"/>
                <w:lang w:eastAsia="en-US"/>
              </w:rPr>
              <w:t xml:space="preserve"> рамках реализации  мероприятий  программы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"Формирование современной городской среды"</w:t>
            </w:r>
            <w:r w:rsidRPr="00BA3B0B">
              <w:rPr>
                <w:rStyle w:val="FontStyle21"/>
                <w:rFonts w:eastAsia="Times New Roman"/>
                <w:color w:val="000000"/>
                <w:spacing w:val="-3"/>
                <w:shd w:val="clear" w:color="auto" w:fill="FFFFFF"/>
                <w:lang w:eastAsia="en-US"/>
              </w:rPr>
              <w:t xml:space="preserve"> подведомственным МБУ «</w:t>
            </w:r>
            <w:proofErr w:type="spellStart"/>
            <w:r w:rsidRPr="00BA3B0B">
              <w:rPr>
                <w:rStyle w:val="FontStyle21"/>
                <w:rFonts w:eastAsia="Times New Roman"/>
                <w:color w:val="000000"/>
                <w:spacing w:val="-3"/>
                <w:shd w:val="clear" w:color="auto" w:fill="FFFFFF"/>
                <w:lang w:eastAsia="en-US"/>
              </w:rPr>
              <w:t>Калугаблагоустройство</w:t>
            </w:r>
            <w:proofErr w:type="spellEnd"/>
            <w:r w:rsidRPr="00BA3B0B">
              <w:rPr>
                <w:rStyle w:val="FontStyle21"/>
                <w:rFonts w:eastAsia="Times New Roman"/>
                <w:color w:val="000000"/>
                <w:spacing w:val="-3"/>
                <w:shd w:val="clear" w:color="auto" w:fill="FFFFFF"/>
                <w:lang w:eastAsia="en-US"/>
              </w:rPr>
              <w:t xml:space="preserve">» </w:t>
            </w:r>
            <w:r w:rsidRPr="00BA3B0B">
              <w:rPr>
                <w:rStyle w:val="FontStyle21"/>
                <w:rFonts w:eastAsia="Times New Roman"/>
                <w:b/>
                <w:bCs/>
                <w:color w:val="000000"/>
                <w:spacing w:val="-3"/>
                <w:shd w:val="clear" w:color="auto" w:fill="FFFFFF"/>
                <w:lang w:eastAsia="en-US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выполнено</w:t>
            </w:r>
            <w:r w:rsidRPr="00BA3B0B">
              <w:rPr>
                <w:rStyle w:val="a4"/>
                <w:rFonts w:ascii="Times New Roman" w:eastAsia="Times New Roman" w:hAnsi="Times New Roman"/>
                <w:b w:val="0"/>
                <w:bCs w:val="0"/>
                <w:i/>
                <w:iCs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благоустройство  5 общественных территорий.</w:t>
            </w:r>
            <w:r w:rsidRPr="00BA3B0B">
              <w:rPr>
                <w:rStyle w:val="a4"/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 xml:space="preserve">Четыре территории были выбраны жителями города в </w:t>
            </w:r>
            <w:r w:rsidRPr="00BA3B0B">
              <w:rPr>
                <w:rStyle w:val="a4"/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  <w:shd w:val="clear" w:color="auto" w:fill="FFFFFF"/>
                <w:lang w:eastAsia="en-US"/>
              </w:rPr>
              <w:t>результате рейтингового голосования 2018 года и одна по результатам голосования 2019 года.</w:t>
            </w:r>
          </w:p>
          <w:p w:rsidR="00954826" w:rsidRPr="00BA3B0B" w:rsidRDefault="00705438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spacing w:after="0" w:line="240" w:lineRule="auto"/>
              <w:ind w:firstLine="570"/>
              <w:jc w:val="both"/>
            </w:pPr>
            <w:r w:rsidRPr="00BA3B0B">
              <w:rPr>
                <w:rStyle w:val="a4"/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2.1.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 xml:space="preserve">Благоустройство парковой  зоны на въезде в микрорайон </w:t>
            </w:r>
            <w:proofErr w:type="spellStart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Анненки</w:t>
            </w:r>
            <w:proofErr w:type="spellEnd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 xml:space="preserve"> по ул. Вишневского в районе домов № 14, 15, 16, 17;</w:t>
            </w:r>
          </w:p>
          <w:p w:rsidR="00954826" w:rsidRPr="00BA3B0B" w:rsidRDefault="00705438">
            <w:pPr>
              <w:pStyle w:val="a8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spacing w:after="0" w:line="240" w:lineRule="auto"/>
              <w:ind w:firstLine="570"/>
              <w:jc w:val="both"/>
            </w:pPr>
            <w:r w:rsidRPr="00BA3B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2.2. 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Благоустройство Центрального сквера в 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микрорайоне </w:t>
            </w:r>
            <w:proofErr w:type="gramStart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t>Силикатный</w:t>
            </w:r>
            <w:proofErr w:type="gramEnd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по ул. Гурьянова, д.27;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spacing w:line="276" w:lineRule="auto"/>
              <w:jc w:val="both"/>
            </w:pPr>
            <w:r w:rsidRPr="00BA3B0B"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ab/>
              <w:t>2.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3.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Благоустройство территории вокруг пруда в районе дома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№  11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по ул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  <w:proofErr w:type="gramStart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Пухова</w:t>
            </w:r>
            <w:proofErr w:type="gramEnd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;</w:t>
            </w:r>
          </w:p>
          <w:p w:rsidR="00954826" w:rsidRPr="00BA3B0B" w:rsidRDefault="00705438">
            <w:pPr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spacing w:line="276" w:lineRule="auto"/>
              <w:jc w:val="both"/>
            </w:pP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ab/>
              <w:t>2.4.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 xml:space="preserve">Благоустройство общественной территории в районе МБОУ «СОШ № 51» г. Калуги (ул. </w:t>
            </w:r>
            <w:proofErr w:type="gramStart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Дорожная</w:t>
            </w:r>
            <w:proofErr w:type="gramEnd"/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, д.17а)</w:t>
            </w: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1 этап. </w:t>
            </w:r>
          </w:p>
          <w:p w:rsidR="00954826" w:rsidRPr="00BA3B0B" w:rsidRDefault="00705438">
            <w:pPr>
              <w:pStyle w:val="Standard"/>
              <w:tabs>
                <w:tab w:val="left" w:pos="567"/>
                <w:tab w:val="left" w:pos="709"/>
                <w:tab w:val="left" w:pos="851"/>
                <w:tab w:val="left" w:pos="1980"/>
              </w:tabs>
              <w:snapToGrid w:val="0"/>
              <w:jc w:val="both"/>
            </w:pPr>
            <w:r w:rsidRPr="00BA3B0B">
              <w:rPr>
                <w:rStyle w:val="a4"/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ab/>
            </w:r>
            <w:r w:rsidRPr="00BA3B0B">
              <w:rPr>
                <w:rStyle w:val="a7"/>
                <w:rFonts w:ascii="Times New Roman" w:hAnsi="Times New Roman"/>
                <w:b/>
                <w:bCs/>
                <w:i w:val="0"/>
                <w:iCs w:val="0"/>
              </w:rPr>
              <w:t>2.</w:t>
            </w:r>
            <w:r w:rsidRPr="00BA3B0B">
              <w:rPr>
                <w:rStyle w:val="a7"/>
                <w:rFonts w:ascii="Times New Roman" w:hAnsi="Times New Roman"/>
                <w:b/>
                <w:bCs/>
              </w:rPr>
              <w:t>5</w:t>
            </w:r>
            <w:r w:rsidRPr="00BA3B0B">
              <w:rPr>
                <w:rStyle w:val="a7"/>
                <w:rFonts w:ascii="Times New Roman" w:hAnsi="Times New Roman"/>
                <w:b/>
                <w:bCs/>
                <w:i w:val="0"/>
                <w:iCs w:val="0"/>
              </w:rPr>
              <w:t xml:space="preserve">.  </w:t>
            </w:r>
            <w:r w:rsidRPr="00BA3B0B">
              <w:rPr>
                <w:rStyle w:val="a7"/>
                <w:rFonts w:ascii="Times New Roman" w:eastAsia="NSimSun" w:hAnsi="Times New Roman" w:cs="Liberation Serif;Times New Roma"/>
                <w:b/>
                <w:bCs/>
                <w:i w:val="0"/>
                <w:iCs w:val="0"/>
              </w:rPr>
              <w:t>Б</w:t>
            </w:r>
            <w:r w:rsidRPr="00BA3B0B">
              <w:rPr>
                <w:rStyle w:val="a7"/>
                <w:rFonts w:ascii="Times New Roman" w:hAnsi="Times New Roman"/>
                <w:b/>
                <w:bCs/>
                <w:i w:val="0"/>
                <w:iCs w:val="0"/>
              </w:rPr>
              <w:t>лагоустройство</w:t>
            </w:r>
            <w:r w:rsidRPr="00BA3B0B">
              <w:rPr>
                <w:rStyle w:val="a7"/>
                <w:rFonts w:ascii="Times New Roman" w:hAnsi="Times New Roman"/>
                <w:b/>
                <w:bCs/>
              </w:rPr>
              <w:t xml:space="preserve"> сквера,</w:t>
            </w:r>
            <w:r w:rsidRPr="00BA3B0B">
              <w:rPr>
                <w:rStyle w:val="a7"/>
                <w:rFonts w:ascii="Times New Roman" w:hAnsi="Times New Roman"/>
                <w:b/>
                <w:bCs/>
                <w:i w:val="0"/>
                <w:iCs w:val="0"/>
              </w:rPr>
              <w:t xml:space="preserve"> ограниченного улицами </w:t>
            </w:r>
            <w:proofErr w:type="spellStart"/>
            <w:r w:rsidRPr="00BA3B0B">
              <w:rPr>
                <w:rStyle w:val="a7"/>
                <w:rFonts w:ascii="Times New Roman" w:hAnsi="Times New Roman"/>
                <w:b/>
                <w:bCs/>
                <w:i w:val="0"/>
                <w:iCs w:val="0"/>
              </w:rPr>
              <w:t>Фомушина</w:t>
            </w:r>
            <w:proofErr w:type="spellEnd"/>
            <w:r w:rsidRPr="00BA3B0B">
              <w:rPr>
                <w:rStyle w:val="a7"/>
                <w:rFonts w:ascii="Times New Roman" w:hAnsi="Times New Roman"/>
                <w:b/>
                <w:bCs/>
                <w:i w:val="0"/>
                <w:iCs w:val="0"/>
              </w:rPr>
              <w:t xml:space="preserve"> и 65 лет Победы.</w:t>
            </w:r>
          </w:p>
          <w:p w:rsidR="00954826" w:rsidRPr="00BA3B0B" w:rsidRDefault="00705438">
            <w:pPr>
              <w:snapToGrid w:val="0"/>
              <w:spacing w:after="200"/>
              <w:jc w:val="both"/>
            </w:pPr>
            <w:r w:rsidRPr="00BA3B0B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BA3B0B">
              <w:rPr>
                <w:rFonts w:ascii="Times New Roman" w:hAnsi="Times New Roman"/>
                <w:sz w:val="24"/>
                <w:szCs w:val="24"/>
              </w:rPr>
              <w:t xml:space="preserve">В состав работ вошло устройство площадей из тротуарной плитки, установка бордюров,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устройство новых пешеходных дорожек,</w:t>
            </w:r>
            <w:r w:rsidRPr="00BA3B0B">
              <w:rPr>
                <w:rFonts w:ascii="Times New Roman" w:hAnsi="Times New Roman"/>
                <w:sz w:val="24"/>
                <w:szCs w:val="24"/>
              </w:rPr>
              <w:t xml:space="preserve"> озеленение  </w:t>
            </w:r>
            <w:r w:rsidRPr="00BA3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BA3B0B">
              <w:rPr>
                <w:rFonts w:ascii="Times New Roman" w:hAnsi="Times New Roman"/>
                <w:sz w:val="24"/>
                <w:szCs w:val="24"/>
              </w:rPr>
              <w:t xml:space="preserve"> посев семян газонной травы, установка информационных щитов, установка скамеек и урн,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устройство перильных и </w:t>
            </w:r>
            <w:proofErr w:type="spellStart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леерных</w:t>
            </w:r>
            <w:proofErr w:type="spellEnd"/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ограждений, валка деревье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в, </w:t>
            </w:r>
            <w:r w:rsidRPr="00BA3B0B">
              <w:rPr>
                <w:rFonts w:ascii="Times New Roman" w:hAnsi="Times New Roman"/>
                <w:sz w:val="24"/>
                <w:szCs w:val="24"/>
              </w:rPr>
              <w:t xml:space="preserve"> выполнени</w:t>
            </w:r>
            <w:r w:rsidRPr="00BA3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BA3B0B">
              <w:rPr>
                <w:rFonts w:ascii="Times New Roman" w:hAnsi="Times New Roman"/>
                <w:sz w:val="24"/>
                <w:szCs w:val="24"/>
              </w:rPr>
              <w:t xml:space="preserve"> освещения путем устройства торшеров, перильных ограждений, установка камер видеонаблюдени</w:t>
            </w:r>
            <w:r w:rsidRPr="00BA3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я, </w:t>
            </w:r>
            <w:r w:rsidRPr="00BA3B0B">
              <w:rPr>
                <w:rFonts w:ascii="Times New Roman" w:eastAsia="SimSun;宋体" w:hAnsi="Times New Roman"/>
                <w:sz w:val="24"/>
                <w:szCs w:val="24"/>
                <w:lang w:eastAsia="zh-CN" w:bidi="hi-IN"/>
              </w:rPr>
              <w:t>устройс</w:t>
            </w:r>
            <w:r w:rsidRPr="00BA3B0B">
              <w:rPr>
                <w:rFonts w:ascii="Times New Roman" w:eastAsia="SimSun;宋体" w:hAnsi="Times New Roman"/>
                <w:sz w:val="24"/>
                <w:szCs w:val="24"/>
                <w:lang w:eastAsia="zh-CN" w:bidi="hi-IN"/>
              </w:rPr>
              <w:t xml:space="preserve">тво детских площадок, </w:t>
            </w:r>
            <w:proofErr w:type="spellStart"/>
            <w:r w:rsidRPr="00BA3B0B">
              <w:rPr>
                <w:rFonts w:ascii="Times New Roman" w:eastAsia="SimSun;宋体" w:hAnsi="Times New Roman"/>
                <w:sz w:val="24"/>
                <w:szCs w:val="24"/>
                <w:lang w:eastAsia="zh-CN" w:bidi="hi-IN"/>
              </w:rPr>
              <w:t>воркаута</w:t>
            </w:r>
            <w:proofErr w:type="spellEnd"/>
            <w:r w:rsidRPr="00BA3B0B">
              <w:rPr>
                <w:rFonts w:ascii="Times New Roman" w:eastAsia="SimSun;宋体" w:hAnsi="Times New Roman"/>
                <w:sz w:val="24"/>
                <w:szCs w:val="24"/>
                <w:lang w:eastAsia="zh-CN" w:bidi="hi-IN"/>
              </w:rPr>
              <w:t xml:space="preserve">, выполнены работы  </w:t>
            </w:r>
            <w:r w:rsidRPr="00BA3B0B">
              <w:rPr>
                <w:rFonts w:ascii="Times New Roman" w:eastAsia="SimSun;宋体" w:hAnsi="Times New Roman"/>
                <w:color w:val="000000"/>
                <w:sz w:val="24"/>
                <w:szCs w:val="24"/>
                <w:lang w:eastAsia="zh-CN" w:bidi="hi-IN"/>
              </w:rPr>
              <w:t xml:space="preserve">по санитарной очистке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и восстановление пруда с формированием берегов</w:t>
            </w:r>
            <w:proofErr w:type="gramEnd"/>
            <w:r w:rsidRPr="00BA3B0B">
              <w:rPr>
                <w:rStyle w:val="a4"/>
                <w:rFonts w:ascii="Times New Roman" w:eastAsia="SimSun;宋体" w:hAnsi="Times New Roman" w:cs="Times New Roman"/>
                <w:b w:val="0"/>
                <w:bCs w:val="0"/>
                <w:color w:val="000000"/>
                <w:sz w:val="24"/>
                <w:szCs w:val="24"/>
                <w:lang w:eastAsia="zh-CN" w:bidi="hi-IN"/>
              </w:rPr>
              <w:t xml:space="preserve"> и </w:t>
            </w:r>
            <w:r w:rsidRPr="00BA3B0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водопропускным сооружением, устройство моста.</w:t>
            </w:r>
          </w:p>
        </w:tc>
        <w:tc>
          <w:tcPr>
            <w:tcW w:w="3796" w:type="dxa"/>
            <w:shd w:val="clear" w:color="auto" w:fill="auto"/>
          </w:tcPr>
          <w:p w:rsidR="00954826" w:rsidRPr="00BA3B0B" w:rsidRDefault="009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Продолжение реализации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мероприятий программы.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Для реализации указанного проекта 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направлена заявка в министерство строительства и жилищно-коммунального хозяйства города Калуги  на предоставление субсидии местному бюджету из областного бюджета в целях </w:t>
            </w:r>
            <w:proofErr w:type="spellStart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софинансирования</w:t>
            </w:r>
            <w:proofErr w:type="spellEnd"/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муниципальной программы муниципального образования «Город Калуга» «Фо</w:t>
            </w: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рмирование современной городской среды» в 2020 году.</w:t>
            </w:r>
            <w:r w:rsidRPr="00BA3B0B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В</w:t>
            </w:r>
            <w:r w:rsidRPr="00BA3B0B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2021 году</w:t>
            </w:r>
            <w:r w:rsidRPr="00BA3B0B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планируется благоустроить </w:t>
            </w:r>
            <w:r w:rsidRPr="00BA3B0B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4 общественные территории</w:t>
            </w:r>
            <w:r w:rsidRPr="00BA3B0B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, которые были выбраны жителями в ходе рейтингового голосования.</w:t>
            </w:r>
            <w:r w:rsidRPr="00BA3B0B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954826" w:rsidRPr="00BA3B0B" w:rsidRDefault="00705438">
            <w:pPr>
              <w:ind w:left="720" w:hanging="360"/>
              <w:jc w:val="both"/>
            </w:pP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Это благоустройство:</w:t>
            </w:r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>1)Благоустройство общественной территории в районе</w:t>
            </w:r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МБОУ «СОШ № 51»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>г</w:t>
            </w:r>
            <w:proofErr w:type="gramStart"/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>.К</w:t>
            </w:r>
            <w:proofErr w:type="gramEnd"/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>алуги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>ул.Дорожная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>, д.17а) 2 этап.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eastAsia="Times New Roman" w:hAnsi="Times New Roman" w:cs="Times New Roman"/>
                <w:sz w:val="24"/>
              </w:rPr>
              <w:t xml:space="preserve">09.11.2020 заключен контракт с ООО «СПК ВЕК». Сумма контракта 12 205,8 тыс. руб.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>2)</w:t>
            </w:r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Благоустройство общественной территории в районе дома № 15 по ул. 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>Турынинской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eastAsia="Times New Roman" w:hAnsi="Times New Roman" w:cs="Times New Roman"/>
                <w:sz w:val="24"/>
              </w:rPr>
              <w:t xml:space="preserve">11.12.2020 </w:t>
            </w:r>
            <w:proofErr w:type="gramStart"/>
            <w:r w:rsidRPr="00BA3B0B">
              <w:rPr>
                <w:rFonts w:ascii="Times New Roman" w:eastAsia="Times New Roman" w:hAnsi="Times New Roman" w:cs="Times New Roman"/>
                <w:sz w:val="24"/>
              </w:rPr>
              <w:t>заключен Стоимость контрак</w:t>
            </w:r>
            <w:r w:rsidRPr="00BA3B0B">
              <w:rPr>
                <w:rFonts w:ascii="Times New Roman" w:eastAsia="Times New Roman" w:hAnsi="Times New Roman" w:cs="Times New Roman"/>
                <w:sz w:val="24"/>
              </w:rPr>
              <w:t>та  составит</w:t>
            </w:r>
            <w:proofErr w:type="gramEnd"/>
            <w:r w:rsidRPr="00BA3B0B">
              <w:rPr>
                <w:rFonts w:ascii="Times New Roman" w:eastAsia="Times New Roman" w:hAnsi="Times New Roman" w:cs="Times New Roman"/>
                <w:sz w:val="24"/>
              </w:rPr>
              <w:t xml:space="preserve"> 24 082,7 тыс. руб. Подрядная организация ООО СПК «ВЕК».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3)</w:t>
            </w:r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Благоустройство городского сквера в микрорайоне Тайфун (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>Грабцевское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шоссе, д.108).</w:t>
            </w:r>
            <w:r w:rsidRPr="00BA3B0B">
              <w:rPr>
                <w:rFonts w:ascii="Times New Roman" w:eastAsia="Times New Roman" w:hAnsi="Times New Roman" w:cs="Times New Roman"/>
                <w:sz w:val="24"/>
              </w:rPr>
              <w:t xml:space="preserve"> Начальная цена контракта</w:t>
            </w:r>
            <w:proofErr w:type="gramStart"/>
            <w:r w:rsidRPr="00BA3B0B"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 w:rsidRPr="00BA3B0B">
              <w:rPr>
                <w:rFonts w:ascii="Times New Roman" w:eastAsia="Times New Roman" w:hAnsi="Times New Roman" w:cs="Times New Roman"/>
                <w:sz w:val="24"/>
              </w:rPr>
              <w:t xml:space="preserve">  20 371,6 тыс. руб.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>4)</w:t>
            </w:r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Благоустройство общественной территории в центре м</w:t>
            </w:r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>икрорайона Байконур возле домов   № 11,  12,  13, 14, 15,  19,  20,  21,  22   по   ул. Звёздной   и   домов   №   1  и  3  по   б-</w:t>
            </w:r>
            <w:proofErr w:type="spellStart"/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>ру</w:t>
            </w:r>
            <w:proofErr w:type="spellEnd"/>
            <w:r w:rsidRPr="00BA3B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Байконур (на месте бывшего детского сада). 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Style w:val="FontStyle27"/>
                <w:color w:val="000000"/>
                <w:lang w:eastAsia="en-US"/>
              </w:rPr>
              <w:t>Концепция благоустройства пространств будет учитывать интересы и потребности</w:t>
            </w:r>
            <w:r w:rsidRPr="00BA3B0B">
              <w:rPr>
                <w:rStyle w:val="FontStyle27"/>
                <w:color w:val="000000"/>
                <w:shd w:val="clear" w:color="auto" w:fill="FFFFFF"/>
                <w:lang w:eastAsia="en-US"/>
              </w:rPr>
              <w:t xml:space="preserve"> в</w:t>
            </w:r>
            <w:r w:rsidRPr="00BA3B0B">
              <w:rPr>
                <w:rStyle w:val="FontStyle27"/>
                <w:color w:val="000000"/>
                <w:shd w:val="clear" w:color="auto" w:fill="FFFFFF"/>
                <w:lang w:eastAsia="en-US"/>
              </w:rPr>
              <w:t>сех возрастных групп горожан по результатам проведенных опросов.</w:t>
            </w:r>
          </w:p>
          <w:p w:rsidR="00954826" w:rsidRPr="00BA3B0B" w:rsidRDefault="00954826">
            <w:pPr>
              <w:tabs>
                <w:tab w:val="left" w:pos="851"/>
                <w:tab w:val="left" w:pos="1980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tabs>
                <w:tab w:val="left" w:pos="851"/>
                <w:tab w:val="left" w:pos="1980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4826" w:rsidRPr="00BA3B0B" w:rsidRDefault="00954826">
            <w:pPr>
              <w:tabs>
                <w:tab w:val="left" w:pos="851"/>
                <w:tab w:val="left" w:pos="1980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54826" w:rsidRPr="00BA3B0B">
        <w:tc>
          <w:tcPr>
            <w:tcW w:w="10982" w:type="dxa"/>
            <w:gridSpan w:val="2"/>
            <w:shd w:val="clear" w:color="auto" w:fill="auto"/>
          </w:tcPr>
          <w:p w:rsidR="00954826" w:rsidRPr="00BA3B0B" w:rsidRDefault="00954826">
            <w:pPr>
              <w:jc w:val="center"/>
            </w:pPr>
          </w:p>
        </w:tc>
      </w:tr>
      <w:tr w:rsidR="00954826" w:rsidRPr="00BA3B0B">
        <w:tc>
          <w:tcPr>
            <w:tcW w:w="10982" w:type="dxa"/>
            <w:gridSpan w:val="2"/>
            <w:tcBorders>
              <w:top w:val="nil"/>
            </w:tcBorders>
            <w:shd w:val="clear" w:color="auto" w:fill="auto"/>
          </w:tcPr>
          <w:p w:rsidR="00954826" w:rsidRPr="00BA3B0B" w:rsidRDefault="0070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0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6. Осуществление административного и муниципального жилищного контроля на территории муниципального образования "Город Калуга"</w:t>
            </w:r>
          </w:p>
        </w:tc>
      </w:tr>
      <w:tr w:rsidR="00954826" w:rsidRPr="00BA3B0B">
        <w:tc>
          <w:tcPr>
            <w:tcW w:w="7186" w:type="dxa"/>
            <w:shd w:val="clear" w:color="auto" w:fill="auto"/>
          </w:tcPr>
          <w:p w:rsidR="00954826" w:rsidRPr="00BA3B0B" w:rsidRDefault="00705438"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В 2020 году: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- </w:t>
            </w:r>
            <w:r w:rsidRPr="00BA3B0B">
              <w:rPr>
                <w:rFonts w:ascii="Times New Roman CYR" w:hAnsi="Times New Roman CYR" w:cs="Times New Roman CYR"/>
                <w:sz w:val="24"/>
                <w:shd w:val="clear" w:color="auto" w:fill="FFFFFF"/>
              </w:rPr>
              <w:t xml:space="preserve">выдано </w:t>
            </w:r>
            <w:r w:rsidRPr="00BA3B0B">
              <w:rPr>
                <w:rFonts w:ascii="Times New Roman CYR" w:hAnsi="Times New Roman CYR" w:cs="Times New Roman CYR"/>
                <w:color w:val="000000"/>
                <w:sz w:val="24"/>
                <w:shd w:val="clear" w:color="auto" w:fill="FFFFFF"/>
              </w:rPr>
              <w:t>1445</w:t>
            </w:r>
            <w:r w:rsidRPr="00BA3B0B">
              <w:rPr>
                <w:rFonts w:ascii="Times New Roman CYR" w:hAnsi="Times New Roman CYR" w:cs="Times New Roman CYR"/>
                <w:sz w:val="24"/>
                <w:shd w:val="clear" w:color="auto" w:fill="FFFFFF"/>
              </w:rPr>
              <w:t xml:space="preserve"> разрешений на право производства земляных работ</w:t>
            </w:r>
            <w:r w:rsidRPr="00BA3B0B">
              <w:rPr>
                <w:rFonts w:ascii="Times New Roman CYR" w:hAnsi="Times New Roman CYR" w:cs="Times New Roman CYR"/>
                <w:i/>
                <w:sz w:val="24"/>
                <w:shd w:val="clear" w:color="auto" w:fill="FFFFFF"/>
              </w:rPr>
              <w:t>;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согласовано 443 проекта на производство земляных работ</w:t>
            </w:r>
            <w:r w:rsidRPr="00BA3B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- </w:t>
            </w:r>
            <w:r w:rsidRPr="00BA3B0B">
              <w:rPr>
                <w:rFonts w:ascii="Times New Roman CYR" w:hAnsi="Times New Roman CYR" w:cs="Times New Roman CYR"/>
                <w:sz w:val="24"/>
                <w:shd w:val="clear" w:color="auto" w:fill="FFFFFF"/>
              </w:rPr>
              <w:t xml:space="preserve">проконтролированы работы по </w:t>
            </w:r>
            <w:r w:rsidRPr="00BA3B0B">
              <w:rPr>
                <w:rFonts w:ascii="Times New Roman CYR" w:hAnsi="Times New Roman CYR" w:cs="Times New Roman CYR"/>
                <w:color w:val="000000"/>
                <w:sz w:val="24"/>
                <w:shd w:val="clear" w:color="auto" w:fill="FFFFFF"/>
              </w:rPr>
              <w:t>756</w:t>
            </w:r>
            <w:r w:rsidRPr="00BA3B0B">
              <w:rPr>
                <w:rFonts w:ascii="Times New Roman CYR" w:hAnsi="Times New Roman CYR" w:cs="Times New Roman CYR"/>
                <w:sz w:val="24"/>
                <w:shd w:val="clear" w:color="auto" w:fill="FFFFFF"/>
              </w:rPr>
              <w:t xml:space="preserve"> аварийным разрытиям</w:t>
            </w:r>
            <w:r w:rsidRPr="00BA3B0B">
              <w:rPr>
                <w:rFonts w:ascii="Times New Roman CYR" w:hAnsi="Times New Roman CYR" w:cs="Times New Roman CYR"/>
                <w:i/>
                <w:sz w:val="24"/>
                <w:shd w:val="clear" w:color="auto" w:fill="FFFFFF"/>
              </w:rPr>
              <w:t>;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- </w:t>
            </w:r>
            <w:r w:rsidRPr="00BA3B0B">
              <w:rPr>
                <w:rFonts w:ascii="Times New Roman CYR" w:hAnsi="Times New Roman CYR" w:cs="Times New Roman CYR"/>
                <w:sz w:val="24"/>
                <w:shd w:val="clear" w:color="auto" w:fill="FFFFFF"/>
              </w:rPr>
              <w:t>возбуждено 403 дела об административных правонарушениях;</w:t>
            </w:r>
          </w:p>
          <w:p w:rsidR="00954826" w:rsidRPr="00BA3B0B" w:rsidRDefault="00705438">
            <w:pPr>
              <w:tabs>
                <w:tab w:val="left" w:pos="180"/>
                <w:tab w:val="left" w:pos="1080"/>
                <w:tab w:val="left" w:pos="1440"/>
              </w:tabs>
              <w:jc w:val="both"/>
            </w:pPr>
            <w:r w:rsidRPr="00BA3B0B">
              <w:rPr>
                <w:rFonts w:ascii="Times New Roman CYR" w:hAnsi="Times New Roman CYR"/>
                <w:color w:val="000000"/>
                <w:sz w:val="24"/>
              </w:rPr>
              <w:t>- выданы 464 предостережения в час</w:t>
            </w:r>
            <w:r w:rsidRPr="00BA3B0B">
              <w:rPr>
                <w:rFonts w:ascii="Times New Roman CYR" w:hAnsi="Times New Roman CYR"/>
                <w:color w:val="000000"/>
                <w:sz w:val="24"/>
              </w:rPr>
              <w:t>ти содержания общего имущества и придомовых территорий многоквартирных домов;</w:t>
            </w:r>
          </w:p>
          <w:p w:rsidR="00954826" w:rsidRPr="00BA3B0B" w:rsidRDefault="00705438">
            <w:pPr>
              <w:tabs>
                <w:tab w:val="left" w:pos="180"/>
                <w:tab w:val="left" w:pos="1080"/>
                <w:tab w:val="left" w:pos="1440"/>
              </w:tabs>
              <w:jc w:val="both"/>
            </w:pPr>
            <w:r w:rsidRPr="00BA3B0B">
              <w:rPr>
                <w:rFonts w:ascii="Times New Roman CYR" w:hAnsi="Times New Roman CYR"/>
                <w:color w:val="000000"/>
                <w:sz w:val="24"/>
              </w:rPr>
              <w:t xml:space="preserve">- </w:t>
            </w:r>
            <w:proofErr w:type="gramStart"/>
            <w:r w:rsidRPr="00BA3B0B">
              <w:rPr>
                <w:rFonts w:ascii="Times New Roman CYR" w:hAnsi="Times New Roman CYR"/>
                <w:color w:val="000000"/>
                <w:sz w:val="24"/>
              </w:rPr>
              <w:t>выполнены</w:t>
            </w:r>
            <w:proofErr w:type="gramEnd"/>
            <w:r w:rsidRPr="00BA3B0B">
              <w:rPr>
                <w:rFonts w:ascii="Times New Roman CYR" w:hAnsi="Times New Roman CYR"/>
                <w:color w:val="000000"/>
                <w:sz w:val="24"/>
              </w:rPr>
              <w:t xml:space="preserve"> 76 </w:t>
            </w:r>
            <w:r w:rsidRPr="00BA3B0B">
              <w:rPr>
                <w:rFonts w:ascii="Times New Roman CYR" w:hAnsi="Times New Roman CYR"/>
                <w:color w:val="000000"/>
                <w:sz w:val="24"/>
              </w:rPr>
              <w:t xml:space="preserve">выездных </w:t>
            </w:r>
            <w:r w:rsidRPr="00BA3B0B">
              <w:rPr>
                <w:rFonts w:ascii="Times New Roman CYR" w:hAnsi="Times New Roman CYR"/>
                <w:color w:val="000000"/>
                <w:sz w:val="24"/>
              </w:rPr>
              <w:t>проверок управляющих организаций</w:t>
            </w:r>
            <w:r w:rsidRPr="00BA3B0B">
              <w:rPr>
                <w:rFonts w:ascii="Times New Roman CYR" w:hAnsi="Times New Roman CYR"/>
                <w:color w:val="000000"/>
                <w:sz w:val="24"/>
              </w:rPr>
              <w:t xml:space="preserve"> с участием заявителей</w:t>
            </w:r>
            <w:r w:rsidRPr="00BA3B0B">
              <w:rPr>
                <w:rFonts w:ascii="Times New Roman CYR" w:hAnsi="Times New Roman CYR"/>
                <w:color w:val="000000"/>
                <w:sz w:val="24"/>
              </w:rPr>
              <w:t xml:space="preserve">;  </w:t>
            </w:r>
          </w:p>
          <w:p w:rsidR="00954826" w:rsidRPr="00BA3B0B" w:rsidRDefault="00705438">
            <w:pPr>
              <w:tabs>
                <w:tab w:val="left" w:pos="180"/>
                <w:tab w:val="left" w:pos="1080"/>
                <w:tab w:val="left" w:pos="1440"/>
              </w:tabs>
              <w:jc w:val="both"/>
            </w:pPr>
            <w:r w:rsidRPr="00BA3B0B">
              <w:rPr>
                <w:rFonts w:ascii="Times New Roman CYR" w:hAnsi="Times New Roman CYR"/>
                <w:color w:val="000000"/>
                <w:sz w:val="24"/>
              </w:rPr>
              <w:t>- выдано 32 предписания, составлены 12 протоколов об административных правонарушениях, со</w:t>
            </w:r>
            <w:r w:rsidRPr="00BA3B0B">
              <w:rPr>
                <w:rFonts w:ascii="Times New Roman CYR" w:hAnsi="Times New Roman CYR"/>
                <w:color w:val="000000"/>
                <w:sz w:val="24"/>
              </w:rPr>
              <w:t xml:space="preserve">гласно </w:t>
            </w:r>
            <w:r w:rsidRPr="00BA3B0B">
              <w:rPr>
                <w:rFonts w:ascii="Times New Roman CYR" w:hAnsi="Times New Roman CYR"/>
                <w:color w:val="000000"/>
                <w:sz w:val="24"/>
              </w:rPr>
              <w:t>постановлениям суда привлечены к административной ответственности в виде штрафов;</w:t>
            </w:r>
          </w:p>
          <w:p w:rsidR="00954826" w:rsidRPr="00BA3B0B" w:rsidRDefault="00705438">
            <w:pPr>
              <w:tabs>
                <w:tab w:val="left" w:pos="180"/>
                <w:tab w:val="left" w:pos="1080"/>
                <w:tab w:val="left" w:pos="1440"/>
              </w:tabs>
              <w:jc w:val="both"/>
            </w:pPr>
            <w:r w:rsidRPr="00BA3B0B">
              <w:rPr>
                <w:rStyle w:val="-"/>
                <w:rFonts w:ascii="Times New Roman CYR" w:eastAsia="Mangal" w:hAnsi="Times New Roman CYR" w:cs="Times New Roman"/>
                <w:color w:val="000000"/>
                <w:sz w:val="24"/>
                <w:szCs w:val="24"/>
                <w:u w:val="none"/>
                <w:lang w:eastAsia="hi-IN"/>
              </w:rPr>
              <w:t>- обеспечено систематическое размещение информации в части муниципального жилищного контроля в государственной информационной системе жилищно-коммунального хозяйства (ГИС ЖКХ</w:t>
            </w:r>
            <w:r w:rsidRPr="00BA3B0B">
              <w:rPr>
                <w:rStyle w:val="-"/>
                <w:rFonts w:ascii="Times New Roman CYR" w:eastAsia="Mangal" w:hAnsi="Times New Roman CYR" w:cs="Times New Roman"/>
                <w:color w:val="000000"/>
                <w:sz w:val="24"/>
                <w:szCs w:val="24"/>
                <w:u w:val="none"/>
                <w:lang w:eastAsia="hi-IN"/>
              </w:rPr>
              <w:t xml:space="preserve">), автоматизированной информационной системе Генеральной прокуратуры РФ «Единый реестр проверок» (АИС ЕРП). </w:t>
            </w:r>
          </w:p>
        </w:tc>
        <w:tc>
          <w:tcPr>
            <w:tcW w:w="3796" w:type="dxa"/>
            <w:shd w:val="clear" w:color="auto" w:fill="auto"/>
          </w:tcPr>
          <w:p w:rsidR="00954826" w:rsidRPr="00BA3B0B" w:rsidRDefault="00705438">
            <w:pPr>
              <w:jc w:val="both"/>
            </w:pPr>
            <w:r w:rsidRPr="00BA3B0B"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</w:rPr>
              <w:t xml:space="preserve">- усиление </w:t>
            </w:r>
            <w:proofErr w:type="gramStart"/>
            <w:r w:rsidRPr="00BA3B0B"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</w:rPr>
              <w:t>контроля за</w:t>
            </w:r>
            <w:proofErr w:type="gramEnd"/>
            <w:r w:rsidRPr="00BA3B0B"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</w:rPr>
              <w:t xml:space="preserve"> исполнением юридическими и физическими лицами Правил благоустройства территорий муниципального образования 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A3B0B"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</w:rPr>
              <w:t>Город Калуга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</w:t>
            </w:r>
            <w:r w:rsidRPr="00BA3B0B"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</w:rPr>
              <w:t>у</w:t>
            </w:r>
            <w:r w:rsidRPr="00BA3B0B"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</w:rPr>
              <w:t xml:space="preserve">твержденных постановлением Городского Головы городского округа 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A3B0B"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</w:rPr>
              <w:t>Город Калуга</w:t>
            </w:r>
            <w:r w:rsidRPr="00BA3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 w:rsidRPr="00BA3B0B"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</w:rPr>
              <w:t>от 04.08.2006 №204-п;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B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деятельностью ТСЖ, управляющими многоквартирными домами, в составе которых есть муниципальный фонд;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/>
                <w:sz w:val="24"/>
                <w:szCs w:val="24"/>
              </w:rPr>
              <w:t xml:space="preserve">- предупреждение (профилактика) нарушений </w:t>
            </w:r>
            <w:r w:rsidRPr="00BA3B0B">
              <w:rPr>
                <w:rFonts w:ascii="Times New Roman" w:hAnsi="Times New Roman"/>
                <w:sz w:val="24"/>
                <w:szCs w:val="24"/>
              </w:rPr>
              <w:t>управляющими организациями, обязательных требований по содержанию муниципального жилищного фонда;</w:t>
            </w:r>
          </w:p>
          <w:p w:rsidR="00954826" w:rsidRPr="00BA3B0B" w:rsidRDefault="00705438">
            <w:pPr>
              <w:jc w:val="both"/>
            </w:pPr>
            <w:r w:rsidRPr="00BA3B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снижение уровня ущерба муниципальному жилищному фонду;</w:t>
            </w:r>
          </w:p>
          <w:p w:rsidR="00954826" w:rsidRPr="00BA3B0B" w:rsidRDefault="00705438">
            <w:pPr>
              <w:pStyle w:val="a8"/>
              <w:spacing w:after="0" w:line="240" w:lineRule="auto"/>
              <w:jc w:val="both"/>
            </w:pPr>
            <w:r w:rsidRPr="00BA3B0B">
              <w:rPr>
                <w:rFonts w:ascii="Times New Roman" w:hAnsi="Times New Roman" w:cs="Times New Roman"/>
                <w:sz w:val="24"/>
                <w:szCs w:val="24"/>
              </w:rPr>
              <w:t>- создание мотивации к добросовестному поведению подконтрольных субъектов.</w:t>
            </w:r>
          </w:p>
        </w:tc>
      </w:tr>
    </w:tbl>
    <w:p w:rsidR="00954826" w:rsidRPr="00BA3B0B" w:rsidRDefault="00954826">
      <w:pPr>
        <w:spacing w:after="200"/>
        <w:jc w:val="center"/>
      </w:pPr>
    </w:p>
    <w:p w:rsidR="00BA3B0B" w:rsidRDefault="00BA3B0B">
      <w:pPr>
        <w:tabs>
          <w:tab w:val="left" w:pos="567"/>
          <w:tab w:val="left" w:pos="709"/>
          <w:tab w:val="left" w:pos="851"/>
          <w:tab w:val="left" w:pos="1980"/>
        </w:tabs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sectPr w:rsidR="00BA3B0B">
          <w:pgSz w:w="11906" w:h="16838"/>
          <w:pgMar w:top="1134" w:right="1134" w:bottom="1134" w:left="1701" w:header="0" w:footer="0" w:gutter="0"/>
          <w:cols w:space="720"/>
          <w:formProt w:val="0"/>
          <w:docGrid w:linePitch="360"/>
        </w:sectPr>
      </w:pPr>
    </w:p>
    <w:p w:rsidR="00954826" w:rsidRPr="00BA3B0B" w:rsidRDefault="00705438">
      <w:pPr>
        <w:tabs>
          <w:tab w:val="left" w:pos="567"/>
          <w:tab w:val="left" w:pos="709"/>
          <w:tab w:val="left" w:pos="851"/>
          <w:tab w:val="left" w:pos="1980"/>
        </w:tabs>
        <w:snapToGrid w:val="0"/>
        <w:ind w:firstLine="709"/>
        <w:jc w:val="both"/>
      </w:pPr>
      <w:r w:rsidRPr="00BA3B0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lastRenderedPageBreak/>
        <w:t xml:space="preserve">Ключевые направления  на 2021 год: </w:t>
      </w:r>
    </w:p>
    <w:p w:rsidR="00954826" w:rsidRPr="00BA3B0B" w:rsidRDefault="00954826">
      <w:pPr>
        <w:tabs>
          <w:tab w:val="left" w:pos="567"/>
          <w:tab w:val="left" w:pos="709"/>
          <w:tab w:val="left" w:pos="851"/>
          <w:tab w:val="left" w:pos="1980"/>
        </w:tabs>
        <w:snapToGrid w:val="0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54826" w:rsidRPr="00BA3B0B" w:rsidRDefault="00705438" w:rsidP="00BA3B0B">
      <w:pPr>
        <w:tabs>
          <w:tab w:val="left" w:pos="567"/>
          <w:tab w:val="left" w:pos="709"/>
          <w:tab w:val="left" w:pos="851"/>
          <w:tab w:val="left" w:pos="1980"/>
        </w:tabs>
        <w:snapToGrid w:val="0"/>
        <w:jc w:val="both"/>
      </w:pPr>
      <w:r w:rsidRPr="00BA3B0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Модернизация и укрепление материально-технической базы ключевых предприятий управления </w:t>
      </w:r>
      <w:r w:rsidRPr="00BA3B0B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(МБУ «СМЭУ», МБУ «</w:t>
      </w:r>
      <w:proofErr w:type="spellStart"/>
      <w:r w:rsidRPr="00BA3B0B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Калугаблагоустройство</w:t>
      </w:r>
      <w:proofErr w:type="spellEnd"/>
      <w:r w:rsidRPr="00BA3B0B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», МУП «</w:t>
      </w:r>
      <w:proofErr w:type="spellStart"/>
      <w:r w:rsidRPr="00BA3B0B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Калугаспецавтодор</w:t>
      </w:r>
      <w:proofErr w:type="spellEnd"/>
      <w:r w:rsidRPr="00BA3B0B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», МУП ГЭТ «УКТ»  и др.)</w:t>
      </w:r>
      <w:r w:rsidRPr="00BA3B0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Привлечение к этой работе финансовых инс</w:t>
      </w:r>
      <w:r w:rsidRPr="00BA3B0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титутов развития, а также производителей техники </w:t>
      </w:r>
      <w:r w:rsidRPr="00BA3B0B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(Меркатор, ВЭБ, Сбербанк).</w:t>
      </w:r>
    </w:p>
    <w:p w:rsidR="00954826" w:rsidRPr="00BA3B0B" w:rsidRDefault="00954826" w:rsidP="00BA3B0B">
      <w:pPr>
        <w:tabs>
          <w:tab w:val="left" w:pos="567"/>
          <w:tab w:val="left" w:pos="709"/>
          <w:tab w:val="left" w:pos="851"/>
          <w:tab w:val="left" w:pos="1980"/>
        </w:tabs>
        <w:snapToGrid w:val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954826" w:rsidRPr="00BA3B0B" w:rsidRDefault="00705438" w:rsidP="00BA3B0B">
      <w:pPr>
        <w:tabs>
          <w:tab w:val="left" w:pos="567"/>
          <w:tab w:val="left" w:pos="709"/>
          <w:tab w:val="left" w:pos="851"/>
          <w:tab w:val="left" w:pos="1980"/>
        </w:tabs>
        <w:snapToGrid w:val="0"/>
        <w:jc w:val="both"/>
      </w:pPr>
      <w:r w:rsidRPr="00BA3B0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Дальнейшее </w:t>
      </w:r>
      <w:bookmarkStart w:id="6" w:name="__DdeLink__23256_318182110"/>
      <w:r w:rsidRPr="00BA3B0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внедрение цифровых технологий в систему управления</w:t>
      </w:r>
      <w:bookmarkEnd w:id="6"/>
      <w:r w:rsidRPr="00BA3B0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городским хозяйством и мониторинг работ на территории города </w:t>
      </w:r>
      <w:r w:rsidRPr="00BA3B0B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(составление паспортов на все городские территории по </w:t>
      </w:r>
      <w:r w:rsidRPr="00BA3B0B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разделам; в структуре управления по работе с населением на территориях совместно с профильными министерствами ведется работа).</w:t>
      </w:r>
    </w:p>
    <w:p w:rsidR="00954826" w:rsidRPr="00BA3B0B" w:rsidRDefault="00954826" w:rsidP="00BA3B0B">
      <w:pPr>
        <w:tabs>
          <w:tab w:val="left" w:pos="567"/>
          <w:tab w:val="left" w:pos="709"/>
          <w:tab w:val="left" w:pos="851"/>
          <w:tab w:val="left" w:pos="1980"/>
        </w:tabs>
        <w:snapToGrid w:val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54826" w:rsidRPr="00BA3B0B" w:rsidRDefault="00705438" w:rsidP="00BA3B0B">
      <w:pPr>
        <w:tabs>
          <w:tab w:val="left" w:pos="567"/>
          <w:tab w:val="left" w:pos="709"/>
          <w:tab w:val="left" w:pos="851"/>
          <w:tab w:val="left" w:pos="1980"/>
        </w:tabs>
        <w:snapToGri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3B0B">
        <w:rPr>
          <w:rFonts w:ascii="Times New Roman" w:eastAsia="Times New Roman" w:hAnsi="Times New Roman" w:cs="Times New Roman"/>
          <w:color w:val="000000"/>
          <w:sz w:val="26"/>
          <w:szCs w:val="26"/>
        </w:rPr>
        <w:t>- Реализация федеральных целевых программ «Формирование комфортной городской среды» и «Безопасные и качественные дороги».</w:t>
      </w:r>
    </w:p>
    <w:p w:rsidR="00954826" w:rsidRPr="00BA3B0B" w:rsidRDefault="00954826" w:rsidP="00BA3B0B">
      <w:pPr>
        <w:tabs>
          <w:tab w:val="left" w:pos="567"/>
          <w:tab w:val="left" w:pos="709"/>
          <w:tab w:val="left" w:pos="851"/>
          <w:tab w:val="left" w:pos="1980"/>
        </w:tabs>
        <w:snapToGri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54826" w:rsidRPr="00BA3B0B" w:rsidRDefault="00705438" w:rsidP="00BA3B0B">
      <w:pPr>
        <w:tabs>
          <w:tab w:val="left" w:pos="567"/>
          <w:tab w:val="left" w:pos="709"/>
          <w:tab w:val="left" w:pos="851"/>
          <w:tab w:val="left" w:pos="1980"/>
        </w:tabs>
        <w:snapToGrid w:val="0"/>
        <w:jc w:val="both"/>
      </w:pPr>
      <w:r w:rsidRPr="00BA3B0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Орг</w:t>
      </w:r>
      <w:r w:rsidRPr="00BA3B0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анизация работ по подготовке всех ключевых событий в городе </w:t>
      </w:r>
      <w:r w:rsidRPr="00BA3B0B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(начиная от празднования Нового года, 1 и 9 мая, День города и т.д.)</w:t>
      </w:r>
      <w:r w:rsidRPr="00BA3B0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54826" w:rsidRDefault="00954826" w:rsidP="00BA3B0B">
      <w:pPr>
        <w:tabs>
          <w:tab w:val="left" w:pos="567"/>
          <w:tab w:val="left" w:pos="709"/>
          <w:tab w:val="left" w:pos="851"/>
          <w:tab w:val="left" w:pos="1980"/>
        </w:tabs>
        <w:snapToGrid w:val="0"/>
        <w:ind w:firstLine="709"/>
      </w:pPr>
    </w:p>
    <w:sectPr w:rsidR="00954826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Times New Roman;serif">
    <w:panose1 w:val="00000000000000000000"/>
    <w:charset w:val="00"/>
    <w:family w:val="roman"/>
    <w:notTrueType/>
    <w:pitch w:val="default"/>
  </w:font>
  <w:font w:name="Tms Rmn;Times New Roman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D7949"/>
    <w:multiLevelType w:val="multilevel"/>
    <w:tmpl w:val="59242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161DC"/>
    <w:multiLevelType w:val="multilevel"/>
    <w:tmpl w:val="E3908B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74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26"/>
    <w:rsid w:val="00705438"/>
    <w:rsid w:val="00954826"/>
    <w:rsid w:val="00B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color w:val="00000A"/>
      <w:sz w:val="22"/>
    </w:rPr>
  </w:style>
  <w:style w:type="paragraph" w:styleId="1">
    <w:name w:val="heading 1"/>
    <w:basedOn w:val="a0"/>
    <w:qFormat/>
    <w:rsid w:val="00A92317"/>
    <w:pPr>
      <w:outlineLvl w:val="0"/>
    </w:pPr>
  </w:style>
  <w:style w:type="paragraph" w:styleId="2">
    <w:name w:val="heading 2"/>
    <w:basedOn w:val="a0"/>
    <w:qFormat/>
    <w:rsid w:val="00A92317"/>
    <w:pPr>
      <w:outlineLvl w:val="1"/>
    </w:pPr>
  </w:style>
  <w:style w:type="paragraph" w:styleId="3">
    <w:name w:val="heading 3"/>
    <w:basedOn w:val="a0"/>
    <w:qFormat/>
    <w:rsid w:val="00A92317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qFormat/>
    <w:rPr>
      <w:b/>
      <w:bCs/>
    </w:rPr>
  </w:style>
  <w:style w:type="character" w:styleId="a5">
    <w:name w:val="Strong"/>
    <w:uiPriority w:val="22"/>
    <w:qFormat/>
    <w:rsid w:val="002D3C9B"/>
    <w:rPr>
      <w:b/>
      <w:bCs/>
    </w:rPr>
  </w:style>
  <w:style w:type="character" w:customStyle="1" w:styleId="a6">
    <w:name w:val="Цветовое выделение для Текст"/>
    <w:qFormat/>
    <w:rsid w:val="006F4B96"/>
    <w:rPr>
      <w:sz w:val="24"/>
    </w:rPr>
  </w:style>
  <w:style w:type="character" w:styleId="a7">
    <w:name w:val="Emphasis"/>
    <w:basedOn w:val="a1"/>
    <w:uiPriority w:val="20"/>
    <w:qFormat/>
    <w:rsid w:val="00A76897"/>
    <w:rPr>
      <w:i/>
      <w:iCs/>
    </w:rPr>
  </w:style>
  <w:style w:type="character" w:customStyle="1" w:styleId="FontStyle27">
    <w:name w:val="Font Style27"/>
    <w:qFormat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1"/>
    <w:qFormat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sz w:val="26"/>
      <w:szCs w:val="26"/>
    </w:rPr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0">
    <w:name w:val="Основной шрифт абзаца3"/>
    <w:qFormat/>
  </w:style>
  <w:style w:type="paragraph" w:customStyle="1" w:styleId="a0">
    <w:name w:val="Заголовок"/>
    <w:basedOn w:val="a"/>
    <w:next w:val="a8"/>
    <w:qFormat/>
    <w:rsid w:val="00A923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92317"/>
    <w:pPr>
      <w:spacing w:after="140" w:line="288" w:lineRule="auto"/>
    </w:pPr>
  </w:style>
  <w:style w:type="paragraph" w:styleId="a9">
    <w:name w:val="List"/>
    <w:basedOn w:val="a8"/>
    <w:rsid w:val="00A9231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A92317"/>
    <w:pPr>
      <w:suppressLineNumbers/>
    </w:pPr>
    <w:rPr>
      <w:rFonts w:cs="Mangal"/>
    </w:rPr>
  </w:style>
  <w:style w:type="paragraph" w:customStyle="1" w:styleId="11">
    <w:name w:val="Название1"/>
    <w:basedOn w:val="a0"/>
    <w:qFormat/>
    <w:rsid w:val="00A92317"/>
  </w:style>
  <w:style w:type="paragraph" w:styleId="ac">
    <w:name w:val="Normal (Web)"/>
    <w:basedOn w:val="a"/>
    <w:qFormat/>
    <w:pPr>
      <w:spacing w:before="100" w:after="100"/>
    </w:pPr>
  </w:style>
  <w:style w:type="paragraph" w:customStyle="1" w:styleId="ad">
    <w:name w:val="Содержимое таблицы"/>
    <w:basedOn w:val="a"/>
    <w:qFormat/>
    <w:rsid w:val="0071062E"/>
    <w:pPr>
      <w:suppressLineNumbers/>
    </w:pPr>
    <w:rPr>
      <w:rFonts w:eastAsiaTheme="minorHAnsi"/>
      <w:lang w:eastAsia="en-US"/>
    </w:rPr>
  </w:style>
  <w:style w:type="paragraph" w:customStyle="1" w:styleId="western">
    <w:name w:val="western"/>
    <w:basedOn w:val="a"/>
    <w:qFormat/>
    <w:rsid w:val="005D67C6"/>
    <w:pPr>
      <w:spacing w:beforeAutospacing="1" w:after="142" w:line="288" w:lineRule="auto"/>
    </w:pPr>
    <w:rPr>
      <w:rFonts w:ascii="Calibri" w:eastAsia="Times New Roman" w:hAnsi="Calibri" w:cs="Calibri"/>
      <w:color w:val="000000"/>
    </w:rPr>
  </w:style>
  <w:style w:type="paragraph" w:styleId="ae">
    <w:name w:val="List Paragraph"/>
    <w:basedOn w:val="a"/>
    <w:uiPriority w:val="34"/>
    <w:qFormat/>
    <w:rsid w:val="0013496F"/>
    <w:pPr>
      <w:spacing w:after="200"/>
      <w:ind w:left="720"/>
      <w:contextualSpacing/>
    </w:pPr>
  </w:style>
  <w:style w:type="paragraph" w:customStyle="1" w:styleId="af">
    <w:name w:val="ТекстДок"/>
    <w:qFormat/>
    <w:rsid w:val="006F4B96"/>
    <w:pPr>
      <w:suppressAutoHyphens/>
      <w:spacing w:after="120"/>
      <w:ind w:firstLine="709"/>
      <w:jc w:val="both"/>
    </w:pPr>
    <w:rPr>
      <w:rFonts w:ascii="Times New Roman" w:eastAsiaTheme="minorHAnsi" w:hAnsi="Times New Roman" w:cs="Times New Roman"/>
      <w:bCs/>
      <w:color w:val="00000A"/>
      <w:sz w:val="28"/>
      <w:szCs w:val="28"/>
      <w:lang w:eastAsia="zh-CN"/>
    </w:rPr>
  </w:style>
  <w:style w:type="paragraph" w:customStyle="1" w:styleId="af0">
    <w:name w:val="Блочная цитата"/>
    <w:basedOn w:val="a"/>
    <w:qFormat/>
    <w:rsid w:val="00A92317"/>
  </w:style>
  <w:style w:type="paragraph" w:styleId="af1">
    <w:name w:val="Subtitle"/>
    <w:basedOn w:val="a0"/>
    <w:qFormat/>
    <w:rsid w:val="00A92317"/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Standard">
    <w:name w:val="Standard"/>
    <w:qFormat/>
    <w:pPr>
      <w:widowControl w:val="0"/>
      <w:suppressAutoHyphens/>
      <w:spacing w:line="276" w:lineRule="auto"/>
      <w:textAlignment w:val="baseline"/>
    </w:pPr>
    <w:rPr>
      <w:rFonts w:ascii="Liberation Serif;Times New Roma" w:eastAsia="SimSun;宋体" w:hAnsi="Liberation Serif;Times New Roma" w:cs="Mangal;Liberation Mono"/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onsPlusNormal">
    <w:name w:val="ConsPlusNormal"/>
    <w:qFormat/>
    <w:pPr>
      <w:suppressAutoHyphens/>
    </w:pPr>
    <w:rPr>
      <w:rFonts w:ascii="Times New Roman" w:eastAsia="SimSun;宋体" w:hAnsi="Times New Roman" w:cs="Times New Roman"/>
      <w:iCs/>
      <w:color w:val="00000A"/>
      <w:szCs w:val="20"/>
      <w:lang w:eastAsia="zh-CN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f5">
    <w:name w:val="Заголовок таблицы"/>
    <w:basedOn w:val="ad"/>
    <w:qFormat/>
  </w:style>
  <w:style w:type="numbering" w:customStyle="1" w:styleId="WW8Num3">
    <w:name w:val="WW8Num3"/>
    <w:qFormat/>
  </w:style>
  <w:style w:type="table" w:styleId="af6">
    <w:name w:val="Table Grid"/>
    <w:basedOn w:val="a2"/>
    <w:uiPriority w:val="59"/>
    <w:rsid w:val="007106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color w:val="00000A"/>
      <w:sz w:val="22"/>
    </w:rPr>
  </w:style>
  <w:style w:type="paragraph" w:styleId="1">
    <w:name w:val="heading 1"/>
    <w:basedOn w:val="a0"/>
    <w:qFormat/>
    <w:rsid w:val="00A92317"/>
    <w:pPr>
      <w:outlineLvl w:val="0"/>
    </w:pPr>
  </w:style>
  <w:style w:type="paragraph" w:styleId="2">
    <w:name w:val="heading 2"/>
    <w:basedOn w:val="a0"/>
    <w:qFormat/>
    <w:rsid w:val="00A92317"/>
    <w:pPr>
      <w:outlineLvl w:val="1"/>
    </w:pPr>
  </w:style>
  <w:style w:type="paragraph" w:styleId="3">
    <w:name w:val="heading 3"/>
    <w:basedOn w:val="a0"/>
    <w:qFormat/>
    <w:rsid w:val="00A92317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qFormat/>
    <w:rPr>
      <w:b/>
      <w:bCs/>
    </w:rPr>
  </w:style>
  <w:style w:type="character" w:styleId="a5">
    <w:name w:val="Strong"/>
    <w:uiPriority w:val="22"/>
    <w:qFormat/>
    <w:rsid w:val="002D3C9B"/>
    <w:rPr>
      <w:b/>
      <w:bCs/>
    </w:rPr>
  </w:style>
  <w:style w:type="character" w:customStyle="1" w:styleId="a6">
    <w:name w:val="Цветовое выделение для Текст"/>
    <w:qFormat/>
    <w:rsid w:val="006F4B96"/>
    <w:rPr>
      <w:sz w:val="24"/>
    </w:rPr>
  </w:style>
  <w:style w:type="character" w:styleId="a7">
    <w:name w:val="Emphasis"/>
    <w:basedOn w:val="a1"/>
    <w:uiPriority w:val="20"/>
    <w:qFormat/>
    <w:rsid w:val="00A76897"/>
    <w:rPr>
      <w:i/>
      <w:iCs/>
    </w:rPr>
  </w:style>
  <w:style w:type="character" w:customStyle="1" w:styleId="FontStyle27">
    <w:name w:val="Font Style27"/>
    <w:qFormat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1"/>
    <w:qFormat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sz w:val="26"/>
      <w:szCs w:val="26"/>
    </w:rPr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0">
    <w:name w:val="Основной шрифт абзаца3"/>
    <w:qFormat/>
  </w:style>
  <w:style w:type="paragraph" w:customStyle="1" w:styleId="a0">
    <w:name w:val="Заголовок"/>
    <w:basedOn w:val="a"/>
    <w:next w:val="a8"/>
    <w:qFormat/>
    <w:rsid w:val="00A923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92317"/>
    <w:pPr>
      <w:spacing w:after="140" w:line="288" w:lineRule="auto"/>
    </w:pPr>
  </w:style>
  <w:style w:type="paragraph" w:styleId="a9">
    <w:name w:val="List"/>
    <w:basedOn w:val="a8"/>
    <w:rsid w:val="00A9231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A92317"/>
    <w:pPr>
      <w:suppressLineNumbers/>
    </w:pPr>
    <w:rPr>
      <w:rFonts w:cs="Mangal"/>
    </w:rPr>
  </w:style>
  <w:style w:type="paragraph" w:customStyle="1" w:styleId="11">
    <w:name w:val="Название1"/>
    <w:basedOn w:val="a0"/>
    <w:qFormat/>
    <w:rsid w:val="00A92317"/>
  </w:style>
  <w:style w:type="paragraph" w:styleId="ac">
    <w:name w:val="Normal (Web)"/>
    <w:basedOn w:val="a"/>
    <w:qFormat/>
    <w:pPr>
      <w:spacing w:before="100" w:after="100"/>
    </w:pPr>
  </w:style>
  <w:style w:type="paragraph" w:customStyle="1" w:styleId="ad">
    <w:name w:val="Содержимое таблицы"/>
    <w:basedOn w:val="a"/>
    <w:qFormat/>
    <w:rsid w:val="0071062E"/>
    <w:pPr>
      <w:suppressLineNumbers/>
    </w:pPr>
    <w:rPr>
      <w:rFonts w:eastAsiaTheme="minorHAnsi"/>
      <w:lang w:eastAsia="en-US"/>
    </w:rPr>
  </w:style>
  <w:style w:type="paragraph" w:customStyle="1" w:styleId="western">
    <w:name w:val="western"/>
    <w:basedOn w:val="a"/>
    <w:qFormat/>
    <w:rsid w:val="005D67C6"/>
    <w:pPr>
      <w:spacing w:beforeAutospacing="1" w:after="142" w:line="288" w:lineRule="auto"/>
    </w:pPr>
    <w:rPr>
      <w:rFonts w:ascii="Calibri" w:eastAsia="Times New Roman" w:hAnsi="Calibri" w:cs="Calibri"/>
      <w:color w:val="000000"/>
    </w:rPr>
  </w:style>
  <w:style w:type="paragraph" w:styleId="ae">
    <w:name w:val="List Paragraph"/>
    <w:basedOn w:val="a"/>
    <w:uiPriority w:val="34"/>
    <w:qFormat/>
    <w:rsid w:val="0013496F"/>
    <w:pPr>
      <w:spacing w:after="200"/>
      <w:ind w:left="720"/>
      <w:contextualSpacing/>
    </w:pPr>
  </w:style>
  <w:style w:type="paragraph" w:customStyle="1" w:styleId="af">
    <w:name w:val="ТекстДок"/>
    <w:qFormat/>
    <w:rsid w:val="006F4B96"/>
    <w:pPr>
      <w:suppressAutoHyphens/>
      <w:spacing w:after="120"/>
      <w:ind w:firstLine="709"/>
      <w:jc w:val="both"/>
    </w:pPr>
    <w:rPr>
      <w:rFonts w:ascii="Times New Roman" w:eastAsiaTheme="minorHAnsi" w:hAnsi="Times New Roman" w:cs="Times New Roman"/>
      <w:bCs/>
      <w:color w:val="00000A"/>
      <w:sz w:val="28"/>
      <w:szCs w:val="28"/>
      <w:lang w:eastAsia="zh-CN"/>
    </w:rPr>
  </w:style>
  <w:style w:type="paragraph" w:customStyle="1" w:styleId="af0">
    <w:name w:val="Блочная цитата"/>
    <w:basedOn w:val="a"/>
    <w:qFormat/>
    <w:rsid w:val="00A92317"/>
  </w:style>
  <w:style w:type="paragraph" w:styleId="af1">
    <w:name w:val="Subtitle"/>
    <w:basedOn w:val="a0"/>
    <w:qFormat/>
    <w:rsid w:val="00A92317"/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Standard">
    <w:name w:val="Standard"/>
    <w:qFormat/>
    <w:pPr>
      <w:widowControl w:val="0"/>
      <w:suppressAutoHyphens/>
      <w:spacing w:line="276" w:lineRule="auto"/>
      <w:textAlignment w:val="baseline"/>
    </w:pPr>
    <w:rPr>
      <w:rFonts w:ascii="Liberation Serif;Times New Roma" w:eastAsia="SimSun;宋体" w:hAnsi="Liberation Serif;Times New Roma" w:cs="Mangal;Liberation Mono"/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onsPlusNormal">
    <w:name w:val="ConsPlusNormal"/>
    <w:qFormat/>
    <w:pPr>
      <w:suppressAutoHyphens/>
    </w:pPr>
    <w:rPr>
      <w:rFonts w:ascii="Times New Roman" w:eastAsia="SimSun;宋体" w:hAnsi="Times New Roman" w:cs="Times New Roman"/>
      <w:iCs/>
      <w:color w:val="00000A"/>
      <w:szCs w:val="20"/>
      <w:lang w:eastAsia="zh-CN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f5">
    <w:name w:val="Заголовок таблицы"/>
    <w:basedOn w:val="ad"/>
    <w:qFormat/>
  </w:style>
  <w:style w:type="numbering" w:customStyle="1" w:styleId="WW8Num3">
    <w:name w:val="WW8Num3"/>
    <w:qFormat/>
  </w:style>
  <w:style w:type="table" w:styleId="af6">
    <w:name w:val="Table Grid"/>
    <w:basedOn w:val="a2"/>
    <w:uiPriority w:val="59"/>
    <w:rsid w:val="007106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8256</Words>
  <Characters>47063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chekanovaye</dc:creator>
  <cp:lastModifiedBy>Ермакова Кристина Павловна</cp:lastModifiedBy>
  <cp:revision>2</cp:revision>
  <cp:lastPrinted>2020-01-13T18:19:00Z</cp:lastPrinted>
  <dcterms:created xsi:type="dcterms:W3CDTF">2021-02-19T13:07:00Z</dcterms:created>
  <dcterms:modified xsi:type="dcterms:W3CDTF">2021-02-19T13:07:00Z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