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25231" w14:textId="77777777" w:rsidR="004D44F5" w:rsidRDefault="002D58C1">
      <w:pPr>
        <w:pStyle w:val="18"/>
        <w:tabs>
          <w:tab w:val="left" w:pos="3135"/>
        </w:tabs>
        <w:ind w:hanging="540"/>
      </w:pPr>
      <w:r>
        <w:rPr>
          <w:noProof/>
          <w:lang w:eastAsia="ru-RU"/>
        </w:rPr>
        <w:drawing>
          <wp:inline distT="0" distB="0" distL="0" distR="0" wp14:anchorId="0B105C27" wp14:editId="0DABF360">
            <wp:extent cx="402590" cy="4972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51" t="-363" r="-451" b="-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7CE02" w14:textId="77777777" w:rsidR="004D44F5" w:rsidRDefault="00000000">
      <w:pPr>
        <w:pStyle w:val="18"/>
        <w:tabs>
          <w:tab w:val="left" w:pos="3135"/>
        </w:tabs>
        <w:ind w:hanging="540"/>
      </w:pPr>
      <w:r>
        <w:pict w14:anchorId="18A46DFD">
          <v:rect id="Врезка1" o:spid="_x0000_s1026" style="position:absolute;left:0;text-align:left;margin-left:413.25pt;margin-top:2.85pt;width:54.2pt;height:22.85pt;z-index:251657728" stroked="f" strokecolor="#3465a4">
            <v:fill color2="black" o:detectmouseclick="t"/>
            <v:stroke joinstyle="round"/>
            <v:textbox>
              <w:txbxContent>
                <w:p w14:paraId="32169EDE" w14:textId="77777777" w:rsidR="004D44F5" w:rsidRDefault="004D44F5">
                  <w:pPr>
                    <w:pStyle w:val="afa"/>
                  </w:pPr>
                </w:p>
              </w:txbxContent>
            </v:textbox>
          </v:rect>
        </w:pict>
      </w:r>
      <w:r w:rsidR="002D58C1">
        <w:rPr>
          <w:b w:val="0"/>
          <w:sz w:val="28"/>
          <w:lang w:eastAsia="ru-RU"/>
        </w:rPr>
        <w:t>РОССИЙСКАЯ ФЕДЕРАЦИЯ</w:t>
      </w:r>
    </w:p>
    <w:p w14:paraId="65170302" w14:textId="77777777" w:rsidR="004D44F5" w:rsidRDefault="002D58C1">
      <w:pPr>
        <w:pStyle w:val="18"/>
        <w:tabs>
          <w:tab w:val="left" w:pos="3135"/>
        </w:tabs>
        <w:ind w:hanging="540"/>
      </w:pPr>
      <w:r>
        <w:rPr>
          <w:b w:val="0"/>
          <w:sz w:val="22"/>
          <w:lang w:eastAsia="ru-RU"/>
        </w:rPr>
        <w:t>КАЛУЖСКАЯ ОБЛАСТЬ</w:t>
      </w:r>
    </w:p>
    <w:p w14:paraId="3EDB4D4D" w14:textId="77777777" w:rsidR="004D44F5" w:rsidRDefault="004D44F5">
      <w:pPr>
        <w:pStyle w:val="18"/>
        <w:tabs>
          <w:tab w:val="left" w:pos="3135"/>
        </w:tabs>
        <w:ind w:hanging="539"/>
        <w:rPr>
          <w:b w:val="0"/>
          <w:sz w:val="36"/>
          <w:szCs w:val="36"/>
          <w:lang w:eastAsia="ru-RU"/>
        </w:rPr>
      </w:pPr>
    </w:p>
    <w:p w14:paraId="7E315A30" w14:textId="77777777" w:rsidR="004D44F5" w:rsidRDefault="002D58C1">
      <w:pPr>
        <w:pStyle w:val="18"/>
        <w:ind w:hanging="540"/>
      </w:pPr>
      <w:r>
        <w:rPr>
          <w:sz w:val="36"/>
          <w:szCs w:val="36"/>
        </w:rPr>
        <w:t>ГОРОДСКАЯ УПРАВА ГОРОДА КАЛУГИ</w:t>
      </w:r>
    </w:p>
    <w:p w14:paraId="465DCDC3" w14:textId="77777777" w:rsidR="004D44F5" w:rsidRDefault="002D58C1">
      <w:pPr>
        <w:pStyle w:val="18"/>
        <w:tabs>
          <w:tab w:val="left" w:pos="3135"/>
        </w:tabs>
        <w:ind w:hanging="540"/>
      </w:pPr>
      <w:r>
        <w:rPr>
          <w:sz w:val="36"/>
          <w:szCs w:val="36"/>
          <w:lang w:eastAsia="ru-RU"/>
        </w:rPr>
        <w:t>ПОСТАНОВЛЕНИЕ</w:t>
      </w:r>
    </w:p>
    <w:p w14:paraId="17AB8217" w14:textId="77777777" w:rsidR="004D44F5" w:rsidRDefault="004D44F5">
      <w:pPr>
        <w:pStyle w:val="18"/>
        <w:rPr>
          <w:sz w:val="36"/>
          <w:szCs w:val="36"/>
          <w:lang w:eastAsia="ru-RU"/>
        </w:rPr>
      </w:pPr>
    </w:p>
    <w:p w14:paraId="29AA7470" w14:textId="77777777" w:rsidR="004D44F5" w:rsidRDefault="004D44F5">
      <w:pPr>
        <w:pStyle w:val="21"/>
        <w:rPr>
          <w:sz w:val="24"/>
          <w:szCs w:val="24"/>
        </w:rPr>
      </w:pPr>
    </w:p>
    <w:tbl>
      <w:tblPr>
        <w:tblW w:w="9519" w:type="dxa"/>
        <w:tblLook w:val="04A0" w:firstRow="1" w:lastRow="0" w:firstColumn="1" w:lastColumn="0" w:noHBand="0" w:noVBand="1"/>
      </w:tblPr>
      <w:tblGrid>
        <w:gridCol w:w="479"/>
        <w:gridCol w:w="2418"/>
        <w:gridCol w:w="4138"/>
        <w:gridCol w:w="544"/>
        <w:gridCol w:w="1940"/>
      </w:tblGrid>
      <w:tr w:rsidR="004D44F5" w14:paraId="568D4869" w14:textId="77777777">
        <w:tc>
          <w:tcPr>
            <w:tcW w:w="479" w:type="dxa"/>
            <w:shd w:val="clear" w:color="auto" w:fill="auto"/>
          </w:tcPr>
          <w:p w14:paraId="0B41BC7D" w14:textId="77777777" w:rsidR="004D44F5" w:rsidRDefault="002D58C1">
            <w:pPr>
              <w:pStyle w:val="af6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</w:t>
            </w:r>
          </w:p>
        </w:tc>
        <w:tc>
          <w:tcPr>
            <w:tcW w:w="2418" w:type="dxa"/>
            <w:tcBorders>
              <w:bottom w:val="single" w:sz="4" w:space="0" w:color="000000"/>
            </w:tcBorders>
            <w:shd w:val="clear" w:color="auto" w:fill="auto"/>
          </w:tcPr>
          <w:p w14:paraId="73E8CC0B" w14:textId="63A0869D" w:rsidR="004D44F5" w:rsidRDefault="00B61A71">
            <w:pPr>
              <w:pStyle w:val="af6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13.09.2024</w:t>
            </w:r>
          </w:p>
        </w:tc>
        <w:tc>
          <w:tcPr>
            <w:tcW w:w="4138" w:type="dxa"/>
            <w:shd w:val="clear" w:color="auto" w:fill="auto"/>
          </w:tcPr>
          <w:p w14:paraId="44E8AA85" w14:textId="77777777" w:rsidR="004D44F5" w:rsidRDefault="004D44F5">
            <w:pPr>
              <w:pStyle w:val="af6"/>
              <w:snapToGrid w:val="0"/>
              <w:rPr>
                <w:b w:val="0"/>
                <w:spacing w:val="60"/>
                <w:sz w:val="24"/>
              </w:rPr>
            </w:pPr>
          </w:p>
        </w:tc>
        <w:tc>
          <w:tcPr>
            <w:tcW w:w="544" w:type="dxa"/>
            <w:shd w:val="clear" w:color="auto" w:fill="auto"/>
          </w:tcPr>
          <w:p w14:paraId="2CE29924" w14:textId="77777777" w:rsidR="004D44F5" w:rsidRDefault="002D58C1">
            <w:pPr>
              <w:pStyle w:val="af6"/>
              <w:rPr>
                <w:b w:val="0"/>
                <w:spacing w:val="60"/>
                <w:sz w:val="24"/>
              </w:rPr>
            </w:pPr>
            <w:r>
              <w:rPr>
                <w:b w:val="0"/>
                <w:spacing w:val="60"/>
                <w:sz w:val="24"/>
              </w:rPr>
              <w:t>№</w:t>
            </w:r>
          </w:p>
        </w:tc>
        <w:tc>
          <w:tcPr>
            <w:tcW w:w="1940" w:type="dxa"/>
            <w:tcBorders>
              <w:bottom w:val="single" w:sz="4" w:space="0" w:color="000000"/>
            </w:tcBorders>
            <w:shd w:val="clear" w:color="auto" w:fill="auto"/>
          </w:tcPr>
          <w:p w14:paraId="0C19D857" w14:textId="2B774E32" w:rsidR="004D44F5" w:rsidRDefault="00B61A71">
            <w:pPr>
              <w:pStyle w:val="af6"/>
              <w:snapToGrid w:val="0"/>
              <w:rPr>
                <w:b w:val="0"/>
                <w:spacing w:val="60"/>
                <w:sz w:val="24"/>
              </w:rPr>
            </w:pPr>
            <w:r>
              <w:rPr>
                <w:b w:val="0"/>
                <w:spacing w:val="60"/>
                <w:sz w:val="24"/>
              </w:rPr>
              <w:t>2103-пи</w:t>
            </w:r>
          </w:p>
        </w:tc>
      </w:tr>
    </w:tbl>
    <w:p w14:paraId="051FD6F0" w14:textId="77777777" w:rsidR="004D44F5" w:rsidRDefault="004D44F5">
      <w:pPr>
        <w:rPr>
          <w:sz w:val="24"/>
          <w:szCs w:val="24"/>
        </w:rPr>
      </w:pPr>
    </w:p>
    <w:p w14:paraId="31857328" w14:textId="77777777" w:rsidR="00BE488F" w:rsidRDefault="00BE488F">
      <w:pPr>
        <w:rPr>
          <w:sz w:val="24"/>
          <w:szCs w:val="24"/>
        </w:rPr>
      </w:pPr>
    </w:p>
    <w:tbl>
      <w:tblPr>
        <w:tblW w:w="9711" w:type="dxa"/>
        <w:tblLook w:val="0000" w:firstRow="0" w:lastRow="0" w:firstColumn="0" w:lastColumn="0" w:noHBand="0" w:noVBand="0"/>
      </w:tblPr>
      <w:tblGrid>
        <w:gridCol w:w="4855"/>
        <w:gridCol w:w="4856"/>
      </w:tblGrid>
      <w:tr w:rsidR="004D44F5" w14:paraId="30C0CA96" w14:textId="77777777">
        <w:tc>
          <w:tcPr>
            <w:tcW w:w="4855" w:type="dxa"/>
            <w:shd w:val="clear" w:color="auto" w:fill="auto"/>
          </w:tcPr>
          <w:p w14:paraId="679F8152" w14:textId="77777777" w:rsidR="004D44F5" w:rsidRDefault="002D58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 утверждении решения </w:t>
            </w:r>
          </w:p>
          <w:p w14:paraId="6D31250A" w14:textId="77777777" w:rsidR="004D44F5" w:rsidRDefault="002D58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 условиях приватизации </w:t>
            </w:r>
          </w:p>
          <w:p w14:paraId="1166F350" w14:textId="77777777" w:rsidR="004D44F5" w:rsidRDefault="002D58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муниципального унитарного </w:t>
            </w:r>
          </w:p>
          <w:p w14:paraId="3590EF26" w14:textId="77777777" w:rsidR="004D44F5" w:rsidRDefault="002D58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предприятия «Управление комплексного</w:t>
            </w:r>
          </w:p>
          <w:p w14:paraId="1433494B" w14:textId="77777777" w:rsidR="004D44F5" w:rsidRDefault="002D58C1">
            <w:r>
              <w:rPr>
                <w:b/>
                <w:sz w:val="24"/>
                <w:szCs w:val="24"/>
              </w:rPr>
              <w:t>обслуживания населения» г. Калуги</w:t>
            </w:r>
          </w:p>
        </w:tc>
        <w:tc>
          <w:tcPr>
            <w:tcW w:w="4855" w:type="dxa"/>
            <w:shd w:val="clear" w:color="auto" w:fill="auto"/>
          </w:tcPr>
          <w:p w14:paraId="0E8F7679" w14:textId="77777777" w:rsidR="004D44F5" w:rsidRDefault="004D44F5">
            <w:pPr>
              <w:rPr>
                <w:b/>
                <w:sz w:val="24"/>
                <w:szCs w:val="24"/>
              </w:rPr>
            </w:pPr>
          </w:p>
        </w:tc>
      </w:tr>
    </w:tbl>
    <w:p w14:paraId="6F28B308" w14:textId="77777777" w:rsidR="004D44F5" w:rsidRDefault="004D44F5">
      <w:pPr>
        <w:pStyle w:val="af5"/>
        <w:ind w:firstLine="0"/>
        <w:jc w:val="both"/>
        <w:rPr>
          <w:sz w:val="24"/>
          <w:szCs w:val="24"/>
        </w:rPr>
      </w:pPr>
    </w:p>
    <w:p w14:paraId="0769323F" w14:textId="77777777" w:rsidR="004D44F5" w:rsidRDefault="004D44F5">
      <w:pPr>
        <w:pStyle w:val="af5"/>
        <w:ind w:firstLine="0"/>
        <w:jc w:val="both"/>
        <w:rPr>
          <w:sz w:val="24"/>
          <w:szCs w:val="24"/>
        </w:rPr>
      </w:pPr>
    </w:p>
    <w:p w14:paraId="69B94392" w14:textId="77777777" w:rsidR="004D44F5" w:rsidRDefault="002D58C1">
      <w:pPr>
        <w:pStyle w:val="af5"/>
        <w:spacing w:line="336" w:lineRule="auto"/>
        <w:ind w:firstLine="709"/>
        <w:jc w:val="both"/>
      </w:pPr>
      <w:r>
        <w:rPr>
          <w:sz w:val="24"/>
          <w:szCs w:val="24"/>
        </w:rPr>
        <w:t>В соответствии со статьями 36, 38, 44 Устава муниципального образования «Город Калуга», на основании пунктов 4.1, 4.8 Положения о целях, порядке и условиях деятельности муниципальных унитарных предприятий, утвержденного постановлением Городской Думы города Калуги от 14.07.1999 № 195, во исполнение прогнозного плана (программы) приватизации муниципального имущества г. Калуги на 2024 год, утвержденного решением Городской Думы города Калуга от 27.09.2023 № 246, протокола заседания комиссии по приватизации муниципального имущества города Калуги</w:t>
      </w:r>
      <w:r>
        <w:rPr>
          <w:sz w:val="24"/>
          <w:szCs w:val="24"/>
        </w:rPr>
        <w:br/>
        <w:t xml:space="preserve">от 25.07.2024 № 11 </w:t>
      </w:r>
      <w:r>
        <w:rPr>
          <w:b/>
          <w:bCs/>
          <w:sz w:val="24"/>
          <w:szCs w:val="24"/>
        </w:rPr>
        <w:t>ПОСТАНОВЛЯЮ</w:t>
      </w:r>
      <w:r>
        <w:rPr>
          <w:sz w:val="24"/>
          <w:szCs w:val="24"/>
        </w:rPr>
        <w:t xml:space="preserve">: </w:t>
      </w:r>
    </w:p>
    <w:p w14:paraId="03622A15" w14:textId="77777777" w:rsidR="004D44F5" w:rsidRDefault="002D58C1">
      <w:pPr>
        <w:pStyle w:val="ac"/>
        <w:ind w:firstLine="709"/>
        <w:rPr>
          <w:iCs/>
          <w:color w:val="000000"/>
          <w:sz w:val="24"/>
          <w:szCs w:val="24"/>
          <w:lang w:eastAsia="ru-RU"/>
        </w:rPr>
      </w:pPr>
      <w:r>
        <w:rPr>
          <w:iCs/>
          <w:color w:val="000000"/>
          <w:sz w:val="24"/>
          <w:szCs w:val="24"/>
          <w:lang w:eastAsia="ru-RU"/>
        </w:rPr>
        <w:t>1. Утвердить решение об условиях приватизации муниципального унитарного предприятия «Управление комплексного обслуживания населения» г. Калуги.</w:t>
      </w:r>
    </w:p>
    <w:p w14:paraId="67F52CA3" w14:textId="77777777" w:rsidR="004D44F5" w:rsidRDefault="00C72149">
      <w:pPr>
        <w:pStyle w:val="ac"/>
        <w:numPr>
          <w:ilvl w:val="1"/>
          <w:numId w:val="1"/>
        </w:numPr>
        <w:ind w:left="0" w:firstLine="709"/>
        <w:rPr>
          <w:iCs/>
          <w:color w:val="000000"/>
          <w:sz w:val="24"/>
          <w:szCs w:val="24"/>
          <w:lang w:eastAsia="ru-RU"/>
        </w:rPr>
      </w:pPr>
      <w:r>
        <w:rPr>
          <w:iCs/>
          <w:color w:val="000000"/>
          <w:sz w:val="24"/>
          <w:szCs w:val="24"/>
          <w:lang w:eastAsia="ru-RU"/>
        </w:rPr>
        <w:t>Создать А</w:t>
      </w:r>
      <w:r w:rsidR="002D58C1">
        <w:rPr>
          <w:iCs/>
          <w:color w:val="000000"/>
          <w:sz w:val="24"/>
          <w:szCs w:val="24"/>
          <w:lang w:eastAsia="ru-RU"/>
        </w:rPr>
        <w:t xml:space="preserve">кционерное общество «Управление комплексного обслуживания населения г. Калуги» с уставным капиталом </w:t>
      </w:r>
      <w:r w:rsidR="00745E92">
        <w:rPr>
          <w:iCs/>
          <w:color w:val="000000"/>
          <w:sz w:val="24"/>
          <w:szCs w:val="24"/>
          <w:lang w:eastAsia="ru-RU"/>
        </w:rPr>
        <w:t>43</w:t>
      </w:r>
      <w:r w:rsidR="002D58C1">
        <w:rPr>
          <w:iCs/>
          <w:color w:val="000000"/>
          <w:sz w:val="24"/>
          <w:szCs w:val="24"/>
          <w:lang w:eastAsia="ru-RU"/>
        </w:rPr>
        <w:t xml:space="preserve"> </w:t>
      </w:r>
      <w:r w:rsidR="00745E92">
        <w:rPr>
          <w:iCs/>
          <w:color w:val="000000"/>
          <w:sz w:val="24"/>
          <w:szCs w:val="24"/>
          <w:lang w:eastAsia="ru-RU"/>
        </w:rPr>
        <w:t>592</w:t>
      </w:r>
      <w:r w:rsidR="002D58C1">
        <w:rPr>
          <w:iCs/>
          <w:color w:val="000000"/>
          <w:sz w:val="24"/>
          <w:szCs w:val="24"/>
          <w:lang w:eastAsia="ru-RU"/>
        </w:rPr>
        <w:t xml:space="preserve"> 000 (</w:t>
      </w:r>
      <w:r w:rsidR="00745E92">
        <w:rPr>
          <w:iCs/>
          <w:color w:val="000000"/>
          <w:sz w:val="24"/>
          <w:szCs w:val="24"/>
          <w:lang w:eastAsia="ru-RU"/>
        </w:rPr>
        <w:t>Сорок три</w:t>
      </w:r>
      <w:r w:rsidR="002D58C1">
        <w:rPr>
          <w:iCs/>
          <w:color w:val="000000"/>
          <w:sz w:val="24"/>
          <w:szCs w:val="24"/>
          <w:lang w:eastAsia="ru-RU"/>
        </w:rPr>
        <w:t xml:space="preserve"> миллион</w:t>
      </w:r>
      <w:r w:rsidR="00745E92">
        <w:rPr>
          <w:iCs/>
          <w:color w:val="000000"/>
          <w:sz w:val="24"/>
          <w:szCs w:val="24"/>
          <w:lang w:eastAsia="ru-RU"/>
        </w:rPr>
        <w:t>а</w:t>
      </w:r>
      <w:r w:rsidR="002D58C1">
        <w:rPr>
          <w:iCs/>
          <w:color w:val="000000"/>
          <w:sz w:val="24"/>
          <w:szCs w:val="24"/>
          <w:lang w:eastAsia="ru-RU"/>
        </w:rPr>
        <w:t xml:space="preserve"> </w:t>
      </w:r>
      <w:r w:rsidR="00745E92">
        <w:rPr>
          <w:iCs/>
          <w:color w:val="000000"/>
          <w:sz w:val="24"/>
          <w:szCs w:val="24"/>
          <w:lang w:eastAsia="ru-RU"/>
        </w:rPr>
        <w:t>пятьсот девяносто две</w:t>
      </w:r>
      <w:r w:rsidR="002D58C1">
        <w:rPr>
          <w:iCs/>
          <w:color w:val="000000"/>
          <w:sz w:val="24"/>
          <w:szCs w:val="24"/>
          <w:lang w:eastAsia="ru-RU"/>
        </w:rPr>
        <w:t xml:space="preserve"> тысячи) рублей 00 копеек, состоящим из 1000 (одна тысяча) штук обыкновенных именных бездокументарных акций номинальной стоимостью </w:t>
      </w:r>
      <w:r w:rsidR="00745E92">
        <w:rPr>
          <w:iCs/>
          <w:color w:val="000000"/>
          <w:sz w:val="24"/>
          <w:szCs w:val="24"/>
          <w:lang w:eastAsia="ru-RU"/>
        </w:rPr>
        <w:t>43</w:t>
      </w:r>
      <w:r w:rsidR="002D58C1">
        <w:rPr>
          <w:iCs/>
          <w:color w:val="000000"/>
          <w:sz w:val="24"/>
          <w:szCs w:val="24"/>
          <w:lang w:eastAsia="ru-RU"/>
        </w:rPr>
        <w:t xml:space="preserve"> </w:t>
      </w:r>
      <w:r w:rsidR="00745E92">
        <w:rPr>
          <w:iCs/>
          <w:color w:val="000000"/>
          <w:sz w:val="24"/>
          <w:szCs w:val="24"/>
          <w:lang w:eastAsia="ru-RU"/>
        </w:rPr>
        <w:t>592</w:t>
      </w:r>
      <w:r w:rsidR="002D58C1">
        <w:rPr>
          <w:iCs/>
          <w:color w:val="000000"/>
          <w:sz w:val="24"/>
          <w:szCs w:val="24"/>
          <w:lang w:eastAsia="ru-RU"/>
        </w:rPr>
        <w:t xml:space="preserve"> (</w:t>
      </w:r>
      <w:r w:rsidR="00745E92">
        <w:rPr>
          <w:iCs/>
          <w:color w:val="000000"/>
          <w:sz w:val="24"/>
          <w:szCs w:val="24"/>
          <w:lang w:eastAsia="ru-RU"/>
        </w:rPr>
        <w:t>Сорок три тысячи</w:t>
      </w:r>
      <w:r w:rsidR="002D58C1">
        <w:rPr>
          <w:iCs/>
          <w:color w:val="000000"/>
          <w:sz w:val="24"/>
          <w:szCs w:val="24"/>
          <w:lang w:eastAsia="ru-RU"/>
        </w:rPr>
        <w:t xml:space="preserve"> </w:t>
      </w:r>
      <w:r w:rsidR="00745E92">
        <w:rPr>
          <w:iCs/>
          <w:color w:val="000000"/>
          <w:sz w:val="24"/>
          <w:szCs w:val="24"/>
          <w:lang w:eastAsia="ru-RU"/>
        </w:rPr>
        <w:t>пятьсот девяносто два</w:t>
      </w:r>
      <w:r w:rsidR="002D58C1">
        <w:rPr>
          <w:iCs/>
          <w:color w:val="000000"/>
          <w:sz w:val="24"/>
          <w:szCs w:val="24"/>
          <w:lang w:eastAsia="ru-RU"/>
        </w:rPr>
        <w:t xml:space="preserve">) рубля </w:t>
      </w:r>
      <w:r w:rsidR="00942743">
        <w:rPr>
          <w:iCs/>
          <w:color w:val="000000"/>
          <w:sz w:val="24"/>
          <w:szCs w:val="24"/>
          <w:lang w:eastAsia="ru-RU"/>
        </w:rPr>
        <w:t xml:space="preserve">00 копеек </w:t>
      </w:r>
      <w:r w:rsidR="002D58C1">
        <w:rPr>
          <w:iCs/>
          <w:color w:val="000000"/>
          <w:sz w:val="24"/>
          <w:szCs w:val="24"/>
          <w:lang w:eastAsia="ru-RU"/>
        </w:rPr>
        <w:t xml:space="preserve">путем реорганизации в форме преобразования муниципального унитарного предприятия «Управление комплексного обслуживания населения» г. Калуги (ОГРН 1024001188925, ИНН 4027055420), адрес места нахождения юридического лица: 248016, Калужская область, г. Калуга, ул. Фридриха Энгельса, д. 13. Акционерное общество «Управление комплексного обслуживания населения г. Калуги» является правопреемником муниципального унитарного предприятия «Управление комплексного обслуживания населения» г. Калуги. </w:t>
      </w:r>
    </w:p>
    <w:p w14:paraId="43BE4E38" w14:textId="77777777" w:rsidR="004D44F5" w:rsidRDefault="002D58C1">
      <w:pPr>
        <w:pStyle w:val="ac"/>
        <w:numPr>
          <w:ilvl w:val="1"/>
          <w:numId w:val="1"/>
        </w:numPr>
        <w:ind w:left="0" w:firstLine="709"/>
        <w:rPr>
          <w:iCs/>
          <w:color w:val="000000"/>
          <w:sz w:val="24"/>
          <w:szCs w:val="24"/>
          <w:lang w:eastAsia="ru-RU"/>
        </w:rPr>
      </w:pPr>
      <w:r>
        <w:rPr>
          <w:iCs/>
          <w:color w:val="000000"/>
          <w:sz w:val="24"/>
          <w:szCs w:val="24"/>
          <w:lang w:eastAsia="ru-RU"/>
        </w:rPr>
        <w:lastRenderedPageBreak/>
        <w:t>Разместить все акции единственному учредителю – муниципальному образованию «Город Калуга» в лице Городской Управы города Калуги (ОГРН</w:t>
      </w:r>
      <w:r w:rsidR="00BE488F">
        <w:rPr>
          <w:iCs/>
          <w:color w:val="000000"/>
          <w:sz w:val="24"/>
          <w:szCs w:val="24"/>
          <w:lang w:eastAsia="ru-RU"/>
        </w:rPr>
        <w:t> </w:t>
      </w:r>
      <w:r>
        <w:rPr>
          <w:iCs/>
          <w:color w:val="000000"/>
          <w:sz w:val="24"/>
          <w:szCs w:val="24"/>
          <w:lang w:eastAsia="ru-RU"/>
        </w:rPr>
        <w:t xml:space="preserve">1024001179113, ИНН 4027017947). </w:t>
      </w:r>
    </w:p>
    <w:p w14:paraId="76CB8E7C" w14:textId="77777777" w:rsidR="004D44F5" w:rsidRDefault="002D58C1">
      <w:pPr>
        <w:pStyle w:val="ac"/>
        <w:numPr>
          <w:ilvl w:val="1"/>
          <w:numId w:val="1"/>
        </w:numPr>
        <w:ind w:left="0" w:firstLine="709"/>
      </w:pPr>
      <w:r>
        <w:rPr>
          <w:iCs/>
          <w:color w:val="000000"/>
          <w:sz w:val="24"/>
          <w:szCs w:val="24"/>
          <w:lang w:eastAsia="ru-RU"/>
        </w:rPr>
        <w:t>Утвердить состав подлежащего приватизации имущественного комплекса муниципального унитарного предприятия «Управление комплексного обслуживания населения</w:t>
      </w:r>
      <w:r w:rsidR="00ED2D75">
        <w:rPr>
          <w:iCs/>
          <w:color w:val="000000"/>
          <w:sz w:val="24"/>
          <w:szCs w:val="24"/>
          <w:lang w:eastAsia="ru-RU"/>
        </w:rPr>
        <w:t>»</w:t>
      </w:r>
      <w:r>
        <w:rPr>
          <w:iCs/>
          <w:color w:val="000000"/>
          <w:sz w:val="24"/>
          <w:szCs w:val="24"/>
          <w:lang w:eastAsia="ru-RU"/>
        </w:rPr>
        <w:t xml:space="preserve"> г. Калуги согласно приложению 1 к настоящему постановлению.</w:t>
      </w:r>
    </w:p>
    <w:p w14:paraId="7A262A92" w14:textId="77777777" w:rsidR="004D44F5" w:rsidRDefault="002D58C1">
      <w:pPr>
        <w:pStyle w:val="ac"/>
        <w:numPr>
          <w:ilvl w:val="1"/>
          <w:numId w:val="1"/>
        </w:numPr>
        <w:ind w:left="0" w:firstLine="709"/>
      </w:pPr>
      <w:r>
        <w:rPr>
          <w:iCs/>
          <w:color w:val="000000"/>
          <w:sz w:val="24"/>
          <w:szCs w:val="24"/>
          <w:lang w:eastAsia="ru-RU"/>
        </w:rPr>
        <w:t>Утвердить перечень объектов (в том числе исключительных прав), не подлежащих приватизации в составе имущественного комплекса муниципального унитарного предприятия «Управление комплексного обслуживания населения» г. Калуги, согласно приложению 2 к настоящему постановлению.</w:t>
      </w:r>
    </w:p>
    <w:p w14:paraId="253C293D" w14:textId="77777777" w:rsidR="004D44F5" w:rsidRDefault="002D58C1">
      <w:pPr>
        <w:pStyle w:val="ac"/>
        <w:numPr>
          <w:ilvl w:val="1"/>
          <w:numId w:val="1"/>
        </w:numPr>
        <w:ind w:left="0" w:firstLine="709"/>
      </w:pPr>
      <w:r>
        <w:rPr>
          <w:iCs/>
          <w:color w:val="000000"/>
          <w:sz w:val="24"/>
          <w:szCs w:val="24"/>
          <w:lang w:eastAsia="ru-RU"/>
        </w:rPr>
        <w:t>Утвердить перечень обременений (ограничений) имущества, включенного в состав подлежащего приватизации имущественного комплекса муниципального унитарного предприятия «Управление комплексного обслуживания населения» г. Калуги, согласно приложению 3 к настоящему постановлению.</w:t>
      </w:r>
    </w:p>
    <w:p w14:paraId="1006C8ED" w14:textId="77777777" w:rsidR="004D44F5" w:rsidRDefault="002D58C1">
      <w:pPr>
        <w:pStyle w:val="ac"/>
        <w:numPr>
          <w:ilvl w:val="1"/>
          <w:numId w:val="1"/>
        </w:numPr>
        <w:ind w:left="0" w:firstLine="709"/>
      </w:pPr>
      <w:r>
        <w:rPr>
          <w:iCs/>
          <w:color w:val="000000"/>
          <w:sz w:val="24"/>
          <w:szCs w:val="24"/>
          <w:lang w:eastAsia="ru-RU"/>
        </w:rPr>
        <w:t>Утвердить расчет балансовой стоимости подлежащих приватизации активов муниципального унитарного предприятия «Управление комплексного обслуживания населения» г. Калуги согласно приложению 4 к настоящему постановлению.</w:t>
      </w:r>
    </w:p>
    <w:p w14:paraId="6F56F5AD" w14:textId="77777777" w:rsidR="004D44F5" w:rsidRDefault="002D58C1">
      <w:pPr>
        <w:pStyle w:val="ac"/>
        <w:numPr>
          <w:ilvl w:val="1"/>
          <w:numId w:val="1"/>
        </w:numPr>
        <w:ind w:left="0" w:firstLine="709"/>
        <w:rPr>
          <w:iCs/>
          <w:color w:val="000000"/>
          <w:sz w:val="24"/>
          <w:szCs w:val="24"/>
          <w:lang w:eastAsia="ru-RU"/>
        </w:rPr>
      </w:pPr>
      <w:r>
        <w:rPr>
          <w:iCs/>
          <w:color w:val="000000"/>
          <w:sz w:val="24"/>
          <w:szCs w:val="24"/>
          <w:lang w:eastAsia="ru-RU"/>
        </w:rPr>
        <w:t>Сохран</w:t>
      </w:r>
      <w:r w:rsidR="00C72149">
        <w:rPr>
          <w:iCs/>
          <w:color w:val="000000"/>
          <w:sz w:val="24"/>
          <w:szCs w:val="24"/>
          <w:lang w:eastAsia="ru-RU"/>
        </w:rPr>
        <w:t>ить основные виды деятельности А</w:t>
      </w:r>
      <w:r>
        <w:rPr>
          <w:iCs/>
          <w:color w:val="000000"/>
          <w:sz w:val="24"/>
          <w:szCs w:val="24"/>
          <w:lang w:eastAsia="ru-RU"/>
        </w:rPr>
        <w:t>кционерного общества «Управление комплексного обслуживания населения г. Калуги», в том числе деятельность бань и душевых по предоставлению общегигиенических услуг, деятельность ярмарок, рынков, имеющих отношени</w:t>
      </w:r>
      <w:r w:rsidR="00BE488F">
        <w:rPr>
          <w:iCs/>
          <w:color w:val="000000"/>
          <w:sz w:val="24"/>
          <w:szCs w:val="24"/>
          <w:lang w:eastAsia="ru-RU"/>
        </w:rPr>
        <w:t>е</w:t>
      </w:r>
      <w:r>
        <w:rPr>
          <w:iCs/>
          <w:color w:val="000000"/>
          <w:sz w:val="24"/>
          <w:szCs w:val="24"/>
          <w:lang w:eastAsia="ru-RU"/>
        </w:rPr>
        <w:t xml:space="preserve"> к решению вопросов местного значения муниципального образования «Город Калуга».</w:t>
      </w:r>
    </w:p>
    <w:p w14:paraId="761BD5EC" w14:textId="77777777" w:rsidR="004D44F5" w:rsidRDefault="00C72149">
      <w:pPr>
        <w:pStyle w:val="ac"/>
        <w:numPr>
          <w:ilvl w:val="1"/>
          <w:numId w:val="1"/>
        </w:numPr>
        <w:ind w:left="0" w:firstLine="709"/>
      </w:pPr>
      <w:r>
        <w:rPr>
          <w:iCs/>
          <w:color w:val="000000"/>
          <w:sz w:val="24"/>
          <w:szCs w:val="24"/>
          <w:lang w:eastAsia="ru-RU"/>
        </w:rPr>
        <w:t>Утвердить Устав А</w:t>
      </w:r>
      <w:r w:rsidR="002D58C1">
        <w:rPr>
          <w:iCs/>
          <w:color w:val="000000"/>
          <w:sz w:val="24"/>
          <w:szCs w:val="24"/>
          <w:lang w:eastAsia="ru-RU"/>
        </w:rPr>
        <w:t>кционерного общества «Управление комплексного обслуживания населения г. Калуги» согласно приложению 5 к настоящему постановлению.</w:t>
      </w:r>
    </w:p>
    <w:p w14:paraId="24EAA41D" w14:textId="77777777" w:rsidR="004D44F5" w:rsidRDefault="002D58C1">
      <w:pPr>
        <w:pStyle w:val="ac"/>
        <w:numPr>
          <w:ilvl w:val="1"/>
          <w:numId w:val="1"/>
        </w:numPr>
        <w:ind w:left="0" w:firstLine="709"/>
        <w:rPr>
          <w:iCs/>
          <w:color w:val="000000"/>
          <w:sz w:val="24"/>
          <w:szCs w:val="24"/>
          <w:lang w:eastAsia="ru-RU"/>
        </w:rPr>
      </w:pPr>
      <w:r>
        <w:rPr>
          <w:iCs/>
          <w:color w:val="000000"/>
          <w:sz w:val="24"/>
          <w:szCs w:val="24"/>
          <w:lang w:eastAsia="ru-RU"/>
        </w:rPr>
        <w:t>Опред</w:t>
      </w:r>
      <w:r w:rsidR="00C72149">
        <w:rPr>
          <w:iCs/>
          <w:color w:val="000000"/>
          <w:sz w:val="24"/>
          <w:szCs w:val="24"/>
          <w:lang w:eastAsia="ru-RU"/>
        </w:rPr>
        <w:t>елить состав совета директоров А</w:t>
      </w:r>
      <w:r>
        <w:rPr>
          <w:iCs/>
          <w:color w:val="000000"/>
          <w:sz w:val="24"/>
          <w:szCs w:val="24"/>
          <w:lang w:eastAsia="ru-RU"/>
        </w:rPr>
        <w:t>кционерного общества «Управление комплексного обслуживания населения г. Калуги» в количестве пяти человек, три члена которого (две трети от общего числа членов) являются депутатами Городской Думы города Калуги.</w:t>
      </w:r>
    </w:p>
    <w:p w14:paraId="58A6BD3B" w14:textId="77777777" w:rsidR="004D44F5" w:rsidRDefault="002D58C1">
      <w:pPr>
        <w:pStyle w:val="ac"/>
        <w:numPr>
          <w:ilvl w:val="1"/>
          <w:numId w:val="1"/>
        </w:numPr>
        <w:ind w:left="0" w:firstLine="709"/>
        <w:rPr>
          <w:iCs/>
          <w:color w:val="000000"/>
          <w:sz w:val="24"/>
          <w:szCs w:val="24"/>
          <w:lang w:eastAsia="ru-RU"/>
        </w:rPr>
      </w:pPr>
      <w:r>
        <w:rPr>
          <w:iCs/>
          <w:color w:val="000000"/>
          <w:sz w:val="24"/>
          <w:szCs w:val="24"/>
          <w:lang w:eastAsia="ru-RU"/>
        </w:rPr>
        <w:t xml:space="preserve">Определить состав ревизионной комиссии </w:t>
      </w:r>
      <w:r w:rsidR="00C72149">
        <w:rPr>
          <w:iCs/>
          <w:color w:val="000000"/>
          <w:sz w:val="24"/>
          <w:szCs w:val="24"/>
          <w:lang w:eastAsia="ru-RU"/>
        </w:rPr>
        <w:t>А</w:t>
      </w:r>
      <w:r>
        <w:rPr>
          <w:iCs/>
          <w:color w:val="000000"/>
          <w:sz w:val="24"/>
          <w:szCs w:val="24"/>
          <w:lang w:eastAsia="ru-RU"/>
        </w:rPr>
        <w:t>кционерного общества «Управление комплексного обслуживания населения г. Калуги» в количестве трех человек, два члена которой (две трети от общего числа членов) являются представителями Контрольно-счетной палаты города Калуги.</w:t>
      </w:r>
    </w:p>
    <w:p w14:paraId="0FB67254" w14:textId="77777777" w:rsidR="004D44F5" w:rsidRDefault="002D58C1">
      <w:pPr>
        <w:pStyle w:val="ac"/>
        <w:numPr>
          <w:ilvl w:val="1"/>
          <w:numId w:val="1"/>
        </w:numPr>
        <w:ind w:left="0" w:firstLine="709"/>
        <w:rPr>
          <w:iCs/>
          <w:color w:val="000000"/>
          <w:sz w:val="24"/>
          <w:szCs w:val="24"/>
          <w:lang w:eastAsia="ru-RU"/>
        </w:rPr>
      </w:pPr>
      <w:r>
        <w:rPr>
          <w:iCs/>
          <w:color w:val="000000"/>
          <w:sz w:val="24"/>
          <w:szCs w:val="24"/>
          <w:lang w:eastAsia="ru-RU"/>
        </w:rPr>
        <w:t>До перв</w:t>
      </w:r>
      <w:r w:rsidR="00C72149">
        <w:rPr>
          <w:iCs/>
          <w:color w:val="000000"/>
          <w:sz w:val="24"/>
          <w:szCs w:val="24"/>
          <w:lang w:eastAsia="ru-RU"/>
        </w:rPr>
        <w:t>ого общего собрания акционеров А</w:t>
      </w:r>
      <w:r>
        <w:rPr>
          <w:iCs/>
          <w:color w:val="000000"/>
          <w:sz w:val="24"/>
          <w:szCs w:val="24"/>
          <w:lang w:eastAsia="ru-RU"/>
        </w:rPr>
        <w:t>кционерного общества «Управление комплексного обслуживания населения г. Калуги»:</w:t>
      </w:r>
    </w:p>
    <w:p w14:paraId="654CB796" w14:textId="77777777" w:rsidR="004D44F5" w:rsidRDefault="002D58C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1) на</w:t>
      </w:r>
      <w:r w:rsidR="00C72149">
        <w:rPr>
          <w:color w:val="000000"/>
          <w:sz w:val="24"/>
          <w:szCs w:val="24"/>
        </w:rPr>
        <w:t>значить директором А</w:t>
      </w:r>
      <w:r>
        <w:rPr>
          <w:color w:val="000000"/>
          <w:sz w:val="24"/>
          <w:szCs w:val="24"/>
        </w:rPr>
        <w:t xml:space="preserve">кционерного общества </w:t>
      </w:r>
      <w:r>
        <w:rPr>
          <w:iCs/>
          <w:color w:val="000000"/>
          <w:sz w:val="24"/>
          <w:szCs w:val="24"/>
          <w:lang w:eastAsia="ru-RU"/>
        </w:rPr>
        <w:t xml:space="preserve">«Управление комплексного обслуживания населения г. Калуги» </w:t>
      </w:r>
      <w:r>
        <w:rPr>
          <w:sz w:val="24"/>
          <w:szCs w:val="24"/>
        </w:rPr>
        <w:t>Полякова Александра Вячеславовича</w:t>
      </w:r>
      <w:r>
        <w:rPr>
          <w:color w:val="000000"/>
          <w:sz w:val="24"/>
          <w:szCs w:val="24"/>
        </w:rPr>
        <w:t>;</w:t>
      </w:r>
    </w:p>
    <w:p w14:paraId="4B2BE2BD" w14:textId="77777777" w:rsidR="004D44F5" w:rsidRDefault="002D58C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образовать совет директоров в следующем составе: </w:t>
      </w:r>
    </w:p>
    <w:p w14:paraId="6DA6400E" w14:textId="77777777" w:rsidR="004D44F5" w:rsidRDefault="002D58C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Сотсков Константин Валерьевич - депутат Городской Думы города Калуги, председатель комитета по бюджетно-финансовой, налоговой и экономической политике, председатель совета директоров; </w:t>
      </w:r>
    </w:p>
    <w:p w14:paraId="1DF4394C" w14:textId="77777777" w:rsidR="004D44F5" w:rsidRDefault="002D58C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Евстратов Роман Михайлович - заместитель Городского Головы - начальник управления экономики и имущественных отношений города Калуги, член совета директоров;</w:t>
      </w:r>
    </w:p>
    <w:p w14:paraId="3D46D4C7" w14:textId="77777777" w:rsidR="004D44F5" w:rsidRDefault="002D58C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Колесников Алексей Николаевич - депутат Городской Думы города Калуги, член совета директоров;</w:t>
      </w:r>
    </w:p>
    <w:p w14:paraId="615DAAA9" w14:textId="77777777" w:rsidR="004D44F5" w:rsidRDefault="002D58C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Макаров Андрей Николаевич - депутат Городской Думы города Калуги, председатель комитета по правовому обеспечению местного самоуправления, член совета директоров;</w:t>
      </w:r>
    </w:p>
    <w:p w14:paraId="61690376" w14:textId="77777777" w:rsidR="004D44F5" w:rsidRDefault="002D58C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Самохина Ирина Васильевна - заместитель начальника управления экономики и имущественных отношений города Калуги, член совета директоров;</w:t>
      </w:r>
    </w:p>
    <w:p w14:paraId="14B6BF8E" w14:textId="77777777" w:rsidR="004D44F5" w:rsidRDefault="002D58C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образовать ревизионную комиссию в следующем составе:</w:t>
      </w:r>
    </w:p>
    <w:p w14:paraId="41DF5D76" w14:textId="77777777" w:rsidR="004D44F5" w:rsidRDefault="002D58C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Сергиенко Петр Юрьевич - председатель Контрольно-счетной палаты города Калуги, председатель ревизионной комиссии;</w:t>
      </w:r>
    </w:p>
    <w:p w14:paraId="31115E85" w14:textId="77777777" w:rsidR="004D44F5" w:rsidRDefault="002D58C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Уланова Екатерина Владимировна - главный инспектор Контрольно-счетной палаты города</w:t>
      </w:r>
      <w:r w:rsidR="00BE488F">
        <w:rPr>
          <w:color w:val="000000"/>
          <w:sz w:val="24"/>
          <w:szCs w:val="24"/>
        </w:rPr>
        <w:t xml:space="preserve"> Калуги</w:t>
      </w:r>
      <w:r>
        <w:rPr>
          <w:color w:val="000000"/>
          <w:sz w:val="24"/>
          <w:szCs w:val="24"/>
        </w:rPr>
        <w:t>, член ревизионной комиссии;</w:t>
      </w:r>
    </w:p>
    <w:p w14:paraId="0263E851" w14:textId="77777777" w:rsidR="004D44F5" w:rsidRDefault="002D58C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Сорокина Валерия Геннадьевна - заместитель начальника отдела корпоративного управления и приватизации муниципального имущества управления экономики и имущественных отношений города Калуги, член ревизионной комиссии.</w:t>
      </w:r>
    </w:p>
    <w:p w14:paraId="4DD4104A" w14:textId="77777777" w:rsidR="004D44F5" w:rsidRDefault="00C72149">
      <w:pPr>
        <w:pStyle w:val="ac"/>
        <w:numPr>
          <w:ilvl w:val="1"/>
          <w:numId w:val="1"/>
        </w:numPr>
        <w:ind w:left="0" w:firstLine="709"/>
      </w:pPr>
      <w:r>
        <w:rPr>
          <w:iCs/>
          <w:color w:val="000000"/>
          <w:sz w:val="24"/>
          <w:szCs w:val="24"/>
          <w:lang w:eastAsia="ru-RU"/>
        </w:rPr>
        <w:t>Органам управления А</w:t>
      </w:r>
      <w:r w:rsidR="002D58C1">
        <w:rPr>
          <w:iCs/>
          <w:color w:val="000000"/>
          <w:sz w:val="24"/>
          <w:szCs w:val="24"/>
          <w:lang w:eastAsia="ru-RU"/>
        </w:rPr>
        <w:t xml:space="preserve">кционерного общества «Управление комплексного обслуживания населения г. Калуги» в установленном порядке </w:t>
      </w:r>
      <w:r w:rsidR="002D58C1">
        <w:rPr>
          <w:color w:val="000000"/>
          <w:sz w:val="24"/>
          <w:szCs w:val="24"/>
        </w:rPr>
        <w:t>утвердить решение о выпуске акций и документ, содер</w:t>
      </w:r>
      <w:r>
        <w:rPr>
          <w:color w:val="000000"/>
          <w:sz w:val="24"/>
          <w:szCs w:val="24"/>
        </w:rPr>
        <w:t>жащий условия размещения акций А</w:t>
      </w:r>
      <w:r w:rsidR="002D58C1">
        <w:rPr>
          <w:color w:val="000000"/>
          <w:sz w:val="24"/>
          <w:szCs w:val="24"/>
        </w:rPr>
        <w:t>кционерного общества «Управление комплексного обслуживания населения г. Калуги» с размещением всех акций муниципальному образованию «Город Калуга» в лице Городской Управы города Калуги (ОГРН 1024001179113, ИНН 4027017947).</w:t>
      </w:r>
    </w:p>
    <w:p w14:paraId="5B81CECF" w14:textId="77777777" w:rsidR="004D44F5" w:rsidRDefault="002D58C1">
      <w:pPr>
        <w:pStyle w:val="ac"/>
        <w:numPr>
          <w:ilvl w:val="1"/>
          <w:numId w:val="1"/>
        </w:numPr>
        <w:ind w:left="0" w:firstLine="709"/>
      </w:pPr>
      <w:r>
        <w:rPr>
          <w:color w:val="000000"/>
          <w:sz w:val="24"/>
          <w:szCs w:val="24"/>
        </w:rPr>
        <w:t xml:space="preserve">Утвердить регистратором </w:t>
      </w:r>
      <w:r w:rsidR="00C72149">
        <w:rPr>
          <w:iCs/>
          <w:color w:val="000000"/>
          <w:sz w:val="24"/>
          <w:szCs w:val="24"/>
          <w:lang w:eastAsia="ru-RU"/>
        </w:rPr>
        <w:t>А</w:t>
      </w:r>
      <w:r>
        <w:rPr>
          <w:iCs/>
          <w:color w:val="000000"/>
          <w:sz w:val="24"/>
          <w:szCs w:val="24"/>
          <w:lang w:eastAsia="ru-RU"/>
        </w:rPr>
        <w:t>кционерного общества «Управление комплексного обслуживания населения г. Калуги»</w:t>
      </w:r>
      <w:r w:rsidR="006C2DC3">
        <w:rPr>
          <w:iCs/>
          <w:color w:val="000000"/>
          <w:sz w:val="24"/>
          <w:szCs w:val="24"/>
          <w:lang w:eastAsia="ru-RU"/>
        </w:rPr>
        <w:t xml:space="preserve"> </w:t>
      </w:r>
      <w:r w:rsidR="002B599D">
        <w:rPr>
          <w:iCs/>
          <w:color w:val="000000"/>
          <w:sz w:val="24"/>
          <w:szCs w:val="24"/>
          <w:lang w:eastAsia="ru-RU"/>
        </w:rPr>
        <w:t>А</w:t>
      </w:r>
      <w:r>
        <w:rPr>
          <w:color w:val="000000"/>
          <w:sz w:val="24"/>
          <w:szCs w:val="24"/>
        </w:rPr>
        <w:t>кционерное общество «Регистраторское общество «СТАТУС», а также условия договора с ним.</w:t>
      </w:r>
    </w:p>
    <w:p w14:paraId="1DE7C992" w14:textId="77777777" w:rsidR="004D44F5" w:rsidRDefault="002D58C1">
      <w:pPr>
        <w:pStyle w:val="ac"/>
        <w:numPr>
          <w:ilvl w:val="1"/>
          <w:numId w:val="1"/>
        </w:numPr>
        <w:ind w:left="0" w:firstLine="709"/>
        <w:rPr>
          <w:iCs/>
          <w:color w:val="000000"/>
          <w:sz w:val="24"/>
          <w:szCs w:val="24"/>
          <w:lang w:eastAsia="ru-RU"/>
        </w:rPr>
      </w:pPr>
      <w:r>
        <w:rPr>
          <w:iCs/>
          <w:color w:val="000000"/>
          <w:sz w:val="24"/>
          <w:szCs w:val="24"/>
          <w:lang w:eastAsia="ru-RU"/>
        </w:rPr>
        <w:t xml:space="preserve">Директору </w:t>
      </w:r>
      <w:r w:rsidR="00C72149">
        <w:rPr>
          <w:iCs/>
          <w:color w:val="000000"/>
          <w:sz w:val="24"/>
          <w:szCs w:val="24"/>
          <w:lang w:eastAsia="ru-RU"/>
        </w:rPr>
        <w:t>А</w:t>
      </w:r>
      <w:r>
        <w:rPr>
          <w:iCs/>
          <w:color w:val="000000"/>
          <w:sz w:val="24"/>
          <w:szCs w:val="24"/>
          <w:lang w:eastAsia="ru-RU"/>
        </w:rPr>
        <w:t>кционерного общества «Управление комплексного обслуживания населения г. Калуги» Полякову Александру Вячеславовичу:</w:t>
      </w:r>
    </w:p>
    <w:p w14:paraId="602CAEDE" w14:textId="77777777" w:rsidR="004D44F5" w:rsidRDefault="002D58C1">
      <w:pPr>
        <w:spacing w:line="360" w:lineRule="auto"/>
        <w:ind w:firstLine="709"/>
        <w:jc w:val="both"/>
      </w:pPr>
      <w:r>
        <w:rPr>
          <w:color w:val="000000"/>
          <w:sz w:val="24"/>
          <w:szCs w:val="24"/>
        </w:rPr>
        <w:lastRenderedPageBreak/>
        <w:t xml:space="preserve">1) сообщить в письменной форме в регистрирующий орган о начале процедуры реорганизации (преобразования) муниципального унитарного предприятия «Управление комплексного обслуживания населения» г. Калуги, в том числе о форме реорганизации, с приложением решения о реорганизации в течение 3 (трех) рабочих дней с даты принятия настоящего </w:t>
      </w:r>
      <w:bookmarkStart w:id="0" w:name="__DdeLink__145_3407817967"/>
      <w:r>
        <w:rPr>
          <w:color w:val="000000"/>
          <w:sz w:val="24"/>
          <w:szCs w:val="24"/>
        </w:rPr>
        <w:t>постановления</w:t>
      </w:r>
      <w:bookmarkEnd w:id="0"/>
      <w:r w:rsidR="00BE488F">
        <w:rPr>
          <w:color w:val="000000"/>
          <w:sz w:val="24"/>
          <w:szCs w:val="24"/>
        </w:rPr>
        <w:t>;</w:t>
      </w:r>
    </w:p>
    <w:p w14:paraId="2D3D69C5" w14:textId="77777777" w:rsidR="004D44F5" w:rsidRDefault="002D58C1">
      <w:pPr>
        <w:spacing w:line="360" w:lineRule="auto"/>
        <w:ind w:firstLine="709"/>
        <w:jc w:val="both"/>
      </w:pPr>
      <w:r>
        <w:rPr>
          <w:color w:val="000000"/>
          <w:sz w:val="24"/>
          <w:szCs w:val="24"/>
        </w:rPr>
        <w:t xml:space="preserve">2) обеспечить представление в регистрирующий орган пакета документов для государственной регистрации выпуска ценных бумаг и отчета </w:t>
      </w:r>
      <w:r w:rsidR="00C72149">
        <w:rPr>
          <w:color w:val="000000"/>
          <w:sz w:val="24"/>
          <w:szCs w:val="24"/>
        </w:rPr>
        <w:t>об итогах выпуска ценных бумаг А</w:t>
      </w:r>
      <w:r>
        <w:rPr>
          <w:color w:val="000000"/>
          <w:sz w:val="24"/>
          <w:szCs w:val="24"/>
        </w:rPr>
        <w:t>кционерного общества «Управление комплексного обслуживания населения</w:t>
      </w:r>
      <w:r>
        <w:rPr>
          <w:color w:val="000000"/>
          <w:sz w:val="24"/>
          <w:szCs w:val="24"/>
        </w:rPr>
        <w:br/>
        <w:t>г. Калуги»</w:t>
      </w:r>
      <w:r w:rsidR="00BE488F">
        <w:rPr>
          <w:color w:val="000000"/>
          <w:sz w:val="24"/>
          <w:szCs w:val="24"/>
        </w:rPr>
        <w:t>;</w:t>
      </w:r>
    </w:p>
    <w:p w14:paraId="280F6C5B" w14:textId="77777777" w:rsidR="004D44F5" w:rsidRDefault="002D58C1">
      <w:pPr>
        <w:spacing w:line="360" w:lineRule="auto"/>
        <w:ind w:firstLine="709"/>
        <w:jc w:val="both"/>
      </w:pPr>
      <w:r>
        <w:rPr>
          <w:color w:val="000000"/>
          <w:sz w:val="24"/>
          <w:szCs w:val="24"/>
        </w:rPr>
        <w:t xml:space="preserve">3) не позднее 30 (тридцати) дней с даты принятия настоящего постановления уведомить в письменной форме всех известных кредиторов муниципального унитарного предприятия «Управление комплексного обслуживания населения» г. Калуги, а также поместить в органах печати, в которых публикуются данные о государственной регистрации юридических лиц, сообщение о создании </w:t>
      </w:r>
      <w:r w:rsidR="00C72149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кционерного общества «Управление комплексного обслуживания населения г. Калуги» путем преобразования муниципального унитарного предприятия «Управление комплексного обслуживания населения» г. Калуги</w:t>
      </w:r>
      <w:r w:rsidR="00BE488F">
        <w:rPr>
          <w:color w:val="000000"/>
          <w:sz w:val="24"/>
          <w:szCs w:val="24"/>
        </w:rPr>
        <w:t>;</w:t>
      </w:r>
    </w:p>
    <w:p w14:paraId="72BCA4F7" w14:textId="77777777" w:rsidR="004D44F5" w:rsidRDefault="002D58C1">
      <w:pPr>
        <w:spacing w:line="360" w:lineRule="auto"/>
        <w:ind w:firstLine="709"/>
        <w:jc w:val="both"/>
      </w:pPr>
      <w:r>
        <w:rPr>
          <w:color w:val="000000"/>
          <w:sz w:val="24"/>
          <w:szCs w:val="24"/>
        </w:rPr>
        <w:t>4) подписать передаточный акт, составленный в порядке, установленном статьей 11 Федерального закона от 21.12.2001 № 178-ФЗ «О приватизации государственного и муниципального имущества», и  представить его в управление экономики и имущественных отношений города Калуги для утверждения Городским Головой города Калуги</w:t>
      </w:r>
      <w:r w:rsidR="00BE488F">
        <w:rPr>
          <w:color w:val="000000"/>
          <w:sz w:val="24"/>
          <w:szCs w:val="24"/>
        </w:rPr>
        <w:t>;</w:t>
      </w:r>
    </w:p>
    <w:p w14:paraId="4A1183A0" w14:textId="77777777" w:rsidR="004D44F5" w:rsidRDefault="002D58C1">
      <w:pPr>
        <w:spacing w:line="360" w:lineRule="auto"/>
        <w:ind w:firstLine="709"/>
        <w:jc w:val="both"/>
      </w:pPr>
      <w:r>
        <w:rPr>
          <w:color w:val="000000"/>
          <w:sz w:val="24"/>
          <w:szCs w:val="24"/>
        </w:rPr>
        <w:t xml:space="preserve">5) после государственной регистрации решения о выпуске акций и документа, содержащего условия размещения акций, осуществить юридические действия </w:t>
      </w:r>
      <w:r w:rsidR="00C72149">
        <w:rPr>
          <w:color w:val="000000"/>
          <w:sz w:val="24"/>
          <w:szCs w:val="24"/>
        </w:rPr>
        <w:t>по государственной регистрации А</w:t>
      </w:r>
      <w:r>
        <w:rPr>
          <w:color w:val="000000"/>
          <w:sz w:val="24"/>
          <w:szCs w:val="24"/>
        </w:rPr>
        <w:t>кционерного общества «Управление комплексного обслуживания населения г. Калуги»</w:t>
      </w:r>
      <w:r w:rsidR="00BE488F">
        <w:rPr>
          <w:color w:val="000000"/>
          <w:sz w:val="24"/>
          <w:szCs w:val="24"/>
        </w:rPr>
        <w:t>;</w:t>
      </w:r>
    </w:p>
    <w:p w14:paraId="1CF3808C" w14:textId="77777777" w:rsidR="004D44F5" w:rsidRDefault="002D58C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6) не позднее 3 (трех) дней с момента государственной регистрации </w:t>
      </w:r>
      <w:r w:rsidR="00C72149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кционерного общества «Управление комплексного обслуживания населения г. Калуги» представить в   управление экономики и имущественных отношений города Калуги сведения о вновь созданном акционерном обществе для внесения в реестр муниципального имущества муниципаль</w:t>
      </w:r>
      <w:r w:rsidR="00BE488F">
        <w:rPr>
          <w:color w:val="000000"/>
          <w:sz w:val="24"/>
          <w:szCs w:val="24"/>
        </w:rPr>
        <w:t>ного образования «Город Калуга»;</w:t>
      </w:r>
    </w:p>
    <w:p w14:paraId="44973228" w14:textId="77777777" w:rsidR="004D44F5" w:rsidRDefault="002D58C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7) не позднее 3 (трех) месяцев с момен</w:t>
      </w:r>
      <w:r w:rsidR="00C72149">
        <w:rPr>
          <w:color w:val="000000"/>
          <w:sz w:val="24"/>
          <w:szCs w:val="24"/>
        </w:rPr>
        <w:t>та государственной регистрации А</w:t>
      </w:r>
      <w:r>
        <w:rPr>
          <w:color w:val="000000"/>
          <w:sz w:val="24"/>
          <w:szCs w:val="24"/>
        </w:rPr>
        <w:t xml:space="preserve">кционерного общества «Управление комплексного обслуживания населения г. Калуги» осуществить юридические действия по государственной регистрации перехода права собственности к </w:t>
      </w:r>
      <w:r w:rsidR="00C72149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кционерному обществу «Управление комплексного обслуживания </w:t>
      </w:r>
      <w:r>
        <w:rPr>
          <w:color w:val="000000"/>
          <w:sz w:val="24"/>
          <w:szCs w:val="24"/>
        </w:rPr>
        <w:lastRenderedPageBreak/>
        <w:t>населения г. Калуги» на имущественный комплекс муниципального унитарного предприятия «Управление комплексного обслуживания населения» г. Калуги в со</w:t>
      </w:r>
      <w:r w:rsidR="00BE488F">
        <w:rPr>
          <w:color w:val="000000"/>
          <w:sz w:val="24"/>
          <w:szCs w:val="24"/>
        </w:rPr>
        <w:t>ответствии с передаточным актом;</w:t>
      </w:r>
    </w:p>
    <w:p w14:paraId="776C0451" w14:textId="77777777" w:rsidR="004D44F5" w:rsidRDefault="002D58C1">
      <w:pPr>
        <w:spacing w:line="360" w:lineRule="auto"/>
        <w:ind w:firstLine="709"/>
        <w:jc w:val="both"/>
      </w:pPr>
      <w:r>
        <w:rPr>
          <w:color w:val="000000"/>
          <w:sz w:val="24"/>
          <w:szCs w:val="24"/>
        </w:rPr>
        <w:t>8) заключить договор на ведение реестра акционеров и направить в комитет по управлению имуществом управления экономики и имущественных отношений города Калуги</w:t>
      </w:r>
      <w:r w:rsidR="00C72149">
        <w:rPr>
          <w:color w:val="000000"/>
          <w:sz w:val="24"/>
          <w:szCs w:val="24"/>
        </w:rPr>
        <w:t xml:space="preserve"> выписку из реестра акционеров А</w:t>
      </w:r>
      <w:r>
        <w:rPr>
          <w:color w:val="000000"/>
          <w:sz w:val="24"/>
          <w:szCs w:val="24"/>
        </w:rPr>
        <w:t>кционерного общества «Управление комплексного обслуживания населения г. Калуги»</w:t>
      </w:r>
      <w:r w:rsidR="00BE488F">
        <w:rPr>
          <w:color w:val="000000"/>
          <w:sz w:val="24"/>
          <w:szCs w:val="24"/>
        </w:rPr>
        <w:t>;</w:t>
      </w:r>
    </w:p>
    <w:p w14:paraId="05EE84D3" w14:textId="77777777" w:rsidR="004D44F5" w:rsidRDefault="002D58C1">
      <w:pPr>
        <w:spacing w:line="360" w:lineRule="auto"/>
        <w:ind w:firstLine="709"/>
        <w:jc w:val="both"/>
      </w:pPr>
      <w:r>
        <w:rPr>
          <w:color w:val="000000"/>
          <w:sz w:val="24"/>
          <w:szCs w:val="24"/>
        </w:rPr>
        <w:t>9) до дня государственной регистрации вновь созданного акционерного общества не осуществлять без согласия собственника следующих действий:</w:t>
      </w:r>
    </w:p>
    <w:p w14:paraId="2A6A4D9F" w14:textId="77777777" w:rsidR="004D44F5" w:rsidRDefault="002D58C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сокращать численность работников указанного унитарного предприятия;</w:t>
      </w:r>
    </w:p>
    <w:p w14:paraId="4B30A4BA" w14:textId="77777777" w:rsidR="004D44F5" w:rsidRDefault="002D58C1">
      <w:pPr>
        <w:spacing w:line="360" w:lineRule="auto"/>
        <w:ind w:firstLine="709"/>
        <w:jc w:val="both"/>
      </w:pPr>
      <w:r>
        <w:rPr>
          <w:color w:val="000000"/>
          <w:sz w:val="24"/>
          <w:szCs w:val="24"/>
        </w:rPr>
        <w:t>б) 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</w:t>
      </w:r>
      <w:r>
        <w:rPr>
          <w:color w:val="000000"/>
          <w:sz w:val="24"/>
          <w:szCs w:val="24"/>
        </w:rPr>
        <w:br/>
        <w:t>10 раз превышает установленный федеральным законом минимальный размер уставного фонда государственного унитарного предприятия;</w:t>
      </w:r>
    </w:p>
    <w:p w14:paraId="242C56DA" w14:textId="77777777" w:rsidR="004D44F5" w:rsidRDefault="002D58C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получать кредиты;</w:t>
      </w:r>
    </w:p>
    <w:p w14:paraId="540CB685" w14:textId="77777777" w:rsidR="004D44F5" w:rsidRDefault="002D58C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осуществлять выпуск ценных бумаг;</w:t>
      </w:r>
    </w:p>
    <w:p w14:paraId="06C2F78B" w14:textId="77777777" w:rsidR="004D44F5" w:rsidRDefault="002D58C1">
      <w:pPr>
        <w:spacing w:line="360" w:lineRule="auto"/>
        <w:ind w:firstLine="709"/>
        <w:jc w:val="both"/>
      </w:pPr>
      <w:r>
        <w:rPr>
          <w:color w:val="000000"/>
          <w:sz w:val="24"/>
          <w:szCs w:val="24"/>
        </w:rPr>
        <w:t>д) выступать учредителем хозяйственных товариществ или обществ, а также приобретать или отчуждать акции (доли) в уставном (складочном) капитале хозяйственных товариществ или обществ.</w:t>
      </w:r>
    </w:p>
    <w:p w14:paraId="009F4034" w14:textId="77777777" w:rsidR="004D44F5" w:rsidRDefault="002D58C1">
      <w:pPr>
        <w:spacing w:line="360" w:lineRule="auto"/>
        <w:ind w:firstLine="709"/>
        <w:jc w:val="both"/>
      </w:pPr>
      <w:r>
        <w:rPr>
          <w:color w:val="000000"/>
          <w:sz w:val="24"/>
          <w:szCs w:val="24"/>
        </w:rPr>
        <w:t>2. Разместить решение об условиях приватизации муниципального имущества на официальном сайте Российской Федерации</w:t>
      </w:r>
      <w:r w:rsidR="00797FE5" w:rsidRPr="00797FE5">
        <w:rPr>
          <w:rFonts w:eastAsia="SimSun"/>
          <w:color w:val="000000"/>
          <w:sz w:val="24"/>
          <w:szCs w:val="24"/>
          <w:lang w:eastAsia="ru-RU"/>
        </w:rPr>
        <w:t xml:space="preserve"> </w:t>
      </w:r>
      <w:r w:rsidR="00797FE5">
        <w:rPr>
          <w:rFonts w:eastAsia="SimSun"/>
          <w:color w:val="000000"/>
          <w:sz w:val="24"/>
          <w:szCs w:val="24"/>
          <w:lang w:eastAsia="ru-RU"/>
        </w:rPr>
        <w:t>о проведении торгов:</w:t>
      </w:r>
      <w:r>
        <w:rPr>
          <w:color w:val="000000"/>
          <w:sz w:val="24"/>
          <w:szCs w:val="24"/>
        </w:rPr>
        <w:t xml:space="preserve"> http://www.torgi.gov.ru и официальном сайте Городской Управы города Калуги: www.kaluga-gov.ru.</w:t>
      </w:r>
    </w:p>
    <w:p w14:paraId="786EC0E9" w14:textId="77777777" w:rsidR="004D44F5" w:rsidRDefault="002D58C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Настоящее постановление вступает в силу с момента его принятия.</w:t>
      </w:r>
    </w:p>
    <w:p w14:paraId="4BEBA96D" w14:textId="77777777" w:rsidR="004D44F5" w:rsidRDefault="002D58C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Контроль за исполнением настоящего постановления возложить на управление экономики и имущественных отношений города Калуги.</w:t>
      </w:r>
    </w:p>
    <w:p w14:paraId="2ACF8680" w14:textId="77777777" w:rsidR="004D44F5" w:rsidRDefault="004D44F5">
      <w:pPr>
        <w:widowControl w:val="0"/>
        <w:tabs>
          <w:tab w:val="left" w:pos="1134"/>
        </w:tabs>
        <w:ind w:firstLine="709"/>
        <w:jc w:val="both"/>
        <w:rPr>
          <w:sz w:val="24"/>
          <w:szCs w:val="24"/>
        </w:rPr>
      </w:pPr>
    </w:p>
    <w:p w14:paraId="7667B669" w14:textId="77777777" w:rsidR="004D44F5" w:rsidRDefault="004D44F5">
      <w:pPr>
        <w:widowControl w:val="0"/>
        <w:tabs>
          <w:tab w:val="left" w:pos="1134"/>
        </w:tabs>
        <w:ind w:firstLine="709"/>
        <w:jc w:val="both"/>
        <w:rPr>
          <w:sz w:val="24"/>
          <w:szCs w:val="24"/>
        </w:rPr>
      </w:pPr>
    </w:p>
    <w:p w14:paraId="03CDD927" w14:textId="77777777" w:rsidR="004D44F5" w:rsidRDefault="002D58C1">
      <w:pPr>
        <w:tabs>
          <w:tab w:val="left" w:pos="1080"/>
        </w:tabs>
      </w:pPr>
      <w:r>
        <w:rPr>
          <w:b/>
          <w:bCs/>
          <w:sz w:val="24"/>
          <w:szCs w:val="24"/>
        </w:rPr>
        <w:t>Городской Голова города Калуги                                                                        Д.А. Денисов</w:t>
      </w:r>
    </w:p>
    <w:sectPr w:rsidR="004D44F5" w:rsidSect="004D44F5">
      <w:headerReference w:type="default" r:id="rId9"/>
      <w:pgSz w:w="11906" w:h="16838"/>
      <w:pgMar w:top="1134" w:right="709" w:bottom="1054" w:left="1702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2B668" w14:textId="77777777" w:rsidR="00F624E0" w:rsidRDefault="00F624E0" w:rsidP="004D44F5">
      <w:r>
        <w:separator/>
      </w:r>
    </w:p>
  </w:endnote>
  <w:endnote w:type="continuationSeparator" w:id="0">
    <w:p w14:paraId="0EA8FA42" w14:textId="77777777" w:rsidR="00F624E0" w:rsidRDefault="00F624E0" w:rsidP="004D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737E4" w14:textId="77777777" w:rsidR="00F624E0" w:rsidRDefault="00F624E0" w:rsidP="004D44F5">
      <w:r>
        <w:separator/>
      </w:r>
    </w:p>
  </w:footnote>
  <w:footnote w:type="continuationSeparator" w:id="0">
    <w:p w14:paraId="544751F2" w14:textId="77777777" w:rsidR="00F624E0" w:rsidRDefault="00F624E0" w:rsidP="004D4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0DF0A" w14:textId="77777777" w:rsidR="004D44F5" w:rsidRPr="002645CB" w:rsidRDefault="00967037">
    <w:pPr>
      <w:pStyle w:val="1b"/>
      <w:jc w:val="right"/>
      <w:rPr>
        <w:sz w:val="24"/>
        <w:szCs w:val="24"/>
      </w:rPr>
    </w:pPr>
    <w:r w:rsidRPr="002645CB">
      <w:rPr>
        <w:sz w:val="24"/>
        <w:szCs w:val="24"/>
      </w:rPr>
      <w:fldChar w:fldCharType="begin"/>
    </w:r>
    <w:r w:rsidR="002D58C1" w:rsidRPr="002645CB">
      <w:rPr>
        <w:sz w:val="24"/>
        <w:szCs w:val="24"/>
      </w:rPr>
      <w:instrText>PAGE</w:instrText>
    </w:r>
    <w:r w:rsidRPr="002645CB">
      <w:rPr>
        <w:sz w:val="24"/>
        <w:szCs w:val="24"/>
      </w:rPr>
      <w:fldChar w:fldCharType="separate"/>
    </w:r>
    <w:r w:rsidR="00ED2D75">
      <w:rPr>
        <w:noProof/>
        <w:sz w:val="24"/>
        <w:szCs w:val="24"/>
      </w:rPr>
      <w:t>2</w:t>
    </w:r>
    <w:r w:rsidRPr="002645CB">
      <w:rPr>
        <w:sz w:val="24"/>
        <w:szCs w:val="24"/>
      </w:rPr>
      <w:fldChar w:fldCharType="end"/>
    </w:r>
  </w:p>
  <w:p w14:paraId="61694997" w14:textId="77777777" w:rsidR="004D44F5" w:rsidRDefault="004D44F5">
    <w:pPr>
      <w:pStyle w:val="1b"/>
      <w:tabs>
        <w:tab w:val="right" w:pos="9180"/>
      </w:tabs>
      <w:ind w:right="39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720E02"/>
    <w:multiLevelType w:val="multilevel"/>
    <w:tmpl w:val="3F84F7A4"/>
    <w:lvl w:ilvl="0">
      <w:start w:val="1"/>
      <w:numFmt w:val="decimal"/>
      <w:lvlText w:val="1.%1."/>
      <w:lvlJc w:val="left"/>
      <w:pPr>
        <w:ind w:left="1429" w:hanging="360"/>
      </w:pPr>
      <w:rPr>
        <w:rFonts w:cs="Times New Roman"/>
        <w:szCs w:val="24"/>
      </w:rPr>
    </w:lvl>
    <w:lvl w:ilvl="1">
      <w:start w:val="1"/>
      <w:numFmt w:val="decimal"/>
      <w:lvlText w:val="1.%2."/>
      <w:lvlJc w:val="left"/>
      <w:pPr>
        <w:ind w:left="2149" w:hanging="360"/>
      </w:pPr>
      <w:rPr>
        <w:rFonts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8DC6B81"/>
    <w:multiLevelType w:val="multilevel"/>
    <w:tmpl w:val="106096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6677106">
    <w:abstractNumId w:val="0"/>
  </w:num>
  <w:num w:numId="2" w16cid:durableId="5512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4F5"/>
    <w:rsid w:val="000674A8"/>
    <w:rsid w:val="00167F0E"/>
    <w:rsid w:val="001D19A2"/>
    <w:rsid w:val="002645CB"/>
    <w:rsid w:val="002B599D"/>
    <w:rsid w:val="002D58C1"/>
    <w:rsid w:val="003B478D"/>
    <w:rsid w:val="004D44F5"/>
    <w:rsid w:val="004E2845"/>
    <w:rsid w:val="006351C8"/>
    <w:rsid w:val="00696567"/>
    <w:rsid w:val="006C2DC3"/>
    <w:rsid w:val="00745E92"/>
    <w:rsid w:val="00797FE5"/>
    <w:rsid w:val="008230F3"/>
    <w:rsid w:val="00942743"/>
    <w:rsid w:val="00967037"/>
    <w:rsid w:val="009C25B6"/>
    <w:rsid w:val="00B61A71"/>
    <w:rsid w:val="00BE488F"/>
    <w:rsid w:val="00C00962"/>
    <w:rsid w:val="00C72149"/>
    <w:rsid w:val="00D61286"/>
    <w:rsid w:val="00D61625"/>
    <w:rsid w:val="00ED2D75"/>
    <w:rsid w:val="00F6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2FE1B6"/>
  <w15:docId w15:val="{4C537CDB-7DE7-444F-9100-A4A37679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4F5"/>
    <w:rPr>
      <w:rFonts w:ascii="Times New Roman" w:eastAsia="Times New Roman" w:hAnsi="Times New Roman" w:cs="Times New Roman"/>
      <w:color w:val="00000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4D44F5"/>
    <w:pPr>
      <w:widowControl w:val="0"/>
      <w:tabs>
        <w:tab w:val="left" w:pos="0"/>
      </w:tabs>
      <w:spacing w:before="240" w:after="120"/>
      <w:ind w:left="432" w:hanging="432"/>
      <w:outlineLvl w:val="0"/>
    </w:pPr>
    <w:rPr>
      <w:sz w:val="42"/>
      <w:szCs w:val="31"/>
    </w:rPr>
  </w:style>
  <w:style w:type="paragraph" w:customStyle="1" w:styleId="21">
    <w:name w:val="Заголовок 21"/>
    <w:basedOn w:val="a"/>
    <w:qFormat/>
    <w:rsid w:val="004D44F5"/>
    <w:pPr>
      <w:keepNext/>
      <w:tabs>
        <w:tab w:val="left" w:pos="0"/>
      </w:tabs>
      <w:ind w:left="576" w:hanging="576"/>
      <w:outlineLvl w:val="1"/>
    </w:pPr>
    <w:rPr>
      <w:b/>
    </w:rPr>
  </w:style>
  <w:style w:type="paragraph" w:customStyle="1" w:styleId="31">
    <w:name w:val="Заголовок 31"/>
    <w:basedOn w:val="a"/>
    <w:qFormat/>
    <w:rsid w:val="004D44F5"/>
    <w:pPr>
      <w:widowControl w:val="0"/>
      <w:tabs>
        <w:tab w:val="left" w:pos="0"/>
      </w:tabs>
      <w:spacing w:before="140" w:after="120"/>
      <w:ind w:left="720" w:hanging="720"/>
      <w:outlineLvl w:val="2"/>
    </w:pPr>
    <w:rPr>
      <w:szCs w:val="24"/>
    </w:rPr>
  </w:style>
  <w:style w:type="paragraph" w:customStyle="1" w:styleId="41">
    <w:name w:val="Заголовок 41"/>
    <w:basedOn w:val="a"/>
    <w:uiPriority w:val="9"/>
    <w:unhideWhenUsed/>
    <w:qFormat/>
    <w:rsid w:val="004D44F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link w:val="210"/>
    <w:uiPriority w:val="9"/>
    <w:unhideWhenUsed/>
    <w:qFormat/>
    <w:rsid w:val="004D44F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link w:val="2"/>
    <w:uiPriority w:val="9"/>
    <w:unhideWhenUsed/>
    <w:qFormat/>
    <w:rsid w:val="004D44F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uiPriority w:val="9"/>
    <w:unhideWhenUsed/>
    <w:qFormat/>
    <w:rsid w:val="004D44F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uiPriority w:val="9"/>
    <w:unhideWhenUsed/>
    <w:qFormat/>
    <w:rsid w:val="004D44F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uiPriority w:val="9"/>
    <w:unhideWhenUsed/>
    <w:qFormat/>
    <w:rsid w:val="004D44F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4D44F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4D44F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4D44F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1"/>
    <w:uiPriority w:val="9"/>
    <w:qFormat/>
    <w:rsid w:val="004D44F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20"/>
    <w:uiPriority w:val="9"/>
    <w:qFormat/>
    <w:rsid w:val="004D44F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22"/>
    <w:uiPriority w:val="9"/>
    <w:qFormat/>
    <w:rsid w:val="004D44F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4D44F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4D44F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4D44F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3"/>
    <w:uiPriority w:val="10"/>
    <w:qFormat/>
    <w:rsid w:val="004D44F5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4D44F5"/>
    <w:rPr>
      <w:sz w:val="24"/>
      <w:szCs w:val="24"/>
    </w:rPr>
  </w:style>
  <w:style w:type="character" w:customStyle="1" w:styleId="QuoteChar">
    <w:name w:val="Quote Char"/>
    <w:uiPriority w:val="29"/>
    <w:qFormat/>
    <w:rsid w:val="004D44F5"/>
    <w:rPr>
      <w:i/>
    </w:rPr>
  </w:style>
  <w:style w:type="character" w:customStyle="1" w:styleId="IntenseQuoteChar">
    <w:name w:val="Intense Quote Char"/>
    <w:uiPriority w:val="30"/>
    <w:qFormat/>
    <w:rsid w:val="004D44F5"/>
    <w:rPr>
      <w:i/>
    </w:rPr>
  </w:style>
  <w:style w:type="character" w:customStyle="1" w:styleId="HeaderChar">
    <w:name w:val="Header Char"/>
    <w:basedOn w:val="a0"/>
    <w:uiPriority w:val="99"/>
    <w:qFormat/>
    <w:rsid w:val="004D44F5"/>
  </w:style>
  <w:style w:type="character" w:customStyle="1" w:styleId="FooterChar">
    <w:name w:val="Footer Char"/>
    <w:basedOn w:val="a0"/>
    <w:uiPriority w:val="99"/>
    <w:qFormat/>
    <w:rsid w:val="004D44F5"/>
  </w:style>
  <w:style w:type="character" w:customStyle="1" w:styleId="CaptionChar">
    <w:name w:val="Caption Char"/>
    <w:uiPriority w:val="99"/>
    <w:qFormat/>
    <w:rsid w:val="004D44F5"/>
  </w:style>
  <w:style w:type="character" w:customStyle="1" w:styleId="-">
    <w:name w:val="Интернет-ссылка"/>
    <w:rsid w:val="004D44F5"/>
    <w:rPr>
      <w:color w:val="000080"/>
      <w:u w:val="single"/>
    </w:rPr>
  </w:style>
  <w:style w:type="character" w:customStyle="1" w:styleId="FootnoteTextChar">
    <w:name w:val="Footnote Text Char"/>
    <w:uiPriority w:val="99"/>
    <w:qFormat/>
    <w:rsid w:val="004D44F5"/>
    <w:rPr>
      <w:sz w:val="18"/>
    </w:rPr>
  </w:style>
  <w:style w:type="character" w:styleId="a3">
    <w:name w:val="footnote reference"/>
    <w:uiPriority w:val="99"/>
    <w:unhideWhenUsed/>
    <w:qFormat/>
    <w:rsid w:val="004D44F5"/>
    <w:rPr>
      <w:vertAlign w:val="superscript"/>
    </w:rPr>
  </w:style>
  <w:style w:type="character" w:customStyle="1" w:styleId="EndnoteTextChar">
    <w:name w:val="Endnote Text Char"/>
    <w:uiPriority w:val="99"/>
    <w:qFormat/>
    <w:rsid w:val="004D44F5"/>
    <w:rPr>
      <w:sz w:val="20"/>
    </w:rPr>
  </w:style>
  <w:style w:type="character" w:styleId="a4">
    <w:name w:val="endnote reference"/>
    <w:uiPriority w:val="99"/>
    <w:semiHidden/>
    <w:unhideWhenUsed/>
    <w:qFormat/>
    <w:rsid w:val="004D44F5"/>
    <w:rPr>
      <w:vertAlign w:val="superscript"/>
    </w:rPr>
  </w:style>
  <w:style w:type="character" w:customStyle="1" w:styleId="WW8Num1z0">
    <w:name w:val="WW8Num1z0"/>
    <w:qFormat/>
    <w:rsid w:val="004D44F5"/>
  </w:style>
  <w:style w:type="character" w:customStyle="1" w:styleId="WW8Num1z1">
    <w:name w:val="WW8Num1z1"/>
    <w:qFormat/>
    <w:rsid w:val="004D44F5"/>
  </w:style>
  <w:style w:type="character" w:customStyle="1" w:styleId="WW8Num1z2">
    <w:name w:val="WW8Num1z2"/>
    <w:qFormat/>
    <w:rsid w:val="004D44F5"/>
  </w:style>
  <w:style w:type="character" w:customStyle="1" w:styleId="WW8Num1z3">
    <w:name w:val="WW8Num1z3"/>
    <w:qFormat/>
    <w:rsid w:val="004D44F5"/>
  </w:style>
  <w:style w:type="character" w:customStyle="1" w:styleId="WW8Num1z4">
    <w:name w:val="WW8Num1z4"/>
    <w:qFormat/>
    <w:rsid w:val="004D44F5"/>
  </w:style>
  <w:style w:type="character" w:customStyle="1" w:styleId="WW8Num1z5">
    <w:name w:val="WW8Num1z5"/>
    <w:qFormat/>
    <w:rsid w:val="004D44F5"/>
  </w:style>
  <w:style w:type="character" w:customStyle="1" w:styleId="WW8Num1z6">
    <w:name w:val="WW8Num1z6"/>
    <w:qFormat/>
    <w:rsid w:val="004D44F5"/>
  </w:style>
  <w:style w:type="character" w:customStyle="1" w:styleId="WW8Num1z7">
    <w:name w:val="WW8Num1z7"/>
    <w:qFormat/>
    <w:rsid w:val="004D44F5"/>
  </w:style>
  <w:style w:type="character" w:customStyle="1" w:styleId="WW8Num1z8">
    <w:name w:val="WW8Num1z8"/>
    <w:qFormat/>
    <w:rsid w:val="004D44F5"/>
  </w:style>
  <w:style w:type="character" w:customStyle="1" w:styleId="WW8Num2z0">
    <w:name w:val="WW8Num2z0"/>
    <w:qFormat/>
    <w:rsid w:val="004D44F5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WW8Num3z0">
    <w:name w:val="WW8Num3z0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WW8Num4z0">
    <w:name w:val="WW8Num4z0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WW8Num5z0">
    <w:name w:val="WW8Num5z0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WW8Num6z0">
    <w:name w:val="WW8Num6z0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12">
    <w:name w:val="Основной шрифт абзаца12"/>
    <w:qFormat/>
    <w:rsid w:val="004D44F5"/>
  </w:style>
  <w:style w:type="character" w:customStyle="1" w:styleId="110">
    <w:name w:val="Основной шрифт абзаца11"/>
    <w:qFormat/>
    <w:rsid w:val="004D44F5"/>
  </w:style>
  <w:style w:type="character" w:customStyle="1" w:styleId="10">
    <w:name w:val="Основной шрифт абзаца10"/>
    <w:qFormat/>
    <w:rsid w:val="004D44F5"/>
  </w:style>
  <w:style w:type="character" w:customStyle="1" w:styleId="9">
    <w:name w:val="Основной шрифт абзаца9"/>
    <w:qFormat/>
    <w:rsid w:val="004D44F5"/>
  </w:style>
  <w:style w:type="character" w:customStyle="1" w:styleId="WW8Num2z1">
    <w:name w:val="WW8Num2z1"/>
    <w:qFormat/>
    <w:rsid w:val="004D44F5"/>
  </w:style>
  <w:style w:type="character" w:customStyle="1" w:styleId="WW8Num2z2">
    <w:name w:val="WW8Num2z2"/>
    <w:qFormat/>
    <w:rsid w:val="004D44F5"/>
  </w:style>
  <w:style w:type="character" w:customStyle="1" w:styleId="WW8Num2z3">
    <w:name w:val="WW8Num2z3"/>
    <w:qFormat/>
    <w:rsid w:val="004D44F5"/>
  </w:style>
  <w:style w:type="character" w:customStyle="1" w:styleId="WW8Num2z4">
    <w:name w:val="WW8Num2z4"/>
    <w:qFormat/>
    <w:rsid w:val="004D44F5"/>
  </w:style>
  <w:style w:type="character" w:customStyle="1" w:styleId="WW8Num2z5">
    <w:name w:val="WW8Num2z5"/>
    <w:qFormat/>
    <w:rsid w:val="004D44F5"/>
  </w:style>
  <w:style w:type="character" w:customStyle="1" w:styleId="WW8Num2z6">
    <w:name w:val="WW8Num2z6"/>
    <w:qFormat/>
    <w:rsid w:val="004D44F5"/>
  </w:style>
  <w:style w:type="character" w:customStyle="1" w:styleId="WW8Num2z7">
    <w:name w:val="WW8Num2z7"/>
    <w:qFormat/>
    <w:rsid w:val="004D44F5"/>
  </w:style>
  <w:style w:type="character" w:customStyle="1" w:styleId="WW8Num2z8">
    <w:name w:val="WW8Num2z8"/>
    <w:qFormat/>
    <w:rsid w:val="004D44F5"/>
  </w:style>
  <w:style w:type="character" w:customStyle="1" w:styleId="8">
    <w:name w:val="Основной шрифт абзаца8"/>
    <w:qFormat/>
    <w:rsid w:val="004D44F5"/>
  </w:style>
  <w:style w:type="character" w:customStyle="1" w:styleId="7">
    <w:name w:val="Основной шрифт абзаца7"/>
    <w:qFormat/>
    <w:rsid w:val="004D44F5"/>
  </w:style>
  <w:style w:type="character" w:customStyle="1" w:styleId="6">
    <w:name w:val="Основной шрифт абзаца6"/>
    <w:qFormat/>
    <w:rsid w:val="004D44F5"/>
  </w:style>
  <w:style w:type="character" w:customStyle="1" w:styleId="5">
    <w:name w:val="Основной шрифт абзаца5"/>
    <w:qFormat/>
    <w:rsid w:val="004D44F5"/>
  </w:style>
  <w:style w:type="character" w:customStyle="1" w:styleId="a5">
    <w:name w:val="Выделенная цитата Знак"/>
    <w:link w:val="a6"/>
    <w:qFormat/>
    <w:rsid w:val="004D44F5"/>
  </w:style>
  <w:style w:type="character" w:customStyle="1" w:styleId="30">
    <w:name w:val="Основной шрифт абзаца3"/>
    <w:qFormat/>
    <w:rsid w:val="004D44F5"/>
  </w:style>
  <w:style w:type="character" w:customStyle="1" w:styleId="20">
    <w:name w:val="Основной шрифт абзаца2"/>
    <w:link w:val="Heading5Char"/>
    <w:qFormat/>
    <w:rsid w:val="004D44F5"/>
  </w:style>
  <w:style w:type="character" w:customStyle="1" w:styleId="13">
    <w:name w:val="Основной шрифт абзаца1"/>
    <w:qFormat/>
    <w:rsid w:val="004D44F5"/>
  </w:style>
  <w:style w:type="character" w:styleId="a7">
    <w:name w:val="page number"/>
    <w:basedOn w:val="13"/>
    <w:qFormat/>
    <w:rsid w:val="004D44F5"/>
  </w:style>
  <w:style w:type="character" w:customStyle="1" w:styleId="a8">
    <w:name w:val="Основной текст с отступом Знак"/>
    <w:qFormat/>
    <w:rsid w:val="004D44F5"/>
    <w:rPr>
      <w:sz w:val="24"/>
    </w:rPr>
  </w:style>
  <w:style w:type="character" w:customStyle="1" w:styleId="a9">
    <w:name w:val="Нижний колонтитул Знак"/>
    <w:qFormat/>
    <w:rsid w:val="004D44F5"/>
    <w:rPr>
      <w:sz w:val="24"/>
      <w:szCs w:val="24"/>
    </w:rPr>
  </w:style>
  <w:style w:type="character" w:customStyle="1" w:styleId="aa">
    <w:name w:val="Верхний колонтитул Знак"/>
    <w:uiPriority w:val="99"/>
    <w:qFormat/>
    <w:rsid w:val="004D44F5"/>
    <w:rPr>
      <w:sz w:val="24"/>
      <w:szCs w:val="24"/>
    </w:rPr>
  </w:style>
  <w:style w:type="character" w:customStyle="1" w:styleId="ab">
    <w:name w:val="Текст выноски Знак"/>
    <w:basedOn w:val="a0"/>
    <w:uiPriority w:val="99"/>
    <w:semiHidden/>
    <w:qFormat/>
    <w:rsid w:val="004D44F5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4D44F5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ListLabel2">
    <w:name w:val="ListLabel 2"/>
    <w:qFormat/>
    <w:rsid w:val="004D44F5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ListLabel3">
    <w:name w:val="ListLabel 3"/>
    <w:qFormat/>
    <w:rsid w:val="004D44F5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ListLabel4">
    <w:name w:val="ListLabel 4"/>
    <w:qFormat/>
    <w:rsid w:val="004D44F5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ListLabel5">
    <w:name w:val="ListLabel 5"/>
    <w:qFormat/>
    <w:rsid w:val="004D44F5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ListLabel6">
    <w:name w:val="ListLabel 6"/>
    <w:qFormat/>
    <w:rsid w:val="004D44F5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ListLabel7">
    <w:name w:val="ListLabel 7"/>
    <w:qFormat/>
    <w:rsid w:val="004D44F5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ListLabel8">
    <w:name w:val="ListLabel 8"/>
    <w:qFormat/>
    <w:rsid w:val="004D44F5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ListLabel9">
    <w:name w:val="ListLabel 9"/>
    <w:qFormat/>
    <w:rsid w:val="004D44F5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ListLabel10">
    <w:name w:val="ListLabel 10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11">
    <w:name w:val="ListLabel 11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12">
    <w:name w:val="ListLabel 12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13">
    <w:name w:val="ListLabel 13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14">
    <w:name w:val="ListLabel 14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15">
    <w:name w:val="ListLabel 15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16">
    <w:name w:val="ListLabel 16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17">
    <w:name w:val="ListLabel 17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18">
    <w:name w:val="ListLabel 18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19">
    <w:name w:val="ListLabel 19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20">
    <w:name w:val="ListLabel 20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21">
    <w:name w:val="ListLabel 21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22">
    <w:name w:val="ListLabel 22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23">
    <w:name w:val="ListLabel 23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24">
    <w:name w:val="ListLabel 24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25">
    <w:name w:val="ListLabel 25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26">
    <w:name w:val="ListLabel 26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27">
    <w:name w:val="ListLabel 27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28">
    <w:name w:val="ListLabel 28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29">
    <w:name w:val="ListLabel 29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30">
    <w:name w:val="ListLabel 30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31">
    <w:name w:val="ListLabel 31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32">
    <w:name w:val="ListLabel 32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33">
    <w:name w:val="ListLabel 33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34">
    <w:name w:val="ListLabel 34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35">
    <w:name w:val="ListLabel 35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36">
    <w:name w:val="ListLabel 36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37">
    <w:name w:val="ListLabel 37"/>
    <w:qFormat/>
    <w:rsid w:val="004D44F5"/>
    <w:rPr>
      <w:sz w:val="24"/>
      <w:szCs w:val="24"/>
    </w:rPr>
  </w:style>
  <w:style w:type="character" w:customStyle="1" w:styleId="ListLabel38">
    <w:name w:val="ListLabel 38"/>
    <w:qFormat/>
    <w:rsid w:val="004D44F5"/>
    <w:rPr>
      <w:sz w:val="24"/>
      <w:szCs w:val="24"/>
      <w:lang w:eastAsia="ru-RU"/>
    </w:rPr>
  </w:style>
  <w:style w:type="character" w:customStyle="1" w:styleId="ListLabel39">
    <w:name w:val="ListLabel 39"/>
    <w:qFormat/>
    <w:rsid w:val="004D44F5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ListLabel40">
    <w:name w:val="ListLabel 40"/>
    <w:qFormat/>
    <w:rsid w:val="004D44F5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ListLabel41">
    <w:name w:val="ListLabel 41"/>
    <w:qFormat/>
    <w:rsid w:val="004D44F5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ListLabel42">
    <w:name w:val="ListLabel 42"/>
    <w:qFormat/>
    <w:rsid w:val="004D44F5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ListLabel43">
    <w:name w:val="ListLabel 43"/>
    <w:qFormat/>
    <w:rsid w:val="004D44F5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ListLabel44">
    <w:name w:val="ListLabel 44"/>
    <w:qFormat/>
    <w:rsid w:val="004D44F5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ListLabel45">
    <w:name w:val="ListLabel 45"/>
    <w:qFormat/>
    <w:rsid w:val="004D44F5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ListLabel46">
    <w:name w:val="ListLabel 46"/>
    <w:qFormat/>
    <w:rsid w:val="004D44F5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ListLabel47">
    <w:name w:val="ListLabel 47"/>
    <w:qFormat/>
    <w:rsid w:val="004D44F5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ListLabel48">
    <w:name w:val="ListLabel 48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49">
    <w:name w:val="ListLabel 49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50">
    <w:name w:val="ListLabel 50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51">
    <w:name w:val="ListLabel 51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52">
    <w:name w:val="ListLabel 52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53">
    <w:name w:val="ListLabel 53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54">
    <w:name w:val="ListLabel 54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55">
    <w:name w:val="ListLabel 55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56">
    <w:name w:val="ListLabel 56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qFormat/>
    <w:rsid w:val="004D44F5"/>
    <w:rPr>
      <w:lang w:eastAsia="zh-CN"/>
    </w:rPr>
  </w:style>
  <w:style w:type="character" w:customStyle="1" w:styleId="15">
    <w:name w:val="Нижний колонтитул Знак1"/>
    <w:basedOn w:val="a0"/>
    <w:uiPriority w:val="99"/>
    <w:semiHidden/>
    <w:qFormat/>
    <w:rsid w:val="004D44F5"/>
    <w:rPr>
      <w:lang w:eastAsia="zh-CN"/>
    </w:rPr>
  </w:style>
  <w:style w:type="character" w:customStyle="1" w:styleId="ListLabel57">
    <w:name w:val="ListLabel 57"/>
    <w:qFormat/>
    <w:rsid w:val="004D44F5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ListLabel58">
    <w:name w:val="ListLabel 58"/>
    <w:qFormat/>
    <w:rsid w:val="004D44F5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ListLabel59">
    <w:name w:val="ListLabel 59"/>
    <w:qFormat/>
    <w:rsid w:val="004D44F5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ListLabel60">
    <w:name w:val="ListLabel 60"/>
    <w:qFormat/>
    <w:rsid w:val="004D44F5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ListLabel61">
    <w:name w:val="ListLabel 61"/>
    <w:qFormat/>
    <w:rsid w:val="004D44F5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ListLabel62">
    <w:name w:val="ListLabel 62"/>
    <w:qFormat/>
    <w:rsid w:val="004D44F5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ListLabel63">
    <w:name w:val="ListLabel 63"/>
    <w:qFormat/>
    <w:rsid w:val="004D44F5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ListLabel64">
    <w:name w:val="ListLabel 64"/>
    <w:qFormat/>
    <w:rsid w:val="004D44F5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ListLabel65">
    <w:name w:val="ListLabel 65"/>
    <w:qFormat/>
    <w:rsid w:val="004D44F5"/>
    <w:rPr>
      <w:rFonts w:eastAsia="Times New Roman" w:cs="Times New Roman"/>
      <w:sz w:val="24"/>
      <w:szCs w:val="24"/>
      <w:lang w:val="ru-RU" w:eastAsia="zh-CN" w:bidi="ar-SA"/>
    </w:rPr>
  </w:style>
  <w:style w:type="character" w:customStyle="1" w:styleId="ListLabel66">
    <w:name w:val="ListLabel 66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67">
    <w:name w:val="ListLabel 67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68">
    <w:name w:val="ListLabel 68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69">
    <w:name w:val="ListLabel 69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70">
    <w:name w:val="ListLabel 70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71">
    <w:name w:val="ListLabel 71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72">
    <w:name w:val="ListLabel 72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73">
    <w:name w:val="ListLabel 73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74">
    <w:name w:val="ListLabel 74"/>
    <w:qFormat/>
    <w:rsid w:val="004D44F5"/>
    <w:rPr>
      <w:b w:val="0"/>
      <w:bCs w:val="0"/>
      <w:sz w:val="24"/>
      <w:szCs w:val="24"/>
      <w:lang w:eastAsia="ru-RU"/>
    </w:rPr>
  </w:style>
  <w:style w:type="character" w:customStyle="1" w:styleId="ListLabel75">
    <w:name w:val="ListLabel 75"/>
    <w:qFormat/>
    <w:rsid w:val="004D44F5"/>
    <w:rPr>
      <w:rFonts w:cs="Times New Roman"/>
      <w:szCs w:val="24"/>
    </w:rPr>
  </w:style>
  <w:style w:type="character" w:customStyle="1" w:styleId="ListLabel76">
    <w:name w:val="ListLabel 76"/>
    <w:qFormat/>
    <w:rsid w:val="004D44F5"/>
    <w:rPr>
      <w:rFonts w:cs="Times New Roman"/>
      <w:szCs w:val="24"/>
    </w:rPr>
  </w:style>
  <w:style w:type="character" w:customStyle="1" w:styleId="ListLabel77">
    <w:name w:val="ListLabel 77"/>
    <w:qFormat/>
    <w:rsid w:val="004D44F5"/>
    <w:rPr>
      <w:rFonts w:cs="Times New Roman"/>
      <w:sz w:val="24"/>
      <w:szCs w:val="24"/>
    </w:rPr>
  </w:style>
  <w:style w:type="character" w:customStyle="1" w:styleId="ListLabel78">
    <w:name w:val="ListLabel 78"/>
    <w:qFormat/>
    <w:rsid w:val="004D44F5"/>
    <w:rPr>
      <w:rFonts w:cs="Times New Roman"/>
      <w:szCs w:val="24"/>
    </w:rPr>
  </w:style>
  <w:style w:type="character" w:customStyle="1" w:styleId="ListLabel79">
    <w:name w:val="ListLabel 79"/>
    <w:qFormat/>
    <w:rsid w:val="004D44F5"/>
    <w:rPr>
      <w:rFonts w:cs="Times New Roman"/>
      <w:sz w:val="24"/>
      <w:szCs w:val="24"/>
    </w:rPr>
  </w:style>
  <w:style w:type="character" w:customStyle="1" w:styleId="ListLabel80">
    <w:name w:val="ListLabel 80"/>
    <w:qFormat/>
    <w:rsid w:val="004D44F5"/>
    <w:rPr>
      <w:rFonts w:cs="Times New Roman"/>
      <w:szCs w:val="24"/>
    </w:rPr>
  </w:style>
  <w:style w:type="character" w:customStyle="1" w:styleId="ListLabel81">
    <w:name w:val="ListLabel 81"/>
    <w:qFormat/>
    <w:rsid w:val="004D44F5"/>
    <w:rPr>
      <w:rFonts w:cs="Times New Roman"/>
      <w:sz w:val="24"/>
      <w:szCs w:val="24"/>
    </w:rPr>
  </w:style>
  <w:style w:type="character" w:customStyle="1" w:styleId="ListLabel82">
    <w:name w:val="ListLabel 82"/>
    <w:qFormat/>
    <w:rsid w:val="004D44F5"/>
    <w:rPr>
      <w:rFonts w:cs="Times New Roman"/>
      <w:szCs w:val="24"/>
    </w:rPr>
  </w:style>
  <w:style w:type="character" w:customStyle="1" w:styleId="ListLabel83">
    <w:name w:val="ListLabel 83"/>
    <w:qFormat/>
    <w:rsid w:val="004D44F5"/>
    <w:rPr>
      <w:rFonts w:cs="Times New Roman"/>
      <w:sz w:val="24"/>
      <w:szCs w:val="24"/>
    </w:rPr>
  </w:style>
  <w:style w:type="character" w:customStyle="1" w:styleId="ListLabel84">
    <w:name w:val="ListLabel 84"/>
    <w:qFormat/>
    <w:rsid w:val="004D44F5"/>
    <w:rPr>
      <w:rFonts w:cs="Times New Roman"/>
      <w:szCs w:val="24"/>
    </w:rPr>
  </w:style>
  <w:style w:type="character" w:customStyle="1" w:styleId="ListLabel85">
    <w:name w:val="ListLabel 85"/>
    <w:qFormat/>
    <w:rsid w:val="004D44F5"/>
    <w:rPr>
      <w:rFonts w:cs="Times New Roman"/>
      <w:sz w:val="24"/>
      <w:szCs w:val="24"/>
    </w:rPr>
  </w:style>
  <w:style w:type="paragraph" w:customStyle="1" w:styleId="16">
    <w:name w:val="Заголовок1"/>
    <w:basedOn w:val="a"/>
    <w:next w:val="ac"/>
    <w:qFormat/>
    <w:rsid w:val="004D44F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rsid w:val="004D44F5"/>
    <w:pPr>
      <w:tabs>
        <w:tab w:val="left" w:pos="720"/>
      </w:tabs>
      <w:spacing w:line="360" w:lineRule="auto"/>
      <w:jc w:val="both"/>
    </w:pPr>
  </w:style>
  <w:style w:type="paragraph" w:styleId="ad">
    <w:name w:val="List"/>
    <w:basedOn w:val="ac"/>
    <w:rsid w:val="004D44F5"/>
    <w:rPr>
      <w:rFonts w:cs="Mangal"/>
    </w:rPr>
  </w:style>
  <w:style w:type="paragraph" w:customStyle="1" w:styleId="17">
    <w:name w:val="Название объекта1"/>
    <w:basedOn w:val="a"/>
    <w:qFormat/>
    <w:rsid w:val="004D44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rsid w:val="004D44F5"/>
    <w:pPr>
      <w:suppressLineNumbers/>
    </w:pPr>
    <w:rPr>
      <w:rFonts w:cs="Arial Unicode MS"/>
    </w:rPr>
  </w:style>
  <w:style w:type="paragraph" w:styleId="af">
    <w:name w:val="No Spacing"/>
    <w:uiPriority w:val="1"/>
    <w:qFormat/>
    <w:rsid w:val="004D44F5"/>
    <w:rPr>
      <w:color w:val="00000A"/>
    </w:rPr>
  </w:style>
  <w:style w:type="paragraph" w:styleId="af0">
    <w:name w:val="Title"/>
    <w:basedOn w:val="a"/>
    <w:uiPriority w:val="10"/>
    <w:qFormat/>
    <w:rsid w:val="004D44F5"/>
    <w:pPr>
      <w:spacing w:before="300" w:after="200"/>
      <w:contextualSpacing/>
    </w:pPr>
    <w:rPr>
      <w:sz w:val="48"/>
      <w:szCs w:val="48"/>
    </w:rPr>
  </w:style>
  <w:style w:type="paragraph" w:styleId="23">
    <w:name w:val="Quote"/>
    <w:basedOn w:val="a"/>
    <w:uiPriority w:val="29"/>
    <w:qFormat/>
    <w:rsid w:val="004D44F5"/>
    <w:pPr>
      <w:ind w:left="720" w:right="720"/>
    </w:pPr>
    <w:rPr>
      <w:i/>
    </w:rPr>
  </w:style>
  <w:style w:type="paragraph" w:styleId="a6">
    <w:name w:val="Intense Quote"/>
    <w:basedOn w:val="a"/>
    <w:link w:val="a5"/>
    <w:uiPriority w:val="30"/>
    <w:qFormat/>
    <w:rsid w:val="004D44F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qFormat/>
    <w:rsid w:val="004D44F5"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qFormat/>
    <w:rsid w:val="004D44F5"/>
  </w:style>
  <w:style w:type="paragraph" w:customStyle="1" w:styleId="111">
    <w:name w:val="Оглавление 11"/>
    <w:basedOn w:val="a"/>
    <w:uiPriority w:val="39"/>
    <w:unhideWhenUsed/>
    <w:rsid w:val="004D44F5"/>
    <w:pPr>
      <w:spacing w:after="57"/>
    </w:pPr>
  </w:style>
  <w:style w:type="paragraph" w:customStyle="1" w:styleId="210">
    <w:name w:val="Оглавление 21"/>
    <w:basedOn w:val="a"/>
    <w:link w:val="51"/>
    <w:uiPriority w:val="39"/>
    <w:unhideWhenUsed/>
    <w:rsid w:val="004D44F5"/>
    <w:pPr>
      <w:spacing w:after="57"/>
      <w:ind w:left="283"/>
    </w:pPr>
  </w:style>
  <w:style w:type="paragraph" w:customStyle="1" w:styleId="310">
    <w:name w:val="Оглавление 31"/>
    <w:basedOn w:val="a"/>
    <w:uiPriority w:val="39"/>
    <w:unhideWhenUsed/>
    <w:rsid w:val="004D44F5"/>
    <w:pPr>
      <w:spacing w:after="57"/>
      <w:ind w:left="567"/>
    </w:pPr>
  </w:style>
  <w:style w:type="paragraph" w:customStyle="1" w:styleId="410">
    <w:name w:val="Оглавление 41"/>
    <w:basedOn w:val="a"/>
    <w:uiPriority w:val="39"/>
    <w:unhideWhenUsed/>
    <w:rsid w:val="004D44F5"/>
    <w:pPr>
      <w:spacing w:after="57"/>
      <w:ind w:left="850"/>
    </w:pPr>
  </w:style>
  <w:style w:type="paragraph" w:customStyle="1" w:styleId="510">
    <w:name w:val="Оглавление 51"/>
    <w:basedOn w:val="a"/>
    <w:uiPriority w:val="39"/>
    <w:unhideWhenUsed/>
    <w:rsid w:val="004D44F5"/>
    <w:pPr>
      <w:spacing w:after="57"/>
      <w:ind w:left="1134"/>
    </w:pPr>
  </w:style>
  <w:style w:type="paragraph" w:customStyle="1" w:styleId="610">
    <w:name w:val="Оглавление 61"/>
    <w:basedOn w:val="a"/>
    <w:uiPriority w:val="39"/>
    <w:unhideWhenUsed/>
    <w:rsid w:val="004D44F5"/>
    <w:pPr>
      <w:spacing w:after="57"/>
      <w:ind w:left="1417"/>
    </w:pPr>
  </w:style>
  <w:style w:type="paragraph" w:customStyle="1" w:styleId="710">
    <w:name w:val="Оглавление 71"/>
    <w:basedOn w:val="a"/>
    <w:uiPriority w:val="39"/>
    <w:unhideWhenUsed/>
    <w:rsid w:val="004D44F5"/>
    <w:pPr>
      <w:spacing w:after="57"/>
      <w:ind w:left="1701"/>
    </w:pPr>
  </w:style>
  <w:style w:type="paragraph" w:customStyle="1" w:styleId="810">
    <w:name w:val="Оглавление 81"/>
    <w:basedOn w:val="a"/>
    <w:uiPriority w:val="39"/>
    <w:unhideWhenUsed/>
    <w:rsid w:val="004D44F5"/>
    <w:pPr>
      <w:spacing w:after="57"/>
      <w:ind w:left="1984"/>
    </w:pPr>
  </w:style>
  <w:style w:type="paragraph" w:customStyle="1" w:styleId="910">
    <w:name w:val="Оглавление 91"/>
    <w:basedOn w:val="a"/>
    <w:uiPriority w:val="39"/>
    <w:unhideWhenUsed/>
    <w:rsid w:val="004D44F5"/>
    <w:pPr>
      <w:spacing w:after="57"/>
      <w:ind w:left="2268"/>
    </w:pPr>
  </w:style>
  <w:style w:type="paragraph" w:styleId="af3">
    <w:name w:val="TOC Heading"/>
    <w:uiPriority w:val="39"/>
    <w:unhideWhenUsed/>
    <w:qFormat/>
    <w:rsid w:val="004D44F5"/>
    <w:rPr>
      <w:color w:val="00000A"/>
    </w:rPr>
  </w:style>
  <w:style w:type="paragraph" w:styleId="af4">
    <w:name w:val="table of figures"/>
    <w:basedOn w:val="a"/>
    <w:uiPriority w:val="99"/>
    <w:unhideWhenUsed/>
    <w:qFormat/>
    <w:rsid w:val="004D44F5"/>
  </w:style>
  <w:style w:type="paragraph" w:customStyle="1" w:styleId="18">
    <w:name w:val="Заголовок1"/>
    <w:basedOn w:val="a"/>
    <w:qFormat/>
    <w:rsid w:val="004D44F5"/>
    <w:pPr>
      <w:jc w:val="center"/>
    </w:pPr>
    <w:rPr>
      <w:b/>
      <w:bCs/>
      <w:sz w:val="32"/>
    </w:rPr>
  </w:style>
  <w:style w:type="paragraph" w:customStyle="1" w:styleId="120">
    <w:name w:val="Указатель12"/>
    <w:basedOn w:val="a"/>
    <w:qFormat/>
    <w:rsid w:val="004D44F5"/>
    <w:pPr>
      <w:suppressLineNumbers/>
    </w:pPr>
    <w:rPr>
      <w:rFonts w:cs="Mangal"/>
    </w:rPr>
  </w:style>
  <w:style w:type="paragraph" w:customStyle="1" w:styleId="100">
    <w:name w:val="Название объекта10"/>
    <w:basedOn w:val="a"/>
    <w:qFormat/>
    <w:rsid w:val="004D44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2">
    <w:name w:val="Указатель11"/>
    <w:basedOn w:val="a"/>
    <w:qFormat/>
    <w:rsid w:val="004D44F5"/>
    <w:pPr>
      <w:suppressLineNumbers/>
    </w:pPr>
    <w:rPr>
      <w:rFonts w:cs="Mangal"/>
    </w:rPr>
  </w:style>
  <w:style w:type="paragraph" w:customStyle="1" w:styleId="90">
    <w:name w:val="Название объекта9"/>
    <w:basedOn w:val="a"/>
    <w:qFormat/>
    <w:rsid w:val="004D44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1">
    <w:name w:val="Указатель10"/>
    <w:basedOn w:val="a"/>
    <w:qFormat/>
    <w:rsid w:val="004D44F5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qFormat/>
    <w:rsid w:val="004D44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2">
    <w:name w:val="Указатель9"/>
    <w:basedOn w:val="a"/>
    <w:qFormat/>
    <w:rsid w:val="004D44F5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qFormat/>
    <w:rsid w:val="004D44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2">
    <w:name w:val="Указатель8"/>
    <w:basedOn w:val="a"/>
    <w:qFormat/>
    <w:rsid w:val="004D44F5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qFormat/>
    <w:rsid w:val="004D44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2">
    <w:name w:val="Указатель7"/>
    <w:basedOn w:val="a"/>
    <w:qFormat/>
    <w:rsid w:val="004D44F5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qFormat/>
    <w:rsid w:val="004D44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2">
    <w:name w:val="Указатель6"/>
    <w:basedOn w:val="a"/>
    <w:qFormat/>
    <w:rsid w:val="004D44F5"/>
    <w:pPr>
      <w:suppressLineNumbers/>
    </w:pPr>
    <w:rPr>
      <w:rFonts w:cs="Mangal"/>
    </w:rPr>
  </w:style>
  <w:style w:type="paragraph" w:customStyle="1" w:styleId="4">
    <w:name w:val="Название объекта4"/>
    <w:basedOn w:val="a"/>
    <w:qFormat/>
    <w:rsid w:val="004D44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qFormat/>
    <w:rsid w:val="004D44F5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qFormat/>
    <w:rsid w:val="004D44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qFormat/>
    <w:rsid w:val="004D44F5"/>
    <w:pPr>
      <w:suppressLineNumbers/>
    </w:pPr>
    <w:rPr>
      <w:rFonts w:cs="Mangal"/>
    </w:rPr>
  </w:style>
  <w:style w:type="paragraph" w:customStyle="1" w:styleId="22">
    <w:name w:val="Название объекта2"/>
    <w:basedOn w:val="18"/>
    <w:link w:val="Heading6Char"/>
    <w:qFormat/>
    <w:rsid w:val="004D44F5"/>
    <w:rPr>
      <w:sz w:val="56"/>
      <w:szCs w:val="56"/>
    </w:rPr>
  </w:style>
  <w:style w:type="paragraph" w:customStyle="1" w:styleId="3">
    <w:name w:val="Указатель3"/>
    <w:basedOn w:val="a"/>
    <w:link w:val="TitleChar"/>
    <w:qFormat/>
    <w:rsid w:val="004D44F5"/>
    <w:pPr>
      <w:suppressLineNumbers/>
    </w:pPr>
    <w:rPr>
      <w:rFonts w:cs="Mangal"/>
    </w:rPr>
  </w:style>
  <w:style w:type="paragraph" w:customStyle="1" w:styleId="19">
    <w:name w:val="Название объекта1"/>
    <w:basedOn w:val="a"/>
    <w:qFormat/>
    <w:rsid w:val="004D44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">
    <w:name w:val="Указатель2"/>
    <w:basedOn w:val="a"/>
    <w:link w:val="61"/>
    <w:qFormat/>
    <w:rsid w:val="004D44F5"/>
    <w:pPr>
      <w:suppressLineNumbers/>
    </w:pPr>
    <w:rPr>
      <w:rFonts w:cs="Mangal"/>
    </w:rPr>
  </w:style>
  <w:style w:type="paragraph" w:styleId="af5">
    <w:name w:val="Body Text Indent"/>
    <w:basedOn w:val="a"/>
    <w:rsid w:val="004D44F5"/>
    <w:pPr>
      <w:ind w:firstLine="567"/>
    </w:pPr>
  </w:style>
  <w:style w:type="paragraph" w:customStyle="1" w:styleId="WW-">
    <w:name w:val="WW-Название"/>
    <w:basedOn w:val="18"/>
    <w:qFormat/>
    <w:rsid w:val="004D44F5"/>
    <w:rPr>
      <w:sz w:val="56"/>
      <w:szCs w:val="56"/>
    </w:rPr>
  </w:style>
  <w:style w:type="paragraph" w:customStyle="1" w:styleId="1a">
    <w:name w:val="Нижний колонтитул1"/>
    <w:basedOn w:val="a"/>
    <w:uiPriority w:val="99"/>
    <w:semiHidden/>
    <w:unhideWhenUsed/>
    <w:rsid w:val="004D44F5"/>
    <w:pPr>
      <w:tabs>
        <w:tab w:val="center" w:pos="4677"/>
        <w:tab w:val="right" w:pos="9355"/>
      </w:tabs>
    </w:pPr>
  </w:style>
  <w:style w:type="paragraph" w:customStyle="1" w:styleId="1b">
    <w:name w:val="Верхний колонтитул1"/>
    <w:basedOn w:val="a"/>
    <w:uiPriority w:val="99"/>
    <w:unhideWhenUsed/>
    <w:rsid w:val="004D44F5"/>
    <w:pPr>
      <w:tabs>
        <w:tab w:val="center" w:pos="4677"/>
        <w:tab w:val="right" w:pos="9355"/>
      </w:tabs>
    </w:pPr>
  </w:style>
  <w:style w:type="paragraph" w:customStyle="1" w:styleId="ConsPlusTitlePage">
    <w:name w:val="ConsPlusTitlePage"/>
    <w:qFormat/>
    <w:rsid w:val="004D44F5"/>
    <w:rPr>
      <w:rFonts w:ascii="Times New Roman" w:eastAsia="Times New Roman" w:hAnsi="Times New Roman" w:cs="Times New Roman"/>
      <w:color w:val="00000A"/>
      <w:lang w:eastAsia="zh-CN" w:bidi="hi-IN"/>
    </w:rPr>
  </w:style>
  <w:style w:type="paragraph" w:styleId="af6">
    <w:name w:val="Subtitle"/>
    <w:basedOn w:val="a"/>
    <w:qFormat/>
    <w:rsid w:val="004D44F5"/>
    <w:pPr>
      <w:jc w:val="center"/>
    </w:pPr>
    <w:rPr>
      <w:b/>
      <w:bCs/>
      <w:sz w:val="28"/>
    </w:rPr>
  </w:style>
  <w:style w:type="paragraph" w:customStyle="1" w:styleId="af7">
    <w:name w:val="Блочная цитата"/>
    <w:basedOn w:val="a"/>
    <w:qFormat/>
    <w:rsid w:val="004D44F5"/>
    <w:pPr>
      <w:spacing w:after="283"/>
      <w:ind w:left="567" w:right="567"/>
    </w:pPr>
  </w:style>
  <w:style w:type="paragraph" w:customStyle="1" w:styleId="af8">
    <w:name w:val="Содержимое таблицы"/>
    <w:basedOn w:val="a"/>
    <w:qFormat/>
    <w:rsid w:val="004D44F5"/>
    <w:pPr>
      <w:suppressLineNumbers/>
    </w:pPr>
  </w:style>
  <w:style w:type="paragraph" w:customStyle="1" w:styleId="1">
    <w:name w:val="Указатель1"/>
    <w:basedOn w:val="a"/>
    <w:link w:val="Heading4Char"/>
    <w:qFormat/>
    <w:rsid w:val="004D44F5"/>
    <w:pPr>
      <w:suppressLineNumbers/>
    </w:pPr>
    <w:rPr>
      <w:rFonts w:cs="Mangal"/>
    </w:rPr>
  </w:style>
  <w:style w:type="paragraph" w:customStyle="1" w:styleId="ConsPlusCell">
    <w:name w:val="ConsPlusCell"/>
    <w:qFormat/>
    <w:rsid w:val="004D44F5"/>
    <w:pPr>
      <w:widowControl w:val="0"/>
    </w:pPr>
    <w:rPr>
      <w:rFonts w:ascii="Times New Roman" w:eastAsia="Times New Roman" w:hAnsi="Times New Roman" w:cs="Times New Roman"/>
      <w:color w:val="00000A"/>
      <w:lang w:eastAsia="zh-CN"/>
    </w:rPr>
  </w:style>
  <w:style w:type="paragraph" w:customStyle="1" w:styleId="af9">
    <w:name w:val="Заголовок таблицы"/>
    <w:basedOn w:val="af8"/>
    <w:qFormat/>
    <w:rsid w:val="004D44F5"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  <w:rsid w:val="004D44F5"/>
  </w:style>
  <w:style w:type="paragraph" w:customStyle="1" w:styleId="ConsPlusDocList">
    <w:name w:val="ConsPlusDocList"/>
    <w:qFormat/>
    <w:rsid w:val="004D44F5"/>
    <w:rPr>
      <w:rFonts w:ascii="Times New Roman" w:eastAsia="Times New Roman" w:hAnsi="Times New Roman" w:cs="Times New Roman"/>
      <w:color w:val="00000A"/>
      <w:lang w:eastAsia="zh-CN" w:bidi="hi-IN"/>
    </w:rPr>
  </w:style>
  <w:style w:type="paragraph" w:customStyle="1" w:styleId="ConsPlusTitle">
    <w:name w:val="ConsPlusTitle"/>
    <w:qFormat/>
    <w:rsid w:val="004D44F5"/>
    <w:rPr>
      <w:rFonts w:ascii="Times New Roman" w:eastAsia="Times New Roman" w:hAnsi="Times New Roman" w:cs="Times New Roman"/>
      <w:color w:val="00000A"/>
      <w:lang w:eastAsia="zh-CN" w:bidi="hi-IN"/>
    </w:rPr>
  </w:style>
  <w:style w:type="paragraph" w:customStyle="1" w:styleId="ConsPlusNormal">
    <w:name w:val="ConsPlusNormal"/>
    <w:qFormat/>
    <w:rsid w:val="004D44F5"/>
    <w:rPr>
      <w:rFonts w:ascii="Times New Roman" w:eastAsia="Times New Roman" w:hAnsi="Times New Roman" w:cs="Times New Roman"/>
      <w:color w:val="00000A"/>
      <w:lang w:eastAsia="zh-CN" w:bidi="hi-IN"/>
    </w:rPr>
  </w:style>
  <w:style w:type="paragraph" w:customStyle="1" w:styleId="ConsPlusNonformat">
    <w:name w:val="ConsPlusNonformat"/>
    <w:qFormat/>
    <w:rsid w:val="004D44F5"/>
    <w:rPr>
      <w:rFonts w:ascii="Times New Roman" w:eastAsia="Times New Roman" w:hAnsi="Times New Roman" w:cs="Times New Roman"/>
      <w:color w:val="00000A"/>
      <w:lang w:eastAsia="zh-CN" w:bidi="hi-IN"/>
    </w:rPr>
  </w:style>
  <w:style w:type="paragraph" w:customStyle="1" w:styleId="ConsPlusJurTerm">
    <w:name w:val="ConsPlusJurTerm"/>
    <w:qFormat/>
    <w:rsid w:val="004D44F5"/>
    <w:rPr>
      <w:rFonts w:ascii="Times New Roman" w:eastAsia="Times New Roman" w:hAnsi="Times New Roman" w:cs="Times New Roman"/>
      <w:color w:val="00000A"/>
      <w:lang w:eastAsia="zh-CN" w:bidi="hi-IN"/>
    </w:rPr>
  </w:style>
  <w:style w:type="paragraph" w:styleId="afb">
    <w:name w:val="Balloon Text"/>
    <w:basedOn w:val="a"/>
    <w:uiPriority w:val="99"/>
    <w:semiHidden/>
    <w:unhideWhenUsed/>
    <w:qFormat/>
    <w:rsid w:val="004D44F5"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rsid w:val="004D44F5"/>
    <w:pPr>
      <w:ind w:left="720"/>
      <w:contextualSpacing/>
    </w:pPr>
  </w:style>
  <w:style w:type="paragraph" w:styleId="afd">
    <w:name w:val="header"/>
    <w:basedOn w:val="a"/>
    <w:link w:val="24"/>
    <w:uiPriority w:val="99"/>
    <w:semiHidden/>
    <w:unhideWhenUsed/>
    <w:rsid w:val="002645CB"/>
    <w:pPr>
      <w:tabs>
        <w:tab w:val="center" w:pos="4677"/>
        <w:tab w:val="right" w:pos="9355"/>
      </w:tabs>
    </w:pPr>
  </w:style>
  <w:style w:type="character" w:customStyle="1" w:styleId="24">
    <w:name w:val="Верхний колонтитул Знак2"/>
    <w:basedOn w:val="a0"/>
    <w:link w:val="afd"/>
    <w:uiPriority w:val="99"/>
    <w:semiHidden/>
    <w:rsid w:val="002645CB"/>
    <w:rPr>
      <w:rFonts w:ascii="Times New Roman" w:eastAsia="Times New Roman" w:hAnsi="Times New Roman" w:cs="Times New Roman"/>
      <w:color w:val="00000A"/>
      <w:lang w:eastAsia="zh-CN"/>
    </w:rPr>
  </w:style>
  <w:style w:type="paragraph" w:styleId="afe">
    <w:name w:val="footer"/>
    <w:basedOn w:val="a"/>
    <w:link w:val="25"/>
    <w:uiPriority w:val="99"/>
    <w:semiHidden/>
    <w:unhideWhenUsed/>
    <w:rsid w:val="002645CB"/>
    <w:pPr>
      <w:tabs>
        <w:tab w:val="center" w:pos="4677"/>
        <w:tab w:val="right" w:pos="9355"/>
      </w:tabs>
    </w:pPr>
  </w:style>
  <w:style w:type="character" w:customStyle="1" w:styleId="25">
    <w:name w:val="Нижний колонтитул Знак2"/>
    <w:basedOn w:val="a0"/>
    <w:link w:val="afe"/>
    <w:uiPriority w:val="99"/>
    <w:semiHidden/>
    <w:rsid w:val="002645CB"/>
    <w:rPr>
      <w:rFonts w:ascii="Times New Roman" w:eastAsia="Times New Roman" w:hAnsi="Times New Roman" w:cs="Times New Roman"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7672E-5DED-40EB-B1D2-8402D840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Городской Управы г. Калуги от 31.12.2019 N 534-п"Об утверждении муниципальной программы муниципального образования "Город Калуга" "Управление имущественным комплексом муниципального образования "Город Калуга"</vt:lpstr>
    </vt:vector>
  </TitlesOfParts>
  <Company>КонсультантПлюс Версия 4019.00.23</Company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31.12.2019 N 534-п"Об утверждении муниципальной программы муниципального образования "Город Калуга" "Управление имущественным комплексом муниципального образования "Город Калуга"</dc:title>
  <dc:subject/>
  <dc:creator>kazakovaav</dc:creator>
  <dc:description/>
  <cp:lastModifiedBy>Пономарева Александра Сергеевна</cp:lastModifiedBy>
  <cp:revision>20</cp:revision>
  <dcterms:created xsi:type="dcterms:W3CDTF">2024-08-12T06:44:00Z</dcterms:created>
  <dcterms:modified xsi:type="dcterms:W3CDTF">2024-09-17T13:10:00Z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4019.00.23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1049-10.1.0.5510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