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93A" w:rsidRPr="00431704" w:rsidRDefault="00360423" w:rsidP="00360423">
      <w:pPr>
        <w:ind w:firstLine="709"/>
        <w:jc w:val="center"/>
        <w:rPr>
          <w:b/>
          <w:sz w:val="24"/>
          <w:szCs w:val="24"/>
        </w:rPr>
      </w:pPr>
      <w:r w:rsidRPr="00431704">
        <w:rPr>
          <w:b/>
          <w:sz w:val="24"/>
          <w:szCs w:val="24"/>
        </w:rPr>
        <w:t>Отчёт</w:t>
      </w:r>
    </w:p>
    <w:p w:rsidR="006D293A" w:rsidRPr="00431704" w:rsidRDefault="00360423" w:rsidP="00360423">
      <w:pPr>
        <w:ind w:firstLine="709"/>
        <w:jc w:val="center"/>
        <w:rPr>
          <w:b/>
          <w:sz w:val="24"/>
          <w:szCs w:val="24"/>
        </w:rPr>
      </w:pPr>
      <w:r w:rsidRPr="00431704">
        <w:rPr>
          <w:b/>
          <w:sz w:val="24"/>
          <w:szCs w:val="24"/>
        </w:rPr>
        <w:t>о деятельности управления образования города Калуги в 202</w:t>
      </w:r>
      <w:r w:rsidR="009C7258">
        <w:rPr>
          <w:b/>
          <w:sz w:val="24"/>
          <w:szCs w:val="24"/>
        </w:rPr>
        <w:t>1</w:t>
      </w:r>
      <w:r w:rsidRPr="00431704">
        <w:rPr>
          <w:b/>
          <w:sz w:val="24"/>
          <w:szCs w:val="24"/>
        </w:rPr>
        <w:t xml:space="preserve"> году</w:t>
      </w:r>
    </w:p>
    <w:p w:rsidR="006D293A" w:rsidRPr="00431704" w:rsidRDefault="00360423" w:rsidP="00360423">
      <w:pPr>
        <w:ind w:firstLine="709"/>
        <w:jc w:val="center"/>
        <w:rPr>
          <w:b/>
          <w:sz w:val="24"/>
          <w:szCs w:val="24"/>
        </w:rPr>
      </w:pPr>
      <w:r w:rsidRPr="00431704">
        <w:rPr>
          <w:b/>
          <w:sz w:val="24"/>
          <w:szCs w:val="24"/>
        </w:rPr>
        <w:t xml:space="preserve">и основных </w:t>
      </w:r>
      <w:proofErr w:type="gramStart"/>
      <w:r w:rsidRPr="00431704">
        <w:rPr>
          <w:b/>
          <w:sz w:val="24"/>
          <w:szCs w:val="24"/>
        </w:rPr>
        <w:t>задачах</w:t>
      </w:r>
      <w:proofErr w:type="gramEnd"/>
      <w:r w:rsidRPr="00431704">
        <w:rPr>
          <w:b/>
          <w:sz w:val="24"/>
          <w:szCs w:val="24"/>
        </w:rPr>
        <w:t xml:space="preserve"> на 202</w:t>
      </w:r>
      <w:r w:rsidR="009C7258">
        <w:rPr>
          <w:b/>
          <w:sz w:val="24"/>
          <w:szCs w:val="24"/>
        </w:rPr>
        <w:t>2</w:t>
      </w:r>
      <w:r w:rsidRPr="00431704">
        <w:rPr>
          <w:b/>
          <w:sz w:val="24"/>
          <w:szCs w:val="24"/>
        </w:rPr>
        <w:t xml:space="preserve"> год</w:t>
      </w:r>
    </w:p>
    <w:p w:rsidR="006D293A" w:rsidRPr="00431704" w:rsidRDefault="006D293A" w:rsidP="00360423">
      <w:pPr>
        <w:ind w:firstLine="709"/>
        <w:jc w:val="both"/>
        <w:rPr>
          <w:color w:val="FF0000"/>
          <w:sz w:val="24"/>
          <w:szCs w:val="24"/>
        </w:rPr>
      </w:pPr>
    </w:p>
    <w:p w:rsidR="006D293A" w:rsidRPr="000D2C66" w:rsidRDefault="00360423" w:rsidP="00360423">
      <w:pPr>
        <w:ind w:firstLine="709"/>
        <w:jc w:val="both"/>
        <w:rPr>
          <w:sz w:val="24"/>
          <w:szCs w:val="24"/>
        </w:rPr>
      </w:pPr>
      <w:r w:rsidRPr="000D2C66">
        <w:rPr>
          <w:sz w:val="24"/>
          <w:szCs w:val="24"/>
        </w:rPr>
        <w:t>Деятельность управления образования города Калуги в 202</w:t>
      </w:r>
      <w:r w:rsidR="002853C9">
        <w:rPr>
          <w:sz w:val="24"/>
          <w:szCs w:val="24"/>
        </w:rPr>
        <w:t>1</w:t>
      </w:r>
      <w:r w:rsidRPr="000D2C66">
        <w:rPr>
          <w:sz w:val="24"/>
          <w:szCs w:val="24"/>
        </w:rPr>
        <w:t xml:space="preserve"> году была направлена на создание условий для обеспечения государственных гарантий прав граждан на получение доступного и качественного общего и дополнительного образования на территории муниципального образования «Город Калуга» и в связи с этим сосредоточена на решении следующих ключевых вопросов:</w:t>
      </w:r>
    </w:p>
    <w:p w:rsidR="006D293A" w:rsidRPr="000D2C66" w:rsidRDefault="00360423" w:rsidP="00360423">
      <w:pPr>
        <w:ind w:firstLine="709"/>
        <w:jc w:val="both"/>
        <w:rPr>
          <w:sz w:val="24"/>
          <w:szCs w:val="24"/>
        </w:rPr>
      </w:pPr>
      <w:r w:rsidRPr="000D2C66">
        <w:rPr>
          <w:sz w:val="24"/>
          <w:szCs w:val="24"/>
        </w:rPr>
        <w:t xml:space="preserve">- создание дополнительных мест в детских садах, развитие их современной инфраструктуры и комфортной образовательной среды; </w:t>
      </w:r>
    </w:p>
    <w:p w:rsidR="006D293A" w:rsidRPr="000D2C66" w:rsidRDefault="00360423" w:rsidP="00360423">
      <w:pPr>
        <w:ind w:firstLine="709"/>
        <w:jc w:val="both"/>
        <w:rPr>
          <w:sz w:val="24"/>
          <w:szCs w:val="24"/>
        </w:rPr>
      </w:pPr>
      <w:r w:rsidRPr="000D2C66">
        <w:rPr>
          <w:sz w:val="24"/>
          <w:szCs w:val="24"/>
        </w:rPr>
        <w:t xml:space="preserve">- повышение качества предоставляемых образовательных услуг; </w:t>
      </w:r>
    </w:p>
    <w:p w:rsidR="006D293A" w:rsidRPr="000D2C66" w:rsidRDefault="00360423" w:rsidP="00360423">
      <w:pPr>
        <w:ind w:firstLine="709"/>
        <w:jc w:val="both"/>
        <w:rPr>
          <w:sz w:val="24"/>
          <w:szCs w:val="24"/>
        </w:rPr>
      </w:pPr>
      <w:r w:rsidRPr="000D2C66">
        <w:rPr>
          <w:sz w:val="24"/>
          <w:szCs w:val="24"/>
        </w:rPr>
        <w:t>- сохранение уровня заработной платы педагогических работников общеобразовательных учреждений на уровне средней заработной платы в экономике региона;</w:t>
      </w:r>
    </w:p>
    <w:p w:rsidR="006D293A" w:rsidRPr="000D2C66" w:rsidRDefault="00360423" w:rsidP="00360423">
      <w:pPr>
        <w:ind w:firstLine="709"/>
        <w:jc w:val="both"/>
        <w:rPr>
          <w:sz w:val="24"/>
          <w:szCs w:val="24"/>
        </w:rPr>
      </w:pPr>
      <w:r w:rsidRPr="000D2C66">
        <w:rPr>
          <w:sz w:val="24"/>
          <w:szCs w:val="24"/>
        </w:rPr>
        <w:t>- сохранение уровня заработной платы педагогических работников дошкольных учреждений, учреждений дополнительного образования до уровня средней заработной платы в сфере образования Калужской области.</w:t>
      </w:r>
    </w:p>
    <w:p w:rsidR="006D293A" w:rsidRPr="009C7258" w:rsidRDefault="00360423" w:rsidP="00360423">
      <w:pPr>
        <w:pStyle w:val="aff9"/>
        <w:spacing w:before="0" w:beforeAutospacing="0" w:after="0" w:afterAutospacing="0"/>
        <w:ind w:firstLine="709"/>
        <w:jc w:val="both"/>
        <w:rPr>
          <w:color w:val="FF0000"/>
          <w:sz w:val="24"/>
          <w:szCs w:val="24"/>
        </w:rPr>
      </w:pPr>
      <w:r w:rsidRPr="000D2C66">
        <w:rPr>
          <w:sz w:val="24"/>
          <w:szCs w:val="24"/>
        </w:rPr>
        <w:t>По состоянию на декабрь 202</w:t>
      </w:r>
      <w:r w:rsidR="000D2C66" w:rsidRPr="000D2C66">
        <w:rPr>
          <w:sz w:val="24"/>
          <w:szCs w:val="24"/>
        </w:rPr>
        <w:t>1</w:t>
      </w:r>
      <w:r w:rsidRPr="000D2C66">
        <w:rPr>
          <w:sz w:val="24"/>
          <w:szCs w:val="24"/>
        </w:rPr>
        <w:t xml:space="preserve"> года система образования города Калуги включает в себя 109 образовательных учреждений. </w:t>
      </w:r>
      <w:r w:rsidRPr="00BD59CB">
        <w:rPr>
          <w:sz w:val="24"/>
          <w:szCs w:val="24"/>
        </w:rPr>
        <w:t xml:space="preserve">В 48 муниципальных общеобразовательных учреждениях обучаются </w:t>
      </w:r>
      <w:r w:rsidR="00BD59CB" w:rsidRPr="00BD59CB">
        <w:rPr>
          <w:sz w:val="24"/>
          <w:szCs w:val="24"/>
        </w:rPr>
        <w:t>41 561</w:t>
      </w:r>
      <w:r w:rsidRPr="00BD59CB">
        <w:rPr>
          <w:sz w:val="24"/>
          <w:szCs w:val="24"/>
        </w:rPr>
        <w:t xml:space="preserve"> учащихся,</w:t>
      </w:r>
      <w:r w:rsidRPr="009C7258">
        <w:rPr>
          <w:color w:val="FF0000"/>
          <w:sz w:val="24"/>
          <w:szCs w:val="24"/>
        </w:rPr>
        <w:t xml:space="preserve"> </w:t>
      </w:r>
      <w:r w:rsidRPr="00AE7473">
        <w:rPr>
          <w:sz w:val="24"/>
          <w:szCs w:val="24"/>
        </w:rPr>
        <w:t>58 муниципальных дошкольных об</w:t>
      </w:r>
      <w:r w:rsidR="00234B3B" w:rsidRPr="00AE7473">
        <w:rPr>
          <w:sz w:val="24"/>
          <w:szCs w:val="24"/>
        </w:rPr>
        <w:t>разовательных учреждений посеща</w:t>
      </w:r>
      <w:r w:rsidR="004C41AE">
        <w:rPr>
          <w:sz w:val="24"/>
          <w:szCs w:val="24"/>
        </w:rPr>
        <w:t>ли</w:t>
      </w:r>
      <w:r w:rsidR="00AE7473" w:rsidRPr="00AE7473">
        <w:rPr>
          <w:sz w:val="24"/>
          <w:szCs w:val="24"/>
        </w:rPr>
        <w:t xml:space="preserve"> 20 970</w:t>
      </w:r>
      <w:r w:rsidRPr="00AE7473">
        <w:rPr>
          <w:sz w:val="24"/>
          <w:szCs w:val="24"/>
        </w:rPr>
        <w:t xml:space="preserve"> ребенка,</w:t>
      </w:r>
      <w:r w:rsidRPr="009C7258">
        <w:rPr>
          <w:color w:val="FF0000"/>
          <w:sz w:val="24"/>
          <w:szCs w:val="24"/>
        </w:rPr>
        <w:t xml:space="preserve"> </w:t>
      </w:r>
      <w:r w:rsidRPr="003E1B85">
        <w:rPr>
          <w:sz w:val="24"/>
          <w:szCs w:val="24"/>
        </w:rPr>
        <w:t>в 3 учреждениях дополнительного об</w:t>
      </w:r>
      <w:r w:rsidR="00234B3B" w:rsidRPr="003E1B85">
        <w:rPr>
          <w:sz w:val="24"/>
          <w:szCs w:val="24"/>
        </w:rPr>
        <w:t>разования востребованы более 2</w:t>
      </w:r>
      <w:r w:rsidR="003E1B85" w:rsidRPr="003E1B85">
        <w:rPr>
          <w:sz w:val="24"/>
          <w:szCs w:val="24"/>
        </w:rPr>
        <w:t>8</w:t>
      </w:r>
      <w:r w:rsidRPr="003E1B85">
        <w:rPr>
          <w:sz w:val="24"/>
          <w:szCs w:val="24"/>
        </w:rPr>
        <w:t>000 мест в объединениях различной направленности. По характеру финансово-хозяйственной деятельности все учреждения являются бюджетными.</w:t>
      </w:r>
    </w:p>
    <w:p w:rsidR="006D293A" w:rsidRPr="000D2C66" w:rsidRDefault="00360423" w:rsidP="00360423">
      <w:pPr>
        <w:ind w:firstLine="709"/>
        <w:jc w:val="both"/>
        <w:rPr>
          <w:sz w:val="24"/>
          <w:szCs w:val="24"/>
        </w:rPr>
      </w:pPr>
      <w:r w:rsidRPr="000D2C66">
        <w:rPr>
          <w:sz w:val="24"/>
          <w:szCs w:val="24"/>
        </w:rPr>
        <w:t>За отчетный период управлением образования города Калуги была продолжена работа по совершенствованию нормативной правовой базы в целях развития муниципальной системы образования.</w:t>
      </w:r>
    </w:p>
    <w:p w:rsidR="006D293A" w:rsidRPr="00D14EEC" w:rsidRDefault="00360423" w:rsidP="00360423">
      <w:pPr>
        <w:ind w:firstLine="709"/>
        <w:jc w:val="both"/>
        <w:rPr>
          <w:sz w:val="24"/>
          <w:szCs w:val="24"/>
        </w:rPr>
      </w:pPr>
      <w:r w:rsidRPr="008B22FD">
        <w:rPr>
          <w:sz w:val="24"/>
          <w:szCs w:val="24"/>
        </w:rPr>
        <w:t xml:space="preserve">Во исполнение Федерального закона </w:t>
      </w:r>
      <w:r w:rsidR="008B22FD">
        <w:rPr>
          <w:sz w:val="24"/>
          <w:szCs w:val="24"/>
        </w:rPr>
        <w:t xml:space="preserve">РФ </w:t>
      </w:r>
      <w:r w:rsidRPr="008B22FD">
        <w:rPr>
          <w:sz w:val="24"/>
          <w:szCs w:val="24"/>
        </w:rPr>
        <w:t>от 12.01.1996 № 7-ФЗ «О некоммерческих организациях»</w:t>
      </w:r>
      <w:r w:rsidR="008B22FD">
        <w:rPr>
          <w:sz w:val="24"/>
          <w:szCs w:val="24"/>
        </w:rPr>
        <w:t>,</w:t>
      </w:r>
      <w:r w:rsidRPr="008B22FD">
        <w:rPr>
          <w:sz w:val="24"/>
          <w:szCs w:val="24"/>
        </w:rPr>
        <w:t xml:space="preserve"> постановлениями Городской Управы города Калуги были утверждены муниципальные задания для МОУ, подведомственных управлению образования города Калуги</w:t>
      </w:r>
      <w:r w:rsidRPr="00734CD4">
        <w:rPr>
          <w:sz w:val="24"/>
          <w:szCs w:val="24"/>
        </w:rPr>
        <w:t xml:space="preserve">, </w:t>
      </w:r>
      <w:r w:rsidRPr="008B22FD">
        <w:rPr>
          <w:sz w:val="24"/>
          <w:szCs w:val="24"/>
        </w:rPr>
        <w:t>а также нормативные затраты на оказание муниципальных услуг</w:t>
      </w:r>
      <w:r w:rsidRPr="009C7258">
        <w:rPr>
          <w:color w:val="FF0000"/>
          <w:sz w:val="24"/>
          <w:szCs w:val="24"/>
        </w:rPr>
        <w:t xml:space="preserve"> </w:t>
      </w:r>
      <w:r w:rsidRPr="00D14EEC">
        <w:rPr>
          <w:sz w:val="24"/>
          <w:szCs w:val="24"/>
        </w:rPr>
        <w:t>и нормативные затраты на содержание муниципального имущества образовательных учреждений</w:t>
      </w:r>
      <w:r w:rsidR="00D14EEC" w:rsidRPr="00D14EEC">
        <w:rPr>
          <w:sz w:val="24"/>
          <w:szCs w:val="24"/>
        </w:rPr>
        <w:t>.</w:t>
      </w:r>
      <w:r w:rsidRPr="00D14EEC">
        <w:rPr>
          <w:sz w:val="24"/>
          <w:szCs w:val="24"/>
        </w:rPr>
        <w:t xml:space="preserve"> </w:t>
      </w:r>
    </w:p>
    <w:p w:rsidR="006D293A" w:rsidRPr="009179B5" w:rsidRDefault="00360423" w:rsidP="00C8555B">
      <w:pPr>
        <w:ind w:firstLine="709"/>
        <w:jc w:val="both"/>
        <w:rPr>
          <w:sz w:val="24"/>
          <w:szCs w:val="24"/>
        </w:rPr>
      </w:pPr>
      <w:r w:rsidRPr="009179B5">
        <w:rPr>
          <w:sz w:val="24"/>
          <w:szCs w:val="24"/>
        </w:rPr>
        <w:t>В целях обеспечения конституционного права граждан на образование разработаны и утверждены постановления Городской Управы города Калуги:</w:t>
      </w:r>
    </w:p>
    <w:p w:rsidR="006D293A" w:rsidRPr="00BD59CB" w:rsidRDefault="00360423" w:rsidP="00360423">
      <w:pPr>
        <w:ind w:firstLine="709"/>
        <w:jc w:val="both"/>
        <w:rPr>
          <w:sz w:val="24"/>
          <w:szCs w:val="24"/>
        </w:rPr>
      </w:pPr>
      <w:r w:rsidRPr="00BD59CB">
        <w:rPr>
          <w:sz w:val="24"/>
          <w:szCs w:val="24"/>
        </w:rPr>
        <w:t>-  от 1</w:t>
      </w:r>
      <w:r w:rsidR="00BD59CB" w:rsidRPr="00BD59CB">
        <w:rPr>
          <w:sz w:val="24"/>
          <w:szCs w:val="24"/>
        </w:rPr>
        <w:t>2</w:t>
      </w:r>
      <w:r w:rsidRPr="00BD59CB">
        <w:rPr>
          <w:sz w:val="24"/>
          <w:szCs w:val="24"/>
        </w:rPr>
        <w:t>.0</w:t>
      </w:r>
      <w:r w:rsidR="00BD59CB" w:rsidRPr="00BD59CB">
        <w:rPr>
          <w:sz w:val="24"/>
          <w:szCs w:val="24"/>
        </w:rPr>
        <w:t>3.2021</w:t>
      </w:r>
      <w:r w:rsidRPr="00BD59CB">
        <w:rPr>
          <w:sz w:val="24"/>
          <w:szCs w:val="24"/>
        </w:rPr>
        <w:t xml:space="preserve"> № </w:t>
      </w:r>
      <w:r w:rsidR="00BD59CB" w:rsidRPr="00BD59CB">
        <w:rPr>
          <w:sz w:val="24"/>
          <w:szCs w:val="24"/>
        </w:rPr>
        <w:t>2069</w:t>
      </w:r>
      <w:r w:rsidRPr="00BD59CB">
        <w:rPr>
          <w:sz w:val="24"/>
          <w:szCs w:val="24"/>
        </w:rPr>
        <w:t>-пи «О закреплении муниципальных общеобразовательных учреждений за территориями муниципального образования «Город Калуга»;</w:t>
      </w:r>
    </w:p>
    <w:p w:rsidR="006D293A" w:rsidRPr="009179B5" w:rsidRDefault="009179B5" w:rsidP="00360423">
      <w:pPr>
        <w:ind w:firstLine="709"/>
        <w:jc w:val="both"/>
        <w:rPr>
          <w:sz w:val="24"/>
          <w:szCs w:val="24"/>
        </w:rPr>
      </w:pPr>
      <w:r w:rsidRPr="009179B5">
        <w:rPr>
          <w:sz w:val="24"/>
          <w:szCs w:val="24"/>
        </w:rPr>
        <w:t>- от 01</w:t>
      </w:r>
      <w:r w:rsidR="00360423" w:rsidRPr="009179B5">
        <w:rPr>
          <w:sz w:val="24"/>
          <w:szCs w:val="24"/>
        </w:rPr>
        <w:t>.03.202</w:t>
      </w:r>
      <w:r w:rsidRPr="009179B5">
        <w:rPr>
          <w:sz w:val="24"/>
          <w:szCs w:val="24"/>
        </w:rPr>
        <w:t>1</w:t>
      </w:r>
      <w:r w:rsidR="00360423" w:rsidRPr="009179B5">
        <w:rPr>
          <w:sz w:val="24"/>
          <w:szCs w:val="24"/>
        </w:rPr>
        <w:t xml:space="preserve"> № </w:t>
      </w:r>
      <w:r w:rsidRPr="009179B5">
        <w:rPr>
          <w:sz w:val="24"/>
          <w:szCs w:val="24"/>
        </w:rPr>
        <w:t>1626</w:t>
      </w:r>
      <w:r w:rsidR="00360423" w:rsidRPr="009179B5">
        <w:rPr>
          <w:sz w:val="24"/>
          <w:szCs w:val="24"/>
        </w:rPr>
        <w:t xml:space="preserve">-пи «О количестве и соотношении возрастных групп детей в муниципальных образовательных организациях, реализующих образовательные программы дошкольного образования в 2019/2020 учебном году»; </w:t>
      </w:r>
    </w:p>
    <w:p w:rsidR="006D293A" w:rsidRPr="00AE7473" w:rsidRDefault="00AE7473" w:rsidP="00360423">
      <w:pPr>
        <w:ind w:firstLine="709"/>
        <w:jc w:val="both"/>
        <w:rPr>
          <w:sz w:val="24"/>
          <w:szCs w:val="24"/>
        </w:rPr>
      </w:pPr>
      <w:r w:rsidRPr="00AE7473">
        <w:rPr>
          <w:sz w:val="24"/>
          <w:szCs w:val="24"/>
        </w:rPr>
        <w:t>- от 18</w:t>
      </w:r>
      <w:r w:rsidR="00360423" w:rsidRPr="00AE7473">
        <w:rPr>
          <w:sz w:val="24"/>
          <w:szCs w:val="24"/>
        </w:rPr>
        <w:t>.03.2020 № 2</w:t>
      </w:r>
      <w:r w:rsidRPr="00AE7473">
        <w:rPr>
          <w:sz w:val="24"/>
          <w:szCs w:val="24"/>
        </w:rPr>
        <w:t>203</w:t>
      </w:r>
      <w:r w:rsidR="00360423" w:rsidRPr="00AE7473">
        <w:rPr>
          <w:sz w:val="24"/>
          <w:szCs w:val="24"/>
        </w:rPr>
        <w:t>-пи «О закреплении образовательных организаций, реализующих образовательные программы дошкольного образования, за территориями муниципального образования «Город Калуга».</w:t>
      </w:r>
    </w:p>
    <w:p w:rsidR="006D293A" w:rsidRPr="0049146B" w:rsidRDefault="00360423" w:rsidP="00360423">
      <w:pPr>
        <w:pStyle w:val="aff4"/>
        <w:ind w:firstLine="709"/>
        <w:jc w:val="both"/>
        <w:rPr>
          <w:b w:val="0"/>
          <w:sz w:val="24"/>
          <w:szCs w:val="24"/>
          <w:lang w:val="ru-RU"/>
        </w:rPr>
      </w:pPr>
      <w:proofErr w:type="gramStart"/>
      <w:r w:rsidRPr="000D2C66">
        <w:rPr>
          <w:b w:val="0"/>
          <w:sz w:val="24"/>
          <w:szCs w:val="24"/>
          <w:lang w:val="ru-RU"/>
        </w:rPr>
        <w:t>В целях обеспечения открытости и доступности информации о деятельности государственных органов и органов местного самоуправления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Постановлением Правительства Российской Федерации от 10.07.2013 № 583 «Об обеспечении доступа к общедоступной информации о деятельности государственных органов и органов местного самоуправления в информационно-телекоммуникационной сети</w:t>
      </w:r>
      <w:proofErr w:type="gramEnd"/>
      <w:r w:rsidRPr="000D2C66">
        <w:rPr>
          <w:b w:val="0"/>
          <w:sz w:val="24"/>
          <w:szCs w:val="24"/>
          <w:lang w:val="ru-RU"/>
        </w:rPr>
        <w:t xml:space="preserve"> «Интернет» в форме открытых данных» постановлением Городской Управы города Калуги от 07.12.2017 № 14168-пи утвержден паспорт набора открытых данных «Муниципальные оздоровительные учреждения». </w:t>
      </w:r>
      <w:r w:rsidRPr="0049146B">
        <w:rPr>
          <w:b w:val="0"/>
          <w:sz w:val="24"/>
          <w:szCs w:val="24"/>
          <w:lang w:val="ru-RU"/>
        </w:rPr>
        <w:t xml:space="preserve">Информация о подведомственных управлению образования </w:t>
      </w:r>
      <w:r w:rsidRPr="0049146B">
        <w:rPr>
          <w:b w:val="0"/>
          <w:sz w:val="24"/>
          <w:szCs w:val="24"/>
          <w:lang w:val="ru-RU"/>
        </w:rPr>
        <w:lastRenderedPageBreak/>
        <w:t>города Калуги оздоровительных учреждениях  представлена на официальном сайте Городской Управы города Калуги.</w:t>
      </w:r>
    </w:p>
    <w:p w:rsidR="006D293A" w:rsidRPr="000D2C66" w:rsidRDefault="00360423" w:rsidP="00360423">
      <w:pPr>
        <w:ind w:firstLine="709"/>
        <w:jc w:val="both"/>
        <w:rPr>
          <w:sz w:val="24"/>
          <w:szCs w:val="24"/>
        </w:rPr>
      </w:pPr>
      <w:r w:rsidRPr="000D2C66">
        <w:rPr>
          <w:sz w:val="24"/>
          <w:szCs w:val="24"/>
        </w:rPr>
        <w:t xml:space="preserve">Кроме того, разработаны и утверждены </w:t>
      </w:r>
      <w:r w:rsidR="00D12FA4" w:rsidRPr="000D2C66">
        <w:rPr>
          <w:sz w:val="24"/>
          <w:szCs w:val="24"/>
        </w:rPr>
        <w:t xml:space="preserve">26 </w:t>
      </w:r>
      <w:r w:rsidRPr="000D2C66">
        <w:rPr>
          <w:sz w:val="24"/>
          <w:szCs w:val="24"/>
        </w:rPr>
        <w:t>постановлени</w:t>
      </w:r>
      <w:r w:rsidR="00D12FA4" w:rsidRPr="000D2C66">
        <w:rPr>
          <w:sz w:val="24"/>
          <w:szCs w:val="24"/>
        </w:rPr>
        <w:t xml:space="preserve">й Городской Управы города Калуги, утверждающие </w:t>
      </w:r>
      <w:r w:rsidR="00D12FA4" w:rsidRPr="000D2C66">
        <w:rPr>
          <w:bCs/>
          <w:sz w:val="24"/>
          <w:szCs w:val="24"/>
        </w:rPr>
        <w:t xml:space="preserve">проведение </w:t>
      </w:r>
      <w:r w:rsidR="00D12FA4" w:rsidRPr="000D2C66">
        <w:rPr>
          <w:sz w:val="24"/>
          <w:szCs w:val="24"/>
        </w:rPr>
        <w:t>конкурсных мероприятий.</w:t>
      </w:r>
    </w:p>
    <w:p w:rsidR="006D293A" w:rsidRPr="00833A9D" w:rsidRDefault="00360423" w:rsidP="00360423">
      <w:pPr>
        <w:ind w:firstLine="709"/>
        <w:jc w:val="both"/>
        <w:rPr>
          <w:sz w:val="24"/>
          <w:szCs w:val="24"/>
        </w:rPr>
      </w:pPr>
      <w:r w:rsidRPr="00833A9D">
        <w:rPr>
          <w:sz w:val="24"/>
          <w:szCs w:val="24"/>
        </w:rPr>
        <w:t>Разработка и принятие данных документов направлено на сохранение и развитие интеллектуально-творческого потенциала детей, выявление, поощрение и создание условий для поддержки и развития обучающихся, проявляющих таланты и способности, повышение профессионального мастерства педагогов, приумножение творческого потенциала города.</w:t>
      </w:r>
    </w:p>
    <w:p w:rsidR="006D293A" w:rsidRPr="00A93977" w:rsidRDefault="00360423" w:rsidP="00360423">
      <w:pPr>
        <w:ind w:firstLine="709"/>
        <w:jc w:val="both"/>
        <w:rPr>
          <w:sz w:val="24"/>
          <w:szCs w:val="24"/>
        </w:rPr>
      </w:pPr>
      <w:r w:rsidRPr="00833A9D">
        <w:rPr>
          <w:sz w:val="24"/>
          <w:szCs w:val="24"/>
        </w:rPr>
        <w:t xml:space="preserve">За последние годы значительно повышен уровень оплаты труда педагогических работников и дифференциация оплаты их труда в зависимости от качества и результатов работы. </w:t>
      </w:r>
      <w:r w:rsidRPr="00A93977">
        <w:rPr>
          <w:sz w:val="24"/>
          <w:szCs w:val="24"/>
        </w:rPr>
        <w:t>Динамика изменения размера средней заработной платы соответствующих категорий работников приведена ниже.</w:t>
      </w:r>
    </w:p>
    <w:p w:rsidR="006D293A" w:rsidRPr="00A93977" w:rsidRDefault="006D293A" w:rsidP="00360423">
      <w:pPr>
        <w:ind w:firstLine="709"/>
        <w:jc w:val="both"/>
        <w:rPr>
          <w:b/>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1417"/>
        <w:gridCol w:w="1275"/>
        <w:gridCol w:w="1418"/>
        <w:gridCol w:w="1276"/>
        <w:gridCol w:w="1276"/>
      </w:tblGrid>
      <w:tr w:rsidR="00A93977" w:rsidRPr="00A93977" w:rsidTr="00A93977">
        <w:trPr>
          <w:trHeight w:val="600"/>
        </w:trPr>
        <w:tc>
          <w:tcPr>
            <w:tcW w:w="3119" w:type="dxa"/>
            <w:vAlign w:val="center"/>
          </w:tcPr>
          <w:p w:rsidR="005835A6" w:rsidRPr="00A93977" w:rsidRDefault="005835A6" w:rsidP="008F66C4">
            <w:pPr>
              <w:jc w:val="center"/>
              <w:rPr>
                <w:b/>
                <w:sz w:val="24"/>
                <w:szCs w:val="24"/>
              </w:rPr>
            </w:pPr>
            <w:r w:rsidRPr="00A93977">
              <w:rPr>
                <w:b/>
                <w:sz w:val="24"/>
                <w:szCs w:val="24"/>
              </w:rPr>
              <w:t>Показатель</w:t>
            </w:r>
          </w:p>
        </w:tc>
        <w:tc>
          <w:tcPr>
            <w:tcW w:w="1417" w:type="dxa"/>
            <w:vAlign w:val="center"/>
          </w:tcPr>
          <w:p w:rsidR="005835A6" w:rsidRPr="00A93977" w:rsidRDefault="005835A6" w:rsidP="008F66C4">
            <w:pPr>
              <w:jc w:val="center"/>
              <w:rPr>
                <w:b/>
                <w:sz w:val="24"/>
                <w:szCs w:val="24"/>
              </w:rPr>
            </w:pPr>
            <w:r w:rsidRPr="00A93977">
              <w:rPr>
                <w:b/>
                <w:sz w:val="24"/>
                <w:szCs w:val="24"/>
              </w:rPr>
              <w:t>Единица измерения</w:t>
            </w:r>
          </w:p>
        </w:tc>
        <w:tc>
          <w:tcPr>
            <w:tcW w:w="1275" w:type="dxa"/>
          </w:tcPr>
          <w:p w:rsidR="005835A6" w:rsidRPr="00A93977" w:rsidRDefault="005835A6" w:rsidP="00A46F93">
            <w:pPr>
              <w:rPr>
                <w:sz w:val="24"/>
                <w:szCs w:val="24"/>
              </w:rPr>
            </w:pPr>
          </w:p>
          <w:p w:rsidR="005835A6" w:rsidRPr="00A93977" w:rsidRDefault="005835A6" w:rsidP="00A46F93">
            <w:pPr>
              <w:rPr>
                <w:sz w:val="24"/>
                <w:szCs w:val="24"/>
              </w:rPr>
            </w:pPr>
            <w:r w:rsidRPr="00A93977">
              <w:rPr>
                <w:b/>
                <w:sz w:val="24"/>
                <w:szCs w:val="24"/>
              </w:rPr>
              <w:t xml:space="preserve">2018 </w:t>
            </w:r>
          </w:p>
        </w:tc>
        <w:tc>
          <w:tcPr>
            <w:tcW w:w="1418" w:type="dxa"/>
          </w:tcPr>
          <w:p w:rsidR="005835A6" w:rsidRPr="00A93977" w:rsidRDefault="005835A6" w:rsidP="00A46F93">
            <w:pPr>
              <w:rPr>
                <w:sz w:val="24"/>
                <w:szCs w:val="24"/>
              </w:rPr>
            </w:pPr>
          </w:p>
          <w:p w:rsidR="005835A6" w:rsidRPr="00A93977" w:rsidRDefault="005835A6" w:rsidP="00A46F93">
            <w:pPr>
              <w:rPr>
                <w:sz w:val="24"/>
                <w:szCs w:val="24"/>
              </w:rPr>
            </w:pPr>
            <w:r w:rsidRPr="00A93977">
              <w:rPr>
                <w:b/>
                <w:sz w:val="24"/>
                <w:szCs w:val="24"/>
              </w:rPr>
              <w:t xml:space="preserve">2019 </w:t>
            </w:r>
          </w:p>
        </w:tc>
        <w:tc>
          <w:tcPr>
            <w:tcW w:w="1276" w:type="dxa"/>
          </w:tcPr>
          <w:p w:rsidR="005835A6" w:rsidRPr="00A93977" w:rsidRDefault="005835A6" w:rsidP="00A46F93">
            <w:pPr>
              <w:rPr>
                <w:b/>
                <w:sz w:val="24"/>
                <w:szCs w:val="24"/>
              </w:rPr>
            </w:pPr>
          </w:p>
          <w:p w:rsidR="005835A6" w:rsidRPr="00A93977" w:rsidRDefault="005835A6" w:rsidP="005835A6">
            <w:pPr>
              <w:rPr>
                <w:b/>
                <w:sz w:val="24"/>
                <w:szCs w:val="24"/>
              </w:rPr>
            </w:pPr>
            <w:r w:rsidRPr="00A93977">
              <w:rPr>
                <w:b/>
                <w:sz w:val="24"/>
                <w:szCs w:val="24"/>
              </w:rPr>
              <w:t xml:space="preserve">2020 </w:t>
            </w:r>
          </w:p>
        </w:tc>
        <w:tc>
          <w:tcPr>
            <w:tcW w:w="1276" w:type="dxa"/>
          </w:tcPr>
          <w:p w:rsidR="005835A6" w:rsidRPr="00A93977" w:rsidRDefault="005835A6" w:rsidP="008F66C4">
            <w:pPr>
              <w:rPr>
                <w:b/>
                <w:sz w:val="24"/>
                <w:szCs w:val="24"/>
              </w:rPr>
            </w:pPr>
          </w:p>
          <w:p w:rsidR="005835A6" w:rsidRPr="00A93977" w:rsidRDefault="005835A6" w:rsidP="005835A6">
            <w:pPr>
              <w:rPr>
                <w:b/>
                <w:sz w:val="24"/>
                <w:szCs w:val="24"/>
              </w:rPr>
            </w:pPr>
            <w:r w:rsidRPr="00A93977">
              <w:rPr>
                <w:b/>
                <w:sz w:val="24"/>
                <w:szCs w:val="24"/>
              </w:rPr>
              <w:t>2021</w:t>
            </w:r>
          </w:p>
        </w:tc>
      </w:tr>
      <w:tr w:rsidR="00A93977" w:rsidRPr="00A93977" w:rsidTr="00A93977">
        <w:trPr>
          <w:trHeight w:val="274"/>
        </w:trPr>
        <w:tc>
          <w:tcPr>
            <w:tcW w:w="3119" w:type="dxa"/>
            <w:vAlign w:val="center"/>
          </w:tcPr>
          <w:p w:rsidR="005835A6" w:rsidRPr="00A93977" w:rsidRDefault="005835A6" w:rsidP="008F66C4">
            <w:pPr>
              <w:rPr>
                <w:sz w:val="24"/>
                <w:szCs w:val="24"/>
              </w:rPr>
            </w:pPr>
            <w:r w:rsidRPr="00A93977">
              <w:rPr>
                <w:sz w:val="24"/>
                <w:szCs w:val="24"/>
              </w:rPr>
              <w:t xml:space="preserve">Среднемесячная заработная плата педагогических работников муниципальных образовательных организаций дошкольного образования </w:t>
            </w:r>
          </w:p>
        </w:tc>
        <w:tc>
          <w:tcPr>
            <w:tcW w:w="1417" w:type="dxa"/>
          </w:tcPr>
          <w:p w:rsidR="005835A6" w:rsidRPr="00A93977" w:rsidRDefault="005835A6" w:rsidP="00D2257E">
            <w:pPr>
              <w:jc w:val="center"/>
              <w:rPr>
                <w:sz w:val="24"/>
                <w:szCs w:val="24"/>
              </w:rPr>
            </w:pPr>
          </w:p>
          <w:p w:rsidR="005835A6" w:rsidRPr="00A93977" w:rsidRDefault="005835A6" w:rsidP="00D2257E">
            <w:pPr>
              <w:jc w:val="center"/>
              <w:rPr>
                <w:sz w:val="24"/>
                <w:szCs w:val="24"/>
              </w:rPr>
            </w:pPr>
          </w:p>
          <w:p w:rsidR="005835A6" w:rsidRPr="00A93977" w:rsidRDefault="005835A6" w:rsidP="00D2257E">
            <w:pPr>
              <w:jc w:val="center"/>
              <w:rPr>
                <w:sz w:val="24"/>
                <w:szCs w:val="24"/>
              </w:rPr>
            </w:pPr>
            <w:r w:rsidRPr="00A93977">
              <w:rPr>
                <w:sz w:val="24"/>
                <w:szCs w:val="24"/>
              </w:rPr>
              <w:t>Руб.</w:t>
            </w:r>
          </w:p>
        </w:tc>
        <w:tc>
          <w:tcPr>
            <w:tcW w:w="1275" w:type="dxa"/>
          </w:tcPr>
          <w:p w:rsidR="005835A6" w:rsidRPr="00A93977" w:rsidRDefault="005835A6" w:rsidP="00A46F93">
            <w:pPr>
              <w:jc w:val="center"/>
              <w:rPr>
                <w:sz w:val="24"/>
                <w:szCs w:val="24"/>
              </w:rPr>
            </w:pPr>
          </w:p>
          <w:p w:rsidR="005835A6" w:rsidRPr="00A93977" w:rsidRDefault="005835A6" w:rsidP="00A46F93">
            <w:pPr>
              <w:jc w:val="center"/>
              <w:rPr>
                <w:sz w:val="24"/>
                <w:szCs w:val="24"/>
              </w:rPr>
            </w:pPr>
          </w:p>
          <w:p w:rsidR="005835A6" w:rsidRPr="00A93977" w:rsidRDefault="005835A6" w:rsidP="00A46F93">
            <w:pPr>
              <w:jc w:val="center"/>
              <w:rPr>
                <w:sz w:val="24"/>
                <w:szCs w:val="24"/>
              </w:rPr>
            </w:pPr>
            <w:r w:rsidRPr="00A93977">
              <w:rPr>
                <w:sz w:val="24"/>
                <w:szCs w:val="24"/>
              </w:rPr>
              <w:t>28940,0</w:t>
            </w:r>
          </w:p>
        </w:tc>
        <w:tc>
          <w:tcPr>
            <w:tcW w:w="1418" w:type="dxa"/>
          </w:tcPr>
          <w:p w:rsidR="005835A6" w:rsidRPr="00A93977" w:rsidRDefault="005835A6" w:rsidP="00A46F93">
            <w:pPr>
              <w:jc w:val="center"/>
              <w:rPr>
                <w:sz w:val="24"/>
                <w:szCs w:val="24"/>
              </w:rPr>
            </w:pPr>
          </w:p>
          <w:p w:rsidR="005835A6" w:rsidRPr="00A93977" w:rsidRDefault="005835A6" w:rsidP="00A46F93">
            <w:pPr>
              <w:jc w:val="center"/>
              <w:rPr>
                <w:sz w:val="24"/>
                <w:szCs w:val="24"/>
              </w:rPr>
            </w:pPr>
          </w:p>
          <w:p w:rsidR="005835A6" w:rsidRPr="00A93977" w:rsidRDefault="005835A6" w:rsidP="00A46F93">
            <w:pPr>
              <w:jc w:val="center"/>
              <w:rPr>
                <w:sz w:val="24"/>
                <w:szCs w:val="24"/>
              </w:rPr>
            </w:pPr>
            <w:r w:rsidRPr="00A93977">
              <w:rPr>
                <w:sz w:val="24"/>
                <w:szCs w:val="24"/>
              </w:rPr>
              <w:t>32509,0</w:t>
            </w:r>
          </w:p>
        </w:tc>
        <w:tc>
          <w:tcPr>
            <w:tcW w:w="1276" w:type="dxa"/>
          </w:tcPr>
          <w:p w:rsidR="005835A6" w:rsidRPr="00A93977" w:rsidRDefault="005835A6" w:rsidP="00A46F93">
            <w:pPr>
              <w:jc w:val="center"/>
              <w:rPr>
                <w:sz w:val="24"/>
                <w:szCs w:val="24"/>
              </w:rPr>
            </w:pPr>
          </w:p>
          <w:p w:rsidR="005835A6" w:rsidRPr="00A93977" w:rsidRDefault="005835A6" w:rsidP="00A46F93">
            <w:pPr>
              <w:jc w:val="center"/>
              <w:rPr>
                <w:sz w:val="24"/>
                <w:szCs w:val="24"/>
              </w:rPr>
            </w:pPr>
          </w:p>
          <w:p w:rsidR="005835A6" w:rsidRPr="00A93977" w:rsidRDefault="005835A6" w:rsidP="005835A6">
            <w:pPr>
              <w:jc w:val="center"/>
              <w:rPr>
                <w:sz w:val="24"/>
                <w:szCs w:val="24"/>
              </w:rPr>
            </w:pPr>
            <w:r w:rsidRPr="00A93977">
              <w:rPr>
                <w:sz w:val="24"/>
                <w:szCs w:val="24"/>
              </w:rPr>
              <w:t>31794,0</w:t>
            </w:r>
          </w:p>
        </w:tc>
        <w:tc>
          <w:tcPr>
            <w:tcW w:w="1276" w:type="dxa"/>
          </w:tcPr>
          <w:p w:rsidR="005835A6" w:rsidRPr="00A93977" w:rsidRDefault="005835A6" w:rsidP="00D2257E">
            <w:pPr>
              <w:jc w:val="center"/>
              <w:rPr>
                <w:sz w:val="24"/>
                <w:szCs w:val="24"/>
              </w:rPr>
            </w:pPr>
          </w:p>
          <w:p w:rsidR="005835A6" w:rsidRPr="00A93977" w:rsidRDefault="005835A6" w:rsidP="00D2257E">
            <w:pPr>
              <w:jc w:val="center"/>
              <w:rPr>
                <w:sz w:val="24"/>
                <w:szCs w:val="24"/>
              </w:rPr>
            </w:pPr>
          </w:p>
          <w:p w:rsidR="005835A6" w:rsidRPr="00A93977" w:rsidRDefault="00A93977" w:rsidP="00D2257E">
            <w:pPr>
              <w:jc w:val="center"/>
              <w:rPr>
                <w:sz w:val="24"/>
                <w:szCs w:val="24"/>
              </w:rPr>
            </w:pPr>
            <w:r w:rsidRPr="00A93977">
              <w:rPr>
                <w:sz w:val="24"/>
                <w:szCs w:val="24"/>
              </w:rPr>
              <w:t>35671,0</w:t>
            </w:r>
          </w:p>
        </w:tc>
      </w:tr>
      <w:tr w:rsidR="00A93977" w:rsidRPr="00A93977" w:rsidTr="00A93977">
        <w:trPr>
          <w:trHeight w:val="600"/>
        </w:trPr>
        <w:tc>
          <w:tcPr>
            <w:tcW w:w="3119" w:type="dxa"/>
            <w:vAlign w:val="center"/>
          </w:tcPr>
          <w:p w:rsidR="005835A6" w:rsidRPr="00A93977" w:rsidRDefault="005835A6" w:rsidP="008F66C4">
            <w:pPr>
              <w:rPr>
                <w:sz w:val="24"/>
                <w:szCs w:val="24"/>
              </w:rPr>
            </w:pPr>
            <w:r w:rsidRPr="00A93977">
              <w:rPr>
                <w:sz w:val="24"/>
                <w:szCs w:val="24"/>
              </w:rPr>
              <w:t>Среднемесячная  заработная плата педагогических работников образовательных организаций общего образования</w:t>
            </w:r>
          </w:p>
        </w:tc>
        <w:tc>
          <w:tcPr>
            <w:tcW w:w="1417" w:type="dxa"/>
          </w:tcPr>
          <w:p w:rsidR="005835A6" w:rsidRPr="00A93977" w:rsidRDefault="005835A6" w:rsidP="00D2257E">
            <w:pPr>
              <w:jc w:val="center"/>
              <w:rPr>
                <w:sz w:val="24"/>
                <w:szCs w:val="24"/>
              </w:rPr>
            </w:pPr>
          </w:p>
          <w:p w:rsidR="005835A6" w:rsidRPr="00A93977" w:rsidRDefault="005835A6" w:rsidP="00D2257E">
            <w:pPr>
              <w:jc w:val="center"/>
              <w:rPr>
                <w:sz w:val="24"/>
                <w:szCs w:val="24"/>
              </w:rPr>
            </w:pPr>
          </w:p>
          <w:p w:rsidR="005835A6" w:rsidRPr="00A93977" w:rsidRDefault="005835A6" w:rsidP="00D2257E">
            <w:pPr>
              <w:jc w:val="center"/>
              <w:rPr>
                <w:sz w:val="24"/>
                <w:szCs w:val="24"/>
              </w:rPr>
            </w:pPr>
            <w:r w:rsidRPr="00A93977">
              <w:rPr>
                <w:sz w:val="24"/>
                <w:szCs w:val="24"/>
              </w:rPr>
              <w:t>Руб.</w:t>
            </w:r>
          </w:p>
          <w:p w:rsidR="005835A6" w:rsidRPr="00A93977" w:rsidRDefault="005835A6" w:rsidP="00D2257E">
            <w:pPr>
              <w:jc w:val="center"/>
              <w:rPr>
                <w:sz w:val="24"/>
                <w:szCs w:val="24"/>
              </w:rPr>
            </w:pPr>
          </w:p>
          <w:p w:rsidR="005835A6" w:rsidRPr="00A93977" w:rsidRDefault="005835A6" w:rsidP="00D2257E">
            <w:pPr>
              <w:jc w:val="center"/>
              <w:rPr>
                <w:sz w:val="24"/>
                <w:szCs w:val="24"/>
              </w:rPr>
            </w:pPr>
          </w:p>
        </w:tc>
        <w:tc>
          <w:tcPr>
            <w:tcW w:w="1275" w:type="dxa"/>
          </w:tcPr>
          <w:p w:rsidR="005835A6" w:rsidRPr="00A93977" w:rsidRDefault="005835A6" w:rsidP="00A46F93">
            <w:pPr>
              <w:jc w:val="center"/>
              <w:rPr>
                <w:sz w:val="24"/>
                <w:szCs w:val="24"/>
              </w:rPr>
            </w:pPr>
          </w:p>
          <w:p w:rsidR="005835A6" w:rsidRPr="00A93977" w:rsidRDefault="005835A6" w:rsidP="00A46F93">
            <w:pPr>
              <w:jc w:val="center"/>
              <w:rPr>
                <w:sz w:val="24"/>
                <w:szCs w:val="24"/>
              </w:rPr>
            </w:pPr>
          </w:p>
          <w:p w:rsidR="005835A6" w:rsidRPr="00A93977" w:rsidRDefault="005835A6" w:rsidP="00A46F93">
            <w:pPr>
              <w:jc w:val="center"/>
              <w:rPr>
                <w:sz w:val="24"/>
                <w:szCs w:val="24"/>
              </w:rPr>
            </w:pPr>
            <w:r w:rsidRPr="00A93977">
              <w:rPr>
                <w:sz w:val="24"/>
                <w:szCs w:val="24"/>
              </w:rPr>
              <w:t>32847,0</w:t>
            </w:r>
          </w:p>
        </w:tc>
        <w:tc>
          <w:tcPr>
            <w:tcW w:w="1418" w:type="dxa"/>
          </w:tcPr>
          <w:p w:rsidR="005835A6" w:rsidRPr="00A93977" w:rsidRDefault="005835A6" w:rsidP="00A46F93">
            <w:pPr>
              <w:jc w:val="center"/>
              <w:rPr>
                <w:sz w:val="24"/>
                <w:szCs w:val="24"/>
              </w:rPr>
            </w:pPr>
          </w:p>
          <w:p w:rsidR="005835A6" w:rsidRPr="00A93977" w:rsidRDefault="005835A6" w:rsidP="00A46F93">
            <w:pPr>
              <w:jc w:val="center"/>
              <w:rPr>
                <w:sz w:val="24"/>
                <w:szCs w:val="24"/>
              </w:rPr>
            </w:pPr>
          </w:p>
          <w:p w:rsidR="005835A6" w:rsidRPr="00A93977" w:rsidRDefault="005835A6" w:rsidP="00A46F93">
            <w:pPr>
              <w:jc w:val="center"/>
              <w:rPr>
                <w:sz w:val="24"/>
                <w:szCs w:val="24"/>
              </w:rPr>
            </w:pPr>
            <w:r w:rsidRPr="00A93977">
              <w:rPr>
                <w:sz w:val="24"/>
                <w:szCs w:val="24"/>
              </w:rPr>
              <w:t>35843,0</w:t>
            </w:r>
          </w:p>
        </w:tc>
        <w:tc>
          <w:tcPr>
            <w:tcW w:w="1276" w:type="dxa"/>
          </w:tcPr>
          <w:p w:rsidR="005835A6" w:rsidRPr="00A93977" w:rsidRDefault="005835A6" w:rsidP="00A46F93">
            <w:pPr>
              <w:jc w:val="center"/>
              <w:rPr>
                <w:sz w:val="24"/>
                <w:szCs w:val="24"/>
              </w:rPr>
            </w:pPr>
          </w:p>
          <w:p w:rsidR="005835A6" w:rsidRPr="00A93977" w:rsidRDefault="005835A6" w:rsidP="00A46F93">
            <w:pPr>
              <w:jc w:val="center"/>
              <w:rPr>
                <w:sz w:val="24"/>
                <w:szCs w:val="24"/>
              </w:rPr>
            </w:pPr>
          </w:p>
          <w:p w:rsidR="005835A6" w:rsidRPr="00A93977" w:rsidRDefault="005835A6" w:rsidP="005835A6">
            <w:pPr>
              <w:jc w:val="center"/>
              <w:rPr>
                <w:sz w:val="24"/>
                <w:szCs w:val="24"/>
              </w:rPr>
            </w:pPr>
            <w:r w:rsidRPr="00A93977">
              <w:rPr>
                <w:sz w:val="24"/>
                <w:szCs w:val="24"/>
              </w:rPr>
              <w:t>36853,0</w:t>
            </w:r>
          </w:p>
        </w:tc>
        <w:tc>
          <w:tcPr>
            <w:tcW w:w="1276" w:type="dxa"/>
          </w:tcPr>
          <w:p w:rsidR="005835A6" w:rsidRPr="00A93977" w:rsidRDefault="005835A6" w:rsidP="00D2257E">
            <w:pPr>
              <w:jc w:val="center"/>
              <w:rPr>
                <w:sz w:val="24"/>
                <w:szCs w:val="24"/>
              </w:rPr>
            </w:pPr>
          </w:p>
          <w:p w:rsidR="005835A6" w:rsidRPr="00A93977" w:rsidRDefault="005835A6" w:rsidP="00D2257E">
            <w:pPr>
              <w:jc w:val="center"/>
              <w:rPr>
                <w:sz w:val="24"/>
                <w:szCs w:val="24"/>
              </w:rPr>
            </w:pPr>
          </w:p>
          <w:p w:rsidR="005835A6" w:rsidRPr="00A93977" w:rsidRDefault="00A93977" w:rsidP="00D2257E">
            <w:pPr>
              <w:jc w:val="center"/>
              <w:rPr>
                <w:sz w:val="24"/>
                <w:szCs w:val="24"/>
              </w:rPr>
            </w:pPr>
            <w:r w:rsidRPr="00A93977">
              <w:rPr>
                <w:sz w:val="24"/>
                <w:szCs w:val="24"/>
              </w:rPr>
              <w:t>45345,0</w:t>
            </w:r>
          </w:p>
        </w:tc>
      </w:tr>
      <w:tr w:rsidR="00A93977" w:rsidRPr="00A93977" w:rsidTr="00A93977">
        <w:trPr>
          <w:trHeight w:val="600"/>
        </w:trPr>
        <w:tc>
          <w:tcPr>
            <w:tcW w:w="3119" w:type="dxa"/>
            <w:vAlign w:val="center"/>
          </w:tcPr>
          <w:p w:rsidR="005835A6" w:rsidRPr="00A93977" w:rsidRDefault="005835A6" w:rsidP="008F66C4">
            <w:pPr>
              <w:rPr>
                <w:sz w:val="24"/>
                <w:szCs w:val="24"/>
              </w:rPr>
            </w:pPr>
            <w:r w:rsidRPr="00A93977">
              <w:rPr>
                <w:sz w:val="24"/>
                <w:szCs w:val="24"/>
              </w:rPr>
              <w:t>Среднемесячная заработная плата педагогических работников организаций дополнительного образования детей</w:t>
            </w:r>
          </w:p>
        </w:tc>
        <w:tc>
          <w:tcPr>
            <w:tcW w:w="1417" w:type="dxa"/>
          </w:tcPr>
          <w:p w:rsidR="005835A6" w:rsidRPr="00A93977" w:rsidRDefault="005835A6" w:rsidP="00D2257E">
            <w:pPr>
              <w:jc w:val="center"/>
              <w:rPr>
                <w:sz w:val="24"/>
                <w:szCs w:val="24"/>
              </w:rPr>
            </w:pPr>
          </w:p>
          <w:p w:rsidR="005835A6" w:rsidRPr="00A93977" w:rsidRDefault="005835A6" w:rsidP="00D2257E">
            <w:pPr>
              <w:jc w:val="center"/>
              <w:rPr>
                <w:sz w:val="24"/>
                <w:szCs w:val="24"/>
              </w:rPr>
            </w:pPr>
            <w:r w:rsidRPr="00A93977">
              <w:rPr>
                <w:sz w:val="24"/>
                <w:szCs w:val="24"/>
              </w:rPr>
              <w:t>Руб.</w:t>
            </w:r>
          </w:p>
        </w:tc>
        <w:tc>
          <w:tcPr>
            <w:tcW w:w="1275" w:type="dxa"/>
          </w:tcPr>
          <w:p w:rsidR="005835A6" w:rsidRPr="00A93977" w:rsidRDefault="005835A6" w:rsidP="00A46F93">
            <w:pPr>
              <w:jc w:val="center"/>
              <w:rPr>
                <w:sz w:val="24"/>
                <w:szCs w:val="24"/>
              </w:rPr>
            </w:pPr>
          </w:p>
          <w:p w:rsidR="005835A6" w:rsidRPr="00A93977" w:rsidRDefault="005835A6" w:rsidP="00A46F93">
            <w:pPr>
              <w:jc w:val="center"/>
              <w:rPr>
                <w:sz w:val="24"/>
                <w:szCs w:val="24"/>
              </w:rPr>
            </w:pPr>
            <w:r w:rsidRPr="00A93977">
              <w:rPr>
                <w:sz w:val="24"/>
                <w:szCs w:val="24"/>
              </w:rPr>
              <w:t>35813,0</w:t>
            </w:r>
          </w:p>
        </w:tc>
        <w:tc>
          <w:tcPr>
            <w:tcW w:w="1418" w:type="dxa"/>
          </w:tcPr>
          <w:p w:rsidR="005835A6" w:rsidRPr="00A93977" w:rsidRDefault="005835A6" w:rsidP="00A46F93">
            <w:pPr>
              <w:jc w:val="center"/>
              <w:rPr>
                <w:sz w:val="24"/>
                <w:szCs w:val="24"/>
              </w:rPr>
            </w:pPr>
          </w:p>
          <w:p w:rsidR="005835A6" w:rsidRPr="00A93977" w:rsidRDefault="005835A6" w:rsidP="00A46F93">
            <w:pPr>
              <w:jc w:val="center"/>
              <w:rPr>
                <w:sz w:val="24"/>
                <w:szCs w:val="24"/>
              </w:rPr>
            </w:pPr>
            <w:r w:rsidRPr="00A93977">
              <w:rPr>
                <w:sz w:val="24"/>
                <w:szCs w:val="24"/>
              </w:rPr>
              <w:t>37226,0</w:t>
            </w:r>
          </w:p>
        </w:tc>
        <w:tc>
          <w:tcPr>
            <w:tcW w:w="1276" w:type="dxa"/>
          </w:tcPr>
          <w:p w:rsidR="005835A6" w:rsidRPr="00A93977" w:rsidRDefault="005835A6" w:rsidP="00A46F93">
            <w:pPr>
              <w:jc w:val="center"/>
              <w:rPr>
                <w:sz w:val="24"/>
                <w:szCs w:val="24"/>
              </w:rPr>
            </w:pPr>
          </w:p>
          <w:p w:rsidR="005835A6" w:rsidRPr="00A93977" w:rsidRDefault="005835A6" w:rsidP="005835A6">
            <w:pPr>
              <w:jc w:val="center"/>
              <w:rPr>
                <w:sz w:val="24"/>
                <w:szCs w:val="24"/>
              </w:rPr>
            </w:pPr>
            <w:r w:rsidRPr="00A93977">
              <w:rPr>
                <w:sz w:val="24"/>
                <w:szCs w:val="24"/>
              </w:rPr>
              <w:t>39206,0</w:t>
            </w:r>
          </w:p>
        </w:tc>
        <w:tc>
          <w:tcPr>
            <w:tcW w:w="1276" w:type="dxa"/>
          </w:tcPr>
          <w:p w:rsidR="005835A6" w:rsidRPr="00A93977" w:rsidRDefault="005835A6" w:rsidP="00D2257E">
            <w:pPr>
              <w:jc w:val="center"/>
              <w:rPr>
                <w:sz w:val="24"/>
                <w:szCs w:val="24"/>
              </w:rPr>
            </w:pPr>
          </w:p>
          <w:p w:rsidR="005835A6" w:rsidRPr="00A93977" w:rsidRDefault="00A93977" w:rsidP="00D2257E">
            <w:pPr>
              <w:jc w:val="center"/>
              <w:rPr>
                <w:sz w:val="24"/>
                <w:szCs w:val="24"/>
              </w:rPr>
            </w:pPr>
            <w:r w:rsidRPr="00A93977">
              <w:rPr>
                <w:sz w:val="24"/>
                <w:szCs w:val="24"/>
              </w:rPr>
              <w:t>41204,0</w:t>
            </w:r>
          </w:p>
        </w:tc>
      </w:tr>
    </w:tbl>
    <w:p w:rsidR="006D293A" w:rsidRPr="009C7258" w:rsidRDefault="006D293A" w:rsidP="00EC612E">
      <w:pPr>
        <w:pBdr>
          <w:right w:val="none" w:sz="4" w:space="1" w:color="000000"/>
        </w:pBdr>
        <w:ind w:firstLine="709"/>
        <w:jc w:val="both"/>
        <w:rPr>
          <w:color w:val="FF0000"/>
          <w:sz w:val="24"/>
          <w:szCs w:val="24"/>
        </w:rPr>
      </w:pPr>
    </w:p>
    <w:p w:rsidR="006D293A" w:rsidRPr="003E30B5" w:rsidRDefault="00360423" w:rsidP="00EC612E">
      <w:pPr>
        <w:pBdr>
          <w:right w:val="none" w:sz="4" w:space="1" w:color="000000"/>
        </w:pBdr>
        <w:ind w:firstLine="709"/>
        <w:jc w:val="both"/>
        <w:rPr>
          <w:sz w:val="24"/>
          <w:szCs w:val="24"/>
        </w:rPr>
      </w:pPr>
      <w:r w:rsidRPr="003E30B5">
        <w:rPr>
          <w:sz w:val="24"/>
          <w:szCs w:val="24"/>
        </w:rPr>
        <w:t>Стимулирование труда работников образовательных учреждений, развитие их профессионального потенциала напрямую влияет на повышение качества образования.</w:t>
      </w:r>
    </w:p>
    <w:p w:rsidR="006D293A" w:rsidRPr="003E30B5" w:rsidRDefault="00360423" w:rsidP="00EC612E">
      <w:pPr>
        <w:pBdr>
          <w:right w:val="none" w:sz="4" w:space="1" w:color="000000"/>
        </w:pBdr>
        <w:ind w:firstLine="709"/>
        <w:jc w:val="both"/>
        <w:rPr>
          <w:sz w:val="24"/>
          <w:szCs w:val="24"/>
        </w:rPr>
      </w:pPr>
      <w:r w:rsidRPr="003E30B5">
        <w:rPr>
          <w:sz w:val="24"/>
          <w:szCs w:val="24"/>
        </w:rPr>
        <w:t xml:space="preserve">Ежегодно отмечается изменение количественных характеристик сети дошкольных организаций за счет строительства и открытия новых </w:t>
      </w:r>
      <w:r w:rsidR="003E30B5" w:rsidRPr="003E30B5">
        <w:rPr>
          <w:sz w:val="24"/>
          <w:szCs w:val="24"/>
        </w:rPr>
        <w:t>объектов дошкольного образования</w:t>
      </w:r>
      <w:r w:rsidRPr="003E30B5">
        <w:rPr>
          <w:sz w:val="24"/>
          <w:szCs w:val="24"/>
        </w:rPr>
        <w:t xml:space="preserve">. </w:t>
      </w:r>
      <w:r w:rsidR="00833A9D">
        <w:rPr>
          <w:sz w:val="24"/>
          <w:szCs w:val="24"/>
        </w:rPr>
        <w:br/>
      </w:r>
      <w:r w:rsidRPr="003E30B5">
        <w:rPr>
          <w:sz w:val="24"/>
          <w:szCs w:val="24"/>
        </w:rPr>
        <w:t>В 202</w:t>
      </w:r>
      <w:r w:rsidR="009179B5" w:rsidRPr="003E30B5">
        <w:rPr>
          <w:sz w:val="24"/>
          <w:szCs w:val="24"/>
        </w:rPr>
        <w:t>1</w:t>
      </w:r>
      <w:r w:rsidRPr="003E30B5">
        <w:rPr>
          <w:sz w:val="24"/>
          <w:szCs w:val="24"/>
        </w:rPr>
        <w:t xml:space="preserve"> году на «Правом </w:t>
      </w:r>
      <w:r w:rsidR="00D2257E" w:rsidRPr="003E30B5">
        <w:rPr>
          <w:sz w:val="24"/>
          <w:szCs w:val="24"/>
        </w:rPr>
        <w:t xml:space="preserve">берегу» введено в эксплуатацию </w:t>
      </w:r>
      <w:r w:rsidRPr="003E30B5">
        <w:rPr>
          <w:sz w:val="24"/>
          <w:szCs w:val="24"/>
        </w:rPr>
        <w:t>НСП «</w:t>
      </w:r>
      <w:r w:rsidR="009179B5" w:rsidRPr="003E30B5">
        <w:rPr>
          <w:sz w:val="24"/>
          <w:szCs w:val="24"/>
        </w:rPr>
        <w:t>Мечта</w:t>
      </w:r>
      <w:r w:rsidRPr="003E30B5">
        <w:rPr>
          <w:sz w:val="24"/>
          <w:szCs w:val="24"/>
        </w:rPr>
        <w:t>»</w:t>
      </w:r>
      <w:r w:rsidR="009179B5" w:rsidRPr="003E30B5">
        <w:rPr>
          <w:sz w:val="24"/>
          <w:szCs w:val="24"/>
        </w:rPr>
        <w:t xml:space="preserve"> МБДОУ «Детство» г. Калуги</w:t>
      </w:r>
      <w:r w:rsidRPr="003E30B5">
        <w:rPr>
          <w:sz w:val="24"/>
          <w:szCs w:val="24"/>
        </w:rPr>
        <w:t xml:space="preserve">, рассчитанное на </w:t>
      </w:r>
      <w:r w:rsidR="009179B5" w:rsidRPr="003E30B5">
        <w:rPr>
          <w:sz w:val="24"/>
          <w:szCs w:val="24"/>
        </w:rPr>
        <w:t>350</w:t>
      </w:r>
      <w:r w:rsidRPr="003E30B5">
        <w:rPr>
          <w:sz w:val="24"/>
          <w:szCs w:val="24"/>
        </w:rPr>
        <w:t>. Кроме того, к концу года заверш</w:t>
      </w:r>
      <w:r w:rsidR="009179B5" w:rsidRPr="003E30B5">
        <w:rPr>
          <w:sz w:val="24"/>
          <w:szCs w:val="24"/>
        </w:rPr>
        <w:t>ена</w:t>
      </w:r>
      <w:r w:rsidRPr="003E30B5">
        <w:rPr>
          <w:sz w:val="24"/>
          <w:szCs w:val="24"/>
        </w:rPr>
        <w:t xml:space="preserve"> процедур</w:t>
      </w:r>
      <w:r w:rsidR="009179B5" w:rsidRPr="003E30B5">
        <w:rPr>
          <w:sz w:val="24"/>
          <w:szCs w:val="24"/>
        </w:rPr>
        <w:t>а</w:t>
      </w:r>
      <w:r w:rsidRPr="003E30B5">
        <w:rPr>
          <w:sz w:val="24"/>
          <w:szCs w:val="24"/>
        </w:rPr>
        <w:t xml:space="preserve"> выкупа </w:t>
      </w:r>
      <w:r w:rsidR="009179B5" w:rsidRPr="003E30B5">
        <w:rPr>
          <w:sz w:val="24"/>
          <w:szCs w:val="24"/>
        </w:rPr>
        <w:t>здания и помещения для реализации программ дошкольного образования</w:t>
      </w:r>
      <w:r w:rsidRPr="003E30B5">
        <w:rPr>
          <w:sz w:val="24"/>
          <w:szCs w:val="24"/>
        </w:rPr>
        <w:t xml:space="preserve"> в микрорайоне «</w:t>
      </w:r>
      <w:r w:rsidR="009179B5" w:rsidRPr="003E30B5">
        <w:rPr>
          <w:sz w:val="24"/>
          <w:szCs w:val="24"/>
        </w:rPr>
        <w:t>Маяковского</w:t>
      </w:r>
      <w:r w:rsidRPr="003E30B5">
        <w:rPr>
          <w:sz w:val="24"/>
          <w:szCs w:val="24"/>
        </w:rPr>
        <w:t xml:space="preserve">» на </w:t>
      </w:r>
      <w:r w:rsidR="009179B5" w:rsidRPr="003E30B5">
        <w:rPr>
          <w:sz w:val="24"/>
          <w:szCs w:val="24"/>
        </w:rPr>
        <w:t>330</w:t>
      </w:r>
      <w:r w:rsidRPr="003E30B5">
        <w:rPr>
          <w:sz w:val="24"/>
          <w:szCs w:val="24"/>
        </w:rPr>
        <w:t xml:space="preserve"> мест, в микрорайоне «</w:t>
      </w:r>
      <w:proofErr w:type="spellStart"/>
      <w:r w:rsidR="009179B5" w:rsidRPr="003E30B5">
        <w:rPr>
          <w:sz w:val="24"/>
          <w:szCs w:val="24"/>
        </w:rPr>
        <w:t>Терепец</w:t>
      </w:r>
      <w:proofErr w:type="spellEnd"/>
      <w:r w:rsidRPr="003E30B5">
        <w:rPr>
          <w:sz w:val="24"/>
          <w:szCs w:val="24"/>
        </w:rPr>
        <w:t xml:space="preserve">» на </w:t>
      </w:r>
      <w:r w:rsidR="009179B5" w:rsidRPr="003E30B5">
        <w:rPr>
          <w:sz w:val="24"/>
          <w:szCs w:val="24"/>
        </w:rPr>
        <w:t>37</w:t>
      </w:r>
      <w:r w:rsidRPr="003E30B5">
        <w:rPr>
          <w:sz w:val="24"/>
          <w:szCs w:val="24"/>
        </w:rPr>
        <w:t xml:space="preserve"> мест</w:t>
      </w:r>
      <w:r w:rsidR="009179B5" w:rsidRPr="003E30B5">
        <w:rPr>
          <w:sz w:val="24"/>
          <w:szCs w:val="24"/>
        </w:rPr>
        <w:t>.</w:t>
      </w:r>
      <w:r w:rsidRPr="003E30B5">
        <w:rPr>
          <w:sz w:val="24"/>
          <w:szCs w:val="24"/>
        </w:rPr>
        <w:t xml:space="preserve"> </w:t>
      </w:r>
    </w:p>
    <w:p w:rsidR="006D293A" w:rsidRPr="003E30B5" w:rsidRDefault="00360423" w:rsidP="00EC612E">
      <w:pPr>
        <w:pBdr>
          <w:right w:val="none" w:sz="4" w:space="1" w:color="000000"/>
        </w:pBdr>
        <w:ind w:firstLine="709"/>
        <w:jc w:val="both"/>
        <w:rPr>
          <w:sz w:val="24"/>
          <w:szCs w:val="24"/>
        </w:rPr>
      </w:pPr>
      <w:r w:rsidRPr="003E30B5">
        <w:rPr>
          <w:sz w:val="24"/>
          <w:szCs w:val="24"/>
        </w:rPr>
        <w:t xml:space="preserve">В результате проделанной работы по обеспечению конституционных прав несовершеннолетних граждан на получение дошкольного образования в городе отмечается положительная динамика в увеличении количества мест в образовательных </w:t>
      </w:r>
      <w:r w:rsidR="003E30B5" w:rsidRPr="003E30B5">
        <w:rPr>
          <w:sz w:val="24"/>
          <w:szCs w:val="24"/>
        </w:rPr>
        <w:t>организациях</w:t>
      </w:r>
      <w:r w:rsidRPr="003E30B5">
        <w:rPr>
          <w:sz w:val="24"/>
          <w:szCs w:val="24"/>
        </w:rPr>
        <w:t>. Отмечается положительная динамика охвата дет</w:t>
      </w:r>
      <w:r w:rsidR="00D2257E" w:rsidRPr="003E30B5">
        <w:rPr>
          <w:sz w:val="24"/>
          <w:szCs w:val="24"/>
        </w:rPr>
        <w:t xml:space="preserve">ей дошкольным образованием: от 86,3% </w:t>
      </w:r>
      <w:r w:rsidRPr="003E30B5">
        <w:rPr>
          <w:sz w:val="24"/>
          <w:szCs w:val="24"/>
        </w:rPr>
        <w:t>в 2016 году, до 86,7% в 202</w:t>
      </w:r>
      <w:r w:rsidR="009179B5" w:rsidRPr="003E30B5">
        <w:rPr>
          <w:sz w:val="24"/>
          <w:szCs w:val="24"/>
        </w:rPr>
        <w:t>1</w:t>
      </w:r>
      <w:r w:rsidRPr="003E30B5">
        <w:rPr>
          <w:sz w:val="24"/>
          <w:szCs w:val="24"/>
        </w:rPr>
        <w:t xml:space="preserve"> году, отсутствует потребность населения в устройстве детей в возрасте от 3 до 7 лет в дошкольные образовательные учреждения.</w:t>
      </w:r>
      <w:r w:rsidR="003E30B5" w:rsidRPr="003E30B5">
        <w:rPr>
          <w:sz w:val="24"/>
          <w:szCs w:val="24"/>
        </w:rPr>
        <w:t xml:space="preserve"> </w:t>
      </w:r>
      <w:r w:rsidRPr="003E30B5">
        <w:rPr>
          <w:sz w:val="24"/>
          <w:szCs w:val="24"/>
        </w:rPr>
        <w:t>В целях обеспечения доступности дошкольного образования для родителей, имеющих детей раннего и дошкольного возраста и определивших для себя семейную форму образования, в 202</w:t>
      </w:r>
      <w:r w:rsidR="00833A9D">
        <w:rPr>
          <w:sz w:val="24"/>
          <w:szCs w:val="24"/>
        </w:rPr>
        <w:t>1</w:t>
      </w:r>
      <w:r w:rsidR="003E30B5" w:rsidRPr="003E30B5">
        <w:rPr>
          <w:sz w:val="24"/>
          <w:szCs w:val="24"/>
        </w:rPr>
        <w:t xml:space="preserve"> году </w:t>
      </w:r>
      <w:r w:rsidRPr="003E30B5">
        <w:rPr>
          <w:sz w:val="24"/>
          <w:szCs w:val="24"/>
        </w:rPr>
        <w:t>продолжили свое функционирование консультационные пункты на базе 5 муниципальных образовательных организаций.</w:t>
      </w:r>
    </w:p>
    <w:p w:rsidR="003E30B5" w:rsidRPr="003E30B5" w:rsidRDefault="00360423" w:rsidP="00EC612E">
      <w:pPr>
        <w:pBdr>
          <w:right w:val="none" w:sz="4" w:space="1" w:color="000000"/>
        </w:pBdr>
        <w:ind w:firstLine="709"/>
        <w:jc w:val="both"/>
        <w:rPr>
          <w:sz w:val="24"/>
          <w:szCs w:val="24"/>
        </w:rPr>
      </w:pPr>
      <w:r w:rsidRPr="003E30B5">
        <w:rPr>
          <w:sz w:val="24"/>
          <w:szCs w:val="24"/>
        </w:rPr>
        <w:lastRenderedPageBreak/>
        <w:t xml:space="preserve">Вместе с тем, </w:t>
      </w:r>
      <w:r w:rsidR="003E30B5" w:rsidRPr="003E30B5">
        <w:rPr>
          <w:sz w:val="24"/>
          <w:szCs w:val="24"/>
        </w:rPr>
        <w:t>в одном из активно развивающихся микрорайонов города Калуг</w:t>
      </w:r>
      <w:r w:rsidR="00833A9D">
        <w:rPr>
          <w:sz w:val="24"/>
          <w:szCs w:val="24"/>
        </w:rPr>
        <w:t xml:space="preserve">и – «Правобережье» сохраняется </w:t>
      </w:r>
      <w:r w:rsidR="003E30B5" w:rsidRPr="003E30B5">
        <w:rPr>
          <w:sz w:val="24"/>
          <w:szCs w:val="24"/>
        </w:rPr>
        <w:t xml:space="preserve">дефицит мест для детей </w:t>
      </w:r>
      <w:r w:rsidRPr="003E30B5">
        <w:rPr>
          <w:sz w:val="24"/>
          <w:szCs w:val="24"/>
        </w:rPr>
        <w:t>в возрасте от 1,5 до 3 лет. Количество детей, не обеспеченных местами в детских садах</w:t>
      </w:r>
      <w:r w:rsidR="003E30B5" w:rsidRPr="003E30B5">
        <w:rPr>
          <w:sz w:val="24"/>
          <w:szCs w:val="24"/>
        </w:rPr>
        <w:t xml:space="preserve"> составляет 203 ребенка</w:t>
      </w:r>
      <w:r w:rsidR="00D2257E" w:rsidRPr="003E30B5">
        <w:rPr>
          <w:sz w:val="24"/>
          <w:szCs w:val="24"/>
        </w:rPr>
        <w:t>.</w:t>
      </w:r>
    </w:p>
    <w:p w:rsidR="006D293A" w:rsidRPr="003E30B5" w:rsidRDefault="00360423" w:rsidP="00EC612E">
      <w:pPr>
        <w:pBdr>
          <w:right w:val="none" w:sz="4" w:space="1" w:color="000000"/>
        </w:pBdr>
        <w:ind w:firstLine="709"/>
        <w:jc w:val="both"/>
        <w:rPr>
          <w:sz w:val="24"/>
          <w:szCs w:val="24"/>
        </w:rPr>
      </w:pPr>
      <w:r w:rsidRPr="003E30B5">
        <w:rPr>
          <w:sz w:val="24"/>
          <w:szCs w:val="24"/>
        </w:rPr>
        <w:t>Таким образом, в настоящее время система дошкольного образования города не позволяет в полном объёме удовлетворить потребности населения в услугах дошкольного образования. Реализация комплекса мероприятий по созданию новых мест в рамках муниципальной программы муниципального образования «Город Калуга» «Развитие образования в муниципальном образовании «Город Калуга» позволит сократить дефицит мест в дошкольных образовательных организациях в условиях роста численности детского населения и в конечном итоге – более полно обеспечить доступность  дошкольного  образования для населения.</w:t>
      </w:r>
    </w:p>
    <w:p w:rsidR="006D293A" w:rsidRPr="009C7258" w:rsidRDefault="00360423" w:rsidP="00EC612E">
      <w:pPr>
        <w:pBdr>
          <w:right w:val="none" w:sz="4" w:space="1" w:color="000000"/>
        </w:pBdr>
        <w:ind w:firstLine="709"/>
        <w:jc w:val="both"/>
        <w:rPr>
          <w:color w:val="FF0000"/>
          <w:sz w:val="24"/>
          <w:szCs w:val="24"/>
          <w:shd w:val="clear" w:color="auto" w:fill="FFFFFF"/>
        </w:rPr>
      </w:pPr>
      <w:r w:rsidRPr="00BD59CB">
        <w:rPr>
          <w:sz w:val="24"/>
          <w:szCs w:val="24"/>
        </w:rPr>
        <w:t xml:space="preserve">Реализация основных </w:t>
      </w:r>
      <w:proofErr w:type="gramStart"/>
      <w:r w:rsidRPr="00BD59CB">
        <w:rPr>
          <w:sz w:val="24"/>
          <w:szCs w:val="24"/>
        </w:rPr>
        <w:t>направлений деятельности управления образования города Калуги</w:t>
      </w:r>
      <w:proofErr w:type="gramEnd"/>
      <w:r w:rsidRPr="00BD59CB">
        <w:rPr>
          <w:sz w:val="24"/>
          <w:szCs w:val="24"/>
        </w:rPr>
        <w:t xml:space="preserve"> в области </w:t>
      </w:r>
      <w:r w:rsidRPr="00BD59CB">
        <w:rPr>
          <w:b/>
          <w:sz w:val="24"/>
          <w:szCs w:val="24"/>
        </w:rPr>
        <w:t>общего и дополнительного образования</w:t>
      </w:r>
      <w:r w:rsidR="00BD59CB" w:rsidRPr="00BD59CB">
        <w:rPr>
          <w:sz w:val="24"/>
          <w:szCs w:val="24"/>
        </w:rPr>
        <w:t xml:space="preserve"> в 2021</w:t>
      </w:r>
      <w:r w:rsidRPr="00BD59CB">
        <w:rPr>
          <w:sz w:val="24"/>
          <w:szCs w:val="24"/>
        </w:rPr>
        <w:t xml:space="preserve"> году </w:t>
      </w:r>
      <w:r w:rsidRPr="000D2C66">
        <w:rPr>
          <w:sz w:val="24"/>
          <w:szCs w:val="24"/>
        </w:rPr>
        <w:t>осуществлялась в соответствии с</w:t>
      </w:r>
      <w:r w:rsidRPr="009C7258">
        <w:rPr>
          <w:color w:val="FF0000"/>
          <w:sz w:val="24"/>
          <w:szCs w:val="24"/>
        </w:rPr>
        <w:t xml:space="preserve"> </w:t>
      </w:r>
      <w:r w:rsidR="003A393A" w:rsidRPr="00794C8B">
        <w:rPr>
          <w:sz w:val="24"/>
          <w:szCs w:val="24"/>
        </w:rPr>
        <w:t>муниципальной программой</w:t>
      </w:r>
      <w:r w:rsidRPr="00794C8B">
        <w:rPr>
          <w:sz w:val="24"/>
          <w:szCs w:val="24"/>
        </w:rPr>
        <w:t xml:space="preserve"> «Развитие образования в муниципальном образовании «Город Калуга» (постановление Городской Управы города Калуги </w:t>
      </w:r>
      <w:r w:rsidR="00794C8B" w:rsidRPr="00794C8B">
        <w:rPr>
          <w:bCs/>
          <w:sz w:val="24"/>
          <w:szCs w:val="24"/>
        </w:rPr>
        <w:t>от 18.12.2019 № 485-п).</w:t>
      </w:r>
      <w:r w:rsidR="00794C8B" w:rsidRPr="00794C8B">
        <w:rPr>
          <w:sz w:val="24"/>
          <w:szCs w:val="24"/>
          <w:shd w:val="clear" w:color="auto" w:fill="FFFFFF"/>
        </w:rPr>
        <w:t xml:space="preserve"> </w:t>
      </w:r>
      <w:r w:rsidRPr="000D2C66">
        <w:rPr>
          <w:sz w:val="24"/>
          <w:szCs w:val="24"/>
          <w:shd w:val="clear" w:color="auto" w:fill="FFFFFF"/>
        </w:rPr>
        <w:t>В 202</w:t>
      </w:r>
      <w:r w:rsidR="000D2C66" w:rsidRPr="000D2C66">
        <w:rPr>
          <w:sz w:val="24"/>
          <w:szCs w:val="24"/>
          <w:shd w:val="clear" w:color="auto" w:fill="FFFFFF"/>
        </w:rPr>
        <w:t>1</w:t>
      </w:r>
      <w:r w:rsidRPr="000D2C66">
        <w:rPr>
          <w:sz w:val="24"/>
          <w:szCs w:val="24"/>
          <w:shd w:val="clear" w:color="auto" w:fill="FFFFFF"/>
        </w:rPr>
        <w:t xml:space="preserve"> году наиболее значимыми являются следующие результаты.</w:t>
      </w:r>
      <w:r w:rsidRPr="009C7258">
        <w:rPr>
          <w:color w:val="FF0000"/>
          <w:sz w:val="24"/>
          <w:szCs w:val="24"/>
          <w:shd w:val="clear" w:color="auto" w:fill="FFFFFF"/>
        </w:rPr>
        <w:tab/>
      </w:r>
    </w:p>
    <w:p w:rsidR="006D293A" w:rsidRPr="000D2C66" w:rsidRDefault="00360423" w:rsidP="00EC612E">
      <w:pPr>
        <w:pBdr>
          <w:right w:val="none" w:sz="4" w:space="1" w:color="000000"/>
        </w:pBdr>
        <w:ind w:firstLine="709"/>
        <w:jc w:val="both"/>
        <w:rPr>
          <w:sz w:val="24"/>
          <w:szCs w:val="24"/>
        </w:rPr>
      </w:pPr>
      <w:proofErr w:type="gramStart"/>
      <w:r w:rsidRPr="000D2C66">
        <w:rPr>
          <w:sz w:val="24"/>
          <w:szCs w:val="24"/>
        </w:rPr>
        <w:t xml:space="preserve">В рамках реализации мероприятий регионального проекта, обеспечивающего внедрение на уровнях начального, общего,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естественнонаучного, технического и гуманитарного профилей в общеобразовательных организациях в сельской местности и малых городах, на базе школ № 33, № 35 </w:t>
      </w:r>
      <w:r w:rsidR="00BD59CB" w:rsidRPr="000D2C66">
        <w:rPr>
          <w:sz w:val="24"/>
          <w:szCs w:val="24"/>
        </w:rPr>
        <w:t>продолжили свою работу</w:t>
      </w:r>
      <w:r w:rsidRPr="000D2C66">
        <w:rPr>
          <w:sz w:val="24"/>
          <w:szCs w:val="24"/>
        </w:rPr>
        <w:t xml:space="preserve"> центры цифрового и гуманитарного</w:t>
      </w:r>
      <w:proofErr w:type="gramEnd"/>
      <w:r w:rsidRPr="000D2C66">
        <w:rPr>
          <w:sz w:val="24"/>
          <w:szCs w:val="24"/>
        </w:rPr>
        <w:t xml:space="preserve"> профилей «Точка роста»</w:t>
      </w:r>
      <w:r w:rsidRPr="000D2C66">
        <w:rPr>
          <w:sz w:val="24"/>
          <w:szCs w:val="24"/>
          <w:shd w:val="clear" w:color="auto" w:fill="FFFFFF"/>
        </w:rPr>
        <w:t>.</w:t>
      </w:r>
      <w:r w:rsidR="00EC612E" w:rsidRPr="000D2C66">
        <w:rPr>
          <w:sz w:val="24"/>
          <w:szCs w:val="24"/>
          <w:shd w:val="clear" w:color="auto" w:fill="FFFFFF"/>
        </w:rPr>
        <w:t xml:space="preserve"> С 1 сентября 2021 года на базе школы № 38 открыт </w:t>
      </w:r>
      <w:r w:rsidR="00EC612E" w:rsidRPr="000D2C66">
        <w:rPr>
          <w:sz w:val="24"/>
          <w:szCs w:val="24"/>
        </w:rPr>
        <w:t xml:space="preserve">центр образования </w:t>
      </w:r>
      <w:proofErr w:type="gramStart"/>
      <w:r w:rsidR="00EC612E" w:rsidRPr="000D2C66">
        <w:rPr>
          <w:sz w:val="24"/>
          <w:szCs w:val="24"/>
        </w:rPr>
        <w:t>естественно-научной</w:t>
      </w:r>
      <w:proofErr w:type="gramEnd"/>
      <w:r w:rsidR="00EC612E" w:rsidRPr="000D2C66">
        <w:rPr>
          <w:sz w:val="24"/>
          <w:szCs w:val="24"/>
        </w:rPr>
        <w:t xml:space="preserve"> и технологической направленностей «Точка роста» регионального проекта «Современная школа».</w:t>
      </w:r>
    </w:p>
    <w:p w:rsidR="006D293A" w:rsidRPr="000D2C66" w:rsidRDefault="00360423" w:rsidP="00EC612E">
      <w:pPr>
        <w:pBdr>
          <w:right w:val="none" w:sz="4" w:space="1" w:color="000000"/>
        </w:pBdr>
        <w:ind w:firstLine="709"/>
        <w:jc w:val="both"/>
        <w:rPr>
          <w:sz w:val="24"/>
          <w:szCs w:val="24"/>
        </w:rPr>
      </w:pPr>
      <w:r w:rsidRPr="000D2C66">
        <w:rPr>
          <w:sz w:val="24"/>
          <w:szCs w:val="24"/>
          <w:shd w:val="clear" w:color="auto" w:fill="FFFFFF"/>
        </w:rPr>
        <w:t>В</w:t>
      </w:r>
      <w:r w:rsidR="00BD3EAB" w:rsidRPr="000D2C66">
        <w:rPr>
          <w:sz w:val="24"/>
          <w:szCs w:val="24"/>
          <w:shd w:val="clear" w:color="auto" w:fill="FFFFFF"/>
        </w:rPr>
        <w:t xml:space="preserve"> школах города </w:t>
      </w:r>
      <w:r w:rsidR="00EC612E" w:rsidRPr="000D2C66">
        <w:rPr>
          <w:sz w:val="24"/>
          <w:szCs w:val="24"/>
          <w:shd w:val="clear" w:color="auto" w:fill="FFFFFF"/>
        </w:rPr>
        <w:t>продолжает</w:t>
      </w:r>
      <w:r w:rsidRPr="000D2C66">
        <w:rPr>
          <w:sz w:val="24"/>
          <w:szCs w:val="24"/>
          <w:shd w:val="clear" w:color="auto" w:fill="FFFFFF"/>
        </w:rPr>
        <w:t xml:space="preserve"> </w:t>
      </w:r>
      <w:r w:rsidR="00BD3EAB" w:rsidRPr="000D2C66">
        <w:rPr>
          <w:sz w:val="24"/>
          <w:szCs w:val="24"/>
        </w:rPr>
        <w:t>внедрят</w:t>
      </w:r>
      <w:r w:rsidR="00EC612E" w:rsidRPr="000D2C66">
        <w:rPr>
          <w:sz w:val="24"/>
          <w:szCs w:val="24"/>
        </w:rPr>
        <w:t>ь</w:t>
      </w:r>
      <w:r w:rsidR="00BD3EAB" w:rsidRPr="000D2C66">
        <w:rPr>
          <w:sz w:val="24"/>
          <w:szCs w:val="24"/>
        </w:rPr>
        <w:t>ся технология</w:t>
      </w:r>
      <w:r w:rsidRPr="000D2C66">
        <w:rPr>
          <w:sz w:val="24"/>
          <w:szCs w:val="24"/>
        </w:rPr>
        <w:t xml:space="preserve"> реализации индивидуальных траекторий обучения и оценки результатов учащихся через участие школ в проекте «Персонал</w:t>
      </w:r>
      <w:r w:rsidR="00BD3EAB" w:rsidRPr="000D2C66">
        <w:rPr>
          <w:sz w:val="24"/>
          <w:szCs w:val="24"/>
        </w:rPr>
        <w:t>изированная модель образования».</w:t>
      </w:r>
    </w:p>
    <w:p w:rsidR="00BE6AA0" w:rsidRPr="00BE6AA0" w:rsidRDefault="00BE6AA0" w:rsidP="00BE6AA0">
      <w:pPr>
        <w:pBdr>
          <w:right w:val="none" w:sz="4" w:space="1" w:color="000000"/>
        </w:pBdr>
        <w:ind w:firstLine="709"/>
        <w:jc w:val="both"/>
        <w:rPr>
          <w:sz w:val="24"/>
          <w:szCs w:val="26"/>
        </w:rPr>
      </w:pPr>
      <w:r w:rsidRPr="00BE6AA0">
        <w:rPr>
          <w:sz w:val="24"/>
          <w:szCs w:val="26"/>
        </w:rPr>
        <w:t xml:space="preserve">27 школ города Калуги (№ 1, 5, 6, 7, 9, 10, 12, 13, 15, 18, 19, 23, 24, 25, 26, 33, 35, 36, 38, 39, 41, 43, 44, 45, 46, 50, 51) в 2021 году приняли участие в реализации регионального проекта «Цифровая образовательная среда» национального проекта «Образование». </w:t>
      </w:r>
      <w:r w:rsidR="00833A9D">
        <w:rPr>
          <w:sz w:val="24"/>
          <w:szCs w:val="26"/>
        </w:rPr>
        <w:br/>
      </w:r>
      <w:r w:rsidRPr="00BE6AA0">
        <w:rPr>
          <w:sz w:val="24"/>
          <w:szCs w:val="26"/>
        </w:rPr>
        <w:t xml:space="preserve">В рамках проекта школы получили специальное оборудование: многофункциональные устройства (принтер, сканер, копир), серверы, ноутбуки для компьютерного класса, средства работы с </w:t>
      </w:r>
      <w:proofErr w:type="gramStart"/>
      <w:r w:rsidRPr="00BE6AA0">
        <w:rPr>
          <w:sz w:val="24"/>
          <w:szCs w:val="26"/>
        </w:rPr>
        <w:t>цифровым</w:t>
      </w:r>
      <w:proofErr w:type="gramEnd"/>
      <w:r w:rsidRPr="00BE6AA0">
        <w:rPr>
          <w:sz w:val="24"/>
          <w:szCs w:val="26"/>
        </w:rPr>
        <w:t xml:space="preserve"> образовательным контентом, видеонаблюдение и средства обеспечения дистанционного обучения.</w:t>
      </w:r>
    </w:p>
    <w:p w:rsidR="006D293A" w:rsidRPr="00BE6AA0" w:rsidRDefault="00BE6AA0" w:rsidP="00BE6AA0">
      <w:pPr>
        <w:pBdr>
          <w:right w:val="none" w:sz="4" w:space="1" w:color="000000"/>
        </w:pBdr>
        <w:ind w:firstLine="709"/>
        <w:jc w:val="both"/>
        <w:rPr>
          <w:sz w:val="24"/>
          <w:szCs w:val="26"/>
        </w:rPr>
      </w:pPr>
      <w:r w:rsidRPr="00BE6AA0">
        <w:rPr>
          <w:sz w:val="24"/>
          <w:szCs w:val="26"/>
        </w:rPr>
        <w:t xml:space="preserve">В мероприятиях по формированию ИТ-инфраструктуры для обеспечения в помещениях государственных (муниципальных) образовательных организаций, реализующих программы общего образования, безопасного доступа к государственным, муниципальным и иным информационным системам, а также к сети Интернет, участвуют следующие МБОУ: № 6, 17, 23, 25, 26, 33, 35, 38, 39, 41, 43, 44, 45, 46, 50, 51. </w:t>
      </w:r>
      <w:r w:rsidR="00360423" w:rsidRPr="00BE6AA0">
        <w:rPr>
          <w:sz w:val="24"/>
          <w:szCs w:val="26"/>
        </w:rPr>
        <w:t xml:space="preserve">В рамках проекта в общеобразовательных учреждениях </w:t>
      </w:r>
      <w:r w:rsidRPr="00BE6AA0">
        <w:rPr>
          <w:sz w:val="24"/>
          <w:szCs w:val="26"/>
        </w:rPr>
        <w:t xml:space="preserve">будут </w:t>
      </w:r>
      <w:r w:rsidR="00360423" w:rsidRPr="00BE6AA0">
        <w:rPr>
          <w:sz w:val="24"/>
          <w:szCs w:val="26"/>
        </w:rPr>
        <w:t>созданы и модернизированы</w:t>
      </w:r>
      <w:r w:rsidR="00D2257E" w:rsidRPr="00BE6AA0">
        <w:rPr>
          <w:sz w:val="24"/>
          <w:szCs w:val="26"/>
        </w:rPr>
        <w:t xml:space="preserve"> локальные вычислительные сети, </w:t>
      </w:r>
      <w:r w:rsidRPr="00BE6AA0">
        <w:rPr>
          <w:sz w:val="24"/>
          <w:szCs w:val="26"/>
        </w:rPr>
        <w:t>структурированы</w:t>
      </w:r>
      <w:r w:rsidR="00360423" w:rsidRPr="00BE6AA0">
        <w:rPr>
          <w:sz w:val="24"/>
          <w:szCs w:val="26"/>
        </w:rPr>
        <w:t xml:space="preserve"> кабельные системы внутри зданий школ, системы контроля управления доступом и видеонаблюдения, установлены источники бесперебойного питания и оборудование по оптимизации энергопотребления помещений аппаратных и серверных. Участие в да</w:t>
      </w:r>
      <w:r w:rsidR="00D2257E" w:rsidRPr="00BE6AA0">
        <w:rPr>
          <w:sz w:val="24"/>
          <w:szCs w:val="26"/>
        </w:rPr>
        <w:t>нном проекте обеспечи</w:t>
      </w:r>
      <w:r w:rsidRPr="00BE6AA0">
        <w:rPr>
          <w:sz w:val="24"/>
          <w:szCs w:val="26"/>
        </w:rPr>
        <w:t>т</w:t>
      </w:r>
      <w:r w:rsidR="00D2257E" w:rsidRPr="00BE6AA0">
        <w:rPr>
          <w:sz w:val="24"/>
          <w:szCs w:val="26"/>
        </w:rPr>
        <w:t xml:space="preserve"> школам </w:t>
      </w:r>
      <w:r w:rsidR="00360423" w:rsidRPr="00BE6AA0">
        <w:rPr>
          <w:sz w:val="24"/>
          <w:szCs w:val="26"/>
        </w:rPr>
        <w:t xml:space="preserve">высокоскоростной доступ к сети Интернет, а также дополнительные меры по обеспечению безопасности. </w:t>
      </w:r>
    </w:p>
    <w:p w:rsidR="006D293A" w:rsidRPr="001A3890" w:rsidRDefault="00360423" w:rsidP="00EC612E">
      <w:pPr>
        <w:pBdr>
          <w:right w:val="none" w:sz="4" w:space="1" w:color="000000"/>
        </w:pBdr>
        <w:ind w:firstLine="709"/>
        <w:jc w:val="both"/>
        <w:rPr>
          <w:sz w:val="24"/>
          <w:szCs w:val="24"/>
        </w:rPr>
      </w:pPr>
      <w:r w:rsidRPr="001A3890">
        <w:rPr>
          <w:sz w:val="24"/>
          <w:szCs w:val="24"/>
        </w:rPr>
        <w:t xml:space="preserve">Организация питания в МБОУ города Калуги обеспечена во всех общеобразовательных учреждениях. Согласно постановлению Городского Головы городского округа «Город Калуга» от 22.02.2007 № 26-п «Об утверждении Порядка организации и предоставления питания обучающимся в общеобразовательных учреждениях, образовательных учреждениях для детей дошкольного и младшего школьного возраста на </w:t>
      </w:r>
      <w:r w:rsidRPr="001A3890">
        <w:rPr>
          <w:sz w:val="24"/>
          <w:szCs w:val="24"/>
        </w:rPr>
        <w:lastRenderedPageBreak/>
        <w:t xml:space="preserve">территории муниципального образования «Город Калуга» за счет средств бюджета муниципального образования «Город Калуга» питанием на </w:t>
      </w:r>
      <w:r w:rsidR="009836EC" w:rsidRPr="001A3890">
        <w:rPr>
          <w:sz w:val="24"/>
          <w:szCs w:val="24"/>
        </w:rPr>
        <w:t>бесплатной основе обеспечивались</w:t>
      </w:r>
      <w:r w:rsidRPr="001A3890">
        <w:rPr>
          <w:sz w:val="24"/>
          <w:szCs w:val="24"/>
        </w:rPr>
        <w:t>:</w:t>
      </w:r>
    </w:p>
    <w:p w:rsidR="001A3890" w:rsidRPr="00AE3830" w:rsidRDefault="001A3890" w:rsidP="00EC612E">
      <w:pPr>
        <w:pStyle w:val="ConsPlusNormal"/>
        <w:pBdr>
          <w:right w:val="none" w:sz="4" w:space="1" w:color="000000"/>
        </w:pBdr>
        <w:ind w:firstLine="709"/>
        <w:jc w:val="both"/>
        <w:rPr>
          <w:rFonts w:ascii="Times New Roman" w:hAnsi="Times New Roman"/>
          <w:sz w:val="24"/>
          <w:szCs w:val="24"/>
        </w:rPr>
      </w:pPr>
      <w:r w:rsidRPr="00AE3830">
        <w:rPr>
          <w:rFonts w:ascii="Times New Roman" w:hAnsi="Times New Roman"/>
          <w:sz w:val="24"/>
          <w:szCs w:val="24"/>
        </w:rPr>
        <w:t>1. Завтраком и обедом - дети, являющиеся детьми-инвалидами, кроме детей-инвалидов, индивидуально обучающихся на дому.</w:t>
      </w:r>
    </w:p>
    <w:p w:rsidR="001A3890" w:rsidRPr="00AE3830" w:rsidRDefault="001A3890" w:rsidP="00EC612E">
      <w:pPr>
        <w:pStyle w:val="ConsPlusNormal"/>
        <w:pBdr>
          <w:right w:val="none" w:sz="4" w:space="1" w:color="000000"/>
        </w:pBdr>
        <w:ind w:firstLine="709"/>
        <w:jc w:val="both"/>
        <w:rPr>
          <w:rFonts w:ascii="Times New Roman" w:hAnsi="Times New Roman"/>
          <w:sz w:val="24"/>
          <w:szCs w:val="24"/>
        </w:rPr>
      </w:pPr>
      <w:bookmarkStart w:id="0" w:name="P91"/>
      <w:bookmarkEnd w:id="0"/>
      <w:r w:rsidRPr="00AE3830">
        <w:rPr>
          <w:rFonts w:ascii="Times New Roman" w:hAnsi="Times New Roman"/>
          <w:sz w:val="24"/>
          <w:szCs w:val="24"/>
        </w:rPr>
        <w:t>2. Завтраком и обедом - дети с ограниченными возможностями здоровья, кроме детей, индивидуально обучающихся на дому.</w:t>
      </w:r>
    </w:p>
    <w:p w:rsidR="001A3890" w:rsidRPr="00AE3830" w:rsidRDefault="001A3890" w:rsidP="00EC612E">
      <w:pPr>
        <w:pStyle w:val="ConsPlusNormal"/>
        <w:pBdr>
          <w:right w:val="none" w:sz="4" w:space="1" w:color="000000"/>
        </w:pBdr>
        <w:ind w:firstLine="709"/>
        <w:jc w:val="both"/>
        <w:rPr>
          <w:rFonts w:ascii="Times New Roman" w:hAnsi="Times New Roman"/>
          <w:sz w:val="24"/>
          <w:szCs w:val="24"/>
        </w:rPr>
      </w:pPr>
      <w:bookmarkStart w:id="1" w:name="P92"/>
      <w:bookmarkEnd w:id="1"/>
      <w:r w:rsidRPr="00AE3830">
        <w:rPr>
          <w:rFonts w:ascii="Times New Roman" w:hAnsi="Times New Roman"/>
          <w:sz w:val="24"/>
          <w:szCs w:val="24"/>
        </w:rPr>
        <w:t>3. Обедом - дети из малоимущих семей, среднедушевой доход которых ниже величины прожиточного минимума, установленного в Калужской области.</w:t>
      </w:r>
    </w:p>
    <w:p w:rsidR="001A3890" w:rsidRPr="00AE3830" w:rsidRDefault="001A3890" w:rsidP="001A3890">
      <w:pPr>
        <w:pStyle w:val="ConsPlusNormal"/>
        <w:ind w:firstLine="709"/>
        <w:jc w:val="both"/>
        <w:rPr>
          <w:rFonts w:ascii="Times New Roman" w:hAnsi="Times New Roman"/>
          <w:sz w:val="24"/>
          <w:szCs w:val="24"/>
        </w:rPr>
      </w:pPr>
      <w:r w:rsidRPr="00AE3830">
        <w:rPr>
          <w:rFonts w:ascii="Times New Roman" w:hAnsi="Times New Roman"/>
          <w:sz w:val="24"/>
          <w:szCs w:val="24"/>
        </w:rPr>
        <w:t>4. Горячим питанием (завтраком) - обучающиеся в первую смену на ступени начального общего образования (за счет средств бюдж</w:t>
      </w:r>
      <w:r>
        <w:rPr>
          <w:rFonts w:ascii="Times New Roman" w:hAnsi="Times New Roman"/>
          <w:sz w:val="24"/>
          <w:szCs w:val="24"/>
        </w:rPr>
        <w:t>ета муниципального образования «Город Калуга»</w:t>
      </w:r>
      <w:r w:rsidRPr="00AE3830">
        <w:rPr>
          <w:rFonts w:ascii="Times New Roman" w:hAnsi="Times New Roman"/>
          <w:sz w:val="24"/>
          <w:szCs w:val="24"/>
        </w:rPr>
        <w:t xml:space="preserve"> и средств областного бюджета).</w:t>
      </w:r>
    </w:p>
    <w:p w:rsidR="001A3890" w:rsidRPr="00A04C5D" w:rsidRDefault="001A3890" w:rsidP="001A3890">
      <w:pPr>
        <w:pStyle w:val="ConsPlusNormal"/>
        <w:ind w:firstLine="709"/>
        <w:jc w:val="both"/>
        <w:rPr>
          <w:rFonts w:ascii="Times New Roman" w:hAnsi="Times New Roman"/>
          <w:sz w:val="24"/>
          <w:szCs w:val="24"/>
        </w:rPr>
      </w:pPr>
      <w:r w:rsidRPr="00AE3830">
        <w:rPr>
          <w:rFonts w:ascii="Times New Roman" w:hAnsi="Times New Roman"/>
          <w:sz w:val="24"/>
          <w:szCs w:val="24"/>
        </w:rPr>
        <w:t>5. Горячим питанием (обедом) - обучающиеся во вторую смену на ступени начального общего образования (за счет средств бюдж</w:t>
      </w:r>
      <w:r>
        <w:rPr>
          <w:rFonts w:ascii="Times New Roman" w:hAnsi="Times New Roman"/>
          <w:sz w:val="24"/>
          <w:szCs w:val="24"/>
        </w:rPr>
        <w:t>ета муниципального образования «Город Калуга»</w:t>
      </w:r>
      <w:r w:rsidRPr="00AE3830">
        <w:rPr>
          <w:rFonts w:ascii="Times New Roman" w:hAnsi="Times New Roman"/>
          <w:sz w:val="24"/>
          <w:szCs w:val="24"/>
        </w:rPr>
        <w:t xml:space="preserve"> и средств областного бюджета).</w:t>
      </w:r>
    </w:p>
    <w:p w:rsidR="006D293A" w:rsidRPr="001A3890" w:rsidRDefault="00360423" w:rsidP="00360423">
      <w:pPr>
        <w:ind w:firstLine="709"/>
        <w:jc w:val="both"/>
        <w:rPr>
          <w:sz w:val="24"/>
          <w:szCs w:val="24"/>
        </w:rPr>
      </w:pPr>
      <w:r w:rsidRPr="001A3890">
        <w:rPr>
          <w:sz w:val="24"/>
          <w:szCs w:val="24"/>
        </w:rPr>
        <w:t>Дети-инвалиды, дети с ограниченными возможностями здор</w:t>
      </w:r>
      <w:r w:rsidR="001A3890" w:rsidRPr="001A3890">
        <w:rPr>
          <w:sz w:val="24"/>
          <w:szCs w:val="24"/>
        </w:rPr>
        <w:t>овья, осваивающие</w:t>
      </w:r>
      <w:r w:rsidRPr="001A3890">
        <w:rPr>
          <w:sz w:val="24"/>
          <w:szCs w:val="24"/>
        </w:rPr>
        <w:t xml:space="preserve"> основные общеобразовательные программы на дому, в том числе с применением электронного обучения и дистанционных технологий, обеспечены наборами продуктов питания (сухими пайками). </w:t>
      </w:r>
    </w:p>
    <w:p w:rsidR="006D293A" w:rsidRPr="00B42B6B" w:rsidRDefault="00B42B6B" w:rsidP="00B42B6B">
      <w:pPr>
        <w:ind w:firstLine="680"/>
        <w:jc w:val="both"/>
        <w:rPr>
          <w:sz w:val="24"/>
          <w:szCs w:val="24"/>
        </w:rPr>
      </w:pPr>
      <w:proofErr w:type="gramStart"/>
      <w:r w:rsidRPr="00B42B6B">
        <w:rPr>
          <w:sz w:val="24"/>
          <w:szCs w:val="24"/>
        </w:rPr>
        <w:t>П</w:t>
      </w:r>
      <w:r w:rsidR="00360423" w:rsidRPr="00B42B6B">
        <w:rPr>
          <w:sz w:val="24"/>
          <w:szCs w:val="24"/>
        </w:rPr>
        <w:t xml:space="preserve">итание во всех муниципальных общеобразовательных учреждениях города Калуги организуется в </w:t>
      </w:r>
      <w:r w:rsidRPr="00B42B6B">
        <w:rPr>
          <w:sz w:val="24"/>
          <w:szCs w:val="24"/>
        </w:rPr>
        <w:t>соответствии с</w:t>
      </w:r>
      <w:r w:rsidRPr="00B42B6B">
        <w:rPr>
          <w:color w:val="FF0000"/>
          <w:sz w:val="24"/>
          <w:szCs w:val="24"/>
        </w:rPr>
        <w:t xml:space="preserve"> </w:t>
      </w:r>
      <w:r w:rsidRPr="00B42B6B">
        <w:rPr>
          <w:sz w:val="24"/>
          <w:szCs w:val="24"/>
          <w:lang w:eastAsia="zh-CN"/>
        </w:rPr>
        <w:t>примерным цикличным меню</w:t>
      </w:r>
      <w:r w:rsidRPr="00B42B6B">
        <w:rPr>
          <w:sz w:val="24"/>
          <w:szCs w:val="24"/>
        </w:rPr>
        <w:t xml:space="preserve"> и ежедневным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 </w:t>
      </w:r>
      <w:r>
        <w:rPr>
          <w:sz w:val="24"/>
          <w:szCs w:val="24"/>
        </w:rPr>
        <w:t>разработано на основании методических рекомендаций</w:t>
      </w:r>
      <w:r w:rsidRPr="00B42B6B">
        <w:rPr>
          <w:sz w:val="24"/>
          <w:szCs w:val="24"/>
        </w:rPr>
        <w:t xml:space="preserve"> MP 2.4.0179-20 «Рекомендации по организации питания обучающихся общеобразовательных организаций» (утв. Федеральной службой по надзору в</w:t>
      </w:r>
      <w:proofErr w:type="gramEnd"/>
      <w:r w:rsidRPr="00B42B6B">
        <w:rPr>
          <w:sz w:val="24"/>
          <w:szCs w:val="24"/>
        </w:rPr>
        <w:t xml:space="preserve"> сфере защиты прав потребителей и благополучия человека 18 мая </w:t>
      </w:r>
      <w:r w:rsidR="00833A9D">
        <w:rPr>
          <w:sz w:val="24"/>
          <w:szCs w:val="24"/>
        </w:rPr>
        <w:br/>
      </w:r>
      <w:r w:rsidRPr="00B42B6B">
        <w:rPr>
          <w:sz w:val="24"/>
          <w:szCs w:val="24"/>
        </w:rPr>
        <w:t xml:space="preserve">2020 г.) и </w:t>
      </w:r>
      <w:r>
        <w:rPr>
          <w:sz w:val="24"/>
          <w:szCs w:val="24"/>
        </w:rPr>
        <w:t>новых</w:t>
      </w:r>
      <w:r w:rsidRPr="00B42B6B">
        <w:rPr>
          <w:sz w:val="24"/>
          <w:szCs w:val="24"/>
        </w:rPr>
        <w:t xml:space="preserve"> </w:t>
      </w:r>
      <w:r>
        <w:rPr>
          <w:sz w:val="24"/>
          <w:szCs w:val="24"/>
        </w:rPr>
        <w:t>санитарно-эпидемиологических правил и норм</w:t>
      </w:r>
      <w:r w:rsidRPr="00B42B6B">
        <w:rPr>
          <w:sz w:val="24"/>
          <w:szCs w:val="24"/>
        </w:rPr>
        <w:t xml:space="preserve"> «Санитарно-эпидемиологические требования к организации общественного питания населения» (СанПиН 2.3/2.4.3590-20).</w:t>
      </w:r>
    </w:p>
    <w:p w:rsidR="006D293A" w:rsidRPr="001A3890" w:rsidRDefault="00360423" w:rsidP="00360423">
      <w:pPr>
        <w:pStyle w:val="msonormalmailrucssattributepostfix"/>
        <w:shd w:val="clear" w:color="auto" w:fill="FFFFFF"/>
        <w:spacing w:before="0" w:beforeAutospacing="0" w:after="0" w:afterAutospacing="0"/>
        <w:ind w:firstLine="709"/>
        <w:jc w:val="both"/>
        <w:rPr>
          <w:sz w:val="24"/>
          <w:szCs w:val="24"/>
        </w:rPr>
      </w:pPr>
      <w:proofErr w:type="gramStart"/>
      <w:r w:rsidRPr="001A3890">
        <w:rPr>
          <w:sz w:val="24"/>
          <w:szCs w:val="24"/>
        </w:rPr>
        <w:t>Постановлением Городской Управы города Калуги от 12.07.2019</w:t>
      </w:r>
      <w:r w:rsidR="00D2257E" w:rsidRPr="001A3890">
        <w:rPr>
          <w:sz w:val="24"/>
          <w:szCs w:val="24"/>
        </w:rPr>
        <w:t xml:space="preserve"> </w:t>
      </w:r>
      <w:r w:rsidRPr="001A3890">
        <w:rPr>
          <w:sz w:val="24"/>
          <w:szCs w:val="24"/>
        </w:rPr>
        <w:t xml:space="preserve">№ 253-п </w:t>
      </w:r>
      <w:r w:rsidR="00833A9D">
        <w:rPr>
          <w:sz w:val="24"/>
          <w:szCs w:val="24"/>
        </w:rPr>
        <w:br/>
      </w:r>
      <w:r w:rsidRPr="001A3890">
        <w:rPr>
          <w:sz w:val="24"/>
          <w:szCs w:val="24"/>
        </w:rPr>
        <w:t>«Об установлении максимальной стоимости питания на бесплатной основе для обучающихся в муниципальных общеобразовательных учреждениях,</w:t>
      </w:r>
      <w:r w:rsidR="00D2257E" w:rsidRPr="001A3890">
        <w:rPr>
          <w:sz w:val="24"/>
          <w:szCs w:val="24"/>
        </w:rPr>
        <w:t xml:space="preserve"> </w:t>
      </w:r>
      <w:r w:rsidRPr="001A3890">
        <w:rPr>
          <w:sz w:val="24"/>
          <w:szCs w:val="24"/>
        </w:rPr>
        <w:t>в том числе в образовательных учреждениях для детей дошкольного и младшего школьного возраста, на территории муниципального образования «Город Калуга» определена максимальная стоимость горячего питания на бесплатной основе для обучающихся в муниципальных общеобразовательных учреждениях, в том числе в образовательных</w:t>
      </w:r>
      <w:proofErr w:type="gramEnd"/>
      <w:r w:rsidRPr="001A3890">
        <w:rPr>
          <w:sz w:val="24"/>
          <w:szCs w:val="24"/>
        </w:rPr>
        <w:t xml:space="preserve"> </w:t>
      </w:r>
      <w:proofErr w:type="gramStart"/>
      <w:r w:rsidRPr="001A3890">
        <w:rPr>
          <w:sz w:val="24"/>
          <w:szCs w:val="24"/>
        </w:rPr>
        <w:t>учреждениях</w:t>
      </w:r>
      <w:proofErr w:type="gramEnd"/>
      <w:r w:rsidRPr="001A3890">
        <w:rPr>
          <w:sz w:val="24"/>
          <w:szCs w:val="24"/>
        </w:rPr>
        <w:t xml:space="preserve"> для детей дошкольного и младшего школьного возраста, на территории муниципального образования «Город Калуга», </w:t>
      </w:r>
      <w:r w:rsidR="001A3890" w:rsidRPr="001A3890">
        <w:rPr>
          <w:sz w:val="24"/>
          <w:szCs w:val="24"/>
        </w:rPr>
        <w:t>которая составляет: завтрак – 61,40 рублей, обед – 61,40</w:t>
      </w:r>
      <w:r w:rsidRPr="001A3890">
        <w:rPr>
          <w:sz w:val="24"/>
          <w:szCs w:val="24"/>
        </w:rPr>
        <w:t xml:space="preserve"> рублей</w:t>
      </w:r>
    </w:p>
    <w:p w:rsidR="006D293A" w:rsidRPr="001A3890" w:rsidRDefault="00360423" w:rsidP="00360423">
      <w:pPr>
        <w:ind w:firstLine="709"/>
        <w:jc w:val="both"/>
        <w:rPr>
          <w:sz w:val="24"/>
          <w:szCs w:val="24"/>
        </w:rPr>
      </w:pPr>
      <w:r w:rsidRPr="001A3890">
        <w:rPr>
          <w:sz w:val="24"/>
          <w:szCs w:val="24"/>
        </w:rPr>
        <w:t>Горячее питание на платной основе предоставляется всем обучающимся по их желанию в соответствии с действующим зако</w:t>
      </w:r>
      <w:r w:rsidR="001A3890" w:rsidRPr="001A3890">
        <w:rPr>
          <w:sz w:val="24"/>
          <w:szCs w:val="24"/>
        </w:rPr>
        <w:t>нодательством. С 1 сентября 2021</w:t>
      </w:r>
      <w:r w:rsidRPr="001A3890">
        <w:rPr>
          <w:sz w:val="24"/>
          <w:szCs w:val="24"/>
        </w:rPr>
        <w:t xml:space="preserve"> года стоимость питания на платной основе, установленная питающей органи</w:t>
      </w:r>
      <w:r w:rsidR="001A3890" w:rsidRPr="001A3890">
        <w:rPr>
          <w:sz w:val="24"/>
          <w:szCs w:val="24"/>
        </w:rPr>
        <w:t xml:space="preserve">зацией, составляет: завтрак </w:t>
      </w:r>
      <w:r w:rsidR="00B42B6B" w:rsidRPr="001A3890">
        <w:rPr>
          <w:sz w:val="24"/>
          <w:szCs w:val="24"/>
        </w:rPr>
        <w:t>–</w:t>
      </w:r>
      <w:r w:rsidR="001A3890" w:rsidRPr="001A3890">
        <w:rPr>
          <w:sz w:val="24"/>
          <w:szCs w:val="24"/>
        </w:rPr>
        <w:t xml:space="preserve"> 61</w:t>
      </w:r>
      <w:r w:rsidR="008F66C4" w:rsidRPr="001A3890">
        <w:rPr>
          <w:sz w:val="24"/>
          <w:szCs w:val="24"/>
        </w:rPr>
        <w:t xml:space="preserve"> ру</w:t>
      </w:r>
      <w:r w:rsidR="001A3890" w:rsidRPr="001A3890">
        <w:rPr>
          <w:sz w:val="24"/>
          <w:szCs w:val="24"/>
        </w:rPr>
        <w:t>бль</w:t>
      </w:r>
      <w:r w:rsidR="008F66C4" w:rsidRPr="001A3890">
        <w:rPr>
          <w:sz w:val="24"/>
          <w:szCs w:val="24"/>
        </w:rPr>
        <w:t xml:space="preserve">, обед </w:t>
      </w:r>
      <w:r w:rsidR="00B42B6B" w:rsidRPr="001A3890">
        <w:rPr>
          <w:sz w:val="24"/>
          <w:szCs w:val="24"/>
        </w:rPr>
        <w:t>–</w:t>
      </w:r>
      <w:r w:rsidR="008F66C4" w:rsidRPr="001A3890">
        <w:rPr>
          <w:sz w:val="24"/>
          <w:szCs w:val="24"/>
        </w:rPr>
        <w:t xml:space="preserve"> 75 рублей. </w:t>
      </w:r>
    </w:p>
    <w:p w:rsidR="006D293A" w:rsidRPr="001A3890" w:rsidRDefault="00360423" w:rsidP="00360423">
      <w:pPr>
        <w:ind w:firstLine="709"/>
        <w:jc w:val="both"/>
        <w:rPr>
          <w:sz w:val="24"/>
          <w:szCs w:val="24"/>
        </w:rPr>
      </w:pPr>
      <w:proofErr w:type="gramStart"/>
      <w:r w:rsidRPr="001A3890">
        <w:rPr>
          <w:sz w:val="24"/>
          <w:szCs w:val="24"/>
        </w:rPr>
        <w:t xml:space="preserve">На основании конкурса с ограниченным участием на право заключения гражданско-правовых договоров (контрактов) по организации централизованного питания обучающихся муниципальных бюджетных общеобразовательных учреждений муниципального образования «Город Калуга» (далее – общеобразовательные учреждения) общеобразовательными учреждениями заключены гражданско-правовые договоры (контракты) с победителем конкурса – обществом с ограниченной ответственностью «Торговый дом ССП» </w:t>
      </w:r>
      <w:r w:rsidR="001A3890" w:rsidRPr="001A3890">
        <w:rPr>
          <w:sz w:val="24"/>
          <w:szCs w:val="24"/>
        </w:rPr>
        <w:t>», с</w:t>
      </w:r>
      <w:r w:rsidR="001A3890">
        <w:rPr>
          <w:sz w:val="24"/>
          <w:szCs w:val="24"/>
        </w:rPr>
        <w:t xml:space="preserve"> 27.01.2021 – ООО «Город Кафе» </w:t>
      </w:r>
      <w:r w:rsidR="001A3890" w:rsidRPr="001A3890">
        <w:rPr>
          <w:sz w:val="24"/>
          <w:szCs w:val="24"/>
        </w:rPr>
        <w:t>(далее – питающая организация</w:t>
      </w:r>
      <w:r w:rsidR="001A3890">
        <w:rPr>
          <w:sz w:val="24"/>
          <w:szCs w:val="24"/>
        </w:rPr>
        <w:t>).</w:t>
      </w:r>
      <w:r w:rsidR="001A3890" w:rsidRPr="001A3890">
        <w:rPr>
          <w:sz w:val="24"/>
          <w:szCs w:val="24"/>
        </w:rPr>
        <w:t xml:space="preserve"> </w:t>
      </w:r>
      <w:proofErr w:type="gramEnd"/>
    </w:p>
    <w:p w:rsidR="006D293A" w:rsidRPr="001A3890" w:rsidRDefault="00AC1EDB" w:rsidP="00360423">
      <w:pPr>
        <w:pStyle w:val="ConsPlusTitle"/>
        <w:ind w:firstLine="709"/>
        <w:jc w:val="both"/>
        <w:rPr>
          <w:rFonts w:ascii="Times New Roman" w:hAnsi="Times New Roman"/>
          <w:b w:val="0"/>
          <w:sz w:val="24"/>
          <w:szCs w:val="24"/>
        </w:rPr>
      </w:pPr>
      <w:r>
        <w:rPr>
          <w:rFonts w:ascii="Times New Roman" w:hAnsi="Times New Roman"/>
          <w:b w:val="0"/>
          <w:sz w:val="24"/>
          <w:szCs w:val="24"/>
        </w:rPr>
        <w:t>Контракты с питающей организацией</w:t>
      </w:r>
      <w:r w:rsidR="00360423" w:rsidRPr="001A3890">
        <w:rPr>
          <w:rFonts w:ascii="Times New Roman" w:hAnsi="Times New Roman"/>
          <w:b w:val="0"/>
          <w:sz w:val="24"/>
          <w:szCs w:val="24"/>
        </w:rPr>
        <w:t xml:space="preserve"> заключены на период с 02.09.2019 по 31.12.2021.</w:t>
      </w:r>
    </w:p>
    <w:p w:rsidR="006D293A" w:rsidRPr="00AC1EDB" w:rsidRDefault="00360423" w:rsidP="00360423">
      <w:pPr>
        <w:ind w:firstLine="709"/>
        <w:jc w:val="both"/>
        <w:rPr>
          <w:sz w:val="24"/>
          <w:szCs w:val="24"/>
        </w:rPr>
      </w:pPr>
      <w:r w:rsidRPr="00AC1EDB">
        <w:rPr>
          <w:sz w:val="24"/>
          <w:szCs w:val="24"/>
        </w:rPr>
        <w:lastRenderedPageBreak/>
        <w:t xml:space="preserve">В целях организации предоставления общедоступного и бесплатного общего образования по основным образовательным программам, обеспечения социальных гарантий прав граждан на образование в МО «Город Калуга» организован подвоз обучающихся. Организация транспортного обеспечения учащихся обеспечивается в соответствии с Постановлением Правительства РФ от 17.12.2013 № 1177 «Об утверждении Правил организованной перевозки группы детей автобусами» и методическими рекомендациями об организации перевозок обучающихся образовательных организаций, направленных письмом Министерства образования и науки Российской Федерации от </w:t>
      </w:r>
      <w:r w:rsidRPr="00AC1EDB">
        <w:rPr>
          <w:bCs/>
          <w:sz w:val="24"/>
          <w:szCs w:val="24"/>
        </w:rPr>
        <w:t>29.07.2014 № 08-988</w:t>
      </w:r>
      <w:r w:rsidRPr="00AC1EDB">
        <w:rPr>
          <w:sz w:val="24"/>
          <w:szCs w:val="24"/>
        </w:rPr>
        <w:t xml:space="preserve">. </w:t>
      </w:r>
    </w:p>
    <w:p w:rsidR="006D293A" w:rsidRPr="00AC1EDB" w:rsidRDefault="001A3890" w:rsidP="00360423">
      <w:pPr>
        <w:ind w:firstLine="709"/>
        <w:jc w:val="both"/>
        <w:rPr>
          <w:b/>
          <w:sz w:val="24"/>
          <w:szCs w:val="24"/>
        </w:rPr>
      </w:pPr>
      <w:r w:rsidRPr="00AC1EDB">
        <w:rPr>
          <w:sz w:val="24"/>
          <w:szCs w:val="24"/>
        </w:rPr>
        <w:t>В 2021</w:t>
      </w:r>
      <w:r w:rsidR="00360423" w:rsidRPr="00AC1EDB">
        <w:rPr>
          <w:sz w:val="24"/>
          <w:szCs w:val="24"/>
        </w:rPr>
        <w:t xml:space="preserve"> году организацию подвоза обучающихся от места проживания к месту обучения и обратно осуществляют 20 общеобразовательных учреждений.</w:t>
      </w:r>
      <w:r w:rsidR="00360423" w:rsidRPr="00AC1EDB">
        <w:rPr>
          <w:b/>
          <w:sz w:val="24"/>
          <w:szCs w:val="24"/>
        </w:rPr>
        <w:t xml:space="preserve"> </w:t>
      </w:r>
      <w:r w:rsidR="00360423" w:rsidRPr="00AC1EDB">
        <w:rPr>
          <w:sz w:val="24"/>
          <w:szCs w:val="24"/>
        </w:rPr>
        <w:t>Общее количество школьников, нуждаю</w:t>
      </w:r>
      <w:r w:rsidRPr="00AC1EDB">
        <w:rPr>
          <w:sz w:val="24"/>
          <w:szCs w:val="24"/>
        </w:rPr>
        <w:t>щихся в подвозе, составляет 1737</w:t>
      </w:r>
      <w:r w:rsidR="00360423" w:rsidRPr="00AC1EDB">
        <w:rPr>
          <w:sz w:val="24"/>
          <w:szCs w:val="24"/>
        </w:rPr>
        <w:t xml:space="preserve"> человек. </w:t>
      </w:r>
    </w:p>
    <w:p w:rsidR="006D293A" w:rsidRPr="00AC1EDB" w:rsidRDefault="00360423" w:rsidP="00360423">
      <w:pPr>
        <w:ind w:firstLine="709"/>
        <w:jc w:val="both"/>
        <w:rPr>
          <w:sz w:val="24"/>
          <w:szCs w:val="24"/>
        </w:rPr>
      </w:pPr>
      <w:r w:rsidRPr="00AC1EDB">
        <w:rPr>
          <w:sz w:val="24"/>
          <w:szCs w:val="24"/>
        </w:rPr>
        <w:t>Для организации подвоза разработан и утвержден 21 маршрут. Специально с</w:t>
      </w:r>
      <w:r w:rsidR="001A3890" w:rsidRPr="00AC1EDB">
        <w:rPr>
          <w:sz w:val="24"/>
          <w:szCs w:val="24"/>
        </w:rPr>
        <w:t>озданная комиссия до начала 2021/2022</w:t>
      </w:r>
      <w:r w:rsidRPr="00AC1EDB">
        <w:rPr>
          <w:sz w:val="24"/>
          <w:szCs w:val="24"/>
        </w:rPr>
        <w:t xml:space="preserve"> учебного года провела обследование каждого маршрута и составила соответствующие акты. Основные замечания, отраженные в актах, - это отсутствие оборудованных комплексов в местах посадки и высадки детей. </w:t>
      </w:r>
    </w:p>
    <w:p w:rsidR="006D293A" w:rsidRPr="00AC1EDB" w:rsidRDefault="00360423" w:rsidP="00360423">
      <w:pPr>
        <w:ind w:firstLine="709"/>
        <w:jc w:val="both"/>
        <w:rPr>
          <w:sz w:val="24"/>
          <w:szCs w:val="24"/>
        </w:rPr>
      </w:pPr>
      <w:r w:rsidRPr="00AC1EDB">
        <w:rPr>
          <w:sz w:val="24"/>
          <w:szCs w:val="24"/>
        </w:rPr>
        <w:t>В 27 учреждениях функционируют современные спортивные площадки открытого типа, которые активно используются учащимися в урочное время и в рамках внеурочной деятельности, а также доступны для посещения всем жителям микрорайонов. Однако необходимо отметить, что в целом уровень соответствия объектов физкультурно-оздоровительной направленности современным требованиям в связи с недостаточностью финансирования на проведение капитального ремонта, отсутствием технических возможностей для модернизации спортивных сооружений продолжает оставаться низким.</w:t>
      </w:r>
    </w:p>
    <w:p w:rsidR="006D293A" w:rsidRPr="003F7BCA" w:rsidRDefault="00360423" w:rsidP="00360423">
      <w:pPr>
        <w:ind w:firstLine="709"/>
        <w:jc w:val="both"/>
        <w:rPr>
          <w:sz w:val="24"/>
          <w:szCs w:val="24"/>
        </w:rPr>
      </w:pPr>
      <w:r w:rsidRPr="003F7BCA">
        <w:rPr>
          <w:sz w:val="24"/>
          <w:szCs w:val="24"/>
          <w:shd w:val="clear" w:color="auto" w:fill="FFFFFF" w:themeFill="background1"/>
        </w:rPr>
        <w:t>МБОУ продолжили работу по совершенствованию материально-технического обеспечения школьных библиотек, формированию качественных книжных фондов. Размер средств субвенции на приобретение учебников</w:t>
      </w:r>
      <w:r w:rsidR="00B74DB6" w:rsidRPr="003F7BCA">
        <w:rPr>
          <w:sz w:val="24"/>
          <w:szCs w:val="24"/>
          <w:shd w:val="clear" w:color="auto" w:fill="FFFFFF" w:themeFill="background1"/>
        </w:rPr>
        <w:t xml:space="preserve"> из регионального бюджета в 2021</w:t>
      </w:r>
      <w:r w:rsidRPr="003F7BCA">
        <w:rPr>
          <w:sz w:val="24"/>
          <w:szCs w:val="24"/>
          <w:shd w:val="clear" w:color="auto" w:fill="FFFFFF" w:themeFill="background1"/>
        </w:rPr>
        <w:t xml:space="preserve"> году был за</w:t>
      </w:r>
      <w:r w:rsidR="003F7BCA" w:rsidRPr="003F7BCA">
        <w:rPr>
          <w:sz w:val="24"/>
          <w:szCs w:val="24"/>
          <w:shd w:val="clear" w:color="auto" w:fill="FFFFFF" w:themeFill="background1"/>
        </w:rPr>
        <w:t>планирован в объеме 52254</w:t>
      </w:r>
      <w:r w:rsidR="003F7BCA">
        <w:rPr>
          <w:sz w:val="24"/>
          <w:szCs w:val="24"/>
          <w:shd w:val="clear" w:color="auto" w:fill="FFFFFF" w:themeFill="background1"/>
        </w:rPr>
        <w:t>727 руб., закуплено более</w:t>
      </w:r>
      <w:r w:rsidR="003F7BCA" w:rsidRPr="003F7BCA">
        <w:rPr>
          <w:sz w:val="24"/>
          <w:szCs w:val="24"/>
          <w:shd w:val="clear" w:color="auto" w:fill="FFFFFF" w:themeFill="background1"/>
        </w:rPr>
        <w:t xml:space="preserve"> 87000</w:t>
      </w:r>
      <w:r w:rsidRPr="003F7BCA">
        <w:rPr>
          <w:sz w:val="24"/>
          <w:szCs w:val="24"/>
          <w:shd w:val="clear" w:color="auto" w:fill="FFFFFF" w:themeFill="background1"/>
        </w:rPr>
        <w:t xml:space="preserve"> экземпляров учебной литературы.</w:t>
      </w:r>
      <w:r w:rsidRPr="003F7BCA">
        <w:rPr>
          <w:sz w:val="24"/>
          <w:szCs w:val="24"/>
        </w:rPr>
        <w:t xml:space="preserve"> </w:t>
      </w:r>
    </w:p>
    <w:p w:rsidR="006D293A" w:rsidRPr="000D2C66" w:rsidRDefault="00360423" w:rsidP="00360423">
      <w:pPr>
        <w:ind w:firstLine="709"/>
        <w:jc w:val="both"/>
        <w:rPr>
          <w:sz w:val="24"/>
          <w:szCs w:val="24"/>
        </w:rPr>
      </w:pPr>
      <w:r w:rsidRPr="000D2C66">
        <w:rPr>
          <w:sz w:val="24"/>
          <w:szCs w:val="24"/>
        </w:rPr>
        <w:t xml:space="preserve">В настоящее время все более возрастает роль информационных технологий в образовании. Все общеобразовательные учреждения города Калуги (100%) подключены к сети Интернет. ОАО «ЦентрТелеком» предоставляет МБОУ доступ к частной сети «Образование» и информационным ресурсам сети Интернет через централизованную систему контент-фильтрации </w:t>
      </w:r>
      <w:proofErr w:type="gramStart"/>
      <w:r w:rsidRPr="000D2C66">
        <w:rPr>
          <w:sz w:val="24"/>
          <w:szCs w:val="24"/>
        </w:rPr>
        <w:t>Интернет-трафика</w:t>
      </w:r>
      <w:proofErr w:type="gramEnd"/>
      <w:r w:rsidRPr="000D2C66">
        <w:rPr>
          <w:sz w:val="24"/>
          <w:szCs w:val="24"/>
        </w:rPr>
        <w:t xml:space="preserve"> в целях предотвращения доступа к информации сети Интернет, несовместимой с целями образования. ООО «Ростелеком» организованы работы по изменению технологии доступа общеобразовательных учреждений в сеть Интернет и обеспечению скорости доступа 20 Мб/сек. </w:t>
      </w:r>
    </w:p>
    <w:p w:rsidR="006D293A" w:rsidRPr="000D2C66" w:rsidRDefault="00360423" w:rsidP="00360423">
      <w:pPr>
        <w:ind w:firstLine="709"/>
        <w:jc w:val="both"/>
        <w:rPr>
          <w:sz w:val="24"/>
          <w:szCs w:val="24"/>
        </w:rPr>
      </w:pPr>
      <w:r w:rsidRPr="000D2C66">
        <w:rPr>
          <w:sz w:val="24"/>
          <w:szCs w:val="24"/>
        </w:rPr>
        <w:t xml:space="preserve">Значительно повысился уровень информационной открытости школ. Все образовательные учреждения имеют официальный Интернет-сайт. </w:t>
      </w:r>
      <w:proofErr w:type="gramStart"/>
      <w:r w:rsidRPr="000D2C66">
        <w:rPr>
          <w:sz w:val="24"/>
          <w:szCs w:val="24"/>
          <w:highlight w:val="white"/>
        </w:rPr>
        <w:t xml:space="preserve">В целях унификации структуры и дизайна официальных сайтов образовательных организаций города Калуги, автоматизации процедуры проверки их наполняемости, а также обеспечения возможности публикации информации из других информационных систем, школами №№ 1, 2, 3, 6, 7, 8, 10, </w:t>
      </w:r>
      <w:r w:rsidR="000D2C66" w:rsidRPr="000D2C66">
        <w:rPr>
          <w:sz w:val="24"/>
          <w:szCs w:val="24"/>
          <w:highlight w:val="white"/>
        </w:rPr>
        <w:t xml:space="preserve">11, </w:t>
      </w:r>
      <w:r w:rsidRPr="000D2C66">
        <w:rPr>
          <w:sz w:val="24"/>
          <w:szCs w:val="24"/>
          <w:highlight w:val="white"/>
        </w:rPr>
        <w:t xml:space="preserve">12, 14, 16, 17, 18, 19, 20, 22, </w:t>
      </w:r>
      <w:r w:rsidR="000D2C66" w:rsidRPr="000D2C66">
        <w:rPr>
          <w:sz w:val="24"/>
          <w:szCs w:val="24"/>
          <w:highlight w:val="white"/>
        </w:rPr>
        <w:t xml:space="preserve">24, </w:t>
      </w:r>
      <w:r w:rsidRPr="000D2C66">
        <w:rPr>
          <w:sz w:val="24"/>
          <w:szCs w:val="24"/>
          <w:highlight w:val="white"/>
        </w:rPr>
        <w:t xml:space="preserve">25, </w:t>
      </w:r>
      <w:r w:rsidR="000D2C66" w:rsidRPr="000D2C66">
        <w:rPr>
          <w:sz w:val="24"/>
          <w:szCs w:val="24"/>
          <w:highlight w:val="white"/>
        </w:rPr>
        <w:t xml:space="preserve">27, </w:t>
      </w:r>
      <w:r w:rsidRPr="000D2C66">
        <w:rPr>
          <w:sz w:val="24"/>
          <w:szCs w:val="24"/>
          <w:highlight w:val="white"/>
        </w:rPr>
        <w:t xml:space="preserve">28, 29, 30, </w:t>
      </w:r>
      <w:r w:rsidR="000D2C66" w:rsidRPr="000D2C66">
        <w:rPr>
          <w:sz w:val="24"/>
          <w:szCs w:val="24"/>
          <w:highlight w:val="white"/>
        </w:rPr>
        <w:t xml:space="preserve">36, </w:t>
      </w:r>
      <w:r w:rsidRPr="000D2C66">
        <w:rPr>
          <w:sz w:val="24"/>
          <w:szCs w:val="24"/>
          <w:highlight w:val="white"/>
        </w:rPr>
        <w:t xml:space="preserve">37, 38, </w:t>
      </w:r>
      <w:r w:rsidR="000D2C66" w:rsidRPr="000D2C66">
        <w:rPr>
          <w:sz w:val="24"/>
          <w:szCs w:val="24"/>
          <w:highlight w:val="white"/>
        </w:rPr>
        <w:t xml:space="preserve">39, </w:t>
      </w:r>
      <w:r w:rsidRPr="000D2C66">
        <w:rPr>
          <w:sz w:val="24"/>
          <w:szCs w:val="24"/>
          <w:highlight w:val="white"/>
        </w:rPr>
        <w:t xml:space="preserve">44, 46, 49, 50, </w:t>
      </w:r>
      <w:proofErr w:type="spellStart"/>
      <w:r w:rsidRPr="000D2C66">
        <w:rPr>
          <w:sz w:val="24"/>
          <w:szCs w:val="24"/>
          <w:highlight w:val="white"/>
        </w:rPr>
        <w:t>нач.шк</w:t>
      </w:r>
      <w:proofErr w:type="spellEnd"/>
      <w:proofErr w:type="gramEnd"/>
      <w:r w:rsidRPr="000D2C66">
        <w:rPr>
          <w:sz w:val="24"/>
          <w:szCs w:val="24"/>
          <w:highlight w:val="white"/>
        </w:rPr>
        <w:t xml:space="preserve">. 17 был осуществлен переход на единую платформу Всероссийского проекта «Сайты для образовательных организаций». </w:t>
      </w:r>
      <w:r w:rsidRPr="000D2C66">
        <w:rPr>
          <w:sz w:val="24"/>
          <w:szCs w:val="24"/>
        </w:rPr>
        <w:t xml:space="preserve"> </w:t>
      </w:r>
    </w:p>
    <w:p w:rsidR="006D293A" w:rsidRPr="000D2C66" w:rsidRDefault="00360423" w:rsidP="00360423">
      <w:pPr>
        <w:ind w:firstLine="709"/>
        <w:jc w:val="both"/>
        <w:rPr>
          <w:rFonts w:eastAsia="Arial Unicode MS"/>
          <w:sz w:val="24"/>
          <w:szCs w:val="24"/>
          <w:shd w:val="clear" w:color="auto" w:fill="FFFFFF"/>
        </w:rPr>
      </w:pPr>
      <w:r w:rsidRPr="000D2C66">
        <w:rPr>
          <w:rFonts w:eastAsia="Arial Unicode MS"/>
          <w:sz w:val="24"/>
          <w:szCs w:val="24"/>
          <w:shd w:val="clear" w:color="auto" w:fill="FFFFFF"/>
        </w:rPr>
        <w:t>Все общеобразовательные учреждения города Калуги (100%) подключены</w:t>
      </w:r>
      <w:r w:rsidRPr="000D2C66">
        <w:rPr>
          <w:sz w:val="24"/>
          <w:szCs w:val="24"/>
        </w:rPr>
        <w:t xml:space="preserve"> к калужскому региональному сегменту единой федеральной межведомственной </w:t>
      </w:r>
      <w:r w:rsidRPr="000D2C66">
        <w:rPr>
          <w:sz w:val="24"/>
          <w:szCs w:val="24"/>
          <w:shd w:val="clear" w:color="auto" w:fill="FFFFFF"/>
        </w:rPr>
        <w:t xml:space="preserve">комплексной автоматизированной информационной системы «Сетевой город. Образование», через </w:t>
      </w:r>
      <w:proofErr w:type="gramStart"/>
      <w:r w:rsidRPr="000D2C66">
        <w:rPr>
          <w:sz w:val="24"/>
          <w:szCs w:val="24"/>
          <w:shd w:val="clear" w:color="auto" w:fill="FFFFFF"/>
        </w:rPr>
        <w:t>который</w:t>
      </w:r>
      <w:proofErr w:type="gramEnd"/>
      <w:r w:rsidRPr="000D2C66">
        <w:rPr>
          <w:sz w:val="24"/>
          <w:szCs w:val="24"/>
          <w:shd w:val="clear" w:color="auto" w:fill="FFFFFF"/>
        </w:rPr>
        <w:t xml:space="preserve"> предоставляется информация о текущей успеваемости учащегося в электронном виде. </w:t>
      </w:r>
    </w:p>
    <w:p w:rsidR="00431704" w:rsidRPr="000D2C66" w:rsidRDefault="00360423" w:rsidP="00360423">
      <w:pPr>
        <w:ind w:firstLine="709"/>
        <w:jc w:val="both"/>
        <w:rPr>
          <w:sz w:val="24"/>
          <w:szCs w:val="24"/>
        </w:rPr>
      </w:pPr>
      <w:proofErr w:type="gramStart"/>
      <w:r w:rsidRPr="000D2C66">
        <w:rPr>
          <w:sz w:val="24"/>
          <w:szCs w:val="24"/>
        </w:rPr>
        <w:t>С января 2019 года все школы предоставляют услугу «Прием заявлений и зачисление детей в муниципальные общеобразовательные организации» через портал образовательных услуг Калужской области (АИС «Е-услуги.</w:t>
      </w:r>
      <w:proofErr w:type="gramEnd"/>
      <w:r w:rsidRPr="000D2C66">
        <w:rPr>
          <w:sz w:val="24"/>
          <w:szCs w:val="24"/>
        </w:rPr>
        <w:t xml:space="preserve"> </w:t>
      </w:r>
      <w:proofErr w:type="gramStart"/>
      <w:r w:rsidRPr="000D2C66">
        <w:rPr>
          <w:sz w:val="24"/>
          <w:szCs w:val="24"/>
        </w:rPr>
        <w:t xml:space="preserve">Образование»). </w:t>
      </w:r>
      <w:proofErr w:type="gramEnd"/>
    </w:p>
    <w:p w:rsidR="008F66C4" w:rsidRPr="00494ECF" w:rsidRDefault="008F66C4" w:rsidP="008F66C4">
      <w:pPr>
        <w:shd w:val="clear" w:color="auto" w:fill="FFFFFF"/>
        <w:ind w:firstLine="709"/>
        <w:jc w:val="both"/>
        <w:rPr>
          <w:rFonts w:ascii="Arial" w:hAnsi="Arial" w:cs="Arial"/>
          <w:sz w:val="24"/>
          <w:szCs w:val="24"/>
        </w:rPr>
      </w:pPr>
      <w:r w:rsidRPr="00494ECF">
        <w:rPr>
          <w:sz w:val="24"/>
          <w:szCs w:val="24"/>
          <w:shd w:val="clear" w:color="auto" w:fill="FFFFFF"/>
        </w:rPr>
        <w:lastRenderedPageBreak/>
        <w:t>Подтверждением качества общего образования являются результаты государственной итоговой аттестации выпускников</w:t>
      </w:r>
      <w:r w:rsidR="00494ECF">
        <w:rPr>
          <w:sz w:val="24"/>
          <w:szCs w:val="24"/>
          <w:shd w:val="clear" w:color="auto" w:fill="FFFFFF"/>
        </w:rPr>
        <w:t>.</w:t>
      </w:r>
    </w:p>
    <w:p w:rsidR="00494ECF" w:rsidRPr="00494ECF" w:rsidRDefault="00494ECF" w:rsidP="00494ECF">
      <w:pPr>
        <w:shd w:val="clear" w:color="auto" w:fill="FFFFFF" w:themeFill="background1"/>
        <w:ind w:firstLine="709"/>
        <w:jc w:val="both"/>
        <w:rPr>
          <w:sz w:val="24"/>
          <w:szCs w:val="24"/>
        </w:rPr>
      </w:pPr>
      <w:r w:rsidRPr="00494ECF">
        <w:rPr>
          <w:sz w:val="24"/>
          <w:szCs w:val="24"/>
        </w:rPr>
        <w:t>Государственная итоговая аттестация для выпускников 11-х классов проходила в очной форме и по едино</w:t>
      </w:r>
      <w:r w:rsidR="00833A9D">
        <w:rPr>
          <w:sz w:val="24"/>
          <w:szCs w:val="24"/>
        </w:rPr>
        <w:t xml:space="preserve">му расписанию (в том числе для </w:t>
      </w:r>
      <w:r w:rsidRPr="00494ECF">
        <w:rPr>
          <w:sz w:val="24"/>
          <w:szCs w:val="24"/>
        </w:rPr>
        <w:t xml:space="preserve">выпускников прошлых лет и учащихся учреждений СПО) с мая по июль на базах 11 образовательных учреждений города Калуги: МБОУ № 5, 7, 10, 12, 13, 15, 18, 19, 36, 45, 50. Дополнительно для учащихся с ОВЗ и инвалидов было создано 11 пунктов на дому. 2 пункта приема экзаменов работали на базах исправительных колоний УФСИН. </w:t>
      </w:r>
    </w:p>
    <w:p w:rsidR="00494ECF" w:rsidRPr="00494ECF" w:rsidRDefault="00494ECF" w:rsidP="00494ECF">
      <w:pPr>
        <w:shd w:val="clear" w:color="auto" w:fill="FFFFFF" w:themeFill="background1"/>
        <w:ind w:firstLine="709"/>
        <w:jc w:val="both"/>
        <w:rPr>
          <w:sz w:val="24"/>
          <w:szCs w:val="24"/>
        </w:rPr>
      </w:pPr>
      <w:r w:rsidRPr="00494ECF">
        <w:rPr>
          <w:sz w:val="24"/>
          <w:szCs w:val="24"/>
        </w:rPr>
        <w:t xml:space="preserve">Количество выпускников 2021 года, получивших на ЕГЭ от 90 до 100 баллов, в сравнении с прошлым годом увеличилось на 27 человек. 236  выпускников (14%) отмечены медалью «За особые успехи в учении». 18 выпускников получили максимальные 100 баллов. Выпускник 13 школы получил 100 баллов сразу по двум предметам: истории и обществознанию. Отдельного внимания заслуживают результаты ЕГЭ по русскому языку, неудовлетворительных результатов по которому не было ни у одного из выпускников. Удалены за нарушение Порядка проведения экзамена (использование шпаргалок) </w:t>
      </w:r>
      <w:r w:rsidR="00833A9D">
        <w:rPr>
          <w:sz w:val="24"/>
          <w:szCs w:val="24"/>
        </w:rPr>
        <w:br/>
      </w:r>
      <w:r w:rsidRPr="00494ECF">
        <w:rPr>
          <w:sz w:val="24"/>
          <w:szCs w:val="24"/>
        </w:rPr>
        <w:t>2 выпускника калужских школ (№ 11, 51) и 1 выпускник прошлых лет. За использование мобильного телефона – выпускник лицея № 48. В целом итоги говорят о стабильности результатов ЕГЭ. Не наблюдается резкого увеличения или уменьшения количества баллов, набранных участниками.</w:t>
      </w:r>
    </w:p>
    <w:p w:rsidR="00494ECF" w:rsidRPr="00494ECF" w:rsidRDefault="00494ECF" w:rsidP="00494ECF">
      <w:pPr>
        <w:shd w:val="clear" w:color="auto" w:fill="FFFFFF" w:themeFill="background1"/>
        <w:ind w:firstLine="709"/>
        <w:jc w:val="both"/>
        <w:rPr>
          <w:sz w:val="24"/>
          <w:szCs w:val="24"/>
        </w:rPr>
      </w:pPr>
      <w:r w:rsidRPr="00494ECF">
        <w:rPr>
          <w:sz w:val="24"/>
          <w:szCs w:val="24"/>
        </w:rPr>
        <w:t xml:space="preserve">Государственная итоговая аттестация для выпускников 9-х классов (ГИА-9) в </w:t>
      </w:r>
      <w:r w:rsidR="00833A9D">
        <w:rPr>
          <w:sz w:val="24"/>
          <w:szCs w:val="24"/>
        </w:rPr>
        <w:br/>
      </w:r>
      <w:r w:rsidRPr="00494ECF">
        <w:rPr>
          <w:sz w:val="24"/>
          <w:szCs w:val="24"/>
        </w:rPr>
        <w:t xml:space="preserve">2021 </w:t>
      </w:r>
      <w:r w:rsidR="00833A9D">
        <w:rPr>
          <w:sz w:val="24"/>
          <w:szCs w:val="24"/>
        </w:rPr>
        <w:t xml:space="preserve">году </w:t>
      </w:r>
      <w:r w:rsidRPr="00494ECF">
        <w:rPr>
          <w:sz w:val="24"/>
          <w:szCs w:val="24"/>
        </w:rPr>
        <w:t xml:space="preserve">проводилась по новым правилам. Выпускники должны были сдать 2 </w:t>
      </w:r>
      <w:proofErr w:type="gramStart"/>
      <w:r w:rsidRPr="00494ECF">
        <w:rPr>
          <w:sz w:val="24"/>
          <w:szCs w:val="24"/>
        </w:rPr>
        <w:t>обязательных</w:t>
      </w:r>
      <w:proofErr w:type="gramEnd"/>
      <w:r w:rsidRPr="00494ECF">
        <w:rPr>
          <w:sz w:val="24"/>
          <w:szCs w:val="24"/>
        </w:rPr>
        <w:t xml:space="preserve"> предмета: русский язык и математику, а предмет по выбору сдавался в виде контрольной работы на базе школы. Учащиеся с ОВЗ и инвалиды в соответствии со справкой об инвалидности и (или) заключением ТПМПК могли сдать один из обязательных предметов и не писать контрольную работу. Прохождение итогового собеседования по русскому языку для допуска к сдаче ГИА осталось обязательным. По итогам собеседования не были допущены к ГИА 5 учащихся.</w:t>
      </w:r>
    </w:p>
    <w:p w:rsidR="00494ECF" w:rsidRPr="00494ECF" w:rsidRDefault="00494ECF" w:rsidP="00494ECF">
      <w:pPr>
        <w:shd w:val="clear" w:color="auto" w:fill="FFFFFF" w:themeFill="background1"/>
        <w:ind w:firstLine="709"/>
        <w:jc w:val="both"/>
        <w:rPr>
          <w:sz w:val="24"/>
          <w:szCs w:val="24"/>
        </w:rPr>
      </w:pPr>
      <w:r w:rsidRPr="00494ECF">
        <w:rPr>
          <w:sz w:val="24"/>
          <w:szCs w:val="24"/>
        </w:rPr>
        <w:t>Экзамены прошли на базах 18 школ (№ 1, 2, 4, 6 (2 здания), 8, 11, 17, 22, 23, 24, 26, 30, 44, 45 (Кошелев), 46, 48 и 51). Для учащихся с ОВЗ и инвалидов по заключению ТПМПК были созданы 17 пунктов на дому и 1 на базе Калужской областной психиатрической больницы.</w:t>
      </w:r>
    </w:p>
    <w:p w:rsidR="00494ECF" w:rsidRPr="00494ECF" w:rsidRDefault="00494ECF" w:rsidP="00AC60D8">
      <w:pPr>
        <w:shd w:val="clear" w:color="auto" w:fill="FFFFFF" w:themeFill="background1"/>
        <w:ind w:firstLine="709"/>
        <w:jc w:val="both"/>
        <w:rPr>
          <w:sz w:val="24"/>
          <w:szCs w:val="24"/>
        </w:rPr>
      </w:pPr>
      <w:r w:rsidRPr="00494ECF">
        <w:rPr>
          <w:sz w:val="24"/>
          <w:szCs w:val="24"/>
        </w:rPr>
        <w:t xml:space="preserve">Результаты ГИА-9 </w:t>
      </w:r>
      <w:r w:rsidR="00AC60D8">
        <w:rPr>
          <w:sz w:val="24"/>
          <w:szCs w:val="24"/>
        </w:rPr>
        <w:t xml:space="preserve">также </w:t>
      </w:r>
      <w:r w:rsidRPr="00494ECF">
        <w:rPr>
          <w:sz w:val="24"/>
          <w:szCs w:val="24"/>
        </w:rPr>
        <w:t xml:space="preserve">находятся в пределах среднестатистических </w:t>
      </w:r>
      <w:r w:rsidR="00AC60D8">
        <w:rPr>
          <w:sz w:val="24"/>
          <w:szCs w:val="24"/>
        </w:rPr>
        <w:t xml:space="preserve">показателей. </w:t>
      </w:r>
      <w:r w:rsidRPr="00494ECF">
        <w:rPr>
          <w:sz w:val="24"/>
          <w:szCs w:val="24"/>
        </w:rPr>
        <w:t xml:space="preserve">Количество </w:t>
      </w:r>
      <w:r>
        <w:rPr>
          <w:sz w:val="24"/>
          <w:szCs w:val="24"/>
        </w:rPr>
        <w:t>выпускников 9-х классов города Калуги составило 3429 человек, из которых успешно сдали экзамены и получили аттестат 3239 человек</w:t>
      </w:r>
      <w:r w:rsidRPr="00494ECF">
        <w:rPr>
          <w:sz w:val="24"/>
          <w:szCs w:val="24"/>
        </w:rPr>
        <w:t>.</w:t>
      </w:r>
      <w:r>
        <w:rPr>
          <w:sz w:val="24"/>
          <w:szCs w:val="24"/>
        </w:rPr>
        <w:t xml:space="preserve"> Не получили аттестат 190 человек.</w:t>
      </w:r>
      <w:r w:rsidRPr="00494ECF">
        <w:rPr>
          <w:sz w:val="24"/>
          <w:szCs w:val="24"/>
        </w:rPr>
        <w:t xml:space="preserve"> </w:t>
      </w:r>
    </w:p>
    <w:p w:rsidR="008C3D9A" w:rsidRPr="008C3D9A" w:rsidRDefault="008C3D9A" w:rsidP="00494ECF">
      <w:pPr>
        <w:shd w:val="clear" w:color="auto" w:fill="FFFFFF" w:themeFill="background1"/>
        <w:ind w:firstLine="709"/>
        <w:jc w:val="both"/>
        <w:rPr>
          <w:sz w:val="24"/>
          <w:szCs w:val="24"/>
        </w:rPr>
      </w:pPr>
      <w:r w:rsidRPr="008C3D9A">
        <w:rPr>
          <w:sz w:val="24"/>
          <w:szCs w:val="24"/>
        </w:rPr>
        <w:t xml:space="preserve">Важным событием каждого учебного года является начало нового олимпиадного сезона. В школьном этапе интеллектуальных соревнований по 23 предметам в 2021/22 учебном году пробовали свои силы 35857 учащихся 4-11 классов. В муниципальном этапе всероссийской олимпиады школьников текущего учебного года приняли участие </w:t>
      </w:r>
      <w:r w:rsidR="00833A9D">
        <w:rPr>
          <w:sz w:val="24"/>
          <w:szCs w:val="24"/>
        </w:rPr>
        <w:br/>
      </w:r>
      <w:r w:rsidRPr="008C3D9A">
        <w:rPr>
          <w:sz w:val="24"/>
          <w:szCs w:val="24"/>
        </w:rPr>
        <w:t xml:space="preserve">2622 учащихся 7-11-х классов из 47 МБОУ. Общее количество победителей и призеров составили 330 человек. </w:t>
      </w:r>
    </w:p>
    <w:p w:rsidR="008C3D9A" w:rsidRPr="008C3D9A" w:rsidRDefault="008C3D9A" w:rsidP="008C3D9A">
      <w:pPr>
        <w:shd w:val="clear" w:color="auto" w:fill="FFFFFF" w:themeFill="background1"/>
        <w:ind w:firstLine="709"/>
        <w:jc w:val="both"/>
        <w:rPr>
          <w:sz w:val="24"/>
          <w:szCs w:val="24"/>
        </w:rPr>
      </w:pPr>
      <w:r w:rsidRPr="008C3D9A">
        <w:rPr>
          <w:sz w:val="24"/>
          <w:szCs w:val="24"/>
        </w:rPr>
        <w:t xml:space="preserve">Обучение и воспитание обучающихся должно строиться в соответствии с их возможностями, а также с учетом индивидуальных интересов и потенциала развития и саморазвития ребенка. Для этого необходимо квалифицированное обоснование и помощь в определении образовательной программы и организации коррекционной работы, психолого-педагогического сопровождения образовательного процесса и создания развивающей, психологически безопасной образовательной среды и необходимых условий индивидуализации на каждом уровне образования. Решение этих задач осуществляется в рамках деятельности муниципального бюджетного учреждения «Центр психолого – педагогической, медицинской и социальной помощи «Стратегия» города Калуги (далее – Центр). </w:t>
      </w:r>
    </w:p>
    <w:p w:rsidR="008C3D9A" w:rsidRPr="008C3D9A" w:rsidRDefault="008C3D9A" w:rsidP="008C3D9A">
      <w:pPr>
        <w:ind w:firstLine="709"/>
        <w:jc w:val="both"/>
        <w:rPr>
          <w:sz w:val="24"/>
          <w:szCs w:val="24"/>
        </w:rPr>
      </w:pPr>
      <w:r w:rsidRPr="008C3D9A">
        <w:rPr>
          <w:sz w:val="24"/>
          <w:szCs w:val="24"/>
        </w:rPr>
        <w:lastRenderedPageBreak/>
        <w:t>Центр осуществляет целенаправленную работу по психологическому сопровождению образовательного процесса и оказанию комплексной психолого-педагогической, медицинской и социальной помощи обучающимся, педагогам и преподавателям, руководителям, членам и сотрудникам администрации, родителям (законным представителям) на всех уровнях муниципальной системы образования.</w:t>
      </w:r>
    </w:p>
    <w:p w:rsidR="008C3D9A" w:rsidRPr="008C3D9A" w:rsidRDefault="008C3D9A" w:rsidP="008C3D9A">
      <w:pPr>
        <w:ind w:firstLine="709"/>
        <w:jc w:val="both"/>
        <w:rPr>
          <w:sz w:val="24"/>
          <w:szCs w:val="24"/>
        </w:rPr>
      </w:pPr>
      <w:r w:rsidRPr="008C3D9A">
        <w:rPr>
          <w:sz w:val="24"/>
          <w:szCs w:val="24"/>
        </w:rPr>
        <w:t xml:space="preserve">В 2021 году психолого-педагогическое обследование прошли 1381 ребенок от 3до </w:t>
      </w:r>
      <w:r w:rsidR="00833A9D">
        <w:rPr>
          <w:sz w:val="24"/>
          <w:szCs w:val="24"/>
        </w:rPr>
        <w:br/>
      </w:r>
      <w:r w:rsidRPr="008C3D9A">
        <w:rPr>
          <w:sz w:val="24"/>
          <w:szCs w:val="24"/>
        </w:rPr>
        <w:t xml:space="preserve">18 лет, комплексную коррекционно-развивающую помощь получили </w:t>
      </w:r>
      <w:r w:rsidR="00833A9D">
        <w:rPr>
          <w:sz w:val="24"/>
          <w:szCs w:val="24"/>
        </w:rPr>
        <w:br/>
      </w:r>
      <w:r w:rsidRPr="008C3D9A">
        <w:rPr>
          <w:sz w:val="24"/>
          <w:szCs w:val="24"/>
        </w:rPr>
        <w:t xml:space="preserve">309 несовершеннолетних, за консультационной помощью к специалистам Центра обратилось 959 человек. </w:t>
      </w:r>
    </w:p>
    <w:p w:rsidR="008C3D9A" w:rsidRPr="008C3D9A" w:rsidRDefault="008C3D9A" w:rsidP="008C3D9A">
      <w:pPr>
        <w:ind w:firstLine="709"/>
        <w:jc w:val="both"/>
        <w:rPr>
          <w:sz w:val="24"/>
          <w:szCs w:val="24"/>
        </w:rPr>
      </w:pPr>
      <w:r w:rsidRPr="008C3D9A">
        <w:rPr>
          <w:sz w:val="24"/>
          <w:szCs w:val="24"/>
        </w:rPr>
        <w:t xml:space="preserve">В рамках федерального проекта «Поддержка семей, имеющих детей», входящих в состав национального проекта «Образование», в период с 2019 – 2024 гг. на территории МО «Город Калуга» реализуется региональный проект «Поддержка семей, имеющих детей». Для реализации задач проекта в текущем году Центром продолжена организация мероприятий в рамках проекта  «Шаг вперед». Целью проекта является: организация психолого-педагогической поддержки родителей детей раннего возраста от 0 до 3-х лет, не посещающих дошкольную организацию. Мероприятия  проводились на платформе ZOOM. Всего проведено 5 тематических психолого-педагогических мероприятий, в которых участвовало 248 родителей. </w:t>
      </w:r>
    </w:p>
    <w:p w:rsidR="008C3D9A" w:rsidRPr="008C3D9A" w:rsidRDefault="008C3D9A" w:rsidP="008C3D9A">
      <w:pPr>
        <w:ind w:firstLine="709"/>
        <w:jc w:val="both"/>
        <w:rPr>
          <w:sz w:val="24"/>
          <w:szCs w:val="24"/>
        </w:rPr>
      </w:pPr>
      <w:r w:rsidRPr="008C3D9A">
        <w:rPr>
          <w:sz w:val="24"/>
          <w:szCs w:val="24"/>
        </w:rPr>
        <w:t>Трансляцию опыта своей работы в муниципальном образовательном пространстве осуществляют 12 опорных площадок. Три из них функционируют на базе дошкольных учреждений, одиннадцать – на базе МБОУ. Одна площадка является сетевой. Опорные образовательные учреждения активно делятся своим результативным опытом работы на методических мероприятиях, разрабатывают в помощь образовательным организациям города методические продукты.</w:t>
      </w:r>
    </w:p>
    <w:p w:rsidR="008C3D9A" w:rsidRPr="008C3D9A" w:rsidRDefault="008C3D9A" w:rsidP="008C3D9A">
      <w:pPr>
        <w:ind w:firstLine="709"/>
        <w:jc w:val="both"/>
        <w:rPr>
          <w:sz w:val="24"/>
          <w:szCs w:val="24"/>
        </w:rPr>
      </w:pPr>
      <w:r w:rsidRPr="008C3D9A">
        <w:rPr>
          <w:sz w:val="24"/>
          <w:szCs w:val="24"/>
        </w:rPr>
        <w:t>Традиционно большое внимание в системе сопровождения педагогических кадров в городе уделяется организации методической помощи начинающим педагогам. МБУ «Центр «Стратегия» г. Калуги строит работу с молодыми специалистами на основе включения их в систему образовательных мероприятий городских опорных площадок по данной тематике и с привлечением педагогов-наставников, готовых оказать адресную поддержку на всех этапах становления в профессии.</w:t>
      </w:r>
    </w:p>
    <w:p w:rsidR="008C3D9A" w:rsidRPr="008C3D9A" w:rsidRDefault="008C3D9A" w:rsidP="008C3D9A">
      <w:pPr>
        <w:ind w:firstLine="709"/>
        <w:jc w:val="both"/>
        <w:rPr>
          <w:sz w:val="24"/>
          <w:szCs w:val="24"/>
        </w:rPr>
      </w:pPr>
      <w:r w:rsidRPr="008C3D9A">
        <w:rPr>
          <w:sz w:val="24"/>
          <w:szCs w:val="24"/>
        </w:rPr>
        <w:t xml:space="preserve">На начало 2021/22 учебного года в общеобразовательных учреждениях города </w:t>
      </w:r>
    </w:p>
    <w:p w:rsidR="008C3D9A" w:rsidRPr="008C3D9A" w:rsidRDefault="008C3D9A" w:rsidP="008C3D9A">
      <w:pPr>
        <w:ind w:firstLine="709"/>
        <w:jc w:val="both"/>
        <w:rPr>
          <w:sz w:val="24"/>
          <w:szCs w:val="24"/>
        </w:rPr>
      </w:pPr>
      <w:r w:rsidRPr="008C3D9A">
        <w:rPr>
          <w:sz w:val="24"/>
          <w:szCs w:val="24"/>
        </w:rPr>
        <w:t xml:space="preserve">404 молодых учителя со стажем работы от "0" до "5" лет. Из них с "0" стажем работы </w:t>
      </w:r>
    </w:p>
    <w:p w:rsidR="008C3D9A" w:rsidRPr="008C3D9A" w:rsidRDefault="008C3D9A" w:rsidP="008C3D9A">
      <w:pPr>
        <w:ind w:firstLine="709"/>
        <w:jc w:val="both"/>
        <w:rPr>
          <w:sz w:val="24"/>
          <w:szCs w:val="24"/>
        </w:rPr>
      </w:pPr>
      <w:r w:rsidRPr="008C3D9A">
        <w:rPr>
          <w:sz w:val="24"/>
          <w:szCs w:val="24"/>
        </w:rPr>
        <w:t xml:space="preserve">76 учителей (12 юношей и 64 девушки). </w:t>
      </w:r>
      <w:proofErr w:type="gramStart"/>
      <w:r w:rsidRPr="008C3D9A">
        <w:rPr>
          <w:sz w:val="24"/>
          <w:szCs w:val="24"/>
        </w:rPr>
        <w:t xml:space="preserve">Это учителя начальных классов, русского языка и литературы, истории и обществознания, биологии и химии, географии, иностранных языков, математики и физики, физической культуры, технологии, изобразительного искусства, психолог, воспитатель. 24 молодых специалиста являются участниками проекта «Учитель для России». </w:t>
      </w:r>
      <w:proofErr w:type="gramEnd"/>
    </w:p>
    <w:p w:rsidR="00833A9D" w:rsidRDefault="008C3D9A" w:rsidP="008C3D9A">
      <w:pPr>
        <w:ind w:firstLine="709"/>
        <w:jc w:val="both"/>
        <w:rPr>
          <w:sz w:val="24"/>
          <w:szCs w:val="24"/>
        </w:rPr>
      </w:pPr>
      <w:r w:rsidRPr="008C3D9A">
        <w:rPr>
          <w:sz w:val="24"/>
          <w:szCs w:val="24"/>
        </w:rPr>
        <w:t>Для закрепления молодых специалистов на местах разработаны и успешно реализуются меры по материальной поддержке. Для молодых специалистов проведён семинар «Меры государственной поддержки молодых педагогов в Калужской области». В рамках мероприятия освещены вопросы практической реализации Закона Калужской области «О молодом специалисте в Калужской области» (в ред. Закона Калужской области от 25.06.2021 № 119-ОЗ), правила оформления документов, порядок рассмотрения заявлений в реест</w:t>
      </w:r>
      <w:r w:rsidR="00833A9D">
        <w:rPr>
          <w:sz w:val="24"/>
          <w:szCs w:val="24"/>
        </w:rPr>
        <w:t>р</w:t>
      </w:r>
      <w:r w:rsidRPr="008C3D9A">
        <w:rPr>
          <w:sz w:val="24"/>
          <w:szCs w:val="24"/>
        </w:rPr>
        <w:t xml:space="preserve"> молодых специалистов и осуществления единовременных ежегодных выплат</w:t>
      </w:r>
      <w:r w:rsidR="00833A9D">
        <w:rPr>
          <w:sz w:val="24"/>
          <w:szCs w:val="24"/>
        </w:rPr>
        <w:t xml:space="preserve">. </w:t>
      </w:r>
    </w:p>
    <w:p w:rsidR="008C3D9A" w:rsidRPr="008C3D9A" w:rsidRDefault="00833A9D" w:rsidP="008C3D9A">
      <w:pPr>
        <w:ind w:firstLine="709"/>
        <w:jc w:val="both"/>
        <w:rPr>
          <w:sz w:val="24"/>
          <w:szCs w:val="24"/>
        </w:rPr>
      </w:pPr>
      <w:r>
        <w:rPr>
          <w:sz w:val="24"/>
          <w:szCs w:val="24"/>
        </w:rPr>
        <w:t>Д</w:t>
      </w:r>
      <w:r w:rsidR="008C3D9A" w:rsidRPr="008C3D9A">
        <w:rPr>
          <w:sz w:val="24"/>
          <w:szCs w:val="24"/>
        </w:rPr>
        <w:t>ля поддержки молодых специалистов создан и «Клуб молодого учителя». Как профессиональное сообщество он действует с 2005</w:t>
      </w:r>
      <w:r>
        <w:rPr>
          <w:sz w:val="24"/>
          <w:szCs w:val="24"/>
        </w:rPr>
        <w:t xml:space="preserve"> </w:t>
      </w:r>
      <w:r w:rsidR="008C3D9A" w:rsidRPr="008C3D9A">
        <w:rPr>
          <w:sz w:val="24"/>
          <w:szCs w:val="24"/>
        </w:rPr>
        <w:t xml:space="preserve">г. и объединяет учителей с высшим и средним специальным образованием, имеющих стаж работы не более 5 лет. При планировании работы Клуба учитывается </w:t>
      </w:r>
      <w:proofErr w:type="spellStart"/>
      <w:r w:rsidR="008C3D9A" w:rsidRPr="008C3D9A">
        <w:rPr>
          <w:sz w:val="24"/>
          <w:szCs w:val="24"/>
        </w:rPr>
        <w:t>разноуровневый</w:t>
      </w:r>
      <w:proofErr w:type="spellEnd"/>
      <w:r w:rsidR="008C3D9A" w:rsidRPr="008C3D9A">
        <w:rPr>
          <w:sz w:val="24"/>
          <w:szCs w:val="24"/>
        </w:rPr>
        <w:t xml:space="preserve"> состав молодых педагогов, как по стажу, так и потребностям в повышении квалификации. Деятельность данного сообщества осуществляется посредством использования следующих форм работы: лекций, практических семинаров, психологических тренингов, мастер-классов, творческих встреч, фестивалей, конкурсов, посещений уроков и внеклассных мероприятий с последующим обсуждением, </w:t>
      </w:r>
      <w:r w:rsidR="008C3D9A" w:rsidRPr="008C3D9A">
        <w:rPr>
          <w:sz w:val="24"/>
          <w:szCs w:val="24"/>
        </w:rPr>
        <w:lastRenderedPageBreak/>
        <w:t>индивидуальных консультаций, «круглых ст</w:t>
      </w:r>
      <w:r>
        <w:rPr>
          <w:sz w:val="24"/>
          <w:szCs w:val="24"/>
        </w:rPr>
        <w:t xml:space="preserve">олов». </w:t>
      </w:r>
      <w:r w:rsidR="008C3D9A" w:rsidRPr="008C3D9A">
        <w:rPr>
          <w:sz w:val="24"/>
          <w:szCs w:val="24"/>
        </w:rPr>
        <w:t>При этом особое внимание уделяется наставничеству. К участию в реализации поставленных задач привлекаются победители конкурсов профессионального мастерства, представители высшей школы, специалисты управления образования, специалисты психолого-педагогической службы, методисты,</w:t>
      </w:r>
      <w:r>
        <w:rPr>
          <w:sz w:val="24"/>
          <w:szCs w:val="24"/>
        </w:rPr>
        <w:t xml:space="preserve"> ветераны педагогического труда.</w:t>
      </w:r>
    </w:p>
    <w:p w:rsidR="008C3D9A" w:rsidRPr="008C3D9A" w:rsidRDefault="008C3D9A" w:rsidP="008C3D9A">
      <w:pPr>
        <w:ind w:firstLine="709"/>
        <w:jc w:val="both"/>
        <w:rPr>
          <w:sz w:val="24"/>
          <w:szCs w:val="24"/>
        </w:rPr>
      </w:pPr>
      <w:r w:rsidRPr="008C3D9A">
        <w:rPr>
          <w:sz w:val="24"/>
          <w:szCs w:val="24"/>
        </w:rPr>
        <w:t xml:space="preserve">Для молодых педагогов продолжает действовать и «Школа молодого учителя». В связи со сложной эпидемиологической обстановкой, мероприятия проходят в режиме онлайн с использованием платформы </w:t>
      </w:r>
      <w:proofErr w:type="spellStart"/>
      <w:r w:rsidRPr="008C3D9A">
        <w:rPr>
          <w:sz w:val="24"/>
          <w:szCs w:val="24"/>
        </w:rPr>
        <w:t>Zoom</w:t>
      </w:r>
      <w:proofErr w:type="spellEnd"/>
      <w:r w:rsidRPr="008C3D9A">
        <w:rPr>
          <w:sz w:val="24"/>
          <w:szCs w:val="24"/>
        </w:rPr>
        <w:t xml:space="preserve">. </w:t>
      </w:r>
    </w:p>
    <w:p w:rsidR="008C3D9A" w:rsidRPr="008C3D9A" w:rsidRDefault="008C3D9A" w:rsidP="008C3D9A">
      <w:pPr>
        <w:ind w:firstLine="709"/>
        <w:jc w:val="both"/>
        <w:rPr>
          <w:sz w:val="24"/>
          <w:szCs w:val="24"/>
        </w:rPr>
      </w:pPr>
      <w:r w:rsidRPr="008C3D9A">
        <w:rPr>
          <w:sz w:val="24"/>
          <w:szCs w:val="24"/>
        </w:rPr>
        <w:t xml:space="preserve">При поддержке управления образования города Калуги и Калужской городской организации Профсоюза работников народного образования и науки РФ был учрежден Совет молодых педагогов, который активно участвует в педагогической жизни города и Калужской области уже шестой год. Основным направлением работы Совета является создание интерактивной системы наставничества «Молодые - молодым». Актуальным остается разработка интерактивного ресурса для оперативного информирования и открытого доступа к правовым документам, </w:t>
      </w:r>
      <w:proofErr w:type="gramStart"/>
      <w:r w:rsidRPr="008C3D9A">
        <w:rPr>
          <w:sz w:val="24"/>
          <w:szCs w:val="24"/>
        </w:rPr>
        <w:t>видео-материалам</w:t>
      </w:r>
      <w:proofErr w:type="gramEnd"/>
      <w:r w:rsidRPr="008C3D9A">
        <w:rPr>
          <w:sz w:val="24"/>
          <w:szCs w:val="24"/>
        </w:rPr>
        <w:t>, психолого-педагогическим брошюрам, методическим наработкам.</w:t>
      </w:r>
    </w:p>
    <w:p w:rsidR="008C3D9A" w:rsidRPr="008C3D9A" w:rsidRDefault="008C3D9A" w:rsidP="008C3D9A">
      <w:pPr>
        <w:ind w:firstLine="709"/>
        <w:jc w:val="both"/>
        <w:rPr>
          <w:sz w:val="24"/>
          <w:szCs w:val="24"/>
        </w:rPr>
      </w:pPr>
      <w:r w:rsidRPr="008C3D9A">
        <w:rPr>
          <w:sz w:val="24"/>
          <w:szCs w:val="24"/>
        </w:rPr>
        <w:t>Одной из эффективных форм работы Клуба являются выездные стажировки. Например, в октябре на базе курортного санатория «</w:t>
      </w:r>
      <w:proofErr w:type="spellStart"/>
      <w:r w:rsidRPr="008C3D9A">
        <w:rPr>
          <w:sz w:val="24"/>
          <w:szCs w:val="24"/>
        </w:rPr>
        <w:t>Краинка</w:t>
      </w:r>
      <w:proofErr w:type="spellEnd"/>
      <w:r w:rsidRPr="008C3D9A">
        <w:rPr>
          <w:sz w:val="24"/>
          <w:szCs w:val="24"/>
        </w:rPr>
        <w:t>» в Тульской области состоялся традиционный автопробег, приуроченный ко Дню Учителя. Делегацию от Калужской области представили члены Совета молодых педагогов. В программе автопробега были: лекционное занятие по созданию медиа-контента, мастер-классы по проведению интегрир</w:t>
      </w:r>
      <w:r w:rsidR="001C4206">
        <w:rPr>
          <w:sz w:val="24"/>
          <w:szCs w:val="24"/>
        </w:rPr>
        <w:t>ованного урока, спортивные игры.</w:t>
      </w:r>
    </w:p>
    <w:p w:rsidR="008C3D9A" w:rsidRPr="008C3D9A" w:rsidRDefault="008C3D9A" w:rsidP="008C3D9A">
      <w:pPr>
        <w:ind w:firstLine="709"/>
        <w:jc w:val="both"/>
        <w:rPr>
          <w:sz w:val="24"/>
          <w:szCs w:val="24"/>
        </w:rPr>
      </w:pPr>
      <w:r w:rsidRPr="008C3D9A">
        <w:rPr>
          <w:sz w:val="24"/>
          <w:szCs w:val="24"/>
        </w:rPr>
        <w:t xml:space="preserve">Основной задачей работы с молодыми педагогами является расширение их знаний обо всех сферах педагогической деятельности, о приемах взаимодействия с коллегами, детьми, родителями учащихся. На мероприятиях, подготовленных Центром «Стратегия» и общеобразовательными учреждениями города, учителя вовлекаются в обсуждение и осмысление своих профессиональных проблем, обмениваются опытом, вырабатывают собственные пути решения педагогических задач. </w:t>
      </w:r>
    </w:p>
    <w:p w:rsidR="008C3D9A" w:rsidRPr="008C3D9A" w:rsidRDefault="008C3D9A" w:rsidP="008C3D9A">
      <w:pPr>
        <w:ind w:firstLine="709"/>
        <w:jc w:val="both"/>
        <w:rPr>
          <w:sz w:val="24"/>
          <w:szCs w:val="24"/>
        </w:rPr>
      </w:pPr>
      <w:r w:rsidRPr="008C3D9A">
        <w:rPr>
          <w:sz w:val="24"/>
          <w:szCs w:val="24"/>
        </w:rPr>
        <w:t xml:space="preserve">Ежегодно в образовательной среде города в рамках национального проекта «Образование» федерального проекта «Социальные лифты для каждого» организуются муниципальные конкурсы профессионального мастерства: «Учитель года», «Воспитатель года», «Самый классный </w:t>
      </w:r>
      <w:proofErr w:type="spellStart"/>
      <w:proofErr w:type="gramStart"/>
      <w:r w:rsidRPr="008C3D9A">
        <w:rPr>
          <w:sz w:val="24"/>
          <w:szCs w:val="24"/>
        </w:rPr>
        <w:t>классный</w:t>
      </w:r>
      <w:proofErr w:type="spellEnd"/>
      <w:proofErr w:type="gramEnd"/>
      <w:r w:rsidRPr="008C3D9A">
        <w:rPr>
          <w:sz w:val="24"/>
          <w:szCs w:val="24"/>
        </w:rPr>
        <w:t>», фестиваль конкурс школьных методических служб МБОУ, конкурс для воспитателей дошкольных учреждений и педагогов школ «Мой лучший урок». Следует отметить, что в отчетном году педагоги города достойно представляли Калугу на конкурсах профессионального мастерства на региональном уровне.</w:t>
      </w:r>
    </w:p>
    <w:p w:rsidR="003654D5" w:rsidRPr="003654D5" w:rsidRDefault="003654D5" w:rsidP="003654D5">
      <w:pPr>
        <w:ind w:firstLine="709"/>
        <w:jc w:val="both"/>
        <w:rPr>
          <w:sz w:val="24"/>
          <w:szCs w:val="24"/>
        </w:rPr>
      </w:pPr>
      <w:proofErr w:type="gramStart"/>
      <w:r w:rsidRPr="003654D5">
        <w:rPr>
          <w:sz w:val="24"/>
          <w:szCs w:val="24"/>
        </w:rPr>
        <w:t xml:space="preserve">В 2020/2021 учебном году продолжена реализация основных мероприятий по патриотическому воспитанию в городе, расширен круг учащихся, родителей, педагогов, участвующих в реализации городских проектов по патриотическому воспитанию, включены в планы воспитательной работы </w:t>
      </w:r>
      <w:proofErr w:type="spellStart"/>
      <w:r w:rsidRPr="003654D5">
        <w:rPr>
          <w:sz w:val="24"/>
          <w:szCs w:val="24"/>
        </w:rPr>
        <w:t>деятельностные</w:t>
      </w:r>
      <w:proofErr w:type="spellEnd"/>
      <w:r w:rsidRPr="003654D5">
        <w:rPr>
          <w:sz w:val="24"/>
          <w:szCs w:val="24"/>
        </w:rPr>
        <w:t xml:space="preserve"> мероприятия, приуроченные к 650-летию основания г. Калуги, 80-летию со дня начала Великой Отечественной войны, 80-летию со Дня освобождения Калуги от немецко-фашистских захватчиков, 60-летию со дня полёта Ю.</w:t>
      </w:r>
      <w:proofErr w:type="gramEnd"/>
      <w:r w:rsidRPr="003654D5">
        <w:rPr>
          <w:sz w:val="24"/>
          <w:szCs w:val="24"/>
        </w:rPr>
        <w:t xml:space="preserve">А. Гагарина в космос и др. </w:t>
      </w:r>
    </w:p>
    <w:p w:rsidR="003654D5" w:rsidRPr="003654D5" w:rsidRDefault="003654D5" w:rsidP="003654D5">
      <w:pPr>
        <w:ind w:firstLine="709"/>
        <w:jc w:val="both"/>
        <w:rPr>
          <w:sz w:val="24"/>
          <w:szCs w:val="24"/>
        </w:rPr>
      </w:pPr>
      <w:proofErr w:type="gramStart"/>
      <w:r w:rsidRPr="003654D5">
        <w:rPr>
          <w:sz w:val="24"/>
          <w:szCs w:val="24"/>
        </w:rPr>
        <w:t>Достижение поставленных целей осуществлялось через реализацию мероприятий и деятельность патриотических клубов, объединений, кружков; деятельность юнармейцев, юных спасателей, юных казаков, юных инспекторов движения, юных пожарных и т.п.; создание и организация деятельности волонтерских (добровольческих) отрядов, поисковых отрядов, школьных музеев, пресс-центров.</w:t>
      </w:r>
      <w:proofErr w:type="gramEnd"/>
    </w:p>
    <w:p w:rsidR="003654D5" w:rsidRPr="003654D5" w:rsidRDefault="003654D5" w:rsidP="003654D5">
      <w:pPr>
        <w:ind w:firstLine="709"/>
        <w:jc w:val="both"/>
        <w:rPr>
          <w:sz w:val="24"/>
          <w:szCs w:val="24"/>
        </w:rPr>
      </w:pPr>
      <w:r w:rsidRPr="003654D5">
        <w:rPr>
          <w:sz w:val="24"/>
          <w:szCs w:val="24"/>
        </w:rPr>
        <w:t xml:space="preserve">В школах функционирует 262 патриотических объединения (6274 человека). </w:t>
      </w:r>
      <w:proofErr w:type="gramStart"/>
      <w:r w:rsidRPr="003654D5">
        <w:rPr>
          <w:sz w:val="24"/>
          <w:szCs w:val="24"/>
        </w:rPr>
        <w:t>Среди них: патриотические кружки – 69 (1264 человека); клубы – 13 (1189 человек); поисковые отряды – 1 (10 человек); музеи – 57 (1024 человека); волонтерские отряды патриотической направленности</w:t>
      </w:r>
      <w:r>
        <w:rPr>
          <w:sz w:val="24"/>
          <w:szCs w:val="24"/>
        </w:rPr>
        <w:t xml:space="preserve"> </w:t>
      </w:r>
      <w:r w:rsidRPr="003654D5">
        <w:rPr>
          <w:sz w:val="24"/>
          <w:szCs w:val="24"/>
        </w:rPr>
        <w:t xml:space="preserve"> - 46 (763 человека); кадетские классы (объединения) – 25 (692 человека); отряды Пост № 1 – 33 (930 человек); отряды </w:t>
      </w:r>
      <w:proofErr w:type="spellStart"/>
      <w:r w:rsidRPr="003654D5">
        <w:rPr>
          <w:sz w:val="24"/>
          <w:szCs w:val="24"/>
        </w:rPr>
        <w:t>Юнармии</w:t>
      </w:r>
      <w:proofErr w:type="spellEnd"/>
      <w:r w:rsidRPr="003654D5">
        <w:rPr>
          <w:sz w:val="24"/>
          <w:szCs w:val="24"/>
        </w:rPr>
        <w:t xml:space="preserve"> – 18 (402 человека).</w:t>
      </w:r>
      <w:proofErr w:type="gramEnd"/>
    </w:p>
    <w:p w:rsidR="003654D5" w:rsidRDefault="003654D5" w:rsidP="003654D5">
      <w:pPr>
        <w:ind w:firstLine="709"/>
        <w:jc w:val="both"/>
        <w:rPr>
          <w:sz w:val="24"/>
          <w:szCs w:val="24"/>
        </w:rPr>
      </w:pPr>
      <w:proofErr w:type="gramStart"/>
      <w:r w:rsidRPr="003654D5">
        <w:rPr>
          <w:sz w:val="24"/>
          <w:szCs w:val="24"/>
        </w:rPr>
        <w:lastRenderedPageBreak/>
        <w:t xml:space="preserve">В сентябре 2021 года казачьи кадеты 6 «Г» класса МБОУ № 7 заняли 2 место на Всероссийском патриотическом форум «Наше Отечество», в рамках которого прошли 17-ый Всероссийский молодёжный историко-краеведческий слёт «Мы - патриоты России!» и 7-ой Всероссийский молодёжный физкультурно-спортивный слёт «Готов к труду и обороне!» (руководитель команды – </w:t>
      </w:r>
      <w:proofErr w:type="spellStart"/>
      <w:r w:rsidRPr="003654D5">
        <w:rPr>
          <w:sz w:val="24"/>
          <w:szCs w:val="24"/>
        </w:rPr>
        <w:t>Гомалеева</w:t>
      </w:r>
      <w:proofErr w:type="spellEnd"/>
      <w:r w:rsidRPr="003654D5">
        <w:rPr>
          <w:sz w:val="24"/>
          <w:szCs w:val="24"/>
        </w:rPr>
        <w:t xml:space="preserve"> Н.В.), а в октябре стали лучшим казачьим кадетским классом Калужской области, победив в</w:t>
      </w:r>
      <w:proofErr w:type="gramEnd"/>
      <w:r w:rsidRPr="003654D5">
        <w:rPr>
          <w:sz w:val="24"/>
          <w:szCs w:val="24"/>
        </w:rPr>
        <w:t xml:space="preserve"> региональном </w:t>
      </w:r>
      <w:proofErr w:type="gramStart"/>
      <w:r w:rsidRPr="003654D5">
        <w:rPr>
          <w:sz w:val="24"/>
          <w:szCs w:val="24"/>
        </w:rPr>
        <w:t>смотре-конкурсе</w:t>
      </w:r>
      <w:proofErr w:type="gramEnd"/>
      <w:r w:rsidRPr="003654D5">
        <w:rPr>
          <w:sz w:val="24"/>
          <w:szCs w:val="24"/>
        </w:rPr>
        <w:t>.</w:t>
      </w:r>
    </w:p>
    <w:p w:rsidR="003654D5" w:rsidRPr="003654D5" w:rsidRDefault="003654D5" w:rsidP="003654D5">
      <w:pPr>
        <w:ind w:firstLine="709"/>
        <w:jc w:val="both"/>
        <w:rPr>
          <w:sz w:val="24"/>
          <w:szCs w:val="24"/>
        </w:rPr>
      </w:pPr>
      <w:r w:rsidRPr="000E7570">
        <w:rPr>
          <w:sz w:val="24"/>
          <w:szCs w:val="24"/>
        </w:rPr>
        <w:t>В декабре</w:t>
      </w:r>
      <w:r w:rsidR="000E7570">
        <w:rPr>
          <w:sz w:val="24"/>
          <w:szCs w:val="24"/>
        </w:rPr>
        <w:t xml:space="preserve"> 2021 года</w:t>
      </w:r>
      <w:r w:rsidRPr="000E7570">
        <w:rPr>
          <w:sz w:val="24"/>
          <w:szCs w:val="24"/>
        </w:rPr>
        <w:t xml:space="preserve"> юнармейцы МБОУ № 7 </w:t>
      </w:r>
      <w:r w:rsidR="000E7570" w:rsidRPr="000E7570">
        <w:rPr>
          <w:sz w:val="24"/>
          <w:szCs w:val="24"/>
        </w:rPr>
        <w:t>завоевали гран-при на Всероссийских зимних сбор</w:t>
      </w:r>
      <w:r w:rsidR="000E7570">
        <w:rPr>
          <w:sz w:val="24"/>
          <w:szCs w:val="24"/>
        </w:rPr>
        <w:t>ах</w:t>
      </w:r>
      <w:r w:rsidR="000E7570" w:rsidRPr="000E7570">
        <w:rPr>
          <w:sz w:val="24"/>
          <w:szCs w:val="24"/>
        </w:rPr>
        <w:t xml:space="preserve"> команд кадетских и Мариинских классов общеобразовательных учреждений Российской Федерации </w:t>
      </w:r>
      <w:proofErr w:type="gramStart"/>
      <w:r w:rsidR="000E7570" w:rsidRPr="000E7570">
        <w:rPr>
          <w:sz w:val="24"/>
          <w:szCs w:val="24"/>
        </w:rPr>
        <w:t>Всероссийская</w:t>
      </w:r>
      <w:proofErr w:type="gramEnd"/>
      <w:r w:rsidR="000E7570" w:rsidRPr="000E7570">
        <w:rPr>
          <w:sz w:val="24"/>
          <w:szCs w:val="24"/>
        </w:rPr>
        <w:t xml:space="preserve"> </w:t>
      </w:r>
      <w:r w:rsidR="000E7570">
        <w:rPr>
          <w:sz w:val="24"/>
          <w:szCs w:val="24"/>
        </w:rPr>
        <w:t xml:space="preserve">и </w:t>
      </w:r>
      <w:r w:rsidR="000E7570" w:rsidRPr="000E7570">
        <w:rPr>
          <w:sz w:val="24"/>
          <w:szCs w:val="24"/>
        </w:rPr>
        <w:t>межвузовск</w:t>
      </w:r>
      <w:r w:rsidR="000E7570">
        <w:rPr>
          <w:sz w:val="24"/>
          <w:szCs w:val="24"/>
        </w:rPr>
        <w:t>ой</w:t>
      </w:r>
      <w:r w:rsidR="000E7570" w:rsidRPr="000E7570">
        <w:rPr>
          <w:sz w:val="24"/>
          <w:szCs w:val="24"/>
        </w:rPr>
        <w:t xml:space="preserve"> конференци</w:t>
      </w:r>
      <w:r w:rsidR="000E7570">
        <w:rPr>
          <w:sz w:val="24"/>
          <w:szCs w:val="24"/>
        </w:rPr>
        <w:t>и</w:t>
      </w:r>
      <w:r w:rsidR="000E7570" w:rsidRPr="000E7570">
        <w:rPr>
          <w:sz w:val="24"/>
          <w:szCs w:val="24"/>
        </w:rPr>
        <w:t xml:space="preserve"> молодых исследователей (школьников и студентов) «Образование. Наука. Профессия» (руководитель команды – </w:t>
      </w:r>
      <w:proofErr w:type="spellStart"/>
      <w:r w:rsidR="000E7570" w:rsidRPr="000E7570">
        <w:rPr>
          <w:sz w:val="24"/>
          <w:szCs w:val="24"/>
        </w:rPr>
        <w:t>Гомалеева</w:t>
      </w:r>
      <w:proofErr w:type="spellEnd"/>
      <w:r w:rsidR="000E7570" w:rsidRPr="000E7570">
        <w:rPr>
          <w:sz w:val="24"/>
          <w:szCs w:val="24"/>
        </w:rPr>
        <w:t xml:space="preserve"> Н.В.). Ребята победили в 22 номинациях из 28. Завоевали на сборах 39 грамот. </w:t>
      </w:r>
    </w:p>
    <w:p w:rsidR="003654D5" w:rsidRPr="003654D5" w:rsidRDefault="00760D4D" w:rsidP="003654D5">
      <w:pPr>
        <w:ind w:firstLine="709"/>
        <w:jc w:val="both"/>
        <w:rPr>
          <w:sz w:val="24"/>
          <w:szCs w:val="24"/>
        </w:rPr>
      </w:pPr>
      <w:r>
        <w:rPr>
          <w:sz w:val="24"/>
          <w:szCs w:val="24"/>
        </w:rPr>
        <w:t>Федеральный п</w:t>
      </w:r>
      <w:r w:rsidR="003654D5" w:rsidRPr="003654D5">
        <w:rPr>
          <w:sz w:val="24"/>
          <w:szCs w:val="24"/>
        </w:rPr>
        <w:t xml:space="preserve">роект «Социальная активность» реализуется через организацию добровольческой деятельности, вовлечение молодежи в реализацию значимых социальных проектов. Сегодня волонтерские отряды созданы во всех школах города. 46 отрядов зарегистрированы на сайте Единой информационной системы «Добровольцы России». </w:t>
      </w:r>
      <w:r w:rsidR="001C4206">
        <w:rPr>
          <w:sz w:val="24"/>
          <w:szCs w:val="24"/>
        </w:rPr>
        <w:br/>
      </w:r>
      <w:r w:rsidR="003654D5" w:rsidRPr="003654D5">
        <w:rPr>
          <w:sz w:val="24"/>
          <w:szCs w:val="24"/>
        </w:rPr>
        <w:t xml:space="preserve">В 2020/2021 учебном году школьными волонтерскими отрядами были реализованы </w:t>
      </w:r>
      <w:r w:rsidR="001C4206">
        <w:rPr>
          <w:sz w:val="24"/>
          <w:szCs w:val="24"/>
        </w:rPr>
        <w:br/>
      </w:r>
      <w:r w:rsidR="003654D5" w:rsidRPr="003654D5">
        <w:rPr>
          <w:sz w:val="24"/>
          <w:szCs w:val="24"/>
        </w:rPr>
        <w:t xml:space="preserve">118 проектов разного масштаба (37525 участников). Патриотическое направление волонтерского движения сопряжено с традиционными для муниципальной системы образования акциями. «Память наших сердец!» – акция по уборке воинских захоронений – проходит весной и осенью, школьники шефствуют над 139 воинскими захоронениями. Поздравление ветеранов микрорайона школ с праздниками, акция по оказанию помощи ветеранам «Ветеран живет рядом», мероприятия ко Дню Победы: акция «Письмо Победы», акция «Бессмертный полк», акция «Посылка солдату» – это также добровольческие акции, в которых учащиеся массово принимают участие. </w:t>
      </w:r>
    </w:p>
    <w:p w:rsidR="003654D5" w:rsidRPr="003654D5" w:rsidRDefault="003654D5" w:rsidP="003654D5">
      <w:pPr>
        <w:ind w:firstLine="709"/>
        <w:jc w:val="both"/>
        <w:rPr>
          <w:sz w:val="24"/>
          <w:szCs w:val="24"/>
        </w:rPr>
      </w:pPr>
      <w:r w:rsidRPr="003654D5">
        <w:rPr>
          <w:sz w:val="24"/>
          <w:szCs w:val="24"/>
        </w:rPr>
        <w:t>Во Всероссийской акции «Капля жизни» (3 сентября в День солидарности в борьбе с терроризмом) приняли участие 26 волонтерских отрядов.</w:t>
      </w:r>
    </w:p>
    <w:p w:rsidR="003654D5" w:rsidRPr="003654D5" w:rsidRDefault="003654D5" w:rsidP="003654D5">
      <w:pPr>
        <w:ind w:firstLine="709"/>
        <w:jc w:val="both"/>
        <w:rPr>
          <w:sz w:val="24"/>
          <w:szCs w:val="24"/>
        </w:rPr>
      </w:pPr>
      <w:r w:rsidRPr="003654D5">
        <w:rPr>
          <w:sz w:val="24"/>
          <w:szCs w:val="24"/>
        </w:rPr>
        <w:t>Традиционно школьные волонтеры – активные участники Всероссийских акций «Красная ленточка», «Мак», «Сообщи, где торгуют смертью!» и других. В 2018 году в акции «Сообщи, где торгуют смертью!» приняли участие 1280 волонтеров, было напечатано и распространено 2605 листовок.</w:t>
      </w:r>
    </w:p>
    <w:p w:rsidR="003654D5" w:rsidRPr="003654D5" w:rsidRDefault="003654D5" w:rsidP="003654D5">
      <w:pPr>
        <w:ind w:firstLine="709"/>
        <w:jc w:val="both"/>
        <w:rPr>
          <w:sz w:val="24"/>
          <w:szCs w:val="24"/>
        </w:rPr>
      </w:pPr>
      <w:r w:rsidRPr="003654D5">
        <w:rPr>
          <w:sz w:val="24"/>
          <w:szCs w:val="24"/>
        </w:rPr>
        <w:t>В рамках экологического направления школьники участвуют в эко-марафоне «Переработка» «Сдай макулатуру – спаси дерево!», в проекте по раздельному сбору мусора, в акциях «Калуга как космос, здесь мусору не место», «Разрядка», «Разделяй», «Озеленяй», «Каждой пичужке - наша забота и кормушка», «Мы в ответе за тех, кого приручили», «Сохрани дерево».</w:t>
      </w:r>
    </w:p>
    <w:p w:rsidR="003654D5" w:rsidRPr="003654D5" w:rsidRDefault="003654D5" w:rsidP="003654D5">
      <w:pPr>
        <w:ind w:firstLine="709"/>
        <w:jc w:val="both"/>
        <w:rPr>
          <w:sz w:val="24"/>
          <w:szCs w:val="24"/>
        </w:rPr>
      </w:pPr>
      <w:r w:rsidRPr="003654D5">
        <w:rPr>
          <w:sz w:val="24"/>
          <w:szCs w:val="24"/>
        </w:rPr>
        <w:t>В городском слете юных экологов приняли участие 171 человек из 22 МБОУ. Победителем стала команда МБОУ № 36, призёрами – команды школы № 23 и 17.</w:t>
      </w:r>
    </w:p>
    <w:p w:rsidR="003654D5" w:rsidRPr="003654D5" w:rsidRDefault="003654D5" w:rsidP="003654D5">
      <w:pPr>
        <w:ind w:firstLine="709"/>
        <w:jc w:val="both"/>
        <w:rPr>
          <w:sz w:val="24"/>
          <w:szCs w:val="24"/>
        </w:rPr>
      </w:pPr>
      <w:r w:rsidRPr="003654D5">
        <w:rPr>
          <w:sz w:val="24"/>
          <w:szCs w:val="24"/>
        </w:rPr>
        <w:t>Как и прежде, школьники активно участвуют в субботниках по благоустройству территории школы, микрорайона, города. В течение года работают школьные экологические агитбригады.</w:t>
      </w:r>
    </w:p>
    <w:p w:rsidR="003654D5" w:rsidRPr="003654D5" w:rsidRDefault="003654D5" w:rsidP="003654D5">
      <w:pPr>
        <w:ind w:firstLine="709"/>
        <w:jc w:val="both"/>
        <w:rPr>
          <w:sz w:val="24"/>
          <w:szCs w:val="24"/>
        </w:rPr>
      </w:pPr>
      <w:r w:rsidRPr="003654D5">
        <w:rPr>
          <w:sz w:val="24"/>
          <w:szCs w:val="24"/>
        </w:rPr>
        <w:t>Самым обширным направлением стали благотворительные акции: общероссийская акция «Неделя Добра», «Марафон добрых дел», акции «Международный день помощи детям, больных раком», помощь приютам для животных: «Верные друзья», «Остров надежды», «Душа бродяги».</w:t>
      </w:r>
    </w:p>
    <w:p w:rsidR="003654D5" w:rsidRPr="003654D5" w:rsidRDefault="003654D5" w:rsidP="003654D5">
      <w:pPr>
        <w:ind w:firstLine="709"/>
        <w:jc w:val="both"/>
        <w:rPr>
          <w:sz w:val="24"/>
          <w:szCs w:val="24"/>
        </w:rPr>
      </w:pPr>
      <w:r w:rsidRPr="003654D5">
        <w:rPr>
          <w:sz w:val="24"/>
          <w:szCs w:val="24"/>
        </w:rPr>
        <w:t xml:space="preserve">В 2021 году калужские музейщики из 19 школ стали участниками регионального этапа Всероссийского конкурса школьных музеев Российской Федерации (МОУ № 1, 5, 8, 9, 12, 14, 19, 25, 31, 35, 36, 38,.48, 51). Победители и призеры конкурса: МБОУ № 5, 8, 9, 19, 35, 38, 48, 51. Музей МБОУ № 15 стал победителем Всероссийского заочного конкурса на лучшее представление музея на портале школьных музеев Российской Федерации «История России в школьных музеях» в номинации « Из коллекции школьного музея» среди  групп экскурсоводов 9-11 классов.  </w:t>
      </w:r>
    </w:p>
    <w:p w:rsidR="003654D5" w:rsidRPr="003654D5" w:rsidRDefault="003654D5" w:rsidP="003654D5">
      <w:pPr>
        <w:ind w:firstLine="709"/>
        <w:jc w:val="both"/>
        <w:rPr>
          <w:sz w:val="24"/>
          <w:szCs w:val="24"/>
        </w:rPr>
      </w:pPr>
      <w:r w:rsidRPr="003654D5">
        <w:rPr>
          <w:sz w:val="24"/>
          <w:szCs w:val="24"/>
        </w:rPr>
        <w:lastRenderedPageBreak/>
        <w:t xml:space="preserve">В рамках реализации направления «Формирование культуры здорового образа жизни» организована городская акция «Поколение ЗОЖ», проведенная в несколько этапов. В рамках акции проходят мероприятия, помогающие учащимся выбрать спортивные секции, рационально организовать свой досуг, определиться с выбором профессии, прививающие активный образ жизни. В составе участников мероприятий – учащиеся «группы риска» и состоящие на внутришкольном учете. В январе все школы стали участниками </w:t>
      </w:r>
      <w:proofErr w:type="spellStart"/>
      <w:r w:rsidRPr="003654D5">
        <w:rPr>
          <w:sz w:val="24"/>
          <w:szCs w:val="24"/>
        </w:rPr>
        <w:t>челленджа</w:t>
      </w:r>
      <w:proofErr w:type="spellEnd"/>
      <w:r w:rsidRPr="003654D5">
        <w:rPr>
          <w:sz w:val="24"/>
          <w:szCs w:val="24"/>
        </w:rPr>
        <w:t xml:space="preserve"> «#</w:t>
      </w:r>
      <w:proofErr w:type="spellStart"/>
      <w:r w:rsidRPr="003654D5">
        <w:rPr>
          <w:sz w:val="24"/>
          <w:szCs w:val="24"/>
        </w:rPr>
        <w:t>Заснежило</w:t>
      </w:r>
      <w:proofErr w:type="spellEnd"/>
      <w:r w:rsidRPr="003654D5">
        <w:rPr>
          <w:sz w:val="24"/>
          <w:szCs w:val="24"/>
        </w:rPr>
        <w:t>!»</w:t>
      </w:r>
    </w:p>
    <w:p w:rsidR="003654D5" w:rsidRPr="003654D5" w:rsidRDefault="003654D5" w:rsidP="003654D5">
      <w:pPr>
        <w:ind w:firstLine="709"/>
        <w:jc w:val="both"/>
        <w:rPr>
          <w:sz w:val="24"/>
          <w:szCs w:val="24"/>
        </w:rPr>
      </w:pPr>
      <w:r w:rsidRPr="003654D5">
        <w:rPr>
          <w:sz w:val="24"/>
          <w:szCs w:val="24"/>
        </w:rPr>
        <w:t xml:space="preserve">15 июня управление образования города Калуги совместно с Центром «Созвездие» организовали экскурсию в военно-мемориальный комплекс «Командный пункт Западного фронта» на территории национального парка «Угра» (Юхновский район) для подростков,  в возрасте 14-16 лет. В мероприятии приняли участие 45 обучающихся (из них 39 человек, состоящих на внутришкольном учете) из МОУ № 6, 7, 8, 10, 11, 39, 45. В ходе экскурсии ребята узнали о военных событиях на территории Юхновского района в период Великой Отечественной войны, стали участниками </w:t>
      </w:r>
      <w:proofErr w:type="spellStart"/>
      <w:r w:rsidRPr="003654D5">
        <w:rPr>
          <w:sz w:val="24"/>
          <w:szCs w:val="24"/>
        </w:rPr>
        <w:t>квеста</w:t>
      </w:r>
      <w:proofErr w:type="spellEnd"/>
      <w:r w:rsidRPr="003654D5">
        <w:rPr>
          <w:sz w:val="24"/>
          <w:szCs w:val="24"/>
        </w:rPr>
        <w:t xml:space="preserve"> (Первое место - команда МБОУ № 10).</w:t>
      </w:r>
    </w:p>
    <w:p w:rsidR="003654D5" w:rsidRPr="003654D5" w:rsidRDefault="003654D5" w:rsidP="003654D5">
      <w:pPr>
        <w:ind w:firstLine="709"/>
        <w:jc w:val="both"/>
        <w:rPr>
          <w:sz w:val="24"/>
          <w:szCs w:val="24"/>
        </w:rPr>
      </w:pPr>
      <w:r w:rsidRPr="003654D5">
        <w:rPr>
          <w:sz w:val="24"/>
          <w:szCs w:val="24"/>
        </w:rPr>
        <w:t xml:space="preserve">22 июня состоялся военно-патриотический слет «Дорогами войны». </w:t>
      </w:r>
      <w:proofErr w:type="gramStart"/>
      <w:r w:rsidRPr="003654D5">
        <w:rPr>
          <w:sz w:val="24"/>
          <w:szCs w:val="24"/>
        </w:rPr>
        <w:t>Слет подвел итог II этапа городской пролонгированной антинаркотической акции «Поколение ЗОЖ», приуроченной к международному Дню борьбы со злоупотреблением наркотическими средствами и их незаконными оборотом. 24 команды, в составе которых учащиеся, состоящие на внутришкольном учете, прошли испытания на полосе разведчика, на станциях «А песня тоже воевала...»,  «Экипаж – одна семья», «Привал», историческая викторина, и др. Победителем слета стала команда МБОУ № 46, второе</w:t>
      </w:r>
      <w:proofErr w:type="gramEnd"/>
      <w:r w:rsidRPr="003654D5">
        <w:rPr>
          <w:sz w:val="24"/>
          <w:szCs w:val="24"/>
        </w:rPr>
        <w:t xml:space="preserve"> место заняли учащиеся из МБОУ № 1, третье – МБОУ № 10.</w:t>
      </w:r>
    </w:p>
    <w:p w:rsidR="003654D5" w:rsidRPr="003654D5" w:rsidRDefault="003654D5" w:rsidP="003654D5">
      <w:pPr>
        <w:ind w:firstLine="709"/>
        <w:jc w:val="both"/>
        <w:rPr>
          <w:sz w:val="24"/>
          <w:szCs w:val="24"/>
        </w:rPr>
      </w:pPr>
      <w:proofErr w:type="gramStart"/>
      <w:r w:rsidRPr="003654D5">
        <w:rPr>
          <w:sz w:val="24"/>
          <w:szCs w:val="24"/>
        </w:rPr>
        <w:t>Военно-полевой слет «Тропа Героя» среди учащихся кадетских классов (объединений), членов юнармейских (патриотических) отрядов муниципальных бюджетных общеобразовательных учреждений города Калуги состоялся 8 октября 2021 года. 25 команд из МБОУ № 1, 2, 4, 6, 7, 8, 10, 12, 13, 16, 17, 18, 21, 22, 23, 25, 29, 31, 33, 44, 45, 46, 47, 50, 51 соревновались на этапах:</w:t>
      </w:r>
      <w:proofErr w:type="gramEnd"/>
      <w:r w:rsidRPr="003654D5">
        <w:rPr>
          <w:sz w:val="24"/>
          <w:szCs w:val="24"/>
        </w:rPr>
        <w:t xml:space="preserve"> «Веревочная полоса препятствий» (практический этап); «Огневой рубеж. Стрельба из пневматической винтовки»; «Транспортировка пострадавшего по пересеченной местности»; «Преодоление узкого лаза «Мышеловка» способом </w:t>
      </w:r>
      <w:proofErr w:type="spellStart"/>
      <w:r w:rsidRPr="003654D5">
        <w:rPr>
          <w:sz w:val="24"/>
          <w:szCs w:val="24"/>
        </w:rPr>
        <w:t>переползания</w:t>
      </w:r>
      <w:proofErr w:type="spellEnd"/>
      <w:r w:rsidRPr="003654D5">
        <w:rPr>
          <w:sz w:val="24"/>
          <w:szCs w:val="24"/>
        </w:rPr>
        <w:t>»; «Преодоление невидимых препятствий»; «Метание гранаты на точность из окопа»; «</w:t>
      </w:r>
      <w:proofErr w:type="spellStart"/>
      <w:r w:rsidRPr="003654D5">
        <w:rPr>
          <w:sz w:val="24"/>
          <w:szCs w:val="24"/>
        </w:rPr>
        <w:t>Тренинговые</w:t>
      </w:r>
      <w:proofErr w:type="spellEnd"/>
      <w:r w:rsidRPr="003654D5">
        <w:rPr>
          <w:sz w:val="24"/>
          <w:szCs w:val="24"/>
        </w:rPr>
        <w:t xml:space="preserve"> упражнения «Один за всех и все за одного»; «Мастер-классы «Тяжело в учении, легко в бою»; «Маршрут выживания для руководителей команд «Руководители, вперед!». Победителем слета стала команда школы № 46, призерами – МБОУ № 16 и 12.</w:t>
      </w:r>
    </w:p>
    <w:p w:rsidR="003654D5" w:rsidRPr="003654D5" w:rsidRDefault="003654D5" w:rsidP="003654D5">
      <w:pPr>
        <w:ind w:firstLine="709"/>
        <w:jc w:val="both"/>
        <w:rPr>
          <w:sz w:val="24"/>
          <w:szCs w:val="24"/>
        </w:rPr>
      </w:pPr>
      <w:r w:rsidRPr="003654D5">
        <w:rPr>
          <w:sz w:val="24"/>
          <w:szCs w:val="24"/>
        </w:rPr>
        <w:t>В октябре-ноябре состоялся традиционный конкурс агитбригад «За здоровый образ жизни», в котором приняли участие более 20000 учащихся, в городском этапе приняли участие около 500 человек из 38 школ. Победителем стала команда МОУ № 5, призерами – МОУ № 10 и 30.</w:t>
      </w:r>
    </w:p>
    <w:p w:rsidR="003654D5" w:rsidRDefault="003654D5" w:rsidP="003654D5">
      <w:pPr>
        <w:ind w:firstLine="709"/>
        <w:jc w:val="both"/>
        <w:rPr>
          <w:sz w:val="24"/>
          <w:szCs w:val="24"/>
        </w:rPr>
      </w:pPr>
      <w:r w:rsidRPr="003654D5">
        <w:rPr>
          <w:sz w:val="24"/>
          <w:szCs w:val="24"/>
        </w:rPr>
        <w:t xml:space="preserve">24-25 ноября для мальчиков 7-8 классов, состоящих на внутришкольном учете, прошли мастер-классы «Я все могу, я все умею!». Подростки научились ремонтировать сантехнику, «построили» свой дом и зажгли в нем свет. </w:t>
      </w:r>
      <w:r w:rsidR="00760D4D">
        <w:rPr>
          <w:sz w:val="24"/>
          <w:szCs w:val="24"/>
        </w:rPr>
        <w:t>10-13</w:t>
      </w:r>
      <w:r>
        <w:rPr>
          <w:sz w:val="24"/>
          <w:szCs w:val="24"/>
        </w:rPr>
        <w:t xml:space="preserve"> декабр</w:t>
      </w:r>
      <w:r w:rsidR="00760D4D">
        <w:rPr>
          <w:sz w:val="24"/>
          <w:szCs w:val="24"/>
        </w:rPr>
        <w:t>я</w:t>
      </w:r>
      <w:r>
        <w:rPr>
          <w:sz w:val="24"/>
          <w:szCs w:val="24"/>
        </w:rPr>
        <w:t xml:space="preserve"> – мастер-классы с психологом</w:t>
      </w:r>
      <w:r w:rsidR="00760D4D">
        <w:rPr>
          <w:sz w:val="24"/>
          <w:szCs w:val="24"/>
        </w:rPr>
        <w:t xml:space="preserve">, на которых проведена </w:t>
      </w:r>
      <w:proofErr w:type="spellStart"/>
      <w:r w:rsidR="00760D4D">
        <w:rPr>
          <w:sz w:val="24"/>
          <w:szCs w:val="24"/>
        </w:rPr>
        <w:t>психокоррекционная</w:t>
      </w:r>
      <w:proofErr w:type="spellEnd"/>
      <w:r w:rsidR="00760D4D">
        <w:rPr>
          <w:sz w:val="24"/>
          <w:szCs w:val="24"/>
        </w:rPr>
        <w:t xml:space="preserve"> работа </w:t>
      </w:r>
      <w:proofErr w:type="spellStart"/>
      <w:r w:rsidR="00760D4D">
        <w:rPr>
          <w:sz w:val="24"/>
          <w:szCs w:val="24"/>
        </w:rPr>
        <w:t>д</w:t>
      </w:r>
      <w:r w:rsidR="00760D4D" w:rsidRPr="00760D4D">
        <w:rPr>
          <w:sz w:val="24"/>
          <w:szCs w:val="24"/>
        </w:rPr>
        <w:t>евиантно</w:t>
      </w:r>
      <w:r w:rsidR="00760D4D">
        <w:rPr>
          <w:sz w:val="24"/>
          <w:szCs w:val="24"/>
        </w:rPr>
        <w:t>го</w:t>
      </w:r>
      <w:proofErr w:type="spellEnd"/>
      <w:r w:rsidR="00760D4D" w:rsidRPr="00760D4D">
        <w:rPr>
          <w:sz w:val="24"/>
          <w:szCs w:val="24"/>
        </w:rPr>
        <w:t xml:space="preserve"> поведени</w:t>
      </w:r>
      <w:r w:rsidR="00760D4D">
        <w:rPr>
          <w:sz w:val="24"/>
          <w:szCs w:val="24"/>
        </w:rPr>
        <w:t>я</w:t>
      </w:r>
      <w:r>
        <w:rPr>
          <w:sz w:val="24"/>
          <w:szCs w:val="24"/>
        </w:rPr>
        <w:t>.</w:t>
      </w:r>
    </w:p>
    <w:p w:rsidR="003654D5" w:rsidRPr="003654D5" w:rsidRDefault="003654D5" w:rsidP="003654D5">
      <w:pPr>
        <w:ind w:firstLine="709"/>
        <w:jc w:val="both"/>
        <w:rPr>
          <w:sz w:val="24"/>
          <w:szCs w:val="24"/>
        </w:rPr>
      </w:pPr>
      <w:r w:rsidRPr="003654D5">
        <w:rPr>
          <w:sz w:val="24"/>
          <w:szCs w:val="24"/>
        </w:rPr>
        <w:t>В МО «Город Калуга» реализуется комплекс мероприятий, направленных на формирование гражданской идентичности и толерантности у учащихся. Среди них такие традиционные мероприятия, как молодежный марафон «ШАГ (Школа Активной Гражданственности) навстречу», единый урок, посвященный годовщине исторического воссоединения России и Крыма, Калужский фестиваль языков.</w:t>
      </w:r>
    </w:p>
    <w:p w:rsidR="003654D5" w:rsidRPr="003654D5" w:rsidRDefault="003654D5" w:rsidP="003654D5">
      <w:pPr>
        <w:ind w:firstLine="709"/>
        <w:jc w:val="both"/>
        <w:rPr>
          <w:sz w:val="24"/>
          <w:szCs w:val="24"/>
        </w:rPr>
      </w:pPr>
      <w:r w:rsidRPr="003654D5">
        <w:rPr>
          <w:sz w:val="24"/>
          <w:szCs w:val="24"/>
        </w:rPr>
        <w:t>С января 2021 школы включились в реализацию федерального проекта «Культурный дневник школьника» (в рамках проекта «Культура для школьников»). Проект предполагает отражение учащимися своих впечатлений от экскурсий, туристических маршрутов, посещения театров, музеев, п</w:t>
      </w:r>
      <w:r w:rsidR="001C4206">
        <w:rPr>
          <w:sz w:val="24"/>
          <w:szCs w:val="24"/>
        </w:rPr>
        <w:t xml:space="preserve">рочитанных произведений и т.п. </w:t>
      </w:r>
      <w:r w:rsidRPr="003654D5">
        <w:rPr>
          <w:sz w:val="24"/>
          <w:szCs w:val="24"/>
        </w:rPr>
        <w:t>На 25 но</w:t>
      </w:r>
      <w:r w:rsidR="001C4206">
        <w:rPr>
          <w:sz w:val="24"/>
          <w:szCs w:val="24"/>
        </w:rPr>
        <w:t xml:space="preserve">ября 6755 (68% от контингента) </w:t>
      </w:r>
      <w:r w:rsidRPr="003654D5">
        <w:rPr>
          <w:sz w:val="24"/>
          <w:szCs w:val="24"/>
        </w:rPr>
        <w:t xml:space="preserve">школьников от 14 лет стали участниками федерального проекта «Пушкинская карта». </w:t>
      </w:r>
    </w:p>
    <w:p w:rsidR="003654D5" w:rsidRPr="003654D5" w:rsidRDefault="003654D5" w:rsidP="003654D5">
      <w:pPr>
        <w:ind w:firstLine="709"/>
        <w:jc w:val="both"/>
        <w:rPr>
          <w:sz w:val="24"/>
          <w:szCs w:val="24"/>
        </w:rPr>
      </w:pPr>
      <w:r w:rsidRPr="003654D5">
        <w:rPr>
          <w:sz w:val="24"/>
          <w:szCs w:val="24"/>
        </w:rPr>
        <w:lastRenderedPageBreak/>
        <w:t>Мероприятия, направленные на укрепление межнационального согласия, поддержку и развитие языков и культуры народов Российской Федерации проходят во всех учреждениях.</w:t>
      </w:r>
    </w:p>
    <w:p w:rsidR="003654D5" w:rsidRDefault="003654D5" w:rsidP="003654D5">
      <w:pPr>
        <w:ind w:firstLine="709"/>
        <w:jc w:val="both"/>
        <w:rPr>
          <w:sz w:val="24"/>
          <w:szCs w:val="24"/>
        </w:rPr>
      </w:pPr>
      <w:proofErr w:type="gramStart"/>
      <w:r w:rsidRPr="003654D5">
        <w:rPr>
          <w:sz w:val="24"/>
          <w:szCs w:val="24"/>
        </w:rPr>
        <w:t xml:space="preserve">Управлением образования города Калуги и МБОУ № 33 был представлен материал на региональный этап Всероссийского конкурса «Лучшая муниципальная практика» в номинации «Укрепление межнационального мира и согласия, реализация иных мероприятий в сфере национальной политики на муниципальном уровне» на тему «Интеграция детей из семей </w:t>
      </w:r>
      <w:proofErr w:type="spellStart"/>
      <w:r w:rsidRPr="003654D5">
        <w:rPr>
          <w:sz w:val="24"/>
          <w:szCs w:val="24"/>
        </w:rPr>
        <w:t>иноэтничных</w:t>
      </w:r>
      <w:proofErr w:type="spellEnd"/>
      <w:r w:rsidRPr="003654D5">
        <w:rPr>
          <w:sz w:val="24"/>
          <w:szCs w:val="24"/>
        </w:rPr>
        <w:t xml:space="preserve"> мигрантов средствами образования, культуры и спорта» (весна 2021 год).</w:t>
      </w:r>
      <w:proofErr w:type="gramEnd"/>
      <w:r w:rsidRPr="003654D5">
        <w:rPr>
          <w:sz w:val="24"/>
          <w:szCs w:val="24"/>
        </w:rPr>
        <w:t xml:space="preserve"> На региональном конкурсе работа заняла второе место.</w:t>
      </w:r>
    </w:p>
    <w:p w:rsidR="00272AF2" w:rsidRPr="00EE3F8C" w:rsidRDefault="00272AF2" w:rsidP="00272AF2">
      <w:pPr>
        <w:ind w:firstLine="709"/>
        <w:jc w:val="both"/>
        <w:rPr>
          <w:sz w:val="24"/>
          <w:szCs w:val="24"/>
        </w:rPr>
      </w:pPr>
      <w:r w:rsidRPr="00EE3F8C">
        <w:rPr>
          <w:sz w:val="24"/>
          <w:szCs w:val="24"/>
        </w:rPr>
        <w:t xml:space="preserve">В 2021 году продолжена реализация мероприятий по развитию системы профессиональной ориентации и общественно полезной деятельности учащихся МБОУ на базе школ и 2 городских ресурсных центров по профессиональной ориентации школьников: Центр профориентации и тестирования на базе МБОУ ДО ДЮЦКО «Галактика»; Центр профориентации «В поисках своего пути» на базе МБОУ ДО </w:t>
      </w:r>
      <w:proofErr w:type="spellStart"/>
      <w:r w:rsidRPr="00EE3F8C">
        <w:rPr>
          <w:sz w:val="24"/>
          <w:szCs w:val="24"/>
        </w:rPr>
        <w:t>ЦРТДиЮ</w:t>
      </w:r>
      <w:proofErr w:type="spellEnd"/>
      <w:r w:rsidRPr="00EE3F8C">
        <w:rPr>
          <w:sz w:val="24"/>
          <w:szCs w:val="24"/>
        </w:rPr>
        <w:t xml:space="preserve"> «Созвездие». Охват школ данным видом деятельности составил 98% школьников и родителей (законных представителей).</w:t>
      </w:r>
    </w:p>
    <w:p w:rsidR="00272AF2" w:rsidRPr="00BA3B9C" w:rsidRDefault="00272AF2" w:rsidP="00272AF2">
      <w:pPr>
        <w:ind w:firstLine="709"/>
        <w:jc w:val="both"/>
        <w:rPr>
          <w:sz w:val="24"/>
          <w:szCs w:val="24"/>
        </w:rPr>
      </w:pPr>
      <w:r w:rsidRPr="00EE3F8C">
        <w:rPr>
          <w:sz w:val="24"/>
          <w:szCs w:val="24"/>
        </w:rPr>
        <w:t>В рамках межведомственного взаимодействия ежегодно в течение учебного года организовались и проводились:</w:t>
      </w:r>
    </w:p>
    <w:p w:rsidR="00272AF2" w:rsidRDefault="00272AF2" w:rsidP="00272AF2">
      <w:pPr>
        <w:ind w:firstLine="709"/>
        <w:jc w:val="both"/>
        <w:rPr>
          <w:sz w:val="24"/>
          <w:szCs w:val="24"/>
        </w:rPr>
      </w:pPr>
      <w:r>
        <w:rPr>
          <w:sz w:val="24"/>
          <w:szCs w:val="24"/>
        </w:rPr>
        <w:t>- реализация дополнительных общеобразовательных общеразвивающих программ</w:t>
      </w:r>
      <w:r w:rsidRPr="00893983">
        <w:rPr>
          <w:sz w:val="24"/>
          <w:szCs w:val="24"/>
        </w:rPr>
        <w:t xml:space="preserve"> «Основы электроники космических аппаратов»</w:t>
      </w:r>
      <w:r>
        <w:rPr>
          <w:sz w:val="24"/>
          <w:szCs w:val="24"/>
        </w:rPr>
        <w:t xml:space="preserve"> в  МОУ № </w:t>
      </w:r>
      <w:r w:rsidRPr="00893983">
        <w:rPr>
          <w:sz w:val="24"/>
          <w:szCs w:val="24"/>
        </w:rPr>
        <w:t>1</w:t>
      </w:r>
      <w:r>
        <w:rPr>
          <w:sz w:val="24"/>
          <w:szCs w:val="24"/>
        </w:rPr>
        <w:t xml:space="preserve">, 4, 9, 36; </w:t>
      </w:r>
      <w:r w:rsidRPr="00893983">
        <w:rPr>
          <w:sz w:val="24"/>
          <w:szCs w:val="24"/>
        </w:rPr>
        <w:t>«</w:t>
      </w:r>
      <w:proofErr w:type="spellStart"/>
      <w:r w:rsidRPr="00893983">
        <w:rPr>
          <w:sz w:val="24"/>
          <w:szCs w:val="24"/>
        </w:rPr>
        <w:t>Космоинженерия</w:t>
      </w:r>
      <w:proofErr w:type="spellEnd"/>
      <w:r w:rsidRPr="00893983">
        <w:rPr>
          <w:sz w:val="24"/>
          <w:szCs w:val="24"/>
        </w:rPr>
        <w:t>»</w:t>
      </w:r>
      <w:r w:rsidRPr="00EE3F8C">
        <w:rPr>
          <w:sz w:val="24"/>
          <w:szCs w:val="24"/>
        </w:rPr>
        <w:t xml:space="preserve"> </w:t>
      </w:r>
      <w:r>
        <w:rPr>
          <w:sz w:val="24"/>
          <w:szCs w:val="24"/>
        </w:rPr>
        <w:t>в МОУ № 8, 15, 45, 48;</w:t>
      </w:r>
    </w:p>
    <w:p w:rsidR="00272AF2" w:rsidRPr="00EE3F8C" w:rsidRDefault="00272AF2" w:rsidP="00272AF2">
      <w:pPr>
        <w:ind w:firstLine="709"/>
        <w:jc w:val="both"/>
        <w:rPr>
          <w:color w:val="FF0000"/>
          <w:sz w:val="24"/>
          <w:szCs w:val="24"/>
        </w:rPr>
      </w:pPr>
      <w:r>
        <w:rPr>
          <w:sz w:val="24"/>
          <w:szCs w:val="24"/>
        </w:rPr>
        <w:t>- р</w:t>
      </w:r>
      <w:r w:rsidRPr="00893983">
        <w:rPr>
          <w:sz w:val="24"/>
          <w:szCs w:val="24"/>
        </w:rPr>
        <w:t>абота площадок по по</w:t>
      </w:r>
      <w:r>
        <w:rPr>
          <w:sz w:val="24"/>
          <w:szCs w:val="24"/>
        </w:rPr>
        <w:t>дготовке команд для участия во В</w:t>
      </w:r>
      <w:r w:rsidRPr="00893983">
        <w:rPr>
          <w:sz w:val="24"/>
          <w:szCs w:val="24"/>
        </w:rPr>
        <w:t xml:space="preserve">сероссийских конкурсах: Ракетостроительный чемпионат «Реактивное движение» в рамках проекта «Дежурный по планете»; «Воздушно-инженерная школа. </w:t>
      </w:r>
      <w:proofErr w:type="spellStart"/>
      <w:r w:rsidRPr="00893983">
        <w:rPr>
          <w:sz w:val="24"/>
          <w:szCs w:val="24"/>
          <w:lang w:val="en-US"/>
        </w:rPr>
        <w:t>CanSat</w:t>
      </w:r>
      <w:proofErr w:type="spellEnd"/>
      <w:r w:rsidRPr="00893983">
        <w:rPr>
          <w:sz w:val="24"/>
          <w:szCs w:val="24"/>
        </w:rPr>
        <w:t xml:space="preserve"> в России»</w:t>
      </w:r>
      <w:r w:rsidRPr="00EE3F8C">
        <w:rPr>
          <w:sz w:val="24"/>
          <w:szCs w:val="24"/>
        </w:rPr>
        <w:t xml:space="preserve"> </w:t>
      </w:r>
      <w:r>
        <w:rPr>
          <w:sz w:val="24"/>
          <w:szCs w:val="24"/>
        </w:rPr>
        <w:t>в МОУ № 6, 10, 15, 36, 45, 48;</w:t>
      </w:r>
    </w:p>
    <w:p w:rsidR="00272AF2" w:rsidRDefault="00272AF2" w:rsidP="00272AF2">
      <w:pPr>
        <w:ind w:firstLine="709"/>
        <w:jc w:val="both"/>
        <w:rPr>
          <w:sz w:val="24"/>
          <w:szCs w:val="24"/>
        </w:rPr>
      </w:pPr>
      <w:r w:rsidRPr="00EE3F8C">
        <w:rPr>
          <w:sz w:val="24"/>
          <w:szCs w:val="24"/>
        </w:rPr>
        <w:t>- профориентационные экскурсии на промышленные предприятия и</w:t>
      </w:r>
      <w:r>
        <w:rPr>
          <w:sz w:val="24"/>
          <w:szCs w:val="24"/>
        </w:rPr>
        <w:t xml:space="preserve"> в организации города и области: </w:t>
      </w:r>
      <w:proofErr w:type="gramStart"/>
      <w:r>
        <w:rPr>
          <w:sz w:val="24"/>
          <w:szCs w:val="24"/>
        </w:rPr>
        <w:t>КЭМЗ, ДОСААФ, профориентационные</w:t>
      </w:r>
      <w:r w:rsidRPr="006723CE">
        <w:rPr>
          <w:sz w:val="24"/>
          <w:szCs w:val="24"/>
        </w:rPr>
        <w:t xml:space="preserve"> онлайн-экск</w:t>
      </w:r>
      <w:r>
        <w:rPr>
          <w:sz w:val="24"/>
          <w:szCs w:val="24"/>
        </w:rPr>
        <w:t>урсии</w:t>
      </w:r>
      <w:r w:rsidRPr="006723CE">
        <w:rPr>
          <w:sz w:val="24"/>
          <w:szCs w:val="24"/>
        </w:rPr>
        <w:t xml:space="preserve"> в КГУ им. К.Э. Циолковского, МГТУ им. Н.Э. Бау</w:t>
      </w:r>
      <w:r>
        <w:rPr>
          <w:sz w:val="24"/>
          <w:szCs w:val="24"/>
        </w:rPr>
        <w:t>мана;</w:t>
      </w:r>
      <w:proofErr w:type="gramEnd"/>
    </w:p>
    <w:p w:rsidR="00272AF2" w:rsidRPr="00EE3F8C" w:rsidRDefault="00272AF2" w:rsidP="00272AF2">
      <w:pPr>
        <w:ind w:firstLine="709"/>
        <w:jc w:val="both"/>
        <w:rPr>
          <w:color w:val="FF0000"/>
          <w:sz w:val="24"/>
          <w:szCs w:val="24"/>
        </w:rPr>
      </w:pPr>
      <w:proofErr w:type="gramStart"/>
      <w:r w:rsidRPr="00B017F1">
        <w:rPr>
          <w:sz w:val="24"/>
          <w:szCs w:val="24"/>
        </w:rPr>
        <w:t>-</w:t>
      </w:r>
      <w:r>
        <w:rPr>
          <w:color w:val="FF0000"/>
          <w:sz w:val="24"/>
          <w:szCs w:val="24"/>
        </w:rPr>
        <w:t xml:space="preserve"> </w:t>
      </w:r>
      <w:r>
        <w:rPr>
          <w:sz w:val="24"/>
          <w:szCs w:val="24"/>
        </w:rPr>
        <w:t xml:space="preserve">организация и проведение </w:t>
      </w:r>
      <w:r w:rsidRPr="00267C82">
        <w:rPr>
          <w:sz w:val="24"/>
          <w:szCs w:val="24"/>
        </w:rPr>
        <w:t>фестивал</w:t>
      </w:r>
      <w:r>
        <w:rPr>
          <w:sz w:val="24"/>
          <w:szCs w:val="24"/>
        </w:rPr>
        <w:t>я робототехники среди МОУ</w:t>
      </w:r>
      <w:r w:rsidRPr="00267C82">
        <w:rPr>
          <w:sz w:val="24"/>
          <w:szCs w:val="24"/>
        </w:rPr>
        <w:t xml:space="preserve"> города Калуги</w:t>
      </w:r>
      <w:r>
        <w:rPr>
          <w:sz w:val="24"/>
          <w:szCs w:val="24"/>
        </w:rPr>
        <w:t xml:space="preserve"> (</w:t>
      </w:r>
      <w:r w:rsidRPr="00267C82">
        <w:rPr>
          <w:sz w:val="24"/>
          <w:szCs w:val="24"/>
        </w:rPr>
        <w:t>43 сборные команды из 10 учреждений:</w:t>
      </w:r>
      <w:proofErr w:type="gramEnd"/>
      <w:r w:rsidRPr="00267C82">
        <w:rPr>
          <w:sz w:val="24"/>
          <w:szCs w:val="24"/>
        </w:rPr>
        <w:t xml:space="preserve"> </w:t>
      </w:r>
      <w:proofErr w:type="gramStart"/>
      <w:r w:rsidRPr="00267C82">
        <w:rPr>
          <w:sz w:val="24"/>
          <w:szCs w:val="24"/>
        </w:rPr>
        <w:t xml:space="preserve">МОУ № 10, 12, 21, 25, 45, 46, 48, 49, </w:t>
      </w:r>
      <w:proofErr w:type="spellStart"/>
      <w:r w:rsidRPr="00267C82">
        <w:rPr>
          <w:sz w:val="24"/>
          <w:szCs w:val="24"/>
        </w:rPr>
        <w:t>ЦТРДи</w:t>
      </w:r>
      <w:r>
        <w:rPr>
          <w:sz w:val="24"/>
          <w:szCs w:val="24"/>
        </w:rPr>
        <w:t>Ю</w:t>
      </w:r>
      <w:proofErr w:type="spellEnd"/>
      <w:r>
        <w:rPr>
          <w:sz w:val="24"/>
          <w:szCs w:val="24"/>
        </w:rPr>
        <w:t xml:space="preserve"> «Созвездие», ДЮЦКО «Галактика);</w:t>
      </w:r>
      <w:proofErr w:type="gramEnd"/>
    </w:p>
    <w:p w:rsidR="00272AF2" w:rsidRPr="00EE3F8C" w:rsidRDefault="00272AF2" w:rsidP="00272AF2">
      <w:pPr>
        <w:ind w:firstLine="709"/>
        <w:jc w:val="both"/>
        <w:rPr>
          <w:sz w:val="24"/>
          <w:szCs w:val="24"/>
        </w:rPr>
      </w:pPr>
      <w:r>
        <w:rPr>
          <w:sz w:val="24"/>
          <w:szCs w:val="24"/>
        </w:rPr>
        <w:t>- посещение</w:t>
      </w:r>
      <w:r w:rsidRPr="00EE3F8C">
        <w:rPr>
          <w:sz w:val="24"/>
          <w:szCs w:val="24"/>
        </w:rPr>
        <w:t xml:space="preserve"> дней открытых дверей в профессиональные образовательные организации</w:t>
      </w:r>
      <w:r>
        <w:rPr>
          <w:sz w:val="24"/>
          <w:szCs w:val="24"/>
        </w:rPr>
        <w:t xml:space="preserve"> (в режиме онлайн)</w:t>
      </w:r>
      <w:r w:rsidRPr="00EE3F8C">
        <w:rPr>
          <w:sz w:val="24"/>
          <w:szCs w:val="24"/>
        </w:rPr>
        <w:t>;</w:t>
      </w:r>
    </w:p>
    <w:p w:rsidR="00272AF2" w:rsidRPr="00F41F64" w:rsidRDefault="00272AF2" w:rsidP="00272AF2">
      <w:pPr>
        <w:ind w:firstLine="709"/>
        <w:jc w:val="both"/>
        <w:rPr>
          <w:sz w:val="24"/>
          <w:szCs w:val="24"/>
        </w:rPr>
      </w:pPr>
      <w:r w:rsidRPr="00F41F64">
        <w:rPr>
          <w:sz w:val="24"/>
          <w:szCs w:val="24"/>
        </w:rPr>
        <w:t xml:space="preserve">- мастер-классы по профессиональному самоопределению и другие, традиционные для сферы образования, мероприятия; </w:t>
      </w:r>
    </w:p>
    <w:p w:rsidR="00272AF2" w:rsidRPr="008E3C63" w:rsidRDefault="00272AF2" w:rsidP="00272AF2">
      <w:pPr>
        <w:ind w:firstLine="709"/>
        <w:jc w:val="both"/>
        <w:rPr>
          <w:sz w:val="24"/>
          <w:szCs w:val="24"/>
        </w:rPr>
      </w:pPr>
      <w:r w:rsidRPr="008E3C63">
        <w:rPr>
          <w:sz w:val="24"/>
          <w:szCs w:val="24"/>
        </w:rPr>
        <w:t>- реализа</w:t>
      </w:r>
      <w:r>
        <w:rPr>
          <w:sz w:val="24"/>
          <w:szCs w:val="24"/>
        </w:rPr>
        <w:t>ция</w:t>
      </w:r>
      <w:r w:rsidRPr="008E3C63">
        <w:rPr>
          <w:sz w:val="24"/>
          <w:szCs w:val="24"/>
        </w:rPr>
        <w:t xml:space="preserve"> </w:t>
      </w:r>
      <w:proofErr w:type="spellStart"/>
      <w:r w:rsidRPr="008E3C63">
        <w:rPr>
          <w:sz w:val="24"/>
          <w:szCs w:val="24"/>
        </w:rPr>
        <w:t>профориентационных</w:t>
      </w:r>
      <w:proofErr w:type="spellEnd"/>
      <w:r w:rsidRPr="008E3C63">
        <w:rPr>
          <w:sz w:val="24"/>
          <w:szCs w:val="24"/>
        </w:rPr>
        <w:t xml:space="preserve"> просветительско-образовательных проектов: «Билет в будущее», </w:t>
      </w:r>
      <w:r>
        <w:rPr>
          <w:sz w:val="24"/>
          <w:szCs w:val="24"/>
        </w:rPr>
        <w:t>«</w:t>
      </w:r>
      <w:proofErr w:type="spellStart"/>
      <w:r>
        <w:rPr>
          <w:sz w:val="24"/>
          <w:szCs w:val="24"/>
        </w:rPr>
        <w:t>Проектория</w:t>
      </w:r>
      <w:proofErr w:type="spellEnd"/>
      <w:r>
        <w:rPr>
          <w:sz w:val="24"/>
          <w:szCs w:val="24"/>
        </w:rPr>
        <w:t xml:space="preserve">», </w:t>
      </w:r>
      <w:r w:rsidRPr="008E3C63">
        <w:rPr>
          <w:sz w:val="24"/>
          <w:szCs w:val="24"/>
        </w:rPr>
        <w:t>«Точка опоры»;</w:t>
      </w:r>
    </w:p>
    <w:p w:rsidR="00272AF2" w:rsidRPr="00EE3F8C" w:rsidRDefault="00272AF2" w:rsidP="00272AF2">
      <w:pPr>
        <w:ind w:firstLine="709"/>
        <w:jc w:val="both"/>
        <w:rPr>
          <w:color w:val="FF0000"/>
          <w:sz w:val="24"/>
          <w:szCs w:val="24"/>
        </w:rPr>
      </w:pPr>
      <w:r w:rsidRPr="00EE3F8C">
        <w:rPr>
          <w:sz w:val="24"/>
          <w:szCs w:val="24"/>
        </w:rPr>
        <w:t xml:space="preserve">- участие в волонтерском </w:t>
      </w:r>
      <w:proofErr w:type="spellStart"/>
      <w:r w:rsidRPr="00EE3F8C">
        <w:rPr>
          <w:sz w:val="24"/>
          <w:szCs w:val="24"/>
        </w:rPr>
        <w:t>профориентационном</w:t>
      </w:r>
      <w:proofErr w:type="spellEnd"/>
      <w:r w:rsidRPr="00EE3F8C">
        <w:rPr>
          <w:sz w:val="24"/>
          <w:szCs w:val="24"/>
        </w:rPr>
        <w:t xml:space="preserve"> движении</w:t>
      </w:r>
      <w:r w:rsidRPr="00EE3F8C">
        <w:rPr>
          <w:color w:val="FF0000"/>
          <w:sz w:val="24"/>
          <w:szCs w:val="24"/>
        </w:rPr>
        <w:t xml:space="preserve">. </w:t>
      </w:r>
    </w:p>
    <w:p w:rsidR="00272AF2" w:rsidRPr="0043358C" w:rsidRDefault="00272AF2" w:rsidP="00272AF2">
      <w:pPr>
        <w:ind w:firstLine="709"/>
        <w:jc w:val="both"/>
        <w:rPr>
          <w:sz w:val="24"/>
          <w:szCs w:val="24"/>
        </w:rPr>
      </w:pPr>
      <w:r w:rsidRPr="0043358C">
        <w:rPr>
          <w:sz w:val="24"/>
          <w:szCs w:val="24"/>
        </w:rPr>
        <w:t>- организация занятости подростков в летний период и свободное от учебы время. В 2021 году в каникулярный период и свободное от учебы время было организовано временное трудоустройство 542 школьников на предприятиях и в организациях города;</w:t>
      </w:r>
    </w:p>
    <w:p w:rsidR="00272AF2" w:rsidRPr="00EE3F8C" w:rsidRDefault="00272AF2" w:rsidP="00272AF2">
      <w:pPr>
        <w:ind w:firstLine="709"/>
        <w:jc w:val="both"/>
        <w:rPr>
          <w:sz w:val="24"/>
          <w:szCs w:val="24"/>
        </w:rPr>
      </w:pPr>
      <w:r w:rsidRPr="00EE3F8C">
        <w:rPr>
          <w:sz w:val="24"/>
          <w:szCs w:val="24"/>
        </w:rPr>
        <w:t>- целевая подготовка выпускников школ по востребованны</w:t>
      </w:r>
      <w:r>
        <w:rPr>
          <w:sz w:val="24"/>
          <w:szCs w:val="24"/>
        </w:rPr>
        <w:t xml:space="preserve">м специальностям. </w:t>
      </w:r>
      <w:proofErr w:type="gramStart"/>
      <w:r>
        <w:rPr>
          <w:sz w:val="24"/>
          <w:szCs w:val="24"/>
        </w:rPr>
        <w:t>В 2021 году 74 выпускника из 22</w:t>
      </w:r>
      <w:r w:rsidRPr="00EE3F8C">
        <w:rPr>
          <w:sz w:val="24"/>
          <w:szCs w:val="24"/>
        </w:rPr>
        <w:t xml:space="preserve"> школ города Калуги поступили на целевые места в образовательных организации высшего образования;</w:t>
      </w:r>
      <w:proofErr w:type="gramEnd"/>
    </w:p>
    <w:p w:rsidR="00272AF2" w:rsidRPr="00EE3F8C" w:rsidRDefault="00272AF2" w:rsidP="00272AF2">
      <w:pPr>
        <w:ind w:firstLine="709"/>
        <w:jc w:val="both"/>
        <w:rPr>
          <w:sz w:val="24"/>
          <w:szCs w:val="24"/>
        </w:rPr>
      </w:pPr>
      <w:r w:rsidRPr="00EE3F8C">
        <w:rPr>
          <w:sz w:val="24"/>
          <w:szCs w:val="24"/>
        </w:rPr>
        <w:t>- организация проектной и исследовательской деятельности школьников в рамках проведения научных конференций, фестивалей по техническому творчеству, робототехнике, организацию научно-технических олимпиад, чемпионатов, индивидуальных консультаций для обучающихся; семинаров по учебно-исследовательской деятельности и др.;</w:t>
      </w:r>
    </w:p>
    <w:p w:rsidR="00272AF2" w:rsidRPr="00EE3F8C" w:rsidRDefault="00272AF2" w:rsidP="00272AF2">
      <w:pPr>
        <w:ind w:firstLine="709"/>
        <w:jc w:val="both"/>
        <w:rPr>
          <w:sz w:val="24"/>
          <w:szCs w:val="24"/>
        </w:rPr>
      </w:pPr>
      <w:r w:rsidRPr="00EE3F8C">
        <w:rPr>
          <w:sz w:val="24"/>
          <w:szCs w:val="24"/>
        </w:rPr>
        <w:t xml:space="preserve">- организация сетевого взаимодействия школ, </w:t>
      </w:r>
      <w:proofErr w:type="spellStart"/>
      <w:r w:rsidRPr="00EE3F8C">
        <w:rPr>
          <w:sz w:val="24"/>
          <w:szCs w:val="24"/>
        </w:rPr>
        <w:t>сузов</w:t>
      </w:r>
      <w:proofErr w:type="spellEnd"/>
      <w:r w:rsidRPr="00EE3F8C">
        <w:rPr>
          <w:sz w:val="24"/>
          <w:szCs w:val="24"/>
        </w:rPr>
        <w:t>, вузов, центров дополнительного образования, предприятий по преподаванию дисциплин на профильном уровне;</w:t>
      </w:r>
    </w:p>
    <w:p w:rsidR="00272AF2" w:rsidRPr="00EE3F8C" w:rsidRDefault="00272AF2" w:rsidP="00272AF2">
      <w:pPr>
        <w:ind w:firstLine="709"/>
        <w:jc w:val="both"/>
        <w:rPr>
          <w:sz w:val="24"/>
          <w:szCs w:val="24"/>
        </w:rPr>
      </w:pPr>
      <w:r w:rsidRPr="00EE3F8C">
        <w:rPr>
          <w:sz w:val="24"/>
          <w:szCs w:val="24"/>
        </w:rPr>
        <w:t>- организация психолого-педагогического  сопровождения через профессиональное просвещение и консульти</w:t>
      </w:r>
      <w:r>
        <w:rPr>
          <w:sz w:val="24"/>
          <w:szCs w:val="24"/>
        </w:rPr>
        <w:t>рование обучающихся и родителей;</w:t>
      </w:r>
    </w:p>
    <w:p w:rsidR="00272AF2" w:rsidRPr="00E114D0" w:rsidRDefault="00272AF2" w:rsidP="00272AF2">
      <w:pPr>
        <w:jc w:val="both"/>
        <w:rPr>
          <w:rFonts w:eastAsia="Calibri"/>
          <w:sz w:val="24"/>
          <w:szCs w:val="24"/>
        </w:rPr>
      </w:pPr>
      <w:r>
        <w:rPr>
          <w:color w:val="FF0000"/>
          <w:sz w:val="24"/>
          <w:szCs w:val="24"/>
        </w:rPr>
        <w:tab/>
      </w:r>
      <w:r w:rsidRPr="008E3C63">
        <w:rPr>
          <w:sz w:val="24"/>
          <w:szCs w:val="24"/>
        </w:rPr>
        <w:t xml:space="preserve">- профориентация на уровне дошкольного общего </w:t>
      </w:r>
      <w:r>
        <w:rPr>
          <w:sz w:val="24"/>
          <w:szCs w:val="24"/>
        </w:rPr>
        <w:t>и начального общего образования;</w:t>
      </w:r>
    </w:p>
    <w:p w:rsidR="00272AF2" w:rsidRDefault="00272AF2" w:rsidP="00272AF2">
      <w:pPr>
        <w:jc w:val="both"/>
        <w:rPr>
          <w:rFonts w:eastAsia="Calibri"/>
          <w:sz w:val="24"/>
          <w:szCs w:val="24"/>
        </w:rPr>
      </w:pPr>
      <w:r>
        <w:rPr>
          <w:sz w:val="24"/>
          <w:szCs w:val="24"/>
        </w:rPr>
        <w:lastRenderedPageBreak/>
        <w:tab/>
        <w:t xml:space="preserve">- </w:t>
      </w:r>
      <w:r w:rsidRPr="00EE3F8C">
        <w:rPr>
          <w:sz w:val="24"/>
          <w:szCs w:val="24"/>
        </w:rPr>
        <w:t>МБОУ ДО ДЮЦКО «Галактика»</w:t>
      </w:r>
      <w:r>
        <w:rPr>
          <w:sz w:val="24"/>
          <w:szCs w:val="24"/>
        </w:rPr>
        <w:t xml:space="preserve"> разработ</w:t>
      </w:r>
      <w:r w:rsidRPr="006723CE">
        <w:rPr>
          <w:sz w:val="24"/>
          <w:szCs w:val="24"/>
        </w:rPr>
        <w:t>а</w:t>
      </w:r>
      <w:r>
        <w:rPr>
          <w:sz w:val="24"/>
          <w:szCs w:val="24"/>
        </w:rPr>
        <w:t>ны и реализуются дополнительные общеобразовательные общеразвивающие</w:t>
      </w:r>
      <w:r w:rsidRPr="006723CE">
        <w:rPr>
          <w:sz w:val="24"/>
          <w:szCs w:val="24"/>
        </w:rPr>
        <w:t xml:space="preserve"> программ</w:t>
      </w:r>
      <w:r>
        <w:rPr>
          <w:sz w:val="24"/>
          <w:szCs w:val="24"/>
        </w:rPr>
        <w:t xml:space="preserve">ы: </w:t>
      </w:r>
      <w:proofErr w:type="gramStart"/>
      <w:r w:rsidRPr="006723CE">
        <w:rPr>
          <w:sz w:val="24"/>
          <w:szCs w:val="24"/>
        </w:rPr>
        <w:t>«Лин</w:t>
      </w:r>
      <w:r>
        <w:rPr>
          <w:sz w:val="24"/>
          <w:szCs w:val="24"/>
        </w:rPr>
        <w:t>гвистический алгоритм», «Кем быть»</w:t>
      </w:r>
      <w:r w:rsidRPr="006723CE">
        <w:rPr>
          <w:sz w:val="24"/>
          <w:szCs w:val="24"/>
        </w:rPr>
        <w:t>, «Основы н</w:t>
      </w:r>
      <w:r>
        <w:rPr>
          <w:sz w:val="24"/>
          <w:szCs w:val="24"/>
        </w:rPr>
        <w:t>ародных ремесел»; «Стиль», «Вокалисты», «Юный художник», «</w:t>
      </w:r>
      <w:proofErr w:type="spellStart"/>
      <w:r>
        <w:rPr>
          <w:sz w:val="24"/>
          <w:szCs w:val="24"/>
        </w:rPr>
        <w:t>АртПиксель</w:t>
      </w:r>
      <w:proofErr w:type="spellEnd"/>
      <w:r>
        <w:rPr>
          <w:sz w:val="24"/>
          <w:szCs w:val="24"/>
        </w:rPr>
        <w:t>», «</w:t>
      </w:r>
      <w:proofErr w:type="spellStart"/>
      <w:r>
        <w:rPr>
          <w:sz w:val="24"/>
          <w:szCs w:val="24"/>
        </w:rPr>
        <w:t>Ракетомоделирование</w:t>
      </w:r>
      <w:proofErr w:type="spellEnd"/>
      <w:r>
        <w:rPr>
          <w:sz w:val="24"/>
          <w:szCs w:val="24"/>
        </w:rPr>
        <w:t>»,</w:t>
      </w:r>
      <w:r w:rsidRPr="006723CE">
        <w:rPr>
          <w:sz w:val="24"/>
          <w:szCs w:val="24"/>
        </w:rPr>
        <w:t xml:space="preserve"> «Ее </w:t>
      </w:r>
      <w:r>
        <w:rPr>
          <w:sz w:val="24"/>
          <w:szCs w:val="24"/>
        </w:rPr>
        <w:t>величество Химия»,</w:t>
      </w:r>
      <w:r w:rsidRPr="006723CE">
        <w:rPr>
          <w:sz w:val="24"/>
          <w:szCs w:val="24"/>
        </w:rPr>
        <w:t xml:space="preserve"> «Ми</w:t>
      </w:r>
      <w:r>
        <w:rPr>
          <w:sz w:val="24"/>
          <w:szCs w:val="24"/>
        </w:rPr>
        <w:t xml:space="preserve">р математики», </w:t>
      </w:r>
      <w:r w:rsidRPr="006723CE">
        <w:rPr>
          <w:sz w:val="24"/>
          <w:szCs w:val="24"/>
        </w:rPr>
        <w:t>«Юный ландша</w:t>
      </w:r>
      <w:r>
        <w:rPr>
          <w:sz w:val="24"/>
          <w:szCs w:val="24"/>
        </w:rPr>
        <w:t>фтный дизайнер», «</w:t>
      </w:r>
      <w:proofErr w:type="spellStart"/>
      <w:r>
        <w:rPr>
          <w:sz w:val="24"/>
          <w:szCs w:val="24"/>
        </w:rPr>
        <w:t>Огнеборец</w:t>
      </w:r>
      <w:proofErr w:type="spellEnd"/>
      <w:r>
        <w:rPr>
          <w:sz w:val="24"/>
          <w:szCs w:val="24"/>
        </w:rPr>
        <w:t>»,</w:t>
      </w:r>
      <w:r w:rsidRPr="006723CE">
        <w:rPr>
          <w:sz w:val="24"/>
          <w:szCs w:val="24"/>
        </w:rPr>
        <w:t xml:space="preserve"> «Пож</w:t>
      </w:r>
      <w:r>
        <w:rPr>
          <w:sz w:val="24"/>
          <w:szCs w:val="24"/>
        </w:rPr>
        <w:t xml:space="preserve">арный авангард» и др.; МБОУ ДО </w:t>
      </w:r>
      <w:proofErr w:type="spellStart"/>
      <w:r>
        <w:rPr>
          <w:sz w:val="24"/>
          <w:szCs w:val="24"/>
        </w:rPr>
        <w:t>ЦРТДиЮ</w:t>
      </w:r>
      <w:proofErr w:type="spellEnd"/>
      <w:r>
        <w:rPr>
          <w:sz w:val="24"/>
          <w:szCs w:val="24"/>
        </w:rPr>
        <w:t xml:space="preserve"> «Созвездие» - </w:t>
      </w:r>
      <w:r w:rsidRPr="00EE3F8C">
        <w:rPr>
          <w:sz w:val="24"/>
          <w:szCs w:val="24"/>
        </w:rPr>
        <w:t xml:space="preserve"> </w:t>
      </w:r>
      <w:r>
        <w:rPr>
          <w:sz w:val="24"/>
          <w:szCs w:val="24"/>
        </w:rPr>
        <w:t>«</w:t>
      </w:r>
      <w:proofErr w:type="spellStart"/>
      <w:r>
        <w:rPr>
          <w:sz w:val="24"/>
          <w:szCs w:val="24"/>
        </w:rPr>
        <w:t>ПРОФЕССИОНАЛьная</w:t>
      </w:r>
      <w:proofErr w:type="spellEnd"/>
      <w:r>
        <w:rPr>
          <w:sz w:val="24"/>
          <w:szCs w:val="24"/>
        </w:rPr>
        <w:t xml:space="preserve"> </w:t>
      </w:r>
      <w:proofErr w:type="spellStart"/>
      <w:r>
        <w:rPr>
          <w:sz w:val="24"/>
          <w:szCs w:val="24"/>
        </w:rPr>
        <w:t>траеКТОриЯ</w:t>
      </w:r>
      <w:proofErr w:type="spellEnd"/>
      <w:r>
        <w:rPr>
          <w:sz w:val="24"/>
          <w:szCs w:val="24"/>
        </w:rPr>
        <w:t xml:space="preserve">», </w:t>
      </w:r>
      <w:proofErr w:type="spellStart"/>
      <w:r>
        <w:rPr>
          <w:sz w:val="24"/>
          <w:szCs w:val="24"/>
        </w:rPr>
        <w:t>профориентационные</w:t>
      </w:r>
      <w:proofErr w:type="spellEnd"/>
      <w:r>
        <w:rPr>
          <w:sz w:val="24"/>
          <w:szCs w:val="24"/>
        </w:rPr>
        <w:t xml:space="preserve"> акции «В поисках своего пути»; </w:t>
      </w:r>
      <w:r w:rsidRPr="001D10A2">
        <w:rPr>
          <w:rFonts w:eastAsia="Calibri"/>
          <w:sz w:val="24"/>
          <w:szCs w:val="24"/>
        </w:rPr>
        <w:t>про</w:t>
      </w:r>
      <w:r>
        <w:rPr>
          <w:rFonts w:eastAsia="Calibri"/>
          <w:sz w:val="24"/>
          <w:szCs w:val="24"/>
        </w:rPr>
        <w:t>грамма</w:t>
      </w:r>
      <w:r w:rsidRPr="001D10A2">
        <w:rPr>
          <w:rFonts w:eastAsia="Calibri"/>
          <w:sz w:val="24"/>
          <w:szCs w:val="24"/>
        </w:rPr>
        <w:t xml:space="preserve"> медицинского направления «Авиценна»</w:t>
      </w:r>
      <w:r>
        <w:rPr>
          <w:rFonts w:eastAsia="Calibri"/>
          <w:sz w:val="24"/>
          <w:szCs w:val="24"/>
        </w:rPr>
        <w:t>;</w:t>
      </w:r>
      <w:r w:rsidRPr="001D10A2">
        <w:rPr>
          <w:rFonts w:eastAsia="Calibri"/>
          <w:sz w:val="24"/>
          <w:szCs w:val="24"/>
        </w:rPr>
        <w:t xml:space="preserve"> </w:t>
      </w:r>
      <w:proofErr w:type="gramEnd"/>
    </w:p>
    <w:p w:rsidR="00272AF2" w:rsidRPr="006723CE" w:rsidRDefault="00272AF2" w:rsidP="00272AF2">
      <w:pPr>
        <w:jc w:val="both"/>
        <w:rPr>
          <w:sz w:val="24"/>
          <w:szCs w:val="24"/>
        </w:rPr>
      </w:pPr>
      <w:r>
        <w:rPr>
          <w:sz w:val="24"/>
          <w:szCs w:val="24"/>
        </w:rPr>
        <w:tab/>
        <w:t>- р</w:t>
      </w:r>
      <w:r w:rsidRPr="006723CE">
        <w:rPr>
          <w:sz w:val="24"/>
          <w:szCs w:val="24"/>
        </w:rPr>
        <w:t xml:space="preserve">еализация </w:t>
      </w:r>
      <w:proofErr w:type="spellStart"/>
      <w:r w:rsidRPr="006723CE">
        <w:rPr>
          <w:sz w:val="24"/>
          <w:szCs w:val="24"/>
        </w:rPr>
        <w:t>профориентационных</w:t>
      </w:r>
      <w:proofErr w:type="spellEnd"/>
      <w:r w:rsidRPr="006723CE">
        <w:rPr>
          <w:sz w:val="24"/>
          <w:szCs w:val="24"/>
        </w:rPr>
        <w:t xml:space="preserve"> просветитель</w:t>
      </w:r>
      <w:r>
        <w:rPr>
          <w:sz w:val="24"/>
          <w:szCs w:val="24"/>
        </w:rPr>
        <w:t>ско-образовательных  проектов: п</w:t>
      </w:r>
      <w:r w:rsidRPr="006723CE">
        <w:rPr>
          <w:sz w:val="24"/>
          <w:szCs w:val="24"/>
        </w:rPr>
        <w:t xml:space="preserve">сихолого-педагогический культурно-просветительский проект «Профессиональный компас», включающий комплекс </w:t>
      </w:r>
      <w:proofErr w:type="spellStart"/>
      <w:r w:rsidRPr="006723CE">
        <w:rPr>
          <w:sz w:val="24"/>
          <w:szCs w:val="24"/>
        </w:rPr>
        <w:t>тренинговых</w:t>
      </w:r>
      <w:proofErr w:type="spellEnd"/>
      <w:r w:rsidRPr="006723CE">
        <w:rPr>
          <w:sz w:val="24"/>
          <w:szCs w:val="24"/>
        </w:rPr>
        <w:t xml:space="preserve"> и просветительских м</w:t>
      </w:r>
      <w:r>
        <w:rPr>
          <w:sz w:val="24"/>
          <w:szCs w:val="24"/>
        </w:rPr>
        <w:t xml:space="preserve">ероприятий для учащихся, </w:t>
      </w:r>
      <w:r w:rsidRPr="00161AE9">
        <w:rPr>
          <w:rFonts w:eastAsia="Calibri"/>
          <w:bCs/>
          <w:sz w:val="24"/>
          <w:szCs w:val="24"/>
        </w:rPr>
        <w:t>«Атлас будущих профессий»</w:t>
      </w:r>
      <w:r>
        <w:rPr>
          <w:rFonts w:eastAsia="Calibri"/>
          <w:bCs/>
          <w:sz w:val="24"/>
          <w:szCs w:val="24"/>
        </w:rPr>
        <w:t>;</w:t>
      </w:r>
    </w:p>
    <w:p w:rsidR="00272AF2" w:rsidRPr="006723CE" w:rsidRDefault="00272AF2" w:rsidP="00272AF2">
      <w:pPr>
        <w:jc w:val="both"/>
        <w:rPr>
          <w:sz w:val="24"/>
          <w:szCs w:val="24"/>
        </w:rPr>
      </w:pPr>
      <w:r>
        <w:rPr>
          <w:sz w:val="24"/>
          <w:szCs w:val="24"/>
        </w:rPr>
        <w:tab/>
        <w:t>- а</w:t>
      </w:r>
      <w:r w:rsidRPr="006723CE">
        <w:rPr>
          <w:sz w:val="24"/>
          <w:szCs w:val="24"/>
        </w:rPr>
        <w:t xml:space="preserve">нкетирование и анализ профессиональных планов и намерений учащихся выпускных классов школ, комплексное изучение  личности с  учетом  ее индивидуальных, психофизиологических особенностей, состояния  здоровья: </w:t>
      </w:r>
      <w:proofErr w:type="spellStart"/>
      <w:r w:rsidRPr="006723CE">
        <w:rPr>
          <w:sz w:val="24"/>
          <w:szCs w:val="24"/>
        </w:rPr>
        <w:t>профдиагностика</w:t>
      </w:r>
      <w:proofErr w:type="spellEnd"/>
      <w:r w:rsidRPr="006723CE">
        <w:rPr>
          <w:sz w:val="24"/>
          <w:szCs w:val="24"/>
        </w:rPr>
        <w:t xml:space="preserve"> обучающихся старшего подросткового и юношеского возраста с последующим консультированием (по зап</w:t>
      </w:r>
      <w:r>
        <w:rPr>
          <w:sz w:val="24"/>
          <w:szCs w:val="24"/>
        </w:rPr>
        <w:t>росу) в МОУ</w:t>
      </w:r>
      <w:r w:rsidRPr="006723CE">
        <w:rPr>
          <w:sz w:val="24"/>
          <w:szCs w:val="24"/>
        </w:rPr>
        <w:t xml:space="preserve"> № </w:t>
      </w:r>
      <w:r>
        <w:rPr>
          <w:sz w:val="24"/>
          <w:szCs w:val="24"/>
        </w:rPr>
        <w:t xml:space="preserve">15, 23, </w:t>
      </w:r>
      <w:r w:rsidRPr="006723CE">
        <w:rPr>
          <w:sz w:val="24"/>
          <w:szCs w:val="24"/>
        </w:rPr>
        <w:t>24</w:t>
      </w:r>
      <w:r>
        <w:rPr>
          <w:sz w:val="24"/>
          <w:szCs w:val="24"/>
        </w:rPr>
        <w:t>, 37, 48;</w:t>
      </w:r>
    </w:p>
    <w:p w:rsidR="00272AF2" w:rsidRPr="006723CE" w:rsidRDefault="00272AF2" w:rsidP="00272AF2">
      <w:pPr>
        <w:jc w:val="both"/>
        <w:rPr>
          <w:sz w:val="24"/>
          <w:szCs w:val="24"/>
        </w:rPr>
      </w:pPr>
      <w:r>
        <w:rPr>
          <w:sz w:val="24"/>
          <w:szCs w:val="24"/>
        </w:rPr>
        <w:tab/>
        <w:t>- о</w:t>
      </w:r>
      <w:r w:rsidRPr="006723CE">
        <w:rPr>
          <w:sz w:val="24"/>
          <w:szCs w:val="24"/>
        </w:rPr>
        <w:t>казание индивидуальной информационно-методической помощи  педагогическим работникам, школьным психологам и классным руководителям в форме консультаций по вопросам ориентации школьников на получение профессий, востребованных</w:t>
      </w:r>
      <w:r>
        <w:rPr>
          <w:sz w:val="24"/>
          <w:szCs w:val="24"/>
        </w:rPr>
        <w:t xml:space="preserve"> на рынке труда региона (по запросу);</w:t>
      </w:r>
    </w:p>
    <w:p w:rsidR="00272AF2" w:rsidRPr="006723CE" w:rsidRDefault="00272AF2" w:rsidP="00272AF2">
      <w:pPr>
        <w:jc w:val="both"/>
        <w:rPr>
          <w:sz w:val="24"/>
          <w:szCs w:val="24"/>
        </w:rPr>
      </w:pPr>
      <w:r>
        <w:rPr>
          <w:sz w:val="24"/>
          <w:szCs w:val="24"/>
        </w:rPr>
        <w:tab/>
        <w:t>- п</w:t>
      </w:r>
      <w:r w:rsidRPr="006723CE">
        <w:rPr>
          <w:sz w:val="24"/>
          <w:szCs w:val="24"/>
        </w:rPr>
        <w:t>омощь педагогам дополнительного образования в разработке мастер-классов по теме: «Профессиональные пробы» для проведения в рамках своих творческих объединений.</w:t>
      </w:r>
    </w:p>
    <w:p w:rsidR="00272AF2" w:rsidRPr="006723CE" w:rsidRDefault="00272AF2" w:rsidP="00272AF2">
      <w:pPr>
        <w:jc w:val="both"/>
        <w:rPr>
          <w:sz w:val="24"/>
          <w:szCs w:val="24"/>
        </w:rPr>
      </w:pPr>
      <w:r>
        <w:rPr>
          <w:sz w:val="24"/>
          <w:szCs w:val="24"/>
        </w:rPr>
        <w:tab/>
      </w:r>
      <w:proofErr w:type="gramStart"/>
      <w:r>
        <w:rPr>
          <w:sz w:val="24"/>
          <w:szCs w:val="24"/>
        </w:rPr>
        <w:t>- п</w:t>
      </w:r>
      <w:r w:rsidRPr="006723CE">
        <w:rPr>
          <w:sz w:val="24"/>
          <w:szCs w:val="24"/>
        </w:rPr>
        <w:t>рофессиональные пробы в рамках «Недели детского творчества» (по программи</w:t>
      </w:r>
      <w:r>
        <w:rPr>
          <w:sz w:val="24"/>
          <w:szCs w:val="24"/>
        </w:rPr>
        <w:t xml:space="preserve">рованию, компьютерному дизайну,  </w:t>
      </w:r>
      <w:proofErr w:type="spellStart"/>
      <w:r w:rsidRPr="006723CE">
        <w:rPr>
          <w:sz w:val="24"/>
          <w:szCs w:val="24"/>
        </w:rPr>
        <w:t>ракетомоделированию</w:t>
      </w:r>
      <w:proofErr w:type="spellEnd"/>
      <w:r w:rsidRPr="006723CE">
        <w:rPr>
          <w:sz w:val="24"/>
          <w:szCs w:val="24"/>
        </w:rPr>
        <w:t>, изобразительной деятельности, декоративно-прикладному творчеству, вокалу,</w:t>
      </w:r>
      <w:r>
        <w:rPr>
          <w:sz w:val="24"/>
          <w:szCs w:val="24"/>
        </w:rPr>
        <w:t xml:space="preserve"> психологии, журналистике в МОУ № 23,</w:t>
      </w:r>
      <w:r w:rsidRPr="006723CE">
        <w:rPr>
          <w:sz w:val="24"/>
          <w:szCs w:val="24"/>
        </w:rPr>
        <w:t xml:space="preserve"> 1</w:t>
      </w:r>
      <w:r>
        <w:rPr>
          <w:sz w:val="24"/>
          <w:szCs w:val="24"/>
        </w:rPr>
        <w:t>5, 18, 22,  45, 24, 48; 37.</w:t>
      </w:r>
      <w:proofErr w:type="gramEnd"/>
    </w:p>
    <w:p w:rsidR="00272AF2" w:rsidRPr="00A51A0E" w:rsidRDefault="00272AF2" w:rsidP="00272AF2">
      <w:pPr>
        <w:jc w:val="both"/>
        <w:rPr>
          <w:rFonts w:eastAsia="Calibri"/>
          <w:sz w:val="24"/>
          <w:szCs w:val="24"/>
        </w:rPr>
      </w:pPr>
      <w:r>
        <w:rPr>
          <w:sz w:val="24"/>
          <w:szCs w:val="24"/>
        </w:rPr>
        <w:tab/>
      </w:r>
      <w:r w:rsidRPr="006723CE">
        <w:rPr>
          <w:sz w:val="24"/>
          <w:szCs w:val="24"/>
        </w:rPr>
        <w:t xml:space="preserve"> </w:t>
      </w:r>
      <w:r w:rsidR="001C4206">
        <w:rPr>
          <w:rFonts w:eastAsia="Calibri"/>
          <w:bCs/>
          <w:sz w:val="24"/>
          <w:szCs w:val="24"/>
        </w:rPr>
        <w:t xml:space="preserve">- </w:t>
      </w:r>
      <w:r>
        <w:rPr>
          <w:rFonts w:eastAsia="Calibri"/>
          <w:sz w:val="24"/>
          <w:szCs w:val="24"/>
        </w:rPr>
        <w:t>о</w:t>
      </w:r>
      <w:r w:rsidRPr="00161AE9">
        <w:rPr>
          <w:rFonts w:eastAsia="Calibri"/>
          <w:sz w:val="24"/>
          <w:szCs w:val="24"/>
        </w:rPr>
        <w:t xml:space="preserve">рганизация </w:t>
      </w:r>
      <w:r>
        <w:rPr>
          <w:rFonts w:eastAsia="Calibri"/>
          <w:sz w:val="24"/>
          <w:szCs w:val="24"/>
        </w:rPr>
        <w:t>и проведение конкурсов: среди учащихся МОУ</w:t>
      </w:r>
      <w:r w:rsidRPr="00161AE9">
        <w:rPr>
          <w:rFonts w:eastAsia="Calibri"/>
          <w:sz w:val="24"/>
          <w:szCs w:val="24"/>
        </w:rPr>
        <w:t xml:space="preserve"> города Калуги «Слёт юных экологов»</w:t>
      </w:r>
      <w:r>
        <w:rPr>
          <w:rFonts w:eastAsia="Calibri"/>
          <w:sz w:val="24"/>
          <w:szCs w:val="24"/>
        </w:rPr>
        <w:t xml:space="preserve">, в котором принял участие 171 учащийся 6-7 классов из 22 МОУ; </w:t>
      </w:r>
      <w:r w:rsidRPr="00161AE9">
        <w:rPr>
          <w:rFonts w:eastAsia="Calibri"/>
          <w:sz w:val="24"/>
          <w:szCs w:val="24"/>
        </w:rPr>
        <w:t>«Турнир юных биологов»</w:t>
      </w:r>
      <w:r>
        <w:rPr>
          <w:rFonts w:eastAsia="Calibri"/>
          <w:sz w:val="24"/>
          <w:szCs w:val="24"/>
        </w:rPr>
        <w:t xml:space="preserve"> (участники – 888 чел.);</w:t>
      </w:r>
      <w:r w:rsidRPr="00F41F64">
        <w:rPr>
          <w:sz w:val="24"/>
          <w:szCs w:val="24"/>
        </w:rPr>
        <w:t xml:space="preserve"> </w:t>
      </w:r>
      <w:r>
        <w:rPr>
          <w:sz w:val="24"/>
          <w:szCs w:val="24"/>
        </w:rPr>
        <w:t xml:space="preserve">«Мы из будущего. 12+» (участники – 88 чел.), </w:t>
      </w:r>
      <w:r w:rsidRPr="00C42228">
        <w:rPr>
          <w:sz w:val="24"/>
          <w:szCs w:val="24"/>
        </w:rPr>
        <w:t>«</w:t>
      </w:r>
      <w:proofErr w:type="spellStart"/>
      <w:r w:rsidRPr="00C42228">
        <w:rPr>
          <w:sz w:val="24"/>
          <w:szCs w:val="24"/>
        </w:rPr>
        <w:t>Тех</w:t>
      </w:r>
      <w:r>
        <w:rPr>
          <w:sz w:val="24"/>
          <w:szCs w:val="24"/>
        </w:rPr>
        <w:t>нофестиваль</w:t>
      </w:r>
      <w:proofErr w:type="spellEnd"/>
      <w:r>
        <w:rPr>
          <w:sz w:val="24"/>
          <w:szCs w:val="24"/>
        </w:rPr>
        <w:t xml:space="preserve">»; </w:t>
      </w:r>
      <w:r w:rsidRPr="00C42228">
        <w:rPr>
          <w:sz w:val="24"/>
          <w:szCs w:val="24"/>
        </w:rPr>
        <w:t>«5+: хочу стать инжене</w:t>
      </w:r>
      <w:r>
        <w:rPr>
          <w:sz w:val="24"/>
          <w:szCs w:val="24"/>
        </w:rPr>
        <w:t xml:space="preserve">ром»; </w:t>
      </w:r>
      <w:proofErr w:type="spellStart"/>
      <w:r>
        <w:rPr>
          <w:sz w:val="24"/>
          <w:szCs w:val="24"/>
        </w:rPr>
        <w:t>профориентационный</w:t>
      </w:r>
      <w:proofErr w:type="spellEnd"/>
      <w:r>
        <w:rPr>
          <w:sz w:val="24"/>
          <w:szCs w:val="24"/>
        </w:rPr>
        <w:t xml:space="preserve"> конкурс детских творческих работ «Мы из будущего. Детский сад»;</w:t>
      </w:r>
    </w:p>
    <w:p w:rsidR="00272AF2" w:rsidRDefault="00272AF2" w:rsidP="00272AF2">
      <w:pPr>
        <w:rPr>
          <w:sz w:val="24"/>
          <w:szCs w:val="24"/>
        </w:rPr>
      </w:pPr>
      <w:r>
        <w:rPr>
          <w:rFonts w:eastAsia="Calibri"/>
          <w:sz w:val="24"/>
          <w:szCs w:val="24"/>
        </w:rPr>
        <w:tab/>
        <w:t>- участие в форуме «</w:t>
      </w:r>
      <w:proofErr w:type="gramStart"/>
      <w:r>
        <w:rPr>
          <w:rFonts w:eastAsia="Calibri"/>
          <w:sz w:val="24"/>
          <w:szCs w:val="24"/>
          <w:lang w:val="en-US"/>
        </w:rPr>
        <w:t>PRO</w:t>
      </w:r>
      <w:proofErr w:type="gramEnd"/>
      <w:r>
        <w:rPr>
          <w:rFonts w:eastAsia="Calibri"/>
          <w:sz w:val="24"/>
          <w:szCs w:val="24"/>
        </w:rPr>
        <w:t>карьера».</w:t>
      </w:r>
    </w:p>
    <w:p w:rsidR="00272AF2" w:rsidRDefault="00272AF2" w:rsidP="00272AF2">
      <w:pPr>
        <w:jc w:val="both"/>
        <w:rPr>
          <w:sz w:val="24"/>
          <w:szCs w:val="24"/>
        </w:rPr>
      </w:pPr>
      <w:r>
        <w:rPr>
          <w:sz w:val="24"/>
          <w:szCs w:val="24"/>
        </w:rPr>
        <w:tab/>
      </w:r>
      <w:r w:rsidRPr="00E114D0">
        <w:rPr>
          <w:sz w:val="24"/>
          <w:szCs w:val="24"/>
        </w:rPr>
        <w:t>В помощь школьникам изданы ин</w:t>
      </w:r>
      <w:r>
        <w:rPr>
          <w:sz w:val="24"/>
          <w:szCs w:val="24"/>
        </w:rPr>
        <w:t>формационный сборник</w:t>
      </w:r>
      <w:r w:rsidRPr="00B2761B">
        <w:rPr>
          <w:rFonts w:eastAsia="Calibri"/>
          <w:sz w:val="24"/>
          <w:szCs w:val="24"/>
        </w:rPr>
        <w:t xml:space="preserve"> для учащихся 9 клас</w:t>
      </w:r>
      <w:r>
        <w:rPr>
          <w:rFonts w:eastAsia="Calibri"/>
          <w:sz w:val="24"/>
          <w:szCs w:val="24"/>
        </w:rPr>
        <w:t>сов «Тв</w:t>
      </w:r>
      <w:r w:rsidRPr="00B2761B">
        <w:rPr>
          <w:rFonts w:eastAsia="Calibri"/>
          <w:sz w:val="24"/>
          <w:szCs w:val="24"/>
        </w:rPr>
        <w:t>ой счастливый билет»</w:t>
      </w:r>
      <w:r>
        <w:rPr>
          <w:rFonts w:eastAsia="Calibri"/>
          <w:sz w:val="24"/>
          <w:szCs w:val="24"/>
        </w:rPr>
        <w:t>, памятки</w:t>
      </w:r>
      <w:r w:rsidRPr="00B2761B">
        <w:rPr>
          <w:rFonts w:eastAsia="Calibri"/>
          <w:sz w:val="24"/>
          <w:szCs w:val="24"/>
        </w:rPr>
        <w:t xml:space="preserve"> для старшеклассников «Шаги на пути к выбору профессии»</w:t>
      </w:r>
      <w:r>
        <w:rPr>
          <w:rFonts w:eastAsia="Calibri"/>
          <w:sz w:val="24"/>
          <w:szCs w:val="24"/>
        </w:rPr>
        <w:t>, и</w:t>
      </w:r>
      <w:r w:rsidRPr="00B2761B">
        <w:rPr>
          <w:rFonts w:eastAsia="Calibri"/>
          <w:sz w:val="24"/>
          <w:szCs w:val="24"/>
        </w:rPr>
        <w:t>нформацион</w:t>
      </w:r>
      <w:r>
        <w:rPr>
          <w:rFonts w:eastAsia="Calibri"/>
          <w:sz w:val="24"/>
          <w:szCs w:val="24"/>
        </w:rPr>
        <w:t>ный бюллетень «Маршрут успеха</w:t>
      </w:r>
      <w:r w:rsidRPr="00B2761B">
        <w:rPr>
          <w:rFonts w:eastAsia="Calibri"/>
          <w:sz w:val="24"/>
          <w:szCs w:val="24"/>
        </w:rPr>
        <w:t>»</w:t>
      </w:r>
      <w:r>
        <w:rPr>
          <w:rFonts w:eastAsia="Calibri"/>
          <w:sz w:val="24"/>
          <w:szCs w:val="24"/>
        </w:rPr>
        <w:t>, р</w:t>
      </w:r>
      <w:r w:rsidRPr="00B2761B">
        <w:rPr>
          <w:rFonts w:eastAsia="Calibri"/>
          <w:sz w:val="24"/>
          <w:szCs w:val="24"/>
        </w:rPr>
        <w:t>екомендации для родителей «Помогаем</w:t>
      </w:r>
      <w:r>
        <w:rPr>
          <w:rFonts w:eastAsia="Calibri"/>
          <w:sz w:val="24"/>
          <w:szCs w:val="24"/>
        </w:rPr>
        <w:t>,</w:t>
      </w:r>
      <w:r w:rsidRPr="00B2761B">
        <w:rPr>
          <w:rFonts w:eastAsia="Calibri"/>
          <w:sz w:val="24"/>
          <w:szCs w:val="24"/>
        </w:rPr>
        <w:t xml:space="preserve"> не мешая…»</w:t>
      </w:r>
    </w:p>
    <w:p w:rsidR="002F0395" w:rsidRPr="002F0395" w:rsidRDefault="002F0395" w:rsidP="002F0395">
      <w:pPr>
        <w:ind w:firstLine="708"/>
        <w:jc w:val="both"/>
        <w:rPr>
          <w:sz w:val="24"/>
          <w:szCs w:val="24"/>
        </w:rPr>
      </w:pPr>
      <w:r w:rsidRPr="002F0395">
        <w:rPr>
          <w:sz w:val="24"/>
          <w:szCs w:val="24"/>
        </w:rPr>
        <w:t>Основной задачей спортивно-оздоровительной работы в школе является привлечение детей к систематическим занятиям физической культурой и спортом.</w:t>
      </w:r>
    </w:p>
    <w:p w:rsidR="002F0395" w:rsidRPr="002F0395" w:rsidRDefault="002F0395" w:rsidP="002F0395">
      <w:pPr>
        <w:pStyle w:val="ConsPlusNormal"/>
        <w:ind w:firstLine="708"/>
        <w:jc w:val="both"/>
        <w:rPr>
          <w:rFonts w:ascii="Times New Roman" w:hAnsi="Times New Roman"/>
          <w:sz w:val="24"/>
          <w:szCs w:val="24"/>
        </w:rPr>
      </w:pPr>
      <w:r w:rsidRPr="002F0395">
        <w:rPr>
          <w:rFonts w:ascii="Times New Roman" w:hAnsi="Times New Roman"/>
          <w:sz w:val="24"/>
          <w:szCs w:val="24"/>
        </w:rPr>
        <w:t>Главным спортивно-массовым мероприятием среди обучающихся на муниципальном уровне является Спартакиада школьников. Но в связи с запрещением</w:t>
      </w:r>
      <w:r w:rsidRPr="002F0395">
        <w:rPr>
          <w:rFonts w:ascii="Times New Roman" w:hAnsi="Times New Roman"/>
          <w:b/>
          <w:sz w:val="24"/>
          <w:szCs w:val="24"/>
        </w:rPr>
        <w:t xml:space="preserve"> </w:t>
      </w:r>
      <w:r w:rsidRPr="002F0395">
        <w:rPr>
          <w:rFonts w:ascii="Times New Roman" w:hAnsi="Times New Roman"/>
          <w:color w:val="000000"/>
          <w:spacing w:val="-2"/>
          <w:sz w:val="24"/>
          <w:szCs w:val="24"/>
        </w:rPr>
        <w:t>в 2020/2021 учебном году</w:t>
      </w:r>
      <w:r w:rsidRPr="002F0395">
        <w:rPr>
          <w:rFonts w:ascii="Times New Roman" w:hAnsi="Times New Roman"/>
          <w:sz w:val="24"/>
          <w:szCs w:val="24"/>
        </w:rPr>
        <w:t xml:space="preserve"> проведения массовых мероприятий с участием различных групп лиц</w:t>
      </w:r>
      <w:r w:rsidRPr="002F0395">
        <w:rPr>
          <w:rFonts w:ascii="Times New Roman" w:hAnsi="Times New Roman"/>
          <w:bCs/>
          <w:sz w:val="24"/>
          <w:szCs w:val="24"/>
        </w:rPr>
        <w:t>,</w:t>
      </w:r>
      <w:r w:rsidRPr="002F0395">
        <w:rPr>
          <w:rFonts w:ascii="Times New Roman" w:hAnsi="Times New Roman"/>
          <w:color w:val="22272F"/>
          <w:sz w:val="24"/>
          <w:szCs w:val="24"/>
          <w:shd w:val="clear" w:color="auto" w:fill="FFFFFF"/>
        </w:rPr>
        <w:t xml:space="preserve"> </w:t>
      </w:r>
      <w:r w:rsidRPr="002F0395">
        <w:rPr>
          <w:rFonts w:ascii="Times New Roman" w:hAnsi="Times New Roman"/>
          <w:sz w:val="24"/>
          <w:szCs w:val="24"/>
        </w:rPr>
        <w:t xml:space="preserve">а также массовых мероприятий с привлечением лиц из иных организаций, </w:t>
      </w:r>
      <w:r w:rsidRPr="002F0395">
        <w:rPr>
          <w:rFonts w:ascii="Times New Roman" w:hAnsi="Times New Roman"/>
          <w:sz w:val="24"/>
          <w:szCs w:val="24"/>
          <w:shd w:val="clear" w:color="auto" w:fill="FFFFFF"/>
        </w:rPr>
        <w:t xml:space="preserve">связанных с угрозой распространения </w:t>
      </w:r>
      <w:r w:rsidRPr="002F0395">
        <w:rPr>
          <w:rFonts w:ascii="Times New Roman" w:hAnsi="Times New Roman"/>
          <w:bCs/>
          <w:sz w:val="24"/>
          <w:szCs w:val="24"/>
        </w:rPr>
        <w:t xml:space="preserve">на территории Калужской области </w:t>
      </w:r>
      <w:r w:rsidRPr="002F0395">
        <w:rPr>
          <w:rFonts w:ascii="Times New Roman" w:hAnsi="Times New Roman"/>
          <w:sz w:val="24"/>
          <w:szCs w:val="24"/>
          <w:shd w:val="clear" w:color="auto" w:fill="FFFFFF"/>
        </w:rPr>
        <w:t>новой коронавирусной инфекции (2019-nCoV),</w:t>
      </w:r>
      <w:r w:rsidRPr="002F0395">
        <w:rPr>
          <w:rFonts w:ascii="Times New Roman" w:hAnsi="Times New Roman"/>
          <w:bCs/>
          <w:sz w:val="24"/>
          <w:szCs w:val="24"/>
        </w:rPr>
        <w:t xml:space="preserve"> соревнования Спартакиады не проводились. Данный запрет сохраняется до </w:t>
      </w:r>
      <w:r w:rsidRPr="002F0395">
        <w:rPr>
          <w:rFonts w:ascii="Times New Roman" w:hAnsi="Times New Roman"/>
          <w:sz w:val="24"/>
          <w:szCs w:val="24"/>
        </w:rPr>
        <w:t>1 января 2024 года</w:t>
      </w:r>
      <w:r w:rsidRPr="002F0395">
        <w:rPr>
          <w:rFonts w:ascii="Times New Roman" w:hAnsi="Times New Roman"/>
          <w:bCs/>
          <w:sz w:val="24"/>
          <w:szCs w:val="24"/>
        </w:rPr>
        <w:t xml:space="preserve">. Также не проводится и </w:t>
      </w:r>
      <w:r w:rsidRPr="002F0395">
        <w:rPr>
          <w:rFonts w:ascii="Times New Roman" w:hAnsi="Times New Roman"/>
          <w:color w:val="000000"/>
          <w:sz w:val="24"/>
          <w:szCs w:val="24"/>
        </w:rPr>
        <w:t>ежегодная Спартакиада обучающихся общеобразовательных организаций Калужской области.</w:t>
      </w:r>
    </w:p>
    <w:p w:rsidR="002F0395" w:rsidRPr="002F0395" w:rsidRDefault="002F0395" w:rsidP="002F0395">
      <w:pPr>
        <w:ind w:firstLine="708"/>
        <w:jc w:val="both"/>
        <w:rPr>
          <w:color w:val="000000"/>
          <w:sz w:val="24"/>
          <w:szCs w:val="24"/>
        </w:rPr>
      </w:pPr>
      <w:r w:rsidRPr="002F0395">
        <w:rPr>
          <w:color w:val="000000"/>
          <w:sz w:val="24"/>
          <w:szCs w:val="24"/>
        </w:rPr>
        <w:t xml:space="preserve">Выход из сложившейся ситуации по </w:t>
      </w:r>
      <w:r w:rsidRPr="002F0395">
        <w:rPr>
          <w:sz w:val="24"/>
          <w:szCs w:val="24"/>
        </w:rPr>
        <w:t>привлечению детей к систематическим занятиям физической культурой и спортом</w:t>
      </w:r>
      <w:r w:rsidRPr="002F0395">
        <w:rPr>
          <w:color w:val="000000"/>
          <w:sz w:val="24"/>
          <w:szCs w:val="24"/>
        </w:rPr>
        <w:t xml:space="preserve"> был найден благодаря взаимодействию с общественными организациями, которые нашли возможность организовать и провести спортивные мероприятия среди школьников на базах спортивных школ с соблюдением всех </w:t>
      </w:r>
      <w:r w:rsidRPr="002F0395">
        <w:rPr>
          <w:sz w:val="24"/>
          <w:szCs w:val="24"/>
        </w:rPr>
        <w:t>санитарно-эпидемиологических требований.</w:t>
      </w:r>
    </w:p>
    <w:p w:rsidR="002F0395" w:rsidRPr="00CB78DD" w:rsidRDefault="002F0395" w:rsidP="00CB78DD">
      <w:pPr>
        <w:shd w:val="clear" w:color="auto" w:fill="FFFFFF"/>
        <w:ind w:firstLine="708"/>
        <w:jc w:val="both"/>
        <w:rPr>
          <w:sz w:val="24"/>
          <w:szCs w:val="24"/>
          <w:lang w:eastAsia="ru-RU"/>
        </w:rPr>
      </w:pPr>
      <w:r w:rsidRPr="002F0395">
        <w:rPr>
          <w:sz w:val="24"/>
          <w:szCs w:val="24"/>
        </w:rPr>
        <w:lastRenderedPageBreak/>
        <w:t xml:space="preserve">Так, в рамках общероссийского проекта «Мини-футбол - в школу» АНО «Калужская футбольная лига» в феврале 2021 года на базе спортивной школы № 1 (спортивный зал расположен на </w:t>
      </w:r>
      <w:proofErr w:type="spellStart"/>
      <w:r w:rsidRPr="002F0395">
        <w:rPr>
          <w:sz w:val="24"/>
          <w:szCs w:val="24"/>
        </w:rPr>
        <w:t>ул</w:t>
      </w:r>
      <w:proofErr w:type="gramStart"/>
      <w:r w:rsidRPr="002F0395">
        <w:rPr>
          <w:sz w:val="24"/>
          <w:szCs w:val="24"/>
        </w:rPr>
        <w:t>.Н</w:t>
      </w:r>
      <w:proofErr w:type="gramEnd"/>
      <w:r w:rsidRPr="002F0395">
        <w:rPr>
          <w:sz w:val="24"/>
          <w:szCs w:val="24"/>
        </w:rPr>
        <w:t>икитина</w:t>
      </w:r>
      <w:proofErr w:type="spellEnd"/>
      <w:r w:rsidRPr="002F0395">
        <w:rPr>
          <w:sz w:val="24"/>
          <w:szCs w:val="24"/>
        </w:rPr>
        <w:t xml:space="preserve">, д.74) был проведен </w:t>
      </w:r>
      <w:r w:rsidRPr="002F0395">
        <w:rPr>
          <w:sz w:val="24"/>
          <w:szCs w:val="24"/>
          <w:lang w:eastAsia="ru-RU"/>
        </w:rPr>
        <w:t>муниципальный этап соревнований по мини-футболу среди общеобразовательных школ города Калуги, в котор</w:t>
      </w:r>
      <w:r w:rsidR="001C4206">
        <w:rPr>
          <w:sz w:val="24"/>
          <w:szCs w:val="24"/>
          <w:lang w:eastAsia="ru-RU"/>
        </w:rPr>
        <w:t>ом</w:t>
      </w:r>
      <w:r w:rsidRPr="002F0395">
        <w:rPr>
          <w:sz w:val="24"/>
          <w:szCs w:val="24"/>
          <w:lang w:eastAsia="ru-RU"/>
        </w:rPr>
        <w:t xml:space="preserve"> приняли участие 45 команд в 4-х возрастных группах с общим количеством </w:t>
      </w:r>
      <w:r w:rsidRPr="00CB78DD">
        <w:rPr>
          <w:sz w:val="24"/>
          <w:szCs w:val="24"/>
          <w:lang w:eastAsia="ru-RU"/>
        </w:rPr>
        <w:t>участников 540 человек.</w:t>
      </w:r>
    </w:p>
    <w:p w:rsidR="002F0395" w:rsidRPr="00CB78DD" w:rsidRDefault="002F0395" w:rsidP="00CB78DD">
      <w:pPr>
        <w:shd w:val="clear" w:color="auto" w:fill="FFFFFF"/>
        <w:ind w:firstLine="708"/>
        <w:jc w:val="both"/>
        <w:rPr>
          <w:sz w:val="24"/>
          <w:szCs w:val="24"/>
          <w:lang w:eastAsia="ru-RU"/>
        </w:rPr>
      </w:pPr>
      <w:r w:rsidRPr="00CB78DD">
        <w:rPr>
          <w:sz w:val="24"/>
          <w:szCs w:val="24"/>
          <w:lang w:eastAsia="ru-RU"/>
        </w:rPr>
        <w:t xml:space="preserve">В этом же спортивном зале ГОО «Калужская федерация волейбола» в период с </w:t>
      </w:r>
      <w:r w:rsidR="001C4206">
        <w:rPr>
          <w:sz w:val="24"/>
          <w:szCs w:val="24"/>
          <w:lang w:eastAsia="ru-RU"/>
        </w:rPr>
        <w:br/>
      </w:r>
      <w:r w:rsidRPr="00CB78DD">
        <w:rPr>
          <w:sz w:val="24"/>
          <w:szCs w:val="24"/>
          <w:lang w:eastAsia="ru-RU"/>
        </w:rPr>
        <w:t xml:space="preserve">17 марта по 30 апреля 2021 года провела </w:t>
      </w:r>
      <w:r w:rsidRPr="00CB78DD">
        <w:rPr>
          <w:sz w:val="24"/>
          <w:szCs w:val="24"/>
        </w:rPr>
        <w:t>первенство города Калуги по волейболу среди юношей и девушек, обучающихся в общеобразовательных школах города Калуги. Количество команд юношей – 31, девушек – 13. Количество участников – 410 человек.</w:t>
      </w:r>
    </w:p>
    <w:p w:rsidR="002F0395" w:rsidRPr="00CB78DD" w:rsidRDefault="002F0395" w:rsidP="00CB78DD">
      <w:pPr>
        <w:ind w:firstLine="708"/>
        <w:jc w:val="both"/>
        <w:rPr>
          <w:color w:val="000000"/>
          <w:sz w:val="24"/>
          <w:szCs w:val="24"/>
        </w:rPr>
      </w:pPr>
      <w:r w:rsidRPr="00CB78DD">
        <w:rPr>
          <w:color w:val="000000"/>
          <w:sz w:val="24"/>
          <w:szCs w:val="24"/>
        </w:rPr>
        <w:t xml:space="preserve">17-18 мая 2021 года РОО «Калужская областная федерация легкой атлетики» провела на стадионе спортивной школы олимпийского резерва «Юность» областные соревнования по легкой атлетике, посвященные памяти </w:t>
      </w:r>
      <w:proofErr w:type="spellStart"/>
      <w:r w:rsidRPr="00CB78DD">
        <w:rPr>
          <w:color w:val="000000"/>
          <w:sz w:val="24"/>
          <w:szCs w:val="24"/>
        </w:rPr>
        <w:t>Ю.А.Гагарина</w:t>
      </w:r>
      <w:proofErr w:type="spellEnd"/>
      <w:r w:rsidRPr="00CB78DD">
        <w:rPr>
          <w:color w:val="000000"/>
          <w:sz w:val="24"/>
          <w:szCs w:val="24"/>
        </w:rPr>
        <w:t>. В данных мероприятиях приняли участие 160 обучающихся из 29 общеобразовательных школ города.</w:t>
      </w:r>
    </w:p>
    <w:p w:rsidR="002F0395" w:rsidRPr="00CB78DD" w:rsidRDefault="002F0395" w:rsidP="00CB78DD">
      <w:pPr>
        <w:ind w:firstLine="708"/>
        <w:jc w:val="both"/>
        <w:rPr>
          <w:sz w:val="24"/>
          <w:szCs w:val="24"/>
        </w:rPr>
      </w:pPr>
      <w:r w:rsidRPr="00CB78DD">
        <w:rPr>
          <w:sz w:val="24"/>
          <w:szCs w:val="24"/>
        </w:rPr>
        <w:t>В традиционной 74-й весенней легкоатлетической эстафете на призы Городского Головы, проходившей 9 мая, приняли участие 25 команд общеобразовательных школ (количество участников – 250 чел.). Первые места в своих группах заняли школы № 10, 5, 41.</w:t>
      </w:r>
    </w:p>
    <w:p w:rsidR="002F0395" w:rsidRPr="00CB78DD" w:rsidRDefault="002F0395" w:rsidP="00CB78DD">
      <w:pPr>
        <w:ind w:firstLine="708"/>
        <w:jc w:val="both"/>
        <w:rPr>
          <w:color w:val="000000"/>
          <w:sz w:val="24"/>
          <w:szCs w:val="24"/>
        </w:rPr>
      </w:pPr>
      <w:r w:rsidRPr="00CB78DD">
        <w:rPr>
          <w:color w:val="000000"/>
          <w:sz w:val="24"/>
          <w:szCs w:val="24"/>
        </w:rPr>
        <w:t>С 1 сентября 2017 года во всех школах реализует</w:t>
      </w:r>
      <w:r w:rsidR="001C4206">
        <w:rPr>
          <w:color w:val="000000"/>
          <w:sz w:val="24"/>
          <w:szCs w:val="24"/>
        </w:rPr>
        <w:t xml:space="preserve">ся проект «Шахматы – в школу». </w:t>
      </w:r>
      <w:r w:rsidR="001C4206">
        <w:rPr>
          <w:color w:val="000000"/>
          <w:sz w:val="24"/>
          <w:szCs w:val="24"/>
        </w:rPr>
        <w:br/>
      </w:r>
      <w:r w:rsidRPr="00CB78DD">
        <w:rPr>
          <w:color w:val="000000"/>
          <w:sz w:val="24"/>
          <w:szCs w:val="24"/>
        </w:rPr>
        <w:t xml:space="preserve">Все МБОУ имеют в своем активе наборы шахматных досок и шахмат, демонстрационные доски, а 12 школ используют мультимедийные установки. Количество обучающихся, осваивающих образовательные программы, направленные на изучение игры в шахматы, составляет 13238 чел. Количество учителей начальных классов, реализующих данные программы, – 111 чел., учителей физической культуры – 39 чел. </w:t>
      </w:r>
    </w:p>
    <w:p w:rsidR="002F0395" w:rsidRPr="00CB78DD" w:rsidRDefault="002F0395" w:rsidP="00CB78DD">
      <w:pPr>
        <w:ind w:firstLine="708"/>
        <w:jc w:val="both"/>
        <w:rPr>
          <w:spacing w:val="-2"/>
          <w:sz w:val="24"/>
          <w:szCs w:val="24"/>
        </w:rPr>
      </w:pPr>
      <w:r w:rsidRPr="00CB78DD">
        <w:rPr>
          <w:sz w:val="24"/>
          <w:szCs w:val="24"/>
        </w:rPr>
        <w:t>Общеобразовательные учреждения города Калуги успешно принимают участие и в других общероссийских проектах: «Баскетбол – в школу» (Школьная баскетбольная лига «КЭС-БАСКЕТ», «</w:t>
      </w:r>
      <w:proofErr w:type="spellStart"/>
      <w:r w:rsidRPr="00CB78DD">
        <w:rPr>
          <w:sz w:val="24"/>
          <w:szCs w:val="24"/>
        </w:rPr>
        <w:t>Локобаскет</w:t>
      </w:r>
      <w:proofErr w:type="spellEnd"/>
      <w:r w:rsidRPr="00CB78DD">
        <w:rPr>
          <w:sz w:val="24"/>
          <w:szCs w:val="24"/>
        </w:rPr>
        <w:t xml:space="preserve"> – Школьная лига»), «Самбо – в школу», «Мини-футбол – в школу». </w:t>
      </w:r>
      <w:r w:rsidRPr="00CB78DD">
        <w:rPr>
          <w:spacing w:val="-2"/>
          <w:sz w:val="24"/>
          <w:szCs w:val="24"/>
        </w:rPr>
        <w:t xml:space="preserve">Формат соревнований </w:t>
      </w:r>
      <w:r w:rsidRPr="00CB78DD">
        <w:rPr>
          <w:sz w:val="24"/>
          <w:szCs w:val="24"/>
        </w:rPr>
        <w:t xml:space="preserve">Школьной баскетбольной лиги «КЭС-БАСКЕТ» </w:t>
      </w:r>
      <w:r w:rsidRPr="00CB78DD">
        <w:rPr>
          <w:spacing w:val="-2"/>
          <w:sz w:val="24"/>
          <w:szCs w:val="24"/>
        </w:rPr>
        <w:t xml:space="preserve">в 2021 году был изменен, и участие в мероприятии принимали не команды школ, а сборные команды муниципальных образований. Так, на региональном этапе, проходившем в </w:t>
      </w:r>
      <w:proofErr w:type="spellStart"/>
      <w:r w:rsidRPr="00CB78DD">
        <w:rPr>
          <w:spacing w:val="-2"/>
          <w:sz w:val="24"/>
          <w:szCs w:val="24"/>
        </w:rPr>
        <w:t>г</w:t>
      </w:r>
      <w:proofErr w:type="gramStart"/>
      <w:r w:rsidRPr="00CB78DD">
        <w:rPr>
          <w:spacing w:val="-2"/>
          <w:sz w:val="24"/>
          <w:szCs w:val="24"/>
        </w:rPr>
        <w:t>.С</w:t>
      </w:r>
      <w:proofErr w:type="gramEnd"/>
      <w:r w:rsidRPr="00CB78DD">
        <w:rPr>
          <w:spacing w:val="-2"/>
          <w:sz w:val="24"/>
          <w:szCs w:val="24"/>
        </w:rPr>
        <w:t>ухиничи</w:t>
      </w:r>
      <w:proofErr w:type="spellEnd"/>
      <w:r w:rsidRPr="00CB78DD">
        <w:rPr>
          <w:spacing w:val="-2"/>
          <w:sz w:val="24"/>
          <w:szCs w:val="24"/>
        </w:rPr>
        <w:t xml:space="preserve"> </w:t>
      </w:r>
      <w:r w:rsidR="001C4206">
        <w:rPr>
          <w:spacing w:val="-2"/>
          <w:sz w:val="24"/>
          <w:szCs w:val="24"/>
        </w:rPr>
        <w:br/>
      </w:r>
      <w:r w:rsidRPr="00CB78DD">
        <w:rPr>
          <w:spacing w:val="-2"/>
          <w:sz w:val="24"/>
          <w:szCs w:val="24"/>
        </w:rPr>
        <w:t xml:space="preserve">18-19 апреля, в соревнованиях </w:t>
      </w:r>
      <w:r w:rsidRPr="00CB78DD">
        <w:rPr>
          <w:sz w:val="24"/>
          <w:szCs w:val="24"/>
        </w:rPr>
        <w:t>Школьной баскетбольной лиги «КЭС-БАСКЕТ» сборные команды города Калуги юношей и девушек заняли второе место.</w:t>
      </w:r>
    </w:p>
    <w:p w:rsidR="002F0395" w:rsidRPr="00CB78DD" w:rsidRDefault="002F0395" w:rsidP="00CB78DD">
      <w:pPr>
        <w:ind w:firstLine="708"/>
        <w:jc w:val="both"/>
        <w:rPr>
          <w:color w:val="000000"/>
          <w:sz w:val="24"/>
          <w:szCs w:val="24"/>
        </w:rPr>
      </w:pPr>
      <w:r w:rsidRPr="00CB78DD">
        <w:rPr>
          <w:color w:val="000000"/>
          <w:sz w:val="24"/>
          <w:szCs w:val="24"/>
        </w:rPr>
        <w:t>В учреждениях, имеющих в наличии функционирующие плавательные бассейны</w:t>
      </w:r>
      <w:r w:rsidR="001C4206">
        <w:rPr>
          <w:color w:val="000000"/>
          <w:sz w:val="24"/>
          <w:szCs w:val="24"/>
        </w:rPr>
        <w:br/>
      </w:r>
      <w:r w:rsidRPr="00CB78DD">
        <w:rPr>
          <w:color w:val="000000"/>
          <w:sz w:val="24"/>
          <w:szCs w:val="24"/>
        </w:rPr>
        <w:t xml:space="preserve"> (№ 14, 26, 45),</w:t>
      </w:r>
      <w:r w:rsidRPr="00CB78DD">
        <w:rPr>
          <w:sz w:val="24"/>
          <w:szCs w:val="24"/>
        </w:rPr>
        <w:t xml:space="preserve"> занимаются плаванием в урочное время 2713 обучающихся. Занятия проводятся в рамках рабочей программы «Физическая культура» по разделу «Плавание».</w:t>
      </w:r>
    </w:p>
    <w:p w:rsidR="002F0395" w:rsidRPr="00CB78DD" w:rsidRDefault="002F0395" w:rsidP="00CB78DD">
      <w:pPr>
        <w:ind w:firstLine="708"/>
        <w:jc w:val="both"/>
        <w:rPr>
          <w:rStyle w:val="afff"/>
          <w:rFonts w:eastAsia="Arial"/>
          <w:color w:val="000000"/>
          <w:sz w:val="24"/>
          <w:szCs w:val="24"/>
          <w:shd w:val="clear" w:color="auto" w:fill="FFFFFF"/>
        </w:rPr>
      </w:pPr>
      <w:r w:rsidRPr="00CB78DD">
        <w:rPr>
          <w:sz w:val="24"/>
          <w:szCs w:val="24"/>
        </w:rPr>
        <w:t xml:space="preserve">По результатам рейтинга наблюдения за ходом и динамикой работы муниципальных общеобразовательных учреждений по внедрению и реализации комплекса ГТО на </w:t>
      </w:r>
      <w:r w:rsidR="001C4206">
        <w:rPr>
          <w:sz w:val="24"/>
          <w:szCs w:val="24"/>
        </w:rPr>
        <w:t>территории города Калуги за 2021</w:t>
      </w:r>
      <w:r w:rsidRPr="00CB78DD">
        <w:rPr>
          <w:sz w:val="24"/>
          <w:szCs w:val="24"/>
        </w:rPr>
        <w:t xml:space="preserve"> год</w:t>
      </w:r>
      <w:r w:rsidRPr="00CB78DD">
        <w:rPr>
          <w:rStyle w:val="afff"/>
          <w:rFonts w:eastAsia="Arial"/>
          <w:color w:val="000000"/>
          <w:sz w:val="24"/>
          <w:szCs w:val="24"/>
          <w:shd w:val="clear" w:color="auto" w:fill="FFFFFF"/>
        </w:rPr>
        <w:t xml:space="preserve"> </w:t>
      </w:r>
      <w:r w:rsidRPr="00CB78DD">
        <w:rPr>
          <w:rStyle w:val="afff"/>
          <w:rFonts w:eastAsia="Arial"/>
          <w:i w:val="0"/>
          <w:color w:val="000000"/>
          <w:sz w:val="24"/>
          <w:szCs w:val="24"/>
          <w:shd w:val="clear" w:color="auto" w:fill="FFFFFF"/>
        </w:rPr>
        <w:t>участие в выполнении нормативов комплекса ГТО принял 3891 обучающийся. Нормативы</w:t>
      </w:r>
      <w:r w:rsidRPr="00CB78DD">
        <w:rPr>
          <w:sz w:val="24"/>
          <w:szCs w:val="24"/>
        </w:rPr>
        <w:t xml:space="preserve"> соответствующей ступени комплекса ГТО</w:t>
      </w:r>
      <w:r w:rsidRPr="00CB78DD">
        <w:rPr>
          <w:rStyle w:val="afff"/>
          <w:rFonts w:eastAsia="Arial"/>
          <w:color w:val="000000"/>
          <w:sz w:val="24"/>
          <w:szCs w:val="24"/>
          <w:shd w:val="clear" w:color="auto" w:fill="FFFFFF"/>
        </w:rPr>
        <w:t xml:space="preserve"> </w:t>
      </w:r>
      <w:r w:rsidRPr="00CB78DD">
        <w:rPr>
          <w:rStyle w:val="afff"/>
          <w:rFonts w:eastAsia="Arial"/>
          <w:i w:val="0"/>
          <w:color w:val="000000"/>
          <w:sz w:val="24"/>
          <w:szCs w:val="24"/>
          <w:shd w:val="clear" w:color="auto" w:fill="FFFFFF"/>
        </w:rPr>
        <w:t>выполнили 2471 человек («Золото» - 1068</w:t>
      </w:r>
      <w:r w:rsidRPr="00CB78DD">
        <w:rPr>
          <w:rStyle w:val="afff"/>
          <w:i w:val="0"/>
          <w:color w:val="000000"/>
          <w:sz w:val="24"/>
          <w:szCs w:val="24"/>
          <w:shd w:val="clear" w:color="auto" w:fill="FFFFFF"/>
        </w:rPr>
        <w:t xml:space="preserve"> чел., «Серебро» - </w:t>
      </w:r>
      <w:r w:rsidRPr="00CB78DD">
        <w:rPr>
          <w:rStyle w:val="afff"/>
          <w:rFonts w:eastAsia="Arial"/>
          <w:i w:val="0"/>
          <w:color w:val="000000"/>
          <w:sz w:val="24"/>
          <w:szCs w:val="24"/>
          <w:shd w:val="clear" w:color="auto" w:fill="FFFFFF"/>
        </w:rPr>
        <w:t>680 чел., «Бронза» - 723 чел.).</w:t>
      </w:r>
      <w:r w:rsidRPr="00CB78DD">
        <w:rPr>
          <w:rStyle w:val="afff"/>
          <w:rFonts w:eastAsia="Arial"/>
          <w:color w:val="000000"/>
          <w:sz w:val="24"/>
          <w:szCs w:val="24"/>
          <w:shd w:val="clear" w:color="auto" w:fill="FFFFFF"/>
        </w:rPr>
        <w:t xml:space="preserve"> </w:t>
      </w:r>
    </w:p>
    <w:p w:rsidR="002F0395" w:rsidRPr="00CB78DD" w:rsidRDefault="002F0395" w:rsidP="00CB78DD">
      <w:pPr>
        <w:shd w:val="clear" w:color="auto" w:fill="FFFFFF"/>
        <w:jc w:val="both"/>
        <w:rPr>
          <w:sz w:val="24"/>
          <w:szCs w:val="24"/>
        </w:rPr>
      </w:pPr>
      <w:r w:rsidRPr="00CB78DD">
        <w:rPr>
          <w:bCs/>
          <w:sz w:val="24"/>
          <w:szCs w:val="24"/>
          <w:lang w:eastAsia="ru-RU"/>
        </w:rPr>
        <w:t>За первое полугодие 2021 года п</w:t>
      </w:r>
      <w:r w:rsidRPr="00CB78DD">
        <w:rPr>
          <w:sz w:val="24"/>
          <w:szCs w:val="24"/>
          <w:lang w:eastAsia="ru-RU"/>
        </w:rPr>
        <w:t xml:space="preserve">риняли участие в комплексе ГТО 2102 участника в возрасте от 6 до 17 лет. Выполнили на знак отличия 623 участника, из них: </w:t>
      </w:r>
      <w:r w:rsidRPr="00CB78DD">
        <w:rPr>
          <w:rStyle w:val="afff"/>
          <w:rFonts w:eastAsia="Arial"/>
          <w:i w:val="0"/>
          <w:color w:val="000000"/>
          <w:sz w:val="24"/>
          <w:szCs w:val="24"/>
          <w:shd w:val="clear" w:color="auto" w:fill="FFFFFF"/>
        </w:rPr>
        <w:t>«Золото» -</w:t>
      </w:r>
      <w:r w:rsidRPr="00CB78DD">
        <w:rPr>
          <w:i/>
          <w:sz w:val="24"/>
          <w:szCs w:val="24"/>
          <w:lang w:eastAsia="ru-RU"/>
        </w:rPr>
        <w:t xml:space="preserve"> </w:t>
      </w:r>
      <w:r w:rsidRPr="00CB78DD">
        <w:rPr>
          <w:sz w:val="24"/>
          <w:szCs w:val="24"/>
          <w:lang w:eastAsia="ru-RU"/>
        </w:rPr>
        <w:t>579 чел.,</w:t>
      </w:r>
      <w:r w:rsidRPr="00CB78DD">
        <w:rPr>
          <w:i/>
          <w:sz w:val="24"/>
          <w:szCs w:val="24"/>
          <w:lang w:eastAsia="ru-RU"/>
        </w:rPr>
        <w:t xml:space="preserve"> </w:t>
      </w:r>
      <w:r w:rsidRPr="00CB78DD">
        <w:rPr>
          <w:rStyle w:val="afff"/>
          <w:rFonts w:eastAsia="Arial"/>
          <w:i w:val="0"/>
          <w:color w:val="000000"/>
          <w:sz w:val="24"/>
          <w:szCs w:val="24"/>
          <w:shd w:val="clear" w:color="auto" w:fill="FFFFFF"/>
        </w:rPr>
        <w:t xml:space="preserve">«Серебро» - </w:t>
      </w:r>
      <w:r w:rsidRPr="00CB78DD">
        <w:rPr>
          <w:sz w:val="24"/>
          <w:szCs w:val="24"/>
          <w:lang w:eastAsia="ru-RU"/>
        </w:rPr>
        <w:t>22 чел.,</w:t>
      </w:r>
      <w:r w:rsidRPr="00CB78DD">
        <w:rPr>
          <w:i/>
          <w:sz w:val="24"/>
          <w:szCs w:val="24"/>
          <w:lang w:eastAsia="ru-RU"/>
        </w:rPr>
        <w:t xml:space="preserve"> </w:t>
      </w:r>
      <w:r w:rsidRPr="00CB78DD">
        <w:rPr>
          <w:rStyle w:val="afff"/>
          <w:rFonts w:eastAsia="Arial"/>
          <w:i w:val="0"/>
          <w:color w:val="000000"/>
          <w:sz w:val="24"/>
          <w:szCs w:val="24"/>
          <w:shd w:val="clear" w:color="auto" w:fill="FFFFFF"/>
        </w:rPr>
        <w:t xml:space="preserve">«Бронза» - </w:t>
      </w:r>
      <w:r w:rsidRPr="00CB78DD">
        <w:rPr>
          <w:sz w:val="24"/>
          <w:szCs w:val="24"/>
          <w:lang w:eastAsia="ru-RU"/>
        </w:rPr>
        <w:t>22 чел.</w:t>
      </w:r>
    </w:p>
    <w:p w:rsidR="002F0395" w:rsidRPr="00CB78DD" w:rsidRDefault="002F0395" w:rsidP="001C4206">
      <w:pPr>
        <w:shd w:val="clear" w:color="auto" w:fill="FFFFFF"/>
        <w:ind w:firstLine="709"/>
        <w:jc w:val="both"/>
        <w:rPr>
          <w:sz w:val="24"/>
          <w:szCs w:val="24"/>
        </w:rPr>
      </w:pPr>
      <w:r w:rsidRPr="00CB78DD">
        <w:rPr>
          <w:sz w:val="24"/>
          <w:szCs w:val="24"/>
        </w:rPr>
        <w:t>В 2021 году, по итогам регионального конкурса на лучшую общеобразовательную организацию, внедряющую Всероссийский физкультурно-спортивный комплекс «Готов к труду и обороне», победителем и призером (2-место) соответственно, стали МБОУ № 30 и МБОУ № 28.</w:t>
      </w:r>
    </w:p>
    <w:p w:rsidR="002F0395" w:rsidRPr="00CB78DD" w:rsidRDefault="002F0395" w:rsidP="00CB78DD">
      <w:pPr>
        <w:ind w:firstLine="708"/>
        <w:jc w:val="both"/>
        <w:rPr>
          <w:bCs/>
          <w:sz w:val="24"/>
          <w:szCs w:val="24"/>
        </w:rPr>
      </w:pPr>
      <w:proofErr w:type="gramStart"/>
      <w:r w:rsidRPr="00CB78DD">
        <w:rPr>
          <w:sz w:val="24"/>
          <w:szCs w:val="24"/>
        </w:rPr>
        <w:t>В</w:t>
      </w:r>
      <w:r w:rsidRPr="00CB78DD">
        <w:rPr>
          <w:bCs/>
          <w:sz w:val="24"/>
          <w:szCs w:val="24"/>
        </w:rPr>
        <w:t xml:space="preserve"> рамках программы учебных сборов по основам военной службы с обучающимися 10-х классов на базе регионального центра тестирования ГТО для МБОУ, испытывающих проблемы со стрелковыми тирами и секторами для метания спортивных снарядов, были поведены мероприятия по выполнению нормативов по видам подготовки стрельба и метание.</w:t>
      </w:r>
      <w:proofErr w:type="gramEnd"/>
      <w:r w:rsidRPr="00CB78DD">
        <w:rPr>
          <w:bCs/>
          <w:sz w:val="24"/>
          <w:szCs w:val="24"/>
        </w:rPr>
        <w:t xml:space="preserve"> В данных мероприятиях приняли участие 270 чел. из 17 общеобразовательных учреждений.</w:t>
      </w:r>
    </w:p>
    <w:p w:rsidR="002F0395" w:rsidRPr="00CB78DD" w:rsidRDefault="002F0395" w:rsidP="00CB78DD">
      <w:pPr>
        <w:shd w:val="clear" w:color="auto" w:fill="FFFFFF"/>
        <w:ind w:firstLine="708"/>
        <w:jc w:val="both"/>
        <w:rPr>
          <w:sz w:val="24"/>
          <w:szCs w:val="24"/>
          <w:lang w:eastAsia="ru-RU"/>
        </w:rPr>
      </w:pPr>
      <w:r w:rsidRPr="00CB78DD">
        <w:rPr>
          <w:bCs/>
          <w:sz w:val="24"/>
          <w:szCs w:val="24"/>
          <w:lang w:eastAsia="ru-RU"/>
        </w:rPr>
        <w:lastRenderedPageBreak/>
        <w:t>За все время существования комплекса</w:t>
      </w:r>
      <w:r w:rsidRPr="00CB78DD">
        <w:rPr>
          <w:sz w:val="24"/>
          <w:szCs w:val="24"/>
          <w:lang w:eastAsia="ru-RU"/>
        </w:rPr>
        <w:t xml:space="preserve"> </w:t>
      </w:r>
      <w:r w:rsidRPr="00CB78DD">
        <w:rPr>
          <w:bCs/>
          <w:sz w:val="24"/>
          <w:szCs w:val="24"/>
          <w:lang w:eastAsia="ru-RU"/>
        </w:rPr>
        <w:t>ГТО</w:t>
      </w:r>
      <w:r w:rsidRPr="00CB78DD">
        <w:rPr>
          <w:sz w:val="24"/>
          <w:szCs w:val="24"/>
          <w:lang w:eastAsia="ru-RU"/>
        </w:rPr>
        <w:t xml:space="preserve"> на сайте ГТО</w:t>
      </w:r>
      <w:proofErr w:type="gramStart"/>
      <w:r w:rsidRPr="00CB78DD">
        <w:rPr>
          <w:sz w:val="24"/>
          <w:szCs w:val="24"/>
          <w:lang w:eastAsia="ru-RU"/>
        </w:rPr>
        <w:t>.Р</w:t>
      </w:r>
      <w:proofErr w:type="gramEnd"/>
      <w:r w:rsidRPr="00CB78DD">
        <w:rPr>
          <w:sz w:val="24"/>
          <w:szCs w:val="24"/>
          <w:lang w:eastAsia="ru-RU"/>
        </w:rPr>
        <w:t>У зарегистрирован</w:t>
      </w:r>
      <w:r w:rsidRPr="00CB78DD">
        <w:rPr>
          <w:sz w:val="24"/>
          <w:szCs w:val="24"/>
        </w:rPr>
        <w:t xml:space="preserve"> </w:t>
      </w:r>
      <w:r w:rsidRPr="00CB78DD">
        <w:rPr>
          <w:sz w:val="24"/>
          <w:szCs w:val="24"/>
          <w:lang w:eastAsia="ru-RU"/>
        </w:rPr>
        <w:t>30 771 школьник города Калуги.</w:t>
      </w:r>
    </w:p>
    <w:p w:rsidR="002F0395" w:rsidRPr="00CB78DD" w:rsidRDefault="002F0395" w:rsidP="00CB78DD">
      <w:pPr>
        <w:ind w:firstLine="709"/>
        <w:jc w:val="both"/>
        <w:rPr>
          <w:spacing w:val="-2"/>
          <w:sz w:val="24"/>
          <w:szCs w:val="24"/>
        </w:rPr>
      </w:pPr>
      <w:proofErr w:type="gramStart"/>
      <w:r w:rsidRPr="00CB78DD">
        <w:rPr>
          <w:sz w:val="24"/>
          <w:szCs w:val="24"/>
        </w:rPr>
        <w:t>В целях реализации Стратегии развития физической культуры и спорта в Российской Федерации, развития детско-юношеского спорта в общеобразовательных учреждениях, приобщения обучающихся к систематическим занятиям физической культурой и спортом в 31 учреждении города Калуги (МБОУ № 1, 2, 4, 6, 7, 8, 9, 10, 11, 12, 13, 14, 15, 17, 18, 22, 24, 25, 26, 28, 29, 30, 33, 35, 38, 43, 44</w:t>
      </w:r>
      <w:proofErr w:type="gramEnd"/>
      <w:r w:rsidRPr="00CB78DD">
        <w:rPr>
          <w:sz w:val="24"/>
          <w:szCs w:val="24"/>
        </w:rPr>
        <w:t xml:space="preserve">, </w:t>
      </w:r>
      <w:proofErr w:type="gramStart"/>
      <w:r w:rsidRPr="00CB78DD">
        <w:rPr>
          <w:sz w:val="24"/>
          <w:szCs w:val="24"/>
        </w:rPr>
        <w:t>45, 47, 49, 50) функционируют школьные спортивные клубы (ШСК).</w:t>
      </w:r>
      <w:proofErr w:type="gramEnd"/>
      <w:r w:rsidRPr="00CB78DD">
        <w:rPr>
          <w:sz w:val="24"/>
          <w:szCs w:val="24"/>
        </w:rPr>
        <w:t xml:space="preserve"> В школьных спортивных клубах культивируются различные виды спорта, формируются команды по видам спорта для участия в соревнованиях различного уровня, пропагандируется в </w:t>
      </w:r>
      <w:r w:rsidRPr="00CB78DD">
        <w:rPr>
          <w:spacing w:val="-2"/>
          <w:sz w:val="24"/>
          <w:szCs w:val="24"/>
        </w:rPr>
        <w:t xml:space="preserve">общеобразовательном учреждении здоровый образ жизни и непосредственно деятельность клуба. </w:t>
      </w:r>
    </w:p>
    <w:p w:rsidR="002F0395" w:rsidRPr="00CB78DD" w:rsidRDefault="002F0395" w:rsidP="00CB78DD">
      <w:pPr>
        <w:ind w:firstLine="709"/>
        <w:jc w:val="both"/>
        <w:rPr>
          <w:rStyle w:val="afff"/>
          <w:i w:val="0"/>
          <w:iCs w:val="0"/>
          <w:spacing w:val="-2"/>
          <w:sz w:val="24"/>
          <w:szCs w:val="24"/>
        </w:rPr>
      </w:pPr>
      <w:r w:rsidRPr="00CB78DD">
        <w:rPr>
          <w:spacing w:val="-2"/>
          <w:sz w:val="24"/>
          <w:szCs w:val="24"/>
        </w:rPr>
        <w:t>По итогам регионального смотра-конкурса на лучшую постановку физкультурной работы среди школьных спортивных клубов в 2021 году победителем в номинации «Лучший городской школьный спортивный клуб» стало МБОУ № 26, а МБОУ № 50 заняло 3-е место.</w:t>
      </w:r>
    </w:p>
    <w:p w:rsidR="002F0395" w:rsidRPr="00CB78DD" w:rsidRDefault="002F0395" w:rsidP="00CB78DD">
      <w:pPr>
        <w:ind w:firstLine="708"/>
        <w:jc w:val="both"/>
        <w:rPr>
          <w:color w:val="000000"/>
          <w:sz w:val="24"/>
          <w:szCs w:val="24"/>
        </w:rPr>
      </w:pPr>
      <w:r w:rsidRPr="00CB78DD">
        <w:rPr>
          <w:color w:val="000000"/>
          <w:sz w:val="24"/>
          <w:szCs w:val="24"/>
        </w:rPr>
        <w:t xml:space="preserve">В 4-х школах города Калуги (№ 2, 4, 6, 26) на базе 3-7-8-х классов действуют </w:t>
      </w:r>
      <w:r w:rsidR="00E61BDB">
        <w:rPr>
          <w:color w:val="000000"/>
          <w:sz w:val="24"/>
          <w:szCs w:val="24"/>
        </w:rPr>
        <w:br/>
      </w:r>
      <w:r w:rsidRPr="00CB78DD">
        <w:rPr>
          <w:color w:val="000000"/>
          <w:sz w:val="24"/>
          <w:szCs w:val="24"/>
        </w:rPr>
        <w:t xml:space="preserve">6 спортивных классов с общим количеством занимающихся 158 человек. В ходе </w:t>
      </w:r>
      <w:proofErr w:type="gramStart"/>
      <w:r w:rsidRPr="00CB78DD">
        <w:rPr>
          <w:color w:val="000000"/>
          <w:sz w:val="24"/>
          <w:szCs w:val="24"/>
        </w:rPr>
        <w:t>обучения</w:t>
      </w:r>
      <w:proofErr w:type="gramEnd"/>
      <w:r w:rsidRPr="00CB78DD">
        <w:rPr>
          <w:color w:val="000000"/>
          <w:sz w:val="24"/>
          <w:szCs w:val="24"/>
        </w:rPr>
        <w:t xml:space="preserve"> обучающиеся активно занимаются легкой атлетикой, плаванием, футболом, бадминтоном, шахматами и общей физической подготовкой. </w:t>
      </w:r>
    </w:p>
    <w:p w:rsidR="002F0395" w:rsidRPr="00CB78DD" w:rsidRDefault="002F0395" w:rsidP="00CB78DD">
      <w:pPr>
        <w:ind w:firstLine="708"/>
        <w:jc w:val="both"/>
        <w:rPr>
          <w:sz w:val="24"/>
          <w:szCs w:val="24"/>
        </w:rPr>
      </w:pPr>
      <w:r w:rsidRPr="00CB78DD">
        <w:rPr>
          <w:color w:val="000000"/>
          <w:sz w:val="24"/>
          <w:szCs w:val="24"/>
        </w:rPr>
        <w:t xml:space="preserve">Результатом сотрудничества между общеобразовательным учреждением и спортивной школой стала победа (1-е место) спортивного класса (ГАУ </w:t>
      </w:r>
      <w:proofErr w:type="gramStart"/>
      <w:r w:rsidRPr="00CB78DD">
        <w:rPr>
          <w:color w:val="000000"/>
          <w:sz w:val="24"/>
          <w:szCs w:val="24"/>
        </w:rPr>
        <w:t>КО</w:t>
      </w:r>
      <w:proofErr w:type="gramEnd"/>
      <w:r w:rsidRPr="00CB78DD">
        <w:rPr>
          <w:color w:val="000000"/>
          <w:sz w:val="24"/>
          <w:szCs w:val="24"/>
        </w:rPr>
        <w:t xml:space="preserve"> «Спортивная школа по футболу «Калуга»), созданного на базе МБОУ № 2, на соревнованиях </w:t>
      </w:r>
      <w:r w:rsidRPr="00CB78DD">
        <w:rPr>
          <w:sz w:val="24"/>
          <w:szCs w:val="24"/>
          <w:shd w:val="clear" w:color="auto" w:fill="FFFFFF"/>
        </w:rPr>
        <w:t>V летней Спартакиады молодежи России по футболу среди 15 команд Центрального федерального округа, проходивших в г.</w:t>
      </w:r>
      <w:r w:rsidR="00E61BDB">
        <w:rPr>
          <w:sz w:val="24"/>
          <w:szCs w:val="24"/>
          <w:shd w:val="clear" w:color="auto" w:fill="FFFFFF"/>
        </w:rPr>
        <w:t xml:space="preserve"> </w:t>
      </w:r>
      <w:r w:rsidRPr="00CB78DD">
        <w:rPr>
          <w:sz w:val="24"/>
          <w:szCs w:val="24"/>
          <w:shd w:val="clear" w:color="auto" w:fill="FFFFFF"/>
        </w:rPr>
        <w:t>Иваново. В финальных соревнованиях, проходивших в г.</w:t>
      </w:r>
      <w:r w:rsidR="00E61BDB">
        <w:rPr>
          <w:sz w:val="24"/>
          <w:szCs w:val="24"/>
          <w:shd w:val="clear" w:color="auto" w:fill="FFFFFF"/>
        </w:rPr>
        <w:t xml:space="preserve"> </w:t>
      </w:r>
      <w:r w:rsidRPr="00CB78DD">
        <w:rPr>
          <w:sz w:val="24"/>
          <w:szCs w:val="24"/>
          <w:shd w:val="clear" w:color="auto" w:fill="FFFFFF"/>
        </w:rPr>
        <w:t>Тамбове, среди 10 лучших команд России (Москвы, Санкт-Петербурга, Красноярского, Краснодарского и Приморского краев, Дагестана, Нижегородской, Тамбовской и Челябинской областей) наша команда показала достойный результат и вошла в пятерку сильнейших команд страны.</w:t>
      </w:r>
    </w:p>
    <w:p w:rsidR="002F0395" w:rsidRPr="00CB78DD" w:rsidRDefault="002F0395" w:rsidP="00CB78DD">
      <w:pPr>
        <w:ind w:firstLine="708"/>
        <w:jc w:val="both"/>
        <w:rPr>
          <w:sz w:val="24"/>
          <w:szCs w:val="24"/>
        </w:rPr>
      </w:pPr>
      <w:r w:rsidRPr="00CB78DD">
        <w:rPr>
          <w:sz w:val="24"/>
          <w:szCs w:val="24"/>
        </w:rPr>
        <w:t xml:space="preserve">Обучающиеся муниципальных общеобразовательных учреждений активно участвуют во Всероссийских спортивных акциях, проводимых на территории города Калуги, таких как Всероссийский день бега «Кросс Нации» (18.09.2021) и Всероссийская массовая лыжная гонка «Лыжня России» (13.02.2021). Общее количество принявших участие в данных акциях – 1500 человек. </w:t>
      </w:r>
    </w:p>
    <w:p w:rsidR="002F0395" w:rsidRPr="00F37C33" w:rsidRDefault="002F0395" w:rsidP="00CB78DD">
      <w:pPr>
        <w:ind w:firstLine="708"/>
        <w:jc w:val="both"/>
        <w:rPr>
          <w:sz w:val="24"/>
          <w:szCs w:val="24"/>
        </w:rPr>
      </w:pPr>
      <w:r w:rsidRPr="00CB78DD">
        <w:rPr>
          <w:sz w:val="24"/>
          <w:szCs w:val="24"/>
          <w:shd w:val="clear" w:color="auto" w:fill="FFFFFF"/>
        </w:rPr>
        <w:t>В рамках муниципальной системы образования в 3</w:t>
      </w:r>
      <w:r w:rsidR="00E61BDB">
        <w:rPr>
          <w:sz w:val="24"/>
          <w:szCs w:val="24"/>
          <w:shd w:val="clear" w:color="auto" w:fill="FFFFFF"/>
        </w:rPr>
        <w:t xml:space="preserve">1-м образовательном учреждении </w:t>
      </w:r>
      <w:r w:rsidRPr="00CB78DD">
        <w:rPr>
          <w:sz w:val="24"/>
          <w:szCs w:val="24"/>
          <w:shd w:val="clear" w:color="auto" w:fill="FFFFFF"/>
        </w:rPr>
        <w:t xml:space="preserve">(29 общеобразовательных учреждений, 2 учреждения дополнительного образования), </w:t>
      </w:r>
      <w:r w:rsidRPr="00F37C33">
        <w:rPr>
          <w:sz w:val="24"/>
          <w:szCs w:val="24"/>
          <w:shd w:val="clear" w:color="auto" w:fill="FFFFFF"/>
        </w:rPr>
        <w:t>реализуется 80 дополнительных общеразвивающих программ физкультурно-спортивной направленности, обучение по которым проходят 2485 детей в возрасте от 5 до 18 лет.</w:t>
      </w:r>
    </w:p>
    <w:p w:rsidR="002F0395" w:rsidRPr="00F37C33" w:rsidRDefault="002F0395" w:rsidP="00CB78DD">
      <w:pPr>
        <w:ind w:firstLine="708"/>
        <w:jc w:val="both"/>
        <w:rPr>
          <w:sz w:val="24"/>
          <w:szCs w:val="24"/>
        </w:rPr>
      </w:pPr>
      <w:r w:rsidRPr="00F37C33">
        <w:rPr>
          <w:sz w:val="24"/>
          <w:szCs w:val="24"/>
        </w:rPr>
        <w:t>Многообразная практика использования физической культуры в школьном возрасте направлена на физическое совершенствование подрастающего поколения. Вместе с тем она должна служить целям обеспечения здорового образа жизни, быта и культурного отдыха, поддержания высокого уровня работоспособности в учебных занятиях и успешного осуществления других видов деятельности.</w:t>
      </w:r>
    </w:p>
    <w:p w:rsidR="00CB78DD" w:rsidRPr="00F37C33" w:rsidRDefault="00CB78DD" w:rsidP="00CB78DD">
      <w:pPr>
        <w:pStyle w:val="afff0"/>
        <w:widowControl w:val="0"/>
        <w:ind w:firstLine="709"/>
        <w:jc w:val="both"/>
        <w:rPr>
          <w:shd w:val="clear" w:color="auto" w:fill="FFFFFF"/>
        </w:rPr>
      </w:pPr>
      <w:r w:rsidRPr="00F37C33">
        <w:rPr>
          <w:shd w:val="clear" w:color="auto" w:fill="FFFFFF"/>
        </w:rPr>
        <w:t xml:space="preserve">В рамках реализации подпрограммы «Одарённые дети Калуги» </w:t>
      </w:r>
      <w:r w:rsidRPr="00F37C33">
        <w:t xml:space="preserve">муниципальной программы муниципального образования город «Город Калуга» «Развитие образования в муниципальном образовании «Город Калуга», утвержденной постановлением Городской Управы города Калуги от </w:t>
      </w:r>
      <w:r w:rsidR="00F37C33" w:rsidRPr="00F37C33">
        <w:t>18</w:t>
      </w:r>
      <w:r w:rsidRPr="00F37C33">
        <w:t>.1</w:t>
      </w:r>
      <w:r w:rsidR="00F37C33" w:rsidRPr="00F37C33">
        <w:t>2</w:t>
      </w:r>
      <w:r w:rsidRPr="00F37C33">
        <w:t>.201</w:t>
      </w:r>
      <w:r w:rsidR="00F37C33" w:rsidRPr="00F37C33">
        <w:t>9</w:t>
      </w:r>
      <w:r w:rsidRPr="00F37C33">
        <w:t xml:space="preserve"> № </w:t>
      </w:r>
      <w:r w:rsidR="00F37C33" w:rsidRPr="00F37C33">
        <w:t>485</w:t>
      </w:r>
      <w:r w:rsidRPr="00F37C33">
        <w:t>-п</w:t>
      </w:r>
      <w:r w:rsidRPr="00F37C33">
        <w:rPr>
          <w:shd w:val="clear" w:color="auto" w:fill="FFFFFF"/>
        </w:rPr>
        <w:t>, в 2021 году проведены:</w:t>
      </w:r>
    </w:p>
    <w:p w:rsidR="00CB78DD" w:rsidRPr="00CB78DD" w:rsidRDefault="00CB78DD" w:rsidP="00CB78DD">
      <w:pPr>
        <w:pStyle w:val="afff0"/>
        <w:widowControl w:val="0"/>
        <w:ind w:firstLine="709"/>
        <w:jc w:val="both"/>
      </w:pPr>
      <w:r w:rsidRPr="00F37C33">
        <w:rPr>
          <w:shd w:val="clear" w:color="auto" w:fill="FFFFFF"/>
        </w:rPr>
        <w:t>– конкурс «Ученик года», участие в котором приняли 25 учащихся школ</w:t>
      </w:r>
      <w:r w:rsidRPr="00CB78DD">
        <w:rPr>
          <w:shd w:val="clear" w:color="auto" w:fill="FFFFFF"/>
        </w:rPr>
        <w:t xml:space="preserve"> города Калуги. Победители и призеры представляют МБОУ № 31</w:t>
      </w:r>
      <w:r w:rsidRPr="00CB78DD">
        <w:t>, 7, 44;</w:t>
      </w:r>
    </w:p>
    <w:p w:rsidR="001463AA" w:rsidRPr="00CB78DD" w:rsidRDefault="00CB78DD" w:rsidP="001463AA">
      <w:pPr>
        <w:pStyle w:val="afff0"/>
        <w:ind w:firstLine="709"/>
        <w:jc w:val="both"/>
        <w:rPr>
          <w:shd w:val="clear" w:color="auto" w:fill="FFFFFF"/>
        </w:rPr>
      </w:pPr>
      <w:r w:rsidRPr="00CB78DD">
        <w:rPr>
          <w:shd w:val="clear" w:color="auto" w:fill="FFFFFF"/>
        </w:rPr>
        <w:t xml:space="preserve">– конкурсы на соискание премий Городской Управы города Калуги педагогами муниципальных образовательных учреждений города Калуги за работу с одаренными детьми и одаренными учащимися МБОУ г.Калуги. В конкурсе принимают участие 15 педагогов и </w:t>
      </w:r>
      <w:r w:rsidR="00E61BDB">
        <w:rPr>
          <w:shd w:val="clear" w:color="auto" w:fill="FFFFFF"/>
        </w:rPr>
        <w:br/>
      </w:r>
      <w:r w:rsidRPr="00CB78DD">
        <w:rPr>
          <w:shd w:val="clear" w:color="auto" w:fill="FFFFFF"/>
        </w:rPr>
        <w:t>35 учащихся</w:t>
      </w:r>
      <w:r w:rsidR="001463AA">
        <w:rPr>
          <w:shd w:val="clear" w:color="auto" w:fill="FFFFFF"/>
        </w:rPr>
        <w:t xml:space="preserve">. </w:t>
      </w:r>
      <w:r w:rsidR="001463AA" w:rsidRPr="006B71B0">
        <w:rPr>
          <w:color w:val="000000"/>
        </w:rPr>
        <w:t xml:space="preserve">Победителями </w:t>
      </w:r>
      <w:r w:rsidR="001463AA">
        <w:rPr>
          <w:color w:val="000000"/>
        </w:rPr>
        <w:t xml:space="preserve">конкурса седи учащихся </w:t>
      </w:r>
      <w:r w:rsidR="001463AA" w:rsidRPr="006B71B0">
        <w:rPr>
          <w:color w:val="000000"/>
        </w:rPr>
        <w:t>стали</w:t>
      </w:r>
      <w:r w:rsidR="001463AA">
        <w:rPr>
          <w:color w:val="000000"/>
        </w:rPr>
        <w:t>:</w:t>
      </w:r>
      <w:r w:rsidR="001463AA" w:rsidRPr="006B71B0">
        <w:rPr>
          <w:color w:val="000000"/>
        </w:rPr>
        <w:t xml:space="preserve"> </w:t>
      </w:r>
      <w:proofErr w:type="spellStart"/>
      <w:r w:rsidR="001463AA">
        <w:rPr>
          <w:color w:val="000000"/>
        </w:rPr>
        <w:t>А.</w:t>
      </w:r>
      <w:r w:rsidR="001463AA" w:rsidRPr="0000263E">
        <w:t>Алиферов</w:t>
      </w:r>
      <w:proofErr w:type="spellEnd"/>
      <w:r w:rsidR="001463AA" w:rsidRPr="0000263E">
        <w:t xml:space="preserve"> </w:t>
      </w:r>
      <w:r w:rsidR="001463AA">
        <w:t>(гимназия № 24),</w:t>
      </w:r>
      <w:r w:rsidR="001463AA" w:rsidRPr="001D340D">
        <w:t xml:space="preserve"> </w:t>
      </w:r>
      <w:proofErr w:type="spellStart"/>
      <w:r w:rsidR="001463AA">
        <w:t>Е.</w:t>
      </w:r>
      <w:r w:rsidR="001463AA" w:rsidRPr="0000263E">
        <w:t>Афонина</w:t>
      </w:r>
      <w:proofErr w:type="spellEnd"/>
      <w:r w:rsidR="001463AA" w:rsidRPr="0000263E">
        <w:t xml:space="preserve"> </w:t>
      </w:r>
      <w:r w:rsidR="001463AA">
        <w:t xml:space="preserve">(лицей № 9), </w:t>
      </w:r>
      <w:proofErr w:type="spellStart"/>
      <w:r w:rsidR="001463AA">
        <w:t>В.</w:t>
      </w:r>
      <w:r w:rsidR="001463AA" w:rsidRPr="0000263E">
        <w:t>Богачев</w:t>
      </w:r>
      <w:proofErr w:type="spellEnd"/>
      <w:r w:rsidR="001463AA" w:rsidRPr="0000263E">
        <w:t xml:space="preserve"> </w:t>
      </w:r>
      <w:r w:rsidR="001463AA">
        <w:t>(школа № 33)</w:t>
      </w:r>
      <w:r w:rsidR="001463AA" w:rsidRPr="006B71B0">
        <w:t>,</w:t>
      </w:r>
      <w:r w:rsidR="001463AA" w:rsidRPr="001D340D">
        <w:t xml:space="preserve"> </w:t>
      </w:r>
      <w:proofErr w:type="spellStart"/>
      <w:r w:rsidR="001463AA">
        <w:t>А.</w:t>
      </w:r>
      <w:r w:rsidR="001463AA" w:rsidRPr="0000263E">
        <w:t>Бециева</w:t>
      </w:r>
      <w:proofErr w:type="spellEnd"/>
      <w:r w:rsidR="001463AA" w:rsidRPr="0000263E">
        <w:t xml:space="preserve"> </w:t>
      </w:r>
      <w:r w:rsidR="001463AA">
        <w:t>(Центр «Созвездие»),</w:t>
      </w:r>
      <w:r w:rsidR="001463AA" w:rsidRPr="001D340D">
        <w:t xml:space="preserve"> </w:t>
      </w:r>
      <w:proofErr w:type="spellStart"/>
      <w:r w:rsidR="001463AA">
        <w:lastRenderedPageBreak/>
        <w:t>В.</w:t>
      </w:r>
      <w:r w:rsidR="001463AA" w:rsidRPr="0000263E">
        <w:t>Кутепова</w:t>
      </w:r>
      <w:proofErr w:type="spellEnd"/>
      <w:r w:rsidR="001463AA" w:rsidRPr="0000263E">
        <w:t xml:space="preserve"> </w:t>
      </w:r>
      <w:r w:rsidR="001463AA">
        <w:t>(школа № 5)</w:t>
      </w:r>
      <w:r w:rsidR="001463AA" w:rsidRPr="006B71B0">
        <w:t>,</w:t>
      </w:r>
      <w:r w:rsidR="001463AA" w:rsidRPr="001D340D">
        <w:t xml:space="preserve"> </w:t>
      </w:r>
      <w:proofErr w:type="spellStart"/>
      <w:r w:rsidR="001463AA">
        <w:t>Н.</w:t>
      </w:r>
      <w:r w:rsidR="001463AA" w:rsidRPr="0000263E">
        <w:t>Лутченко</w:t>
      </w:r>
      <w:proofErr w:type="spellEnd"/>
      <w:r w:rsidR="001463AA" w:rsidRPr="0000263E">
        <w:t xml:space="preserve"> </w:t>
      </w:r>
      <w:r w:rsidR="001463AA">
        <w:t xml:space="preserve">(лицей № 9), </w:t>
      </w:r>
      <w:proofErr w:type="spellStart"/>
      <w:r w:rsidR="001463AA">
        <w:t>П.</w:t>
      </w:r>
      <w:r w:rsidR="001463AA" w:rsidRPr="0000263E">
        <w:t>Минакова</w:t>
      </w:r>
      <w:proofErr w:type="spellEnd"/>
      <w:r w:rsidR="001463AA" w:rsidRPr="0000263E">
        <w:t xml:space="preserve"> </w:t>
      </w:r>
      <w:r w:rsidR="001463AA">
        <w:t xml:space="preserve">(Центр «Галактика»), </w:t>
      </w:r>
      <w:proofErr w:type="spellStart"/>
      <w:r w:rsidR="001463AA">
        <w:t>А.</w:t>
      </w:r>
      <w:r w:rsidR="001463AA" w:rsidRPr="0000263E">
        <w:t>Мокрецова</w:t>
      </w:r>
      <w:proofErr w:type="spellEnd"/>
      <w:r w:rsidR="001463AA" w:rsidRPr="0000263E">
        <w:t xml:space="preserve"> </w:t>
      </w:r>
      <w:r w:rsidR="001463AA">
        <w:t>(школа № 45)</w:t>
      </w:r>
      <w:r w:rsidR="001463AA" w:rsidRPr="006B71B0">
        <w:t>,</w:t>
      </w:r>
      <w:r w:rsidR="001463AA" w:rsidRPr="001D340D">
        <w:t xml:space="preserve"> </w:t>
      </w:r>
      <w:proofErr w:type="spellStart"/>
      <w:r w:rsidR="001463AA">
        <w:t>Р.</w:t>
      </w:r>
      <w:r w:rsidR="001463AA" w:rsidRPr="0000263E">
        <w:t>Обухов</w:t>
      </w:r>
      <w:proofErr w:type="spellEnd"/>
      <w:r w:rsidR="001463AA" w:rsidRPr="0000263E">
        <w:t xml:space="preserve"> </w:t>
      </w:r>
      <w:r w:rsidR="001463AA">
        <w:t>(школа № 14)</w:t>
      </w:r>
      <w:r w:rsidR="001463AA" w:rsidRPr="006B71B0">
        <w:t>,</w:t>
      </w:r>
      <w:r w:rsidR="001463AA">
        <w:rPr>
          <w:color w:val="000000"/>
        </w:rPr>
        <w:t xml:space="preserve"> </w:t>
      </w:r>
      <w:proofErr w:type="spellStart"/>
      <w:r w:rsidR="001463AA">
        <w:rPr>
          <w:color w:val="000000"/>
        </w:rPr>
        <w:t>П.</w:t>
      </w:r>
      <w:r w:rsidR="001463AA" w:rsidRPr="0000263E">
        <w:t>Перов</w:t>
      </w:r>
      <w:proofErr w:type="spellEnd"/>
      <w:r w:rsidR="001463AA" w:rsidRPr="0000263E">
        <w:t xml:space="preserve"> </w:t>
      </w:r>
      <w:r w:rsidR="001463AA">
        <w:t>(лицей № 9).</w:t>
      </w:r>
      <w:r w:rsidR="001463AA">
        <w:rPr>
          <w:shd w:val="clear" w:color="auto" w:fill="FFFFFF"/>
        </w:rPr>
        <w:t xml:space="preserve"> </w:t>
      </w:r>
      <w:r w:rsidR="001463AA" w:rsidRPr="006B71B0">
        <w:rPr>
          <w:color w:val="000000"/>
        </w:rPr>
        <w:t xml:space="preserve">Победителями </w:t>
      </w:r>
      <w:r w:rsidR="001463AA">
        <w:rPr>
          <w:color w:val="000000"/>
        </w:rPr>
        <w:t>конкурса среди педагогов стали:</w:t>
      </w:r>
      <w:r w:rsidR="001463AA">
        <w:t xml:space="preserve"> </w:t>
      </w:r>
      <w:proofErr w:type="spellStart"/>
      <w:proofErr w:type="gramStart"/>
      <w:r w:rsidR="001463AA">
        <w:t>Ю.В.</w:t>
      </w:r>
      <w:r w:rsidR="001463AA" w:rsidRPr="00F118AE">
        <w:t>Андреева</w:t>
      </w:r>
      <w:proofErr w:type="spellEnd"/>
      <w:r w:rsidR="001463AA" w:rsidRPr="00F118AE">
        <w:t xml:space="preserve"> </w:t>
      </w:r>
      <w:r w:rsidR="001463AA">
        <w:t>(</w:t>
      </w:r>
      <w:r w:rsidR="001463AA" w:rsidRPr="00F118AE">
        <w:t>учитель физики и астрономии</w:t>
      </w:r>
      <w:r w:rsidR="001463AA" w:rsidRPr="00F118AE">
        <w:rPr>
          <w:rFonts w:eastAsia="Calibri"/>
        </w:rPr>
        <w:t xml:space="preserve"> </w:t>
      </w:r>
      <w:r w:rsidR="001463AA">
        <w:t>школы № 15)</w:t>
      </w:r>
      <w:r w:rsidR="001463AA" w:rsidRPr="006B71B0">
        <w:t>,</w:t>
      </w:r>
      <w:r w:rsidR="001463AA" w:rsidRPr="00F118AE">
        <w:t xml:space="preserve"> </w:t>
      </w:r>
      <w:proofErr w:type="spellStart"/>
      <w:r w:rsidR="001463AA">
        <w:t>О.И.</w:t>
      </w:r>
      <w:r w:rsidR="001463AA" w:rsidRPr="00F118AE">
        <w:t>Белякова</w:t>
      </w:r>
      <w:proofErr w:type="spellEnd"/>
      <w:r w:rsidR="001463AA" w:rsidRPr="00F118AE">
        <w:t xml:space="preserve"> </w:t>
      </w:r>
      <w:r w:rsidR="001463AA">
        <w:t>(</w:t>
      </w:r>
      <w:r w:rsidR="001463AA" w:rsidRPr="00F118AE">
        <w:t>учитель начальных классов</w:t>
      </w:r>
      <w:r w:rsidR="001463AA">
        <w:t xml:space="preserve"> школы № 12),</w:t>
      </w:r>
      <w:r w:rsidR="001463AA" w:rsidRPr="00F118AE">
        <w:t xml:space="preserve"> </w:t>
      </w:r>
      <w:proofErr w:type="spellStart"/>
      <w:r w:rsidR="001463AA">
        <w:t>В.В.</w:t>
      </w:r>
      <w:r w:rsidR="001463AA" w:rsidRPr="00F118AE">
        <w:t>Гартунг</w:t>
      </w:r>
      <w:proofErr w:type="spellEnd"/>
      <w:r w:rsidR="001463AA" w:rsidRPr="00F118AE">
        <w:t xml:space="preserve"> </w:t>
      </w:r>
      <w:r w:rsidR="001463AA">
        <w:t>(</w:t>
      </w:r>
      <w:r w:rsidR="001463AA" w:rsidRPr="00F118AE">
        <w:t xml:space="preserve">педагог дополнительного образования </w:t>
      </w:r>
      <w:r w:rsidR="001463AA">
        <w:t xml:space="preserve">Центра «Созвездие»), </w:t>
      </w:r>
      <w:proofErr w:type="spellStart"/>
      <w:r w:rsidR="001463AA">
        <w:t>К.Н.</w:t>
      </w:r>
      <w:r w:rsidR="001463AA" w:rsidRPr="00F118AE">
        <w:t>Ефимов</w:t>
      </w:r>
      <w:proofErr w:type="spellEnd"/>
      <w:r w:rsidR="001463AA" w:rsidRPr="00F118AE">
        <w:t xml:space="preserve"> </w:t>
      </w:r>
      <w:r w:rsidR="001463AA">
        <w:t>(</w:t>
      </w:r>
      <w:r w:rsidR="001463AA" w:rsidRPr="00F118AE">
        <w:t xml:space="preserve">педагог дополнительного образования </w:t>
      </w:r>
      <w:r w:rsidR="001463AA">
        <w:t>Центра «Созвездие»),</w:t>
      </w:r>
      <w:r w:rsidR="001463AA" w:rsidRPr="00F118AE">
        <w:t xml:space="preserve"> </w:t>
      </w:r>
      <w:proofErr w:type="spellStart"/>
      <w:r w:rsidR="001463AA">
        <w:t>О.В.</w:t>
      </w:r>
      <w:r w:rsidR="001463AA" w:rsidRPr="00F118AE">
        <w:t>Кретова</w:t>
      </w:r>
      <w:proofErr w:type="spellEnd"/>
      <w:r w:rsidR="001463AA" w:rsidRPr="00F118AE">
        <w:t xml:space="preserve"> </w:t>
      </w:r>
      <w:r w:rsidR="001463AA">
        <w:rPr>
          <w:rFonts w:eastAsia="Calibri"/>
        </w:rPr>
        <w:t>(</w:t>
      </w:r>
      <w:r w:rsidR="001463AA" w:rsidRPr="00F118AE">
        <w:rPr>
          <w:rFonts w:eastAsia="Calibri"/>
        </w:rPr>
        <w:t xml:space="preserve">учитель истории и обществознания </w:t>
      </w:r>
      <w:r w:rsidR="001463AA">
        <w:rPr>
          <w:rFonts w:eastAsia="Calibri"/>
        </w:rPr>
        <w:t>л</w:t>
      </w:r>
      <w:r w:rsidR="001463AA" w:rsidRPr="00F118AE">
        <w:rPr>
          <w:rFonts w:eastAsia="Calibri"/>
        </w:rPr>
        <w:t xml:space="preserve">ицей </w:t>
      </w:r>
      <w:r w:rsidR="00E61BDB">
        <w:rPr>
          <w:rFonts w:eastAsia="Calibri"/>
        </w:rPr>
        <w:br/>
      </w:r>
      <w:r w:rsidR="001463AA" w:rsidRPr="00F118AE">
        <w:rPr>
          <w:rFonts w:eastAsia="Calibri"/>
        </w:rPr>
        <w:t>№ 36</w:t>
      </w:r>
      <w:r w:rsidR="001463AA">
        <w:rPr>
          <w:rFonts w:eastAsia="Calibri"/>
        </w:rPr>
        <w:t xml:space="preserve">), </w:t>
      </w:r>
      <w:proofErr w:type="spellStart"/>
      <w:r w:rsidR="001463AA">
        <w:rPr>
          <w:rFonts w:eastAsia="Calibri"/>
        </w:rPr>
        <w:t>С.А.</w:t>
      </w:r>
      <w:r w:rsidR="001463AA" w:rsidRPr="00F118AE">
        <w:t>Кудрявцев</w:t>
      </w:r>
      <w:proofErr w:type="spellEnd"/>
      <w:r w:rsidR="001463AA" w:rsidRPr="00F118AE">
        <w:t xml:space="preserve"> </w:t>
      </w:r>
      <w:r w:rsidR="001463AA">
        <w:t>(</w:t>
      </w:r>
      <w:r w:rsidR="001463AA" w:rsidRPr="00F118AE">
        <w:t>учитель математики</w:t>
      </w:r>
      <w:r w:rsidR="001463AA">
        <w:rPr>
          <w:rFonts w:eastAsia="Calibri"/>
        </w:rPr>
        <w:t xml:space="preserve"> г</w:t>
      </w:r>
      <w:r w:rsidR="001463AA" w:rsidRPr="00F118AE">
        <w:rPr>
          <w:rFonts w:eastAsia="Calibri"/>
        </w:rPr>
        <w:t>имназия № 24</w:t>
      </w:r>
      <w:r w:rsidR="001463AA">
        <w:rPr>
          <w:rFonts w:eastAsia="Calibri"/>
        </w:rPr>
        <w:t xml:space="preserve">), </w:t>
      </w:r>
      <w:proofErr w:type="spellStart"/>
      <w:r w:rsidR="001463AA">
        <w:rPr>
          <w:rFonts w:eastAsia="Calibri"/>
        </w:rPr>
        <w:t>Л.Н.</w:t>
      </w:r>
      <w:r w:rsidR="001463AA" w:rsidRPr="00F118AE">
        <w:t>Метлина</w:t>
      </w:r>
      <w:proofErr w:type="spellEnd"/>
      <w:r w:rsidR="001463AA" w:rsidRPr="00F118AE">
        <w:t xml:space="preserve"> </w:t>
      </w:r>
      <w:r w:rsidR="001463AA">
        <w:t>(</w:t>
      </w:r>
      <w:r w:rsidR="001463AA" w:rsidRPr="00F118AE">
        <w:t xml:space="preserve">учитель начальных классов </w:t>
      </w:r>
      <w:r w:rsidR="001463AA" w:rsidRPr="00F118AE">
        <w:rPr>
          <w:rFonts w:eastAsia="Calibri"/>
        </w:rPr>
        <w:t>школ</w:t>
      </w:r>
      <w:r w:rsidR="001463AA">
        <w:rPr>
          <w:rFonts w:eastAsia="Calibri"/>
        </w:rPr>
        <w:t>ы</w:t>
      </w:r>
      <w:r w:rsidR="001463AA" w:rsidRPr="00F118AE">
        <w:rPr>
          <w:rFonts w:eastAsia="Calibri"/>
        </w:rPr>
        <w:t xml:space="preserve"> № 22</w:t>
      </w:r>
      <w:r w:rsidR="001463AA">
        <w:rPr>
          <w:rFonts w:eastAsia="Calibri"/>
        </w:rPr>
        <w:t xml:space="preserve">), </w:t>
      </w:r>
      <w:proofErr w:type="spellStart"/>
      <w:r w:rsidR="001463AA">
        <w:rPr>
          <w:rFonts w:eastAsia="Calibri"/>
        </w:rPr>
        <w:t>Е.В.</w:t>
      </w:r>
      <w:r w:rsidR="001463AA" w:rsidRPr="00F118AE">
        <w:t>Сулим</w:t>
      </w:r>
      <w:proofErr w:type="spellEnd"/>
      <w:proofErr w:type="gramEnd"/>
      <w:r w:rsidR="001463AA" w:rsidRPr="00F118AE">
        <w:t xml:space="preserve"> </w:t>
      </w:r>
      <w:r w:rsidR="001463AA">
        <w:t>(</w:t>
      </w:r>
      <w:r w:rsidR="001463AA" w:rsidRPr="00F118AE">
        <w:t xml:space="preserve">инструктор по физической культуре </w:t>
      </w:r>
      <w:r w:rsidR="001463AA">
        <w:t xml:space="preserve">(дошкольного учреждения </w:t>
      </w:r>
      <w:r w:rsidR="001463AA" w:rsidRPr="00F118AE">
        <w:t>«Детство» «ЦРР» НСП «</w:t>
      </w:r>
      <w:proofErr w:type="spellStart"/>
      <w:r w:rsidR="001463AA" w:rsidRPr="00F118AE">
        <w:t>Журавушка</w:t>
      </w:r>
      <w:proofErr w:type="spellEnd"/>
      <w:r w:rsidR="001463AA" w:rsidRPr="00F118AE">
        <w:t>»</w:t>
      </w:r>
      <w:r w:rsidR="001463AA">
        <w:t>)</w:t>
      </w:r>
      <w:r w:rsidR="001463AA" w:rsidRPr="00F118AE">
        <w:t xml:space="preserve"> </w:t>
      </w:r>
      <w:proofErr w:type="spellStart"/>
      <w:r w:rsidR="001463AA">
        <w:t>А.А.</w:t>
      </w:r>
      <w:r w:rsidR="001463AA" w:rsidRPr="00F118AE">
        <w:t>Чернояров</w:t>
      </w:r>
      <w:proofErr w:type="spellEnd"/>
      <w:r w:rsidR="001463AA" w:rsidRPr="00F118AE">
        <w:t xml:space="preserve"> </w:t>
      </w:r>
      <w:r w:rsidR="001463AA">
        <w:t>(</w:t>
      </w:r>
      <w:r w:rsidR="001463AA" w:rsidRPr="00F118AE">
        <w:t>учитель технологии</w:t>
      </w:r>
      <w:r w:rsidR="001463AA" w:rsidRPr="00F118AE">
        <w:rPr>
          <w:rFonts w:eastAsia="Calibri"/>
        </w:rPr>
        <w:t xml:space="preserve"> </w:t>
      </w:r>
      <w:r w:rsidR="001463AA">
        <w:rPr>
          <w:rFonts w:eastAsia="Calibri"/>
        </w:rPr>
        <w:t>л</w:t>
      </w:r>
      <w:r w:rsidR="001463AA" w:rsidRPr="00F118AE">
        <w:rPr>
          <w:rFonts w:eastAsia="Calibri"/>
        </w:rPr>
        <w:t>ицей № 36</w:t>
      </w:r>
      <w:r w:rsidR="001463AA">
        <w:rPr>
          <w:rFonts w:eastAsia="Calibri"/>
        </w:rPr>
        <w:t xml:space="preserve">), </w:t>
      </w:r>
      <w:proofErr w:type="spellStart"/>
      <w:r w:rsidR="001463AA">
        <w:rPr>
          <w:rFonts w:eastAsia="Calibri"/>
        </w:rPr>
        <w:t>С.Н.</w:t>
      </w:r>
      <w:r w:rsidR="001463AA" w:rsidRPr="00F118AE">
        <w:t>Шепелева</w:t>
      </w:r>
      <w:proofErr w:type="spellEnd"/>
      <w:r w:rsidR="001463AA" w:rsidRPr="00F118AE">
        <w:t xml:space="preserve"> </w:t>
      </w:r>
      <w:r w:rsidR="001463AA">
        <w:t>(</w:t>
      </w:r>
      <w:r w:rsidR="001463AA" w:rsidRPr="00F118AE">
        <w:t xml:space="preserve">педагог дополнительного образования </w:t>
      </w:r>
      <w:r w:rsidR="001463AA">
        <w:t>Центра</w:t>
      </w:r>
      <w:r w:rsidR="001463AA" w:rsidRPr="00F118AE">
        <w:t xml:space="preserve"> «Галактика»</w:t>
      </w:r>
      <w:r w:rsidR="001463AA">
        <w:t>);</w:t>
      </w:r>
    </w:p>
    <w:p w:rsidR="00CB78DD" w:rsidRPr="00CB78DD" w:rsidRDefault="00CB78DD" w:rsidP="00CB78DD">
      <w:pPr>
        <w:pStyle w:val="afff0"/>
        <w:tabs>
          <w:tab w:val="left" w:pos="992"/>
        </w:tabs>
        <w:ind w:firstLine="709"/>
        <w:jc w:val="both"/>
      </w:pPr>
      <w:r w:rsidRPr="00CB78DD">
        <w:rPr>
          <w:shd w:val="clear" w:color="auto" w:fill="FFFFFF"/>
        </w:rPr>
        <w:t>– конкурсный отбор кандидатов для размещения</w:t>
      </w:r>
      <w:r w:rsidRPr="00CB78DD">
        <w:t xml:space="preserve"> на </w:t>
      </w:r>
      <w:r w:rsidRPr="00CB78DD">
        <w:rPr>
          <w:shd w:val="clear" w:color="auto" w:fill="FFFFFF"/>
        </w:rPr>
        <w:t xml:space="preserve">Детской доске почета муниципального образования «Город Калуга». </w:t>
      </w:r>
      <w:r w:rsidRPr="00CB78DD">
        <w:t>В конкурсном отборе приняли участие 50 индивидуальных участников, 4 творческих коллектива и 2 спортивные команды. По результатам конкурсного отбора на Детскую доску почета размещены фотографии 8 детей в номинации «Интеллект», 7 детей в номинации «Творчество» и 7 детей в номинации «Спорт». Местом размещения Детской доски почета стал официальный сайт Городской Управы города Калуги (раздел «Ими гордится Калуга»), а также газета «Калужская неделя».</w:t>
      </w:r>
    </w:p>
    <w:p w:rsidR="00CB78DD" w:rsidRPr="00CB78DD" w:rsidRDefault="00CB78DD" w:rsidP="00CB78DD">
      <w:pPr>
        <w:pStyle w:val="afff0"/>
        <w:ind w:firstLine="720"/>
        <w:jc w:val="both"/>
      </w:pPr>
      <w:r w:rsidRPr="00CB78DD">
        <w:rPr>
          <w:highlight w:val="white"/>
          <w:shd w:val="clear" w:color="auto" w:fill="FFFFFF"/>
        </w:rPr>
        <w:t xml:space="preserve">В рамках проекта «ШОД – круглый год» (ШОД – школа одаренных детей, далее </w:t>
      </w:r>
      <w:proofErr w:type="gramStart"/>
      <w:r w:rsidRPr="00CB78DD">
        <w:rPr>
          <w:highlight w:val="white"/>
          <w:shd w:val="clear" w:color="auto" w:fill="FFFFFF"/>
        </w:rPr>
        <w:t>–Ш</w:t>
      </w:r>
      <w:proofErr w:type="gramEnd"/>
      <w:r w:rsidRPr="00CB78DD">
        <w:rPr>
          <w:highlight w:val="white"/>
          <w:shd w:val="clear" w:color="auto" w:fill="FFFFFF"/>
        </w:rPr>
        <w:t>ОД) для одаренных учащихся функционирует городская Гуманитарная школа</w:t>
      </w:r>
      <w:r w:rsidRPr="00CB78DD">
        <w:rPr>
          <w:highlight w:val="white"/>
        </w:rPr>
        <w:t xml:space="preserve"> (в дистанционном режиме на платформе </w:t>
      </w:r>
      <w:proofErr w:type="spellStart"/>
      <w:r w:rsidRPr="00CB78DD">
        <w:rPr>
          <w:highlight w:val="white"/>
        </w:rPr>
        <w:t>Zoom</w:t>
      </w:r>
      <w:proofErr w:type="spellEnd"/>
      <w:r w:rsidRPr="00CB78DD">
        <w:rPr>
          <w:highlight w:val="white"/>
        </w:rPr>
        <w:t xml:space="preserve">). В Гуманитарной школе стабильно обучаются более 100 учащихся 7-10 классов  из 25 МОУ. </w:t>
      </w:r>
    </w:p>
    <w:p w:rsidR="00CB78DD" w:rsidRPr="00CB78DD" w:rsidRDefault="00CB78DD" w:rsidP="00CB78DD">
      <w:pPr>
        <w:ind w:firstLine="708"/>
        <w:jc w:val="both"/>
        <w:rPr>
          <w:sz w:val="24"/>
          <w:szCs w:val="24"/>
        </w:rPr>
      </w:pPr>
      <w:r w:rsidRPr="00CB78DD">
        <w:rPr>
          <w:sz w:val="24"/>
          <w:szCs w:val="24"/>
        </w:rPr>
        <w:t xml:space="preserve">Самое популярное среди мотивированных старшеклассников Калуги мероприятие – летняя школа одаренных детей (ШОД). </w:t>
      </w:r>
      <w:r w:rsidRPr="00CB78DD">
        <w:rPr>
          <w:rStyle w:val="afff"/>
          <w:i w:val="0"/>
          <w:sz w:val="24"/>
          <w:szCs w:val="24"/>
        </w:rPr>
        <w:t xml:space="preserve">За годы функционирования </w:t>
      </w:r>
      <w:proofErr w:type="spellStart"/>
      <w:r w:rsidRPr="00CB78DD">
        <w:rPr>
          <w:rStyle w:val="afff"/>
          <w:i w:val="0"/>
          <w:sz w:val="24"/>
          <w:szCs w:val="24"/>
        </w:rPr>
        <w:t>ШОДа</w:t>
      </w:r>
      <w:proofErr w:type="spellEnd"/>
      <w:r w:rsidRPr="00CB78DD">
        <w:rPr>
          <w:rStyle w:val="afff"/>
          <w:i w:val="0"/>
          <w:sz w:val="24"/>
          <w:szCs w:val="24"/>
        </w:rPr>
        <w:t xml:space="preserve"> его успели окончить более 1200 учеников. </w:t>
      </w:r>
      <w:proofErr w:type="gramStart"/>
      <w:r w:rsidRPr="00CB78DD">
        <w:rPr>
          <w:sz w:val="24"/>
          <w:szCs w:val="24"/>
        </w:rPr>
        <w:t xml:space="preserve">В </w:t>
      </w:r>
      <w:r w:rsidRPr="00CB78DD">
        <w:rPr>
          <w:sz w:val="24"/>
          <w:szCs w:val="24"/>
          <w:lang w:val="en-US"/>
        </w:rPr>
        <w:t>XV</w:t>
      </w:r>
      <w:r w:rsidRPr="00CB78DD">
        <w:rPr>
          <w:sz w:val="24"/>
          <w:szCs w:val="24"/>
        </w:rPr>
        <w:t xml:space="preserve">-й Калужской летней школе одаренных детей приняли участие 53 учащихся 10-11 классов из </w:t>
      </w:r>
      <w:r w:rsidRPr="00CB78DD">
        <w:rPr>
          <w:sz w:val="24"/>
          <w:szCs w:val="24"/>
          <w:shd w:val="clear" w:color="auto" w:fill="FFFFFF"/>
        </w:rPr>
        <w:t>21 МОУ – победители и призеры муниципального, регионального, заключительного этапов Всероссийской олимпиады школьников по общеобразовательным предметам, а также школьники, желающие углубленно погрузиться в изучения любимых предметов.</w:t>
      </w:r>
      <w:r w:rsidRPr="00CB78DD">
        <w:rPr>
          <w:sz w:val="24"/>
          <w:szCs w:val="24"/>
        </w:rPr>
        <w:t xml:space="preserve"> </w:t>
      </w:r>
      <w:proofErr w:type="gramEnd"/>
    </w:p>
    <w:p w:rsidR="00CB78DD" w:rsidRPr="00CB78DD" w:rsidRDefault="00E61BDB" w:rsidP="00CB78DD">
      <w:pPr>
        <w:ind w:firstLine="709"/>
        <w:jc w:val="both"/>
        <w:rPr>
          <w:color w:val="000000"/>
          <w:sz w:val="24"/>
          <w:szCs w:val="24"/>
        </w:rPr>
      </w:pPr>
      <w:r>
        <w:rPr>
          <w:sz w:val="24"/>
          <w:szCs w:val="24"/>
        </w:rPr>
        <w:t xml:space="preserve">В октябре-ноябре 2021 года </w:t>
      </w:r>
      <w:r w:rsidR="00CB78DD" w:rsidRPr="00CB78DD">
        <w:rPr>
          <w:rStyle w:val="affb"/>
          <w:b w:val="0"/>
          <w:bCs w:val="0"/>
          <w:sz w:val="24"/>
          <w:szCs w:val="24"/>
          <w:bdr w:val="none" w:sz="0" w:space="0" w:color="auto" w:frame="1"/>
        </w:rPr>
        <w:t xml:space="preserve">управлением образования организовано участие </w:t>
      </w:r>
      <w:r w:rsidR="00CB78DD" w:rsidRPr="00CB78DD">
        <w:rPr>
          <w:sz w:val="24"/>
          <w:szCs w:val="24"/>
        </w:rPr>
        <w:t xml:space="preserve">обучающиеся МОУ 8-11 классов </w:t>
      </w:r>
      <w:r w:rsidR="00CB78DD" w:rsidRPr="00CB78DD">
        <w:rPr>
          <w:rStyle w:val="affb"/>
          <w:b w:val="0"/>
          <w:bCs w:val="0"/>
          <w:sz w:val="24"/>
          <w:szCs w:val="24"/>
          <w:bdr w:val="none" w:sz="0" w:space="0" w:color="auto" w:frame="1"/>
        </w:rPr>
        <w:t>во всероссийском образовательном проекте «Путь к Олимпу» (</w:t>
      </w:r>
      <w:proofErr w:type="spellStart"/>
      <w:r w:rsidR="00CB78DD" w:rsidRPr="00CB78DD">
        <w:rPr>
          <w:rStyle w:val="affb"/>
          <w:b w:val="0"/>
          <w:bCs w:val="0"/>
          <w:sz w:val="24"/>
          <w:szCs w:val="24"/>
          <w:bdr w:val="none" w:sz="0" w:space="0" w:color="auto" w:frame="1"/>
        </w:rPr>
        <w:t>г</w:t>
      </w:r>
      <w:proofErr w:type="gramStart"/>
      <w:r w:rsidR="00CB78DD" w:rsidRPr="00CB78DD">
        <w:rPr>
          <w:rStyle w:val="affb"/>
          <w:b w:val="0"/>
          <w:bCs w:val="0"/>
          <w:sz w:val="24"/>
          <w:szCs w:val="24"/>
          <w:bdr w:val="none" w:sz="0" w:space="0" w:color="auto" w:frame="1"/>
        </w:rPr>
        <w:t>.М</w:t>
      </w:r>
      <w:proofErr w:type="gramEnd"/>
      <w:r w:rsidR="00CB78DD" w:rsidRPr="00CB78DD">
        <w:rPr>
          <w:rStyle w:val="affb"/>
          <w:b w:val="0"/>
          <w:bCs w:val="0"/>
          <w:sz w:val="24"/>
          <w:szCs w:val="24"/>
          <w:bdr w:val="none" w:sz="0" w:space="0" w:color="auto" w:frame="1"/>
        </w:rPr>
        <w:t>осква</w:t>
      </w:r>
      <w:proofErr w:type="spellEnd"/>
      <w:r w:rsidR="00CB78DD" w:rsidRPr="00CB78DD">
        <w:rPr>
          <w:rStyle w:val="affb"/>
          <w:b w:val="0"/>
          <w:bCs w:val="0"/>
          <w:sz w:val="24"/>
          <w:szCs w:val="24"/>
          <w:bdr w:val="none" w:sz="0" w:space="0" w:color="auto" w:frame="1"/>
        </w:rPr>
        <w:t xml:space="preserve">), реализуемом </w:t>
      </w:r>
      <w:r w:rsidR="00CB78DD" w:rsidRPr="00CB78DD">
        <w:rPr>
          <w:sz w:val="24"/>
          <w:szCs w:val="24"/>
        </w:rPr>
        <w:t xml:space="preserve">Некоммерческой организацией Благотворительный Фонд наследия Менделеева. Цель проекта – </w:t>
      </w:r>
      <w:r w:rsidR="00CB78DD" w:rsidRPr="00CB78DD">
        <w:rPr>
          <w:rStyle w:val="affb"/>
          <w:b w:val="0"/>
          <w:bCs w:val="0"/>
          <w:sz w:val="24"/>
          <w:szCs w:val="24"/>
          <w:bdr w:val="none" w:sz="0" w:space="0" w:color="auto" w:frame="1"/>
        </w:rPr>
        <w:t xml:space="preserve">подготовка </w:t>
      </w:r>
      <w:proofErr w:type="gramStart"/>
      <w:r w:rsidR="00CB78DD" w:rsidRPr="00CB78DD">
        <w:rPr>
          <w:rStyle w:val="affb"/>
          <w:b w:val="0"/>
          <w:bCs w:val="0"/>
          <w:sz w:val="24"/>
          <w:szCs w:val="24"/>
          <w:bdr w:val="none" w:sz="0" w:space="0" w:color="auto" w:frame="1"/>
        </w:rPr>
        <w:t>обучающихся</w:t>
      </w:r>
      <w:proofErr w:type="gramEnd"/>
      <w:r w:rsidR="00CB78DD" w:rsidRPr="00CB78DD">
        <w:rPr>
          <w:rStyle w:val="affb"/>
          <w:b w:val="0"/>
          <w:bCs w:val="0"/>
          <w:sz w:val="24"/>
          <w:szCs w:val="24"/>
          <w:bdr w:val="none" w:sz="0" w:space="0" w:color="auto" w:frame="1"/>
        </w:rPr>
        <w:t xml:space="preserve"> к различным этапам ВОШ. </w:t>
      </w:r>
      <w:r w:rsidR="00CB78DD" w:rsidRPr="00CB78DD">
        <w:rPr>
          <w:sz w:val="24"/>
          <w:szCs w:val="24"/>
        </w:rPr>
        <w:t xml:space="preserve">В рамках проекта 24 учащихся МОУ приняли участие в очных 7-ми дневных тренингах по химии </w:t>
      </w:r>
      <w:r w:rsidR="00CB78DD" w:rsidRPr="00CB78DD">
        <w:rPr>
          <w:rStyle w:val="affb"/>
          <w:b w:val="0"/>
          <w:bCs w:val="0"/>
          <w:sz w:val="24"/>
          <w:szCs w:val="24"/>
          <w:bdr w:val="none" w:sz="0" w:space="0" w:color="auto" w:frame="1"/>
        </w:rPr>
        <w:t>(2 чел.),</w:t>
      </w:r>
      <w:r w:rsidR="00CB78DD" w:rsidRPr="00CB78DD">
        <w:rPr>
          <w:sz w:val="24"/>
          <w:szCs w:val="24"/>
        </w:rPr>
        <w:t xml:space="preserve"> заочных т</w:t>
      </w:r>
      <w:r w:rsidR="00CB78DD" w:rsidRPr="00CB78DD">
        <w:rPr>
          <w:rStyle w:val="affb"/>
          <w:b w:val="0"/>
          <w:bCs w:val="0"/>
          <w:sz w:val="24"/>
          <w:szCs w:val="24"/>
          <w:bdr w:val="none" w:sz="0" w:space="0" w:color="auto" w:frame="1"/>
        </w:rPr>
        <w:t xml:space="preserve">ренингах по обществознанию (6 чел.), литературе (11 чел.), информатике (4 чел.), обществознанию (40 чел.). </w:t>
      </w:r>
      <w:r w:rsidR="00CB78DD" w:rsidRPr="00CB78DD">
        <w:rPr>
          <w:sz w:val="24"/>
          <w:szCs w:val="24"/>
        </w:rPr>
        <w:t xml:space="preserve">В декабре 2021 года двое учащихся МОУ </w:t>
      </w:r>
      <w:r>
        <w:rPr>
          <w:sz w:val="24"/>
          <w:szCs w:val="24"/>
        </w:rPr>
        <w:br/>
      </w:r>
      <w:r w:rsidR="00CB78DD" w:rsidRPr="00CB78DD">
        <w:rPr>
          <w:sz w:val="24"/>
          <w:szCs w:val="24"/>
        </w:rPr>
        <w:t>№ 25 при</w:t>
      </w:r>
      <w:r w:rsidR="00CB78DD">
        <w:rPr>
          <w:sz w:val="24"/>
          <w:szCs w:val="24"/>
        </w:rPr>
        <w:t>няли</w:t>
      </w:r>
      <w:r w:rsidR="00CB78DD" w:rsidRPr="00CB78DD">
        <w:rPr>
          <w:sz w:val="24"/>
          <w:szCs w:val="24"/>
        </w:rPr>
        <w:t xml:space="preserve"> участие в 6-ти дневной выездной школе по подготовке к региональным этапам </w:t>
      </w:r>
      <w:r w:rsidR="00CB78DD" w:rsidRPr="00CB78DD">
        <w:rPr>
          <w:color w:val="000000"/>
          <w:sz w:val="24"/>
          <w:szCs w:val="24"/>
        </w:rPr>
        <w:t xml:space="preserve">ВОШ по литературе и обществознанию, организованной </w:t>
      </w:r>
      <w:r w:rsidR="00CB78DD" w:rsidRPr="00CB78DD">
        <w:rPr>
          <w:sz w:val="24"/>
          <w:szCs w:val="24"/>
        </w:rPr>
        <w:t>РОО «</w:t>
      </w:r>
      <w:r w:rsidR="00CB78DD" w:rsidRPr="00CB78DD">
        <w:rPr>
          <w:color w:val="000000"/>
          <w:sz w:val="24"/>
          <w:szCs w:val="24"/>
        </w:rPr>
        <w:t>Ассоциация победителей олимпиад» (</w:t>
      </w:r>
      <w:proofErr w:type="spellStart"/>
      <w:r w:rsidR="00CB78DD" w:rsidRPr="00CB78DD">
        <w:rPr>
          <w:color w:val="000000"/>
          <w:sz w:val="24"/>
          <w:szCs w:val="24"/>
        </w:rPr>
        <w:t>г</w:t>
      </w:r>
      <w:proofErr w:type="gramStart"/>
      <w:r w:rsidR="00CB78DD" w:rsidRPr="00CB78DD">
        <w:rPr>
          <w:color w:val="000000"/>
          <w:sz w:val="24"/>
          <w:szCs w:val="24"/>
        </w:rPr>
        <w:t>.М</w:t>
      </w:r>
      <w:proofErr w:type="gramEnd"/>
      <w:r w:rsidR="00CB78DD" w:rsidRPr="00CB78DD">
        <w:rPr>
          <w:color w:val="000000"/>
          <w:sz w:val="24"/>
          <w:szCs w:val="24"/>
        </w:rPr>
        <w:t>осква</w:t>
      </w:r>
      <w:proofErr w:type="spellEnd"/>
      <w:r w:rsidR="00CB78DD" w:rsidRPr="00CB78DD">
        <w:rPr>
          <w:color w:val="000000"/>
          <w:sz w:val="24"/>
          <w:szCs w:val="24"/>
        </w:rPr>
        <w:t xml:space="preserve">). </w:t>
      </w:r>
    </w:p>
    <w:p w:rsidR="005A3B48" w:rsidRPr="005A3B48" w:rsidRDefault="00CB78DD" w:rsidP="005A3B48">
      <w:pPr>
        <w:ind w:firstLine="709"/>
        <w:jc w:val="both"/>
        <w:rPr>
          <w:sz w:val="24"/>
          <w:szCs w:val="24"/>
        </w:rPr>
      </w:pPr>
      <w:r w:rsidRPr="005A3B48">
        <w:rPr>
          <w:sz w:val="24"/>
          <w:szCs w:val="24"/>
        </w:rPr>
        <w:t xml:space="preserve">6-й год продолжала работу городская физико-математическая школа «Вектор». </w:t>
      </w:r>
      <w:r w:rsidR="005A3B48" w:rsidRPr="005A3B48">
        <w:rPr>
          <w:sz w:val="24"/>
          <w:szCs w:val="24"/>
        </w:rPr>
        <w:t xml:space="preserve">Учебные занятия проводились методистами центра «Стратегия» и высококвалифицированными учителями математики, физики и информатики города в онлайн - формате. Всего занятия посещали: 97 учащихся 8 и 9 классов. </w:t>
      </w:r>
      <w:r w:rsidRPr="005A3B48">
        <w:rPr>
          <w:sz w:val="24"/>
          <w:szCs w:val="24"/>
        </w:rPr>
        <w:t xml:space="preserve">В рамках работы школы проводятся стендовая конференция «Горизонты открытий», </w:t>
      </w:r>
      <w:proofErr w:type="spellStart"/>
      <w:r w:rsidRPr="005A3B48">
        <w:rPr>
          <w:sz w:val="24"/>
          <w:szCs w:val="24"/>
        </w:rPr>
        <w:t>квесты</w:t>
      </w:r>
      <w:proofErr w:type="spellEnd"/>
      <w:r w:rsidRPr="005A3B48">
        <w:rPr>
          <w:sz w:val="24"/>
          <w:szCs w:val="24"/>
        </w:rPr>
        <w:t xml:space="preserve"> по физике, стратегическая игра «Капитал» по математике и т.д.</w:t>
      </w:r>
    </w:p>
    <w:p w:rsidR="00CB78DD" w:rsidRPr="005A3B48" w:rsidRDefault="00CB78DD" w:rsidP="00CB78DD">
      <w:pPr>
        <w:pStyle w:val="afff0"/>
        <w:ind w:firstLine="708"/>
        <w:jc w:val="both"/>
        <w:rPr>
          <w:shd w:val="clear" w:color="auto" w:fill="FFFFFF"/>
        </w:rPr>
      </w:pPr>
      <w:r w:rsidRPr="005A3B48">
        <w:rPr>
          <w:shd w:val="clear" w:color="auto" w:fill="FFFFFF"/>
        </w:rPr>
        <w:t>Ежегодно центром «Стратегия» г. Калуги организуется и проводится Олимпийский марафон по предметам естественнонаучного и гуманитарного цикла. Главной его задачей является подготовка калужской команды школьников к участию в региональном этапе олимпиады. Участие мотивированных детей в марафоне положительно отражается на их результатах в региональном туре. В 2021 году 125 калужских школьников стали победителями и призерами.</w:t>
      </w:r>
    </w:p>
    <w:p w:rsidR="005A3B48" w:rsidRPr="00CB78DD" w:rsidRDefault="005A3B48" w:rsidP="005A3B48">
      <w:pPr>
        <w:pStyle w:val="afff0"/>
        <w:jc w:val="both"/>
        <w:rPr>
          <w:color w:val="FF0000"/>
        </w:rPr>
      </w:pPr>
    </w:p>
    <w:p w:rsidR="00CB78DD" w:rsidRPr="00CB78DD" w:rsidRDefault="00CB78DD" w:rsidP="00CB78DD">
      <w:pPr>
        <w:pStyle w:val="afff0"/>
        <w:widowControl w:val="0"/>
        <w:ind w:firstLine="709"/>
        <w:jc w:val="both"/>
      </w:pPr>
      <w:r w:rsidRPr="00CB78DD">
        <w:lastRenderedPageBreak/>
        <w:t xml:space="preserve">В 2021 году в образовательном пространстве города Калуги в объединениях различной направленности услуги дополнительного образования оказывают 3 учреждения дополнительного образования (далее – УДО), 48 общеобразовательных учреждений и </w:t>
      </w:r>
      <w:r w:rsidRPr="00CB78DD">
        <w:br/>
        <w:t xml:space="preserve">46 дошкольных учреждений. </w:t>
      </w:r>
    </w:p>
    <w:p w:rsidR="00CB78DD" w:rsidRPr="00CB78DD" w:rsidRDefault="00CB78DD" w:rsidP="00CB78DD">
      <w:pPr>
        <w:pStyle w:val="afff0"/>
        <w:widowControl w:val="0"/>
        <w:ind w:firstLine="709"/>
        <w:jc w:val="both"/>
      </w:pPr>
      <w:r w:rsidRPr="00CB78DD">
        <w:t xml:space="preserve">Инфраструктура дополнительного образования детей города Калуги включает 2 многопрофильных учреждения дополнительного образования детей – МБОУДО ДЮЦКО «Галактика» г.Калуги (далее – ДЮЦКО «Галактика»), МБОУДО </w:t>
      </w:r>
      <w:proofErr w:type="spellStart"/>
      <w:r w:rsidRPr="00CB78DD">
        <w:t>ЦРТДиЮ</w:t>
      </w:r>
      <w:proofErr w:type="spellEnd"/>
      <w:r w:rsidRPr="00CB78DD">
        <w:t xml:space="preserve"> «Созвездие» </w:t>
      </w:r>
      <w:proofErr w:type="spellStart"/>
      <w:r w:rsidRPr="00CB78DD">
        <w:t>г.Калуги</w:t>
      </w:r>
      <w:proofErr w:type="spellEnd"/>
      <w:r w:rsidRPr="00CB78DD">
        <w:t xml:space="preserve"> (далее – </w:t>
      </w:r>
      <w:proofErr w:type="spellStart"/>
      <w:r w:rsidRPr="00CB78DD">
        <w:t>ЦРТДиЮ</w:t>
      </w:r>
      <w:proofErr w:type="spellEnd"/>
      <w:r w:rsidRPr="00CB78DD">
        <w:t xml:space="preserve"> «Созвездие») и 1 оздоровительно-образовательный центр МБОУДО ДООЦ «Белка» г.Калуги (далее – ДООЦ «Белка»). ДЮЦКО «Галактика» ведет образовательную деятельность по 4-м адресам: </w:t>
      </w:r>
      <w:proofErr w:type="spellStart"/>
      <w:r w:rsidRPr="00CB78DD">
        <w:t>ул</w:t>
      </w:r>
      <w:proofErr w:type="gramStart"/>
      <w:r w:rsidRPr="00CB78DD">
        <w:t>.С</w:t>
      </w:r>
      <w:proofErr w:type="gramEnd"/>
      <w:r w:rsidRPr="00CB78DD">
        <w:t>алтыкова</w:t>
      </w:r>
      <w:proofErr w:type="spellEnd"/>
      <w:r w:rsidRPr="00CB78DD">
        <w:t>-Щедрина, 66 (НСП «Детский технопарк «</w:t>
      </w:r>
      <w:proofErr w:type="spellStart"/>
      <w:r w:rsidRPr="00CB78DD">
        <w:t>Кванториум</w:t>
      </w:r>
      <w:proofErr w:type="spellEnd"/>
      <w:r w:rsidRPr="00CB78DD">
        <w:t xml:space="preserve">»), ул. Маршала Жукова, 12 (НСП «Дом детского творчества»), </w:t>
      </w:r>
      <w:proofErr w:type="spellStart"/>
      <w:r w:rsidRPr="00CB78DD">
        <w:t>ул.Академическая</w:t>
      </w:r>
      <w:proofErr w:type="spellEnd"/>
      <w:r w:rsidRPr="00CB78DD">
        <w:t xml:space="preserve">, 6, </w:t>
      </w:r>
      <w:proofErr w:type="spellStart"/>
      <w:r w:rsidRPr="00CB78DD">
        <w:t>ул.Мира</w:t>
      </w:r>
      <w:proofErr w:type="spellEnd"/>
      <w:r w:rsidRPr="00CB78DD">
        <w:t xml:space="preserve">, 7а (НСП «Гармония»), </w:t>
      </w:r>
      <w:proofErr w:type="spellStart"/>
      <w:r w:rsidRPr="00CB78DD">
        <w:rPr>
          <w:shd w:val="clear" w:color="auto" w:fill="FFFFFF"/>
        </w:rPr>
        <w:t>ЦРТДиЮ</w:t>
      </w:r>
      <w:proofErr w:type="spellEnd"/>
      <w:r w:rsidRPr="00CB78DD">
        <w:rPr>
          <w:shd w:val="clear" w:color="auto" w:fill="FFFFFF"/>
        </w:rPr>
        <w:t xml:space="preserve"> «Созвездие» </w:t>
      </w:r>
      <w:r w:rsidRPr="00CB78DD">
        <w:t xml:space="preserve">– по 5-ти адресам: </w:t>
      </w:r>
      <w:proofErr w:type="spellStart"/>
      <w:r w:rsidRPr="00CB78DD">
        <w:t>ул.Врубовая</w:t>
      </w:r>
      <w:proofErr w:type="spellEnd"/>
      <w:r w:rsidRPr="00CB78DD">
        <w:t xml:space="preserve">, 10 (НСП МЭШДОМ), </w:t>
      </w:r>
      <w:proofErr w:type="spellStart"/>
      <w:r w:rsidRPr="00CB78DD">
        <w:t>ул.Поселковая</w:t>
      </w:r>
      <w:proofErr w:type="spellEnd"/>
      <w:r w:rsidRPr="00CB78DD">
        <w:t xml:space="preserve">, 4, </w:t>
      </w:r>
      <w:proofErr w:type="spellStart"/>
      <w:r w:rsidRPr="00CB78DD">
        <w:t>ул.Телевизионная</w:t>
      </w:r>
      <w:proofErr w:type="spellEnd"/>
      <w:r w:rsidRPr="00CB78DD">
        <w:t xml:space="preserve">, 14, кор.1, </w:t>
      </w:r>
      <w:proofErr w:type="spellStart"/>
      <w:r w:rsidRPr="00CB78DD">
        <w:t>ул.Молодежная</w:t>
      </w:r>
      <w:proofErr w:type="spellEnd"/>
      <w:r w:rsidRPr="00CB78DD">
        <w:t xml:space="preserve">, 19/14 (НСП «Радуга»), </w:t>
      </w:r>
      <w:proofErr w:type="spellStart"/>
      <w:r w:rsidRPr="00CB78DD">
        <w:t>ул.Плеханова</w:t>
      </w:r>
      <w:proofErr w:type="spellEnd"/>
      <w:r w:rsidRPr="00CB78DD">
        <w:t xml:space="preserve">, 2, корп.2. </w:t>
      </w:r>
    </w:p>
    <w:p w:rsidR="00CB78DD" w:rsidRPr="001E4DCB" w:rsidRDefault="00CB78DD" w:rsidP="00CB78DD">
      <w:pPr>
        <w:ind w:firstLine="708"/>
        <w:jc w:val="both"/>
        <w:rPr>
          <w:sz w:val="24"/>
          <w:szCs w:val="24"/>
        </w:rPr>
      </w:pPr>
      <w:r w:rsidRPr="00CB78DD">
        <w:rPr>
          <w:sz w:val="24"/>
          <w:szCs w:val="24"/>
        </w:rPr>
        <w:t xml:space="preserve">В образовательных учреждениях города обучаются 34797 детей в возрасте от 5 до </w:t>
      </w:r>
      <w:r w:rsidR="00E61BDB">
        <w:rPr>
          <w:sz w:val="24"/>
          <w:szCs w:val="24"/>
        </w:rPr>
        <w:br/>
      </w:r>
      <w:r w:rsidRPr="00CB78DD">
        <w:rPr>
          <w:sz w:val="24"/>
          <w:szCs w:val="24"/>
        </w:rPr>
        <w:t xml:space="preserve">18 </w:t>
      </w:r>
      <w:r w:rsidRPr="001E4DCB">
        <w:rPr>
          <w:sz w:val="24"/>
          <w:szCs w:val="24"/>
        </w:rPr>
        <w:t xml:space="preserve">лет, действуют 2831 детское объединение по интересам, реализуются </w:t>
      </w:r>
      <w:r w:rsidR="00E61BDB">
        <w:rPr>
          <w:sz w:val="24"/>
          <w:szCs w:val="24"/>
        </w:rPr>
        <w:br/>
      </w:r>
      <w:r w:rsidRPr="001E4DCB">
        <w:rPr>
          <w:sz w:val="24"/>
          <w:szCs w:val="24"/>
        </w:rPr>
        <w:t xml:space="preserve">894 дополнительных общеразвивающих программ, </w:t>
      </w:r>
      <w:r w:rsidRPr="001E4DCB">
        <w:rPr>
          <w:rStyle w:val="25"/>
          <w:sz w:val="24"/>
          <w:szCs w:val="24"/>
        </w:rPr>
        <w:t>удовлетворяющих интересы и потребности ребенка.</w:t>
      </w:r>
    </w:p>
    <w:p w:rsidR="00CB78DD" w:rsidRPr="001E4DCB" w:rsidRDefault="00CB78DD" w:rsidP="00CB78DD">
      <w:pPr>
        <w:ind w:firstLine="709"/>
        <w:contextualSpacing/>
        <w:jc w:val="both"/>
        <w:rPr>
          <w:rStyle w:val="25"/>
          <w:sz w:val="24"/>
          <w:szCs w:val="24"/>
        </w:rPr>
      </w:pPr>
      <w:r w:rsidRPr="001E4DCB">
        <w:rPr>
          <w:sz w:val="24"/>
          <w:szCs w:val="24"/>
          <w:shd w:val="clear" w:color="auto" w:fill="FFFFFF"/>
        </w:rPr>
        <w:t xml:space="preserve">В последние годы </w:t>
      </w:r>
      <w:r w:rsidRPr="001E4DCB">
        <w:rPr>
          <w:sz w:val="24"/>
          <w:szCs w:val="24"/>
        </w:rPr>
        <w:t>происходит</w:t>
      </w:r>
      <w:r w:rsidRPr="001E4DCB">
        <w:rPr>
          <w:sz w:val="24"/>
          <w:szCs w:val="24"/>
          <w:shd w:val="clear" w:color="auto" w:fill="FFFFFF"/>
        </w:rPr>
        <w:t xml:space="preserve"> </w:t>
      </w:r>
      <w:r w:rsidRPr="001E4DCB">
        <w:rPr>
          <w:sz w:val="24"/>
          <w:szCs w:val="24"/>
        </w:rPr>
        <w:t>переформатирование организации работы по развитию детского творчества</w:t>
      </w:r>
      <w:r w:rsidR="00E61BDB">
        <w:rPr>
          <w:sz w:val="24"/>
          <w:szCs w:val="24"/>
          <w:shd w:val="clear" w:color="auto" w:fill="FFFFFF"/>
        </w:rPr>
        <w:t xml:space="preserve">. </w:t>
      </w:r>
      <w:r w:rsidRPr="001E4DCB">
        <w:rPr>
          <w:sz w:val="24"/>
          <w:szCs w:val="24"/>
        </w:rPr>
        <w:t xml:space="preserve">Разработаны и апробированы новые форматы проведения массовых мероприятий: </w:t>
      </w:r>
      <w:proofErr w:type="spellStart"/>
      <w:r w:rsidRPr="001E4DCB">
        <w:rPr>
          <w:sz w:val="24"/>
          <w:szCs w:val="24"/>
        </w:rPr>
        <w:t>хакатоны</w:t>
      </w:r>
      <w:proofErr w:type="spellEnd"/>
      <w:r w:rsidRPr="001E4DCB">
        <w:rPr>
          <w:sz w:val="24"/>
          <w:szCs w:val="24"/>
        </w:rPr>
        <w:t xml:space="preserve">, открытые уроки национальной технологической инициативы, профессионально ориентированные пробы, </w:t>
      </w:r>
      <w:proofErr w:type="spellStart"/>
      <w:r w:rsidRPr="001E4DCB">
        <w:rPr>
          <w:sz w:val="24"/>
          <w:szCs w:val="24"/>
        </w:rPr>
        <w:t>воркшопы</w:t>
      </w:r>
      <w:proofErr w:type="spellEnd"/>
      <w:r w:rsidRPr="001E4DCB">
        <w:rPr>
          <w:sz w:val="24"/>
          <w:szCs w:val="24"/>
        </w:rPr>
        <w:t>. Ежегодно в данных мероприятиях принимают участие более 15000 школьников.</w:t>
      </w:r>
    </w:p>
    <w:p w:rsidR="00CB78DD" w:rsidRPr="001E4DCB" w:rsidRDefault="00CB78DD" w:rsidP="00CB78DD">
      <w:pPr>
        <w:ind w:firstLine="708"/>
        <w:jc w:val="both"/>
        <w:rPr>
          <w:sz w:val="24"/>
          <w:szCs w:val="24"/>
        </w:rPr>
      </w:pPr>
      <w:proofErr w:type="gramStart"/>
      <w:r w:rsidRPr="001E4DCB">
        <w:rPr>
          <w:sz w:val="24"/>
          <w:szCs w:val="24"/>
        </w:rPr>
        <w:t>Созданию возможности для самореализации и развития детских талантов и способностей, увеличению охвата обучающихся ДО, в том числе увеличению числа детей, занимающихся в объединениях технической и естественнонаучной направленности</w:t>
      </w:r>
      <w:r w:rsidRPr="001E4DCB">
        <w:rPr>
          <w:b/>
          <w:sz w:val="24"/>
          <w:szCs w:val="24"/>
        </w:rPr>
        <w:t xml:space="preserve"> </w:t>
      </w:r>
      <w:r w:rsidRPr="001E4DCB">
        <w:rPr>
          <w:sz w:val="24"/>
          <w:szCs w:val="24"/>
        </w:rPr>
        <w:t>способствует участие образовательных учреждений в реализации нацпроекта «Образование» – региональных проектов «Успех каждого ребенка», «Цифровая образовательная среда», «Современная школа»: в Центре «Галактика» создан и функционирует Детский технопарк «</w:t>
      </w:r>
      <w:proofErr w:type="spellStart"/>
      <w:r w:rsidRPr="001E4DCB">
        <w:rPr>
          <w:sz w:val="24"/>
          <w:szCs w:val="24"/>
        </w:rPr>
        <w:t>Кванториум</w:t>
      </w:r>
      <w:proofErr w:type="spellEnd"/>
      <w:r w:rsidRPr="001E4DCB">
        <w:rPr>
          <w:sz w:val="24"/>
          <w:szCs w:val="24"/>
        </w:rPr>
        <w:t>» (</w:t>
      </w:r>
      <w:r w:rsidRPr="001E4DCB">
        <w:rPr>
          <w:rFonts w:eastAsia="+mn-ea"/>
          <w:kern w:val="24"/>
          <w:sz w:val="24"/>
          <w:szCs w:val="24"/>
        </w:rPr>
        <w:t xml:space="preserve">количество </w:t>
      </w:r>
      <w:r w:rsidRPr="001E4DCB">
        <w:rPr>
          <w:rFonts w:eastAsia="+mn-ea"/>
          <w:sz w:val="24"/>
          <w:szCs w:val="24"/>
        </w:rPr>
        <w:t>обучающихся –</w:t>
      </w:r>
      <w:r w:rsidRPr="001E4DCB">
        <w:rPr>
          <w:sz w:val="24"/>
          <w:szCs w:val="24"/>
        </w:rPr>
        <w:t xml:space="preserve"> 1516 чел.);</w:t>
      </w:r>
      <w:proofErr w:type="gramEnd"/>
      <w:r w:rsidRPr="001E4DCB">
        <w:rPr>
          <w:sz w:val="24"/>
          <w:szCs w:val="24"/>
        </w:rPr>
        <w:t xml:space="preserve"> в МОУ № 25 – Школьный Детский технопарк «</w:t>
      </w:r>
      <w:proofErr w:type="spellStart"/>
      <w:r w:rsidRPr="001E4DCB">
        <w:rPr>
          <w:sz w:val="24"/>
          <w:szCs w:val="24"/>
        </w:rPr>
        <w:t>Кванториум</w:t>
      </w:r>
      <w:proofErr w:type="spellEnd"/>
      <w:r w:rsidRPr="001E4DCB">
        <w:rPr>
          <w:sz w:val="24"/>
          <w:szCs w:val="24"/>
        </w:rPr>
        <w:t>» (</w:t>
      </w:r>
      <w:r w:rsidRPr="001E4DCB">
        <w:rPr>
          <w:rFonts w:eastAsia="+mn-ea"/>
          <w:kern w:val="24"/>
          <w:sz w:val="24"/>
          <w:szCs w:val="24"/>
        </w:rPr>
        <w:t xml:space="preserve">количество </w:t>
      </w:r>
      <w:r w:rsidRPr="001E4DCB">
        <w:rPr>
          <w:rFonts w:eastAsia="+mn-ea"/>
          <w:sz w:val="24"/>
          <w:szCs w:val="24"/>
        </w:rPr>
        <w:t xml:space="preserve">обучающихся – </w:t>
      </w:r>
      <w:r w:rsidR="0001746F" w:rsidRPr="001E4DCB">
        <w:rPr>
          <w:sz w:val="24"/>
          <w:szCs w:val="24"/>
        </w:rPr>
        <w:t>183</w:t>
      </w:r>
      <w:r w:rsidRPr="001E4DCB">
        <w:rPr>
          <w:sz w:val="24"/>
          <w:szCs w:val="24"/>
        </w:rPr>
        <w:t xml:space="preserve"> чел.); в МОУ № 13 – Центр информационного образования «IT-куб» (</w:t>
      </w:r>
      <w:r w:rsidRPr="001E4DCB">
        <w:rPr>
          <w:rFonts w:eastAsia="+mn-ea"/>
          <w:kern w:val="24"/>
          <w:sz w:val="24"/>
          <w:szCs w:val="24"/>
        </w:rPr>
        <w:t>количество обучающихся – 493 чел.</w:t>
      </w:r>
      <w:r w:rsidRPr="001E4DCB">
        <w:rPr>
          <w:sz w:val="24"/>
          <w:szCs w:val="24"/>
        </w:rPr>
        <w:t xml:space="preserve">); </w:t>
      </w:r>
      <w:proofErr w:type="gramStart"/>
      <w:r w:rsidRPr="001E4DCB">
        <w:rPr>
          <w:sz w:val="24"/>
          <w:szCs w:val="24"/>
        </w:rPr>
        <w:t>в МОУ № 33, 35, 38 – Центры образования цифрового и гуманитарного профилей «Точка роста» (</w:t>
      </w:r>
      <w:r w:rsidRPr="001E4DCB">
        <w:rPr>
          <w:rFonts w:eastAsia="+mn-ea"/>
          <w:kern w:val="24"/>
          <w:sz w:val="24"/>
          <w:szCs w:val="24"/>
        </w:rPr>
        <w:t xml:space="preserve">количество </w:t>
      </w:r>
      <w:r w:rsidRPr="001E4DCB">
        <w:rPr>
          <w:rFonts w:eastAsia="+mn-ea"/>
          <w:sz w:val="24"/>
          <w:szCs w:val="24"/>
        </w:rPr>
        <w:t>обучающихся – 835 чел.)</w:t>
      </w:r>
      <w:r w:rsidRPr="001E4DCB">
        <w:rPr>
          <w:sz w:val="24"/>
          <w:szCs w:val="24"/>
        </w:rPr>
        <w:t xml:space="preserve">.; в 17-ти МОУ (№ 7, 8, 10, 12, 14, 19, 24, 25, 26, 30, 45, 46, 47, 48, 49, 50, 51), а также в ДЮЦКО «Галактика» и </w:t>
      </w:r>
      <w:proofErr w:type="spellStart"/>
      <w:r w:rsidRPr="001E4DCB">
        <w:rPr>
          <w:sz w:val="24"/>
          <w:szCs w:val="24"/>
        </w:rPr>
        <w:t>ЦРТДиЮ</w:t>
      </w:r>
      <w:proofErr w:type="spellEnd"/>
      <w:r w:rsidRPr="001E4DCB">
        <w:rPr>
          <w:sz w:val="24"/>
          <w:szCs w:val="24"/>
        </w:rPr>
        <w:t xml:space="preserve"> «Созвездие» – новые  места дополнительного образования детей (</w:t>
      </w:r>
      <w:r w:rsidRPr="001E4DCB">
        <w:rPr>
          <w:rFonts w:eastAsia="+mn-ea"/>
          <w:kern w:val="24"/>
          <w:sz w:val="24"/>
          <w:szCs w:val="24"/>
        </w:rPr>
        <w:t xml:space="preserve">количество </w:t>
      </w:r>
      <w:r w:rsidRPr="001E4DCB">
        <w:rPr>
          <w:rFonts w:eastAsia="+mn-ea"/>
          <w:sz w:val="24"/>
          <w:szCs w:val="24"/>
        </w:rPr>
        <w:t>обучающихся – 3 623 чел.)</w:t>
      </w:r>
      <w:r w:rsidRPr="001E4DCB">
        <w:rPr>
          <w:sz w:val="24"/>
          <w:szCs w:val="24"/>
        </w:rPr>
        <w:t>.</w:t>
      </w:r>
      <w:proofErr w:type="gramEnd"/>
    </w:p>
    <w:p w:rsidR="00CB78DD" w:rsidRPr="001E4DCB" w:rsidRDefault="00CB78DD" w:rsidP="00CB78DD">
      <w:pPr>
        <w:ind w:firstLine="708"/>
        <w:jc w:val="both"/>
        <w:rPr>
          <w:sz w:val="24"/>
          <w:szCs w:val="24"/>
        </w:rPr>
      </w:pPr>
      <w:r w:rsidRPr="001E4DCB">
        <w:rPr>
          <w:sz w:val="24"/>
          <w:szCs w:val="24"/>
        </w:rPr>
        <w:t>В рамках городского конкурсного движения ежегодно организуются и проводятся более 54-х</w:t>
      </w:r>
      <w:r w:rsidRPr="001E4DCB">
        <w:rPr>
          <w:b/>
          <w:sz w:val="24"/>
          <w:szCs w:val="24"/>
        </w:rPr>
        <w:t xml:space="preserve"> </w:t>
      </w:r>
      <w:r w:rsidRPr="001E4DCB">
        <w:rPr>
          <w:sz w:val="24"/>
          <w:szCs w:val="24"/>
        </w:rPr>
        <w:t>состязательных мероприятий различной направленности – это конкурсы, конференции, выставки, интеллектуальные турниры, фестивали технической, естественнонаучной, социально-педагогической и художественной направленностей.  Указанные направленности составляют практически равные доли от общего числа конкурсов. В конкурсных мероприятиях принимают участие боле 16.000</w:t>
      </w:r>
      <w:r w:rsidRPr="001E4DCB">
        <w:rPr>
          <w:b/>
          <w:sz w:val="24"/>
          <w:szCs w:val="24"/>
        </w:rPr>
        <w:t xml:space="preserve"> </w:t>
      </w:r>
      <w:r w:rsidRPr="001E4DCB">
        <w:rPr>
          <w:sz w:val="24"/>
          <w:szCs w:val="24"/>
        </w:rPr>
        <w:t>учащихся в возрасте от 5 до 18 лет.</w:t>
      </w:r>
    </w:p>
    <w:p w:rsidR="00CB78DD" w:rsidRPr="001E4DCB" w:rsidRDefault="00CB78DD" w:rsidP="00CB78DD">
      <w:pPr>
        <w:tabs>
          <w:tab w:val="num" w:pos="969"/>
        </w:tabs>
        <w:ind w:firstLine="709"/>
        <w:jc w:val="both"/>
        <w:rPr>
          <w:sz w:val="24"/>
          <w:szCs w:val="24"/>
        </w:rPr>
      </w:pPr>
      <w:r w:rsidRPr="001E4DCB">
        <w:rPr>
          <w:sz w:val="24"/>
          <w:szCs w:val="24"/>
        </w:rPr>
        <w:t>Систематическое участие детей в муниципальных конкурсах дает положительную динамику их результативного участия в региональных, всероссийских и международных соревновательных мероприятиях.</w:t>
      </w:r>
    </w:p>
    <w:p w:rsidR="0001746F" w:rsidRPr="001E4DCB" w:rsidRDefault="0001746F" w:rsidP="0001746F">
      <w:pPr>
        <w:autoSpaceDE w:val="0"/>
        <w:autoSpaceDN w:val="0"/>
        <w:adjustRightInd w:val="0"/>
        <w:ind w:firstLine="709"/>
        <w:jc w:val="both"/>
        <w:rPr>
          <w:sz w:val="24"/>
          <w:szCs w:val="24"/>
        </w:rPr>
      </w:pPr>
      <w:proofErr w:type="gramStart"/>
      <w:r w:rsidRPr="001E4DCB">
        <w:rPr>
          <w:sz w:val="24"/>
          <w:szCs w:val="24"/>
        </w:rPr>
        <w:t>УДО и МОУ активно принимают участие в мероприятиях регионального уровня, обозначенных в Календаре областных массовых мероприятий с обучающимися, а также региональном чемпионате «Молодые профессионалы» (</w:t>
      </w:r>
      <w:proofErr w:type="spellStart"/>
      <w:r w:rsidRPr="001E4DCB">
        <w:rPr>
          <w:sz w:val="24"/>
          <w:szCs w:val="24"/>
        </w:rPr>
        <w:t>WorldSkills</w:t>
      </w:r>
      <w:proofErr w:type="spellEnd"/>
      <w:r w:rsidRPr="001E4DCB">
        <w:rPr>
          <w:sz w:val="24"/>
          <w:szCs w:val="24"/>
        </w:rPr>
        <w:t xml:space="preserve"> </w:t>
      </w:r>
      <w:proofErr w:type="spellStart"/>
      <w:r w:rsidRPr="001E4DCB">
        <w:rPr>
          <w:sz w:val="24"/>
          <w:szCs w:val="24"/>
        </w:rPr>
        <w:t>Russia</w:t>
      </w:r>
      <w:proofErr w:type="spellEnd"/>
      <w:r w:rsidRPr="001E4DCB">
        <w:rPr>
          <w:sz w:val="24"/>
          <w:szCs w:val="24"/>
        </w:rPr>
        <w:t xml:space="preserve">) Калужской области в 2020 году, ежегодных областных краеведческих чтениях памяти </w:t>
      </w:r>
      <w:proofErr w:type="spellStart"/>
      <w:r w:rsidRPr="001E4DCB">
        <w:rPr>
          <w:sz w:val="24"/>
          <w:szCs w:val="24"/>
        </w:rPr>
        <w:t>А.Д.Юдина</w:t>
      </w:r>
      <w:proofErr w:type="spellEnd"/>
      <w:r w:rsidRPr="001E4DCB">
        <w:rPr>
          <w:sz w:val="24"/>
          <w:szCs w:val="24"/>
        </w:rPr>
        <w:t xml:space="preserve"> </w:t>
      </w:r>
      <w:r w:rsidR="00E61BDB">
        <w:rPr>
          <w:sz w:val="24"/>
          <w:szCs w:val="24"/>
        </w:rPr>
        <w:br/>
      </w:r>
      <w:r w:rsidRPr="001E4DCB">
        <w:rPr>
          <w:sz w:val="24"/>
          <w:szCs w:val="24"/>
        </w:rPr>
        <w:t xml:space="preserve">(4 победителя, 1 призер, 12 участников), областной научно-практической конференции </w:t>
      </w:r>
      <w:r w:rsidRPr="001E4DCB">
        <w:rPr>
          <w:sz w:val="24"/>
          <w:szCs w:val="24"/>
        </w:rPr>
        <w:lastRenderedPageBreak/>
        <w:t xml:space="preserve">«Молодость-науке», посвященной памяти </w:t>
      </w:r>
      <w:proofErr w:type="spellStart"/>
      <w:r w:rsidRPr="001E4DCB">
        <w:rPr>
          <w:sz w:val="24"/>
          <w:szCs w:val="24"/>
        </w:rPr>
        <w:t>А.Л.Чижевского</w:t>
      </w:r>
      <w:proofErr w:type="spellEnd"/>
      <w:r w:rsidRPr="001E4DCB">
        <w:rPr>
          <w:sz w:val="24"/>
          <w:szCs w:val="24"/>
        </w:rPr>
        <w:t xml:space="preserve"> (16 победителей, 19 призеров, </w:t>
      </w:r>
      <w:r w:rsidR="00E61BDB">
        <w:rPr>
          <w:sz w:val="24"/>
          <w:szCs w:val="24"/>
        </w:rPr>
        <w:br/>
      </w:r>
      <w:r w:rsidRPr="001E4DCB">
        <w:rPr>
          <w:sz w:val="24"/>
          <w:szCs w:val="24"/>
        </w:rPr>
        <w:t>65 участников</w:t>
      </w:r>
      <w:proofErr w:type="gramEnd"/>
      <w:r w:rsidRPr="001E4DCB">
        <w:rPr>
          <w:sz w:val="24"/>
          <w:szCs w:val="24"/>
        </w:rPr>
        <w:t>) и т.п.</w:t>
      </w:r>
    </w:p>
    <w:p w:rsidR="0001746F" w:rsidRPr="001E4DCB" w:rsidRDefault="0001746F" w:rsidP="0001746F">
      <w:pPr>
        <w:pStyle w:val="afff0"/>
        <w:ind w:firstLine="709"/>
        <w:jc w:val="both"/>
      </w:pPr>
      <w:r w:rsidRPr="001E4DCB">
        <w:t xml:space="preserve">В </w:t>
      </w:r>
      <w:r w:rsidRPr="001E4DCB">
        <w:rPr>
          <w:shd w:val="clear" w:color="auto" w:fill="FFFFFF"/>
        </w:rPr>
        <w:t xml:space="preserve">V </w:t>
      </w:r>
      <w:r w:rsidRPr="001E4DCB">
        <w:t>региональном чемпионате «Молодые профессионалы» (</w:t>
      </w:r>
      <w:proofErr w:type="spellStart"/>
      <w:r w:rsidRPr="001E4DCB">
        <w:t>WorldSkills</w:t>
      </w:r>
      <w:proofErr w:type="spellEnd"/>
      <w:r w:rsidRPr="001E4DCB">
        <w:t xml:space="preserve"> </w:t>
      </w:r>
      <w:proofErr w:type="spellStart"/>
      <w:r w:rsidRPr="001E4DCB">
        <w:t>Russia</w:t>
      </w:r>
      <w:proofErr w:type="spellEnd"/>
      <w:r w:rsidRPr="001E4DCB">
        <w:t>) Калужской области в 202</w:t>
      </w:r>
      <w:r w:rsidR="00E61BDB">
        <w:t>1</w:t>
      </w:r>
      <w:r w:rsidRPr="001E4DCB">
        <w:t xml:space="preserve"> году в компетенциях «Предпринимательство», «Графический дизайн», «Ветеринария», «Администрирование отеля», «Физическая культура, спорт и фитнес» приняли участие учащиеся МОУ № 19, 21, 23, 25, 44, 45, 50, </w:t>
      </w:r>
      <w:proofErr w:type="spellStart"/>
      <w:r w:rsidRPr="001E4DCB">
        <w:t>ЦРТДиЮ</w:t>
      </w:r>
      <w:proofErr w:type="spellEnd"/>
      <w:r w:rsidRPr="001E4DCB">
        <w:t xml:space="preserve"> «Созвездие», ДЮЦКО «Галактика». </w:t>
      </w:r>
      <w:proofErr w:type="gramStart"/>
      <w:r w:rsidRPr="001E4DCB">
        <w:t xml:space="preserve">Победителями регионального чемпионата стали: в компетенции «Предпринимательство» – учащиеся </w:t>
      </w:r>
      <w:proofErr w:type="spellStart"/>
      <w:r w:rsidRPr="001E4DCB">
        <w:t>ЦРТДиЮ</w:t>
      </w:r>
      <w:proofErr w:type="spellEnd"/>
      <w:r w:rsidRPr="001E4DCB">
        <w:t xml:space="preserve"> «Созвездие», в компетенции «Ветеринария» – учащаяся МОУ № 44, в компетенции «Графический дизайн» – учащаяся </w:t>
      </w:r>
      <w:proofErr w:type="spellStart"/>
      <w:r w:rsidRPr="001E4DCB">
        <w:t>ЦРТДиЮ</w:t>
      </w:r>
      <w:proofErr w:type="spellEnd"/>
      <w:r w:rsidRPr="001E4DCB">
        <w:t xml:space="preserve"> «Созвездие»; призерами в компетенции «Ветеринария» – учащиеся ДЮЦКО «Галактика», МОУ № 50, в компетенции «Администрирование отеля» – учащаяся МОУ № 21, в компетенции «Физическая культура, спорт и фитнес» –  учащаяся МОУ № 25.</w:t>
      </w:r>
      <w:proofErr w:type="gramEnd"/>
      <w:r w:rsidRPr="001E4DCB">
        <w:t xml:space="preserve"> </w:t>
      </w:r>
      <w:r w:rsidRPr="001E4DCB">
        <w:rPr>
          <w:shd w:val="clear" w:color="auto" w:fill="FFFFFF"/>
        </w:rPr>
        <w:t xml:space="preserve">Так же в рамках регионального чемпионата проходили соревнования по профессиональному мастерству по стандартам </w:t>
      </w:r>
      <w:proofErr w:type="spellStart"/>
      <w:r w:rsidRPr="001E4DCB">
        <w:rPr>
          <w:shd w:val="clear" w:color="auto" w:fill="FFFFFF"/>
        </w:rPr>
        <w:t>WorldSkills</w:t>
      </w:r>
      <w:proofErr w:type="spellEnd"/>
      <w:r w:rsidRPr="001E4DCB">
        <w:rPr>
          <w:shd w:val="clear" w:color="auto" w:fill="FFFFFF"/>
        </w:rPr>
        <w:t xml:space="preserve"> для людей старше 50-ти лет </w:t>
      </w:r>
      <w:r w:rsidRPr="001E4DCB">
        <w:t>«</w:t>
      </w:r>
      <w:r w:rsidRPr="001E4DCB">
        <w:rPr>
          <w:shd w:val="clear" w:color="auto" w:fill="FFFFFF"/>
        </w:rPr>
        <w:t>Навыки мудрых</w:t>
      </w:r>
      <w:r w:rsidRPr="001E4DCB">
        <w:t xml:space="preserve">», в котором в компетенции «Графический дизайн» приняли участие педагоги </w:t>
      </w:r>
      <w:proofErr w:type="spellStart"/>
      <w:r w:rsidRPr="001E4DCB">
        <w:t>ЦРТДиЮ</w:t>
      </w:r>
      <w:proofErr w:type="spellEnd"/>
      <w:r w:rsidRPr="001E4DCB">
        <w:t xml:space="preserve"> «Созвездие» и ДЮЦКО «Галактика». Победителем соревнований стал педагог </w:t>
      </w:r>
      <w:proofErr w:type="spellStart"/>
      <w:r w:rsidRPr="001E4DCB">
        <w:t>ЦРТДиЮ</w:t>
      </w:r>
      <w:proofErr w:type="spellEnd"/>
      <w:r w:rsidRPr="001E4DCB">
        <w:t xml:space="preserve"> «Созвездие», призером – педагог ДЮЦКО «Галактика».</w:t>
      </w:r>
    </w:p>
    <w:p w:rsidR="0001746F" w:rsidRPr="001E4DCB" w:rsidRDefault="0001746F" w:rsidP="0001746F">
      <w:pPr>
        <w:ind w:firstLine="709"/>
        <w:jc w:val="both"/>
        <w:rPr>
          <w:sz w:val="24"/>
          <w:szCs w:val="24"/>
        </w:rPr>
      </w:pPr>
      <w:r w:rsidRPr="001E4DCB">
        <w:rPr>
          <w:sz w:val="24"/>
          <w:szCs w:val="24"/>
        </w:rPr>
        <w:t xml:space="preserve">В 2021 учебном году наиболее значимыми достижениями во </w:t>
      </w:r>
      <w:r w:rsidRPr="001E4DCB">
        <w:rPr>
          <w:b/>
          <w:sz w:val="24"/>
          <w:szCs w:val="24"/>
        </w:rPr>
        <w:t>всероссийских</w:t>
      </w:r>
      <w:r w:rsidRPr="001E4DCB">
        <w:rPr>
          <w:sz w:val="24"/>
          <w:szCs w:val="24"/>
        </w:rPr>
        <w:t xml:space="preserve"> фестивалях, конкурсах, выставках, соревнованиях, конференциях различных направленностей стали:</w:t>
      </w:r>
    </w:p>
    <w:p w:rsidR="0001746F" w:rsidRPr="001E4DCB" w:rsidRDefault="0001746F" w:rsidP="0001746F">
      <w:pPr>
        <w:ind w:firstLine="708"/>
        <w:jc w:val="both"/>
        <w:rPr>
          <w:b/>
          <w:sz w:val="24"/>
          <w:szCs w:val="24"/>
        </w:rPr>
      </w:pPr>
      <w:r w:rsidRPr="001E4DCB">
        <w:rPr>
          <w:b/>
          <w:sz w:val="24"/>
          <w:szCs w:val="24"/>
        </w:rPr>
        <w:t>– техническая направленность:</w:t>
      </w:r>
    </w:p>
    <w:p w:rsidR="0001746F" w:rsidRPr="001E4DCB" w:rsidRDefault="0001746F" w:rsidP="005A3B48">
      <w:pPr>
        <w:ind w:firstLine="709"/>
        <w:jc w:val="both"/>
        <w:rPr>
          <w:sz w:val="24"/>
          <w:szCs w:val="24"/>
        </w:rPr>
      </w:pPr>
      <w:r w:rsidRPr="001E4DCB">
        <w:rPr>
          <w:sz w:val="24"/>
          <w:szCs w:val="24"/>
        </w:rPr>
        <w:t xml:space="preserve">9-й сезон чемпионата всероссийского образовательного проекта «Воздушно-инженерная школа. </w:t>
      </w:r>
      <w:proofErr w:type="spellStart"/>
      <w:r w:rsidRPr="001E4DCB">
        <w:rPr>
          <w:sz w:val="24"/>
          <w:szCs w:val="24"/>
        </w:rPr>
        <w:t>CanSat</w:t>
      </w:r>
      <w:proofErr w:type="spellEnd"/>
      <w:r w:rsidRPr="001E4DCB">
        <w:rPr>
          <w:sz w:val="24"/>
          <w:szCs w:val="24"/>
        </w:rPr>
        <w:t xml:space="preserve"> в России», </w:t>
      </w:r>
      <w:proofErr w:type="spellStart"/>
      <w:r w:rsidRPr="001E4DCB">
        <w:rPr>
          <w:sz w:val="24"/>
          <w:szCs w:val="24"/>
        </w:rPr>
        <w:t>г</w:t>
      </w:r>
      <w:proofErr w:type="gramStart"/>
      <w:r w:rsidRPr="001E4DCB">
        <w:rPr>
          <w:sz w:val="24"/>
          <w:szCs w:val="24"/>
        </w:rPr>
        <w:t>.В</w:t>
      </w:r>
      <w:proofErr w:type="gramEnd"/>
      <w:r w:rsidRPr="001E4DCB">
        <w:rPr>
          <w:sz w:val="24"/>
          <w:szCs w:val="24"/>
        </w:rPr>
        <w:t>ладимир</w:t>
      </w:r>
      <w:proofErr w:type="spellEnd"/>
      <w:r w:rsidRPr="001E4DCB">
        <w:rPr>
          <w:sz w:val="24"/>
          <w:szCs w:val="24"/>
        </w:rPr>
        <w:t xml:space="preserve"> (НСП «Детский технопарк «</w:t>
      </w:r>
      <w:proofErr w:type="spellStart"/>
      <w:r w:rsidRPr="001E4DCB">
        <w:rPr>
          <w:sz w:val="24"/>
          <w:szCs w:val="24"/>
        </w:rPr>
        <w:t>Кванториум</w:t>
      </w:r>
      <w:proofErr w:type="spellEnd"/>
      <w:r w:rsidRPr="001E4DCB">
        <w:rPr>
          <w:sz w:val="24"/>
          <w:szCs w:val="24"/>
        </w:rPr>
        <w:t xml:space="preserve">» ДЮЦКО «Галактика» – диплом лауреата в лиге ГИРД), </w:t>
      </w:r>
      <w:proofErr w:type="spellStart"/>
      <w:r w:rsidRPr="001E4DCB">
        <w:rPr>
          <w:sz w:val="24"/>
          <w:szCs w:val="24"/>
        </w:rPr>
        <w:t>Космохакатон</w:t>
      </w:r>
      <w:proofErr w:type="spellEnd"/>
      <w:r w:rsidRPr="001E4DCB">
        <w:rPr>
          <w:sz w:val="24"/>
          <w:szCs w:val="24"/>
        </w:rPr>
        <w:t xml:space="preserve"> в рамках всероссийского Аэрокосмического фестиваля, </w:t>
      </w:r>
      <w:proofErr w:type="spellStart"/>
      <w:r w:rsidRPr="001E4DCB">
        <w:rPr>
          <w:sz w:val="24"/>
          <w:szCs w:val="24"/>
        </w:rPr>
        <w:t>г.Москва</w:t>
      </w:r>
      <w:proofErr w:type="spellEnd"/>
      <w:r w:rsidRPr="001E4DCB">
        <w:rPr>
          <w:sz w:val="24"/>
          <w:szCs w:val="24"/>
        </w:rPr>
        <w:t xml:space="preserve"> (ДЮЦКО «Галактика» – диплом победителя), российский ракетостроительный чемпионат «Реактивное движение» образовательного проекта «Дежурный по планете», г.Калуга (НСП «Детский технопарк «</w:t>
      </w:r>
      <w:proofErr w:type="spellStart"/>
      <w:r w:rsidRPr="001E4DCB">
        <w:rPr>
          <w:sz w:val="24"/>
          <w:szCs w:val="24"/>
        </w:rPr>
        <w:t>Кванториум</w:t>
      </w:r>
      <w:proofErr w:type="spellEnd"/>
      <w:r w:rsidRPr="001E4DCB">
        <w:rPr>
          <w:sz w:val="24"/>
          <w:szCs w:val="24"/>
        </w:rPr>
        <w:t xml:space="preserve">» ДЮЦКО «Галактика» – победитель в треке «Водные ракеты, 2 ступень», диплом 2 степени в треке «Водные ракеты, </w:t>
      </w:r>
      <w:proofErr w:type="gramStart"/>
      <w:r w:rsidRPr="001E4DCB">
        <w:rPr>
          <w:sz w:val="24"/>
          <w:szCs w:val="24"/>
        </w:rPr>
        <w:t xml:space="preserve">1 ступень), конкурс </w:t>
      </w:r>
      <w:proofErr w:type="spellStart"/>
      <w:r w:rsidRPr="001E4DCB">
        <w:rPr>
          <w:sz w:val="24"/>
          <w:szCs w:val="24"/>
        </w:rPr>
        <w:t>Госкорпорации</w:t>
      </w:r>
      <w:proofErr w:type="spellEnd"/>
      <w:r w:rsidRPr="001E4DCB">
        <w:rPr>
          <w:sz w:val="24"/>
          <w:szCs w:val="24"/>
        </w:rPr>
        <w:t xml:space="preserve"> «</w:t>
      </w:r>
      <w:proofErr w:type="spellStart"/>
      <w:r w:rsidRPr="001E4DCB">
        <w:rPr>
          <w:sz w:val="24"/>
          <w:szCs w:val="24"/>
        </w:rPr>
        <w:t>Роскосмос</w:t>
      </w:r>
      <w:proofErr w:type="spellEnd"/>
      <w:r w:rsidRPr="001E4DCB">
        <w:rPr>
          <w:sz w:val="24"/>
          <w:szCs w:val="24"/>
        </w:rPr>
        <w:t>» на участие в тематической образовательной программе «Ключ на старт!</w:t>
      </w:r>
      <w:proofErr w:type="gramEnd"/>
      <w:r w:rsidRPr="001E4DCB">
        <w:rPr>
          <w:sz w:val="24"/>
          <w:szCs w:val="24"/>
        </w:rPr>
        <w:t xml:space="preserve"> Космос для детей» ФГБОУ ВДЦ «Смена», </w:t>
      </w:r>
      <w:proofErr w:type="spellStart"/>
      <w:r w:rsidRPr="001E4DCB">
        <w:rPr>
          <w:sz w:val="24"/>
          <w:szCs w:val="24"/>
        </w:rPr>
        <w:t>г</w:t>
      </w:r>
      <w:proofErr w:type="gramStart"/>
      <w:r w:rsidRPr="001E4DCB">
        <w:rPr>
          <w:sz w:val="24"/>
          <w:szCs w:val="24"/>
        </w:rPr>
        <w:t>.М</w:t>
      </w:r>
      <w:proofErr w:type="gramEnd"/>
      <w:r w:rsidRPr="001E4DCB">
        <w:rPr>
          <w:sz w:val="24"/>
          <w:szCs w:val="24"/>
        </w:rPr>
        <w:t>осква</w:t>
      </w:r>
      <w:proofErr w:type="spellEnd"/>
      <w:r w:rsidRPr="001E4DCB">
        <w:rPr>
          <w:sz w:val="24"/>
          <w:szCs w:val="24"/>
        </w:rPr>
        <w:t xml:space="preserve"> (ДЮЦКО «Галактика» – 2 победителя), всероссийский фестиваль информационных технологий для школьников и педагогов «ITFEST», г. Королев (ДЮЦКО «Галактика» – диплом призера направления «</w:t>
      </w:r>
      <w:proofErr w:type="spellStart"/>
      <w:r w:rsidRPr="001E4DCB">
        <w:rPr>
          <w:sz w:val="24"/>
          <w:szCs w:val="24"/>
        </w:rPr>
        <w:t>Scratch</w:t>
      </w:r>
      <w:proofErr w:type="spellEnd"/>
      <w:r w:rsidRPr="001E4DCB">
        <w:rPr>
          <w:sz w:val="24"/>
          <w:szCs w:val="24"/>
        </w:rPr>
        <w:t xml:space="preserve">»); всероссийский конкурс юных кинематографистов «Десятая муза», </w:t>
      </w:r>
      <w:proofErr w:type="spellStart"/>
      <w:r w:rsidRPr="001E4DCB">
        <w:rPr>
          <w:sz w:val="24"/>
          <w:szCs w:val="24"/>
        </w:rPr>
        <w:t>г</w:t>
      </w:r>
      <w:proofErr w:type="gramStart"/>
      <w:r w:rsidRPr="001E4DCB">
        <w:rPr>
          <w:sz w:val="24"/>
          <w:szCs w:val="24"/>
        </w:rPr>
        <w:t>.С</w:t>
      </w:r>
      <w:proofErr w:type="spellEnd"/>
      <w:proofErr w:type="gramEnd"/>
      <w:r w:rsidRPr="001E4DCB">
        <w:rPr>
          <w:sz w:val="24"/>
          <w:szCs w:val="24"/>
        </w:rPr>
        <w:t>-Петербург (</w:t>
      </w:r>
      <w:proofErr w:type="spellStart"/>
      <w:r w:rsidRPr="001E4DCB">
        <w:rPr>
          <w:sz w:val="24"/>
          <w:szCs w:val="24"/>
        </w:rPr>
        <w:t>ЦРТДиЮ</w:t>
      </w:r>
      <w:proofErr w:type="spellEnd"/>
      <w:r w:rsidRPr="001E4DCB">
        <w:rPr>
          <w:sz w:val="24"/>
          <w:szCs w:val="24"/>
        </w:rPr>
        <w:t xml:space="preserve"> «Созвездие» – 1 победитель, 1 призер (2 место)), </w:t>
      </w:r>
      <w:r w:rsidRPr="001E4DCB">
        <w:rPr>
          <w:sz w:val="24"/>
          <w:szCs w:val="24"/>
          <w:lang w:val="en-US"/>
        </w:rPr>
        <w:t>VI</w:t>
      </w:r>
      <w:r w:rsidRPr="001E4DCB">
        <w:rPr>
          <w:sz w:val="24"/>
          <w:szCs w:val="24"/>
        </w:rPr>
        <w:t xml:space="preserve"> всероссийский комплексный образовательный проект «Москва – Крым – Территория талантов», </w:t>
      </w:r>
      <w:proofErr w:type="spellStart"/>
      <w:r w:rsidRPr="001E4DCB">
        <w:rPr>
          <w:sz w:val="24"/>
          <w:szCs w:val="24"/>
        </w:rPr>
        <w:t>г.Москва</w:t>
      </w:r>
      <w:proofErr w:type="spellEnd"/>
      <w:r w:rsidRPr="001E4DCB">
        <w:rPr>
          <w:sz w:val="24"/>
          <w:szCs w:val="24"/>
        </w:rPr>
        <w:t xml:space="preserve"> (</w:t>
      </w:r>
      <w:proofErr w:type="spellStart"/>
      <w:r w:rsidRPr="001E4DCB">
        <w:rPr>
          <w:sz w:val="24"/>
          <w:szCs w:val="24"/>
        </w:rPr>
        <w:t>ЦРТДиЮ</w:t>
      </w:r>
      <w:proofErr w:type="spellEnd"/>
      <w:r w:rsidRPr="001E4DCB">
        <w:rPr>
          <w:sz w:val="24"/>
          <w:szCs w:val="24"/>
        </w:rPr>
        <w:t xml:space="preserve"> «Созвездие» – 1 победитель, 1 призер (2 место)), всероссийский детский конкурс «Путь к звездам», </w:t>
      </w:r>
      <w:proofErr w:type="spellStart"/>
      <w:r w:rsidRPr="001E4DCB">
        <w:rPr>
          <w:sz w:val="24"/>
          <w:szCs w:val="24"/>
        </w:rPr>
        <w:t>г.Екатеринбург</w:t>
      </w:r>
      <w:proofErr w:type="spellEnd"/>
      <w:r w:rsidRPr="001E4DCB">
        <w:rPr>
          <w:sz w:val="24"/>
          <w:szCs w:val="24"/>
        </w:rPr>
        <w:t xml:space="preserve"> (</w:t>
      </w:r>
      <w:proofErr w:type="spellStart"/>
      <w:r w:rsidRPr="001E4DCB">
        <w:rPr>
          <w:sz w:val="24"/>
          <w:szCs w:val="24"/>
        </w:rPr>
        <w:t>ЦРТДиЮ</w:t>
      </w:r>
      <w:proofErr w:type="spellEnd"/>
      <w:r w:rsidRPr="001E4DCB">
        <w:rPr>
          <w:sz w:val="24"/>
          <w:szCs w:val="24"/>
        </w:rPr>
        <w:t xml:space="preserve"> «Созвездие» –  4 победителя, 2 призера (2 место));</w:t>
      </w:r>
    </w:p>
    <w:p w:rsidR="0001746F" w:rsidRPr="001E4DCB" w:rsidRDefault="0001746F" w:rsidP="0001746F">
      <w:pPr>
        <w:ind w:firstLine="709"/>
        <w:jc w:val="both"/>
        <w:rPr>
          <w:b/>
          <w:sz w:val="24"/>
          <w:szCs w:val="24"/>
        </w:rPr>
      </w:pPr>
      <w:r w:rsidRPr="001E4DCB">
        <w:rPr>
          <w:b/>
          <w:sz w:val="24"/>
          <w:szCs w:val="24"/>
        </w:rPr>
        <w:t xml:space="preserve">– естественнонаучная направленность: </w:t>
      </w:r>
    </w:p>
    <w:p w:rsidR="0001746F" w:rsidRPr="001E4DCB" w:rsidRDefault="0001746F" w:rsidP="00D355D4">
      <w:pPr>
        <w:ind w:firstLine="708"/>
        <w:jc w:val="both"/>
        <w:rPr>
          <w:sz w:val="24"/>
          <w:szCs w:val="24"/>
        </w:rPr>
      </w:pPr>
      <w:r w:rsidRPr="001E4DCB">
        <w:rPr>
          <w:sz w:val="24"/>
          <w:szCs w:val="24"/>
        </w:rPr>
        <w:t xml:space="preserve">всероссийский конкурс юных инженеров-исследователей, </w:t>
      </w:r>
      <w:proofErr w:type="spellStart"/>
      <w:r w:rsidRPr="001E4DCB">
        <w:rPr>
          <w:sz w:val="24"/>
          <w:szCs w:val="24"/>
        </w:rPr>
        <w:t>г</w:t>
      </w:r>
      <w:proofErr w:type="gramStart"/>
      <w:r w:rsidRPr="001E4DCB">
        <w:rPr>
          <w:sz w:val="24"/>
          <w:szCs w:val="24"/>
        </w:rPr>
        <w:t>.С</w:t>
      </w:r>
      <w:proofErr w:type="gramEnd"/>
      <w:r w:rsidRPr="001E4DCB">
        <w:rPr>
          <w:sz w:val="24"/>
          <w:szCs w:val="24"/>
        </w:rPr>
        <w:t>амара</w:t>
      </w:r>
      <w:proofErr w:type="spellEnd"/>
      <w:r w:rsidRPr="001E4DCB">
        <w:rPr>
          <w:sz w:val="24"/>
          <w:szCs w:val="24"/>
        </w:rPr>
        <w:t xml:space="preserve"> (ДЮЦКО «Галактика» – финалист, награжден путевкой в ФГБОУ ВДЦ «Артек»), Х</w:t>
      </w:r>
      <w:r w:rsidRPr="001E4DCB">
        <w:rPr>
          <w:sz w:val="24"/>
          <w:szCs w:val="24"/>
          <w:lang w:val="en-US"/>
        </w:rPr>
        <w:t>I</w:t>
      </w:r>
      <w:r w:rsidRPr="001E4DCB">
        <w:rPr>
          <w:sz w:val="24"/>
          <w:szCs w:val="24"/>
        </w:rPr>
        <w:t xml:space="preserve"> российская научно-практическая конференция обучающихся «Юность. Наука. Космос», г</w:t>
      </w:r>
      <w:proofErr w:type="gramStart"/>
      <w:r w:rsidRPr="001E4DCB">
        <w:rPr>
          <w:sz w:val="24"/>
          <w:szCs w:val="24"/>
        </w:rPr>
        <w:t>.К</w:t>
      </w:r>
      <w:proofErr w:type="gramEnd"/>
      <w:r w:rsidRPr="001E4DCB">
        <w:rPr>
          <w:sz w:val="24"/>
          <w:szCs w:val="24"/>
        </w:rPr>
        <w:t xml:space="preserve">алуга (ДЮЦКО «Галактика» – 2 лауреата 1 степени, 5 лауреатов 2 степени, МОУ № 3 – 1 лауреат </w:t>
      </w:r>
      <w:r w:rsidR="00E61BDB">
        <w:rPr>
          <w:sz w:val="24"/>
          <w:szCs w:val="24"/>
        </w:rPr>
        <w:br/>
      </w:r>
      <w:r w:rsidRPr="001E4DCB">
        <w:rPr>
          <w:sz w:val="24"/>
          <w:szCs w:val="24"/>
        </w:rPr>
        <w:t>2 степени, МОУ № 6 , МОУ № 9 – 2 лауреата 2 степени, 1</w:t>
      </w:r>
      <w:r w:rsidR="00E61BDB">
        <w:rPr>
          <w:sz w:val="24"/>
          <w:szCs w:val="24"/>
        </w:rPr>
        <w:t xml:space="preserve"> лауреат 3 степени, МОУ № 10 – </w:t>
      </w:r>
      <w:r w:rsidR="00E61BDB">
        <w:rPr>
          <w:sz w:val="24"/>
          <w:szCs w:val="24"/>
        </w:rPr>
        <w:br/>
      </w:r>
      <w:r w:rsidRPr="001E4DCB">
        <w:rPr>
          <w:sz w:val="24"/>
          <w:szCs w:val="24"/>
        </w:rPr>
        <w:t xml:space="preserve">1 лауреат 1 степени, МОУ № 11 – 1 лауреат 2 степени, МОУ № 12 – 1 лауреат 1 степени, </w:t>
      </w:r>
      <w:r w:rsidR="00E61BDB">
        <w:rPr>
          <w:sz w:val="24"/>
          <w:szCs w:val="24"/>
        </w:rPr>
        <w:br/>
      </w:r>
      <w:r w:rsidRPr="001E4DCB">
        <w:rPr>
          <w:sz w:val="24"/>
          <w:szCs w:val="24"/>
        </w:rPr>
        <w:t xml:space="preserve">2 лауреата 2 степени, 1 лауреат 3 степени, МОУ № 13 – 1 </w:t>
      </w:r>
      <w:proofErr w:type="gramStart"/>
      <w:r w:rsidRPr="001E4DCB">
        <w:rPr>
          <w:sz w:val="24"/>
          <w:szCs w:val="24"/>
        </w:rPr>
        <w:t>лауреат 1 степени, МОУ № 14 –</w:t>
      </w:r>
      <w:r w:rsidR="00E61BDB">
        <w:rPr>
          <w:sz w:val="24"/>
          <w:szCs w:val="24"/>
        </w:rPr>
        <w:t xml:space="preserve"> </w:t>
      </w:r>
      <w:r w:rsidR="00E61BDB">
        <w:rPr>
          <w:sz w:val="24"/>
          <w:szCs w:val="24"/>
        </w:rPr>
        <w:br/>
      </w:r>
      <w:r w:rsidRPr="001E4DCB">
        <w:rPr>
          <w:sz w:val="24"/>
          <w:szCs w:val="24"/>
        </w:rPr>
        <w:t xml:space="preserve">1 лауреат 1 степени, МОУ № 15 – 4 лауреата 1 степени, МОУ № 17 – 2 лауреата 1 степени, </w:t>
      </w:r>
      <w:r w:rsidR="00E61BDB">
        <w:rPr>
          <w:sz w:val="24"/>
          <w:szCs w:val="24"/>
        </w:rPr>
        <w:br/>
      </w:r>
      <w:r w:rsidRPr="001E4DCB">
        <w:rPr>
          <w:sz w:val="24"/>
          <w:szCs w:val="24"/>
        </w:rPr>
        <w:t xml:space="preserve">6 лауреатов 2 степени, 1 лауреат 3 степени, МОУ № 20 </w:t>
      </w:r>
      <w:r w:rsidR="00E61BDB">
        <w:rPr>
          <w:sz w:val="24"/>
          <w:szCs w:val="24"/>
        </w:rPr>
        <w:t>– 1 лауреат 1 степени, МОУ № 21</w:t>
      </w:r>
      <w:r w:rsidRPr="001E4DCB">
        <w:rPr>
          <w:sz w:val="24"/>
          <w:szCs w:val="24"/>
        </w:rPr>
        <w:t>, МОУ № 25, МОУ № 28 – 1 лауреат 2 степени, МО</w:t>
      </w:r>
      <w:r w:rsidR="00E61BDB">
        <w:rPr>
          <w:sz w:val="24"/>
          <w:szCs w:val="24"/>
        </w:rPr>
        <w:t xml:space="preserve">У № 33, МОУ № 35, МОУ № 36 – </w:t>
      </w:r>
      <w:r w:rsidR="00E61BDB">
        <w:rPr>
          <w:sz w:val="24"/>
          <w:szCs w:val="24"/>
        </w:rPr>
        <w:br/>
      </w:r>
      <w:r w:rsidRPr="001E4DCB">
        <w:rPr>
          <w:sz w:val="24"/>
          <w:szCs w:val="24"/>
        </w:rPr>
        <w:t>3 лауреата 1 степени,</w:t>
      </w:r>
      <w:r w:rsidR="00E61BDB">
        <w:rPr>
          <w:sz w:val="24"/>
          <w:szCs w:val="24"/>
        </w:rPr>
        <w:t xml:space="preserve"> 3 лауреата 2 степени, МОУ</w:t>
      </w:r>
      <w:proofErr w:type="gramEnd"/>
      <w:r w:rsidR="00E61BDB">
        <w:rPr>
          <w:sz w:val="24"/>
          <w:szCs w:val="24"/>
        </w:rPr>
        <w:t xml:space="preserve"> № </w:t>
      </w:r>
      <w:proofErr w:type="gramStart"/>
      <w:r w:rsidR="00E61BDB">
        <w:rPr>
          <w:sz w:val="24"/>
          <w:szCs w:val="24"/>
        </w:rPr>
        <w:t>37</w:t>
      </w:r>
      <w:r w:rsidRPr="001E4DCB">
        <w:rPr>
          <w:sz w:val="24"/>
          <w:szCs w:val="24"/>
        </w:rPr>
        <w:t xml:space="preserve"> – 1 лауреат 3 степени, МОУ № 45, МОУ № 46, МОУ № 50  – 1 лауреат 1 степени, МО</w:t>
      </w:r>
      <w:r w:rsidR="00D355D4">
        <w:rPr>
          <w:sz w:val="24"/>
          <w:szCs w:val="24"/>
        </w:rPr>
        <w:t xml:space="preserve">У № 51  –1 лауреат 3 степени), </w:t>
      </w:r>
      <w:r w:rsidRPr="001E4DCB">
        <w:rPr>
          <w:sz w:val="24"/>
          <w:szCs w:val="24"/>
        </w:rPr>
        <w:t>Всероссийская конференция учащихся «Шаги в науку» (М</w:t>
      </w:r>
      <w:r w:rsidR="00E61BDB">
        <w:rPr>
          <w:sz w:val="24"/>
          <w:szCs w:val="24"/>
        </w:rPr>
        <w:t xml:space="preserve">ОУ № 9 – 2 лауреата 1 степени, </w:t>
      </w:r>
      <w:r w:rsidR="00E61BDB">
        <w:rPr>
          <w:sz w:val="24"/>
          <w:szCs w:val="24"/>
        </w:rPr>
        <w:br/>
      </w:r>
      <w:r w:rsidRPr="001E4DCB">
        <w:rPr>
          <w:sz w:val="24"/>
          <w:szCs w:val="24"/>
        </w:rPr>
        <w:lastRenderedPageBreak/>
        <w:t>1 лауреат 2 степени, МО</w:t>
      </w:r>
      <w:r w:rsidR="00E61BDB">
        <w:rPr>
          <w:sz w:val="24"/>
          <w:szCs w:val="24"/>
        </w:rPr>
        <w:t xml:space="preserve">У № 21 – 3 лауреата 1 степени, 1 лауреат 2 степени, </w:t>
      </w:r>
      <w:r w:rsidRPr="001E4DCB">
        <w:rPr>
          <w:sz w:val="24"/>
          <w:szCs w:val="24"/>
        </w:rPr>
        <w:t xml:space="preserve">1 лауреат </w:t>
      </w:r>
      <w:r w:rsidR="00E61BDB">
        <w:rPr>
          <w:sz w:val="24"/>
          <w:szCs w:val="24"/>
        </w:rPr>
        <w:br/>
        <w:t xml:space="preserve">3 степени, </w:t>
      </w:r>
      <w:r w:rsidRPr="001E4DCB">
        <w:rPr>
          <w:sz w:val="24"/>
          <w:szCs w:val="24"/>
        </w:rPr>
        <w:t>МОУ № 22 – 1 лауреат 1 степени, МОУ № 46 – 1</w:t>
      </w:r>
      <w:proofErr w:type="gramEnd"/>
      <w:r w:rsidRPr="001E4DCB">
        <w:rPr>
          <w:sz w:val="24"/>
          <w:szCs w:val="24"/>
        </w:rPr>
        <w:t xml:space="preserve"> лауреат 3 степени), всероссийский конкурс «Фестиваль карт 2021», </w:t>
      </w:r>
      <w:proofErr w:type="spellStart"/>
      <w:r w:rsidRPr="001E4DCB">
        <w:rPr>
          <w:sz w:val="24"/>
          <w:szCs w:val="24"/>
        </w:rPr>
        <w:t>г</w:t>
      </w:r>
      <w:proofErr w:type="gramStart"/>
      <w:r w:rsidRPr="001E4DCB">
        <w:rPr>
          <w:sz w:val="24"/>
          <w:szCs w:val="24"/>
        </w:rPr>
        <w:t>.Н</w:t>
      </w:r>
      <w:proofErr w:type="gramEnd"/>
      <w:r w:rsidRPr="001E4DCB">
        <w:rPr>
          <w:sz w:val="24"/>
          <w:szCs w:val="24"/>
        </w:rPr>
        <w:t>абережные</w:t>
      </w:r>
      <w:proofErr w:type="spellEnd"/>
      <w:r w:rsidRPr="001E4DCB">
        <w:rPr>
          <w:sz w:val="24"/>
          <w:szCs w:val="24"/>
        </w:rPr>
        <w:t xml:space="preserve"> Челны (НСП «Детский технопарк «</w:t>
      </w:r>
      <w:proofErr w:type="spellStart"/>
      <w:r w:rsidRPr="001E4DCB">
        <w:rPr>
          <w:sz w:val="24"/>
          <w:szCs w:val="24"/>
        </w:rPr>
        <w:t>Кванториум</w:t>
      </w:r>
      <w:proofErr w:type="spellEnd"/>
      <w:r w:rsidRPr="001E4DCB">
        <w:rPr>
          <w:sz w:val="24"/>
          <w:szCs w:val="24"/>
        </w:rPr>
        <w:t xml:space="preserve">» ДЮЦКО «Галактика» – 2 место в номинации «Лучшая исследовательская работа»), всероссийский конкурс «Планета-наше достояние», </w:t>
      </w:r>
      <w:proofErr w:type="spellStart"/>
      <w:r w:rsidRPr="001E4DCB">
        <w:rPr>
          <w:sz w:val="24"/>
          <w:szCs w:val="24"/>
        </w:rPr>
        <w:t>г.Москва</w:t>
      </w:r>
      <w:proofErr w:type="spellEnd"/>
      <w:r w:rsidRPr="001E4DCB">
        <w:rPr>
          <w:sz w:val="24"/>
          <w:szCs w:val="24"/>
        </w:rPr>
        <w:t xml:space="preserve"> (ДЮЦКО «Галактика» – призеры конкурса в номинациях «Анимационный ролик, созданный с помощью интернет-сервиса «ЖЭКА-МУЛЬТ» и «Эко-архитектура»), всероссийский конкурс исследовательских работ и инженерных проектов «Космос» памяти летчика-космонавта </w:t>
      </w:r>
      <w:proofErr w:type="spellStart"/>
      <w:r w:rsidRPr="001E4DCB">
        <w:rPr>
          <w:sz w:val="24"/>
          <w:szCs w:val="24"/>
        </w:rPr>
        <w:t>А.А.Сереброва</w:t>
      </w:r>
      <w:proofErr w:type="spellEnd"/>
      <w:r w:rsidRPr="001E4DCB">
        <w:rPr>
          <w:sz w:val="24"/>
          <w:szCs w:val="24"/>
        </w:rPr>
        <w:t xml:space="preserve">, </w:t>
      </w:r>
      <w:proofErr w:type="spellStart"/>
      <w:r w:rsidRPr="001E4DCB">
        <w:rPr>
          <w:sz w:val="24"/>
          <w:szCs w:val="24"/>
        </w:rPr>
        <w:t>г.Королев</w:t>
      </w:r>
      <w:proofErr w:type="spellEnd"/>
      <w:r w:rsidRPr="001E4DCB">
        <w:rPr>
          <w:sz w:val="24"/>
          <w:szCs w:val="24"/>
        </w:rPr>
        <w:t xml:space="preserve"> (ДЮЦКО «Галактика» – диплом победителя в секции «Практическое </w:t>
      </w:r>
      <w:proofErr w:type="spellStart"/>
      <w:r w:rsidRPr="001E4DCB">
        <w:rPr>
          <w:sz w:val="24"/>
          <w:szCs w:val="24"/>
        </w:rPr>
        <w:t>ракетомоделирование</w:t>
      </w:r>
      <w:proofErr w:type="spellEnd"/>
      <w:r w:rsidRPr="001E4DCB">
        <w:rPr>
          <w:sz w:val="24"/>
          <w:szCs w:val="24"/>
        </w:rPr>
        <w:t xml:space="preserve">. Модели-копии»), всероссийский конкурс научно-исследовательских работ имени Д.И. Менделеева, </w:t>
      </w:r>
      <w:proofErr w:type="spellStart"/>
      <w:r w:rsidRPr="001E4DCB">
        <w:rPr>
          <w:sz w:val="24"/>
          <w:szCs w:val="24"/>
        </w:rPr>
        <w:t>г</w:t>
      </w:r>
      <w:proofErr w:type="gramStart"/>
      <w:r w:rsidRPr="001E4DCB">
        <w:rPr>
          <w:sz w:val="24"/>
          <w:szCs w:val="24"/>
        </w:rPr>
        <w:t>.М</w:t>
      </w:r>
      <w:proofErr w:type="gramEnd"/>
      <w:r w:rsidRPr="001E4DCB">
        <w:rPr>
          <w:sz w:val="24"/>
          <w:szCs w:val="24"/>
        </w:rPr>
        <w:t>осква</w:t>
      </w:r>
      <w:proofErr w:type="spellEnd"/>
      <w:r w:rsidRPr="001E4DCB">
        <w:rPr>
          <w:sz w:val="24"/>
          <w:szCs w:val="24"/>
        </w:rPr>
        <w:t xml:space="preserve"> (ДЮЦКО «Галактика» – </w:t>
      </w:r>
      <w:r w:rsidR="00E61BDB">
        <w:rPr>
          <w:sz w:val="24"/>
          <w:szCs w:val="24"/>
        </w:rPr>
        <w:br/>
      </w:r>
      <w:r w:rsidRPr="001E4DCB">
        <w:rPr>
          <w:sz w:val="24"/>
          <w:szCs w:val="24"/>
        </w:rPr>
        <w:t xml:space="preserve">1 диплом за 3 место), всероссийский конкурс проектных и исследовательских работ, обучающихся/воспитанников «Юный исследователь», </w:t>
      </w:r>
      <w:proofErr w:type="spellStart"/>
      <w:r w:rsidRPr="001E4DCB">
        <w:rPr>
          <w:sz w:val="24"/>
          <w:szCs w:val="24"/>
        </w:rPr>
        <w:t>г.Волгоград</w:t>
      </w:r>
      <w:proofErr w:type="spellEnd"/>
      <w:r w:rsidRPr="001E4DCB">
        <w:rPr>
          <w:sz w:val="24"/>
          <w:szCs w:val="24"/>
        </w:rPr>
        <w:t xml:space="preserve"> (ДЮЦКО «Галактика» –</w:t>
      </w:r>
      <w:r w:rsidR="00E61BDB">
        <w:rPr>
          <w:sz w:val="24"/>
          <w:szCs w:val="24"/>
        </w:rPr>
        <w:t xml:space="preserve"> </w:t>
      </w:r>
      <w:r w:rsidR="00E61BDB">
        <w:rPr>
          <w:sz w:val="24"/>
          <w:szCs w:val="24"/>
        </w:rPr>
        <w:br/>
      </w:r>
      <w:r w:rsidRPr="001E4DCB">
        <w:rPr>
          <w:sz w:val="24"/>
          <w:szCs w:val="24"/>
        </w:rPr>
        <w:t xml:space="preserve">1 диплом за 2 место, 1 диплом за 2 место), всероссийская гуманитарная научно-практическая конференция «Актуальные проблемы гуманитарных наук», </w:t>
      </w:r>
      <w:proofErr w:type="spellStart"/>
      <w:r w:rsidRPr="001E4DCB">
        <w:rPr>
          <w:sz w:val="24"/>
          <w:szCs w:val="24"/>
        </w:rPr>
        <w:t>г.Москва</w:t>
      </w:r>
      <w:proofErr w:type="spellEnd"/>
      <w:r w:rsidRPr="001E4DCB">
        <w:rPr>
          <w:sz w:val="24"/>
          <w:szCs w:val="24"/>
        </w:rPr>
        <w:t xml:space="preserve"> (</w:t>
      </w:r>
      <w:proofErr w:type="spellStart"/>
      <w:r w:rsidRPr="001E4DCB">
        <w:rPr>
          <w:sz w:val="24"/>
          <w:szCs w:val="24"/>
        </w:rPr>
        <w:t>ЦРТДиЮ</w:t>
      </w:r>
      <w:proofErr w:type="spellEnd"/>
      <w:r w:rsidRPr="001E4DCB">
        <w:rPr>
          <w:sz w:val="24"/>
          <w:szCs w:val="24"/>
        </w:rPr>
        <w:t xml:space="preserve"> «Созвездие» – 2 призера (2 место), 2 призера (3 место), всероссийский конкурс проектных работ «Созидание и творчество» (номинация «Интернет-проекты»), </w:t>
      </w:r>
      <w:proofErr w:type="spellStart"/>
      <w:r w:rsidRPr="001E4DCB">
        <w:rPr>
          <w:sz w:val="24"/>
          <w:szCs w:val="24"/>
        </w:rPr>
        <w:t>г</w:t>
      </w:r>
      <w:proofErr w:type="gramStart"/>
      <w:r w:rsidRPr="001E4DCB">
        <w:rPr>
          <w:sz w:val="24"/>
          <w:szCs w:val="24"/>
        </w:rPr>
        <w:t>.О</w:t>
      </w:r>
      <w:proofErr w:type="gramEnd"/>
      <w:r w:rsidRPr="001E4DCB">
        <w:rPr>
          <w:sz w:val="24"/>
          <w:szCs w:val="24"/>
        </w:rPr>
        <w:t>бнинск</w:t>
      </w:r>
      <w:proofErr w:type="spellEnd"/>
      <w:r w:rsidRPr="001E4DCB">
        <w:rPr>
          <w:sz w:val="24"/>
          <w:szCs w:val="24"/>
        </w:rPr>
        <w:t xml:space="preserve"> (</w:t>
      </w:r>
      <w:proofErr w:type="spellStart"/>
      <w:r w:rsidRPr="001E4DCB">
        <w:rPr>
          <w:sz w:val="24"/>
          <w:szCs w:val="24"/>
        </w:rPr>
        <w:t>ЦРТДиЮ</w:t>
      </w:r>
      <w:proofErr w:type="spellEnd"/>
      <w:r w:rsidRPr="001E4DCB">
        <w:rPr>
          <w:sz w:val="24"/>
          <w:szCs w:val="24"/>
        </w:rPr>
        <w:t xml:space="preserve"> «Созвездие» – 1 победитель), всероссийский конкурс научно-исследовательских работ </w:t>
      </w:r>
      <w:r w:rsidR="00E61BDB">
        <w:rPr>
          <w:sz w:val="24"/>
          <w:szCs w:val="24"/>
        </w:rPr>
        <w:br/>
      </w:r>
      <w:r w:rsidRPr="001E4DCB">
        <w:rPr>
          <w:sz w:val="24"/>
          <w:szCs w:val="24"/>
        </w:rPr>
        <w:t xml:space="preserve">им. </w:t>
      </w:r>
      <w:proofErr w:type="spellStart"/>
      <w:r w:rsidRPr="001E4DCB">
        <w:rPr>
          <w:sz w:val="24"/>
          <w:szCs w:val="24"/>
        </w:rPr>
        <w:t>Д.И.Менделеева</w:t>
      </w:r>
      <w:proofErr w:type="spellEnd"/>
      <w:r w:rsidRPr="001E4DCB">
        <w:rPr>
          <w:sz w:val="24"/>
          <w:szCs w:val="24"/>
        </w:rPr>
        <w:t xml:space="preserve">, </w:t>
      </w:r>
      <w:proofErr w:type="spellStart"/>
      <w:r w:rsidRPr="001E4DCB">
        <w:rPr>
          <w:sz w:val="24"/>
          <w:szCs w:val="24"/>
        </w:rPr>
        <w:t>г.Москва</w:t>
      </w:r>
      <w:proofErr w:type="spellEnd"/>
      <w:r w:rsidRPr="001E4DCB">
        <w:rPr>
          <w:sz w:val="24"/>
          <w:szCs w:val="24"/>
        </w:rPr>
        <w:t xml:space="preserve"> (</w:t>
      </w:r>
      <w:proofErr w:type="spellStart"/>
      <w:r w:rsidRPr="001E4DCB">
        <w:rPr>
          <w:sz w:val="24"/>
          <w:szCs w:val="24"/>
        </w:rPr>
        <w:t>ЦРТДиЮ</w:t>
      </w:r>
      <w:proofErr w:type="spellEnd"/>
      <w:r w:rsidRPr="001E4DCB">
        <w:rPr>
          <w:sz w:val="24"/>
          <w:szCs w:val="24"/>
        </w:rPr>
        <w:t xml:space="preserve"> «Созвездие» – 2 призера (2 и 3 места);</w:t>
      </w:r>
    </w:p>
    <w:p w:rsidR="0001746F" w:rsidRPr="001E4DCB" w:rsidRDefault="0001746F" w:rsidP="0001746F">
      <w:pPr>
        <w:ind w:firstLine="708"/>
        <w:jc w:val="both"/>
        <w:rPr>
          <w:b/>
          <w:sz w:val="24"/>
          <w:szCs w:val="24"/>
        </w:rPr>
      </w:pPr>
      <w:r w:rsidRPr="001E4DCB">
        <w:rPr>
          <w:b/>
          <w:sz w:val="24"/>
          <w:szCs w:val="24"/>
        </w:rPr>
        <w:t xml:space="preserve">– социально-педагогическая направленность: </w:t>
      </w:r>
    </w:p>
    <w:p w:rsidR="0001746F" w:rsidRPr="001E4DCB" w:rsidRDefault="0001746F" w:rsidP="001E4DCB">
      <w:pPr>
        <w:ind w:firstLine="708"/>
        <w:jc w:val="both"/>
        <w:rPr>
          <w:sz w:val="24"/>
          <w:szCs w:val="24"/>
        </w:rPr>
      </w:pPr>
      <w:r w:rsidRPr="001E4DCB">
        <w:rPr>
          <w:sz w:val="24"/>
          <w:szCs w:val="24"/>
          <w:lang w:val="en-US"/>
        </w:rPr>
        <w:t>III</w:t>
      </w:r>
      <w:r w:rsidRPr="001E4DCB">
        <w:rPr>
          <w:sz w:val="24"/>
          <w:szCs w:val="24"/>
        </w:rPr>
        <w:t xml:space="preserve"> всероссийский творческий конкурс «Правила дорожного движения», </w:t>
      </w:r>
      <w:proofErr w:type="spellStart"/>
      <w:r w:rsidRPr="001E4DCB">
        <w:rPr>
          <w:sz w:val="24"/>
          <w:szCs w:val="24"/>
        </w:rPr>
        <w:t>г.Екатеринбург</w:t>
      </w:r>
      <w:proofErr w:type="spellEnd"/>
      <w:r w:rsidRPr="001E4DCB">
        <w:rPr>
          <w:sz w:val="24"/>
          <w:szCs w:val="24"/>
        </w:rPr>
        <w:t xml:space="preserve"> (ДЮЦКО «Галактика» – два лауреата 2 степени), Всероссийская онлайн-конференция «Юность, Наука, Культура», г. Обнинск (ДЮЦКО «Галактика» – дипломы 1 и 2 степени в секции «Педагогика и психология»), всероссийский конкурс проектных работ «Созидание и творчество» (номинация «Социальные проекты»), </w:t>
      </w:r>
      <w:proofErr w:type="spellStart"/>
      <w:r w:rsidRPr="001E4DCB">
        <w:rPr>
          <w:sz w:val="24"/>
          <w:szCs w:val="24"/>
        </w:rPr>
        <w:t>г.Обнинск</w:t>
      </w:r>
      <w:proofErr w:type="spellEnd"/>
      <w:r w:rsidRPr="001E4DCB">
        <w:rPr>
          <w:sz w:val="24"/>
          <w:szCs w:val="24"/>
        </w:rPr>
        <w:t xml:space="preserve"> (</w:t>
      </w:r>
      <w:proofErr w:type="spellStart"/>
      <w:r w:rsidRPr="001E4DCB">
        <w:rPr>
          <w:sz w:val="24"/>
          <w:szCs w:val="24"/>
        </w:rPr>
        <w:t>ЦРТДиЮ</w:t>
      </w:r>
      <w:proofErr w:type="spellEnd"/>
      <w:r w:rsidRPr="001E4DCB">
        <w:rPr>
          <w:sz w:val="24"/>
          <w:szCs w:val="24"/>
        </w:rPr>
        <w:t xml:space="preserve"> «Созвездие» – 1 победитель), всероссийский конкурс проектных работ «Созидание и творчество» (номинация «Культурно-просветительские проекты»), </w:t>
      </w:r>
      <w:proofErr w:type="spellStart"/>
      <w:r w:rsidRPr="001E4DCB">
        <w:rPr>
          <w:sz w:val="24"/>
          <w:szCs w:val="24"/>
        </w:rPr>
        <w:t>г.Обнинск</w:t>
      </w:r>
      <w:proofErr w:type="spellEnd"/>
      <w:r w:rsidRPr="001E4DCB">
        <w:rPr>
          <w:sz w:val="24"/>
          <w:szCs w:val="24"/>
        </w:rPr>
        <w:t xml:space="preserve"> (</w:t>
      </w:r>
      <w:proofErr w:type="spellStart"/>
      <w:r w:rsidRPr="001E4DCB">
        <w:rPr>
          <w:sz w:val="24"/>
          <w:szCs w:val="24"/>
        </w:rPr>
        <w:t>ЦРТДиЮ</w:t>
      </w:r>
      <w:proofErr w:type="spellEnd"/>
      <w:r w:rsidRPr="001E4DCB">
        <w:rPr>
          <w:sz w:val="24"/>
          <w:szCs w:val="24"/>
        </w:rPr>
        <w:t xml:space="preserve"> «Созвездие» – 1 победитель);</w:t>
      </w:r>
    </w:p>
    <w:p w:rsidR="0001746F" w:rsidRPr="001E4DCB" w:rsidRDefault="0001746F" w:rsidP="0001746F">
      <w:pPr>
        <w:ind w:firstLine="708"/>
        <w:jc w:val="both"/>
        <w:rPr>
          <w:b/>
          <w:sz w:val="24"/>
          <w:szCs w:val="24"/>
        </w:rPr>
      </w:pPr>
      <w:r w:rsidRPr="001E4DCB">
        <w:rPr>
          <w:b/>
          <w:sz w:val="24"/>
          <w:szCs w:val="24"/>
        </w:rPr>
        <w:t xml:space="preserve">– художественная направленность: </w:t>
      </w:r>
    </w:p>
    <w:p w:rsidR="0001746F" w:rsidRPr="001E4DCB" w:rsidRDefault="0001746F" w:rsidP="0001746F">
      <w:pPr>
        <w:ind w:firstLine="709"/>
        <w:jc w:val="both"/>
        <w:rPr>
          <w:sz w:val="24"/>
          <w:szCs w:val="24"/>
        </w:rPr>
      </w:pPr>
      <w:r w:rsidRPr="001E4DCB">
        <w:rPr>
          <w:sz w:val="24"/>
          <w:szCs w:val="24"/>
        </w:rPr>
        <w:t xml:space="preserve">фестиваль «Искусство» VI Всероссийского форума юных исследователей космоса «Мы – дети Галактики!» </w:t>
      </w:r>
      <w:proofErr w:type="gramStart"/>
      <w:r w:rsidRPr="001E4DCB">
        <w:rPr>
          <w:sz w:val="24"/>
          <w:szCs w:val="24"/>
        </w:rPr>
        <w:t xml:space="preserve">(МОУ № 3, МОУ № 5 МОУ № 6 – 1 лауреат 1 степени, МОУ № 7 – 1 лауреат 1 степени, МОУ № 11 – 1 лауреат 2 степени, МОУ № 14 – 1 лауреат 2 степени, МОУ № 15 – 1 лауреат 1 степени, 1 лауреат 2 степени, МОУ № 17 – 3 лауреата 2 степени, </w:t>
      </w:r>
      <w:r w:rsidR="00E61BDB">
        <w:rPr>
          <w:sz w:val="24"/>
          <w:szCs w:val="24"/>
        </w:rPr>
        <w:br/>
      </w:r>
      <w:r w:rsidRPr="001E4DCB">
        <w:rPr>
          <w:sz w:val="24"/>
          <w:szCs w:val="24"/>
        </w:rPr>
        <w:t>2 лауреата 3 степени,  МОУ № 20 – 1 лауреат 1 степени, 1 лауреат 2 степени, 1 лауреат</w:t>
      </w:r>
      <w:proofErr w:type="gramEnd"/>
      <w:r w:rsidRPr="001E4DCB">
        <w:rPr>
          <w:sz w:val="24"/>
          <w:szCs w:val="24"/>
        </w:rPr>
        <w:t xml:space="preserve"> </w:t>
      </w:r>
      <w:r w:rsidR="00E61BDB">
        <w:rPr>
          <w:sz w:val="24"/>
          <w:szCs w:val="24"/>
        </w:rPr>
        <w:br/>
      </w:r>
      <w:r w:rsidRPr="001E4DCB">
        <w:rPr>
          <w:sz w:val="24"/>
          <w:szCs w:val="24"/>
        </w:rPr>
        <w:t xml:space="preserve">3 степени, МОУ № 23 – 1 лауреат 3 степени, МОУ № 24, МОУ № 25 – 1 лауреат 2 степени, МОУ № 46, МОУ № 48 – 4 лауреата 2 степени, 4 лауреата 3 степени, МОУ № 50, МОУ </w:t>
      </w:r>
      <w:r w:rsidR="00E61BDB">
        <w:rPr>
          <w:sz w:val="24"/>
          <w:szCs w:val="24"/>
        </w:rPr>
        <w:br/>
      </w:r>
      <w:r w:rsidRPr="001E4DCB">
        <w:rPr>
          <w:sz w:val="24"/>
          <w:szCs w:val="24"/>
        </w:rPr>
        <w:t xml:space="preserve">№ 51 – 1 лауреат 3 степени, ДЮЦКО «Галактика», </w:t>
      </w:r>
      <w:proofErr w:type="spellStart"/>
      <w:r w:rsidRPr="001E4DCB">
        <w:rPr>
          <w:sz w:val="24"/>
          <w:szCs w:val="24"/>
        </w:rPr>
        <w:t>ЦРТДиЮ</w:t>
      </w:r>
      <w:proofErr w:type="spellEnd"/>
      <w:r w:rsidRPr="001E4DCB">
        <w:rPr>
          <w:sz w:val="24"/>
          <w:szCs w:val="24"/>
        </w:rPr>
        <w:t xml:space="preserve"> «Созвездие» – 1 лауреат</w:t>
      </w:r>
      <w:r w:rsidR="00E61BDB">
        <w:rPr>
          <w:sz w:val="24"/>
          <w:szCs w:val="24"/>
        </w:rPr>
        <w:t xml:space="preserve"> </w:t>
      </w:r>
      <w:r w:rsidR="00E61BDB">
        <w:rPr>
          <w:sz w:val="24"/>
          <w:szCs w:val="24"/>
        </w:rPr>
        <w:br/>
      </w:r>
      <w:r w:rsidRPr="001E4DCB">
        <w:rPr>
          <w:sz w:val="24"/>
          <w:szCs w:val="24"/>
        </w:rPr>
        <w:t xml:space="preserve">1 степени), всероссийский конкурс «Стипендия 5+», </w:t>
      </w:r>
      <w:proofErr w:type="spellStart"/>
      <w:r w:rsidRPr="001E4DCB">
        <w:rPr>
          <w:sz w:val="24"/>
          <w:szCs w:val="24"/>
        </w:rPr>
        <w:t>г</w:t>
      </w:r>
      <w:proofErr w:type="gramStart"/>
      <w:r w:rsidRPr="001E4DCB">
        <w:rPr>
          <w:sz w:val="24"/>
          <w:szCs w:val="24"/>
        </w:rPr>
        <w:t>.М</w:t>
      </w:r>
      <w:proofErr w:type="gramEnd"/>
      <w:r w:rsidRPr="001E4DCB">
        <w:rPr>
          <w:sz w:val="24"/>
          <w:szCs w:val="24"/>
        </w:rPr>
        <w:t>осква</w:t>
      </w:r>
      <w:proofErr w:type="spellEnd"/>
      <w:r w:rsidRPr="001E4DCB">
        <w:rPr>
          <w:sz w:val="24"/>
          <w:szCs w:val="24"/>
        </w:rPr>
        <w:t xml:space="preserve"> (ДЮЦКО «Галактика» – победитель), открытый конкурс детского рисунка «География и искусство: 175 лет РГО», </w:t>
      </w:r>
      <w:proofErr w:type="spellStart"/>
      <w:r w:rsidRPr="001E4DCB">
        <w:rPr>
          <w:sz w:val="24"/>
          <w:szCs w:val="24"/>
        </w:rPr>
        <w:t>г</w:t>
      </w:r>
      <w:proofErr w:type="gramStart"/>
      <w:r w:rsidRPr="001E4DCB">
        <w:rPr>
          <w:sz w:val="24"/>
          <w:szCs w:val="24"/>
        </w:rPr>
        <w:t>.О</w:t>
      </w:r>
      <w:proofErr w:type="gramEnd"/>
      <w:r w:rsidRPr="001E4DCB">
        <w:rPr>
          <w:sz w:val="24"/>
          <w:szCs w:val="24"/>
        </w:rPr>
        <w:t>ренбург</w:t>
      </w:r>
      <w:proofErr w:type="spellEnd"/>
      <w:r w:rsidRPr="001E4DCB">
        <w:rPr>
          <w:sz w:val="24"/>
          <w:szCs w:val="24"/>
        </w:rPr>
        <w:t xml:space="preserve"> (ДЮЦКО «Галактика» – диплом призера в номинации «Моя страна»), всероссийский конкурс детских театральных коллективов «Театральная юность России», </w:t>
      </w:r>
      <w:proofErr w:type="spellStart"/>
      <w:r w:rsidRPr="001E4DCB">
        <w:rPr>
          <w:sz w:val="24"/>
          <w:szCs w:val="24"/>
        </w:rPr>
        <w:t>г.Москва</w:t>
      </w:r>
      <w:proofErr w:type="spellEnd"/>
      <w:r w:rsidRPr="001E4DCB">
        <w:rPr>
          <w:sz w:val="24"/>
          <w:szCs w:val="24"/>
        </w:rPr>
        <w:t xml:space="preserve"> (</w:t>
      </w:r>
      <w:proofErr w:type="spellStart"/>
      <w:r w:rsidRPr="001E4DCB">
        <w:rPr>
          <w:sz w:val="24"/>
          <w:szCs w:val="24"/>
        </w:rPr>
        <w:t>ЦРТДиЮ</w:t>
      </w:r>
      <w:proofErr w:type="spellEnd"/>
      <w:r w:rsidRPr="001E4DCB">
        <w:rPr>
          <w:sz w:val="24"/>
          <w:szCs w:val="24"/>
        </w:rPr>
        <w:t xml:space="preserve"> «Созвездие» – 1 призер  (3 место)), всероссийский молодежный фестиваль-конкурс любительских театральных коллективов «Театральная завалинка – 2020», </w:t>
      </w:r>
      <w:proofErr w:type="spellStart"/>
      <w:r w:rsidRPr="001E4DCB">
        <w:rPr>
          <w:sz w:val="24"/>
          <w:szCs w:val="24"/>
        </w:rPr>
        <w:t>г.Москва</w:t>
      </w:r>
      <w:proofErr w:type="spellEnd"/>
      <w:r w:rsidRPr="001E4DCB">
        <w:rPr>
          <w:sz w:val="24"/>
          <w:szCs w:val="24"/>
        </w:rPr>
        <w:t xml:space="preserve"> (</w:t>
      </w:r>
      <w:proofErr w:type="spellStart"/>
      <w:r w:rsidRPr="001E4DCB">
        <w:rPr>
          <w:sz w:val="24"/>
          <w:szCs w:val="24"/>
        </w:rPr>
        <w:t>ЦРТДиЮ</w:t>
      </w:r>
      <w:proofErr w:type="spellEnd"/>
      <w:r w:rsidRPr="001E4DCB">
        <w:rPr>
          <w:sz w:val="24"/>
          <w:szCs w:val="24"/>
        </w:rPr>
        <w:t xml:space="preserve"> «Созвездие» – 1 призер (2 место)); </w:t>
      </w:r>
      <w:proofErr w:type="gramStart"/>
      <w:r w:rsidRPr="001E4DCB">
        <w:rPr>
          <w:sz w:val="24"/>
          <w:szCs w:val="24"/>
          <w:lang w:val="en-US"/>
        </w:rPr>
        <w:t>XXI</w:t>
      </w:r>
      <w:r w:rsidRPr="001E4DCB">
        <w:rPr>
          <w:sz w:val="24"/>
          <w:szCs w:val="24"/>
        </w:rPr>
        <w:t xml:space="preserve"> всероссийский детский открытый творческий фестиваль «Мой Пушкин», г. Москва (</w:t>
      </w:r>
      <w:proofErr w:type="spellStart"/>
      <w:r w:rsidRPr="001E4DCB">
        <w:rPr>
          <w:sz w:val="24"/>
          <w:szCs w:val="24"/>
        </w:rPr>
        <w:t>ЦРТДиЮ</w:t>
      </w:r>
      <w:proofErr w:type="spellEnd"/>
      <w:r w:rsidRPr="001E4DCB">
        <w:rPr>
          <w:sz w:val="24"/>
          <w:szCs w:val="24"/>
        </w:rPr>
        <w:t xml:space="preserve"> </w:t>
      </w:r>
      <w:r w:rsidR="00E61BDB">
        <w:rPr>
          <w:sz w:val="24"/>
          <w:szCs w:val="24"/>
        </w:rPr>
        <w:t xml:space="preserve">«Созвездие» – </w:t>
      </w:r>
      <w:r w:rsidR="00E61BDB">
        <w:rPr>
          <w:sz w:val="24"/>
          <w:szCs w:val="24"/>
        </w:rPr>
        <w:br/>
      </w:r>
      <w:r w:rsidRPr="001E4DCB">
        <w:rPr>
          <w:sz w:val="24"/>
          <w:szCs w:val="24"/>
        </w:rPr>
        <w:t xml:space="preserve">1 призер (3 место)), </w:t>
      </w:r>
      <w:r w:rsidRPr="001E4DCB">
        <w:rPr>
          <w:sz w:val="24"/>
          <w:szCs w:val="24"/>
          <w:lang w:val="en-US"/>
        </w:rPr>
        <w:t>I</w:t>
      </w:r>
      <w:r w:rsidRPr="001E4DCB">
        <w:rPr>
          <w:sz w:val="24"/>
          <w:szCs w:val="24"/>
        </w:rPr>
        <w:t xml:space="preserve"> всероссийский фестиваль-конкурс народной культуры «Русское диво», г. Москва (</w:t>
      </w:r>
      <w:proofErr w:type="spellStart"/>
      <w:r w:rsidRPr="001E4DCB">
        <w:rPr>
          <w:sz w:val="24"/>
          <w:szCs w:val="24"/>
        </w:rPr>
        <w:t>ЦРТДиЮ</w:t>
      </w:r>
      <w:proofErr w:type="spellEnd"/>
      <w:r w:rsidRPr="001E4DCB">
        <w:rPr>
          <w:sz w:val="24"/>
          <w:szCs w:val="24"/>
        </w:rPr>
        <w:t xml:space="preserve"> «Созвездие» – 1 победитель).</w:t>
      </w:r>
      <w:proofErr w:type="gramEnd"/>
    </w:p>
    <w:p w:rsidR="0001746F" w:rsidRPr="001E4DCB" w:rsidRDefault="0001746F" w:rsidP="0001746F">
      <w:pPr>
        <w:autoSpaceDE w:val="0"/>
        <w:autoSpaceDN w:val="0"/>
        <w:adjustRightInd w:val="0"/>
        <w:ind w:firstLine="709"/>
        <w:jc w:val="both"/>
        <w:rPr>
          <w:sz w:val="24"/>
          <w:szCs w:val="24"/>
        </w:rPr>
      </w:pPr>
      <w:r w:rsidRPr="001E4DCB">
        <w:rPr>
          <w:sz w:val="24"/>
          <w:szCs w:val="24"/>
        </w:rPr>
        <w:t xml:space="preserve">Наиболее значимыми достижениями </w:t>
      </w:r>
      <w:r w:rsidRPr="001E4DCB">
        <w:rPr>
          <w:b/>
          <w:sz w:val="24"/>
          <w:szCs w:val="24"/>
        </w:rPr>
        <w:t>международного уровня</w:t>
      </w:r>
      <w:r w:rsidRPr="001E4DCB">
        <w:rPr>
          <w:sz w:val="24"/>
          <w:szCs w:val="24"/>
        </w:rPr>
        <w:t xml:space="preserve"> различных направленностей стали:</w:t>
      </w:r>
    </w:p>
    <w:p w:rsidR="0001746F" w:rsidRPr="001E4DCB" w:rsidRDefault="0001746F" w:rsidP="0001746F">
      <w:pPr>
        <w:ind w:firstLine="708"/>
        <w:jc w:val="both"/>
        <w:rPr>
          <w:b/>
          <w:sz w:val="24"/>
          <w:szCs w:val="24"/>
        </w:rPr>
      </w:pPr>
      <w:r w:rsidRPr="001E4DCB">
        <w:rPr>
          <w:b/>
          <w:sz w:val="24"/>
          <w:szCs w:val="24"/>
        </w:rPr>
        <w:t>– техническая направленность:</w:t>
      </w:r>
    </w:p>
    <w:p w:rsidR="0001746F" w:rsidRPr="001E4DCB" w:rsidRDefault="0001746F" w:rsidP="0001746F">
      <w:pPr>
        <w:ind w:firstLine="708"/>
        <w:jc w:val="both"/>
        <w:rPr>
          <w:sz w:val="24"/>
          <w:szCs w:val="24"/>
        </w:rPr>
      </w:pPr>
      <w:r w:rsidRPr="001E4DCB">
        <w:rPr>
          <w:sz w:val="24"/>
          <w:szCs w:val="24"/>
        </w:rPr>
        <w:t xml:space="preserve">Х Конгресс молодых ученых, </w:t>
      </w:r>
      <w:proofErr w:type="spellStart"/>
      <w:r w:rsidRPr="001E4DCB">
        <w:rPr>
          <w:sz w:val="24"/>
          <w:szCs w:val="24"/>
        </w:rPr>
        <w:t>г</w:t>
      </w:r>
      <w:proofErr w:type="gramStart"/>
      <w:r w:rsidRPr="001E4DCB">
        <w:rPr>
          <w:sz w:val="24"/>
          <w:szCs w:val="24"/>
        </w:rPr>
        <w:t>.С</w:t>
      </w:r>
      <w:proofErr w:type="gramEnd"/>
      <w:r w:rsidRPr="001E4DCB">
        <w:rPr>
          <w:sz w:val="24"/>
          <w:szCs w:val="24"/>
        </w:rPr>
        <w:t>анкт</w:t>
      </w:r>
      <w:proofErr w:type="spellEnd"/>
      <w:r w:rsidRPr="001E4DCB">
        <w:rPr>
          <w:sz w:val="24"/>
          <w:szCs w:val="24"/>
        </w:rPr>
        <w:t xml:space="preserve">-Петербург (ДЮЦКО «Галактика» – два участника и две публикации в сборнике тезисов докладов конгресса молодых ученых), </w:t>
      </w:r>
      <w:r w:rsidRPr="001E4DCB">
        <w:rPr>
          <w:sz w:val="24"/>
          <w:szCs w:val="24"/>
        </w:rPr>
        <w:lastRenderedPageBreak/>
        <w:t>международная молодежная научная конференция «</w:t>
      </w:r>
      <w:r w:rsidRPr="001E4DCB">
        <w:rPr>
          <w:sz w:val="24"/>
          <w:szCs w:val="24"/>
          <w:lang w:val="en-US"/>
        </w:rPr>
        <w:t>XVI</w:t>
      </w:r>
      <w:r w:rsidRPr="001E4DCB">
        <w:rPr>
          <w:sz w:val="24"/>
          <w:szCs w:val="24"/>
        </w:rPr>
        <w:t xml:space="preserve"> Королевские чтения: школьники», посвященная 60-летию полета в космос Ю.А. Гагарина, г. Самара (ДЮЦКО «Галактика» – грамота), IV Международная (XVII Региональная) научная конференция «Техногенные системы и экологический риск», г. Обнинск (ДЮЦКО «Галактика» – 1 диплом за 3 место), международный фестиваль юношеских СМИ и киностудий «Волжские встречи», </w:t>
      </w:r>
      <w:proofErr w:type="spellStart"/>
      <w:r w:rsidRPr="001E4DCB">
        <w:rPr>
          <w:sz w:val="24"/>
          <w:szCs w:val="24"/>
        </w:rPr>
        <w:t>г</w:t>
      </w:r>
      <w:proofErr w:type="gramStart"/>
      <w:r w:rsidRPr="001E4DCB">
        <w:rPr>
          <w:sz w:val="24"/>
          <w:szCs w:val="24"/>
        </w:rPr>
        <w:t>.Ч</w:t>
      </w:r>
      <w:proofErr w:type="gramEnd"/>
      <w:r w:rsidRPr="001E4DCB">
        <w:rPr>
          <w:sz w:val="24"/>
          <w:szCs w:val="24"/>
        </w:rPr>
        <w:t>ебоксары</w:t>
      </w:r>
      <w:proofErr w:type="spellEnd"/>
      <w:r w:rsidRPr="001E4DCB">
        <w:rPr>
          <w:sz w:val="24"/>
          <w:szCs w:val="24"/>
        </w:rPr>
        <w:t xml:space="preserve"> (</w:t>
      </w:r>
      <w:proofErr w:type="spellStart"/>
      <w:r w:rsidRPr="001E4DCB">
        <w:rPr>
          <w:sz w:val="24"/>
          <w:szCs w:val="24"/>
        </w:rPr>
        <w:t>ЦРТДиЮ</w:t>
      </w:r>
      <w:proofErr w:type="spellEnd"/>
      <w:r w:rsidRPr="001E4DCB">
        <w:rPr>
          <w:sz w:val="24"/>
          <w:szCs w:val="24"/>
        </w:rPr>
        <w:t xml:space="preserve"> «Созвездие» –  2 победителя, 1 лауреат);</w:t>
      </w:r>
    </w:p>
    <w:p w:rsidR="0001746F" w:rsidRPr="001E4DCB" w:rsidRDefault="0001746F" w:rsidP="0001746F">
      <w:pPr>
        <w:ind w:firstLine="708"/>
        <w:jc w:val="both"/>
        <w:rPr>
          <w:b/>
          <w:sz w:val="24"/>
          <w:szCs w:val="24"/>
        </w:rPr>
      </w:pPr>
      <w:r w:rsidRPr="001E4DCB">
        <w:rPr>
          <w:b/>
          <w:sz w:val="24"/>
          <w:szCs w:val="24"/>
        </w:rPr>
        <w:t xml:space="preserve">– естественнонаучная направленность: </w:t>
      </w:r>
    </w:p>
    <w:p w:rsidR="0001746F" w:rsidRPr="001E4DCB" w:rsidRDefault="0001746F" w:rsidP="001E4DCB">
      <w:pPr>
        <w:ind w:firstLine="708"/>
        <w:jc w:val="both"/>
        <w:rPr>
          <w:sz w:val="24"/>
          <w:szCs w:val="24"/>
        </w:rPr>
      </w:pPr>
      <w:r w:rsidRPr="001E4DCB">
        <w:rPr>
          <w:rFonts w:eastAsia="Calibri"/>
          <w:bCs/>
          <w:iCs/>
          <w:sz w:val="24"/>
          <w:szCs w:val="24"/>
        </w:rPr>
        <w:t>международная научная конференция-конкурс «</w:t>
      </w:r>
      <w:proofErr w:type="spellStart"/>
      <w:r w:rsidRPr="001E4DCB">
        <w:rPr>
          <w:rFonts w:eastAsia="Calibri"/>
          <w:bCs/>
          <w:iCs/>
          <w:sz w:val="24"/>
          <w:szCs w:val="24"/>
        </w:rPr>
        <w:t>Колмогоровские</w:t>
      </w:r>
      <w:proofErr w:type="spellEnd"/>
      <w:r w:rsidRPr="001E4DCB">
        <w:rPr>
          <w:rFonts w:eastAsia="Calibri"/>
          <w:bCs/>
          <w:iCs/>
          <w:sz w:val="24"/>
          <w:szCs w:val="24"/>
        </w:rPr>
        <w:t xml:space="preserve"> чтения», г. Москва</w:t>
      </w:r>
      <w:r w:rsidRPr="001E4DCB">
        <w:rPr>
          <w:rFonts w:eastAsia="Calibri"/>
          <w:sz w:val="24"/>
          <w:szCs w:val="24"/>
        </w:rPr>
        <w:t xml:space="preserve"> (ДЮЦКО «Галактика» – похвальная грамота), VI международный конкурс научно-исследовательских и творческих работ учащихся «Старт в науке», </w:t>
      </w:r>
      <w:proofErr w:type="spellStart"/>
      <w:r w:rsidRPr="001E4DCB">
        <w:rPr>
          <w:rFonts w:eastAsia="Calibri"/>
          <w:sz w:val="24"/>
          <w:szCs w:val="24"/>
        </w:rPr>
        <w:t>г</w:t>
      </w:r>
      <w:proofErr w:type="gramStart"/>
      <w:r w:rsidRPr="001E4DCB">
        <w:rPr>
          <w:rFonts w:eastAsia="Calibri"/>
          <w:sz w:val="24"/>
          <w:szCs w:val="24"/>
        </w:rPr>
        <w:t>.М</w:t>
      </w:r>
      <w:proofErr w:type="gramEnd"/>
      <w:r w:rsidRPr="001E4DCB">
        <w:rPr>
          <w:rFonts w:eastAsia="Calibri"/>
          <w:sz w:val="24"/>
          <w:szCs w:val="24"/>
        </w:rPr>
        <w:t>осква</w:t>
      </w:r>
      <w:proofErr w:type="spellEnd"/>
      <w:r w:rsidRPr="001E4DCB">
        <w:rPr>
          <w:rFonts w:eastAsia="Calibri"/>
          <w:sz w:val="24"/>
          <w:szCs w:val="24"/>
        </w:rPr>
        <w:t xml:space="preserve"> (ДЮЦКО «Галактика» – 7 лауреатов), 2 международная конференция учащихся «Научно-творческий форум», г. Москва (ДЮЦКО «Галактика» – 8 лауреатов), XVIII международный Форум «Зеленая планета – 2020», приуроченный к проведению Года памяти и славы, </w:t>
      </w:r>
      <w:proofErr w:type="spellStart"/>
      <w:r w:rsidRPr="001E4DCB">
        <w:rPr>
          <w:rFonts w:eastAsia="Calibri"/>
          <w:sz w:val="24"/>
          <w:szCs w:val="24"/>
        </w:rPr>
        <w:t>г.Москва</w:t>
      </w:r>
      <w:proofErr w:type="spellEnd"/>
      <w:r w:rsidRPr="001E4DCB">
        <w:rPr>
          <w:rFonts w:eastAsia="Calibri"/>
          <w:sz w:val="24"/>
          <w:szCs w:val="24"/>
        </w:rPr>
        <w:t xml:space="preserve"> (ДЮЦКО «Галактика» – дипломы лауреатов в номинации «Природа и судьбы людей»),</w:t>
      </w:r>
      <w:r w:rsidRPr="001E4DCB">
        <w:rPr>
          <w:sz w:val="24"/>
          <w:szCs w:val="24"/>
        </w:rPr>
        <w:t xml:space="preserve"> м</w:t>
      </w:r>
      <w:r w:rsidRPr="001E4DCB">
        <w:rPr>
          <w:rFonts w:eastAsia="Calibri"/>
          <w:sz w:val="24"/>
          <w:szCs w:val="24"/>
        </w:rPr>
        <w:t xml:space="preserve">еждународная образовательная программа «Умная планета», конкурс «Взгляд в космос», </w:t>
      </w:r>
      <w:proofErr w:type="spellStart"/>
      <w:r w:rsidRPr="001E4DCB">
        <w:rPr>
          <w:rFonts w:eastAsia="Calibri"/>
          <w:sz w:val="24"/>
          <w:szCs w:val="24"/>
        </w:rPr>
        <w:t>г.Калуга</w:t>
      </w:r>
      <w:proofErr w:type="spellEnd"/>
      <w:r w:rsidRPr="001E4DCB">
        <w:rPr>
          <w:rFonts w:eastAsia="Calibri"/>
          <w:sz w:val="24"/>
          <w:szCs w:val="24"/>
        </w:rPr>
        <w:t xml:space="preserve"> </w:t>
      </w:r>
      <w:r w:rsidRPr="001E4DCB">
        <w:rPr>
          <w:sz w:val="24"/>
          <w:szCs w:val="24"/>
        </w:rPr>
        <w:t>(</w:t>
      </w:r>
      <w:proofErr w:type="spellStart"/>
      <w:r w:rsidRPr="001E4DCB">
        <w:rPr>
          <w:sz w:val="24"/>
          <w:szCs w:val="24"/>
        </w:rPr>
        <w:t>ЦРТДиЮ</w:t>
      </w:r>
      <w:proofErr w:type="spellEnd"/>
      <w:r w:rsidRPr="001E4DCB">
        <w:rPr>
          <w:sz w:val="24"/>
          <w:szCs w:val="24"/>
        </w:rPr>
        <w:t xml:space="preserve"> «Созвездие» – </w:t>
      </w:r>
      <w:r w:rsidRPr="001E4DCB">
        <w:rPr>
          <w:rFonts w:eastAsia="Calibri"/>
          <w:sz w:val="24"/>
          <w:szCs w:val="24"/>
        </w:rPr>
        <w:t>3 победителя, 2 лауреата 2степени);</w:t>
      </w:r>
    </w:p>
    <w:p w:rsidR="0001746F" w:rsidRPr="001E4DCB" w:rsidRDefault="0001746F" w:rsidP="0001746F">
      <w:pPr>
        <w:ind w:firstLine="708"/>
        <w:jc w:val="both"/>
        <w:rPr>
          <w:b/>
          <w:sz w:val="24"/>
          <w:szCs w:val="24"/>
        </w:rPr>
      </w:pPr>
      <w:r w:rsidRPr="001E4DCB">
        <w:rPr>
          <w:b/>
          <w:sz w:val="24"/>
          <w:szCs w:val="24"/>
        </w:rPr>
        <w:t xml:space="preserve">– социально-педагогическая направленность: </w:t>
      </w:r>
    </w:p>
    <w:p w:rsidR="0001746F" w:rsidRPr="001E4DCB" w:rsidRDefault="0001746F" w:rsidP="001E4DCB">
      <w:pPr>
        <w:ind w:firstLine="708"/>
        <w:jc w:val="both"/>
        <w:rPr>
          <w:rFonts w:eastAsia="Calibri"/>
          <w:sz w:val="24"/>
          <w:szCs w:val="24"/>
        </w:rPr>
      </w:pPr>
      <w:r w:rsidRPr="001E4DCB">
        <w:rPr>
          <w:rFonts w:eastAsia="Calibri"/>
          <w:sz w:val="24"/>
          <w:szCs w:val="24"/>
        </w:rPr>
        <w:t>международный конкурс молодых литераторов союзного государства «Мост дружбы», г. Минск (ДЮЦКО «Галактика» – лауреат конкурса), конкурс исследовательских работ в рамках международной научно-практической конференции «Первые шаги в науку», г. Брянск (МОУ № 26 – лауреат 1 степени, ДЮЦКО «Галактика» – участник заключительного этапа), м</w:t>
      </w:r>
      <w:r w:rsidRPr="001E4DCB">
        <w:rPr>
          <w:sz w:val="24"/>
          <w:szCs w:val="24"/>
        </w:rPr>
        <w:t>еждународная олимпиада по английскому языку «</w:t>
      </w:r>
      <w:proofErr w:type="spellStart"/>
      <w:r w:rsidRPr="001E4DCB">
        <w:rPr>
          <w:sz w:val="24"/>
          <w:szCs w:val="24"/>
        </w:rPr>
        <w:t>Big</w:t>
      </w:r>
      <w:proofErr w:type="spellEnd"/>
      <w:r w:rsidRPr="001E4DCB">
        <w:rPr>
          <w:sz w:val="24"/>
          <w:szCs w:val="24"/>
        </w:rPr>
        <w:t xml:space="preserve"> </w:t>
      </w:r>
      <w:proofErr w:type="spellStart"/>
      <w:r w:rsidRPr="001E4DCB">
        <w:rPr>
          <w:sz w:val="24"/>
          <w:szCs w:val="24"/>
        </w:rPr>
        <w:t>Ben</w:t>
      </w:r>
      <w:proofErr w:type="spellEnd"/>
      <w:r w:rsidRPr="001E4DCB">
        <w:rPr>
          <w:sz w:val="24"/>
          <w:szCs w:val="24"/>
        </w:rPr>
        <w:t xml:space="preserve">. Зима», </w:t>
      </w:r>
      <w:proofErr w:type="spellStart"/>
      <w:r w:rsidRPr="001E4DCB">
        <w:rPr>
          <w:sz w:val="24"/>
          <w:szCs w:val="24"/>
        </w:rPr>
        <w:t>г</w:t>
      </w:r>
      <w:proofErr w:type="gramStart"/>
      <w:r w:rsidRPr="001E4DCB">
        <w:rPr>
          <w:sz w:val="24"/>
          <w:szCs w:val="24"/>
        </w:rPr>
        <w:t>.М</w:t>
      </w:r>
      <w:proofErr w:type="gramEnd"/>
      <w:r w:rsidRPr="001E4DCB">
        <w:rPr>
          <w:sz w:val="24"/>
          <w:szCs w:val="24"/>
        </w:rPr>
        <w:t>осква</w:t>
      </w:r>
      <w:proofErr w:type="spellEnd"/>
      <w:r w:rsidRPr="001E4DCB">
        <w:rPr>
          <w:sz w:val="24"/>
          <w:szCs w:val="24"/>
        </w:rPr>
        <w:t xml:space="preserve"> (</w:t>
      </w:r>
      <w:proofErr w:type="spellStart"/>
      <w:r w:rsidRPr="001E4DCB">
        <w:rPr>
          <w:sz w:val="24"/>
          <w:szCs w:val="24"/>
        </w:rPr>
        <w:t>ЦРТДиЮ</w:t>
      </w:r>
      <w:proofErr w:type="spellEnd"/>
      <w:r w:rsidRPr="001E4DCB">
        <w:rPr>
          <w:sz w:val="24"/>
          <w:szCs w:val="24"/>
        </w:rPr>
        <w:t xml:space="preserve"> «Созвездие» –3 победителя);</w:t>
      </w:r>
    </w:p>
    <w:p w:rsidR="0001746F" w:rsidRPr="001E4DCB" w:rsidRDefault="0001746F" w:rsidP="0001746F">
      <w:pPr>
        <w:ind w:firstLine="708"/>
        <w:jc w:val="both"/>
        <w:rPr>
          <w:b/>
          <w:sz w:val="24"/>
          <w:szCs w:val="24"/>
        </w:rPr>
      </w:pPr>
      <w:r w:rsidRPr="001E4DCB">
        <w:rPr>
          <w:b/>
          <w:sz w:val="24"/>
          <w:szCs w:val="24"/>
        </w:rPr>
        <w:t xml:space="preserve">– художественная направленность: </w:t>
      </w:r>
    </w:p>
    <w:p w:rsidR="0001746F" w:rsidRPr="001E4DCB" w:rsidRDefault="0001746F" w:rsidP="001E4DCB">
      <w:pPr>
        <w:ind w:firstLine="708"/>
        <w:jc w:val="both"/>
        <w:rPr>
          <w:sz w:val="24"/>
          <w:szCs w:val="24"/>
          <w:shd w:val="clear" w:color="auto" w:fill="FFFFFF"/>
        </w:rPr>
      </w:pPr>
      <w:r w:rsidRPr="001E4DCB">
        <w:rPr>
          <w:sz w:val="24"/>
          <w:szCs w:val="24"/>
          <w:shd w:val="clear" w:color="auto" w:fill="FFFFFF"/>
        </w:rPr>
        <w:t xml:space="preserve">международный конкурс талантов «Чудесная страна» </w:t>
      </w:r>
      <w:proofErr w:type="spellStart"/>
      <w:r w:rsidRPr="001E4DCB">
        <w:rPr>
          <w:sz w:val="24"/>
          <w:szCs w:val="24"/>
          <w:shd w:val="clear" w:color="auto" w:fill="FFFFFF"/>
        </w:rPr>
        <w:t>г</w:t>
      </w:r>
      <w:proofErr w:type="gramStart"/>
      <w:r w:rsidRPr="001E4DCB">
        <w:rPr>
          <w:sz w:val="24"/>
          <w:szCs w:val="24"/>
          <w:shd w:val="clear" w:color="auto" w:fill="FFFFFF"/>
        </w:rPr>
        <w:t>.Н</w:t>
      </w:r>
      <w:proofErr w:type="gramEnd"/>
      <w:r w:rsidRPr="001E4DCB">
        <w:rPr>
          <w:sz w:val="24"/>
          <w:szCs w:val="24"/>
          <w:shd w:val="clear" w:color="auto" w:fill="FFFFFF"/>
        </w:rPr>
        <w:t>овосибирск</w:t>
      </w:r>
      <w:proofErr w:type="spellEnd"/>
      <w:r w:rsidRPr="001E4DCB">
        <w:rPr>
          <w:sz w:val="24"/>
          <w:szCs w:val="24"/>
          <w:shd w:val="clear" w:color="auto" w:fill="FFFFFF"/>
        </w:rPr>
        <w:t xml:space="preserve">, (ДЮЦКО «Галактика» – 1 диплом за 1 место, два диплома за 3 место), III международный конкурс-фестиваль детского, юношеского и взрослого творчества «Звездочки России», г.Калуга (ДЮЦКО «Галактика» – дипломы лауреатов 1, 2, 3 степени в номинации «Эстрадный вокал»), международный конкурс художественного творчества «Взгляд в будущее», </w:t>
      </w:r>
      <w:proofErr w:type="spellStart"/>
      <w:r w:rsidRPr="001E4DCB">
        <w:rPr>
          <w:sz w:val="24"/>
          <w:szCs w:val="24"/>
          <w:shd w:val="clear" w:color="auto" w:fill="FFFFFF"/>
        </w:rPr>
        <w:t>г.Барнаул</w:t>
      </w:r>
      <w:proofErr w:type="spellEnd"/>
      <w:r w:rsidRPr="001E4DCB">
        <w:rPr>
          <w:sz w:val="24"/>
          <w:szCs w:val="24"/>
          <w:shd w:val="clear" w:color="auto" w:fill="FFFFFF"/>
        </w:rPr>
        <w:t xml:space="preserve"> (ДЮЦКО «Галактика» – диплом 2 ст</w:t>
      </w:r>
      <w:r w:rsidR="00E61BDB">
        <w:rPr>
          <w:sz w:val="24"/>
          <w:szCs w:val="24"/>
          <w:shd w:val="clear" w:color="auto" w:fill="FFFFFF"/>
        </w:rPr>
        <w:t xml:space="preserve">епени в номинации «Живопись»), </w:t>
      </w:r>
      <w:r w:rsidR="00E61BDB">
        <w:rPr>
          <w:sz w:val="24"/>
          <w:szCs w:val="24"/>
          <w:shd w:val="clear" w:color="auto" w:fill="FFFFFF"/>
        </w:rPr>
        <w:br/>
      </w:r>
      <w:r w:rsidRPr="001E4DCB">
        <w:rPr>
          <w:sz w:val="24"/>
          <w:szCs w:val="24"/>
          <w:shd w:val="clear" w:color="auto" w:fill="FFFFFF"/>
        </w:rPr>
        <w:t xml:space="preserve">V открытый международный конкурс художественного творчества молодежи «Мы едины», </w:t>
      </w:r>
      <w:proofErr w:type="spellStart"/>
      <w:r w:rsidRPr="001E4DCB">
        <w:rPr>
          <w:sz w:val="24"/>
          <w:szCs w:val="24"/>
          <w:shd w:val="clear" w:color="auto" w:fill="FFFFFF"/>
        </w:rPr>
        <w:t>г</w:t>
      </w:r>
      <w:proofErr w:type="gramStart"/>
      <w:r w:rsidRPr="001E4DCB">
        <w:rPr>
          <w:sz w:val="24"/>
          <w:szCs w:val="24"/>
          <w:shd w:val="clear" w:color="auto" w:fill="FFFFFF"/>
        </w:rPr>
        <w:t>.Б</w:t>
      </w:r>
      <w:proofErr w:type="gramEnd"/>
      <w:r w:rsidRPr="001E4DCB">
        <w:rPr>
          <w:sz w:val="24"/>
          <w:szCs w:val="24"/>
          <w:shd w:val="clear" w:color="auto" w:fill="FFFFFF"/>
        </w:rPr>
        <w:t>арнаул</w:t>
      </w:r>
      <w:proofErr w:type="spellEnd"/>
      <w:r w:rsidRPr="001E4DCB">
        <w:rPr>
          <w:sz w:val="24"/>
          <w:szCs w:val="24"/>
          <w:shd w:val="clear" w:color="auto" w:fill="FFFFFF"/>
        </w:rPr>
        <w:t xml:space="preserve"> (ДЮЦКО «Галактика» – диплом 1 степени в номинации «Художественное чтение»), </w:t>
      </w:r>
      <w:r w:rsidRPr="001E4DCB">
        <w:rPr>
          <w:sz w:val="24"/>
          <w:szCs w:val="24"/>
        </w:rPr>
        <w:t xml:space="preserve">международный вокальный конкурс «Счастливый случай», </w:t>
      </w:r>
      <w:proofErr w:type="spellStart"/>
      <w:r w:rsidRPr="001E4DCB">
        <w:rPr>
          <w:sz w:val="24"/>
          <w:szCs w:val="24"/>
        </w:rPr>
        <w:t>г.Москва</w:t>
      </w:r>
      <w:proofErr w:type="spellEnd"/>
      <w:r w:rsidRPr="001E4DCB">
        <w:rPr>
          <w:sz w:val="24"/>
          <w:szCs w:val="24"/>
        </w:rPr>
        <w:t xml:space="preserve"> (</w:t>
      </w:r>
      <w:proofErr w:type="spellStart"/>
      <w:r w:rsidRPr="001E4DCB">
        <w:rPr>
          <w:sz w:val="24"/>
          <w:szCs w:val="24"/>
        </w:rPr>
        <w:t>ЦРТДиЮ</w:t>
      </w:r>
      <w:proofErr w:type="spellEnd"/>
      <w:r w:rsidRPr="001E4DCB">
        <w:rPr>
          <w:sz w:val="24"/>
          <w:szCs w:val="24"/>
        </w:rPr>
        <w:t xml:space="preserve"> «Созвездие» – 1 победитель, 2 призера), II международный конкурс-фестиваль исполнительского искусства «Территория успеха – 2021», </w:t>
      </w:r>
      <w:proofErr w:type="spellStart"/>
      <w:r w:rsidRPr="001E4DCB">
        <w:rPr>
          <w:sz w:val="24"/>
          <w:szCs w:val="24"/>
        </w:rPr>
        <w:t>г.Москва</w:t>
      </w:r>
      <w:proofErr w:type="spellEnd"/>
      <w:r w:rsidRPr="001E4DCB">
        <w:rPr>
          <w:sz w:val="24"/>
          <w:szCs w:val="24"/>
        </w:rPr>
        <w:t xml:space="preserve"> (</w:t>
      </w:r>
      <w:proofErr w:type="spellStart"/>
      <w:r w:rsidRPr="001E4DCB">
        <w:rPr>
          <w:sz w:val="24"/>
          <w:szCs w:val="24"/>
        </w:rPr>
        <w:t>ЦРТДиЮ</w:t>
      </w:r>
      <w:proofErr w:type="spellEnd"/>
      <w:r w:rsidRPr="001E4DCB">
        <w:rPr>
          <w:sz w:val="24"/>
          <w:szCs w:val="24"/>
        </w:rPr>
        <w:t xml:space="preserve"> «Созвездие» – гран-при конкурса-фестиваля), международный многожанровый конкурс-фестиваль «Мой звездный час», </w:t>
      </w:r>
      <w:proofErr w:type="spellStart"/>
      <w:r w:rsidRPr="001E4DCB">
        <w:rPr>
          <w:sz w:val="24"/>
          <w:szCs w:val="24"/>
        </w:rPr>
        <w:t>г.Москва</w:t>
      </w:r>
      <w:proofErr w:type="spellEnd"/>
      <w:r w:rsidRPr="001E4DCB">
        <w:rPr>
          <w:sz w:val="24"/>
          <w:szCs w:val="24"/>
        </w:rPr>
        <w:t xml:space="preserve"> (</w:t>
      </w:r>
      <w:proofErr w:type="spellStart"/>
      <w:r w:rsidRPr="001E4DCB">
        <w:rPr>
          <w:sz w:val="24"/>
          <w:szCs w:val="24"/>
        </w:rPr>
        <w:t>ЦРТДиЮ</w:t>
      </w:r>
      <w:proofErr w:type="spellEnd"/>
      <w:r w:rsidRPr="001E4DCB">
        <w:rPr>
          <w:sz w:val="24"/>
          <w:szCs w:val="24"/>
        </w:rPr>
        <w:t xml:space="preserve"> «Созвездие» – 1 победитель), международный творческий лагерь-фестиваль «АРТ-ВОЛНА», </w:t>
      </w:r>
      <w:proofErr w:type="spellStart"/>
      <w:r w:rsidRPr="001E4DCB">
        <w:rPr>
          <w:sz w:val="24"/>
          <w:szCs w:val="24"/>
        </w:rPr>
        <w:t>г</w:t>
      </w:r>
      <w:proofErr w:type="gramStart"/>
      <w:r w:rsidRPr="001E4DCB">
        <w:rPr>
          <w:sz w:val="24"/>
          <w:szCs w:val="24"/>
        </w:rPr>
        <w:t>.С</w:t>
      </w:r>
      <w:proofErr w:type="gramEnd"/>
      <w:r w:rsidRPr="001E4DCB">
        <w:rPr>
          <w:sz w:val="24"/>
          <w:szCs w:val="24"/>
        </w:rPr>
        <w:t>очи</w:t>
      </w:r>
      <w:proofErr w:type="spellEnd"/>
      <w:r w:rsidRPr="001E4DCB">
        <w:rPr>
          <w:sz w:val="24"/>
          <w:szCs w:val="24"/>
        </w:rPr>
        <w:t xml:space="preserve"> (</w:t>
      </w:r>
      <w:proofErr w:type="spellStart"/>
      <w:r w:rsidRPr="001E4DCB">
        <w:rPr>
          <w:sz w:val="24"/>
          <w:szCs w:val="24"/>
        </w:rPr>
        <w:t>ЦРТДиЮ</w:t>
      </w:r>
      <w:proofErr w:type="spellEnd"/>
      <w:r w:rsidRPr="001E4DCB">
        <w:rPr>
          <w:sz w:val="24"/>
          <w:szCs w:val="24"/>
        </w:rPr>
        <w:t xml:space="preserve"> «Созвездие» – 1 победитель, 2 призера).</w:t>
      </w:r>
    </w:p>
    <w:p w:rsidR="006D293A" w:rsidRPr="00AC6046" w:rsidRDefault="00360423" w:rsidP="00360423">
      <w:pPr>
        <w:ind w:firstLine="709"/>
        <w:jc w:val="both"/>
        <w:rPr>
          <w:spacing w:val="-2"/>
          <w:sz w:val="24"/>
          <w:szCs w:val="24"/>
        </w:rPr>
      </w:pPr>
      <w:r w:rsidRPr="00AC6046">
        <w:rPr>
          <w:spacing w:val="-2"/>
          <w:sz w:val="24"/>
          <w:szCs w:val="24"/>
        </w:rPr>
        <w:t>В связи с передачей полномочий по организации и обеспечению отдыха и оздоровления детей министерству образования и науки Калужской области с 01.01.2015 года организация отдыха детей и подростков МО «Город Калуга» в загородных оздоровительных и санаторно-оздоровительных учреждениях в</w:t>
      </w:r>
      <w:r w:rsidR="00D73817" w:rsidRPr="00AC6046">
        <w:rPr>
          <w:spacing w:val="-2"/>
          <w:sz w:val="24"/>
          <w:szCs w:val="24"/>
        </w:rPr>
        <w:t>озложена на</w:t>
      </w:r>
      <w:r w:rsidRPr="00AC6046">
        <w:rPr>
          <w:spacing w:val="-2"/>
          <w:sz w:val="24"/>
          <w:szCs w:val="24"/>
        </w:rPr>
        <w:t xml:space="preserve"> управление образования города Калуги. Координацию работы в данной сфере деятельности осуществляла городская межведомственная комиссия по организации отдыха, оздоровления, творческого досуга, занятости детей и подростков МО «Город Калуга» в каникулярное время.</w:t>
      </w:r>
    </w:p>
    <w:p w:rsidR="006D293A" w:rsidRPr="005F0742" w:rsidRDefault="00360423" w:rsidP="00360423">
      <w:pPr>
        <w:ind w:firstLine="709"/>
        <w:jc w:val="both"/>
        <w:rPr>
          <w:spacing w:val="-2"/>
          <w:sz w:val="24"/>
          <w:szCs w:val="24"/>
        </w:rPr>
      </w:pPr>
      <w:proofErr w:type="gramStart"/>
      <w:r w:rsidRPr="005F0742">
        <w:rPr>
          <w:spacing w:val="-2"/>
          <w:sz w:val="24"/>
          <w:szCs w:val="24"/>
        </w:rPr>
        <w:t>В связи с пандемией новой коронавирусной инфекции COVID-19, ограничений на проведение оздоровительной кампании 202</w:t>
      </w:r>
      <w:r w:rsidR="00AC6046" w:rsidRPr="005F0742">
        <w:rPr>
          <w:spacing w:val="-2"/>
          <w:sz w:val="24"/>
          <w:szCs w:val="24"/>
        </w:rPr>
        <w:t>1</w:t>
      </w:r>
      <w:r w:rsidRPr="005F0742">
        <w:rPr>
          <w:spacing w:val="-2"/>
          <w:sz w:val="24"/>
          <w:szCs w:val="24"/>
        </w:rPr>
        <w:t xml:space="preserve"> года, </w:t>
      </w:r>
      <w:r w:rsidR="00AC6046" w:rsidRPr="005F0742">
        <w:rPr>
          <w:spacing w:val="-2"/>
          <w:sz w:val="24"/>
          <w:szCs w:val="24"/>
        </w:rPr>
        <w:t>ограничением</w:t>
      </w:r>
      <w:r w:rsidRPr="005F0742">
        <w:rPr>
          <w:spacing w:val="-2"/>
          <w:sz w:val="24"/>
          <w:szCs w:val="24"/>
        </w:rPr>
        <w:t xml:space="preserve"> на деятельность загородных оздоровительных лагерей при проведении оздоровительной кампании 202</w:t>
      </w:r>
      <w:r w:rsidR="00AC6046" w:rsidRPr="005F0742">
        <w:rPr>
          <w:spacing w:val="-2"/>
          <w:sz w:val="24"/>
          <w:szCs w:val="24"/>
        </w:rPr>
        <w:t>1</w:t>
      </w:r>
      <w:r w:rsidRPr="005F0742">
        <w:rPr>
          <w:spacing w:val="-2"/>
          <w:sz w:val="24"/>
          <w:szCs w:val="24"/>
        </w:rPr>
        <w:t xml:space="preserve"> года было организовано </w:t>
      </w:r>
      <w:r w:rsidR="00AC6046" w:rsidRPr="005F0742">
        <w:rPr>
          <w:spacing w:val="-2"/>
          <w:sz w:val="24"/>
          <w:szCs w:val="24"/>
        </w:rPr>
        <w:t>47</w:t>
      </w:r>
      <w:r w:rsidRPr="005F0742">
        <w:rPr>
          <w:spacing w:val="-2"/>
          <w:sz w:val="24"/>
          <w:szCs w:val="24"/>
        </w:rPr>
        <w:t xml:space="preserve"> лагерей с дневным пребыванием на базе учреждений</w:t>
      </w:r>
      <w:r w:rsidR="00AC6046" w:rsidRPr="005F0742">
        <w:rPr>
          <w:spacing w:val="-2"/>
          <w:sz w:val="24"/>
          <w:szCs w:val="24"/>
        </w:rPr>
        <w:t>, подведомственных управлению образования и управлению физической культуры, спорта и молодежной политики</w:t>
      </w:r>
      <w:r w:rsidRPr="005F0742">
        <w:rPr>
          <w:spacing w:val="-2"/>
          <w:sz w:val="24"/>
          <w:szCs w:val="24"/>
        </w:rPr>
        <w:t xml:space="preserve"> для </w:t>
      </w:r>
      <w:r w:rsidR="00AC6046" w:rsidRPr="005F0742">
        <w:rPr>
          <w:spacing w:val="-2"/>
          <w:sz w:val="24"/>
          <w:szCs w:val="24"/>
        </w:rPr>
        <w:t>3260</w:t>
      </w:r>
      <w:r w:rsidRPr="005F0742">
        <w:rPr>
          <w:spacing w:val="-2"/>
          <w:sz w:val="24"/>
          <w:szCs w:val="24"/>
        </w:rPr>
        <w:t xml:space="preserve"> учащихся.</w:t>
      </w:r>
      <w:proofErr w:type="gramEnd"/>
      <w:r w:rsidRPr="005F0742">
        <w:rPr>
          <w:spacing w:val="-2"/>
          <w:sz w:val="24"/>
          <w:szCs w:val="24"/>
        </w:rPr>
        <w:t xml:space="preserve"> </w:t>
      </w:r>
      <w:r w:rsidR="00AC6046" w:rsidRPr="005F0742">
        <w:rPr>
          <w:spacing w:val="-2"/>
          <w:sz w:val="24"/>
          <w:szCs w:val="24"/>
        </w:rPr>
        <w:t xml:space="preserve">Также функционировали 3 муниципальных загородных оздоровительных </w:t>
      </w:r>
      <w:r w:rsidR="00AC6046" w:rsidRPr="005F0742">
        <w:rPr>
          <w:spacing w:val="-2"/>
          <w:sz w:val="24"/>
          <w:szCs w:val="24"/>
        </w:rPr>
        <w:lastRenderedPageBreak/>
        <w:t xml:space="preserve">лагеря </w:t>
      </w:r>
      <w:r w:rsidR="005F0742" w:rsidRPr="005F0742">
        <w:rPr>
          <w:spacing w:val="-2"/>
          <w:sz w:val="24"/>
          <w:szCs w:val="24"/>
        </w:rPr>
        <w:t xml:space="preserve">для 1610 школьников. </w:t>
      </w:r>
      <w:r w:rsidR="00B84EFD">
        <w:rPr>
          <w:spacing w:val="-2"/>
          <w:sz w:val="24"/>
          <w:szCs w:val="24"/>
        </w:rPr>
        <w:t>В 2021</w:t>
      </w:r>
      <w:r w:rsidRPr="005F0742">
        <w:rPr>
          <w:spacing w:val="-2"/>
          <w:sz w:val="24"/>
          <w:szCs w:val="24"/>
        </w:rPr>
        <w:t xml:space="preserve"> году </w:t>
      </w:r>
      <w:r w:rsidR="00DB75D3">
        <w:rPr>
          <w:spacing w:val="-2"/>
          <w:sz w:val="24"/>
          <w:szCs w:val="24"/>
        </w:rPr>
        <w:t xml:space="preserve">после частичного снятия ограничений по </w:t>
      </w:r>
      <w:r w:rsidR="00DB75D3">
        <w:rPr>
          <w:spacing w:val="-2"/>
          <w:sz w:val="24"/>
          <w:szCs w:val="24"/>
          <w:lang w:val="en-US"/>
        </w:rPr>
        <w:t>COVID</w:t>
      </w:r>
      <w:r w:rsidR="00DB75D3" w:rsidRPr="00DB75D3">
        <w:rPr>
          <w:spacing w:val="-2"/>
          <w:sz w:val="24"/>
          <w:szCs w:val="24"/>
        </w:rPr>
        <w:t xml:space="preserve">-19 </w:t>
      </w:r>
      <w:r w:rsidRPr="005F0742">
        <w:rPr>
          <w:spacing w:val="-2"/>
          <w:sz w:val="24"/>
          <w:szCs w:val="24"/>
        </w:rPr>
        <w:t xml:space="preserve">в МБОУ ДО «ДООЦ «Белка» было организовано </w:t>
      </w:r>
      <w:r w:rsidR="00FC3771">
        <w:rPr>
          <w:spacing w:val="-2"/>
          <w:sz w:val="24"/>
          <w:szCs w:val="24"/>
        </w:rPr>
        <w:t>11</w:t>
      </w:r>
      <w:r w:rsidRPr="005F0742">
        <w:rPr>
          <w:spacing w:val="-2"/>
          <w:sz w:val="24"/>
          <w:szCs w:val="24"/>
        </w:rPr>
        <w:t xml:space="preserve"> профильных смены для </w:t>
      </w:r>
      <w:r w:rsidR="00FC3771">
        <w:rPr>
          <w:spacing w:val="-2"/>
          <w:sz w:val="24"/>
          <w:szCs w:val="24"/>
        </w:rPr>
        <w:t>6</w:t>
      </w:r>
      <w:r w:rsidR="001E4DCB">
        <w:rPr>
          <w:spacing w:val="-2"/>
          <w:sz w:val="24"/>
          <w:szCs w:val="24"/>
        </w:rPr>
        <w:t>39</w:t>
      </w:r>
      <w:r w:rsidRPr="005F0742">
        <w:rPr>
          <w:spacing w:val="-2"/>
          <w:sz w:val="24"/>
          <w:szCs w:val="24"/>
        </w:rPr>
        <w:t xml:space="preserve"> школьников</w:t>
      </w:r>
      <w:r w:rsidR="00FC3771">
        <w:rPr>
          <w:spacing w:val="-2"/>
          <w:sz w:val="24"/>
          <w:szCs w:val="24"/>
        </w:rPr>
        <w:t xml:space="preserve"> и 1 профильная смена для 60 студентов КГУ</w:t>
      </w:r>
      <w:r w:rsidRPr="005F0742">
        <w:rPr>
          <w:spacing w:val="-2"/>
          <w:sz w:val="24"/>
          <w:szCs w:val="24"/>
        </w:rPr>
        <w:t xml:space="preserve">. </w:t>
      </w:r>
    </w:p>
    <w:p w:rsidR="006D293A" w:rsidRPr="00EE4950" w:rsidRDefault="00360423" w:rsidP="00D73817">
      <w:pPr>
        <w:ind w:firstLine="709"/>
        <w:jc w:val="both"/>
        <w:rPr>
          <w:color w:val="000000" w:themeColor="text1"/>
          <w:sz w:val="24"/>
          <w:szCs w:val="24"/>
        </w:rPr>
      </w:pPr>
      <w:r w:rsidRPr="00EE4950">
        <w:rPr>
          <w:color w:val="000000" w:themeColor="text1"/>
          <w:sz w:val="24"/>
          <w:szCs w:val="24"/>
        </w:rPr>
        <w:t>В 202</w:t>
      </w:r>
      <w:r w:rsidR="00D80044" w:rsidRPr="00EE4950">
        <w:rPr>
          <w:color w:val="000000" w:themeColor="text1"/>
          <w:sz w:val="24"/>
          <w:szCs w:val="24"/>
        </w:rPr>
        <w:t>1</w:t>
      </w:r>
      <w:r w:rsidRPr="00EE4950">
        <w:rPr>
          <w:color w:val="000000" w:themeColor="text1"/>
          <w:sz w:val="24"/>
          <w:szCs w:val="24"/>
        </w:rPr>
        <w:t xml:space="preserve"> году продолжилась работа по обновлению руководящего состава образовательных учреждений. </w:t>
      </w:r>
      <w:proofErr w:type="gramStart"/>
      <w:r w:rsidRPr="00EE4950">
        <w:rPr>
          <w:color w:val="000000" w:themeColor="text1"/>
          <w:sz w:val="24"/>
          <w:szCs w:val="24"/>
        </w:rPr>
        <w:t xml:space="preserve">С </w:t>
      </w:r>
      <w:r w:rsidR="00D80044" w:rsidRPr="00EE4950">
        <w:rPr>
          <w:color w:val="000000" w:themeColor="text1"/>
          <w:sz w:val="24"/>
          <w:szCs w:val="24"/>
        </w:rPr>
        <w:t>4</w:t>
      </w:r>
      <w:r w:rsidRPr="00EE4950">
        <w:rPr>
          <w:color w:val="000000" w:themeColor="text1"/>
          <w:sz w:val="24"/>
          <w:szCs w:val="24"/>
        </w:rPr>
        <w:t xml:space="preserve"> руководителями общеобразовательных учреждений расторгнуты трудовые отношения по инициативе работника в соответствии с пунктом 3 части первой статьи 77 Трудового кодекса РФ, В связи с образовавшимися вакансиями произведены назначения </w:t>
      </w:r>
      <w:r w:rsidR="00EE4950">
        <w:rPr>
          <w:color w:val="000000" w:themeColor="text1"/>
          <w:sz w:val="24"/>
          <w:szCs w:val="24"/>
        </w:rPr>
        <w:t>4</w:t>
      </w:r>
      <w:r w:rsidRPr="00EE4950">
        <w:rPr>
          <w:color w:val="000000" w:themeColor="text1"/>
          <w:sz w:val="24"/>
          <w:szCs w:val="24"/>
        </w:rPr>
        <w:t xml:space="preserve"> руководителей образовательных учреждений (МБОУ «</w:t>
      </w:r>
      <w:r w:rsidR="00D80044" w:rsidRPr="00EE4950">
        <w:rPr>
          <w:color w:val="000000" w:themeColor="text1"/>
          <w:sz w:val="24"/>
          <w:szCs w:val="24"/>
        </w:rPr>
        <w:t>Средняя общеобразовательная школа № 5</w:t>
      </w:r>
      <w:r w:rsidRPr="00EE4950">
        <w:rPr>
          <w:color w:val="000000" w:themeColor="text1"/>
          <w:sz w:val="24"/>
          <w:szCs w:val="24"/>
        </w:rPr>
        <w:t>», МБОУ «</w:t>
      </w:r>
      <w:r w:rsidR="00D80044" w:rsidRPr="00EE4950">
        <w:rPr>
          <w:color w:val="000000" w:themeColor="text1"/>
          <w:sz w:val="24"/>
          <w:szCs w:val="24"/>
        </w:rPr>
        <w:t>Средняя общеобразовательная школа №</w:t>
      </w:r>
      <w:r w:rsidRPr="00EE4950">
        <w:rPr>
          <w:color w:val="000000" w:themeColor="text1"/>
          <w:sz w:val="24"/>
          <w:szCs w:val="24"/>
        </w:rPr>
        <w:t xml:space="preserve"> </w:t>
      </w:r>
      <w:r w:rsidR="00D80044" w:rsidRPr="00EE4950">
        <w:rPr>
          <w:color w:val="000000" w:themeColor="text1"/>
          <w:sz w:val="24"/>
          <w:szCs w:val="24"/>
        </w:rPr>
        <w:t>29</w:t>
      </w:r>
      <w:r w:rsidRPr="00EE4950">
        <w:rPr>
          <w:color w:val="000000" w:themeColor="text1"/>
          <w:sz w:val="24"/>
          <w:szCs w:val="24"/>
        </w:rPr>
        <w:t>», МБОУ «</w:t>
      </w:r>
      <w:r w:rsidR="00D80044" w:rsidRPr="00EE4950">
        <w:rPr>
          <w:color w:val="000000" w:themeColor="text1"/>
          <w:sz w:val="24"/>
          <w:szCs w:val="24"/>
        </w:rPr>
        <w:t>Средняя общеобразовательная школа № 47</w:t>
      </w:r>
      <w:r w:rsidRPr="00EE4950">
        <w:rPr>
          <w:color w:val="000000" w:themeColor="text1"/>
          <w:sz w:val="24"/>
          <w:szCs w:val="24"/>
        </w:rPr>
        <w:t>», МБОУ «</w:t>
      </w:r>
      <w:r w:rsidR="00D80044" w:rsidRPr="00EE4950">
        <w:rPr>
          <w:color w:val="000000" w:themeColor="text1"/>
          <w:sz w:val="24"/>
          <w:szCs w:val="24"/>
        </w:rPr>
        <w:t>Основная общеобразовательная школа № 27 им.</w:t>
      </w:r>
      <w:r w:rsidR="00734CD4">
        <w:rPr>
          <w:color w:val="000000" w:themeColor="text1"/>
          <w:sz w:val="24"/>
          <w:szCs w:val="24"/>
        </w:rPr>
        <w:t xml:space="preserve"> </w:t>
      </w:r>
      <w:proofErr w:type="spellStart"/>
      <w:r w:rsidR="00D80044" w:rsidRPr="00EE4950">
        <w:rPr>
          <w:color w:val="000000" w:themeColor="text1"/>
          <w:sz w:val="24"/>
          <w:szCs w:val="24"/>
        </w:rPr>
        <w:t>К.Г.Макарова</w:t>
      </w:r>
      <w:proofErr w:type="spellEnd"/>
      <w:r w:rsidRPr="00EE4950">
        <w:rPr>
          <w:color w:val="000000" w:themeColor="text1"/>
          <w:sz w:val="24"/>
          <w:szCs w:val="24"/>
        </w:rPr>
        <w:t>».</w:t>
      </w:r>
      <w:proofErr w:type="gramEnd"/>
      <w:r w:rsidRPr="00EE4950">
        <w:rPr>
          <w:color w:val="000000" w:themeColor="text1"/>
          <w:sz w:val="24"/>
          <w:szCs w:val="24"/>
        </w:rPr>
        <w:t xml:space="preserve"> </w:t>
      </w:r>
      <w:proofErr w:type="gramStart"/>
      <w:r w:rsidRPr="00EE4950">
        <w:rPr>
          <w:color w:val="000000" w:themeColor="text1"/>
          <w:sz w:val="24"/>
          <w:szCs w:val="24"/>
        </w:rPr>
        <w:t>С 1</w:t>
      </w:r>
      <w:r w:rsidR="00D80044" w:rsidRPr="00EE4950">
        <w:rPr>
          <w:color w:val="000000" w:themeColor="text1"/>
          <w:sz w:val="24"/>
          <w:szCs w:val="24"/>
        </w:rPr>
        <w:t>7</w:t>
      </w:r>
      <w:r w:rsidRPr="00EE4950">
        <w:rPr>
          <w:color w:val="000000" w:themeColor="text1"/>
          <w:sz w:val="24"/>
          <w:szCs w:val="24"/>
        </w:rPr>
        <w:t xml:space="preserve"> руководителями образовательных учреждений (МБОУ «</w:t>
      </w:r>
      <w:r w:rsidR="00D80044" w:rsidRPr="00EE4950">
        <w:rPr>
          <w:color w:val="000000" w:themeColor="text1"/>
          <w:sz w:val="24"/>
          <w:szCs w:val="24"/>
        </w:rPr>
        <w:t xml:space="preserve">Средняя общеобразовательная школа № 3 </w:t>
      </w:r>
      <w:r w:rsidR="00734CD4">
        <w:rPr>
          <w:color w:val="000000" w:themeColor="text1"/>
          <w:sz w:val="24"/>
          <w:szCs w:val="24"/>
        </w:rPr>
        <w:br/>
      </w:r>
      <w:r w:rsidR="00D80044" w:rsidRPr="00EE4950">
        <w:rPr>
          <w:color w:val="000000" w:themeColor="text1"/>
          <w:sz w:val="24"/>
          <w:szCs w:val="24"/>
        </w:rPr>
        <w:t>им.</w:t>
      </w:r>
      <w:r w:rsidR="00734CD4">
        <w:rPr>
          <w:color w:val="000000" w:themeColor="text1"/>
          <w:sz w:val="24"/>
          <w:szCs w:val="24"/>
        </w:rPr>
        <w:t xml:space="preserve"> </w:t>
      </w:r>
      <w:proofErr w:type="spellStart"/>
      <w:r w:rsidR="00D80044" w:rsidRPr="00EE4950">
        <w:rPr>
          <w:color w:val="000000" w:themeColor="text1"/>
          <w:sz w:val="24"/>
          <w:szCs w:val="24"/>
        </w:rPr>
        <w:t>Г.В.Зимина</w:t>
      </w:r>
      <w:proofErr w:type="spellEnd"/>
      <w:r w:rsidRPr="00EE4950">
        <w:rPr>
          <w:color w:val="000000" w:themeColor="text1"/>
          <w:sz w:val="24"/>
          <w:szCs w:val="24"/>
        </w:rPr>
        <w:t>», МБОУ «</w:t>
      </w:r>
      <w:r w:rsidR="00D80044" w:rsidRPr="00EE4950">
        <w:rPr>
          <w:color w:val="000000" w:themeColor="text1"/>
          <w:sz w:val="24"/>
          <w:szCs w:val="24"/>
        </w:rPr>
        <w:t>Средняя общеобразовательная школа № 6 им.</w:t>
      </w:r>
      <w:r w:rsidR="00734CD4">
        <w:rPr>
          <w:color w:val="000000" w:themeColor="text1"/>
          <w:sz w:val="24"/>
          <w:szCs w:val="24"/>
        </w:rPr>
        <w:t xml:space="preserve"> </w:t>
      </w:r>
      <w:proofErr w:type="spellStart"/>
      <w:r w:rsidR="00D80044" w:rsidRPr="00EE4950">
        <w:rPr>
          <w:color w:val="000000" w:themeColor="text1"/>
          <w:sz w:val="24"/>
          <w:szCs w:val="24"/>
        </w:rPr>
        <w:t>А.С.Пушкина</w:t>
      </w:r>
      <w:proofErr w:type="spellEnd"/>
      <w:r w:rsidRPr="00EE4950">
        <w:rPr>
          <w:color w:val="000000" w:themeColor="text1"/>
          <w:sz w:val="24"/>
          <w:szCs w:val="24"/>
        </w:rPr>
        <w:t>», МБОУ «</w:t>
      </w:r>
      <w:r w:rsidR="00D80044" w:rsidRPr="00EE4950">
        <w:rPr>
          <w:color w:val="000000" w:themeColor="text1"/>
          <w:sz w:val="24"/>
          <w:szCs w:val="24"/>
        </w:rPr>
        <w:t>Средняя общеобразовательная школа № 7</w:t>
      </w:r>
      <w:r w:rsidRPr="00EE4950">
        <w:rPr>
          <w:color w:val="000000" w:themeColor="text1"/>
          <w:sz w:val="24"/>
          <w:szCs w:val="24"/>
        </w:rPr>
        <w:t>», МБОУ «</w:t>
      </w:r>
      <w:r w:rsidR="00D80044" w:rsidRPr="00EE4950">
        <w:rPr>
          <w:color w:val="000000" w:themeColor="text1"/>
          <w:sz w:val="24"/>
          <w:szCs w:val="24"/>
        </w:rPr>
        <w:t>Средняя общеобразовательная школа № 15</w:t>
      </w:r>
      <w:r w:rsidRPr="00EE4950">
        <w:rPr>
          <w:color w:val="000000" w:themeColor="text1"/>
          <w:sz w:val="24"/>
          <w:szCs w:val="24"/>
        </w:rPr>
        <w:t>», МБОУ «</w:t>
      </w:r>
      <w:r w:rsidR="00D80044" w:rsidRPr="00EE4950">
        <w:rPr>
          <w:color w:val="000000" w:themeColor="text1"/>
          <w:sz w:val="24"/>
          <w:szCs w:val="24"/>
        </w:rPr>
        <w:t>Средняя общеобразовательная школа № 25</w:t>
      </w:r>
      <w:r w:rsidRPr="00EE4950">
        <w:rPr>
          <w:color w:val="000000" w:themeColor="text1"/>
          <w:sz w:val="24"/>
          <w:szCs w:val="24"/>
        </w:rPr>
        <w:t>», МБОУ «</w:t>
      </w:r>
      <w:r w:rsidR="00D80044" w:rsidRPr="00EE4950">
        <w:rPr>
          <w:color w:val="000000" w:themeColor="text1"/>
          <w:sz w:val="24"/>
          <w:szCs w:val="24"/>
        </w:rPr>
        <w:t>Основная общеобразовательная школа № 35</w:t>
      </w:r>
      <w:r w:rsidRPr="00EE4950">
        <w:rPr>
          <w:color w:val="000000" w:themeColor="text1"/>
          <w:sz w:val="24"/>
          <w:szCs w:val="24"/>
        </w:rPr>
        <w:t xml:space="preserve">», МБДОУ № </w:t>
      </w:r>
      <w:r w:rsidR="00D80044" w:rsidRPr="00EE4950">
        <w:rPr>
          <w:color w:val="000000" w:themeColor="text1"/>
          <w:sz w:val="24"/>
          <w:szCs w:val="24"/>
        </w:rPr>
        <w:t>6</w:t>
      </w:r>
      <w:r w:rsidRPr="00EE4950">
        <w:rPr>
          <w:color w:val="000000" w:themeColor="text1"/>
          <w:sz w:val="24"/>
          <w:szCs w:val="24"/>
        </w:rPr>
        <w:t>, МБДОУ № 1</w:t>
      </w:r>
      <w:r w:rsidR="00D80044" w:rsidRPr="00EE4950">
        <w:rPr>
          <w:color w:val="000000" w:themeColor="text1"/>
          <w:sz w:val="24"/>
          <w:szCs w:val="24"/>
        </w:rPr>
        <w:t>2</w:t>
      </w:r>
      <w:r w:rsidRPr="00EE4950">
        <w:rPr>
          <w:color w:val="000000" w:themeColor="text1"/>
          <w:sz w:val="24"/>
          <w:szCs w:val="24"/>
        </w:rPr>
        <w:t xml:space="preserve"> «</w:t>
      </w:r>
      <w:r w:rsidR="00D80044" w:rsidRPr="00EE4950">
        <w:rPr>
          <w:color w:val="000000" w:themeColor="text1"/>
          <w:sz w:val="24"/>
          <w:szCs w:val="24"/>
        </w:rPr>
        <w:t>Ромашка</w:t>
      </w:r>
      <w:r w:rsidRPr="00EE4950">
        <w:rPr>
          <w:color w:val="000000" w:themeColor="text1"/>
          <w:sz w:val="24"/>
          <w:szCs w:val="24"/>
        </w:rPr>
        <w:t xml:space="preserve">», МБДОУ № </w:t>
      </w:r>
      <w:r w:rsidR="00D80044" w:rsidRPr="00EE4950">
        <w:rPr>
          <w:color w:val="000000" w:themeColor="text1"/>
          <w:sz w:val="24"/>
          <w:szCs w:val="24"/>
        </w:rPr>
        <w:t>29</w:t>
      </w:r>
      <w:r w:rsidRPr="00EE4950">
        <w:rPr>
          <w:color w:val="000000" w:themeColor="text1"/>
          <w:sz w:val="24"/>
          <w:szCs w:val="24"/>
        </w:rPr>
        <w:t xml:space="preserve"> «</w:t>
      </w:r>
      <w:r w:rsidR="00D80044" w:rsidRPr="00EE4950">
        <w:rPr>
          <w:color w:val="000000" w:themeColor="text1"/>
          <w:sz w:val="24"/>
          <w:szCs w:val="24"/>
        </w:rPr>
        <w:t>Звездочка</w:t>
      </w:r>
      <w:r w:rsidRPr="00EE4950">
        <w:rPr>
          <w:color w:val="000000" w:themeColor="text1"/>
          <w:sz w:val="24"/>
          <w:szCs w:val="24"/>
        </w:rPr>
        <w:t xml:space="preserve">», МБДОУ № </w:t>
      </w:r>
      <w:r w:rsidR="00D80044" w:rsidRPr="00EE4950">
        <w:rPr>
          <w:color w:val="000000" w:themeColor="text1"/>
          <w:sz w:val="24"/>
          <w:szCs w:val="24"/>
        </w:rPr>
        <w:t>3</w:t>
      </w:r>
      <w:r w:rsidRPr="00EE4950">
        <w:rPr>
          <w:color w:val="000000" w:themeColor="text1"/>
          <w:sz w:val="24"/>
          <w:szCs w:val="24"/>
        </w:rPr>
        <w:t>7 «</w:t>
      </w:r>
      <w:r w:rsidR="00D80044" w:rsidRPr="00EE4950">
        <w:rPr>
          <w:color w:val="000000" w:themeColor="text1"/>
          <w:sz w:val="24"/>
          <w:szCs w:val="24"/>
        </w:rPr>
        <w:t>Веселые нотки</w:t>
      </w:r>
      <w:r w:rsidRPr="00EE4950">
        <w:rPr>
          <w:color w:val="000000" w:themeColor="text1"/>
          <w:sz w:val="24"/>
          <w:szCs w:val="24"/>
        </w:rPr>
        <w:t xml:space="preserve">», МБДОУ № </w:t>
      </w:r>
      <w:r w:rsidR="00D80044" w:rsidRPr="00EE4950">
        <w:rPr>
          <w:color w:val="000000" w:themeColor="text1"/>
          <w:sz w:val="24"/>
          <w:szCs w:val="24"/>
        </w:rPr>
        <w:t>51</w:t>
      </w:r>
      <w:r w:rsidRPr="00EE4950">
        <w:rPr>
          <w:color w:val="000000" w:themeColor="text1"/>
          <w:sz w:val="24"/>
          <w:szCs w:val="24"/>
        </w:rPr>
        <w:t xml:space="preserve"> «</w:t>
      </w:r>
      <w:r w:rsidR="00EE4950" w:rsidRPr="00EE4950">
        <w:rPr>
          <w:color w:val="000000" w:themeColor="text1"/>
          <w:sz w:val="24"/>
          <w:szCs w:val="24"/>
        </w:rPr>
        <w:t>Тополек</w:t>
      </w:r>
      <w:r w:rsidRPr="00EE4950">
        <w:rPr>
          <w:color w:val="000000" w:themeColor="text1"/>
          <w:sz w:val="24"/>
          <w:szCs w:val="24"/>
        </w:rPr>
        <w:t xml:space="preserve">», </w:t>
      </w:r>
      <w:r w:rsidR="00EE4950" w:rsidRPr="00EE4950">
        <w:rPr>
          <w:color w:val="000000" w:themeColor="text1"/>
          <w:sz w:val="24"/>
          <w:szCs w:val="24"/>
        </w:rPr>
        <w:t>МБДОУ № 63</w:t>
      </w:r>
      <w:proofErr w:type="gramEnd"/>
      <w:r w:rsidR="00EE4950" w:rsidRPr="00EE4950">
        <w:rPr>
          <w:color w:val="000000" w:themeColor="text1"/>
          <w:sz w:val="24"/>
          <w:szCs w:val="24"/>
        </w:rPr>
        <w:t xml:space="preserve"> «Малинка», МБДОУ № 67 «Поляночка», МБДОУ № 72 «Калинка», МБДОУ № </w:t>
      </w:r>
      <w:r w:rsidRPr="00EE4950">
        <w:rPr>
          <w:color w:val="000000" w:themeColor="text1"/>
          <w:sz w:val="24"/>
          <w:szCs w:val="24"/>
        </w:rPr>
        <w:t xml:space="preserve"> </w:t>
      </w:r>
      <w:r w:rsidR="00EE4950" w:rsidRPr="00EE4950">
        <w:rPr>
          <w:color w:val="000000" w:themeColor="text1"/>
          <w:sz w:val="24"/>
          <w:szCs w:val="24"/>
        </w:rPr>
        <w:t xml:space="preserve">84 «Восход», МБДОУ № 102 «Терем-теремок», МБДОУ № 103 «Лесная сказка» </w:t>
      </w:r>
      <w:r w:rsidRPr="00EE4950">
        <w:rPr>
          <w:color w:val="000000" w:themeColor="text1"/>
          <w:sz w:val="24"/>
          <w:szCs w:val="24"/>
        </w:rPr>
        <w:t xml:space="preserve">расторгнуты трудовые отношения в связи с истечением срока трудового договора (пункт 2 части первой статьи 77 ТК РФ) и заключены вновь трудовые договора на 5 лет. </w:t>
      </w:r>
    </w:p>
    <w:p w:rsidR="006D293A" w:rsidRPr="007259EA" w:rsidRDefault="00360423" w:rsidP="00360423">
      <w:pPr>
        <w:pStyle w:val="aff5"/>
        <w:spacing w:after="0"/>
        <w:ind w:firstLine="709"/>
        <w:jc w:val="both"/>
        <w:rPr>
          <w:sz w:val="24"/>
          <w:szCs w:val="24"/>
        </w:rPr>
      </w:pPr>
      <w:proofErr w:type="gramStart"/>
      <w:r w:rsidRPr="007259EA">
        <w:rPr>
          <w:sz w:val="24"/>
          <w:szCs w:val="24"/>
        </w:rPr>
        <w:t>Аттестация руководителей образовательных учреждений, подведомственных управлению образования города Калуги, проводится в соответствии со статьей 51 Федерального закона Российской Федерации от 29.12.2012 № 273-ФЗ «Об образовании в Российской Федерации», постановлением Городской Управы города Калуги от 17.12.2013 № 415-п «Об утверждении Порядка проведения аттестации кандидатов на должность руководителя и руководителей муниципальных образовательных учреждений, подведомственных управлению образования города Калуги».</w:t>
      </w:r>
      <w:proofErr w:type="gramEnd"/>
    </w:p>
    <w:p w:rsidR="006D293A" w:rsidRPr="007259EA" w:rsidRDefault="00360423" w:rsidP="00360423">
      <w:pPr>
        <w:pStyle w:val="aff5"/>
        <w:spacing w:after="0"/>
        <w:ind w:firstLine="709"/>
        <w:jc w:val="both"/>
        <w:rPr>
          <w:sz w:val="24"/>
          <w:szCs w:val="24"/>
        </w:rPr>
      </w:pPr>
      <w:proofErr w:type="gramStart"/>
      <w:r w:rsidRPr="007259EA">
        <w:rPr>
          <w:sz w:val="24"/>
          <w:szCs w:val="24"/>
        </w:rPr>
        <w:t>На основании постановления Городской Управ</w:t>
      </w:r>
      <w:r w:rsidR="00D73817" w:rsidRPr="007259EA">
        <w:rPr>
          <w:sz w:val="24"/>
          <w:szCs w:val="24"/>
        </w:rPr>
        <w:t xml:space="preserve">ы города Калуги от </w:t>
      </w:r>
      <w:r w:rsidR="007259EA" w:rsidRPr="007259EA">
        <w:rPr>
          <w:sz w:val="24"/>
          <w:szCs w:val="24"/>
        </w:rPr>
        <w:t>09.12.2020 № 10117</w:t>
      </w:r>
      <w:r w:rsidRPr="007259EA">
        <w:rPr>
          <w:sz w:val="24"/>
          <w:szCs w:val="24"/>
        </w:rPr>
        <w:t>-пи «О проведении аттестации руководителей муниципальных образовательных учреждений, подведомственных управлению образования города Калуги» и в связи с назначением на должность новых руководителей образовательных учреждений в 202</w:t>
      </w:r>
      <w:r w:rsidR="007259EA" w:rsidRPr="007259EA">
        <w:rPr>
          <w:sz w:val="24"/>
          <w:szCs w:val="24"/>
        </w:rPr>
        <w:t>1</w:t>
      </w:r>
      <w:r w:rsidRPr="007259EA">
        <w:rPr>
          <w:sz w:val="24"/>
          <w:szCs w:val="24"/>
        </w:rPr>
        <w:t xml:space="preserve"> году проведено </w:t>
      </w:r>
      <w:r w:rsidR="007259EA" w:rsidRPr="007259EA">
        <w:rPr>
          <w:sz w:val="24"/>
          <w:szCs w:val="24"/>
        </w:rPr>
        <w:t>3</w:t>
      </w:r>
      <w:r w:rsidRPr="007259EA">
        <w:rPr>
          <w:sz w:val="24"/>
          <w:szCs w:val="24"/>
        </w:rPr>
        <w:t xml:space="preserve"> заседани</w:t>
      </w:r>
      <w:r w:rsidR="007259EA" w:rsidRPr="007259EA">
        <w:rPr>
          <w:sz w:val="24"/>
          <w:szCs w:val="24"/>
        </w:rPr>
        <w:t>я</w:t>
      </w:r>
      <w:r w:rsidRPr="007259EA">
        <w:rPr>
          <w:sz w:val="24"/>
          <w:szCs w:val="24"/>
        </w:rPr>
        <w:t xml:space="preserve">  аттестационн</w:t>
      </w:r>
      <w:r w:rsidR="007259EA" w:rsidRPr="007259EA">
        <w:rPr>
          <w:sz w:val="24"/>
          <w:szCs w:val="24"/>
        </w:rPr>
        <w:t>ой</w:t>
      </w:r>
      <w:r w:rsidRPr="007259EA">
        <w:rPr>
          <w:sz w:val="24"/>
          <w:szCs w:val="24"/>
        </w:rPr>
        <w:t xml:space="preserve"> комисси</w:t>
      </w:r>
      <w:r w:rsidR="007259EA" w:rsidRPr="007259EA">
        <w:rPr>
          <w:sz w:val="24"/>
          <w:szCs w:val="24"/>
        </w:rPr>
        <w:t>и</w:t>
      </w:r>
      <w:r w:rsidRPr="007259EA">
        <w:rPr>
          <w:sz w:val="24"/>
          <w:szCs w:val="24"/>
        </w:rPr>
        <w:t>, на которых были аттестованы на соответствие занимаемой должности 3 вновь назначенных директора муниципальных общеобразовательных учреждений (МБОУ «</w:t>
      </w:r>
      <w:r w:rsidR="007259EA" w:rsidRPr="007259EA">
        <w:rPr>
          <w:sz w:val="24"/>
          <w:szCs w:val="24"/>
        </w:rPr>
        <w:t>О</w:t>
      </w:r>
      <w:r w:rsidRPr="007259EA">
        <w:rPr>
          <w:sz w:val="24"/>
          <w:szCs w:val="24"/>
        </w:rPr>
        <w:t xml:space="preserve">ОШ № </w:t>
      </w:r>
      <w:r w:rsidR="007259EA" w:rsidRPr="007259EA">
        <w:rPr>
          <w:sz w:val="24"/>
          <w:szCs w:val="24"/>
        </w:rPr>
        <w:t>27</w:t>
      </w:r>
      <w:r w:rsidR="00734CD4">
        <w:rPr>
          <w:sz w:val="24"/>
          <w:szCs w:val="24"/>
        </w:rPr>
        <w:t xml:space="preserve"> им</w:t>
      </w:r>
      <w:proofErr w:type="gramEnd"/>
      <w:r w:rsidR="00734CD4">
        <w:rPr>
          <w:sz w:val="24"/>
          <w:szCs w:val="24"/>
        </w:rPr>
        <w:t>.</w:t>
      </w:r>
      <w:r w:rsidRPr="007259EA">
        <w:rPr>
          <w:sz w:val="24"/>
          <w:szCs w:val="24"/>
        </w:rPr>
        <w:t xml:space="preserve"> </w:t>
      </w:r>
      <w:proofErr w:type="spellStart"/>
      <w:proofErr w:type="gramStart"/>
      <w:r w:rsidR="007259EA" w:rsidRPr="007259EA">
        <w:rPr>
          <w:sz w:val="24"/>
          <w:szCs w:val="24"/>
        </w:rPr>
        <w:t>К.Г.Макарова</w:t>
      </w:r>
      <w:proofErr w:type="spellEnd"/>
      <w:r w:rsidRPr="007259EA">
        <w:rPr>
          <w:sz w:val="24"/>
          <w:szCs w:val="24"/>
        </w:rPr>
        <w:t xml:space="preserve">», МБОУ </w:t>
      </w:r>
      <w:r w:rsidR="00734CD4">
        <w:rPr>
          <w:sz w:val="24"/>
          <w:szCs w:val="24"/>
        </w:rPr>
        <w:br/>
      </w:r>
      <w:r w:rsidRPr="007259EA">
        <w:rPr>
          <w:sz w:val="24"/>
          <w:szCs w:val="24"/>
        </w:rPr>
        <w:t>«СОШ № 2</w:t>
      </w:r>
      <w:r w:rsidR="007259EA" w:rsidRPr="007259EA">
        <w:rPr>
          <w:sz w:val="24"/>
          <w:szCs w:val="24"/>
        </w:rPr>
        <w:t>9</w:t>
      </w:r>
      <w:r w:rsidRPr="007259EA">
        <w:rPr>
          <w:sz w:val="24"/>
          <w:szCs w:val="24"/>
        </w:rPr>
        <w:t xml:space="preserve">», МБОУ «СОШ № </w:t>
      </w:r>
      <w:r w:rsidR="007259EA" w:rsidRPr="007259EA">
        <w:rPr>
          <w:sz w:val="24"/>
          <w:szCs w:val="24"/>
        </w:rPr>
        <w:t>47</w:t>
      </w:r>
      <w:r w:rsidRPr="007259EA">
        <w:rPr>
          <w:sz w:val="24"/>
          <w:szCs w:val="24"/>
        </w:rPr>
        <w:t xml:space="preserve">»), а также </w:t>
      </w:r>
      <w:r w:rsidR="007259EA" w:rsidRPr="007259EA">
        <w:rPr>
          <w:sz w:val="24"/>
          <w:szCs w:val="24"/>
        </w:rPr>
        <w:t>4</w:t>
      </w:r>
      <w:r w:rsidRPr="007259EA">
        <w:rPr>
          <w:sz w:val="24"/>
          <w:szCs w:val="24"/>
        </w:rPr>
        <w:t xml:space="preserve"> действующих руководител</w:t>
      </w:r>
      <w:r w:rsidR="007259EA" w:rsidRPr="007259EA">
        <w:rPr>
          <w:sz w:val="24"/>
          <w:szCs w:val="24"/>
        </w:rPr>
        <w:t>я</w:t>
      </w:r>
      <w:r w:rsidRPr="007259EA">
        <w:rPr>
          <w:sz w:val="24"/>
          <w:szCs w:val="24"/>
        </w:rPr>
        <w:t xml:space="preserve"> образовательных учреждений (МБОУ «СОШ № </w:t>
      </w:r>
      <w:r w:rsidR="007259EA" w:rsidRPr="007259EA">
        <w:rPr>
          <w:sz w:val="24"/>
          <w:szCs w:val="24"/>
        </w:rPr>
        <w:t>5</w:t>
      </w:r>
      <w:r w:rsidRPr="007259EA">
        <w:rPr>
          <w:sz w:val="24"/>
          <w:szCs w:val="24"/>
        </w:rPr>
        <w:t xml:space="preserve">», МБОУ «СОШ № </w:t>
      </w:r>
      <w:r w:rsidR="007259EA" w:rsidRPr="007259EA">
        <w:rPr>
          <w:sz w:val="24"/>
          <w:szCs w:val="24"/>
        </w:rPr>
        <w:t>25</w:t>
      </w:r>
      <w:r w:rsidRPr="007259EA">
        <w:rPr>
          <w:sz w:val="24"/>
          <w:szCs w:val="24"/>
        </w:rPr>
        <w:t xml:space="preserve">», МБДОУ № </w:t>
      </w:r>
      <w:r w:rsidR="007259EA" w:rsidRPr="007259EA">
        <w:rPr>
          <w:sz w:val="24"/>
          <w:szCs w:val="24"/>
        </w:rPr>
        <w:t>29</w:t>
      </w:r>
      <w:r w:rsidRPr="007259EA">
        <w:rPr>
          <w:sz w:val="24"/>
          <w:szCs w:val="24"/>
        </w:rPr>
        <w:t xml:space="preserve"> «</w:t>
      </w:r>
      <w:r w:rsidR="007259EA" w:rsidRPr="007259EA">
        <w:rPr>
          <w:sz w:val="24"/>
          <w:szCs w:val="24"/>
        </w:rPr>
        <w:t>Звездочка</w:t>
      </w:r>
      <w:r w:rsidRPr="007259EA">
        <w:rPr>
          <w:sz w:val="24"/>
          <w:szCs w:val="24"/>
        </w:rPr>
        <w:t xml:space="preserve">», МБДОУ № </w:t>
      </w:r>
      <w:r w:rsidR="007259EA" w:rsidRPr="007259EA">
        <w:rPr>
          <w:sz w:val="24"/>
          <w:szCs w:val="24"/>
        </w:rPr>
        <w:t>51</w:t>
      </w:r>
      <w:r w:rsidRPr="007259EA">
        <w:rPr>
          <w:sz w:val="24"/>
          <w:szCs w:val="24"/>
        </w:rPr>
        <w:t xml:space="preserve"> «</w:t>
      </w:r>
      <w:r w:rsidR="007259EA" w:rsidRPr="007259EA">
        <w:rPr>
          <w:sz w:val="24"/>
          <w:szCs w:val="24"/>
        </w:rPr>
        <w:t>Тополек»</w:t>
      </w:r>
      <w:r w:rsidRPr="007259EA">
        <w:rPr>
          <w:sz w:val="24"/>
          <w:szCs w:val="24"/>
        </w:rPr>
        <w:t>).</w:t>
      </w:r>
      <w:proofErr w:type="gramEnd"/>
    </w:p>
    <w:p w:rsidR="006D293A" w:rsidRPr="009B1148" w:rsidRDefault="00360423" w:rsidP="00360423">
      <w:pPr>
        <w:pStyle w:val="aff5"/>
        <w:spacing w:after="0"/>
        <w:ind w:firstLine="709"/>
        <w:jc w:val="both"/>
        <w:rPr>
          <w:sz w:val="24"/>
          <w:szCs w:val="24"/>
        </w:rPr>
      </w:pPr>
      <w:proofErr w:type="gramStart"/>
      <w:r w:rsidRPr="009B1148">
        <w:rPr>
          <w:sz w:val="24"/>
          <w:szCs w:val="24"/>
        </w:rPr>
        <w:t>На 202</w:t>
      </w:r>
      <w:r w:rsidR="007259EA" w:rsidRPr="009B1148">
        <w:rPr>
          <w:sz w:val="24"/>
          <w:szCs w:val="24"/>
        </w:rPr>
        <w:t>2</w:t>
      </w:r>
      <w:r w:rsidRPr="009B1148">
        <w:rPr>
          <w:sz w:val="24"/>
          <w:szCs w:val="24"/>
        </w:rPr>
        <w:t xml:space="preserve"> год запланирована аттестация </w:t>
      </w:r>
      <w:r w:rsidR="007259EA" w:rsidRPr="009B1148">
        <w:rPr>
          <w:sz w:val="24"/>
          <w:szCs w:val="24"/>
        </w:rPr>
        <w:t>30</w:t>
      </w:r>
      <w:r w:rsidRPr="009B1148">
        <w:rPr>
          <w:sz w:val="24"/>
          <w:szCs w:val="24"/>
        </w:rPr>
        <w:t xml:space="preserve"> действующих руководителей (</w:t>
      </w:r>
      <w:r w:rsidR="009B1148" w:rsidRPr="009B1148">
        <w:rPr>
          <w:sz w:val="24"/>
          <w:szCs w:val="24"/>
        </w:rPr>
        <w:t xml:space="preserve">МБДОУ № 7, МБДОУ № 16 «Колобок», МБДОУ № 26 «Гвоздика», </w:t>
      </w:r>
      <w:r w:rsidR="007259EA" w:rsidRPr="009B1148">
        <w:rPr>
          <w:sz w:val="24"/>
          <w:szCs w:val="24"/>
        </w:rPr>
        <w:t>МБДОУ № 41 «</w:t>
      </w:r>
      <w:proofErr w:type="spellStart"/>
      <w:r w:rsidR="007259EA" w:rsidRPr="009B1148">
        <w:rPr>
          <w:sz w:val="24"/>
          <w:szCs w:val="24"/>
        </w:rPr>
        <w:t>Ивушка</w:t>
      </w:r>
      <w:proofErr w:type="spellEnd"/>
      <w:r w:rsidR="007259EA" w:rsidRPr="009B1148">
        <w:rPr>
          <w:sz w:val="24"/>
          <w:szCs w:val="24"/>
        </w:rPr>
        <w:t xml:space="preserve">», </w:t>
      </w:r>
      <w:r w:rsidR="009B1148">
        <w:rPr>
          <w:sz w:val="24"/>
          <w:szCs w:val="24"/>
        </w:rPr>
        <w:t>МБДОУ № </w:t>
      </w:r>
      <w:r w:rsidR="009B1148" w:rsidRPr="009B1148">
        <w:rPr>
          <w:sz w:val="24"/>
          <w:szCs w:val="24"/>
        </w:rPr>
        <w:t>44 «Анютины глазки», МБДОУ № 45 «Огонек», М</w:t>
      </w:r>
      <w:r w:rsidRPr="009B1148">
        <w:rPr>
          <w:sz w:val="24"/>
          <w:szCs w:val="24"/>
        </w:rPr>
        <w:t xml:space="preserve">БДОУ № </w:t>
      </w:r>
      <w:r w:rsidR="007259EA" w:rsidRPr="009B1148">
        <w:rPr>
          <w:sz w:val="24"/>
          <w:szCs w:val="24"/>
        </w:rPr>
        <w:t>55</w:t>
      </w:r>
      <w:r w:rsidRPr="009B1148">
        <w:rPr>
          <w:sz w:val="24"/>
          <w:szCs w:val="24"/>
        </w:rPr>
        <w:t xml:space="preserve"> «</w:t>
      </w:r>
      <w:r w:rsidR="007259EA" w:rsidRPr="009B1148">
        <w:rPr>
          <w:sz w:val="24"/>
          <w:szCs w:val="24"/>
        </w:rPr>
        <w:t>Пчелка</w:t>
      </w:r>
      <w:r w:rsidRPr="009B1148">
        <w:rPr>
          <w:sz w:val="24"/>
          <w:szCs w:val="24"/>
        </w:rPr>
        <w:t xml:space="preserve">», </w:t>
      </w:r>
      <w:r w:rsidR="009B1148" w:rsidRPr="009B1148">
        <w:rPr>
          <w:sz w:val="24"/>
          <w:szCs w:val="24"/>
        </w:rPr>
        <w:t xml:space="preserve">МБДОУ № 57 «Рябинка», МБДОУ № 64 «Золотая рыбка», </w:t>
      </w:r>
      <w:r w:rsidR="007259EA" w:rsidRPr="009B1148">
        <w:rPr>
          <w:sz w:val="24"/>
          <w:szCs w:val="24"/>
        </w:rPr>
        <w:t xml:space="preserve">МБДОУ № 66 «Яблонька», </w:t>
      </w:r>
      <w:r w:rsidR="009B1148" w:rsidRPr="009B1148">
        <w:rPr>
          <w:sz w:val="24"/>
          <w:szCs w:val="24"/>
        </w:rPr>
        <w:t>МБДОУ № 74 «Радость», МБДОУ № 81 «</w:t>
      </w:r>
      <w:proofErr w:type="spellStart"/>
      <w:r w:rsidR="009B1148" w:rsidRPr="009B1148">
        <w:rPr>
          <w:sz w:val="24"/>
          <w:szCs w:val="24"/>
        </w:rPr>
        <w:t>Дюймовочка</w:t>
      </w:r>
      <w:proofErr w:type="spellEnd"/>
      <w:r w:rsidR="009B1148" w:rsidRPr="009B1148">
        <w:rPr>
          <w:sz w:val="24"/>
          <w:szCs w:val="24"/>
        </w:rPr>
        <w:t xml:space="preserve">», МБДОУ № 83 «Соколенок», МБДОУ № 84 «Восход», МБДОУ № 85 «Белоснежка», </w:t>
      </w:r>
      <w:r w:rsidR="007259EA" w:rsidRPr="009B1148">
        <w:rPr>
          <w:sz w:val="24"/>
          <w:szCs w:val="24"/>
        </w:rPr>
        <w:t>М</w:t>
      </w:r>
      <w:r w:rsidRPr="009B1148">
        <w:rPr>
          <w:sz w:val="24"/>
          <w:szCs w:val="24"/>
        </w:rPr>
        <w:t xml:space="preserve">БДОУ № </w:t>
      </w:r>
      <w:r w:rsidR="007259EA" w:rsidRPr="009B1148">
        <w:rPr>
          <w:sz w:val="24"/>
          <w:szCs w:val="24"/>
        </w:rPr>
        <w:t>86</w:t>
      </w:r>
      <w:r w:rsidRPr="009B1148">
        <w:rPr>
          <w:sz w:val="24"/>
          <w:szCs w:val="24"/>
        </w:rPr>
        <w:t xml:space="preserve"> «</w:t>
      </w:r>
      <w:r w:rsidR="007259EA" w:rsidRPr="009B1148">
        <w:rPr>
          <w:sz w:val="24"/>
          <w:szCs w:val="24"/>
        </w:rPr>
        <w:t>Березка</w:t>
      </w:r>
      <w:r w:rsidRPr="009B1148">
        <w:rPr>
          <w:sz w:val="24"/>
          <w:szCs w:val="24"/>
        </w:rPr>
        <w:t xml:space="preserve">», </w:t>
      </w:r>
      <w:r w:rsidR="007259EA" w:rsidRPr="009B1148">
        <w:rPr>
          <w:sz w:val="24"/>
          <w:szCs w:val="24"/>
        </w:rPr>
        <w:t>МБДОУ № 91 «Бригантина</w:t>
      </w:r>
      <w:proofErr w:type="gramEnd"/>
      <w:r w:rsidR="007259EA" w:rsidRPr="009B1148">
        <w:rPr>
          <w:sz w:val="24"/>
          <w:szCs w:val="24"/>
        </w:rPr>
        <w:t xml:space="preserve">», </w:t>
      </w:r>
      <w:proofErr w:type="gramStart"/>
      <w:r w:rsidR="009B1148" w:rsidRPr="009B1148">
        <w:rPr>
          <w:sz w:val="24"/>
          <w:szCs w:val="24"/>
        </w:rPr>
        <w:t xml:space="preserve">МБДОУ № 102 «Терем-теремок», МБДОУ № 103 «Лесная сказка», </w:t>
      </w:r>
      <w:r w:rsidR="007259EA" w:rsidRPr="009B1148">
        <w:rPr>
          <w:sz w:val="24"/>
          <w:szCs w:val="24"/>
        </w:rPr>
        <w:t xml:space="preserve">МБОУ «СОШ № 3 им. </w:t>
      </w:r>
      <w:proofErr w:type="spellStart"/>
      <w:r w:rsidR="007259EA" w:rsidRPr="009B1148">
        <w:rPr>
          <w:sz w:val="24"/>
          <w:szCs w:val="24"/>
        </w:rPr>
        <w:t>Г.В.Зимина</w:t>
      </w:r>
      <w:proofErr w:type="spellEnd"/>
      <w:r w:rsidR="007259EA" w:rsidRPr="009B1148">
        <w:rPr>
          <w:sz w:val="24"/>
          <w:szCs w:val="24"/>
        </w:rPr>
        <w:t>»,</w:t>
      </w:r>
      <w:r w:rsidRPr="009B1148">
        <w:rPr>
          <w:sz w:val="24"/>
          <w:szCs w:val="24"/>
        </w:rPr>
        <w:t xml:space="preserve"> </w:t>
      </w:r>
      <w:r w:rsidR="007259EA" w:rsidRPr="009B1148">
        <w:rPr>
          <w:sz w:val="24"/>
          <w:szCs w:val="24"/>
        </w:rPr>
        <w:t>МБОУ № 17 «Начальная школа – детский сад»,</w:t>
      </w:r>
      <w:r w:rsidRPr="009B1148">
        <w:rPr>
          <w:sz w:val="24"/>
          <w:szCs w:val="24"/>
        </w:rPr>
        <w:t xml:space="preserve"> </w:t>
      </w:r>
      <w:r w:rsidR="009B1148" w:rsidRPr="009B1148">
        <w:rPr>
          <w:sz w:val="24"/>
          <w:szCs w:val="24"/>
        </w:rPr>
        <w:t xml:space="preserve">МБОУ «Гимназия № 19», </w:t>
      </w:r>
      <w:r w:rsidRPr="009B1148">
        <w:rPr>
          <w:sz w:val="24"/>
          <w:szCs w:val="24"/>
        </w:rPr>
        <w:t>МБОУ «</w:t>
      </w:r>
      <w:r w:rsidR="007259EA" w:rsidRPr="009B1148">
        <w:rPr>
          <w:sz w:val="24"/>
          <w:szCs w:val="24"/>
        </w:rPr>
        <w:t>О</w:t>
      </w:r>
      <w:r w:rsidRPr="009B1148">
        <w:rPr>
          <w:sz w:val="24"/>
          <w:szCs w:val="24"/>
        </w:rPr>
        <w:t xml:space="preserve">ОШ № </w:t>
      </w:r>
      <w:r w:rsidR="007259EA" w:rsidRPr="009B1148">
        <w:rPr>
          <w:sz w:val="24"/>
          <w:szCs w:val="24"/>
        </w:rPr>
        <w:t>20</w:t>
      </w:r>
      <w:r w:rsidRPr="009B1148">
        <w:rPr>
          <w:sz w:val="24"/>
          <w:szCs w:val="24"/>
        </w:rPr>
        <w:t xml:space="preserve">», </w:t>
      </w:r>
      <w:r w:rsidR="009B1148" w:rsidRPr="009B1148">
        <w:rPr>
          <w:sz w:val="24"/>
          <w:szCs w:val="24"/>
        </w:rPr>
        <w:t xml:space="preserve">МБОУ «СОШ № 21», </w:t>
      </w:r>
      <w:r w:rsidR="007259EA" w:rsidRPr="009B1148">
        <w:rPr>
          <w:sz w:val="24"/>
          <w:szCs w:val="24"/>
        </w:rPr>
        <w:t xml:space="preserve">МБОУ «СОШ № 23», </w:t>
      </w:r>
      <w:r w:rsidR="009B1148" w:rsidRPr="009B1148">
        <w:rPr>
          <w:sz w:val="24"/>
          <w:szCs w:val="24"/>
        </w:rPr>
        <w:t xml:space="preserve">МБОУ «Гимназия № 24», МБОУ «СОШ № 31», </w:t>
      </w:r>
      <w:r w:rsidRPr="009B1148">
        <w:rPr>
          <w:sz w:val="24"/>
          <w:szCs w:val="24"/>
        </w:rPr>
        <w:t>МБОУ «</w:t>
      </w:r>
      <w:r w:rsidR="007259EA" w:rsidRPr="009B1148">
        <w:rPr>
          <w:sz w:val="24"/>
          <w:szCs w:val="24"/>
        </w:rPr>
        <w:t>О</w:t>
      </w:r>
      <w:r w:rsidRPr="009B1148">
        <w:rPr>
          <w:sz w:val="24"/>
          <w:szCs w:val="24"/>
        </w:rPr>
        <w:t xml:space="preserve">ОШ № </w:t>
      </w:r>
      <w:r w:rsidR="007259EA" w:rsidRPr="009B1148">
        <w:rPr>
          <w:sz w:val="24"/>
          <w:szCs w:val="24"/>
        </w:rPr>
        <w:t>3</w:t>
      </w:r>
      <w:r w:rsidRPr="009B1148">
        <w:rPr>
          <w:sz w:val="24"/>
          <w:szCs w:val="24"/>
        </w:rPr>
        <w:t>5»</w:t>
      </w:r>
      <w:r w:rsidR="007259EA" w:rsidRPr="009B1148">
        <w:rPr>
          <w:sz w:val="24"/>
          <w:szCs w:val="24"/>
        </w:rPr>
        <w:t>, МБОУ «Лицей № 48»,  МБОУДО «ДООЦ «Белка»</w:t>
      </w:r>
      <w:r w:rsidRPr="009B1148">
        <w:rPr>
          <w:sz w:val="24"/>
          <w:szCs w:val="24"/>
        </w:rPr>
        <w:t>).</w:t>
      </w:r>
      <w:proofErr w:type="gramEnd"/>
    </w:p>
    <w:p w:rsidR="006D293A" w:rsidRPr="00D80044" w:rsidRDefault="00360423" w:rsidP="00360423">
      <w:pPr>
        <w:ind w:firstLine="709"/>
        <w:jc w:val="both"/>
        <w:rPr>
          <w:color w:val="000000" w:themeColor="text1"/>
          <w:sz w:val="24"/>
          <w:szCs w:val="24"/>
        </w:rPr>
      </w:pPr>
      <w:r w:rsidRPr="00D80044">
        <w:rPr>
          <w:color w:val="000000" w:themeColor="text1"/>
          <w:sz w:val="24"/>
          <w:szCs w:val="24"/>
        </w:rPr>
        <w:t>Проведено 12 заседаний комиссий по стимулированию руководителей образовательных учреждений города Калуги.</w:t>
      </w:r>
    </w:p>
    <w:p w:rsidR="00C82E83" w:rsidRPr="00C82E83" w:rsidRDefault="00C82E83" w:rsidP="00C82E83">
      <w:pPr>
        <w:ind w:firstLine="709"/>
        <w:jc w:val="both"/>
        <w:rPr>
          <w:sz w:val="24"/>
          <w:szCs w:val="24"/>
        </w:rPr>
      </w:pPr>
      <w:proofErr w:type="gramStart"/>
      <w:r w:rsidRPr="00C82E83">
        <w:rPr>
          <w:sz w:val="24"/>
          <w:szCs w:val="24"/>
        </w:rPr>
        <w:lastRenderedPageBreak/>
        <w:t>В период с 1 января по 30 апреля 2021 года муниципальные служащие управления представили в отдел кадрового и правового регулирования образовательной деятельности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w:t>
      </w:r>
      <w:r w:rsidR="00734CD4">
        <w:rPr>
          <w:sz w:val="24"/>
          <w:szCs w:val="24"/>
        </w:rPr>
        <w:t xml:space="preserve">ьствах имущественного характера </w:t>
      </w:r>
      <w:r w:rsidRPr="00C82E83">
        <w:rPr>
          <w:sz w:val="24"/>
          <w:szCs w:val="24"/>
        </w:rPr>
        <w:t>своих супруги (супруга) и несовершеннолетних детей.</w:t>
      </w:r>
      <w:proofErr w:type="gramEnd"/>
      <w:r w:rsidRPr="00C82E83">
        <w:rPr>
          <w:sz w:val="24"/>
          <w:szCs w:val="24"/>
        </w:rPr>
        <w:t xml:space="preserve"> Принято и проанализировано 65 справок. Нарушений не выявлено.</w:t>
      </w:r>
    </w:p>
    <w:p w:rsidR="00C82E83" w:rsidRPr="00C82E83" w:rsidRDefault="00C82E83" w:rsidP="00C82E83">
      <w:pPr>
        <w:ind w:firstLine="709"/>
        <w:jc w:val="both"/>
        <w:rPr>
          <w:sz w:val="24"/>
          <w:szCs w:val="24"/>
        </w:rPr>
      </w:pPr>
      <w:r w:rsidRPr="00C82E83">
        <w:rPr>
          <w:sz w:val="24"/>
          <w:szCs w:val="24"/>
        </w:rPr>
        <w:t>В этот же период руководителями подведомственных учреждений представлены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Принято и проанализировано 216 справок. В отношении трех руководителей проведены проверки достоверности и полноты сведений о доходах, об имуществе и обязательствах имущественного характера, по результатам которых к одному руководителю применено дисциплинарное взыскание в виде замечания.</w:t>
      </w:r>
    </w:p>
    <w:p w:rsidR="00C82E83" w:rsidRPr="00C82E83" w:rsidRDefault="00C82E83" w:rsidP="00C82E83">
      <w:pPr>
        <w:ind w:firstLine="709"/>
        <w:jc w:val="both"/>
        <w:rPr>
          <w:sz w:val="24"/>
          <w:szCs w:val="24"/>
        </w:rPr>
      </w:pPr>
      <w:r w:rsidRPr="00C82E83">
        <w:rPr>
          <w:sz w:val="24"/>
          <w:szCs w:val="24"/>
        </w:rPr>
        <w:t>В течение 2021 года гражданами, претендующими на замещение должности руководителя муниципального учреждения, представлены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Принято и проанализировано 35 справок. Нарушений не выявлено.</w:t>
      </w:r>
    </w:p>
    <w:p w:rsidR="00C82E83" w:rsidRPr="00C82E83" w:rsidRDefault="00C82E83" w:rsidP="00C82E83">
      <w:pPr>
        <w:ind w:firstLine="709"/>
        <w:jc w:val="both"/>
        <w:rPr>
          <w:sz w:val="24"/>
          <w:szCs w:val="24"/>
        </w:rPr>
      </w:pPr>
      <w:r w:rsidRPr="00C82E83">
        <w:rPr>
          <w:sz w:val="24"/>
          <w:szCs w:val="24"/>
        </w:rPr>
        <w:t>В мае 2021 года на официальном сайте Городской Управы города Калуги размещена информация о доходах, расходах, об имуществе и обязательствах имущественного характера лиц, замещающих муниципальные должности муниципальной службы в управлении образования города Калуги, и членов их семей в соответствии с действующим законодательством. Также размещена информация о доходах, об имуществе и обязательствах имущественного характера лиц, замещающих должности руководителей муниципальных учреждений, и членов их семей в соответствии с действующим законодательством.</w:t>
      </w:r>
    </w:p>
    <w:p w:rsidR="00C82E83" w:rsidRPr="00C82E83" w:rsidRDefault="00C82E83" w:rsidP="00C82E83">
      <w:pPr>
        <w:ind w:firstLine="709"/>
        <w:jc w:val="both"/>
        <w:rPr>
          <w:sz w:val="24"/>
          <w:szCs w:val="24"/>
        </w:rPr>
      </w:pPr>
      <w:r w:rsidRPr="00C82E83">
        <w:rPr>
          <w:sz w:val="24"/>
          <w:szCs w:val="24"/>
        </w:rPr>
        <w:t>В текущем году комиссия по соблюдению требований к служебному поведению муниципальных служащих и урегулированию конфликта интересов не заседала.</w:t>
      </w:r>
    </w:p>
    <w:p w:rsidR="00C82E83" w:rsidRPr="00C82E83" w:rsidRDefault="00C82E83" w:rsidP="00C82E83">
      <w:pPr>
        <w:ind w:firstLine="709"/>
        <w:jc w:val="both"/>
        <w:rPr>
          <w:sz w:val="24"/>
          <w:szCs w:val="24"/>
        </w:rPr>
      </w:pPr>
      <w:r w:rsidRPr="00C82E83">
        <w:rPr>
          <w:sz w:val="24"/>
          <w:szCs w:val="24"/>
        </w:rPr>
        <w:t xml:space="preserve">Осенью 2021 года организована работа по актуализации сведений о родственниках и свойственниках муниципальных служащих. Конфликт интересов отсутствует. </w:t>
      </w:r>
    </w:p>
    <w:p w:rsidR="00C82E83" w:rsidRDefault="00C82E83" w:rsidP="00C82E83">
      <w:pPr>
        <w:ind w:firstLine="709"/>
        <w:jc w:val="both"/>
        <w:rPr>
          <w:sz w:val="24"/>
          <w:szCs w:val="24"/>
        </w:rPr>
      </w:pPr>
      <w:r w:rsidRPr="00C82E83">
        <w:rPr>
          <w:sz w:val="24"/>
          <w:szCs w:val="24"/>
        </w:rPr>
        <w:t xml:space="preserve">В декабре 2021 года проведен анализ, направленный на выявление личной заинтересованности муниципальных служащих, которая приводит или может привести к конфликту интересов при осуществлении закупок в соответствии с Федеральным законом № 44-ФЗ и Федеральным законом № 233-ФЗ. Заключено 28 контракта. </w:t>
      </w:r>
      <w:proofErr w:type="gramStart"/>
      <w:r w:rsidRPr="00C82E83">
        <w:rPr>
          <w:sz w:val="24"/>
          <w:szCs w:val="24"/>
        </w:rPr>
        <w:t>Проведен перекрестный анализ закупочной деятельности: в лице заказчика - 8 муниципальных служащих, назначенных контрактными управляющими, в лице поставщика (подрядчик, исполнитель) – победители конкурентных (конкурсных) процедур.</w:t>
      </w:r>
      <w:proofErr w:type="gramEnd"/>
      <w:r w:rsidRPr="00C82E83">
        <w:rPr>
          <w:sz w:val="24"/>
          <w:szCs w:val="24"/>
        </w:rPr>
        <w:t xml:space="preserve"> Личной заинтересованности не выявлено, конфликт интересов отсутствует. В 111 подведомственных учреждениях заключено 9827 контрактов, все проанализированы. По результатам анализа, проведенного ответственными сотрудниками учреждений, фактов личной заинтересованности не выявлено.</w:t>
      </w:r>
    </w:p>
    <w:p w:rsidR="00E6641B" w:rsidRPr="00C82E83" w:rsidRDefault="00E6641B" w:rsidP="00D66E11">
      <w:pPr>
        <w:ind w:firstLine="709"/>
        <w:jc w:val="both"/>
        <w:rPr>
          <w:sz w:val="24"/>
          <w:szCs w:val="24"/>
        </w:rPr>
      </w:pPr>
      <w:r>
        <w:rPr>
          <w:sz w:val="24"/>
          <w:szCs w:val="24"/>
        </w:rPr>
        <w:t xml:space="preserve">В ноябре 2021 года 8 муниципальных </w:t>
      </w:r>
      <w:r w:rsidRPr="00C82E83">
        <w:rPr>
          <w:sz w:val="24"/>
          <w:szCs w:val="24"/>
        </w:rPr>
        <w:t>служащих, назначенны</w:t>
      </w:r>
      <w:r w:rsidR="00D66E11">
        <w:rPr>
          <w:sz w:val="24"/>
          <w:szCs w:val="24"/>
        </w:rPr>
        <w:t>х</w:t>
      </w:r>
      <w:r w:rsidRPr="00C82E83">
        <w:rPr>
          <w:sz w:val="24"/>
          <w:szCs w:val="24"/>
        </w:rPr>
        <w:t xml:space="preserve"> контрактными управляющими</w:t>
      </w:r>
      <w:r>
        <w:rPr>
          <w:sz w:val="24"/>
          <w:szCs w:val="24"/>
        </w:rPr>
        <w:t xml:space="preserve">, </w:t>
      </w:r>
      <w:r w:rsidR="00D66E11">
        <w:rPr>
          <w:sz w:val="24"/>
          <w:szCs w:val="24"/>
        </w:rPr>
        <w:t xml:space="preserve">приняли участие в </w:t>
      </w:r>
      <w:proofErr w:type="gramStart"/>
      <w:r>
        <w:rPr>
          <w:sz w:val="24"/>
          <w:szCs w:val="24"/>
        </w:rPr>
        <w:t>обучени</w:t>
      </w:r>
      <w:r w:rsidR="00D66E11">
        <w:rPr>
          <w:sz w:val="24"/>
          <w:szCs w:val="24"/>
        </w:rPr>
        <w:t>и</w:t>
      </w:r>
      <w:r>
        <w:rPr>
          <w:sz w:val="24"/>
          <w:szCs w:val="24"/>
        </w:rPr>
        <w:t xml:space="preserve"> </w:t>
      </w:r>
      <w:r w:rsidR="00D66E11">
        <w:rPr>
          <w:sz w:val="24"/>
          <w:szCs w:val="24"/>
        </w:rPr>
        <w:t>по противодействию</w:t>
      </w:r>
      <w:proofErr w:type="gramEnd"/>
      <w:r w:rsidR="00D66E11">
        <w:rPr>
          <w:sz w:val="24"/>
          <w:szCs w:val="24"/>
        </w:rPr>
        <w:t xml:space="preserve"> коррупции </w:t>
      </w:r>
      <w:r>
        <w:rPr>
          <w:sz w:val="24"/>
          <w:szCs w:val="24"/>
        </w:rPr>
        <w:t xml:space="preserve">и </w:t>
      </w:r>
      <w:r w:rsidR="00D66E11">
        <w:rPr>
          <w:sz w:val="24"/>
          <w:szCs w:val="24"/>
        </w:rPr>
        <w:t>успешно прошли итоговое тестирование.</w:t>
      </w:r>
    </w:p>
    <w:p w:rsidR="00C82E83" w:rsidRPr="00C82E83" w:rsidRDefault="00C82E83" w:rsidP="00C82E83">
      <w:pPr>
        <w:ind w:firstLine="709"/>
        <w:jc w:val="both"/>
        <w:rPr>
          <w:sz w:val="24"/>
          <w:szCs w:val="24"/>
        </w:rPr>
      </w:pPr>
      <w:r w:rsidRPr="00C82E83">
        <w:rPr>
          <w:sz w:val="24"/>
          <w:szCs w:val="24"/>
        </w:rPr>
        <w:t>В 2021 году проведен антикоррупционный мониторинг в 7 подведомственных учреждениях. В трех</w:t>
      </w:r>
      <w:r>
        <w:rPr>
          <w:sz w:val="24"/>
          <w:szCs w:val="24"/>
        </w:rPr>
        <w:t xml:space="preserve"> учреждениях выявлены не</w:t>
      </w:r>
      <w:r w:rsidRPr="00C82E83">
        <w:rPr>
          <w:sz w:val="24"/>
          <w:szCs w:val="24"/>
        </w:rPr>
        <w:t xml:space="preserve">значительные замечания. </w:t>
      </w:r>
    </w:p>
    <w:p w:rsidR="00C82E83" w:rsidRPr="00C82E83" w:rsidRDefault="00C82E83" w:rsidP="00C82E83">
      <w:pPr>
        <w:ind w:firstLine="709"/>
        <w:jc w:val="both"/>
        <w:rPr>
          <w:sz w:val="24"/>
          <w:szCs w:val="24"/>
        </w:rPr>
      </w:pPr>
      <w:r w:rsidRPr="00C82E83">
        <w:rPr>
          <w:sz w:val="24"/>
          <w:szCs w:val="24"/>
        </w:rPr>
        <w:t xml:space="preserve">В текущем году, жалобы от граждан и организаций о нарушении антикоррупционного законодательства, в управление и подведомственные учреждения не поступали. </w:t>
      </w:r>
    </w:p>
    <w:p w:rsidR="00C82E83" w:rsidRPr="00C82E83" w:rsidRDefault="00C82E83" w:rsidP="00C82E8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sz w:val="24"/>
          <w:szCs w:val="24"/>
        </w:rPr>
      </w:pPr>
      <w:r w:rsidRPr="00C82E83">
        <w:rPr>
          <w:sz w:val="24"/>
          <w:szCs w:val="24"/>
        </w:rPr>
        <w:t xml:space="preserve">Осуществляется </w:t>
      </w:r>
      <w:proofErr w:type="gramStart"/>
      <w:r w:rsidRPr="00C82E83">
        <w:rPr>
          <w:sz w:val="24"/>
          <w:szCs w:val="24"/>
        </w:rPr>
        <w:t>контроль за</w:t>
      </w:r>
      <w:proofErr w:type="gramEnd"/>
      <w:r w:rsidRPr="00C82E83">
        <w:rPr>
          <w:sz w:val="24"/>
          <w:szCs w:val="24"/>
        </w:rPr>
        <w:t xml:space="preserve"> соблюдением муниципальными служащими ограничений, запретов и требований к служебному поведению, а также ограничений, касающихся получения подарков и порядка сдачи подарков, установленных действующими правовыми актами. Проводится ежегодное ознакомление сотрудников под роспись с </w:t>
      </w:r>
      <w:r w:rsidRPr="00C82E83">
        <w:rPr>
          <w:sz w:val="24"/>
          <w:szCs w:val="24"/>
        </w:rPr>
        <w:lastRenderedPageBreak/>
        <w:t>законодательством о противодействии коррупции</w:t>
      </w:r>
      <w:r w:rsidR="00E6641B">
        <w:rPr>
          <w:sz w:val="24"/>
          <w:szCs w:val="24"/>
        </w:rPr>
        <w:t xml:space="preserve">, а также </w:t>
      </w:r>
      <w:r w:rsidRPr="00C82E83">
        <w:rPr>
          <w:sz w:val="24"/>
          <w:szCs w:val="24"/>
        </w:rPr>
        <w:t>разъяснительные работы по недопущению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Уведомлений не поступало. Нарушений нет.</w:t>
      </w:r>
    </w:p>
    <w:p w:rsidR="008F66C4" w:rsidRPr="00CE265A" w:rsidRDefault="008F66C4" w:rsidP="00C82E8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color w:val="000000" w:themeColor="text1"/>
          <w:sz w:val="24"/>
          <w:szCs w:val="24"/>
          <w:lang w:bidi="ar-SA"/>
        </w:rPr>
      </w:pPr>
      <w:r w:rsidRPr="00CE265A">
        <w:rPr>
          <w:color w:val="000000" w:themeColor="text1"/>
          <w:sz w:val="24"/>
          <w:szCs w:val="24"/>
          <w:lang w:bidi="ar-SA"/>
        </w:rPr>
        <w:t xml:space="preserve">В рамках осуществления ведомственного </w:t>
      </w:r>
      <w:proofErr w:type="gramStart"/>
      <w:r w:rsidRPr="00CE265A">
        <w:rPr>
          <w:color w:val="000000" w:themeColor="text1"/>
          <w:sz w:val="24"/>
          <w:szCs w:val="24"/>
          <w:lang w:bidi="ar-SA"/>
        </w:rPr>
        <w:t>контроля за</w:t>
      </w:r>
      <w:proofErr w:type="gramEnd"/>
      <w:r w:rsidRPr="00CE265A">
        <w:rPr>
          <w:color w:val="000000" w:themeColor="text1"/>
          <w:sz w:val="24"/>
          <w:szCs w:val="24"/>
          <w:lang w:bidi="ar-SA"/>
        </w:rPr>
        <w:t xml:space="preserve"> соблюдением трудового законодательства и иных нормативных правовых актов, содержащих нормы трудового права, сотрудниками управления</w:t>
      </w:r>
      <w:r w:rsidR="00CE265A" w:rsidRPr="00CE265A">
        <w:rPr>
          <w:color w:val="000000" w:themeColor="text1"/>
          <w:sz w:val="24"/>
          <w:szCs w:val="24"/>
          <w:lang w:bidi="ar-SA"/>
        </w:rPr>
        <w:t xml:space="preserve"> проведены плановые проверки в 6</w:t>
      </w:r>
      <w:r w:rsidRPr="00CE265A">
        <w:rPr>
          <w:color w:val="000000" w:themeColor="text1"/>
          <w:sz w:val="24"/>
          <w:szCs w:val="24"/>
          <w:lang w:bidi="ar-SA"/>
        </w:rPr>
        <w:t xml:space="preserve"> образовательных учреждениях:</w:t>
      </w:r>
    </w:p>
    <w:p w:rsidR="00CE265A" w:rsidRPr="00CE265A" w:rsidRDefault="00CE265A" w:rsidP="00CE265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color w:val="000000" w:themeColor="text1"/>
          <w:sz w:val="24"/>
          <w:szCs w:val="24"/>
          <w:lang w:bidi="ar-SA"/>
        </w:rPr>
      </w:pPr>
      <w:r w:rsidRPr="00CE265A">
        <w:rPr>
          <w:color w:val="000000" w:themeColor="text1"/>
          <w:sz w:val="24"/>
          <w:szCs w:val="24"/>
          <w:lang w:bidi="ar-SA"/>
        </w:rPr>
        <w:t>- муниципальное бюджетное дошкольное образовательное учреждение № 82 «</w:t>
      </w:r>
      <w:proofErr w:type="spellStart"/>
      <w:r w:rsidRPr="00CE265A">
        <w:rPr>
          <w:color w:val="000000" w:themeColor="text1"/>
          <w:sz w:val="24"/>
          <w:szCs w:val="24"/>
          <w:lang w:bidi="ar-SA"/>
        </w:rPr>
        <w:t>Чиполлино</w:t>
      </w:r>
      <w:proofErr w:type="spellEnd"/>
      <w:r w:rsidRPr="00CE265A">
        <w:rPr>
          <w:color w:val="000000" w:themeColor="text1"/>
          <w:sz w:val="24"/>
          <w:szCs w:val="24"/>
          <w:lang w:bidi="ar-SA"/>
        </w:rPr>
        <w:t>» города Калуги;</w:t>
      </w:r>
    </w:p>
    <w:p w:rsidR="008F66C4" w:rsidRPr="00CE265A" w:rsidRDefault="00CE265A" w:rsidP="008F66C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color w:val="000000" w:themeColor="text1"/>
          <w:sz w:val="24"/>
          <w:szCs w:val="24"/>
          <w:lang w:bidi="ar-SA"/>
        </w:rPr>
      </w:pPr>
      <w:r>
        <w:rPr>
          <w:color w:val="000000" w:themeColor="text1"/>
          <w:sz w:val="24"/>
          <w:szCs w:val="24"/>
          <w:lang w:bidi="ar-SA"/>
        </w:rPr>
        <w:t>- </w:t>
      </w:r>
      <w:r w:rsidR="008F66C4" w:rsidRPr="00CE265A">
        <w:rPr>
          <w:color w:val="000000" w:themeColor="text1"/>
          <w:sz w:val="24"/>
          <w:szCs w:val="24"/>
          <w:lang w:bidi="ar-SA"/>
        </w:rPr>
        <w:t xml:space="preserve">муниципальное бюджетное общеобразовательное учреждение «Средняя общеобразовательная школа № 7» города Калуги; </w:t>
      </w:r>
    </w:p>
    <w:p w:rsidR="008F66C4" w:rsidRPr="00CE265A" w:rsidRDefault="008F66C4" w:rsidP="008F66C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color w:val="000000" w:themeColor="text1"/>
          <w:sz w:val="24"/>
          <w:szCs w:val="24"/>
          <w:lang w:bidi="ar-SA"/>
        </w:rPr>
      </w:pPr>
      <w:r w:rsidRPr="00CE265A">
        <w:rPr>
          <w:color w:val="000000" w:themeColor="text1"/>
          <w:sz w:val="24"/>
          <w:szCs w:val="24"/>
          <w:lang w:bidi="ar-SA"/>
        </w:rPr>
        <w:t>-</w:t>
      </w:r>
      <w:r w:rsidR="00CE265A">
        <w:rPr>
          <w:color w:val="000000" w:themeColor="text1"/>
          <w:sz w:val="24"/>
          <w:szCs w:val="24"/>
          <w:lang w:bidi="ar-SA"/>
        </w:rPr>
        <w:t> </w:t>
      </w:r>
      <w:r w:rsidRPr="00CE265A">
        <w:rPr>
          <w:color w:val="000000" w:themeColor="text1"/>
          <w:sz w:val="24"/>
          <w:szCs w:val="24"/>
          <w:lang w:bidi="ar-SA"/>
        </w:rPr>
        <w:t xml:space="preserve">муниципальное бюджетное дошкольное образовательное учреждение № </w:t>
      </w:r>
      <w:r w:rsidR="00CE265A" w:rsidRPr="00CE265A">
        <w:rPr>
          <w:color w:val="000000" w:themeColor="text1"/>
          <w:sz w:val="24"/>
          <w:szCs w:val="24"/>
          <w:lang w:bidi="ar-SA"/>
        </w:rPr>
        <w:t>36</w:t>
      </w:r>
      <w:r w:rsidRPr="00CE265A">
        <w:rPr>
          <w:color w:val="000000" w:themeColor="text1"/>
          <w:sz w:val="24"/>
          <w:szCs w:val="24"/>
          <w:lang w:bidi="ar-SA"/>
        </w:rPr>
        <w:t xml:space="preserve"> «</w:t>
      </w:r>
      <w:r w:rsidR="00CE265A" w:rsidRPr="00CE265A">
        <w:rPr>
          <w:color w:val="000000" w:themeColor="text1"/>
          <w:sz w:val="24"/>
          <w:szCs w:val="24"/>
          <w:lang w:bidi="ar-SA"/>
        </w:rPr>
        <w:t>Аленький цветочек</w:t>
      </w:r>
      <w:r w:rsidRPr="00CE265A">
        <w:rPr>
          <w:color w:val="000000" w:themeColor="text1"/>
          <w:sz w:val="24"/>
          <w:szCs w:val="24"/>
          <w:lang w:bidi="ar-SA"/>
        </w:rPr>
        <w:t>» города Калуги;</w:t>
      </w:r>
    </w:p>
    <w:p w:rsidR="008F66C4" w:rsidRPr="00CE265A" w:rsidRDefault="008F66C4" w:rsidP="008F66C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color w:val="000000" w:themeColor="text1"/>
          <w:sz w:val="24"/>
          <w:szCs w:val="24"/>
          <w:lang w:bidi="ar-SA"/>
        </w:rPr>
      </w:pPr>
      <w:r w:rsidRPr="00CE265A">
        <w:rPr>
          <w:color w:val="000000" w:themeColor="text1"/>
          <w:sz w:val="24"/>
          <w:szCs w:val="24"/>
          <w:lang w:bidi="ar-SA"/>
        </w:rPr>
        <w:t>-</w:t>
      </w:r>
      <w:r w:rsidR="00CE265A">
        <w:rPr>
          <w:color w:val="000000" w:themeColor="text1"/>
          <w:sz w:val="24"/>
          <w:szCs w:val="24"/>
          <w:lang w:bidi="ar-SA"/>
        </w:rPr>
        <w:t> </w:t>
      </w:r>
      <w:r w:rsidRPr="00CE265A">
        <w:rPr>
          <w:color w:val="000000" w:themeColor="text1"/>
          <w:sz w:val="24"/>
          <w:szCs w:val="24"/>
          <w:lang w:bidi="ar-SA"/>
        </w:rPr>
        <w:t>муниципальное бюджетное общеобразовательное учреждение «</w:t>
      </w:r>
      <w:r w:rsidR="00CE265A" w:rsidRPr="00CE265A">
        <w:rPr>
          <w:color w:val="000000" w:themeColor="text1"/>
          <w:sz w:val="24"/>
          <w:szCs w:val="24"/>
          <w:lang w:bidi="ar-SA"/>
        </w:rPr>
        <w:t>Средняя</w:t>
      </w:r>
      <w:r w:rsidRPr="00CE265A">
        <w:rPr>
          <w:color w:val="000000" w:themeColor="text1"/>
          <w:sz w:val="24"/>
          <w:szCs w:val="24"/>
          <w:lang w:bidi="ar-SA"/>
        </w:rPr>
        <w:t xml:space="preserve"> общеобразовательная школа № </w:t>
      </w:r>
      <w:r w:rsidR="00CE265A" w:rsidRPr="00CE265A">
        <w:rPr>
          <w:color w:val="000000" w:themeColor="text1"/>
          <w:sz w:val="24"/>
          <w:szCs w:val="24"/>
          <w:lang w:bidi="ar-SA"/>
        </w:rPr>
        <w:t>50</w:t>
      </w:r>
      <w:r w:rsidRPr="00CE265A">
        <w:rPr>
          <w:color w:val="000000" w:themeColor="text1"/>
          <w:sz w:val="24"/>
          <w:szCs w:val="24"/>
          <w:lang w:bidi="ar-SA"/>
        </w:rPr>
        <w:t xml:space="preserve">» города Калуги; </w:t>
      </w:r>
    </w:p>
    <w:p w:rsidR="008F66C4" w:rsidRPr="00CE265A" w:rsidRDefault="008F66C4" w:rsidP="008F66C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color w:val="000000" w:themeColor="text1"/>
          <w:sz w:val="24"/>
          <w:szCs w:val="24"/>
          <w:lang w:bidi="ar-SA"/>
        </w:rPr>
      </w:pPr>
      <w:r w:rsidRPr="00CE265A">
        <w:rPr>
          <w:color w:val="000000" w:themeColor="text1"/>
          <w:sz w:val="24"/>
          <w:szCs w:val="24"/>
          <w:lang w:bidi="ar-SA"/>
        </w:rPr>
        <w:t>-</w:t>
      </w:r>
      <w:r w:rsidR="00CE265A">
        <w:rPr>
          <w:color w:val="000000" w:themeColor="text1"/>
          <w:sz w:val="24"/>
          <w:szCs w:val="24"/>
          <w:lang w:bidi="ar-SA"/>
        </w:rPr>
        <w:t> </w:t>
      </w:r>
      <w:r w:rsidRPr="00CE265A">
        <w:rPr>
          <w:color w:val="000000" w:themeColor="text1"/>
          <w:sz w:val="24"/>
          <w:szCs w:val="24"/>
          <w:lang w:bidi="ar-SA"/>
        </w:rPr>
        <w:t xml:space="preserve">муниципальное бюджетное дошкольное образовательное учреждение № </w:t>
      </w:r>
      <w:r w:rsidR="00CE265A" w:rsidRPr="00CE265A">
        <w:rPr>
          <w:color w:val="000000" w:themeColor="text1"/>
          <w:sz w:val="24"/>
          <w:szCs w:val="24"/>
          <w:lang w:bidi="ar-SA"/>
        </w:rPr>
        <w:t>18</w:t>
      </w:r>
      <w:r w:rsidRPr="00CE265A">
        <w:rPr>
          <w:color w:val="000000" w:themeColor="text1"/>
          <w:sz w:val="24"/>
          <w:szCs w:val="24"/>
          <w:lang w:bidi="ar-SA"/>
        </w:rPr>
        <w:t xml:space="preserve"> «</w:t>
      </w:r>
      <w:r w:rsidR="00CE265A" w:rsidRPr="00CE265A">
        <w:rPr>
          <w:color w:val="000000" w:themeColor="text1"/>
          <w:sz w:val="24"/>
          <w:szCs w:val="24"/>
          <w:lang w:bidi="ar-SA"/>
        </w:rPr>
        <w:t>Ягодка»</w:t>
      </w:r>
      <w:r w:rsidRPr="00CE265A">
        <w:rPr>
          <w:color w:val="000000" w:themeColor="text1"/>
          <w:sz w:val="24"/>
          <w:szCs w:val="24"/>
          <w:lang w:bidi="ar-SA"/>
        </w:rPr>
        <w:t xml:space="preserve"> города Калуги; </w:t>
      </w:r>
    </w:p>
    <w:p w:rsidR="008F66C4" w:rsidRPr="00CE265A" w:rsidRDefault="008F66C4" w:rsidP="008F66C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color w:val="000000" w:themeColor="text1"/>
          <w:sz w:val="24"/>
          <w:szCs w:val="24"/>
          <w:lang w:bidi="ar-SA"/>
        </w:rPr>
      </w:pPr>
      <w:r w:rsidRPr="00CE265A">
        <w:rPr>
          <w:color w:val="000000" w:themeColor="text1"/>
          <w:sz w:val="24"/>
          <w:szCs w:val="24"/>
          <w:lang w:bidi="ar-SA"/>
        </w:rPr>
        <w:t xml:space="preserve">- муниципальное бюджетное общеобразовательное учреждение «Средняя общеобразовательная школа № </w:t>
      </w:r>
      <w:r w:rsidR="00CE265A" w:rsidRPr="00CE265A">
        <w:rPr>
          <w:color w:val="000000" w:themeColor="text1"/>
          <w:sz w:val="24"/>
          <w:szCs w:val="24"/>
          <w:lang w:bidi="ar-SA"/>
        </w:rPr>
        <w:t xml:space="preserve">2 имени М.Ф. </w:t>
      </w:r>
      <w:proofErr w:type="spellStart"/>
      <w:r w:rsidR="00CE265A" w:rsidRPr="00CE265A">
        <w:rPr>
          <w:color w:val="000000" w:themeColor="text1"/>
          <w:sz w:val="24"/>
          <w:szCs w:val="24"/>
          <w:lang w:bidi="ar-SA"/>
        </w:rPr>
        <w:t>Колонтаева</w:t>
      </w:r>
      <w:proofErr w:type="spellEnd"/>
      <w:r w:rsidRPr="00CE265A">
        <w:rPr>
          <w:color w:val="000000" w:themeColor="text1"/>
          <w:sz w:val="24"/>
          <w:szCs w:val="24"/>
          <w:lang w:bidi="ar-SA"/>
        </w:rPr>
        <w:t xml:space="preserve">» города Калуги; </w:t>
      </w:r>
    </w:p>
    <w:p w:rsidR="006D293A" w:rsidRPr="0053620F" w:rsidRDefault="00360423" w:rsidP="008F66C4">
      <w:pPr>
        <w:ind w:firstLine="709"/>
        <w:jc w:val="both"/>
        <w:rPr>
          <w:sz w:val="24"/>
          <w:szCs w:val="24"/>
        </w:rPr>
      </w:pPr>
      <w:proofErr w:type="gramStart"/>
      <w:r w:rsidRPr="00CE265A">
        <w:rPr>
          <w:color w:val="000000" w:themeColor="text1"/>
          <w:sz w:val="24"/>
          <w:szCs w:val="24"/>
        </w:rPr>
        <w:t xml:space="preserve">В соответствии со статьей 100 Федерального закона от 05.04.2013 № 44-ФЗ «О </w:t>
      </w:r>
      <w:r w:rsidRPr="0053620F">
        <w:rPr>
          <w:sz w:val="24"/>
          <w:szCs w:val="24"/>
        </w:rPr>
        <w:t>контрактной системе в сфере закупок товаров, работ, услуг для обеспечения государственных и муниципальных нужд», постановлением Городской Управы города Калуги от 13.08.2014 № 270-п «Об утверждении порядка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w:t>
      </w:r>
      <w:proofErr w:type="gramEnd"/>
      <w:r w:rsidRPr="0053620F">
        <w:rPr>
          <w:sz w:val="24"/>
          <w:szCs w:val="24"/>
        </w:rPr>
        <w:t xml:space="preserve"> </w:t>
      </w:r>
      <w:proofErr w:type="gramStart"/>
      <w:r w:rsidRPr="0053620F">
        <w:rPr>
          <w:sz w:val="24"/>
          <w:szCs w:val="24"/>
        </w:rPr>
        <w:t>муниципальных нужд муниципального образования «Город Калуга» в отношении подведомственных органам Городской Управы города Калуги заказчиков», постановлением Гор</w:t>
      </w:r>
      <w:r w:rsidR="0053620F" w:rsidRPr="0053620F">
        <w:rPr>
          <w:sz w:val="24"/>
          <w:szCs w:val="24"/>
        </w:rPr>
        <w:t>одской Управы города Калуги от 11</w:t>
      </w:r>
      <w:r w:rsidRPr="0053620F">
        <w:rPr>
          <w:sz w:val="24"/>
          <w:szCs w:val="24"/>
        </w:rPr>
        <w:t>.12.20</w:t>
      </w:r>
      <w:r w:rsidR="0053620F" w:rsidRPr="0053620F">
        <w:rPr>
          <w:sz w:val="24"/>
          <w:szCs w:val="24"/>
        </w:rPr>
        <w:t>20</w:t>
      </w:r>
      <w:r w:rsidRPr="0053620F">
        <w:rPr>
          <w:sz w:val="24"/>
          <w:szCs w:val="24"/>
        </w:rPr>
        <w:t xml:space="preserve"> № </w:t>
      </w:r>
      <w:r w:rsidR="0053620F" w:rsidRPr="0053620F">
        <w:rPr>
          <w:sz w:val="24"/>
          <w:szCs w:val="24"/>
        </w:rPr>
        <w:t>10211</w:t>
      </w:r>
      <w:r w:rsidRPr="0053620F">
        <w:rPr>
          <w:sz w:val="24"/>
          <w:szCs w:val="24"/>
        </w:rPr>
        <w:t>-пи «Об утверждении плана проведения ведомственного контроля управлением образования города Калуги подведомственных ему муниципальных учреждений на 202</w:t>
      </w:r>
      <w:r w:rsidR="0053620F" w:rsidRPr="0053620F">
        <w:rPr>
          <w:sz w:val="24"/>
          <w:szCs w:val="24"/>
        </w:rPr>
        <w:t>1</w:t>
      </w:r>
      <w:r w:rsidRPr="0053620F">
        <w:rPr>
          <w:sz w:val="24"/>
          <w:szCs w:val="24"/>
        </w:rPr>
        <w:t xml:space="preserve"> год» органом ведомственного контроля - управлением образования города Калуги были проведены </w:t>
      </w:r>
      <w:r w:rsidR="0053620F" w:rsidRPr="0053620F">
        <w:rPr>
          <w:sz w:val="24"/>
          <w:szCs w:val="24"/>
        </w:rPr>
        <w:t>4</w:t>
      </w:r>
      <w:r w:rsidRPr="0053620F">
        <w:rPr>
          <w:sz w:val="24"/>
          <w:szCs w:val="24"/>
        </w:rPr>
        <w:t xml:space="preserve"> </w:t>
      </w:r>
      <w:r w:rsidR="0053620F" w:rsidRPr="0053620F">
        <w:rPr>
          <w:sz w:val="24"/>
          <w:szCs w:val="24"/>
        </w:rPr>
        <w:t>документарных (камеральных)</w:t>
      </w:r>
      <w:r w:rsidRPr="0053620F">
        <w:rPr>
          <w:sz w:val="24"/>
          <w:szCs w:val="24"/>
        </w:rPr>
        <w:t xml:space="preserve"> плановых проверок заказчиков, подведомственных органу ведомственного контроля.</w:t>
      </w:r>
      <w:proofErr w:type="gramEnd"/>
    </w:p>
    <w:p w:rsidR="0053620F" w:rsidRPr="0053620F" w:rsidRDefault="0053620F" w:rsidP="0053620F">
      <w:pPr>
        <w:ind w:firstLine="709"/>
        <w:jc w:val="both"/>
        <w:rPr>
          <w:sz w:val="24"/>
          <w:szCs w:val="24"/>
        </w:rPr>
      </w:pPr>
      <w:proofErr w:type="gramStart"/>
      <w:r w:rsidRPr="0053620F">
        <w:rPr>
          <w:sz w:val="24"/>
          <w:szCs w:val="24"/>
        </w:rPr>
        <w:t>Также, управлением образования города Калуги в соответствии со статьей 6.1 Федерального закона от 18.07.2011 № 223-ФЗ «О закупках товаров, работ, услуг отдельными видами юридических лиц», постановлением Городской Управы города Калуги от 03.02.2021 № 38-п «Об утверждении положения о порядке осуществления ведомственного контроля за соблюдением требований Федерального закона от 18.07.2011 № 223-ФЗ «О закупках товаров, работ, услуг отдельными видами юридических лиц» и иных принятых</w:t>
      </w:r>
      <w:proofErr w:type="gramEnd"/>
      <w:r w:rsidRPr="0053620F">
        <w:rPr>
          <w:sz w:val="24"/>
          <w:szCs w:val="24"/>
        </w:rPr>
        <w:t xml:space="preserve"> </w:t>
      </w:r>
      <w:proofErr w:type="gramStart"/>
      <w:r w:rsidRPr="0053620F">
        <w:rPr>
          <w:sz w:val="24"/>
          <w:szCs w:val="24"/>
        </w:rPr>
        <w:t>в соответствии с ним нормативных правовых актов Российской Федерации в отношении подведомственных органам Городской Управы города Калуги заказчиков», приказа управления образования от 16.02.2021 № 08/03-03 «Об утверждении плана проведения плановых проверок соблюдения муниципальными учреждениями, подведомственными управлению образования города Калуги, законодательства Российской Федерации, Федерального Закона от 18.07.2011 № 223-ФЗ «О закупках товаров, работ, услуг отдельными видами юридических лиц» и иных принятых в</w:t>
      </w:r>
      <w:proofErr w:type="gramEnd"/>
      <w:r w:rsidRPr="0053620F">
        <w:rPr>
          <w:sz w:val="24"/>
          <w:szCs w:val="24"/>
        </w:rPr>
        <w:t xml:space="preserve"> </w:t>
      </w:r>
      <w:proofErr w:type="gramStart"/>
      <w:r w:rsidRPr="0053620F">
        <w:rPr>
          <w:sz w:val="24"/>
          <w:szCs w:val="24"/>
        </w:rPr>
        <w:t>соответствии</w:t>
      </w:r>
      <w:proofErr w:type="gramEnd"/>
      <w:r w:rsidRPr="0053620F">
        <w:rPr>
          <w:sz w:val="24"/>
          <w:szCs w:val="24"/>
        </w:rPr>
        <w:t xml:space="preserve"> с ним нормативных правовых актов Российской Федерации на 2021 год» проведена 1 документарная (камеральная) плановая проверка заказчика, подведомственного органу ведомственного контроля.</w:t>
      </w:r>
    </w:p>
    <w:p w:rsidR="006D293A" w:rsidRPr="0053620F" w:rsidRDefault="00360423" w:rsidP="00360423">
      <w:pPr>
        <w:pStyle w:val="msonormalmailrucssattributepostfix"/>
        <w:shd w:val="clear" w:color="auto" w:fill="FFFFFF"/>
        <w:spacing w:before="0" w:beforeAutospacing="0" w:after="0" w:afterAutospacing="0"/>
        <w:ind w:firstLine="709"/>
        <w:jc w:val="both"/>
        <w:rPr>
          <w:sz w:val="24"/>
          <w:szCs w:val="24"/>
        </w:rPr>
      </w:pPr>
      <w:proofErr w:type="gramStart"/>
      <w:r w:rsidRPr="0053620F">
        <w:rPr>
          <w:sz w:val="24"/>
          <w:szCs w:val="24"/>
        </w:rPr>
        <w:t xml:space="preserve">К итоговым результатам деятельности отдела контроля в сфере закупок управления образования города Калуги за прошедший период, можно отнести следующие показатели: ряд систематических нарушений, допускаемых подведомственными учреждениями, был минимизирован, а также намечена положительная динамика и результативность </w:t>
      </w:r>
      <w:r w:rsidRPr="0053620F">
        <w:rPr>
          <w:sz w:val="24"/>
          <w:szCs w:val="24"/>
        </w:rPr>
        <w:lastRenderedPageBreak/>
        <w:t>методической работы в части реализации законодательства о контрактной</w:t>
      </w:r>
      <w:r w:rsidR="0053620F" w:rsidRPr="0053620F">
        <w:rPr>
          <w:sz w:val="24"/>
          <w:szCs w:val="24"/>
        </w:rPr>
        <w:t xml:space="preserve"> и закупочной системах</w:t>
      </w:r>
      <w:r w:rsidRPr="0053620F">
        <w:rPr>
          <w:sz w:val="24"/>
          <w:szCs w:val="24"/>
        </w:rPr>
        <w:t xml:space="preserve"> в работе учреждений.</w:t>
      </w:r>
      <w:proofErr w:type="gramEnd"/>
    </w:p>
    <w:p w:rsidR="006D293A" w:rsidRPr="00F44DF0" w:rsidRDefault="00360423" w:rsidP="00360423">
      <w:pPr>
        <w:ind w:firstLine="709"/>
        <w:jc w:val="both"/>
        <w:rPr>
          <w:sz w:val="24"/>
          <w:szCs w:val="24"/>
        </w:rPr>
      </w:pPr>
      <w:r w:rsidRPr="00F44DF0">
        <w:rPr>
          <w:sz w:val="24"/>
          <w:szCs w:val="24"/>
        </w:rPr>
        <w:t>В 202</w:t>
      </w:r>
      <w:r w:rsidR="00F44DF0" w:rsidRPr="00F44DF0">
        <w:rPr>
          <w:sz w:val="24"/>
          <w:szCs w:val="24"/>
        </w:rPr>
        <w:t>1</w:t>
      </w:r>
      <w:r w:rsidRPr="00F44DF0">
        <w:rPr>
          <w:sz w:val="24"/>
          <w:szCs w:val="24"/>
        </w:rPr>
        <w:t xml:space="preserve"> году по главе «Управление образования города Калуги» предусмотрено (по состоянию на 2</w:t>
      </w:r>
      <w:r w:rsidR="00F44DF0" w:rsidRPr="00F44DF0">
        <w:rPr>
          <w:sz w:val="24"/>
          <w:szCs w:val="24"/>
        </w:rPr>
        <w:t>9</w:t>
      </w:r>
      <w:r w:rsidRPr="00F44DF0">
        <w:rPr>
          <w:sz w:val="24"/>
          <w:szCs w:val="24"/>
        </w:rPr>
        <w:t>.12.202</w:t>
      </w:r>
      <w:r w:rsidR="00F44DF0" w:rsidRPr="00F44DF0">
        <w:rPr>
          <w:sz w:val="24"/>
          <w:szCs w:val="24"/>
        </w:rPr>
        <w:t>1</w:t>
      </w:r>
      <w:r w:rsidRPr="00F44DF0">
        <w:rPr>
          <w:sz w:val="24"/>
          <w:szCs w:val="24"/>
        </w:rPr>
        <w:t>) по следующим направлениям:</w:t>
      </w:r>
    </w:p>
    <w:p w:rsidR="006D293A" w:rsidRPr="00F44DF0" w:rsidRDefault="00360423" w:rsidP="00360423">
      <w:pPr>
        <w:ind w:firstLine="709"/>
        <w:jc w:val="both"/>
        <w:rPr>
          <w:sz w:val="24"/>
          <w:szCs w:val="24"/>
        </w:rPr>
      </w:pPr>
      <w:r w:rsidRPr="00F44DF0">
        <w:rPr>
          <w:sz w:val="24"/>
          <w:szCs w:val="24"/>
        </w:rPr>
        <w:t>1. По дошкольному образованию.</w:t>
      </w:r>
    </w:p>
    <w:p w:rsidR="006D293A" w:rsidRPr="00F44DF0" w:rsidRDefault="00360423" w:rsidP="00360423">
      <w:pPr>
        <w:ind w:firstLine="709"/>
        <w:jc w:val="both"/>
        <w:rPr>
          <w:sz w:val="24"/>
          <w:szCs w:val="24"/>
        </w:rPr>
      </w:pPr>
      <w:r w:rsidRPr="00F44DF0">
        <w:rPr>
          <w:sz w:val="24"/>
          <w:szCs w:val="24"/>
        </w:rPr>
        <w:t>На реализацию мероприятий подпрограммы «Функционирование системы образования города Кал</w:t>
      </w:r>
      <w:r w:rsidR="00DB6C5E" w:rsidRPr="00F44DF0">
        <w:rPr>
          <w:sz w:val="24"/>
          <w:szCs w:val="24"/>
        </w:rPr>
        <w:t>уги» подведомственными МБДОУ -</w:t>
      </w:r>
      <w:r w:rsidR="00F44DF0" w:rsidRPr="00F44DF0">
        <w:rPr>
          <w:sz w:val="24"/>
          <w:szCs w:val="24"/>
        </w:rPr>
        <w:t>1</w:t>
      </w:r>
      <w:r w:rsidR="00DB6C5E" w:rsidRPr="00F44DF0">
        <w:rPr>
          <w:sz w:val="24"/>
          <w:szCs w:val="24"/>
        </w:rPr>
        <w:t xml:space="preserve"> </w:t>
      </w:r>
      <w:r w:rsidR="00F44DF0" w:rsidRPr="00F44DF0">
        <w:rPr>
          <w:sz w:val="24"/>
          <w:szCs w:val="24"/>
        </w:rPr>
        <w:t>894 072,6</w:t>
      </w:r>
      <w:r w:rsidRPr="00F44DF0">
        <w:rPr>
          <w:sz w:val="24"/>
          <w:szCs w:val="24"/>
        </w:rPr>
        <w:t xml:space="preserve"> </w:t>
      </w:r>
      <w:proofErr w:type="spellStart"/>
      <w:r w:rsidRPr="00F44DF0">
        <w:rPr>
          <w:sz w:val="24"/>
          <w:szCs w:val="24"/>
        </w:rPr>
        <w:t>тыс</w:t>
      </w:r>
      <w:proofErr w:type="gramStart"/>
      <w:r w:rsidRPr="00F44DF0">
        <w:rPr>
          <w:sz w:val="24"/>
          <w:szCs w:val="24"/>
        </w:rPr>
        <w:t>.р</w:t>
      </w:r>
      <w:proofErr w:type="gramEnd"/>
      <w:r w:rsidRPr="00F44DF0">
        <w:rPr>
          <w:sz w:val="24"/>
          <w:szCs w:val="24"/>
        </w:rPr>
        <w:t>уб</w:t>
      </w:r>
      <w:proofErr w:type="spellEnd"/>
      <w:r w:rsidRPr="00F44DF0">
        <w:rPr>
          <w:sz w:val="24"/>
          <w:szCs w:val="24"/>
        </w:rPr>
        <w:t>., в том числе по с</w:t>
      </w:r>
      <w:r w:rsidR="00DB6C5E" w:rsidRPr="00F44DF0">
        <w:rPr>
          <w:sz w:val="24"/>
          <w:szCs w:val="24"/>
        </w:rPr>
        <w:t>редствам областного бюджета – 1 </w:t>
      </w:r>
      <w:r w:rsidR="00F44DF0" w:rsidRPr="00F44DF0">
        <w:rPr>
          <w:sz w:val="24"/>
          <w:szCs w:val="24"/>
        </w:rPr>
        <w:t>523</w:t>
      </w:r>
      <w:r w:rsidR="00DB6C5E" w:rsidRPr="00F44DF0">
        <w:rPr>
          <w:sz w:val="24"/>
          <w:szCs w:val="24"/>
        </w:rPr>
        <w:t xml:space="preserve"> </w:t>
      </w:r>
      <w:r w:rsidR="00F44DF0" w:rsidRPr="00F44DF0">
        <w:rPr>
          <w:sz w:val="24"/>
          <w:szCs w:val="24"/>
        </w:rPr>
        <w:t>982</w:t>
      </w:r>
      <w:r w:rsidRPr="00F44DF0">
        <w:rPr>
          <w:sz w:val="24"/>
          <w:szCs w:val="24"/>
        </w:rPr>
        <w:t>,</w:t>
      </w:r>
      <w:r w:rsidR="00F44DF0" w:rsidRPr="00F44DF0">
        <w:rPr>
          <w:sz w:val="24"/>
          <w:szCs w:val="24"/>
        </w:rPr>
        <w:t>8</w:t>
      </w:r>
      <w:r w:rsidRPr="00F44DF0">
        <w:rPr>
          <w:sz w:val="24"/>
          <w:szCs w:val="24"/>
        </w:rPr>
        <w:t xml:space="preserve"> </w:t>
      </w:r>
      <w:proofErr w:type="spellStart"/>
      <w:r w:rsidRPr="00F44DF0">
        <w:rPr>
          <w:sz w:val="24"/>
          <w:szCs w:val="24"/>
        </w:rPr>
        <w:t>тыс.руб</w:t>
      </w:r>
      <w:proofErr w:type="spellEnd"/>
      <w:r w:rsidRPr="00F44DF0">
        <w:rPr>
          <w:sz w:val="24"/>
          <w:szCs w:val="24"/>
        </w:rPr>
        <w:t>., по средствам бюджета МО «Город Калуга» - 3</w:t>
      </w:r>
      <w:r w:rsidR="00F44DF0" w:rsidRPr="00F44DF0">
        <w:rPr>
          <w:sz w:val="24"/>
          <w:szCs w:val="24"/>
        </w:rPr>
        <w:t>70</w:t>
      </w:r>
      <w:r w:rsidRPr="00F44DF0">
        <w:rPr>
          <w:sz w:val="24"/>
          <w:szCs w:val="24"/>
        </w:rPr>
        <w:t xml:space="preserve"> 08</w:t>
      </w:r>
      <w:r w:rsidR="00F44DF0" w:rsidRPr="00F44DF0">
        <w:rPr>
          <w:sz w:val="24"/>
          <w:szCs w:val="24"/>
        </w:rPr>
        <w:t>9</w:t>
      </w:r>
      <w:r w:rsidRPr="00F44DF0">
        <w:rPr>
          <w:sz w:val="24"/>
          <w:szCs w:val="24"/>
        </w:rPr>
        <w:t>,</w:t>
      </w:r>
      <w:r w:rsidR="00F44DF0" w:rsidRPr="00F44DF0">
        <w:rPr>
          <w:sz w:val="24"/>
          <w:szCs w:val="24"/>
        </w:rPr>
        <w:t>8</w:t>
      </w:r>
      <w:r w:rsidRPr="00F44DF0">
        <w:rPr>
          <w:sz w:val="24"/>
          <w:szCs w:val="24"/>
        </w:rPr>
        <w:t xml:space="preserve"> </w:t>
      </w:r>
      <w:proofErr w:type="spellStart"/>
      <w:r w:rsidRPr="00F44DF0">
        <w:rPr>
          <w:sz w:val="24"/>
          <w:szCs w:val="24"/>
        </w:rPr>
        <w:t>тыс.руб</w:t>
      </w:r>
      <w:proofErr w:type="spellEnd"/>
      <w:r w:rsidRPr="00F44DF0">
        <w:rPr>
          <w:sz w:val="24"/>
          <w:szCs w:val="24"/>
        </w:rPr>
        <w:t>.</w:t>
      </w:r>
    </w:p>
    <w:p w:rsidR="006D293A" w:rsidRPr="00AB291A" w:rsidRDefault="00360423" w:rsidP="00360423">
      <w:pPr>
        <w:ind w:firstLine="709"/>
        <w:jc w:val="both"/>
        <w:rPr>
          <w:sz w:val="24"/>
          <w:szCs w:val="24"/>
        </w:rPr>
      </w:pPr>
      <w:r w:rsidRPr="00AB291A">
        <w:rPr>
          <w:sz w:val="24"/>
          <w:szCs w:val="24"/>
        </w:rPr>
        <w:t>На реализацию мероприятий подпрограммы «Развитие дошкольного образования на территории МО «Город Калуга», в том числе на проведение ремонтных работ в дошкольных учреждениях, на модернизацию материально-технической базы (приобретение основных средств и материальных запасов), на решение вопросов комплексной безопасности, приобретение недвижимого имущества в муниципальную собственность для реализации программ дошкольн</w:t>
      </w:r>
      <w:r w:rsidR="00DB6C5E" w:rsidRPr="00AB291A">
        <w:rPr>
          <w:sz w:val="24"/>
          <w:szCs w:val="24"/>
        </w:rPr>
        <w:t xml:space="preserve">ого образования  –  </w:t>
      </w:r>
      <w:r w:rsidR="00AB291A" w:rsidRPr="00AB291A">
        <w:rPr>
          <w:sz w:val="24"/>
          <w:szCs w:val="24"/>
        </w:rPr>
        <w:t>525</w:t>
      </w:r>
      <w:r w:rsidR="00DB6C5E" w:rsidRPr="00AB291A">
        <w:rPr>
          <w:sz w:val="24"/>
          <w:szCs w:val="24"/>
        </w:rPr>
        <w:t xml:space="preserve"> </w:t>
      </w:r>
      <w:r w:rsidR="00AB291A" w:rsidRPr="00AB291A">
        <w:rPr>
          <w:sz w:val="24"/>
          <w:szCs w:val="24"/>
        </w:rPr>
        <w:t>525</w:t>
      </w:r>
      <w:r w:rsidR="00DB6C5E" w:rsidRPr="00AB291A">
        <w:rPr>
          <w:sz w:val="24"/>
          <w:szCs w:val="24"/>
        </w:rPr>
        <w:t xml:space="preserve">,4  </w:t>
      </w:r>
      <w:proofErr w:type="spellStart"/>
      <w:r w:rsidRPr="00AB291A">
        <w:rPr>
          <w:sz w:val="24"/>
          <w:szCs w:val="24"/>
        </w:rPr>
        <w:t>тыс</w:t>
      </w:r>
      <w:proofErr w:type="gramStart"/>
      <w:r w:rsidRPr="00AB291A">
        <w:rPr>
          <w:sz w:val="24"/>
          <w:szCs w:val="24"/>
        </w:rPr>
        <w:t>.р</w:t>
      </w:r>
      <w:proofErr w:type="gramEnd"/>
      <w:r w:rsidRPr="00AB291A">
        <w:rPr>
          <w:sz w:val="24"/>
          <w:szCs w:val="24"/>
        </w:rPr>
        <w:t>уб</w:t>
      </w:r>
      <w:proofErr w:type="spellEnd"/>
      <w:r w:rsidRPr="00AB291A">
        <w:rPr>
          <w:sz w:val="24"/>
          <w:szCs w:val="24"/>
        </w:rPr>
        <w:t xml:space="preserve">. </w:t>
      </w:r>
    </w:p>
    <w:p w:rsidR="006D293A" w:rsidRPr="00AB291A" w:rsidRDefault="00360423" w:rsidP="00360423">
      <w:pPr>
        <w:ind w:firstLine="709"/>
        <w:jc w:val="both"/>
        <w:rPr>
          <w:sz w:val="24"/>
          <w:szCs w:val="24"/>
        </w:rPr>
      </w:pPr>
      <w:r w:rsidRPr="00AB291A">
        <w:rPr>
          <w:sz w:val="24"/>
          <w:szCs w:val="24"/>
        </w:rPr>
        <w:t>2. По общему образованию.</w:t>
      </w:r>
    </w:p>
    <w:p w:rsidR="006D293A" w:rsidRPr="00AB291A" w:rsidRDefault="00360423" w:rsidP="00360423">
      <w:pPr>
        <w:ind w:firstLine="709"/>
        <w:jc w:val="both"/>
        <w:rPr>
          <w:sz w:val="24"/>
          <w:szCs w:val="24"/>
        </w:rPr>
      </w:pPr>
      <w:r w:rsidRPr="00AB291A">
        <w:rPr>
          <w:sz w:val="24"/>
          <w:szCs w:val="24"/>
        </w:rPr>
        <w:t>На реализацию мероприятий подпрограммы «Функционирование системы образования города Калуги» подведомственными учреждениями общ</w:t>
      </w:r>
      <w:r w:rsidR="00DB6C5E" w:rsidRPr="00AB291A">
        <w:rPr>
          <w:sz w:val="24"/>
          <w:szCs w:val="24"/>
        </w:rPr>
        <w:t xml:space="preserve">его образования израсходовано </w:t>
      </w:r>
      <w:r w:rsidR="00AB291A" w:rsidRPr="00AB291A">
        <w:rPr>
          <w:sz w:val="24"/>
          <w:szCs w:val="24"/>
        </w:rPr>
        <w:t>2</w:t>
      </w:r>
      <w:r w:rsidR="00DB6C5E" w:rsidRPr="00AB291A">
        <w:rPr>
          <w:sz w:val="24"/>
          <w:szCs w:val="24"/>
        </w:rPr>
        <w:t xml:space="preserve"> </w:t>
      </w:r>
      <w:r w:rsidR="00AB291A" w:rsidRPr="00AB291A">
        <w:rPr>
          <w:sz w:val="24"/>
          <w:szCs w:val="24"/>
        </w:rPr>
        <w:t>215</w:t>
      </w:r>
      <w:r w:rsidR="00DB6C5E" w:rsidRPr="00AB291A">
        <w:rPr>
          <w:sz w:val="24"/>
          <w:szCs w:val="24"/>
        </w:rPr>
        <w:t xml:space="preserve"> </w:t>
      </w:r>
      <w:r w:rsidR="00AB291A" w:rsidRPr="00AB291A">
        <w:rPr>
          <w:sz w:val="24"/>
          <w:szCs w:val="24"/>
        </w:rPr>
        <w:t>595</w:t>
      </w:r>
      <w:r w:rsidRPr="00AB291A">
        <w:rPr>
          <w:sz w:val="24"/>
          <w:szCs w:val="24"/>
        </w:rPr>
        <w:t>,</w:t>
      </w:r>
      <w:r w:rsidR="00AB291A" w:rsidRPr="00AB291A">
        <w:rPr>
          <w:sz w:val="24"/>
          <w:szCs w:val="24"/>
        </w:rPr>
        <w:t>1</w:t>
      </w:r>
      <w:r w:rsidRPr="00AB291A">
        <w:rPr>
          <w:sz w:val="24"/>
          <w:szCs w:val="24"/>
        </w:rPr>
        <w:t xml:space="preserve"> </w:t>
      </w:r>
      <w:proofErr w:type="spellStart"/>
      <w:r w:rsidRPr="00AB291A">
        <w:rPr>
          <w:sz w:val="24"/>
          <w:szCs w:val="24"/>
        </w:rPr>
        <w:t>тыс</w:t>
      </w:r>
      <w:proofErr w:type="gramStart"/>
      <w:r w:rsidRPr="00AB291A">
        <w:rPr>
          <w:sz w:val="24"/>
          <w:szCs w:val="24"/>
        </w:rPr>
        <w:t>.р</w:t>
      </w:r>
      <w:proofErr w:type="gramEnd"/>
      <w:r w:rsidRPr="00AB291A">
        <w:rPr>
          <w:sz w:val="24"/>
          <w:szCs w:val="24"/>
        </w:rPr>
        <w:t>уб</w:t>
      </w:r>
      <w:proofErr w:type="spellEnd"/>
      <w:r w:rsidRPr="00AB291A">
        <w:rPr>
          <w:sz w:val="24"/>
          <w:szCs w:val="24"/>
        </w:rPr>
        <w:t xml:space="preserve">., в </w:t>
      </w:r>
      <w:proofErr w:type="spellStart"/>
      <w:r w:rsidRPr="00AB291A">
        <w:rPr>
          <w:sz w:val="24"/>
          <w:szCs w:val="24"/>
        </w:rPr>
        <w:t>т.ч</w:t>
      </w:r>
      <w:proofErr w:type="spellEnd"/>
      <w:r w:rsidRPr="00AB291A">
        <w:rPr>
          <w:sz w:val="24"/>
          <w:szCs w:val="24"/>
        </w:rPr>
        <w:t xml:space="preserve">. </w:t>
      </w:r>
      <w:r w:rsidR="00DB6C5E" w:rsidRPr="00AB291A">
        <w:rPr>
          <w:sz w:val="24"/>
          <w:szCs w:val="24"/>
        </w:rPr>
        <w:t>средства областного бюджета</w:t>
      </w:r>
      <w:r w:rsidR="00D05B21" w:rsidRPr="00AB291A">
        <w:rPr>
          <w:sz w:val="24"/>
          <w:szCs w:val="24"/>
        </w:rPr>
        <w:t xml:space="preserve"> – </w:t>
      </w:r>
      <w:r w:rsidR="00D05B21" w:rsidRPr="00AB291A">
        <w:rPr>
          <w:sz w:val="24"/>
          <w:szCs w:val="24"/>
        </w:rPr>
        <w:br/>
      </w:r>
      <w:r w:rsidR="00AB291A" w:rsidRPr="00AB291A">
        <w:rPr>
          <w:sz w:val="24"/>
          <w:szCs w:val="24"/>
        </w:rPr>
        <w:t>2</w:t>
      </w:r>
      <w:r w:rsidR="00D05B21" w:rsidRPr="00AB291A">
        <w:rPr>
          <w:sz w:val="24"/>
          <w:szCs w:val="24"/>
        </w:rPr>
        <w:t xml:space="preserve"> </w:t>
      </w:r>
      <w:r w:rsidR="00AB291A" w:rsidRPr="00AB291A">
        <w:rPr>
          <w:sz w:val="24"/>
          <w:szCs w:val="24"/>
        </w:rPr>
        <w:t>013</w:t>
      </w:r>
      <w:r w:rsidR="00DB6C5E" w:rsidRPr="00AB291A">
        <w:rPr>
          <w:sz w:val="24"/>
          <w:szCs w:val="24"/>
        </w:rPr>
        <w:t xml:space="preserve"> </w:t>
      </w:r>
      <w:r w:rsidR="002A457D">
        <w:rPr>
          <w:sz w:val="24"/>
          <w:szCs w:val="24"/>
        </w:rPr>
        <w:t>497</w:t>
      </w:r>
      <w:r w:rsidRPr="00AB291A">
        <w:rPr>
          <w:sz w:val="24"/>
          <w:szCs w:val="24"/>
        </w:rPr>
        <w:t>,</w:t>
      </w:r>
      <w:r w:rsidR="002A457D">
        <w:rPr>
          <w:sz w:val="24"/>
          <w:szCs w:val="24"/>
        </w:rPr>
        <w:t>6</w:t>
      </w:r>
      <w:r w:rsidRPr="00AB291A">
        <w:rPr>
          <w:sz w:val="24"/>
          <w:szCs w:val="24"/>
        </w:rPr>
        <w:t xml:space="preserve"> </w:t>
      </w:r>
      <w:proofErr w:type="spellStart"/>
      <w:r w:rsidRPr="00AB291A">
        <w:rPr>
          <w:sz w:val="24"/>
          <w:szCs w:val="24"/>
        </w:rPr>
        <w:t>тыс.руб</w:t>
      </w:r>
      <w:proofErr w:type="spellEnd"/>
      <w:r w:rsidRPr="00AB291A">
        <w:rPr>
          <w:sz w:val="24"/>
          <w:szCs w:val="24"/>
        </w:rPr>
        <w:t xml:space="preserve">., средства </w:t>
      </w:r>
      <w:r w:rsidR="00DB6C5E" w:rsidRPr="00AB291A">
        <w:rPr>
          <w:sz w:val="24"/>
          <w:szCs w:val="24"/>
        </w:rPr>
        <w:t xml:space="preserve">бюджета МО «Город Калуга» - </w:t>
      </w:r>
      <w:r w:rsidR="00AB291A" w:rsidRPr="00AB291A">
        <w:rPr>
          <w:sz w:val="24"/>
          <w:szCs w:val="24"/>
        </w:rPr>
        <w:t>202</w:t>
      </w:r>
      <w:r w:rsidR="00DB6C5E" w:rsidRPr="00AB291A">
        <w:rPr>
          <w:sz w:val="24"/>
          <w:szCs w:val="24"/>
        </w:rPr>
        <w:t xml:space="preserve"> </w:t>
      </w:r>
      <w:r w:rsidR="002A457D">
        <w:rPr>
          <w:sz w:val="24"/>
          <w:szCs w:val="24"/>
        </w:rPr>
        <w:t>097</w:t>
      </w:r>
      <w:r w:rsidRPr="00AB291A">
        <w:rPr>
          <w:sz w:val="24"/>
          <w:szCs w:val="24"/>
        </w:rPr>
        <w:t>,</w:t>
      </w:r>
      <w:r w:rsidR="002A457D">
        <w:rPr>
          <w:sz w:val="24"/>
          <w:szCs w:val="24"/>
        </w:rPr>
        <w:t>5</w:t>
      </w:r>
      <w:r w:rsidRPr="00AB291A">
        <w:rPr>
          <w:sz w:val="24"/>
          <w:szCs w:val="24"/>
        </w:rPr>
        <w:t xml:space="preserve"> </w:t>
      </w:r>
      <w:proofErr w:type="spellStart"/>
      <w:r w:rsidRPr="00AB291A">
        <w:rPr>
          <w:sz w:val="24"/>
          <w:szCs w:val="24"/>
        </w:rPr>
        <w:t>тыс.руб</w:t>
      </w:r>
      <w:proofErr w:type="spellEnd"/>
      <w:r w:rsidRPr="00AB291A">
        <w:rPr>
          <w:sz w:val="24"/>
          <w:szCs w:val="24"/>
        </w:rPr>
        <w:t>.</w:t>
      </w:r>
    </w:p>
    <w:p w:rsidR="006D293A" w:rsidRPr="00C76A6F" w:rsidRDefault="00360423" w:rsidP="00360423">
      <w:pPr>
        <w:ind w:firstLine="709"/>
        <w:jc w:val="both"/>
        <w:rPr>
          <w:sz w:val="24"/>
          <w:szCs w:val="24"/>
        </w:rPr>
      </w:pPr>
      <w:r w:rsidRPr="00C76A6F">
        <w:rPr>
          <w:sz w:val="24"/>
          <w:szCs w:val="24"/>
        </w:rPr>
        <w:t xml:space="preserve">В рамках реализации мероприятий других государственных и муниципальных программ МБОУ города </w:t>
      </w:r>
      <w:proofErr w:type="gramStart"/>
      <w:r w:rsidRPr="00C76A6F">
        <w:rPr>
          <w:sz w:val="24"/>
          <w:szCs w:val="24"/>
        </w:rPr>
        <w:t>Калуги</w:t>
      </w:r>
      <w:proofErr w:type="gramEnd"/>
      <w:r w:rsidRPr="00C76A6F">
        <w:rPr>
          <w:sz w:val="24"/>
          <w:szCs w:val="24"/>
        </w:rPr>
        <w:t xml:space="preserve"> выделенные в 202</w:t>
      </w:r>
      <w:r w:rsidR="00C76A6F">
        <w:rPr>
          <w:sz w:val="24"/>
          <w:szCs w:val="24"/>
        </w:rPr>
        <w:t>1</w:t>
      </w:r>
      <w:r w:rsidRPr="00C76A6F">
        <w:rPr>
          <w:sz w:val="24"/>
          <w:szCs w:val="24"/>
        </w:rPr>
        <w:t xml:space="preserve"> году средства были израсходованы на:</w:t>
      </w:r>
    </w:p>
    <w:p w:rsidR="006D293A" w:rsidRPr="00C76A6F" w:rsidRDefault="00360423" w:rsidP="00360423">
      <w:pPr>
        <w:ind w:firstLine="709"/>
        <w:jc w:val="both"/>
        <w:rPr>
          <w:sz w:val="24"/>
          <w:szCs w:val="24"/>
        </w:rPr>
      </w:pPr>
      <w:r w:rsidRPr="00C76A6F">
        <w:rPr>
          <w:sz w:val="24"/>
          <w:szCs w:val="24"/>
        </w:rPr>
        <w:t>- осуществление ежемесячных денежных выплат работникам МБОУ, реализующих программы начального общего, основного общего, среднего общего образования, в соответствии с Законом Калужской области от 29.05.2009 № 550-ОЗ «О ежемесячных денежных выплатах отдельным категориям работников обще</w:t>
      </w:r>
      <w:r w:rsidR="00DB6C5E" w:rsidRPr="00C76A6F">
        <w:rPr>
          <w:sz w:val="24"/>
          <w:szCs w:val="24"/>
        </w:rPr>
        <w:t xml:space="preserve">образовательных учреждений» - </w:t>
      </w:r>
      <w:r w:rsidR="00C76A6F">
        <w:rPr>
          <w:sz w:val="24"/>
          <w:szCs w:val="24"/>
        </w:rPr>
        <w:t>4</w:t>
      </w:r>
      <w:r w:rsidR="00DB6C5E" w:rsidRPr="00C76A6F">
        <w:rPr>
          <w:sz w:val="24"/>
          <w:szCs w:val="24"/>
        </w:rPr>
        <w:t xml:space="preserve"> </w:t>
      </w:r>
      <w:r w:rsidR="00C76A6F">
        <w:rPr>
          <w:sz w:val="24"/>
          <w:szCs w:val="24"/>
        </w:rPr>
        <w:t>232</w:t>
      </w:r>
      <w:r w:rsidRPr="00C76A6F">
        <w:rPr>
          <w:sz w:val="24"/>
          <w:szCs w:val="24"/>
        </w:rPr>
        <w:t>,</w:t>
      </w:r>
      <w:r w:rsidR="00C76A6F">
        <w:rPr>
          <w:sz w:val="24"/>
          <w:szCs w:val="24"/>
        </w:rPr>
        <w:t>6</w:t>
      </w:r>
      <w:r w:rsidRPr="00C76A6F">
        <w:rPr>
          <w:sz w:val="24"/>
          <w:szCs w:val="24"/>
        </w:rPr>
        <w:t xml:space="preserve"> </w:t>
      </w:r>
      <w:proofErr w:type="spellStart"/>
      <w:r w:rsidRPr="00C76A6F">
        <w:rPr>
          <w:sz w:val="24"/>
          <w:szCs w:val="24"/>
        </w:rPr>
        <w:t>тыс</w:t>
      </w:r>
      <w:proofErr w:type="gramStart"/>
      <w:r w:rsidRPr="00C76A6F">
        <w:rPr>
          <w:sz w:val="24"/>
          <w:szCs w:val="24"/>
        </w:rPr>
        <w:t>.р</w:t>
      </w:r>
      <w:proofErr w:type="gramEnd"/>
      <w:r w:rsidRPr="00C76A6F">
        <w:rPr>
          <w:sz w:val="24"/>
          <w:szCs w:val="24"/>
        </w:rPr>
        <w:t>уб</w:t>
      </w:r>
      <w:proofErr w:type="spellEnd"/>
      <w:r w:rsidRPr="00C76A6F">
        <w:rPr>
          <w:sz w:val="24"/>
          <w:szCs w:val="24"/>
        </w:rPr>
        <w:t>.;</w:t>
      </w:r>
    </w:p>
    <w:p w:rsidR="006D293A" w:rsidRPr="00DD066A" w:rsidRDefault="00360423" w:rsidP="00360423">
      <w:pPr>
        <w:ind w:firstLine="709"/>
        <w:jc w:val="both"/>
        <w:rPr>
          <w:sz w:val="24"/>
          <w:szCs w:val="24"/>
        </w:rPr>
      </w:pPr>
      <w:r w:rsidRPr="00091A21">
        <w:rPr>
          <w:sz w:val="24"/>
          <w:szCs w:val="24"/>
        </w:rPr>
        <w:t>- реализацию мероприятий по</w:t>
      </w:r>
      <w:r w:rsidR="00DB6C5E" w:rsidRPr="00091A21">
        <w:rPr>
          <w:sz w:val="24"/>
          <w:szCs w:val="24"/>
        </w:rPr>
        <w:t xml:space="preserve">дпрограммы  «Новая школа» – </w:t>
      </w:r>
      <w:r w:rsidR="00091A21" w:rsidRPr="00091A21">
        <w:rPr>
          <w:sz w:val="24"/>
          <w:szCs w:val="24"/>
        </w:rPr>
        <w:t>377</w:t>
      </w:r>
      <w:r w:rsidR="00DB6C5E" w:rsidRPr="00091A21">
        <w:rPr>
          <w:sz w:val="24"/>
          <w:szCs w:val="24"/>
        </w:rPr>
        <w:t xml:space="preserve"> </w:t>
      </w:r>
      <w:r w:rsidR="00091A21" w:rsidRPr="00091A21">
        <w:rPr>
          <w:sz w:val="24"/>
          <w:szCs w:val="24"/>
        </w:rPr>
        <w:t>829</w:t>
      </w:r>
      <w:r w:rsidR="00DB6C5E" w:rsidRPr="00091A21">
        <w:rPr>
          <w:sz w:val="24"/>
          <w:szCs w:val="24"/>
        </w:rPr>
        <w:t>,</w:t>
      </w:r>
      <w:r w:rsidR="00091A21" w:rsidRPr="00091A21">
        <w:rPr>
          <w:sz w:val="24"/>
          <w:szCs w:val="24"/>
        </w:rPr>
        <w:t>6</w:t>
      </w:r>
      <w:r w:rsidR="00DB6C5E" w:rsidRPr="00091A21">
        <w:rPr>
          <w:sz w:val="24"/>
          <w:szCs w:val="24"/>
        </w:rPr>
        <w:t xml:space="preserve"> </w:t>
      </w:r>
      <w:proofErr w:type="spellStart"/>
      <w:r w:rsidR="00DB6C5E" w:rsidRPr="00091A21">
        <w:rPr>
          <w:sz w:val="24"/>
          <w:szCs w:val="24"/>
        </w:rPr>
        <w:t>тыс</w:t>
      </w:r>
      <w:proofErr w:type="gramStart"/>
      <w:r w:rsidR="00DB6C5E" w:rsidRPr="00091A21">
        <w:rPr>
          <w:sz w:val="24"/>
          <w:szCs w:val="24"/>
        </w:rPr>
        <w:t>.р</w:t>
      </w:r>
      <w:proofErr w:type="gramEnd"/>
      <w:r w:rsidR="00DB6C5E" w:rsidRPr="00091A21">
        <w:rPr>
          <w:sz w:val="24"/>
          <w:szCs w:val="24"/>
        </w:rPr>
        <w:t>уб</w:t>
      </w:r>
      <w:proofErr w:type="spellEnd"/>
      <w:r w:rsidR="00DB6C5E" w:rsidRPr="00091A21">
        <w:rPr>
          <w:sz w:val="24"/>
          <w:szCs w:val="24"/>
        </w:rPr>
        <w:t>.,</w:t>
      </w:r>
      <w:r w:rsidR="00DB6C5E" w:rsidRPr="009C7258">
        <w:rPr>
          <w:color w:val="FF0000"/>
          <w:sz w:val="24"/>
          <w:szCs w:val="24"/>
        </w:rPr>
        <w:t xml:space="preserve"> </w:t>
      </w:r>
      <w:r w:rsidR="00DB6C5E" w:rsidRPr="009725E9">
        <w:rPr>
          <w:sz w:val="24"/>
          <w:szCs w:val="24"/>
        </w:rPr>
        <w:t xml:space="preserve">в том числе на проведение ремонтных работ – </w:t>
      </w:r>
      <w:r w:rsidR="009725E9" w:rsidRPr="009725E9">
        <w:rPr>
          <w:sz w:val="24"/>
          <w:szCs w:val="24"/>
        </w:rPr>
        <w:t>1</w:t>
      </w:r>
      <w:r w:rsidR="00DB6C5E" w:rsidRPr="009725E9">
        <w:rPr>
          <w:sz w:val="24"/>
          <w:szCs w:val="24"/>
        </w:rPr>
        <w:t xml:space="preserve">6 </w:t>
      </w:r>
      <w:r w:rsidR="009725E9" w:rsidRPr="009725E9">
        <w:rPr>
          <w:sz w:val="24"/>
          <w:szCs w:val="24"/>
        </w:rPr>
        <w:t>401</w:t>
      </w:r>
      <w:r w:rsidRPr="009725E9">
        <w:rPr>
          <w:sz w:val="24"/>
          <w:szCs w:val="24"/>
        </w:rPr>
        <w:t>,</w:t>
      </w:r>
      <w:r w:rsidR="009725E9" w:rsidRPr="009725E9">
        <w:rPr>
          <w:sz w:val="24"/>
          <w:szCs w:val="24"/>
        </w:rPr>
        <w:t>5</w:t>
      </w:r>
      <w:r w:rsidRPr="009725E9">
        <w:rPr>
          <w:sz w:val="24"/>
          <w:szCs w:val="24"/>
        </w:rPr>
        <w:t xml:space="preserve"> </w:t>
      </w:r>
      <w:proofErr w:type="spellStart"/>
      <w:r w:rsidRPr="009725E9">
        <w:rPr>
          <w:sz w:val="24"/>
          <w:szCs w:val="24"/>
        </w:rPr>
        <w:t>тыс.руб</w:t>
      </w:r>
      <w:proofErr w:type="spellEnd"/>
      <w:r w:rsidRPr="009725E9">
        <w:rPr>
          <w:sz w:val="24"/>
          <w:szCs w:val="24"/>
        </w:rPr>
        <w:t>.,</w:t>
      </w:r>
      <w:r w:rsidRPr="009C7258">
        <w:rPr>
          <w:color w:val="FF0000"/>
          <w:sz w:val="24"/>
          <w:szCs w:val="24"/>
        </w:rPr>
        <w:t xml:space="preserve"> </w:t>
      </w:r>
      <w:r w:rsidRPr="0076409C">
        <w:rPr>
          <w:sz w:val="24"/>
          <w:szCs w:val="24"/>
        </w:rPr>
        <w:t>на укрепление м</w:t>
      </w:r>
      <w:r w:rsidR="00DB6C5E" w:rsidRPr="0076409C">
        <w:rPr>
          <w:sz w:val="24"/>
          <w:szCs w:val="24"/>
        </w:rPr>
        <w:t xml:space="preserve">атериально-технической базы – </w:t>
      </w:r>
      <w:r w:rsidR="00A46F93">
        <w:rPr>
          <w:sz w:val="24"/>
          <w:szCs w:val="24"/>
        </w:rPr>
        <w:t xml:space="preserve">2 </w:t>
      </w:r>
      <w:r w:rsidR="0076409C" w:rsidRPr="0076409C">
        <w:rPr>
          <w:sz w:val="24"/>
          <w:szCs w:val="24"/>
        </w:rPr>
        <w:t>82</w:t>
      </w:r>
      <w:r w:rsidR="00A46F93">
        <w:rPr>
          <w:sz w:val="24"/>
          <w:szCs w:val="24"/>
        </w:rPr>
        <w:t>2</w:t>
      </w:r>
      <w:r w:rsidRPr="0076409C">
        <w:rPr>
          <w:sz w:val="24"/>
          <w:szCs w:val="24"/>
        </w:rPr>
        <w:t>,</w:t>
      </w:r>
      <w:r w:rsidR="00A46F93">
        <w:rPr>
          <w:sz w:val="24"/>
          <w:szCs w:val="24"/>
        </w:rPr>
        <w:t>9</w:t>
      </w:r>
      <w:r w:rsidRPr="0076409C">
        <w:rPr>
          <w:sz w:val="24"/>
          <w:szCs w:val="24"/>
        </w:rPr>
        <w:t xml:space="preserve"> </w:t>
      </w:r>
      <w:proofErr w:type="spellStart"/>
      <w:r w:rsidRPr="0076409C">
        <w:rPr>
          <w:sz w:val="24"/>
          <w:szCs w:val="24"/>
        </w:rPr>
        <w:t>тыс.руб</w:t>
      </w:r>
      <w:proofErr w:type="spellEnd"/>
      <w:r w:rsidRPr="0076409C">
        <w:rPr>
          <w:sz w:val="24"/>
          <w:szCs w:val="24"/>
        </w:rPr>
        <w:t>., на решение вопросо</w:t>
      </w:r>
      <w:r w:rsidR="00DB6C5E" w:rsidRPr="0076409C">
        <w:rPr>
          <w:sz w:val="24"/>
          <w:szCs w:val="24"/>
        </w:rPr>
        <w:t xml:space="preserve">в комплексной безопасности – </w:t>
      </w:r>
      <w:r w:rsidR="0076409C" w:rsidRPr="0076409C">
        <w:rPr>
          <w:sz w:val="24"/>
          <w:szCs w:val="24"/>
        </w:rPr>
        <w:t xml:space="preserve">          28</w:t>
      </w:r>
      <w:r w:rsidR="00DB6C5E" w:rsidRPr="0076409C">
        <w:rPr>
          <w:sz w:val="24"/>
          <w:szCs w:val="24"/>
        </w:rPr>
        <w:t xml:space="preserve"> </w:t>
      </w:r>
      <w:r w:rsidR="0076409C" w:rsidRPr="0076409C">
        <w:rPr>
          <w:sz w:val="24"/>
          <w:szCs w:val="24"/>
        </w:rPr>
        <w:t>255</w:t>
      </w:r>
      <w:r w:rsidRPr="0076409C">
        <w:rPr>
          <w:sz w:val="24"/>
          <w:szCs w:val="24"/>
        </w:rPr>
        <w:t>,</w:t>
      </w:r>
      <w:r w:rsidR="0076409C" w:rsidRPr="0076409C">
        <w:rPr>
          <w:sz w:val="24"/>
          <w:szCs w:val="24"/>
        </w:rPr>
        <w:t>0</w:t>
      </w:r>
      <w:r w:rsidRPr="0076409C">
        <w:rPr>
          <w:sz w:val="24"/>
          <w:szCs w:val="24"/>
        </w:rPr>
        <w:t xml:space="preserve"> </w:t>
      </w:r>
      <w:proofErr w:type="spellStart"/>
      <w:r w:rsidRPr="0076409C">
        <w:rPr>
          <w:sz w:val="24"/>
          <w:szCs w:val="24"/>
        </w:rPr>
        <w:t>тыс.руб</w:t>
      </w:r>
      <w:proofErr w:type="spellEnd"/>
      <w:r w:rsidRPr="0076409C">
        <w:rPr>
          <w:sz w:val="24"/>
          <w:szCs w:val="24"/>
        </w:rPr>
        <w:t>., обесп</w:t>
      </w:r>
      <w:r w:rsidR="00DB6C5E" w:rsidRPr="0076409C">
        <w:rPr>
          <w:sz w:val="24"/>
          <w:szCs w:val="24"/>
        </w:rPr>
        <w:t xml:space="preserve">ечение горячим питанием </w:t>
      </w:r>
      <w:r w:rsidR="0076409C" w:rsidRPr="0076409C">
        <w:rPr>
          <w:sz w:val="24"/>
          <w:szCs w:val="24"/>
        </w:rPr>
        <w:t xml:space="preserve">учащихся муниципальных общеобразовательных учреждений </w:t>
      </w:r>
      <w:r w:rsidR="00DB6C5E" w:rsidRPr="0076409C">
        <w:rPr>
          <w:sz w:val="24"/>
          <w:szCs w:val="24"/>
        </w:rPr>
        <w:t>– 1</w:t>
      </w:r>
      <w:r w:rsidR="0076409C">
        <w:rPr>
          <w:sz w:val="24"/>
          <w:szCs w:val="24"/>
        </w:rPr>
        <w:t>73</w:t>
      </w:r>
      <w:r w:rsidR="00DB6C5E" w:rsidRPr="0076409C">
        <w:rPr>
          <w:sz w:val="24"/>
          <w:szCs w:val="24"/>
        </w:rPr>
        <w:t xml:space="preserve"> </w:t>
      </w:r>
      <w:r w:rsidR="0076409C">
        <w:rPr>
          <w:sz w:val="24"/>
          <w:szCs w:val="24"/>
        </w:rPr>
        <w:t>836</w:t>
      </w:r>
      <w:r w:rsidRPr="0076409C">
        <w:rPr>
          <w:sz w:val="24"/>
          <w:szCs w:val="24"/>
        </w:rPr>
        <w:t xml:space="preserve">,7 </w:t>
      </w:r>
      <w:proofErr w:type="spellStart"/>
      <w:r w:rsidRPr="0076409C">
        <w:rPr>
          <w:sz w:val="24"/>
          <w:szCs w:val="24"/>
        </w:rPr>
        <w:t>тыс.руб</w:t>
      </w:r>
      <w:proofErr w:type="spellEnd"/>
      <w:r w:rsidRPr="0076409C">
        <w:rPr>
          <w:sz w:val="24"/>
          <w:szCs w:val="24"/>
        </w:rPr>
        <w:t>.</w:t>
      </w:r>
      <w:r w:rsidR="0076409C">
        <w:rPr>
          <w:sz w:val="24"/>
          <w:szCs w:val="24"/>
        </w:rPr>
        <w:t>,</w:t>
      </w:r>
      <w:r w:rsidRPr="0076409C">
        <w:rPr>
          <w:sz w:val="24"/>
          <w:szCs w:val="24"/>
        </w:rPr>
        <w:t xml:space="preserve"> </w:t>
      </w:r>
      <w:r w:rsidRPr="00DD066A">
        <w:rPr>
          <w:sz w:val="24"/>
          <w:szCs w:val="24"/>
        </w:rPr>
        <w:t xml:space="preserve">создание </w:t>
      </w:r>
      <w:r w:rsidR="00DD066A" w:rsidRPr="00DD066A">
        <w:rPr>
          <w:sz w:val="24"/>
          <w:szCs w:val="24"/>
        </w:rPr>
        <w:t>детского технопарка «</w:t>
      </w:r>
      <w:proofErr w:type="spellStart"/>
      <w:r w:rsidR="00DD066A" w:rsidRPr="00DD066A">
        <w:rPr>
          <w:sz w:val="24"/>
          <w:szCs w:val="24"/>
        </w:rPr>
        <w:t>Кванториум</w:t>
      </w:r>
      <w:proofErr w:type="spellEnd"/>
      <w:r w:rsidR="00DD066A" w:rsidRPr="00DD066A">
        <w:rPr>
          <w:sz w:val="24"/>
          <w:szCs w:val="24"/>
        </w:rPr>
        <w:t>»</w:t>
      </w:r>
      <w:r w:rsidRPr="00DD066A">
        <w:rPr>
          <w:sz w:val="24"/>
          <w:szCs w:val="24"/>
        </w:rPr>
        <w:t xml:space="preserve"> - </w:t>
      </w:r>
      <w:r w:rsidR="00DD066A" w:rsidRPr="00DD066A">
        <w:rPr>
          <w:sz w:val="24"/>
          <w:szCs w:val="24"/>
        </w:rPr>
        <w:t>21</w:t>
      </w:r>
      <w:r w:rsidRPr="00DD066A">
        <w:rPr>
          <w:sz w:val="24"/>
          <w:szCs w:val="24"/>
        </w:rPr>
        <w:t xml:space="preserve"> </w:t>
      </w:r>
      <w:r w:rsidR="00DD066A" w:rsidRPr="00DD066A">
        <w:rPr>
          <w:sz w:val="24"/>
          <w:szCs w:val="24"/>
        </w:rPr>
        <w:t>513</w:t>
      </w:r>
      <w:r w:rsidRPr="00DD066A">
        <w:rPr>
          <w:sz w:val="24"/>
          <w:szCs w:val="24"/>
        </w:rPr>
        <w:t>,</w:t>
      </w:r>
      <w:r w:rsidR="00DD066A" w:rsidRPr="00DD066A">
        <w:rPr>
          <w:sz w:val="24"/>
          <w:szCs w:val="24"/>
        </w:rPr>
        <w:t>5</w:t>
      </w:r>
      <w:r w:rsidRPr="00DD066A">
        <w:rPr>
          <w:sz w:val="24"/>
          <w:szCs w:val="24"/>
        </w:rPr>
        <w:t xml:space="preserve"> </w:t>
      </w:r>
      <w:proofErr w:type="spellStart"/>
      <w:r w:rsidRPr="00DD066A">
        <w:rPr>
          <w:sz w:val="24"/>
          <w:szCs w:val="24"/>
        </w:rPr>
        <w:t>тыс.руб</w:t>
      </w:r>
      <w:proofErr w:type="spellEnd"/>
      <w:r w:rsidRPr="00DD066A">
        <w:rPr>
          <w:sz w:val="24"/>
          <w:szCs w:val="24"/>
        </w:rPr>
        <w:t>.</w:t>
      </w:r>
      <w:r w:rsidR="00A46F93">
        <w:rPr>
          <w:sz w:val="24"/>
          <w:szCs w:val="24"/>
        </w:rPr>
        <w:t xml:space="preserve">, приобретение в муниципальную собственность нежилого помещения под реализацию программ общего образования в микрорайоне Правобережье – 135 000,0 </w:t>
      </w:r>
      <w:proofErr w:type="spellStart"/>
      <w:r w:rsidR="00A46F93">
        <w:rPr>
          <w:sz w:val="24"/>
          <w:szCs w:val="24"/>
        </w:rPr>
        <w:t>тыс</w:t>
      </w:r>
      <w:proofErr w:type="gramStart"/>
      <w:r w:rsidR="00A46F93">
        <w:rPr>
          <w:sz w:val="24"/>
          <w:szCs w:val="24"/>
        </w:rPr>
        <w:t>.р</w:t>
      </w:r>
      <w:proofErr w:type="gramEnd"/>
      <w:r w:rsidR="00A46F93">
        <w:rPr>
          <w:sz w:val="24"/>
          <w:szCs w:val="24"/>
        </w:rPr>
        <w:t>уб</w:t>
      </w:r>
      <w:proofErr w:type="spellEnd"/>
      <w:r w:rsidR="00A46F93">
        <w:rPr>
          <w:sz w:val="24"/>
          <w:szCs w:val="24"/>
        </w:rPr>
        <w:t>.</w:t>
      </w:r>
      <w:r w:rsidRPr="00DD066A">
        <w:rPr>
          <w:sz w:val="24"/>
          <w:szCs w:val="24"/>
        </w:rPr>
        <w:t xml:space="preserve">; </w:t>
      </w:r>
    </w:p>
    <w:p w:rsidR="006D293A" w:rsidRPr="00A40734" w:rsidRDefault="00360423" w:rsidP="00360423">
      <w:pPr>
        <w:ind w:firstLine="709"/>
        <w:jc w:val="both"/>
        <w:rPr>
          <w:sz w:val="24"/>
          <w:szCs w:val="24"/>
        </w:rPr>
      </w:pPr>
      <w:r w:rsidRPr="00A40734">
        <w:rPr>
          <w:sz w:val="24"/>
          <w:szCs w:val="24"/>
        </w:rPr>
        <w:t>- реализацию мероприятий муниципальной целевой программы «Молодежь муниципального образования «Город Калуга» (финансовое обеспечение мероприятий по содействию занятости молодежи) – 3</w:t>
      </w:r>
      <w:r w:rsidR="00A40734" w:rsidRPr="00A40734">
        <w:rPr>
          <w:sz w:val="24"/>
          <w:szCs w:val="24"/>
        </w:rPr>
        <w:t>04</w:t>
      </w:r>
      <w:r w:rsidRPr="00A40734">
        <w:rPr>
          <w:sz w:val="24"/>
          <w:szCs w:val="24"/>
        </w:rPr>
        <w:t>,</w:t>
      </w:r>
      <w:r w:rsidR="00A40734" w:rsidRPr="00A40734">
        <w:rPr>
          <w:sz w:val="24"/>
          <w:szCs w:val="24"/>
        </w:rPr>
        <w:t>1</w:t>
      </w:r>
      <w:r w:rsidRPr="00A40734">
        <w:rPr>
          <w:sz w:val="24"/>
          <w:szCs w:val="24"/>
        </w:rPr>
        <w:t xml:space="preserve"> </w:t>
      </w:r>
      <w:proofErr w:type="spellStart"/>
      <w:r w:rsidRPr="00A40734">
        <w:rPr>
          <w:sz w:val="24"/>
          <w:szCs w:val="24"/>
        </w:rPr>
        <w:t>тыс</w:t>
      </w:r>
      <w:proofErr w:type="gramStart"/>
      <w:r w:rsidRPr="00A40734">
        <w:rPr>
          <w:sz w:val="24"/>
          <w:szCs w:val="24"/>
        </w:rPr>
        <w:t>.р</w:t>
      </w:r>
      <w:proofErr w:type="gramEnd"/>
      <w:r w:rsidRPr="00A40734">
        <w:rPr>
          <w:sz w:val="24"/>
          <w:szCs w:val="24"/>
        </w:rPr>
        <w:t>уб</w:t>
      </w:r>
      <w:proofErr w:type="spellEnd"/>
      <w:r w:rsidRPr="00A40734">
        <w:rPr>
          <w:sz w:val="24"/>
          <w:szCs w:val="24"/>
        </w:rPr>
        <w:t>.;</w:t>
      </w:r>
    </w:p>
    <w:p w:rsidR="006D293A" w:rsidRPr="006B63E7" w:rsidRDefault="00360423" w:rsidP="00360423">
      <w:pPr>
        <w:ind w:firstLine="709"/>
        <w:jc w:val="both"/>
        <w:rPr>
          <w:sz w:val="24"/>
          <w:szCs w:val="24"/>
        </w:rPr>
      </w:pPr>
      <w:r w:rsidRPr="006B63E7">
        <w:rPr>
          <w:sz w:val="24"/>
          <w:szCs w:val="24"/>
        </w:rPr>
        <w:t>- реализацию мероприятий муниципальной целевой программы «Организация отдыха, оздоровления, творческого досуга, занятости детей и подростков муниципального образования «Город  Калуга» в каникулярное врем</w:t>
      </w:r>
      <w:r w:rsidR="00DB6C5E" w:rsidRPr="006B63E7">
        <w:rPr>
          <w:sz w:val="24"/>
          <w:szCs w:val="24"/>
        </w:rPr>
        <w:t xml:space="preserve">я» - </w:t>
      </w:r>
      <w:r w:rsidR="006B63E7" w:rsidRPr="006B63E7">
        <w:rPr>
          <w:sz w:val="24"/>
          <w:szCs w:val="24"/>
        </w:rPr>
        <w:t>1</w:t>
      </w:r>
      <w:r w:rsidR="00DB6C5E" w:rsidRPr="006B63E7">
        <w:rPr>
          <w:sz w:val="24"/>
          <w:szCs w:val="24"/>
        </w:rPr>
        <w:t xml:space="preserve">2 </w:t>
      </w:r>
      <w:r w:rsidR="006B63E7" w:rsidRPr="006B63E7">
        <w:rPr>
          <w:sz w:val="24"/>
          <w:szCs w:val="24"/>
        </w:rPr>
        <w:t>817</w:t>
      </w:r>
      <w:r w:rsidRPr="006B63E7">
        <w:rPr>
          <w:sz w:val="24"/>
          <w:szCs w:val="24"/>
        </w:rPr>
        <w:t>,</w:t>
      </w:r>
      <w:r w:rsidR="006B63E7" w:rsidRPr="006B63E7">
        <w:rPr>
          <w:sz w:val="24"/>
          <w:szCs w:val="24"/>
        </w:rPr>
        <w:t>6</w:t>
      </w:r>
      <w:r w:rsidRPr="006B63E7">
        <w:rPr>
          <w:sz w:val="24"/>
          <w:szCs w:val="24"/>
        </w:rPr>
        <w:t xml:space="preserve"> </w:t>
      </w:r>
      <w:proofErr w:type="spellStart"/>
      <w:r w:rsidRPr="006B63E7">
        <w:rPr>
          <w:sz w:val="24"/>
          <w:szCs w:val="24"/>
        </w:rPr>
        <w:t>тыс</w:t>
      </w:r>
      <w:proofErr w:type="gramStart"/>
      <w:r w:rsidRPr="006B63E7">
        <w:rPr>
          <w:sz w:val="24"/>
          <w:szCs w:val="24"/>
        </w:rPr>
        <w:t>.р</w:t>
      </w:r>
      <w:proofErr w:type="gramEnd"/>
      <w:r w:rsidRPr="006B63E7">
        <w:rPr>
          <w:sz w:val="24"/>
          <w:szCs w:val="24"/>
        </w:rPr>
        <w:t>уб</w:t>
      </w:r>
      <w:proofErr w:type="spellEnd"/>
      <w:r w:rsidRPr="006B63E7">
        <w:rPr>
          <w:sz w:val="24"/>
          <w:szCs w:val="24"/>
        </w:rPr>
        <w:t>.;</w:t>
      </w:r>
    </w:p>
    <w:p w:rsidR="006D293A" w:rsidRPr="00E21502" w:rsidRDefault="00360423" w:rsidP="00360423">
      <w:pPr>
        <w:ind w:firstLine="709"/>
        <w:jc w:val="both"/>
        <w:rPr>
          <w:sz w:val="24"/>
          <w:szCs w:val="24"/>
        </w:rPr>
      </w:pPr>
      <w:r w:rsidRPr="00E21502">
        <w:rPr>
          <w:sz w:val="24"/>
          <w:szCs w:val="24"/>
        </w:rPr>
        <w:t xml:space="preserve">- реализацию мероприятий муниципальной программы «Комплексная профилактика правонарушений на территории муниципального образования «Город Калуга» - </w:t>
      </w:r>
      <w:r w:rsidR="00D05B21" w:rsidRPr="00E21502">
        <w:rPr>
          <w:sz w:val="24"/>
          <w:szCs w:val="24"/>
        </w:rPr>
        <w:br/>
      </w:r>
      <w:r w:rsidR="00E21502">
        <w:rPr>
          <w:sz w:val="24"/>
          <w:szCs w:val="24"/>
        </w:rPr>
        <w:t>3</w:t>
      </w:r>
      <w:r w:rsidRPr="00E21502">
        <w:rPr>
          <w:sz w:val="24"/>
          <w:szCs w:val="24"/>
        </w:rPr>
        <w:t xml:space="preserve">25,0 </w:t>
      </w:r>
      <w:proofErr w:type="spellStart"/>
      <w:r w:rsidRPr="00E21502">
        <w:rPr>
          <w:sz w:val="24"/>
          <w:szCs w:val="24"/>
        </w:rPr>
        <w:t>тыс</w:t>
      </w:r>
      <w:proofErr w:type="gramStart"/>
      <w:r w:rsidRPr="00E21502">
        <w:rPr>
          <w:sz w:val="24"/>
          <w:szCs w:val="24"/>
        </w:rPr>
        <w:t>.р</w:t>
      </w:r>
      <w:proofErr w:type="gramEnd"/>
      <w:r w:rsidRPr="00E21502">
        <w:rPr>
          <w:sz w:val="24"/>
          <w:szCs w:val="24"/>
        </w:rPr>
        <w:t>уб</w:t>
      </w:r>
      <w:proofErr w:type="spellEnd"/>
      <w:r w:rsidRPr="00E21502">
        <w:rPr>
          <w:sz w:val="24"/>
          <w:szCs w:val="24"/>
        </w:rPr>
        <w:t>.</w:t>
      </w:r>
    </w:p>
    <w:p w:rsidR="006D293A" w:rsidRPr="00E21502" w:rsidRDefault="00360423" w:rsidP="00360423">
      <w:pPr>
        <w:ind w:firstLine="709"/>
        <w:jc w:val="both"/>
        <w:rPr>
          <w:sz w:val="24"/>
          <w:szCs w:val="24"/>
        </w:rPr>
      </w:pPr>
      <w:r w:rsidRPr="00E21502">
        <w:rPr>
          <w:sz w:val="24"/>
          <w:szCs w:val="24"/>
        </w:rPr>
        <w:t xml:space="preserve">- реализацию мероприятий программы «Одаренные дети Калуги» - </w:t>
      </w:r>
      <w:r w:rsidR="00E21502" w:rsidRPr="00E21502">
        <w:rPr>
          <w:sz w:val="24"/>
          <w:szCs w:val="24"/>
        </w:rPr>
        <w:t>1</w:t>
      </w:r>
      <w:r w:rsidRPr="00E21502">
        <w:rPr>
          <w:sz w:val="24"/>
          <w:szCs w:val="24"/>
        </w:rPr>
        <w:t xml:space="preserve"> </w:t>
      </w:r>
      <w:r w:rsidR="00E21502" w:rsidRPr="00E21502">
        <w:rPr>
          <w:sz w:val="24"/>
          <w:szCs w:val="24"/>
        </w:rPr>
        <w:t>895</w:t>
      </w:r>
      <w:r w:rsidRPr="00E21502">
        <w:rPr>
          <w:sz w:val="24"/>
          <w:szCs w:val="24"/>
        </w:rPr>
        <w:t>,</w:t>
      </w:r>
      <w:r w:rsidR="00E21502" w:rsidRPr="00E21502">
        <w:rPr>
          <w:sz w:val="24"/>
          <w:szCs w:val="24"/>
        </w:rPr>
        <w:t>3</w:t>
      </w:r>
      <w:r w:rsidRPr="00E21502">
        <w:rPr>
          <w:sz w:val="24"/>
          <w:szCs w:val="24"/>
        </w:rPr>
        <w:t xml:space="preserve"> </w:t>
      </w:r>
      <w:proofErr w:type="spellStart"/>
      <w:r w:rsidRPr="00E21502">
        <w:rPr>
          <w:sz w:val="24"/>
          <w:szCs w:val="24"/>
        </w:rPr>
        <w:t>тыс</w:t>
      </w:r>
      <w:proofErr w:type="gramStart"/>
      <w:r w:rsidRPr="00E21502">
        <w:rPr>
          <w:sz w:val="24"/>
          <w:szCs w:val="24"/>
        </w:rPr>
        <w:t>.р</w:t>
      </w:r>
      <w:proofErr w:type="gramEnd"/>
      <w:r w:rsidRPr="00E21502">
        <w:rPr>
          <w:sz w:val="24"/>
          <w:szCs w:val="24"/>
        </w:rPr>
        <w:t>уб</w:t>
      </w:r>
      <w:proofErr w:type="spellEnd"/>
      <w:r w:rsidRPr="00E21502">
        <w:rPr>
          <w:sz w:val="24"/>
          <w:szCs w:val="24"/>
        </w:rPr>
        <w:t>.</w:t>
      </w:r>
    </w:p>
    <w:p w:rsidR="006D293A" w:rsidRPr="001D6DBC" w:rsidRDefault="00360423" w:rsidP="00360423">
      <w:pPr>
        <w:ind w:firstLine="709"/>
        <w:jc w:val="both"/>
        <w:rPr>
          <w:sz w:val="24"/>
          <w:szCs w:val="24"/>
        </w:rPr>
      </w:pPr>
      <w:r w:rsidRPr="001D6DBC">
        <w:rPr>
          <w:sz w:val="24"/>
          <w:szCs w:val="24"/>
        </w:rPr>
        <w:t xml:space="preserve">3. По дополнительному образованию детей. </w:t>
      </w:r>
    </w:p>
    <w:p w:rsidR="006D293A" w:rsidRPr="001D6DBC" w:rsidRDefault="00360423" w:rsidP="00360423">
      <w:pPr>
        <w:ind w:firstLine="709"/>
        <w:jc w:val="both"/>
        <w:rPr>
          <w:sz w:val="24"/>
          <w:szCs w:val="24"/>
        </w:rPr>
      </w:pPr>
      <w:r w:rsidRPr="001D6DBC">
        <w:rPr>
          <w:sz w:val="24"/>
          <w:szCs w:val="24"/>
        </w:rPr>
        <w:t>На реализацию мероприятий подпрограммы «Функционирование системы образования» подведомственными учреждениями дополнительного  обра</w:t>
      </w:r>
      <w:r w:rsidR="00DB6C5E" w:rsidRPr="001D6DBC">
        <w:rPr>
          <w:sz w:val="24"/>
          <w:szCs w:val="24"/>
        </w:rPr>
        <w:t xml:space="preserve">зования детей израсходовано </w:t>
      </w:r>
      <w:r w:rsidR="00DB6C5E" w:rsidRPr="001D6DBC">
        <w:rPr>
          <w:sz w:val="24"/>
          <w:szCs w:val="24"/>
        </w:rPr>
        <w:br/>
        <w:t>1</w:t>
      </w:r>
      <w:r w:rsidR="001D6DBC" w:rsidRPr="001D6DBC">
        <w:rPr>
          <w:sz w:val="24"/>
          <w:szCs w:val="24"/>
        </w:rPr>
        <w:t>70</w:t>
      </w:r>
      <w:r w:rsidR="00DB6C5E" w:rsidRPr="001D6DBC">
        <w:rPr>
          <w:sz w:val="24"/>
          <w:szCs w:val="24"/>
        </w:rPr>
        <w:t xml:space="preserve"> </w:t>
      </w:r>
      <w:r w:rsidR="001D6DBC" w:rsidRPr="001D6DBC">
        <w:rPr>
          <w:sz w:val="24"/>
          <w:szCs w:val="24"/>
        </w:rPr>
        <w:t>379</w:t>
      </w:r>
      <w:r w:rsidRPr="001D6DBC">
        <w:rPr>
          <w:sz w:val="24"/>
          <w:szCs w:val="24"/>
        </w:rPr>
        <w:t>,</w:t>
      </w:r>
      <w:r w:rsidR="001D6DBC" w:rsidRPr="001D6DBC">
        <w:rPr>
          <w:sz w:val="24"/>
          <w:szCs w:val="24"/>
        </w:rPr>
        <w:t>9</w:t>
      </w:r>
      <w:r w:rsidRPr="001D6DBC">
        <w:rPr>
          <w:sz w:val="24"/>
          <w:szCs w:val="24"/>
        </w:rPr>
        <w:t xml:space="preserve"> </w:t>
      </w:r>
      <w:proofErr w:type="spellStart"/>
      <w:r w:rsidRPr="001D6DBC">
        <w:rPr>
          <w:sz w:val="24"/>
          <w:szCs w:val="24"/>
        </w:rPr>
        <w:t>тыс</w:t>
      </w:r>
      <w:proofErr w:type="gramStart"/>
      <w:r w:rsidRPr="001D6DBC">
        <w:rPr>
          <w:sz w:val="24"/>
          <w:szCs w:val="24"/>
        </w:rPr>
        <w:t>.р</w:t>
      </w:r>
      <w:proofErr w:type="gramEnd"/>
      <w:r w:rsidRPr="001D6DBC">
        <w:rPr>
          <w:sz w:val="24"/>
          <w:szCs w:val="24"/>
        </w:rPr>
        <w:t>уб</w:t>
      </w:r>
      <w:proofErr w:type="spellEnd"/>
      <w:r w:rsidRPr="001D6DBC">
        <w:rPr>
          <w:sz w:val="24"/>
          <w:szCs w:val="24"/>
        </w:rPr>
        <w:t xml:space="preserve">. </w:t>
      </w:r>
    </w:p>
    <w:p w:rsidR="006D293A" w:rsidRPr="00316D73" w:rsidRDefault="00360423" w:rsidP="00360423">
      <w:pPr>
        <w:ind w:firstLine="709"/>
        <w:jc w:val="both"/>
        <w:rPr>
          <w:sz w:val="24"/>
          <w:szCs w:val="24"/>
        </w:rPr>
      </w:pPr>
      <w:r w:rsidRPr="00316D73">
        <w:rPr>
          <w:sz w:val="24"/>
          <w:szCs w:val="24"/>
        </w:rPr>
        <w:lastRenderedPageBreak/>
        <w:t>В 202</w:t>
      </w:r>
      <w:r w:rsidR="000073C3" w:rsidRPr="00316D73">
        <w:rPr>
          <w:sz w:val="24"/>
          <w:szCs w:val="24"/>
        </w:rPr>
        <w:t>1</w:t>
      </w:r>
      <w:r w:rsidRPr="00316D73">
        <w:rPr>
          <w:sz w:val="24"/>
          <w:szCs w:val="24"/>
        </w:rPr>
        <w:t xml:space="preserve"> году на финансовое обеспечение деятельности МБОУ Ц</w:t>
      </w:r>
      <w:r w:rsidR="00DB6C5E" w:rsidRPr="00316D73">
        <w:rPr>
          <w:sz w:val="24"/>
          <w:szCs w:val="24"/>
        </w:rPr>
        <w:t>ентра «Стратегия»</w:t>
      </w:r>
      <w:r w:rsidR="000073C3" w:rsidRPr="00316D73">
        <w:rPr>
          <w:sz w:val="24"/>
          <w:szCs w:val="24"/>
        </w:rPr>
        <w:t>,</w:t>
      </w:r>
      <w:r w:rsidR="00DB6C5E" w:rsidRPr="00316D73">
        <w:rPr>
          <w:sz w:val="24"/>
          <w:szCs w:val="24"/>
        </w:rPr>
        <w:t xml:space="preserve"> МКУ «Центр бухгалтерского учета и сопровождения </w:t>
      </w:r>
      <w:r w:rsidRPr="00316D73">
        <w:rPr>
          <w:sz w:val="24"/>
          <w:szCs w:val="24"/>
        </w:rPr>
        <w:t>хозяйственной деяте</w:t>
      </w:r>
      <w:r w:rsidR="00DB6C5E" w:rsidRPr="00316D73">
        <w:rPr>
          <w:sz w:val="24"/>
          <w:szCs w:val="24"/>
        </w:rPr>
        <w:t xml:space="preserve">льности» </w:t>
      </w:r>
      <w:proofErr w:type="spellStart"/>
      <w:r w:rsidR="00DB6C5E" w:rsidRPr="00316D73">
        <w:rPr>
          <w:sz w:val="24"/>
          <w:szCs w:val="24"/>
        </w:rPr>
        <w:t>г</w:t>
      </w:r>
      <w:proofErr w:type="gramStart"/>
      <w:r w:rsidR="00DB6C5E" w:rsidRPr="00316D73">
        <w:rPr>
          <w:sz w:val="24"/>
          <w:szCs w:val="24"/>
        </w:rPr>
        <w:t>.К</w:t>
      </w:r>
      <w:proofErr w:type="gramEnd"/>
      <w:r w:rsidR="00DB6C5E" w:rsidRPr="00316D73">
        <w:rPr>
          <w:sz w:val="24"/>
          <w:szCs w:val="24"/>
        </w:rPr>
        <w:t>алуги</w:t>
      </w:r>
      <w:proofErr w:type="spellEnd"/>
      <w:r w:rsidR="00DB6C5E" w:rsidRPr="00316D73">
        <w:rPr>
          <w:sz w:val="24"/>
          <w:szCs w:val="24"/>
        </w:rPr>
        <w:t xml:space="preserve"> израсходовано 10</w:t>
      </w:r>
      <w:r w:rsidR="00316D73" w:rsidRPr="00316D73">
        <w:rPr>
          <w:sz w:val="24"/>
          <w:szCs w:val="24"/>
        </w:rPr>
        <w:t>6</w:t>
      </w:r>
      <w:r w:rsidR="00DB6C5E" w:rsidRPr="00316D73">
        <w:rPr>
          <w:sz w:val="24"/>
          <w:szCs w:val="24"/>
        </w:rPr>
        <w:t xml:space="preserve"> </w:t>
      </w:r>
      <w:r w:rsidR="00316D73" w:rsidRPr="00316D73">
        <w:rPr>
          <w:sz w:val="24"/>
          <w:szCs w:val="24"/>
        </w:rPr>
        <w:t>814</w:t>
      </w:r>
      <w:r w:rsidRPr="00316D73">
        <w:rPr>
          <w:sz w:val="24"/>
          <w:szCs w:val="24"/>
        </w:rPr>
        <w:t>,</w:t>
      </w:r>
      <w:r w:rsidR="00316D73" w:rsidRPr="00316D73">
        <w:rPr>
          <w:sz w:val="24"/>
          <w:szCs w:val="24"/>
        </w:rPr>
        <w:t>7</w:t>
      </w:r>
      <w:r w:rsidRPr="00316D73">
        <w:rPr>
          <w:sz w:val="24"/>
          <w:szCs w:val="24"/>
        </w:rPr>
        <w:t xml:space="preserve"> </w:t>
      </w:r>
      <w:proofErr w:type="spellStart"/>
      <w:r w:rsidRPr="00316D73">
        <w:rPr>
          <w:sz w:val="24"/>
          <w:szCs w:val="24"/>
        </w:rPr>
        <w:t>тыс.руб</w:t>
      </w:r>
      <w:proofErr w:type="spellEnd"/>
      <w:r w:rsidRPr="00316D73">
        <w:rPr>
          <w:sz w:val="24"/>
          <w:szCs w:val="24"/>
        </w:rPr>
        <w:t>.</w:t>
      </w:r>
    </w:p>
    <w:p w:rsidR="006D293A" w:rsidRPr="00F01F8F" w:rsidRDefault="00360423" w:rsidP="00360423">
      <w:pPr>
        <w:ind w:firstLine="709"/>
        <w:jc w:val="both"/>
        <w:rPr>
          <w:sz w:val="24"/>
          <w:szCs w:val="24"/>
        </w:rPr>
      </w:pPr>
      <w:r w:rsidRPr="00F01F8F">
        <w:rPr>
          <w:sz w:val="24"/>
          <w:szCs w:val="24"/>
        </w:rPr>
        <w:t>В 202</w:t>
      </w:r>
      <w:r w:rsidR="00152F2E" w:rsidRPr="00F01F8F">
        <w:rPr>
          <w:sz w:val="24"/>
          <w:szCs w:val="24"/>
        </w:rPr>
        <w:t>1</w:t>
      </w:r>
      <w:r w:rsidRPr="00F01F8F">
        <w:rPr>
          <w:sz w:val="24"/>
          <w:szCs w:val="24"/>
        </w:rPr>
        <w:t xml:space="preserve"> году на выполнение функций органом местного самоуправления  (центральный аппарат управления образования города Калуги) и прочие расходы в сфере установленных функций (общегородские меропри</w:t>
      </w:r>
      <w:r w:rsidR="00DB6C5E" w:rsidRPr="00F01F8F">
        <w:rPr>
          <w:sz w:val="24"/>
          <w:szCs w:val="24"/>
        </w:rPr>
        <w:t xml:space="preserve">ятия) – было израсходовано – </w:t>
      </w:r>
      <w:r w:rsidR="00734CD4">
        <w:rPr>
          <w:sz w:val="24"/>
          <w:szCs w:val="24"/>
        </w:rPr>
        <w:br/>
      </w:r>
      <w:r w:rsidR="00DB6C5E" w:rsidRPr="00F01F8F">
        <w:rPr>
          <w:sz w:val="24"/>
          <w:szCs w:val="24"/>
        </w:rPr>
        <w:t>3</w:t>
      </w:r>
      <w:r w:rsidR="00F01F8F" w:rsidRPr="00F01F8F">
        <w:rPr>
          <w:sz w:val="24"/>
          <w:szCs w:val="24"/>
        </w:rPr>
        <w:t>3</w:t>
      </w:r>
      <w:r w:rsidR="00DB6C5E" w:rsidRPr="00F01F8F">
        <w:rPr>
          <w:sz w:val="24"/>
          <w:szCs w:val="24"/>
        </w:rPr>
        <w:t xml:space="preserve"> </w:t>
      </w:r>
      <w:r w:rsidR="00F01F8F" w:rsidRPr="00F01F8F">
        <w:rPr>
          <w:sz w:val="24"/>
          <w:szCs w:val="24"/>
        </w:rPr>
        <w:t>820</w:t>
      </w:r>
      <w:r w:rsidRPr="00F01F8F">
        <w:rPr>
          <w:sz w:val="24"/>
          <w:szCs w:val="24"/>
        </w:rPr>
        <w:t xml:space="preserve">,7 </w:t>
      </w:r>
      <w:proofErr w:type="spellStart"/>
      <w:r w:rsidRPr="00F01F8F">
        <w:rPr>
          <w:sz w:val="24"/>
          <w:szCs w:val="24"/>
        </w:rPr>
        <w:t>тыс</w:t>
      </w:r>
      <w:proofErr w:type="gramStart"/>
      <w:r w:rsidRPr="00F01F8F">
        <w:rPr>
          <w:sz w:val="24"/>
          <w:szCs w:val="24"/>
        </w:rPr>
        <w:t>.р</w:t>
      </w:r>
      <w:proofErr w:type="gramEnd"/>
      <w:r w:rsidRPr="00F01F8F">
        <w:rPr>
          <w:sz w:val="24"/>
          <w:szCs w:val="24"/>
        </w:rPr>
        <w:t>уб</w:t>
      </w:r>
      <w:proofErr w:type="spellEnd"/>
      <w:r w:rsidRPr="00F01F8F">
        <w:rPr>
          <w:sz w:val="24"/>
          <w:szCs w:val="24"/>
        </w:rPr>
        <w:t>.</w:t>
      </w:r>
    </w:p>
    <w:p w:rsidR="006D293A" w:rsidRPr="009C7258" w:rsidRDefault="006D293A" w:rsidP="00360423">
      <w:pPr>
        <w:ind w:firstLine="709"/>
        <w:jc w:val="both"/>
        <w:rPr>
          <w:color w:val="FF0000"/>
          <w:sz w:val="24"/>
          <w:szCs w:val="24"/>
        </w:rPr>
      </w:pPr>
    </w:p>
    <w:p w:rsidR="006D293A" w:rsidRPr="005C447E" w:rsidRDefault="00360423" w:rsidP="00DB6C5E">
      <w:pPr>
        <w:ind w:firstLine="709"/>
        <w:jc w:val="center"/>
        <w:rPr>
          <w:b/>
          <w:sz w:val="24"/>
          <w:szCs w:val="24"/>
        </w:rPr>
      </w:pPr>
      <w:r w:rsidRPr="005C447E">
        <w:rPr>
          <w:b/>
          <w:sz w:val="24"/>
          <w:szCs w:val="24"/>
        </w:rPr>
        <w:t>Основные задачи деятельности муниципаль</w:t>
      </w:r>
      <w:r w:rsidR="005C447E" w:rsidRPr="005C447E">
        <w:rPr>
          <w:b/>
          <w:sz w:val="24"/>
          <w:szCs w:val="24"/>
        </w:rPr>
        <w:t xml:space="preserve">ной системы образования </w:t>
      </w:r>
      <w:r w:rsidR="005C447E" w:rsidRPr="005C447E">
        <w:rPr>
          <w:b/>
          <w:sz w:val="24"/>
          <w:szCs w:val="24"/>
        </w:rPr>
        <w:br/>
        <w:t>на 2022</w:t>
      </w:r>
      <w:r w:rsidRPr="005C447E">
        <w:rPr>
          <w:b/>
          <w:sz w:val="24"/>
          <w:szCs w:val="24"/>
        </w:rPr>
        <w:t xml:space="preserve"> год:</w:t>
      </w:r>
    </w:p>
    <w:p w:rsidR="000D2C66" w:rsidRDefault="000D2C66" w:rsidP="000D2C66">
      <w:pPr>
        <w:tabs>
          <w:tab w:val="left" w:pos="993"/>
        </w:tabs>
        <w:ind w:left="709"/>
        <w:jc w:val="both"/>
        <w:rPr>
          <w:color w:val="FF0000"/>
          <w:sz w:val="24"/>
          <w:szCs w:val="24"/>
        </w:rPr>
      </w:pPr>
    </w:p>
    <w:p w:rsidR="00893530" w:rsidRPr="00893530" w:rsidRDefault="00893530" w:rsidP="00893530">
      <w:pPr>
        <w:ind w:firstLine="709"/>
        <w:jc w:val="both"/>
        <w:rPr>
          <w:rFonts w:eastAsia="Arial Unicode MS"/>
          <w:bCs/>
          <w:iCs/>
          <w:sz w:val="24"/>
          <w:szCs w:val="24"/>
        </w:rPr>
      </w:pPr>
      <w:bookmarkStart w:id="2" w:name="_GoBack"/>
      <w:bookmarkEnd w:id="2"/>
      <w:r w:rsidRPr="00893530">
        <w:rPr>
          <w:rFonts w:eastAsia="Arial Unicode MS"/>
          <w:bCs/>
          <w:iCs/>
          <w:sz w:val="24"/>
          <w:szCs w:val="24"/>
        </w:rPr>
        <w:t>1. Обеспечить достижение показателей региональной составляющей Национальных проектов «Демография» и «Образование», определенных в соглашении между Городской Управой Города Калуги и министерством образования и науки Калужской области.</w:t>
      </w:r>
    </w:p>
    <w:p w:rsidR="00893530" w:rsidRPr="00893530" w:rsidRDefault="00893530" w:rsidP="00893530">
      <w:pPr>
        <w:ind w:firstLine="709"/>
        <w:jc w:val="both"/>
        <w:rPr>
          <w:rFonts w:eastAsia="Arial Unicode MS"/>
          <w:bCs/>
          <w:iCs/>
          <w:sz w:val="24"/>
          <w:szCs w:val="24"/>
        </w:rPr>
      </w:pPr>
      <w:r w:rsidRPr="00893530">
        <w:rPr>
          <w:rFonts w:eastAsia="Arial Unicode MS"/>
          <w:bCs/>
          <w:iCs/>
          <w:sz w:val="24"/>
          <w:szCs w:val="24"/>
        </w:rPr>
        <w:t>1.1. «Содействие занятости женщин – создание условий дошкольного образования для детей в возрасте до трех лет»:</w:t>
      </w:r>
    </w:p>
    <w:p w:rsidR="00893530" w:rsidRPr="00557D1F" w:rsidRDefault="00893530" w:rsidP="00557D1F">
      <w:pPr>
        <w:pStyle w:val="aff6"/>
        <w:numPr>
          <w:ilvl w:val="0"/>
          <w:numId w:val="35"/>
        </w:numPr>
        <w:tabs>
          <w:tab w:val="left" w:pos="1134"/>
        </w:tabs>
        <w:spacing w:after="0" w:line="240" w:lineRule="auto"/>
        <w:ind w:left="0" w:firstLine="709"/>
        <w:jc w:val="both"/>
        <w:rPr>
          <w:rFonts w:ascii="Times New Roman" w:eastAsia="Arial Unicode MS" w:hAnsi="Times New Roman"/>
          <w:bCs/>
          <w:iCs/>
          <w:sz w:val="24"/>
          <w:szCs w:val="24"/>
        </w:rPr>
      </w:pPr>
      <w:r w:rsidRPr="00557D1F">
        <w:rPr>
          <w:rFonts w:ascii="Times New Roman" w:eastAsia="Arial Unicode MS" w:hAnsi="Times New Roman"/>
          <w:bCs/>
          <w:iCs/>
          <w:sz w:val="24"/>
          <w:szCs w:val="24"/>
        </w:rPr>
        <w:t>создание дополнительных мест для детей дошкольного возраста, в том числе до 3-х лет, в образовательных учреждениях, в том числе через развитие сети дошкольных образовательных организаций.</w:t>
      </w:r>
    </w:p>
    <w:p w:rsidR="00893530" w:rsidRPr="00893530" w:rsidRDefault="00893530" w:rsidP="00893530">
      <w:pPr>
        <w:ind w:firstLine="709"/>
        <w:jc w:val="both"/>
        <w:rPr>
          <w:rFonts w:eastAsia="Arial Unicode MS"/>
          <w:bCs/>
          <w:iCs/>
          <w:sz w:val="24"/>
          <w:szCs w:val="24"/>
        </w:rPr>
      </w:pPr>
      <w:r w:rsidRPr="00893530">
        <w:rPr>
          <w:rFonts w:eastAsia="Arial Unicode MS"/>
          <w:bCs/>
          <w:iCs/>
          <w:sz w:val="24"/>
          <w:szCs w:val="24"/>
        </w:rPr>
        <w:t xml:space="preserve"> 1.2 «Современная школа»:</w:t>
      </w:r>
    </w:p>
    <w:p w:rsidR="00893530" w:rsidRPr="00557D1F" w:rsidRDefault="00893530" w:rsidP="00557D1F">
      <w:pPr>
        <w:pStyle w:val="aff6"/>
        <w:numPr>
          <w:ilvl w:val="0"/>
          <w:numId w:val="34"/>
        </w:numPr>
        <w:tabs>
          <w:tab w:val="left" w:pos="1134"/>
        </w:tabs>
        <w:spacing w:after="0" w:line="240" w:lineRule="auto"/>
        <w:ind w:left="0" w:firstLine="709"/>
        <w:jc w:val="both"/>
        <w:rPr>
          <w:rFonts w:ascii="Times New Roman" w:eastAsia="Arial Unicode MS" w:hAnsi="Times New Roman"/>
          <w:bCs/>
          <w:iCs/>
          <w:sz w:val="24"/>
          <w:szCs w:val="24"/>
        </w:rPr>
      </w:pPr>
      <w:r w:rsidRPr="00557D1F">
        <w:rPr>
          <w:rFonts w:ascii="Times New Roman" w:eastAsia="Arial Unicode MS" w:hAnsi="Times New Roman"/>
          <w:bCs/>
          <w:iCs/>
          <w:sz w:val="24"/>
          <w:szCs w:val="24"/>
        </w:rPr>
        <w:t>обеспечение перехода на новые федеральные государственные образовательные стандарты начального и основного общего образования;</w:t>
      </w:r>
    </w:p>
    <w:p w:rsidR="00893530" w:rsidRPr="00557D1F" w:rsidRDefault="00893530" w:rsidP="00557D1F">
      <w:pPr>
        <w:pStyle w:val="aff6"/>
        <w:numPr>
          <w:ilvl w:val="0"/>
          <w:numId w:val="34"/>
        </w:numPr>
        <w:tabs>
          <w:tab w:val="left" w:pos="1134"/>
        </w:tabs>
        <w:spacing w:after="0" w:line="240" w:lineRule="auto"/>
        <w:ind w:left="0" w:firstLine="709"/>
        <w:jc w:val="both"/>
        <w:rPr>
          <w:rFonts w:ascii="Times New Roman" w:eastAsia="Arial Unicode MS" w:hAnsi="Times New Roman"/>
          <w:bCs/>
          <w:iCs/>
          <w:sz w:val="24"/>
          <w:szCs w:val="24"/>
        </w:rPr>
      </w:pPr>
      <w:r w:rsidRPr="00557D1F">
        <w:rPr>
          <w:rFonts w:ascii="Times New Roman" w:eastAsia="Arial Unicode MS" w:hAnsi="Times New Roman"/>
          <w:bCs/>
          <w:iCs/>
          <w:sz w:val="24"/>
          <w:szCs w:val="24"/>
        </w:rPr>
        <w:t>обеспечение функционирования физико-математической школы (МБОУ № 9);</w:t>
      </w:r>
    </w:p>
    <w:p w:rsidR="00893530" w:rsidRPr="00557D1F" w:rsidRDefault="00893530" w:rsidP="00557D1F">
      <w:pPr>
        <w:pStyle w:val="aff6"/>
        <w:numPr>
          <w:ilvl w:val="0"/>
          <w:numId w:val="34"/>
        </w:numPr>
        <w:tabs>
          <w:tab w:val="left" w:pos="1134"/>
        </w:tabs>
        <w:spacing w:after="0" w:line="240" w:lineRule="auto"/>
        <w:ind w:left="0" w:firstLine="709"/>
        <w:jc w:val="both"/>
        <w:rPr>
          <w:rFonts w:ascii="Times New Roman" w:eastAsia="Arial Unicode MS" w:hAnsi="Times New Roman"/>
          <w:bCs/>
          <w:iCs/>
          <w:sz w:val="24"/>
          <w:szCs w:val="24"/>
        </w:rPr>
      </w:pPr>
      <w:r w:rsidRPr="00557D1F">
        <w:rPr>
          <w:rFonts w:ascii="Times New Roman" w:eastAsia="Arial Unicode MS" w:hAnsi="Times New Roman"/>
          <w:bCs/>
          <w:iCs/>
          <w:sz w:val="24"/>
          <w:szCs w:val="24"/>
        </w:rPr>
        <w:t>обеспечение функционирования Центров «Точка роста» (МБОУ №33, 35, 38), открытие Центра «Точка роста» в МБОУ №41;</w:t>
      </w:r>
    </w:p>
    <w:p w:rsidR="00893530" w:rsidRPr="00557D1F" w:rsidRDefault="00893530" w:rsidP="00557D1F">
      <w:pPr>
        <w:pStyle w:val="aff6"/>
        <w:numPr>
          <w:ilvl w:val="0"/>
          <w:numId w:val="34"/>
        </w:numPr>
        <w:tabs>
          <w:tab w:val="left" w:pos="1134"/>
        </w:tabs>
        <w:spacing w:after="0" w:line="240" w:lineRule="auto"/>
        <w:ind w:left="0" w:firstLine="709"/>
        <w:jc w:val="both"/>
        <w:rPr>
          <w:rFonts w:ascii="Times New Roman" w:eastAsia="Arial Unicode MS" w:hAnsi="Times New Roman"/>
          <w:bCs/>
          <w:iCs/>
          <w:sz w:val="24"/>
          <w:szCs w:val="24"/>
        </w:rPr>
      </w:pPr>
      <w:r w:rsidRPr="00557D1F">
        <w:rPr>
          <w:rFonts w:ascii="Times New Roman" w:eastAsia="Arial Unicode MS" w:hAnsi="Times New Roman"/>
          <w:bCs/>
          <w:iCs/>
          <w:sz w:val="24"/>
          <w:szCs w:val="24"/>
        </w:rPr>
        <w:t>внедрение технологий реализации индивидуальных траекторий обучения и оценки результатов учащихся через участие школ в проекте «Персонализированная модель образования» (МБОУ № 1, 2, 5, 6, 7, 9, 10, 11, 12, 13, 15, 17, 18, 19, 20, 24, 33, 36, 45, 49);</w:t>
      </w:r>
    </w:p>
    <w:p w:rsidR="00893530" w:rsidRPr="00557D1F" w:rsidRDefault="00893530" w:rsidP="00557D1F">
      <w:pPr>
        <w:pStyle w:val="aff6"/>
        <w:numPr>
          <w:ilvl w:val="0"/>
          <w:numId w:val="34"/>
        </w:numPr>
        <w:tabs>
          <w:tab w:val="left" w:pos="1134"/>
        </w:tabs>
        <w:spacing w:after="0" w:line="240" w:lineRule="auto"/>
        <w:ind w:left="0" w:firstLine="709"/>
        <w:jc w:val="both"/>
        <w:rPr>
          <w:rFonts w:ascii="Times New Roman" w:eastAsia="Arial Unicode MS" w:hAnsi="Times New Roman"/>
          <w:bCs/>
          <w:iCs/>
          <w:sz w:val="24"/>
          <w:szCs w:val="24"/>
        </w:rPr>
      </w:pPr>
      <w:r w:rsidRPr="00557D1F">
        <w:rPr>
          <w:rFonts w:ascii="Times New Roman" w:eastAsia="Arial Unicode MS" w:hAnsi="Times New Roman"/>
          <w:bCs/>
          <w:iCs/>
          <w:sz w:val="24"/>
          <w:szCs w:val="24"/>
        </w:rPr>
        <w:t>проектирование и создание ЛРОС в рамках проекта «Личностно-развивающая образовательная среда» (МБОУ № 1, 3, 6, 7, 8, 12, 13, 19, 21, 23, 25, 30, 44, 51);</w:t>
      </w:r>
    </w:p>
    <w:p w:rsidR="00893530" w:rsidRPr="00557D1F" w:rsidRDefault="00893530" w:rsidP="00557D1F">
      <w:pPr>
        <w:pStyle w:val="aff6"/>
        <w:numPr>
          <w:ilvl w:val="0"/>
          <w:numId w:val="34"/>
        </w:numPr>
        <w:tabs>
          <w:tab w:val="left" w:pos="1134"/>
        </w:tabs>
        <w:spacing w:after="0" w:line="240" w:lineRule="auto"/>
        <w:ind w:left="0" w:firstLine="709"/>
        <w:jc w:val="both"/>
        <w:rPr>
          <w:rFonts w:ascii="Times New Roman" w:eastAsia="Arial Unicode MS" w:hAnsi="Times New Roman"/>
          <w:bCs/>
          <w:iCs/>
          <w:sz w:val="24"/>
          <w:szCs w:val="24"/>
        </w:rPr>
      </w:pPr>
      <w:r w:rsidRPr="00557D1F">
        <w:rPr>
          <w:rFonts w:ascii="Times New Roman" w:eastAsia="Arial Unicode MS" w:hAnsi="Times New Roman"/>
          <w:bCs/>
          <w:iCs/>
          <w:sz w:val="24"/>
          <w:szCs w:val="24"/>
        </w:rPr>
        <w:t>обеспечение функционирования детского технопарка «</w:t>
      </w:r>
      <w:proofErr w:type="spellStart"/>
      <w:r w:rsidRPr="00557D1F">
        <w:rPr>
          <w:rFonts w:ascii="Times New Roman" w:eastAsia="Arial Unicode MS" w:hAnsi="Times New Roman"/>
          <w:bCs/>
          <w:iCs/>
          <w:sz w:val="24"/>
          <w:szCs w:val="24"/>
        </w:rPr>
        <w:t>Кванториум</w:t>
      </w:r>
      <w:proofErr w:type="spellEnd"/>
      <w:r w:rsidRPr="00557D1F">
        <w:rPr>
          <w:rFonts w:ascii="Times New Roman" w:eastAsia="Arial Unicode MS" w:hAnsi="Times New Roman"/>
          <w:bCs/>
          <w:iCs/>
          <w:sz w:val="24"/>
          <w:szCs w:val="24"/>
        </w:rPr>
        <w:t>» (МБОУ № 25), открытие детского технопарка «</w:t>
      </w:r>
      <w:proofErr w:type="spellStart"/>
      <w:r w:rsidRPr="00557D1F">
        <w:rPr>
          <w:rFonts w:ascii="Times New Roman" w:eastAsia="Arial Unicode MS" w:hAnsi="Times New Roman"/>
          <w:bCs/>
          <w:iCs/>
          <w:sz w:val="24"/>
          <w:szCs w:val="24"/>
        </w:rPr>
        <w:t>Кванториум</w:t>
      </w:r>
      <w:proofErr w:type="spellEnd"/>
      <w:r w:rsidRPr="00557D1F">
        <w:rPr>
          <w:rFonts w:ascii="Times New Roman" w:eastAsia="Arial Unicode MS" w:hAnsi="Times New Roman"/>
          <w:bCs/>
          <w:iCs/>
          <w:sz w:val="24"/>
          <w:szCs w:val="24"/>
        </w:rPr>
        <w:t xml:space="preserve">» в МБОУ № 44 (достижение федеральных показателей); </w:t>
      </w:r>
    </w:p>
    <w:p w:rsidR="00893530" w:rsidRPr="00557D1F" w:rsidRDefault="00893530" w:rsidP="00557D1F">
      <w:pPr>
        <w:pStyle w:val="aff6"/>
        <w:numPr>
          <w:ilvl w:val="0"/>
          <w:numId w:val="34"/>
        </w:numPr>
        <w:tabs>
          <w:tab w:val="left" w:pos="1134"/>
        </w:tabs>
        <w:spacing w:after="0" w:line="240" w:lineRule="auto"/>
        <w:ind w:left="0" w:firstLine="709"/>
        <w:jc w:val="both"/>
        <w:rPr>
          <w:rFonts w:ascii="Times New Roman" w:eastAsia="Arial Unicode MS" w:hAnsi="Times New Roman"/>
          <w:bCs/>
          <w:iCs/>
          <w:sz w:val="24"/>
          <w:szCs w:val="24"/>
        </w:rPr>
      </w:pPr>
      <w:r w:rsidRPr="00557D1F">
        <w:rPr>
          <w:rFonts w:ascii="Times New Roman" w:eastAsia="Arial Unicode MS" w:hAnsi="Times New Roman"/>
          <w:bCs/>
          <w:iCs/>
          <w:sz w:val="24"/>
          <w:szCs w:val="24"/>
        </w:rPr>
        <w:t>организация системы работы со школами с низкими результатами обучения, обеспечение их эффективного функционирования и развития.</w:t>
      </w:r>
    </w:p>
    <w:p w:rsidR="00893530" w:rsidRPr="00893530" w:rsidRDefault="00893530" w:rsidP="00893530">
      <w:pPr>
        <w:ind w:firstLine="709"/>
        <w:jc w:val="both"/>
        <w:rPr>
          <w:rFonts w:eastAsia="Arial Unicode MS"/>
          <w:bCs/>
          <w:iCs/>
          <w:sz w:val="24"/>
          <w:szCs w:val="24"/>
        </w:rPr>
      </w:pPr>
      <w:r w:rsidRPr="00893530">
        <w:rPr>
          <w:rFonts w:eastAsia="Arial Unicode MS"/>
          <w:bCs/>
          <w:iCs/>
          <w:sz w:val="24"/>
          <w:szCs w:val="24"/>
        </w:rPr>
        <w:t>1.3. «Успех каждого ребенка»:</w:t>
      </w:r>
    </w:p>
    <w:p w:rsidR="00893530" w:rsidRPr="00893530" w:rsidRDefault="00893530" w:rsidP="00893530">
      <w:pPr>
        <w:pStyle w:val="aff6"/>
        <w:numPr>
          <w:ilvl w:val="0"/>
          <w:numId w:val="33"/>
        </w:numPr>
        <w:tabs>
          <w:tab w:val="left" w:pos="1134"/>
        </w:tabs>
        <w:spacing w:after="0" w:line="240" w:lineRule="auto"/>
        <w:ind w:left="0" w:firstLine="709"/>
        <w:jc w:val="both"/>
        <w:rPr>
          <w:rFonts w:ascii="Times New Roman" w:eastAsia="Arial Unicode MS" w:hAnsi="Times New Roman"/>
          <w:bCs/>
          <w:iCs/>
          <w:sz w:val="24"/>
          <w:szCs w:val="24"/>
        </w:rPr>
      </w:pPr>
      <w:r w:rsidRPr="00893530">
        <w:rPr>
          <w:rFonts w:ascii="Times New Roman" w:eastAsia="Arial Unicode MS" w:hAnsi="Times New Roman"/>
          <w:bCs/>
          <w:iCs/>
          <w:sz w:val="24"/>
          <w:szCs w:val="24"/>
        </w:rPr>
        <w:t xml:space="preserve">обеспечение доступности дополнительного образования (не менее 77% охват детей от 5 до 18 лет дополнительным образованием), увеличение числа детей в объединениях естественнонаучной и технической направленности (не менее 15% </w:t>
      </w:r>
      <w:proofErr w:type="gramStart"/>
      <w:r w:rsidRPr="00893530">
        <w:rPr>
          <w:rFonts w:ascii="Times New Roman" w:eastAsia="Arial Unicode MS" w:hAnsi="Times New Roman"/>
          <w:bCs/>
          <w:iCs/>
          <w:sz w:val="24"/>
          <w:szCs w:val="24"/>
        </w:rPr>
        <w:t>от</w:t>
      </w:r>
      <w:proofErr w:type="gramEnd"/>
      <w:r w:rsidRPr="00893530">
        <w:rPr>
          <w:rFonts w:ascii="Times New Roman" w:eastAsia="Arial Unicode MS" w:hAnsi="Times New Roman"/>
          <w:bCs/>
          <w:iCs/>
          <w:sz w:val="24"/>
          <w:szCs w:val="24"/>
        </w:rPr>
        <w:t xml:space="preserve"> охваченных дополнительным образованием);</w:t>
      </w:r>
    </w:p>
    <w:p w:rsidR="00893530" w:rsidRPr="00893530" w:rsidRDefault="00893530" w:rsidP="00893530">
      <w:pPr>
        <w:pStyle w:val="aff6"/>
        <w:numPr>
          <w:ilvl w:val="0"/>
          <w:numId w:val="33"/>
        </w:numPr>
        <w:tabs>
          <w:tab w:val="left" w:pos="1134"/>
        </w:tabs>
        <w:spacing w:after="0" w:line="240" w:lineRule="auto"/>
        <w:ind w:left="0" w:firstLine="709"/>
        <w:jc w:val="both"/>
        <w:rPr>
          <w:rFonts w:ascii="Times New Roman" w:eastAsia="Arial Unicode MS" w:hAnsi="Times New Roman"/>
          <w:bCs/>
          <w:iCs/>
          <w:sz w:val="24"/>
          <w:szCs w:val="24"/>
        </w:rPr>
      </w:pPr>
      <w:r w:rsidRPr="00893530">
        <w:rPr>
          <w:rFonts w:ascii="Times New Roman" w:eastAsia="Arial Unicode MS" w:hAnsi="Times New Roman"/>
          <w:bCs/>
          <w:iCs/>
          <w:sz w:val="24"/>
          <w:szCs w:val="24"/>
        </w:rPr>
        <w:t>развитие форм включения школьников в физкультурно-спортивную деятельность: спортивных клубов (в каждом учреждении), создание спортивных классов; центров, объединений детско-юношеского туризма; реализация проекта «Шахматы в школу», организация сдачи норм ГТО и др., обеспечение увеличения охвата школьников, занимающихся физической культурой и спортом (охват не менее 65%);</w:t>
      </w:r>
    </w:p>
    <w:p w:rsidR="00893530" w:rsidRPr="00893530" w:rsidRDefault="00893530" w:rsidP="00893530">
      <w:pPr>
        <w:pStyle w:val="aff6"/>
        <w:numPr>
          <w:ilvl w:val="0"/>
          <w:numId w:val="33"/>
        </w:numPr>
        <w:tabs>
          <w:tab w:val="left" w:pos="1134"/>
        </w:tabs>
        <w:spacing w:after="0" w:line="240" w:lineRule="auto"/>
        <w:ind w:left="0" w:firstLine="709"/>
        <w:jc w:val="both"/>
        <w:rPr>
          <w:rFonts w:ascii="Times New Roman" w:eastAsia="Arial Unicode MS" w:hAnsi="Times New Roman"/>
          <w:bCs/>
          <w:iCs/>
          <w:sz w:val="24"/>
          <w:szCs w:val="24"/>
        </w:rPr>
      </w:pPr>
      <w:r w:rsidRPr="00893530">
        <w:rPr>
          <w:rFonts w:ascii="Times New Roman" w:eastAsia="Arial Unicode MS" w:hAnsi="Times New Roman"/>
          <w:bCs/>
          <w:iCs/>
          <w:sz w:val="24"/>
          <w:szCs w:val="24"/>
        </w:rPr>
        <w:t>создание условий для реализации адаптированных образовательных программ, организации инклюзивных форм образования (в соответствии с потребностью);</w:t>
      </w:r>
    </w:p>
    <w:p w:rsidR="00893530" w:rsidRPr="00893530" w:rsidRDefault="00893530" w:rsidP="00893530">
      <w:pPr>
        <w:pStyle w:val="aff6"/>
        <w:numPr>
          <w:ilvl w:val="0"/>
          <w:numId w:val="33"/>
        </w:numPr>
        <w:tabs>
          <w:tab w:val="left" w:pos="1134"/>
        </w:tabs>
        <w:spacing w:after="0" w:line="240" w:lineRule="auto"/>
        <w:ind w:left="0" w:firstLine="709"/>
        <w:jc w:val="both"/>
        <w:rPr>
          <w:rFonts w:ascii="Times New Roman" w:eastAsia="Arial Unicode MS" w:hAnsi="Times New Roman"/>
          <w:bCs/>
          <w:iCs/>
          <w:sz w:val="24"/>
          <w:szCs w:val="24"/>
        </w:rPr>
      </w:pPr>
      <w:r w:rsidRPr="00893530">
        <w:rPr>
          <w:rFonts w:ascii="Times New Roman" w:eastAsia="Arial Unicode MS" w:hAnsi="Times New Roman"/>
          <w:bCs/>
          <w:iCs/>
          <w:sz w:val="24"/>
          <w:szCs w:val="24"/>
        </w:rPr>
        <w:t>совершенствование методов социализации и интеграции в учебный процесс детей-</w:t>
      </w:r>
      <w:proofErr w:type="spellStart"/>
      <w:r w:rsidRPr="00893530">
        <w:rPr>
          <w:rFonts w:ascii="Times New Roman" w:eastAsia="Arial Unicode MS" w:hAnsi="Times New Roman"/>
          <w:bCs/>
          <w:iCs/>
          <w:sz w:val="24"/>
          <w:szCs w:val="24"/>
        </w:rPr>
        <w:t>инофонов</w:t>
      </w:r>
      <w:proofErr w:type="spellEnd"/>
      <w:r w:rsidRPr="00893530">
        <w:rPr>
          <w:rFonts w:ascii="Times New Roman" w:eastAsia="Arial Unicode MS" w:hAnsi="Times New Roman"/>
          <w:bCs/>
          <w:iCs/>
          <w:sz w:val="24"/>
          <w:szCs w:val="24"/>
        </w:rPr>
        <w:t>, с опорой на опыт работы в проекте «Мы разные, мы вместе!»;</w:t>
      </w:r>
    </w:p>
    <w:p w:rsidR="00893530" w:rsidRPr="00893530" w:rsidRDefault="00893530" w:rsidP="00893530">
      <w:pPr>
        <w:pStyle w:val="aff6"/>
        <w:numPr>
          <w:ilvl w:val="0"/>
          <w:numId w:val="33"/>
        </w:numPr>
        <w:tabs>
          <w:tab w:val="left" w:pos="1134"/>
        </w:tabs>
        <w:spacing w:after="0" w:line="240" w:lineRule="auto"/>
        <w:ind w:left="0" w:firstLine="709"/>
        <w:jc w:val="both"/>
        <w:rPr>
          <w:rFonts w:ascii="Times New Roman" w:eastAsia="Arial Unicode MS" w:hAnsi="Times New Roman"/>
          <w:bCs/>
          <w:iCs/>
          <w:sz w:val="24"/>
          <w:szCs w:val="24"/>
        </w:rPr>
      </w:pPr>
      <w:r w:rsidRPr="00893530">
        <w:rPr>
          <w:rFonts w:ascii="Times New Roman" w:eastAsia="Arial Unicode MS" w:hAnsi="Times New Roman"/>
          <w:bCs/>
          <w:iCs/>
          <w:sz w:val="24"/>
          <w:szCs w:val="24"/>
        </w:rPr>
        <w:t xml:space="preserve">реализация программ дополнительного образования на базе образовательных учреждений, в которых уже созданы новые места дополнительного образования (19 МОУ), </w:t>
      </w:r>
      <w:r w:rsidRPr="00893530">
        <w:rPr>
          <w:rFonts w:ascii="Times New Roman" w:eastAsia="Arial Unicode MS" w:hAnsi="Times New Roman"/>
          <w:bCs/>
          <w:iCs/>
          <w:sz w:val="24"/>
          <w:szCs w:val="24"/>
        </w:rPr>
        <w:lastRenderedPageBreak/>
        <w:t>открытие новых мест дополнительного образования в МБОУ № 5, 6, 9, 11, 21 (достижение федеральных показателей);</w:t>
      </w:r>
    </w:p>
    <w:p w:rsidR="00893530" w:rsidRPr="00893530" w:rsidRDefault="00893530" w:rsidP="00893530">
      <w:pPr>
        <w:pStyle w:val="aff6"/>
        <w:numPr>
          <w:ilvl w:val="0"/>
          <w:numId w:val="33"/>
        </w:numPr>
        <w:tabs>
          <w:tab w:val="left" w:pos="1134"/>
        </w:tabs>
        <w:spacing w:after="0" w:line="240" w:lineRule="auto"/>
        <w:ind w:left="0" w:firstLine="709"/>
        <w:jc w:val="both"/>
        <w:rPr>
          <w:rFonts w:ascii="Times New Roman" w:eastAsia="Arial Unicode MS" w:hAnsi="Times New Roman"/>
          <w:bCs/>
          <w:iCs/>
          <w:sz w:val="24"/>
          <w:szCs w:val="24"/>
        </w:rPr>
      </w:pPr>
      <w:r w:rsidRPr="00893530">
        <w:rPr>
          <w:rFonts w:ascii="Times New Roman" w:eastAsia="Arial Unicode MS" w:hAnsi="Times New Roman"/>
          <w:bCs/>
          <w:iCs/>
          <w:sz w:val="24"/>
          <w:szCs w:val="24"/>
        </w:rPr>
        <w:t xml:space="preserve">создание условий для реализации дополнительной общеобразовательной общеразвивающей программы «Вектор+» с целью обеспечения доступности и качества современного физико-математического образования.  </w:t>
      </w:r>
    </w:p>
    <w:p w:rsidR="00893530" w:rsidRPr="00893530" w:rsidRDefault="00893530" w:rsidP="00893530">
      <w:pPr>
        <w:ind w:firstLine="709"/>
        <w:jc w:val="both"/>
        <w:rPr>
          <w:rFonts w:eastAsia="Arial Unicode MS"/>
          <w:bCs/>
          <w:iCs/>
          <w:sz w:val="24"/>
          <w:szCs w:val="24"/>
        </w:rPr>
      </w:pPr>
      <w:r w:rsidRPr="00893530">
        <w:rPr>
          <w:rFonts w:eastAsia="Arial Unicode MS"/>
          <w:bCs/>
          <w:iCs/>
          <w:sz w:val="24"/>
          <w:szCs w:val="24"/>
        </w:rPr>
        <w:t>1.4. «Поддержка семей, имеющих детей»:</w:t>
      </w:r>
    </w:p>
    <w:p w:rsidR="00893530" w:rsidRPr="00893530" w:rsidRDefault="00893530" w:rsidP="00893530">
      <w:pPr>
        <w:pStyle w:val="aff6"/>
        <w:numPr>
          <w:ilvl w:val="0"/>
          <w:numId w:val="32"/>
        </w:numPr>
        <w:tabs>
          <w:tab w:val="left" w:pos="1134"/>
        </w:tabs>
        <w:spacing w:after="0" w:line="240" w:lineRule="auto"/>
        <w:ind w:left="0" w:firstLine="709"/>
        <w:jc w:val="both"/>
        <w:rPr>
          <w:rFonts w:ascii="Times New Roman" w:eastAsia="Arial Unicode MS" w:hAnsi="Times New Roman"/>
          <w:bCs/>
          <w:iCs/>
          <w:sz w:val="24"/>
          <w:szCs w:val="24"/>
        </w:rPr>
      </w:pPr>
      <w:r w:rsidRPr="00893530">
        <w:rPr>
          <w:rFonts w:ascii="Times New Roman" w:eastAsia="Arial Unicode MS" w:hAnsi="Times New Roman"/>
          <w:bCs/>
          <w:iCs/>
          <w:sz w:val="24"/>
          <w:szCs w:val="24"/>
        </w:rPr>
        <w:t>обеспечение психолого-педагогической, методической и консультативной помощи родителям (законным представителям) детей, в том числе через организацию работы консультационных центров (6 центров);</w:t>
      </w:r>
      <w:r w:rsidRPr="00893530">
        <w:rPr>
          <w:rFonts w:ascii="Times New Roman" w:eastAsia="Arial Unicode MS" w:hAnsi="Times New Roman"/>
          <w:bCs/>
          <w:iCs/>
          <w:sz w:val="24"/>
          <w:szCs w:val="24"/>
        </w:rPr>
        <w:tab/>
      </w:r>
    </w:p>
    <w:p w:rsidR="00893530" w:rsidRPr="00893530" w:rsidRDefault="00893530" w:rsidP="00893530">
      <w:pPr>
        <w:pStyle w:val="aff6"/>
        <w:numPr>
          <w:ilvl w:val="0"/>
          <w:numId w:val="32"/>
        </w:numPr>
        <w:tabs>
          <w:tab w:val="left" w:pos="1134"/>
        </w:tabs>
        <w:spacing w:after="0" w:line="240" w:lineRule="auto"/>
        <w:ind w:left="0" w:firstLine="709"/>
        <w:jc w:val="both"/>
        <w:rPr>
          <w:rFonts w:ascii="Times New Roman" w:eastAsia="Arial Unicode MS" w:hAnsi="Times New Roman"/>
          <w:bCs/>
          <w:iCs/>
          <w:sz w:val="24"/>
          <w:szCs w:val="24"/>
        </w:rPr>
      </w:pPr>
      <w:r w:rsidRPr="00893530">
        <w:rPr>
          <w:rFonts w:ascii="Times New Roman" w:eastAsia="Arial Unicode MS" w:hAnsi="Times New Roman"/>
          <w:bCs/>
          <w:iCs/>
          <w:sz w:val="24"/>
          <w:szCs w:val="24"/>
        </w:rPr>
        <w:t>внедрение новых практик и технологий психолого-педагогической и коррекционной помощи несовершеннолетним;</w:t>
      </w:r>
    </w:p>
    <w:p w:rsidR="00893530" w:rsidRPr="00893530" w:rsidRDefault="00893530" w:rsidP="00893530">
      <w:pPr>
        <w:pStyle w:val="aff6"/>
        <w:numPr>
          <w:ilvl w:val="0"/>
          <w:numId w:val="32"/>
        </w:numPr>
        <w:tabs>
          <w:tab w:val="left" w:pos="1134"/>
        </w:tabs>
        <w:spacing w:after="0" w:line="240" w:lineRule="auto"/>
        <w:ind w:left="0" w:firstLine="709"/>
        <w:jc w:val="both"/>
        <w:rPr>
          <w:rFonts w:ascii="Times New Roman" w:eastAsia="Arial Unicode MS" w:hAnsi="Times New Roman"/>
          <w:bCs/>
          <w:iCs/>
          <w:sz w:val="24"/>
          <w:szCs w:val="24"/>
        </w:rPr>
      </w:pPr>
      <w:r w:rsidRPr="00893530">
        <w:rPr>
          <w:rFonts w:ascii="Times New Roman" w:eastAsia="Arial Unicode MS" w:hAnsi="Times New Roman"/>
          <w:bCs/>
          <w:iCs/>
          <w:sz w:val="24"/>
          <w:szCs w:val="24"/>
        </w:rPr>
        <w:t>создание условий для психологической безопасности детей (все МОУ);</w:t>
      </w:r>
    </w:p>
    <w:p w:rsidR="00893530" w:rsidRPr="00893530" w:rsidRDefault="00893530" w:rsidP="00893530">
      <w:pPr>
        <w:pStyle w:val="aff6"/>
        <w:numPr>
          <w:ilvl w:val="0"/>
          <w:numId w:val="32"/>
        </w:numPr>
        <w:tabs>
          <w:tab w:val="left" w:pos="1134"/>
        </w:tabs>
        <w:spacing w:after="0" w:line="240" w:lineRule="auto"/>
        <w:ind w:left="0" w:firstLine="709"/>
        <w:jc w:val="both"/>
        <w:rPr>
          <w:rFonts w:ascii="Times New Roman" w:eastAsia="Arial Unicode MS" w:hAnsi="Times New Roman"/>
          <w:bCs/>
          <w:iCs/>
          <w:sz w:val="24"/>
          <w:szCs w:val="24"/>
        </w:rPr>
      </w:pPr>
      <w:r w:rsidRPr="00893530">
        <w:rPr>
          <w:rFonts w:ascii="Times New Roman" w:eastAsia="Arial Unicode MS" w:hAnsi="Times New Roman"/>
          <w:bCs/>
          <w:iCs/>
          <w:sz w:val="24"/>
          <w:szCs w:val="24"/>
        </w:rPr>
        <w:t>создание школьных служб медиации, обеспечение работы городской службы медиации.</w:t>
      </w:r>
    </w:p>
    <w:p w:rsidR="00893530" w:rsidRPr="00893530" w:rsidRDefault="00893530" w:rsidP="00893530">
      <w:pPr>
        <w:ind w:firstLine="709"/>
        <w:jc w:val="both"/>
        <w:rPr>
          <w:rFonts w:eastAsia="Arial Unicode MS"/>
          <w:bCs/>
          <w:iCs/>
          <w:sz w:val="24"/>
          <w:szCs w:val="24"/>
        </w:rPr>
      </w:pPr>
      <w:r w:rsidRPr="00893530">
        <w:rPr>
          <w:rFonts w:eastAsia="Arial Unicode MS"/>
          <w:bCs/>
          <w:iCs/>
          <w:sz w:val="24"/>
          <w:szCs w:val="24"/>
        </w:rPr>
        <w:t>1.5. «Социальная активность»:</w:t>
      </w:r>
    </w:p>
    <w:p w:rsidR="00893530" w:rsidRPr="00893530" w:rsidRDefault="00893530" w:rsidP="00893530">
      <w:pPr>
        <w:pStyle w:val="aff6"/>
        <w:numPr>
          <w:ilvl w:val="0"/>
          <w:numId w:val="31"/>
        </w:numPr>
        <w:tabs>
          <w:tab w:val="left" w:pos="1134"/>
        </w:tabs>
        <w:spacing w:after="0" w:line="240" w:lineRule="auto"/>
        <w:ind w:left="0" w:firstLine="709"/>
        <w:jc w:val="both"/>
        <w:rPr>
          <w:rFonts w:ascii="Times New Roman" w:eastAsia="Arial Unicode MS" w:hAnsi="Times New Roman"/>
          <w:bCs/>
          <w:iCs/>
          <w:sz w:val="24"/>
          <w:szCs w:val="24"/>
        </w:rPr>
      </w:pPr>
      <w:r w:rsidRPr="00893530">
        <w:rPr>
          <w:rFonts w:ascii="Times New Roman" w:eastAsia="Arial Unicode MS" w:hAnsi="Times New Roman"/>
          <w:bCs/>
          <w:iCs/>
          <w:sz w:val="24"/>
          <w:szCs w:val="24"/>
        </w:rPr>
        <w:t xml:space="preserve">обновление содержания и форм воспитательной работы в школах в рамках реализации новых программ воспитания; </w:t>
      </w:r>
    </w:p>
    <w:p w:rsidR="00893530" w:rsidRPr="00893530" w:rsidRDefault="00893530" w:rsidP="00893530">
      <w:pPr>
        <w:pStyle w:val="aff6"/>
        <w:numPr>
          <w:ilvl w:val="0"/>
          <w:numId w:val="31"/>
        </w:numPr>
        <w:tabs>
          <w:tab w:val="left" w:pos="1134"/>
        </w:tabs>
        <w:spacing w:after="0" w:line="240" w:lineRule="auto"/>
        <w:ind w:left="0" w:firstLine="709"/>
        <w:jc w:val="both"/>
        <w:rPr>
          <w:rFonts w:ascii="Times New Roman" w:eastAsia="Arial Unicode MS" w:hAnsi="Times New Roman"/>
          <w:bCs/>
          <w:iCs/>
          <w:sz w:val="24"/>
          <w:szCs w:val="24"/>
        </w:rPr>
      </w:pPr>
      <w:r w:rsidRPr="00893530">
        <w:rPr>
          <w:rFonts w:ascii="Times New Roman" w:eastAsia="Arial Unicode MS" w:hAnsi="Times New Roman"/>
          <w:bCs/>
          <w:iCs/>
          <w:sz w:val="24"/>
          <w:szCs w:val="24"/>
        </w:rPr>
        <w:t>обеспечение увеличения числа подростков с 14 лет, вовлеченных в гражданско-патриотические мероприятия (до 85%): создание и организация деятельности юнармейцев, юных спасателей, юных казаков, юных инспекторов движения, юных пожарных и т.п.;</w:t>
      </w:r>
    </w:p>
    <w:p w:rsidR="00893530" w:rsidRPr="00893530" w:rsidRDefault="00893530" w:rsidP="00893530">
      <w:pPr>
        <w:pStyle w:val="aff6"/>
        <w:numPr>
          <w:ilvl w:val="0"/>
          <w:numId w:val="31"/>
        </w:numPr>
        <w:tabs>
          <w:tab w:val="left" w:pos="1134"/>
        </w:tabs>
        <w:spacing w:after="0" w:line="240" w:lineRule="auto"/>
        <w:ind w:left="0" w:firstLine="709"/>
        <w:jc w:val="both"/>
        <w:rPr>
          <w:rFonts w:ascii="Times New Roman" w:eastAsia="Arial Unicode MS" w:hAnsi="Times New Roman"/>
          <w:bCs/>
          <w:iCs/>
          <w:sz w:val="24"/>
          <w:szCs w:val="24"/>
        </w:rPr>
      </w:pPr>
      <w:r w:rsidRPr="00893530">
        <w:rPr>
          <w:rFonts w:ascii="Times New Roman" w:eastAsia="Arial Unicode MS" w:hAnsi="Times New Roman"/>
          <w:bCs/>
          <w:iCs/>
          <w:sz w:val="24"/>
          <w:szCs w:val="24"/>
        </w:rPr>
        <w:t>обеспечение реализации социальных проектов (не менее 1 проекта в год в учреждении при участии большинства учащихся МОУ);</w:t>
      </w:r>
    </w:p>
    <w:p w:rsidR="00893530" w:rsidRPr="00893530" w:rsidRDefault="00893530" w:rsidP="00893530">
      <w:pPr>
        <w:pStyle w:val="aff6"/>
        <w:numPr>
          <w:ilvl w:val="0"/>
          <w:numId w:val="31"/>
        </w:numPr>
        <w:tabs>
          <w:tab w:val="left" w:pos="1134"/>
        </w:tabs>
        <w:spacing w:after="0" w:line="240" w:lineRule="auto"/>
        <w:ind w:left="0" w:firstLine="709"/>
        <w:jc w:val="both"/>
        <w:rPr>
          <w:rFonts w:ascii="Times New Roman" w:eastAsia="Arial Unicode MS" w:hAnsi="Times New Roman"/>
          <w:bCs/>
          <w:iCs/>
          <w:sz w:val="24"/>
          <w:szCs w:val="24"/>
        </w:rPr>
      </w:pPr>
      <w:r w:rsidRPr="00893530">
        <w:rPr>
          <w:rFonts w:ascii="Times New Roman" w:eastAsia="Arial Unicode MS" w:hAnsi="Times New Roman"/>
          <w:bCs/>
          <w:iCs/>
          <w:sz w:val="24"/>
          <w:szCs w:val="24"/>
        </w:rPr>
        <w:t>организация работы в рамках общероссийской детско-юношеской организации Российское движение школьников (РДШ) (вовлечение в деятельность РДШ не менее 50% членов);</w:t>
      </w:r>
    </w:p>
    <w:p w:rsidR="00893530" w:rsidRPr="00893530" w:rsidRDefault="00893530" w:rsidP="00893530">
      <w:pPr>
        <w:pStyle w:val="aff6"/>
        <w:numPr>
          <w:ilvl w:val="0"/>
          <w:numId w:val="31"/>
        </w:numPr>
        <w:tabs>
          <w:tab w:val="left" w:pos="1134"/>
        </w:tabs>
        <w:spacing w:after="0" w:line="240" w:lineRule="auto"/>
        <w:ind w:left="0" w:firstLine="709"/>
        <w:jc w:val="both"/>
        <w:rPr>
          <w:rFonts w:ascii="Times New Roman" w:eastAsia="Arial Unicode MS" w:hAnsi="Times New Roman"/>
          <w:bCs/>
          <w:iCs/>
          <w:sz w:val="24"/>
          <w:szCs w:val="24"/>
        </w:rPr>
      </w:pPr>
      <w:r w:rsidRPr="00893530">
        <w:rPr>
          <w:rFonts w:ascii="Times New Roman" w:eastAsia="Arial Unicode MS" w:hAnsi="Times New Roman"/>
          <w:bCs/>
          <w:iCs/>
          <w:sz w:val="24"/>
          <w:szCs w:val="24"/>
        </w:rPr>
        <w:t>создание и организация деятельности волонтерских (добровольческих) отрядов, поисковых отрядов, школьных музеев, экологических отрядов, пресс-центров (не менее 2 объединений любой направленности в каждом МОУ);</w:t>
      </w:r>
    </w:p>
    <w:p w:rsidR="00893530" w:rsidRPr="00893530" w:rsidRDefault="00893530" w:rsidP="00893530">
      <w:pPr>
        <w:pStyle w:val="aff6"/>
        <w:numPr>
          <w:ilvl w:val="0"/>
          <w:numId w:val="31"/>
        </w:numPr>
        <w:tabs>
          <w:tab w:val="left" w:pos="1134"/>
        </w:tabs>
        <w:spacing w:after="0" w:line="240" w:lineRule="auto"/>
        <w:ind w:left="0" w:firstLine="709"/>
        <w:jc w:val="both"/>
        <w:rPr>
          <w:rFonts w:ascii="Times New Roman" w:eastAsia="Arial Unicode MS" w:hAnsi="Times New Roman"/>
          <w:bCs/>
          <w:iCs/>
          <w:sz w:val="24"/>
          <w:szCs w:val="24"/>
        </w:rPr>
      </w:pPr>
      <w:r w:rsidRPr="00893530">
        <w:rPr>
          <w:rFonts w:ascii="Times New Roman" w:eastAsia="Arial Unicode MS" w:hAnsi="Times New Roman"/>
          <w:bCs/>
          <w:iCs/>
          <w:sz w:val="24"/>
          <w:szCs w:val="24"/>
        </w:rPr>
        <w:t>организация работы органов ученического самоуправления: актив детской организации, совет старшеклассников, школьная дума, уполномоченные по правам участников образовательных отношений (не менее 3-х в каждом МБОУ).</w:t>
      </w:r>
    </w:p>
    <w:p w:rsidR="00893530" w:rsidRPr="00893530" w:rsidRDefault="00893530" w:rsidP="00893530">
      <w:pPr>
        <w:ind w:firstLine="709"/>
        <w:jc w:val="both"/>
        <w:rPr>
          <w:rFonts w:eastAsia="Arial Unicode MS"/>
          <w:bCs/>
          <w:iCs/>
          <w:sz w:val="24"/>
          <w:szCs w:val="24"/>
        </w:rPr>
      </w:pPr>
      <w:r w:rsidRPr="00893530">
        <w:rPr>
          <w:rFonts w:eastAsia="Arial Unicode MS"/>
          <w:bCs/>
          <w:iCs/>
          <w:sz w:val="24"/>
          <w:szCs w:val="24"/>
        </w:rPr>
        <w:t>1.6. «Цифровая среда»:</w:t>
      </w:r>
    </w:p>
    <w:p w:rsidR="00893530" w:rsidRPr="00893530" w:rsidRDefault="00893530" w:rsidP="00893530">
      <w:pPr>
        <w:pStyle w:val="aff6"/>
        <w:numPr>
          <w:ilvl w:val="0"/>
          <w:numId w:val="30"/>
        </w:numPr>
        <w:tabs>
          <w:tab w:val="left" w:pos="993"/>
        </w:tabs>
        <w:spacing w:after="0" w:line="240" w:lineRule="auto"/>
        <w:ind w:left="0" w:firstLine="709"/>
        <w:jc w:val="both"/>
        <w:rPr>
          <w:rFonts w:ascii="Times New Roman" w:eastAsia="Arial Unicode MS" w:hAnsi="Times New Roman"/>
          <w:bCs/>
          <w:iCs/>
          <w:sz w:val="24"/>
          <w:szCs w:val="24"/>
        </w:rPr>
      </w:pPr>
      <w:r w:rsidRPr="00893530">
        <w:rPr>
          <w:rFonts w:ascii="Times New Roman" w:eastAsia="Arial Unicode MS" w:hAnsi="Times New Roman"/>
          <w:bCs/>
          <w:iCs/>
          <w:sz w:val="24"/>
          <w:szCs w:val="24"/>
        </w:rPr>
        <w:t>развитие современной инфраструктуры образовательных учреждений, участие в федеральном проекте «Цифровая образовательная среда» (28 учреждений);</w:t>
      </w:r>
    </w:p>
    <w:p w:rsidR="00893530" w:rsidRPr="00893530" w:rsidRDefault="00893530" w:rsidP="00893530">
      <w:pPr>
        <w:pStyle w:val="aff6"/>
        <w:numPr>
          <w:ilvl w:val="0"/>
          <w:numId w:val="30"/>
        </w:numPr>
        <w:tabs>
          <w:tab w:val="left" w:pos="993"/>
        </w:tabs>
        <w:spacing w:after="0" w:line="240" w:lineRule="auto"/>
        <w:ind w:left="0" w:firstLine="709"/>
        <w:jc w:val="both"/>
        <w:rPr>
          <w:rFonts w:ascii="Times New Roman" w:eastAsia="Arial Unicode MS" w:hAnsi="Times New Roman"/>
          <w:bCs/>
          <w:iCs/>
          <w:sz w:val="24"/>
          <w:szCs w:val="24"/>
        </w:rPr>
      </w:pPr>
      <w:r w:rsidRPr="00893530">
        <w:rPr>
          <w:rFonts w:ascii="Times New Roman" w:eastAsia="Arial Unicode MS" w:hAnsi="Times New Roman"/>
          <w:bCs/>
          <w:iCs/>
          <w:sz w:val="24"/>
          <w:szCs w:val="24"/>
        </w:rPr>
        <w:t xml:space="preserve">обеспечение функционирования Центра информационного образования </w:t>
      </w:r>
      <w:r w:rsidRPr="00893530">
        <w:rPr>
          <w:rFonts w:ascii="Times New Roman" w:eastAsia="Arial Unicode MS" w:hAnsi="Times New Roman"/>
          <w:bCs/>
          <w:iCs/>
          <w:sz w:val="24"/>
          <w:szCs w:val="24"/>
          <w:lang w:val="en-US"/>
        </w:rPr>
        <w:t>IT</w:t>
      </w:r>
      <w:r w:rsidRPr="00893530">
        <w:rPr>
          <w:rFonts w:ascii="Times New Roman" w:eastAsia="Arial Unicode MS" w:hAnsi="Times New Roman"/>
          <w:bCs/>
          <w:iCs/>
          <w:sz w:val="24"/>
          <w:szCs w:val="24"/>
        </w:rPr>
        <w:t>-куб (МБОУ №13);</w:t>
      </w:r>
    </w:p>
    <w:p w:rsidR="00893530" w:rsidRPr="00893530" w:rsidRDefault="00893530" w:rsidP="00893530">
      <w:pPr>
        <w:pStyle w:val="aff6"/>
        <w:numPr>
          <w:ilvl w:val="0"/>
          <w:numId w:val="30"/>
        </w:numPr>
        <w:tabs>
          <w:tab w:val="left" w:pos="993"/>
        </w:tabs>
        <w:spacing w:after="0" w:line="240" w:lineRule="auto"/>
        <w:ind w:left="0" w:firstLine="709"/>
        <w:jc w:val="both"/>
        <w:rPr>
          <w:rFonts w:ascii="Times New Roman" w:eastAsia="Arial Unicode MS" w:hAnsi="Times New Roman"/>
          <w:bCs/>
          <w:iCs/>
          <w:sz w:val="24"/>
          <w:szCs w:val="24"/>
        </w:rPr>
      </w:pPr>
      <w:r w:rsidRPr="00893530">
        <w:rPr>
          <w:rFonts w:ascii="Times New Roman" w:eastAsia="Arial Unicode MS" w:hAnsi="Times New Roman"/>
          <w:bCs/>
          <w:iCs/>
          <w:sz w:val="24"/>
          <w:szCs w:val="24"/>
        </w:rPr>
        <w:t>использование в образовательном процессе дистанционного обучения, электронных (цифровых) образовательных ресурсов, интерактивных форм обучения (все МОУ).</w:t>
      </w:r>
    </w:p>
    <w:p w:rsidR="00893530" w:rsidRPr="00893530" w:rsidRDefault="00893530" w:rsidP="00893530">
      <w:pPr>
        <w:ind w:firstLine="709"/>
        <w:jc w:val="both"/>
        <w:rPr>
          <w:rFonts w:eastAsia="Arial Unicode MS"/>
          <w:bCs/>
          <w:iCs/>
          <w:sz w:val="24"/>
          <w:szCs w:val="24"/>
        </w:rPr>
      </w:pPr>
      <w:r w:rsidRPr="00893530">
        <w:rPr>
          <w:rFonts w:eastAsia="Arial Unicode MS"/>
          <w:bCs/>
          <w:iCs/>
          <w:sz w:val="24"/>
          <w:szCs w:val="24"/>
        </w:rPr>
        <w:t>1.7. «Учитель будущего»:</w:t>
      </w:r>
    </w:p>
    <w:p w:rsidR="00893530" w:rsidRPr="00893530" w:rsidRDefault="00893530" w:rsidP="00893530">
      <w:pPr>
        <w:pStyle w:val="aff6"/>
        <w:numPr>
          <w:ilvl w:val="0"/>
          <w:numId w:val="29"/>
        </w:numPr>
        <w:tabs>
          <w:tab w:val="left" w:pos="1134"/>
        </w:tabs>
        <w:spacing w:after="0" w:line="240" w:lineRule="auto"/>
        <w:ind w:left="0" w:firstLine="709"/>
        <w:jc w:val="both"/>
        <w:rPr>
          <w:rFonts w:ascii="Times New Roman" w:eastAsia="Arial Unicode MS" w:hAnsi="Times New Roman"/>
          <w:bCs/>
          <w:iCs/>
          <w:sz w:val="24"/>
          <w:szCs w:val="24"/>
        </w:rPr>
      </w:pPr>
      <w:r w:rsidRPr="00893530">
        <w:rPr>
          <w:rFonts w:ascii="Times New Roman" w:eastAsia="Arial Unicode MS" w:hAnsi="Times New Roman"/>
          <w:bCs/>
          <w:iCs/>
          <w:sz w:val="24"/>
          <w:szCs w:val="24"/>
        </w:rPr>
        <w:t>создание условий для непрерывного повышения квалификации педагогических работников, в том числе на основе использования современных цифровых технологий, участия в профессиональных сообществах, методических мероприятиях по обмену опытом и лучшими практиками;</w:t>
      </w:r>
    </w:p>
    <w:p w:rsidR="00893530" w:rsidRPr="00893530" w:rsidRDefault="00893530" w:rsidP="00893530">
      <w:pPr>
        <w:pStyle w:val="aff6"/>
        <w:numPr>
          <w:ilvl w:val="0"/>
          <w:numId w:val="29"/>
        </w:numPr>
        <w:tabs>
          <w:tab w:val="left" w:pos="1134"/>
        </w:tabs>
        <w:spacing w:after="0" w:line="240" w:lineRule="auto"/>
        <w:ind w:left="0" w:firstLine="709"/>
        <w:jc w:val="both"/>
        <w:rPr>
          <w:rFonts w:ascii="Times New Roman" w:eastAsia="Arial Unicode MS" w:hAnsi="Times New Roman"/>
          <w:bCs/>
          <w:iCs/>
          <w:sz w:val="24"/>
          <w:szCs w:val="24"/>
        </w:rPr>
      </w:pPr>
      <w:r w:rsidRPr="00893530">
        <w:rPr>
          <w:rFonts w:ascii="Times New Roman" w:eastAsia="Arial Unicode MS" w:hAnsi="Times New Roman"/>
          <w:bCs/>
          <w:iCs/>
          <w:sz w:val="24"/>
          <w:szCs w:val="24"/>
        </w:rPr>
        <w:t>вовлечение не менее 60 % педагогических работников в возрасте до 35 лет со стажем до 3-х лет в различные формы поддержки и методического сопровождения;</w:t>
      </w:r>
    </w:p>
    <w:p w:rsidR="00893530" w:rsidRPr="00893530" w:rsidRDefault="00893530" w:rsidP="00893530">
      <w:pPr>
        <w:pStyle w:val="aff6"/>
        <w:numPr>
          <w:ilvl w:val="0"/>
          <w:numId w:val="29"/>
        </w:numPr>
        <w:tabs>
          <w:tab w:val="left" w:pos="1134"/>
        </w:tabs>
        <w:spacing w:after="0" w:line="240" w:lineRule="auto"/>
        <w:ind w:left="0" w:firstLine="709"/>
        <w:jc w:val="both"/>
        <w:rPr>
          <w:rFonts w:ascii="Times New Roman" w:eastAsia="Arial Unicode MS" w:hAnsi="Times New Roman"/>
          <w:bCs/>
          <w:iCs/>
          <w:sz w:val="24"/>
          <w:szCs w:val="24"/>
        </w:rPr>
      </w:pPr>
      <w:r w:rsidRPr="00893530">
        <w:rPr>
          <w:rFonts w:ascii="Times New Roman" w:eastAsia="Arial Unicode MS" w:hAnsi="Times New Roman"/>
          <w:bCs/>
          <w:iCs/>
          <w:sz w:val="24"/>
          <w:szCs w:val="24"/>
        </w:rPr>
        <w:t>создание условий для привлечения в образовательные организации выпускников педагогических образовательных организаций высшего образования (организация практики студентов, подписание отложенного трудового договора, руководство курсовыми и дипломными проектами и т.д.);</w:t>
      </w:r>
    </w:p>
    <w:p w:rsidR="00893530" w:rsidRPr="00893530" w:rsidRDefault="00893530" w:rsidP="00893530">
      <w:pPr>
        <w:pStyle w:val="aff6"/>
        <w:numPr>
          <w:ilvl w:val="0"/>
          <w:numId w:val="29"/>
        </w:numPr>
        <w:tabs>
          <w:tab w:val="left" w:pos="1134"/>
        </w:tabs>
        <w:spacing w:after="0" w:line="240" w:lineRule="auto"/>
        <w:ind w:left="0" w:firstLine="709"/>
        <w:jc w:val="both"/>
        <w:rPr>
          <w:rFonts w:ascii="Times New Roman" w:eastAsia="Arial Unicode MS" w:hAnsi="Times New Roman"/>
          <w:bCs/>
          <w:iCs/>
          <w:sz w:val="24"/>
          <w:szCs w:val="24"/>
        </w:rPr>
      </w:pPr>
      <w:r w:rsidRPr="00893530">
        <w:rPr>
          <w:rFonts w:ascii="Times New Roman" w:eastAsia="Arial Unicode MS" w:hAnsi="Times New Roman"/>
          <w:bCs/>
          <w:iCs/>
          <w:sz w:val="24"/>
          <w:szCs w:val="24"/>
        </w:rPr>
        <w:t>стимулирование участия педагогических работников в конкурсах профессионального мастерства.</w:t>
      </w:r>
    </w:p>
    <w:p w:rsidR="00893530" w:rsidRPr="00893530" w:rsidRDefault="00893530" w:rsidP="00893530">
      <w:pPr>
        <w:ind w:firstLine="709"/>
        <w:jc w:val="both"/>
        <w:rPr>
          <w:rFonts w:eastAsia="Arial Unicode MS"/>
          <w:bCs/>
          <w:iCs/>
          <w:sz w:val="24"/>
          <w:szCs w:val="24"/>
        </w:rPr>
      </w:pPr>
      <w:r w:rsidRPr="00893530">
        <w:rPr>
          <w:rFonts w:eastAsia="Arial Unicode MS"/>
          <w:bCs/>
          <w:iCs/>
          <w:sz w:val="24"/>
          <w:szCs w:val="24"/>
        </w:rPr>
        <w:lastRenderedPageBreak/>
        <w:t>2. Обеспечить реализацию механизмов управления качеством образовательных результатов и механизмов управления качеством образовательной деятельности, организовать проведение мотивирующего мониторинга на муниципальном уровне.</w:t>
      </w:r>
    </w:p>
    <w:p w:rsidR="00893530" w:rsidRPr="00893530" w:rsidRDefault="00893530" w:rsidP="00893530">
      <w:pPr>
        <w:ind w:firstLine="709"/>
        <w:jc w:val="both"/>
        <w:rPr>
          <w:rFonts w:eastAsia="Arial Unicode MS"/>
          <w:bCs/>
          <w:iCs/>
          <w:sz w:val="24"/>
          <w:szCs w:val="24"/>
        </w:rPr>
      </w:pPr>
      <w:r w:rsidRPr="00893530">
        <w:rPr>
          <w:rFonts w:eastAsia="Arial Unicode MS"/>
          <w:bCs/>
          <w:iCs/>
          <w:sz w:val="24"/>
          <w:szCs w:val="24"/>
        </w:rPr>
        <w:t>3. Обеспечить реализацию сетевых городских проектов, программ развития, согласованных с учредителем, поддержку и распространение лучших педагогических практик образовательных учреждений (развитие сети опорных образовательных учреждений).</w:t>
      </w:r>
    </w:p>
    <w:p w:rsidR="00893530" w:rsidRPr="00893530" w:rsidRDefault="00893530" w:rsidP="00893530">
      <w:pPr>
        <w:ind w:firstLine="709"/>
        <w:jc w:val="both"/>
        <w:rPr>
          <w:rFonts w:eastAsia="Arial Unicode MS"/>
          <w:bCs/>
          <w:iCs/>
          <w:sz w:val="24"/>
          <w:szCs w:val="24"/>
        </w:rPr>
      </w:pPr>
      <w:r w:rsidRPr="00893530">
        <w:rPr>
          <w:rFonts w:eastAsia="Arial Unicode MS"/>
          <w:bCs/>
          <w:iCs/>
          <w:sz w:val="24"/>
          <w:szCs w:val="24"/>
        </w:rPr>
        <w:t>4. Обеспечить внедрение новых моделей и методик организации отдыха и оздоровления для всех категорий детей, в том числе для детей группы социального риска и детей с особыми образовательными потребностями.</w:t>
      </w:r>
    </w:p>
    <w:p w:rsidR="000D2C66" w:rsidRPr="00893530" w:rsidRDefault="000D2C66" w:rsidP="00893530">
      <w:pPr>
        <w:pStyle w:val="afff0"/>
        <w:ind w:firstLine="709"/>
        <w:jc w:val="both"/>
        <w:rPr>
          <w:color w:val="FF0000"/>
        </w:rPr>
      </w:pPr>
    </w:p>
    <w:sectPr w:rsidR="000D2C66" w:rsidRPr="0089353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CD4" w:rsidRDefault="00734CD4">
      <w:r>
        <w:separator/>
      </w:r>
    </w:p>
  </w:endnote>
  <w:endnote w:type="continuationSeparator" w:id="0">
    <w:p w:rsidR="00734CD4" w:rsidRDefault="00734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panose1 w:val="02070309020205020404"/>
    <w:charset w:val="00"/>
    <w:family w:val="modern"/>
    <w:pitch w:val="fixed"/>
    <w:sig w:usb0="00002003" w:usb1="00000000" w:usb2="00000000" w:usb3="00000000" w:csb0="00000041" w:csb1="00000000"/>
  </w:font>
  <w:font w:name="Arial">
    <w:panose1 w:val="020B0604020202020204"/>
    <w:charset w:val="CC"/>
    <w:family w:val="swiss"/>
    <w:pitch w:val="variable"/>
    <w:sig w:usb0="E0002AFF" w:usb1="C0007843" w:usb2="00000009" w:usb3="00000000" w:csb0="000001FF" w:csb1="00000000"/>
  </w:font>
  <w:font w:name="NanumGothic">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ndale Sans U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CD4" w:rsidRDefault="00734CD4">
      <w:r>
        <w:separator/>
      </w:r>
    </w:p>
  </w:footnote>
  <w:footnote w:type="continuationSeparator" w:id="0">
    <w:p w:rsidR="00734CD4" w:rsidRDefault="00734C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E3B6C"/>
    <w:multiLevelType w:val="hybridMultilevel"/>
    <w:tmpl w:val="DE5043D0"/>
    <w:lvl w:ilvl="0" w:tplc="F324375A">
      <w:start w:val="1"/>
      <w:numFmt w:val="bullet"/>
      <w:lvlText w:val=""/>
      <w:lvlJc w:val="left"/>
      <w:pPr>
        <w:ind w:left="720" w:hanging="360"/>
      </w:pPr>
      <w:rPr>
        <w:rFonts w:ascii="Symbol" w:hAnsi="Symbol"/>
      </w:rPr>
    </w:lvl>
    <w:lvl w:ilvl="1" w:tplc="03DC91D8">
      <w:start w:val="1"/>
      <w:numFmt w:val="bullet"/>
      <w:lvlText w:val="o"/>
      <w:lvlJc w:val="left"/>
      <w:pPr>
        <w:ind w:left="1440" w:hanging="360"/>
      </w:pPr>
      <w:rPr>
        <w:rFonts w:ascii="Courier New" w:hAnsi="Courier New"/>
      </w:rPr>
    </w:lvl>
    <w:lvl w:ilvl="2" w:tplc="A6DA8EFE">
      <w:start w:val="1"/>
      <w:numFmt w:val="bullet"/>
      <w:lvlText w:val=""/>
      <w:lvlJc w:val="left"/>
      <w:pPr>
        <w:ind w:left="2160" w:hanging="360"/>
      </w:pPr>
      <w:rPr>
        <w:rFonts w:ascii="Wingdings" w:hAnsi="Wingdings"/>
      </w:rPr>
    </w:lvl>
    <w:lvl w:ilvl="3" w:tplc="4F327F4C">
      <w:start w:val="1"/>
      <w:numFmt w:val="bullet"/>
      <w:lvlText w:val=""/>
      <w:lvlJc w:val="left"/>
      <w:pPr>
        <w:ind w:left="2880" w:hanging="360"/>
      </w:pPr>
      <w:rPr>
        <w:rFonts w:ascii="Symbol" w:hAnsi="Symbol"/>
      </w:rPr>
    </w:lvl>
    <w:lvl w:ilvl="4" w:tplc="F5C8C2D8">
      <w:start w:val="1"/>
      <w:numFmt w:val="bullet"/>
      <w:lvlText w:val="o"/>
      <w:lvlJc w:val="left"/>
      <w:pPr>
        <w:ind w:left="3600" w:hanging="360"/>
      </w:pPr>
      <w:rPr>
        <w:rFonts w:ascii="Courier New" w:hAnsi="Courier New"/>
      </w:rPr>
    </w:lvl>
    <w:lvl w:ilvl="5" w:tplc="7104096A">
      <w:start w:val="1"/>
      <w:numFmt w:val="bullet"/>
      <w:lvlText w:val=""/>
      <w:lvlJc w:val="left"/>
      <w:pPr>
        <w:ind w:left="4320" w:hanging="360"/>
      </w:pPr>
      <w:rPr>
        <w:rFonts w:ascii="Wingdings" w:hAnsi="Wingdings"/>
      </w:rPr>
    </w:lvl>
    <w:lvl w:ilvl="6" w:tplc="777085DC">
      <w:start w:val="1"/>
      <w:numFmt w:val="bullet"/>
      <w:lvlText w:val=""/>
      <w:lvlJc w:val="left"/>
      <w:pPr>
        <w:ind w:left="5040" w:hanging="360"/>
      </w:pPr>
      <w:rPr>
        <w:rFonts w:ascii="Symbol" w:hAnsi="Symbol"/>
      </w:rPr>
    </w:lvl>
    <w:lvl w:ilvl="7" w:tplc="F2F07FEA">
      <w:start w:val="1"/>
      <w:numFmt w:val="bullet"/>
      <w:lvlText w:val="o"/>
      <w:lvlJc w:val="left"/>
      <w:pPr>
        <w:ind w:left="5760" w:hanging="360"/>
      </w:pPr>
      <w:rPr>
        <w:rFonts w:ascii="Courier New" w:hAnsi="Courier New"/>
      </w:rPr>
    </w:lvl>
    <w:lvl w:ilvl="8" w:tplc="C39CC980">
      <w:start w:val="1"/>
      <w:numFmt w:val="bullet"/>
      <w:lvlText w:val=""/>
      <w:lvlJc w:val="left"/>
      <w:pPr>
        <w:ind w:left="6480" w:hanging="360"/>
      </w:pPr>
      <w:rPr>
        <w:rFonts w:ascii="Wingdings" w:hAnsi="Wingdings"/>
      </w:rPr>
    </w:lvl>
  </w:abstractNum>
  <w:abstractNum w:abstractNumId="1">
    <w:nsid w:val="101A583B"/>
    <w:multiLevelType w:val="hybridMultilevel"/>
    <w:tmpl w:val="453A215A"/>
    <w:lvl w:ilvl="0" w:tplc="BD04FC6E">
      <w:start w:val="9"/>
      <w:numFmt w:val="decimal"/>
      <w:lvlText w:val="%1."/>
      <w:lvlJc w:val="left"/>
      <w:pPr>
        <w:ind w:left="1069" w:hanging="360"/>
      </w:pPr>
    </w:lvl>
    <w:lvl w:ilvl="1" w:tplc="B2109890">
      <w:start w:val="1"/>
      <w:numFmt w:val="lowerLetter"/>
      <w:lvlText w:val="%2."/>
      <w:lvlJc w:val="left"/>
      <w:pPr>
        <w:ind w:left="1789" w:hanging="360"/>
      </w:pPr>
    </w:lvl>
    <w:lvl w:ilvl="2" w:tplc="5C96586C">
      <w:start w:val="1"/>
      <w:numFmt w:val="lowerRoman"/>
      <w:lvlText w:val="%3."/>
      <w:lvlJc w:val="right"/>
      <w:pPr>
        <w:ind w:left="2509" w:hanging="180"/>
      </w:pPr>
    </w:lvl>
    <w:lvl w:ilvl="3" w:tplc="A684C288">
      <w:start w:val="1"/>
      <w:numFmt w:val="decimal"/>
      <w:lvlText w:val="%4."/>
      <w:lvlJc w:val="left"/>
      <w:pPr>
        <w:ind w:left="3229" w:hanging="360"/>
      </w:pPr>
    </w:lvl>
    <w:lvl w:ilvl="4" w:tplc="7EC862E4">
      <w:start w:val="1"/>
      <w:numFmt w:val="lowerLetter"/>
      <w:lvlText w:val="%5."/>
      <w:lvlJc w:val="left"/>
      <w:pPr>
        <w:ind w:left="3949" w:hanging="360"/>
      </w:pPr>
    </w:lvl>
    <w:lvl w:ilvl="5" w:tplc="5BE2628E">
      <w:start w:val="1"/>
      <w:numFmt w:val="lowerRoman"/>
      <w:lvlText w:val="%6."/>
      <w:lvlJc w:val="right"/>
      <w:pPr>
        <w:ind w:left="4669" w:hanging="180"/>
      </w:pPr>
    </w:lvl>
    <w:lvl w:ilvl="6" w:tplc="6164D7AA">
      <w:start w:val="1"/>
      <w:numFmt w:val="decimal"/>
      <w:lvlText w:val="%7."/>
      <w:lvlJc w:val="left"/>
      <w:pPr>
        <w:ind w:left="5389" w:hanging="360"/>
      </w:pPr>
    </w:lvl>
    <w:lvl w:ilvl="7" w:tplc="32AC3D72">
      <w:start w:val="1"/>
      <w:numFmt w:val="lowerLetter"/>
      <w:lvlText w:val="%8."/>
      <w:lvlJc w:val="left"/>
      <w:pPr>
        <w:ind w:left="6109" w:hanging="360"/>
      </w:pPr>
    </w:lvl>
    <w:lvl w:ilvl="8" w:tplc="BD38C702">
      <w:start w:val="1"/>
      <w:numFmt w:val="lowerRoman"/>
      <w:lvlText w:val="%9."/>
      <w:lvlJc w:val="right"/>
      <w:pPr>
        <w:ind w:left="6829" w:hanging="180"/>
      </w:pPr>
    </w:lvl>
  </w:abstractNum>
  <w:abstractNum w:abstractNumId="2">
    <w:nsid w:val="13A25F86"/>
    <w:multiLevelType w:val="hybridMultilevel"/>
    <w:tmpl w:val="A0F6A942"/>
    <w:lvl w:ilvl="0" w:tplc="C4B6209C">
      <w:start w:val="1"/>
      <w:numFmt w:val="bullet"/>
      <w:lvlText w:val=""/>
      <w:lvlJc w:val="left"/>
      <w:pPr>
        <w:ind w:left="720" w:hanging="360"/>
      </w:pPr>
      <w:rPr>
        <w:rFonts w:ascii="Symbol" w:hAnsi="Symbol"/>
      </w:rPr>
    </w:lvl>
    <w:lvl w:ilvl="1" w:tplc="434C49E4">
      <w:start w:val="1"/>
      <w:numFmt w:val="bullet"/>
      <w:lvlText w:val="o"/>
      <w:lvlJc w:val="left"/>
      <w:pPr>
        <w:ind w:left="1440" w:hanging="360"/>
      </w:pPr>
      <w:rPr>
        <w:rFonts w:ascii="Courier New" w:hAnsi="Courier New"/>
      </w:rPr>
    </w:lvl>
    <w:lvl w:ilvl="2" w:tplc="09509180">
      <w:start w:val="1"/>
      <w:numFmt w:val="bullet"/>
      <w:lvlText w:val=""/>
      <w:lvlJc w:val="left"/>
      <w:pPr>
        <w:ind w:left="2160" w:hanging="360"/>
      </w:pPr>
      <w:rPr>
        <w:rFonts w:ascii="Wingdings" w:hAnsi="Wingdings"/>
      </w:rPr>
    </w:lvl>
    <w:lvl w:ilvl="3" w:tplc="7BDAF58A">
      <w:start w:val="1"/>
      <w:numFmt w:val="bullet"/>
      <w:lvlText w:val=""/>
      <w:lvlJc w:val="left"/>
      <w:pPr>
        <w:ind w:left="2880" w:hanging="360"/>
      </w:pPr>
      <w:rPr>
        <w:rFonts w:ascii="Symbol" w:hAnsi="Symbol"/>
      </w:rPr>
    </w:lvl>
    <w:lvl w:ilvl="4" w:tplc="78D4FC28">
      <w:start w:val="1"/>
      <w:numFmt w:val="bullet"/>
      <w:lvlText w:val="o"/>
      <w:lvlJc w:val="left"/>
      <w:pPr>
        <w:ind w:left="3600" w:hanging="360"/>
      </w:pPr>
      <w:rPr>
        <w:rFonts w:ascii="Courier New" w:hAnsi="Courier New"/>
      </w:rPr>
    </w:lvl>
    <w:lvl w:ilvl="5" w:tplc="3D043686">
      <w:start w:val="1"/>
      <w:numFmt w:val="bullet"/>
      <w:lvlText w:val=""/>
      <w:lvlJc w:val="left"/>
      <w:pPr>
        <w:ind w:left="4320" w:hanging="360"/>
      </w:pPr>
      <w:rPr>
        <w:rFonts w:ascii="Wingdings" w:hAnsi="Wingdings"/>
      </w:rPr>
    </w:lvl>
    <w:lvl w:ilvl="6" w:tplc="FDB80244">
      <w:start w:val="1"/>
      <w:numFmt w:val="bullet"/>
      <w:lvlText w:val=""/>
      <w:lvlJc w:val="left"/>
      <w:pPr>
        <w:ind w:left="5040" w:hanging="360"/>
      </w:pPr>
      <w:rPr>
        <w:rFonts w:ascii="Symbol" w:hAnsi="Symbol"/>
      </w:rPr>
    </w:lvl>
    <w:lvl w:ilvl="7" w:tplc="35067FD6">
      <w:start w:val="1"/>
      <w:numFmt w:val="bullet"/>
      <w:lvlText w:val="o"/>
      <w:lvlJc w:val="left"/>
      <w:pPr>
        <w:ind w:left="5760" w:hanging="360"/>
      </w:pPr>
      <w:rPr>
        <w:rFonts w:ascii="Courier New" w:hAnsi="Courier New"/>
      </w:rPr>
    </w:lvl>
    <w:lvl w:ilvl="8" w:tplc="A148B552">
      <w:start w:val="1"/>
      <w:numFmt w:val="bullet"/>
      <w:lvlText w:val=""/>
      <w:lvlJc w:val="left"/>
      <w:pPr>
        <w:ind w:left="6480" w:hanging="360"/>
      </w:pPr>
      <w:rPr>
        <w:rFonts w:ascii="Wingdings" w:hAnsi="Wingdings"/>
      </w:rPr>
    </w:lvl>
  </w:abstractNum>
  <w:abstractNum w:abstractNumId="3">
    <w:nsid w:val="16590699"/>
    <w:multiLevelType w:val="hybridMultilevel"/>
    <w:tmpl w:val="8DE29CE6"/>
    <w:lvl w:ilvl="0" w:tplc="B2FE4E58">
      <w:start w:val="1"/>
      <w:numFmt w:val="bullet"/>
      <w:lvlText w:val="·"/>
      <w:lvlJc w:val="left"/>
      <w:pPr>
        <w:ind w:left="720" w:hanging="360"/>
      </w:pPr>
      <w:rPr>
        <w:rFonts w:ascii="Symbol" w:eastAsia="Symbol" w:hAnsi="Symbol" w:cs="Symbol"/>
      </w:rPr>
    </w:lvl>
    <w:lvl w:ilvl="1" w:tplc="FE9E7D70">
      <w:start w:val="1"/>
      <w:numFmt w:val="bullet"/>
      <w:lvlText w:val="o"/>
      <w:lvlJc w:val="left"/>
      <w:pPr>
        <w:ind w:left="1440" w:hanging="360"/>
      </w:pPr>
      <w:rPr>
        <w:rFonts w:ascii="Courier New" w:eastAsia="Courier New" w:hAnsi="Courier New" w:cs="Courier New"/>
      </w:rPr>
    </w:lvl>
    <w:lvl w:ilvl="2" w:tplc="93A00CDA">
      <w:start w:val="1"/>
      <w:numFmt w:val="bullet"/>
      <w:lvlText w:val="§"/>
      <w:lvlJc w:val="left"/>
      <w:pPr>
        <w:ind w:left="2160" w:hanging="360"/>
      </w:pPr>
      <w:rPr>
        <w:rFonts w:ascii="Wingdings" w:eastAsia="Wingdings" w:hAnsi="Wingdings" w:cs="Wingdings"/>
      </w:rPr>
    </w:lvl>
    <w:lvl w:ilvl="3" w:tplc="82E27B3A">
      <w:start w:val="1"/>
      <w:numFmt w:val="bullet"/>
      <w:lvlText w:val="·"/>
      <w:lvlJc w:val="left"/>
      <w:pPr>
        <w:ind w:left="2880" w:hanging="360"/>
      </w:pPr>
      <w:rPr>
        <w:rFonts w:ascii="Symbol" w:eastAsia="Symbol" w:hAnsi="Symbol" w:cs="Symbol"/>
      </w:rPr>
    </w:lvl>
    <w:lvl w:ilvl="4" w:tplc="025244F0">
      <w:start w:val="1"/>
      <w:numFmt w:val="bullet"/>
      <w:lvlText w:val="o"/>
      <w:lvlJc w:val="left"/>
      <w:pPr>
        <w:ind w:left="3600" w:hanging="360"/>
      </w:pPr>
      <w:rPr>
        <w:rFonts w:ascii="Courier New" w:eastAsia="Courier New" w:hAnsi="Courier New" w:cs="Courier New"/>
      </w:rPr>
    </w:lvl>
    <w:lvl w:ilvl="5" w:tplc="00D4459A">
      <w:start w:val="1"/>
      <w:numFmt w:val="bullet"/>
      <w:lvlText w:val="§"/>
      <w:lvlJc w:val="left"/>
      <w:pPr>
        <w:ind w:left="4320" w:hanging="360"/>
      </w:pPr>
      <w:rPr>
        <w:rFonts w:ascii="Wingdings" w:eastAsia="Wingdings" w:hAnsi="Wingdings" w:cs="Wingdings"/>
      </w:rPr>
    </w:lvl>
    <w:lvl w:ilvl="6" w:tplc="9F40E6C8">
      <w:start w:val="1"/>
      <w:numFmt w:val="bullet"/>
      <w:lvlText w:val="·"/>
      <w:lvlJc w:val="left"/>
      <w:pPr>
        <w:ind w:left="5040" w:hanging="360"/>
      </w:pPr>
      <w:rPr>
        <w:rFonts w:ascii="Symbol" w:eastAsia="Symbol" w:hAnsi="Symbol" w:cs="Symbol"/>
      </w:rPr>
    </w:lvl>
    <w:lvl w:ilvl="7" w:tplc="23502CE0">
      <w:start w:val="1"/>
      <w:numFmt w:val="bullet"/>
      <w:lvlText w:val="o"/>
      <w:lvlJc w:val="left"/>
      <w:pPr>
        <w:ind w:left="5760" w:hanging="360"/>
      </w:pPr>
      <w:rPr>
        <w:rFonts w:ascii="Courier New" w:eastAsia="Courier New" w:hAnsi="Courier New" w:cs="Courier New"/>
      </w:rPr>
    </w:lvl>
    <w:lvl w:ilvl="8" w:tplc="046C1CAE">
      <w:start w:val="1"/>
      <w:numFmt w:val="bullet"/>
      <w:lvlText w:val="§"/>
      <w:lvlJc w:val="left"/>
      <w:pPr>
        <w:ind w:left="6480" w:hanging="360"/>
      </w:pPr>
      <w:rPr>
        <w:rFonts w:ascii="Wingdings" w:eastAsia="Wingdings" w:hAnsi="Wingdings" w:cs="Wingdings"/>
      </w:rPr>
    </w:lvl>
  </w:abstractNum>
  <w:abstractNum w:abstractNumId="4">
    <w:nsid w:val="178915F4"/>
    <w:multiLevelType w:val="hybridMultilevel"/>
    <w:tmpl w:val="CC649C64"/>
    <w:lvl w:ilvl="0" w:tplc="F4F27B42">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742D42"/>
    <w:multiLevelType w:val="hybridMultilevel"/>
    <w:tmpl w:val="FE5E1CB0"/>
    <w:lvl w:ilvl="0" w:tplc="F1B8A4DE">
      <w:start w:val="1"/>
      <w:numFmt w:val="decimal"/>
      <w:lvlText w:val="%1."/>
      <w:lvlJc w:val="left"/>
      <w:pPr>
        <w:ind w:left="720" w:hanging="360"/>
      </w:pPr>
    </w:lvl>
    <w:lvl w:ilvl="1" w:tplc="62364FC2">
      <w:start w:val="1"/>
      <w:numFmt w:val="lowerLetter"/>
      <w:lvlText w:val="%2."/>
      <w:lvlJc w:val="left"/>
      <w:pPr>
        <w:ind w:left="1440" w:hanging="360"/>
      </w:pPr>
    </w:lvl>
    <w:lvl w:ilvl="2" w:tplc="459027A8">
      <w:start w:val="1"/>
      <w:numFmt w:val="lowerRoman"/>
      <w:lvlText w:val="%3."/>
      <w:lvlJc w:val="right"/>
      <w:pPr>
        <w:ind w:left="2160" w:hanging="180"/>
      </w:pPr>
    </w:lvl>
    <w:lvl w:ilvl="3" w:tplc="D8B2E68C">
      <w:start w:val="1"/>
      <w:numFmt w:val="decimal"/>
      <w:lvlText w:val="%4."/>
      <w:lvlJc w:val="left"/>
      <w:pPr>
        <w:ind w:left="2880" w:hanging="360"/>
      </w:pPr>
    </w:lvl>
    <w:lvl w:ilvl="4" w:tplc="3754160E">
      <w:start w:val="1"/>
      <w:numFmt w:val="lowerLetter"/>
      <w:lvlText w:val="%5."/>
      <w:lvlJc w:val="left"/>
      <w:pPr>
        <w:ind w:left="3600" w:hanging="360"/>
      </w:pPr>
    </w:lvl>
    <w:lvl w:ilvl="5" w:tplc="95346EB0">
      <w:start w:val="1"/>
      <w:numFmt w:val="lowerRoman"/>
      <w:lvlText w:val="%6."/>
      <w:lvlJc w:val="right"/>
      <w:pPr>
        <w:ind w:left="4320" w:hanging="180"/>
      </w:pPr>
    </w:lvl>
    <w:lvl w:ilvl="6" w:tplc="EED27488">
      <w:start w:val="1"/>
      <w:numFmt w:val="decimal"/>
      <w:lvlText w:val="%7."/>
      <w:lvlJc w:val="left"/>
      <w:pPr>
        <w:ind w:left="5040" w:hanging="360"/>
      </w:pPr>
    </w:lvl>
    <w:lvl w:ilvl="7" w:tplc="F138A5A0">
      <w:start w:val="1"/>
      <w:numFmt w:val="lowerLetter"/>
      <w:lvlText w:val="%8."/>
      <w:lvlJc w:val="left"/>
      <w:pPr>
        <w:ind w:left="5760" w:hanging="360"/>
      </w:pPr>
    </w:lvl>
    <w:lvl w:ilvl="8" w:tplc="98A201D2">
      <w:start w:val="1"/>
      <w:numFmt w:val="lowerRoman"/>
      <w:lvlText w:val="%9."/>
      <w:lvlJc w:val="right"/>
      <w:pPr>
        <w:ind w:left="6480" w:hanging="180"/>
      </w:pPr>
    </w:lvl>
  </w:abstractNum>
  <w:abstractNum w:abstractNumId="6">
    <w:nsid w:val="1AAE2907"/>
    <w:multiLevelType w:val="hybridMultilevel"/>
    <w:tmpl w:val="613CA92C"/>
    <w:lvl w:ilvl="0" w:tplc="9088243A">
      <w:start w:val="1"/>
      <w:numFmt w:val="bullet"/>
      <w:lvlText w:val="–"/>
      <w:lvlJc w:val="left"/>
      <w:pPr>
        <w:ind w:left="1418" w:hanging="360"/>
      </w:pPr>
      <w:rPr>
        <w:rFonts w:ascii="Arial" w:eastAsia="Arial" w:hAnsi="Arial" w:cs="Arial"/>
      </w:rPr>
    </w:lvl>
    <w:lvl w:ilvl="1" w:tplc="17522164">
      <w:start w:val="1"/>
      <w:numFmt w:val="bullet"/>
      <w:lvlText w:val="o"/>
      <w:lvlJc w:val="left"/>
      <w:pPr>
        <w:ind w:left="2138" w:hanging="360"/>
      </w:pPr>
      <w:rPr>
        <w:rFonts w:ascii="Courier New" w:eastAsia="Courier New" w:hAnsi="Courier New" w:cs="Courier New"/>
      </w:rPr>
    </w:lvl>
    <w:lvl w:ilvl="2" w:tplc="6A2C9F74">
      <w:start w:val="1"/>
      <w:numFmt w:val="bullet"/>
      <w:lvlText w:val="§"/>
      <w:lvlJc w:val="left"/>
      <w:pPr>
        <w:ind w:left="2858" w:hanging="360"/>
      </w:pPr>
      <w:rPr>
        <w:rFonts w:ascii="Wingdings" w:eastAsia="Wingdings" w:hAnsi="Wingdings" w:cs="Wingdings"/>
      </w:rPr>
    </w:lvl>
    <w:lvl w:ilvl="3" w:tplc="C0667E82">
      <w:start w:val="1"/>
      <w:numFmt w:val="bullet"/>
      <w:lvlText w:val="·"/>
      <w:lvlJc w:val="left"/>
      <w:pPr>
        <w:ind w:left="3578" w:hanging="360"/>
      </w:pPr>
      <w:rPr>
        <w:rFonts w:ascii="Symbol" w:eastAsia="Symbol" w:hAnsi="Symbol" w:cs="Symbol"/>
      </w:rPr>
    </w:lvl>
    <w:lvl w:ilvl="4" w:tplc="C4103C82">
      <w:start w:val="1"/>
      <w:numFmt w:val="bullet"/>
      <w:lvlText w:val="o"/>
      <w:lvlJc w:val="left"/>
      <w:pPr>
        <w:ind w:left="4298" w:hanging="360"/>
      </w:pPr>
      <w:rPr>
        <w:rFonts w:ascii="Courier New" w:eastAsia="Courier New" w:hAnsi="Courier New" w:cs="Courier New"/>
      </w:rPr>
    </w:lvl>
    <w:lvl w:ilvl="5" w:tplc="D8EA394A">
      <w:start w:val="1"/>
      <w:numFmt w:val="bullet"/>
      <w:lvlText w:val="§"/>
      <w:lvlJc w:val="left"/>
      <w:pPr>
        <w:ind w:left="5018" w:hanging="360"/>
      </w:pPr>
      <w:rPr>
        <w:rFonts w:ascii="Wingdings" w:eastAsia="Wingdings" w:hAnsi="Wingdings" w:cs="Wingdings"/>
      </w:rPr>
    </w:lvl>
    <w:lvl w:ilvl="6" w:tplc="29F891C4">
      <w:start w:val="1"/>
      <w:numFmt w:val="bullet"/>
      <w:lvlText w:val="·"/>
      <w:lvlJc w:val="left"/>
      <w:pPr>
        <w:ind w:left="5738" w:hanging="360"/>
      </w:pPr>
      <w:rPr>
        <w:rFonts w:ascii="Symbol" w:eastAsia="Symbol" w:hAnsi="Symbol" w:cs="Symbol"/>
      </w:rPr>
    </w:lvl>
    <w:lvl w:ilvl="7" w:tplc="A1E8F2AA">
      <w:start w:val="1"/>
      <w:numFmt w:val="bullet"/>
      <w:lvlText w:val="o"/>
      <w:lvlJc w:val="left"/>
      <w:pPr>
        <w:ind w:left="6458" w:hanging="360"/>
      </w:pPr>
      <w:rPr>
        <w:rFonts w:ascii="Courier New" w:eastAsia="Courier New" w:hAnsi="Courier New" w:cs="Courier New"/>
      </w:rPr>
    </w:lvl>
    <w:lvl w:ilvl="8" w:tplc="13703618">
      <w:start w:val="1"/>
      <w:numFmt w:val="bullet"/>
      <w:lvlText w:val="§"/>
      <w:lvlJc w:val="left"/>
      <w:pPr>
        <w:ind w:left="7178" w:hanging="360"/>
      </w:pPr>
      <w:rPr>
        <w:rFonts w:ascii="Wingdings" w:eastAsia="Wingdings" w:hAnsi="Wingdings" w:cs="Wingdings"/>
      </w:rPr>
    </w:lvl>
  </w:abstractNum>
  <w:abstractNum w:abstractNumId="7">
    <w:nsid w:val="29B36B4C"/>
    <w:multiLevelType w:val="hybridMultilevel"/>
    <w:tmpl w:val="437C48CC"/>
    <w:lvl w:ilvl="0" w:tplc="1FE04738">
      <w:start w:val="1"/>
      <w:numFmt w:val="bullet"/>
      <w:lvlText w:val="–"/>
      <w:lvlJc w:val="left"/>
      <w:pPr>
        <w:ind w:left="1429" w:hanging="360"/>
      </w:pPr>
      <w:rPr>
        <w:rFonts w:ascii="Arial" w:eastAsia="Arial" w:hAnsi="Arial" w:cs="Arial"/>
      </w:rPr>
    </w:lvl>
    <w:lvl w:ilvl="1" w:tplc="7E4CA7D6">
      <w:start w:val="1"/>
      <w:numFmt w:val="bullet"/>
      <w:lvlText w:val="o"/>
      <w:lvlJc w:val="left"/>
      <w:pPr>
        <w:ind w:left="2149" w:hanging="360"/>
      </w:pPr>
      <w:rPr>
        <w:rFonts w:ascii="Courier New" w:eastAsia="Courier New" w:hAnsi="Courier New" w:cs="Courier New"/>
      </w:rPr>
    </w:lvl>
    <w:lvl w:ilvl="2" w:tplc="2A681F14">
      <w:start w:val="1"/>
      <w:numFmt w:val="bullet"/>
      <w:lvlText w:val="§"/>
      <w:lvlJc w:val="left"/>
      <w:pPr>
        <w:ind w:left="2869" w:hanging="360"/>
      </w:pPr>
      <w:rPr>
        <w:rFonts w:ascii="Wingdings" w:eastAsia="Wingdings" w:hAnsi="Wingdings" w:cs="Wingdings"/>
      </w:rPr>
    </w:lvl>
    <w:lvl w:ilvl="3" w:tplc="B7722892">
      <w:start w:val="1"/>
      <w:numFmt w:val="bullet"/>
      <w:lvlText w:val="·"/>
      <w:lvlJc w:val="left"/>
      <w:pPr>
        <w:ind w:left="3589" w:hanging="360"/>
      </w:pPr>
      <w:rPr>
        <w:rFonts w:ascii="Symbol" w:eastAsia="Symbol" w:hAnsi="Symbol" w:cs="Symbol"/>
      </w:rPr>
    </w:lvl>
    <w:lvl w:ilvl="4" w:tplc="B9AC6EDC">
      <w:start w:val="1"/>
      <w:numFmt w:val="bullet"/>
      <w:lvlText w:val="o"/>
      <w:lvlJc w:val="left"/>
      <w:pPr>
        <w:ind w:left="4309" w:hanging="360"/>
      </w:pPr>
      <w:rPr>
        <w:rFonts w:ascii="Courier New" w:eastAsia="Courier New" w:hAnsi="Courier New" w:cs="Courier New"/>
      </w:rPr>
    </w:lvl>
    <w:lvl w:ilvl="5" w:tplc="7AA80FDE">
      <w:start w:val="1"/>
      <w:numFmt w:val="bullet"/>
      <w:lvlText w:val="§"/>
      <w:lvlJc w:val="left"/>
      <w:pPr>
        <w:ind w:left="5029" w:hanging="360"/>
      </w:pPr>
      <w:rPr>
        <w:rFonts w:ascii="Wingdings" w:eastAsia="Wingdings" w:hAnsi="Wingdings" w:cs="Wingdings"/>
      </w:rPr>
    </w:lvl>
    <w:lvl w:ilvl="6" w:tplc="F8129402">
      <w:start w:val="1"/>
      <w:numFmt w:val="bullet"/>
      <w:lvlText w:val="·"/>
      <w:lvlJc w:val="left"/>
      <w:pPr>
        <w:ind w:left="5749" w:hanging="360"/>
      </w:pPr>
      <w:rPr>
        <w:rFonts w:ascii="Symbol" w:eastAsia="Symbol" w:hAnsi="Symbol" w:cs="Symbol"/>
      </w:rPr>
    </w:lvl>
    <w:lvl w:ilvl="7" w:tplc="9DBCC81A">
      <w:start w:val="1"/>
      <w:numFmt w:val="bullet"/>
      <w:lvlText w:val="o"/>
      <w:lvlJc w:val="left"/>
      <w:pPr>
        <w:ind w:left="6469" w:hanging="360"/>
      </w:pPr>
      <w:rPr>
        <w:rFonts w:ascii="Courier New" w:eastAsia="Courier New" w:hAnsi="Courier New" w:cs="Courier New"/>
      </w:rPr>
    </w:lvl>
    <w:lvl w:ilvl="8" w:tplc="1486A266">
      <w:start w:val="1"/>
      <w:numFmt w:val="bullet"/>
      <w:lvlText w:val="§"/>
      <w:lvlJc w:val="left"/>
      <w:pPr>
        <w:ind w:left="7189" w:hanging="360"/>
      </w:pPr>
      <w:rPr>
        <w:rFonts w:ascii="Wingdings" w:eastAsia="Wingdings" w:hAnsi="Wingdings" w:cs="Wingdings"/>
      </w:rPr>
    </w:lvl>
  </w:abstractNum>
  <w:abstractNum w:abstractNumId="8">
    <w:nsid w:val="2F000000"/>
    <w:multiLevelType w:val="hybridMultilevel"/>
    <w:tmpl w:val="2078F644"/>
    <w:lvl w:ilvl="0" w:tplc="06E0311E">
      <w:start w:val="1"/>
      <w:numFmt w:val="bullet"/>
      <w:pStyle w:val="Sch-"/>
      <w:lvlText w:val="v"/>
      <w:lvlJc w:val="left"/>
      <w:pPr>
        <w:ind w:left="720" w:hanging="360"/>
      </w:pPr>
      <w:rPr>
        <w:rFonts w:ascii="NanumGothic" w:eastAsia="NanumGothic" w:hAnsi="NanumGothic" w:cs="NanumGothic"/>
      </w:rPr>
    </w:lvl>
    <w:lvl w:ilvl="1" w:tplc="9956151C">
      <w:start w:val="1"/>
      <w:numFmt w:val="bullet"/>
      <w:lvlText w:val="o"/>
      <w:lvlJc w:val="left"/>
      <w:pPr>
        <w:ind w:left="1440" w:hanging="360"/>
      </w:pPr>
      <w:rPr>
        <w:rFonts w:ascii="NanumGothic" w:eastAsia="NanumGothic" w:hAnsi="NanumGothic" w:cs="NanumGothic"/>
      </w:rPr>
    </w:lvl>
    <w:lvl w:ilvl="2" w:tplc="4CA24760">
      <w:start w:val="1"/>
      <w:numFmt w:val="bullet"/>
      <w:lvlText w:val="§"/>
      <w:lvlJc w:val="left"/>
      <w:pPr>
        <w:ind w:left="2160" w:hanging="360"/>
      </w:pPr>
      <w:rPr>
        <w:rFonts w:ascii="NanumGothic" w:eastAsia="NanumGothic" w:hAnsi="NanumGothic" w:cs="NanumGothic"/>
      </w:rPr>
    </w:lvl>
    <w:lvl w:ilvl="3" w:tplc="A9EE9FB4">
      <w:start w:val="1"/>
      <w:numFmt w:val="bullet"/>
      <w:lvlText w:val="·"/>
      <w:lvlJc w:val="left"/>
      <w:pPr>
        <w:ind w:left="2880" w:hanging="360"/>
      </w:pPr>
      <w:rPr>
        <w:rFonts w:ascii="NanumGothic" w:eastAsia="NanumGothic" w:hAnsi="NanumGothic" w:cs="NanumGothic"/>
      </w:rPr>
    </w:lvl>
    <w:lvl w:ilvl="4" w:tplc="24344B80">
      <w:start w:val="1"/>
      <w:numFmt w:val="bullet"/>
      <w:lvlText w:val="o"/>
      <w:lvlJc w:val="left"/>
      <w:pPr>
        <w:ind w:left="3600" w:hanging="360"/>
      </w:pPr>
      <w:rPr>
        <w:rFonts w:ascii="NanumGothic" w:eastAsia="NanumGothic" w:hAnsi="NanumGothic" w:cs="NanumGothic"/>
      </w:rPr>
    </w:lvl>
    <w:lvl w:ilvl="5" w:tplc="03C293C6">
      <w:start w:val="1"/>
      <w:numFmt w:val="bullet"/>
      <w:lvlText w:val="§"/>
      <w:lvlJc w:val="left"/>
      <w:pPr>
        <w:ind w:left="4320" w:hanging="360"/>
      </w:pPr>
      <w:rPr>
        <w:rFonts w:ascii="NanumGothic" w:eastAsia="NanumGothic" w:hAnsi="NanumGothic" w:cs="NanumGothic"/>
      </w:rPr>
    </w:lvl>
    <w:lvl w:ilvl="6" w:tplc="96C44C08">
      <w:start w:val="1"/>
      <w:numFmt w:val="bullet"/>
      <w:lvlText w:val="·"/>
      <w:lvlJc w:val="left"/>
      <w:pPr>
        <w:ind w:left="5040" w:hanging="360"/>
      </w:pPr>
      <w:rPr>
        <w:rFonts w:ascii="NanumGothic" w:eastAsia="NanumGothic" w:hAnsi="NanumGothic" w:cs="NanumGothic"/>
      </w:rPr>
    </w:lvl>
    <w:lvl w:ilvl="7" w:tplc="36BC3396">
      <w:start w:val="1"/>
      <w:numFmt w:val="bullet"/>
      <w:lvlText w:val="o"/>
      <w:lvlJc w:val="left"/>
      <w:pPr>
        <w:ind w:left="5760" w:hanging="360"/>
      </w:pPr>
      <w:rPr>
        <w:rFonts w:ascii="NanumGothic" w:eastAsia="NanumGothic" w:hAnsi="NanumGothic" w:cs="NanumGothic"/>
      </w:rPr>
    </w:lvl>
    <w:lvl w:ilvl="8" w:tplc="4ADC4FF0">
      <w:start w:val="1"/>
      <w:numFmt w:val="bullet"/>
      <w:lvlText w:val="§"/>
      <w:lvlJc w:val="left"/>
      <w:pPr>
        <w:ind w:left="6480" w:hanging="360"/>
      </w:pPr>
      <w:rPr>
        <w:rFonts w:ascii="NanumGothic" w:eastAsia="NanumGothic" w:hAnsi="NanumGothic" w:cs="NanumGothic"/>
      </w:rPr>
    </w:lvl>
  </w:abstractNum>
  <w:abstractNum w:abstractNumId="9">
    <w:nsid w:val="30A14E8A"/>
    <w:multiLevelType w:val="hybridMultilevel"/>
    <w:tmpl w:val="A43C29F4"/>
    <w:lvl w:ilvl="0" w:tplc="F4F27B42">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A83712"/>
    <w:multiLevelType w:val="hybridMultilevel"/>
    <w:tmpl w:val="F75E9B36"/>
    <w:lvl w:ilvl="0" w:tplc="F4F27B42">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4C76E6E"/>
    <w:multiLevelType w:val="hybridMultilevel"/>
    <w:tmpl w:val="85CC69F0"/>
    <w:lvl w:ilvl="0" w:tplc="F4F27B42">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C00026F"/>
    <w:multiLevelType w:val="hybridMultilevel"/>
    <w:tmpl w:val="1486B7E4"/>
    <w:lvl w:ilvl="0" w:tplc="F4F27B42">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C8F7561"/>
    <w:multiLevelType w:val="hybridMultilevel"/>
    <w:tmpl w:val="DB3E8916"/>
    <w:lvl w:ilvl="0" w:tplc="A70CF2EA">
      <w:start w:val="1"/>
      <w:numFmt w:val="decimal"/>
      <w:lvlText w:val="%1."/>
      <w:lvlJc w:val="left"/>
      <w:pPr>
        <w:ind w:left="1429" w:hanging="360"/>
      </w:pPr>
    </w:lvl>
    <w:lvl w:ilvl="1" w:tplc="9AAADC8A">
      <w:start w:val="1"/>
      <w:numFmt w:val="lowerLetter"/>
      <w:lvlText w:val="%2."/>
      <w:lvlJc w:val="left"/>
      <w:pPr>
        <w:ind w:left="2149" w:hanging="360"/>
      </w:pPr>
    </w:lvl>
    <w:lvl w:ilvl="2" w:tplc="262E33E2">
      <w:start w:val="1"/>
      <w:numFmt w:val="lowerRoman"/>
      <w:lvlText w:val="%3."/>
      <w:lvlJc w:val="right"/>
      <w:pPr>
        <w:ind w:left="2869" w:hanging="180"/>
      </w:pPr>
    </w:lvl>
    <w:lvl w:ilvl="3" w:tplc="F1783826">
      <w:start w:val="1"/>
      <w:numFmt w:val="decimal"/>
      <w:lvlText w:val="%4."/>
      <w:lvlJc w:val="left"/>
      <w:pPr>
        <w:ind w:left="3589" w:hanging="360"/>
      </w:pPr>
    </w:lvl>
    <w:lvl w:ilvl="4" w:tplc="91A2861E">
      <w:start w:val="1"/>
      <w:numFmt w:val="lowerLetter"/>
      <w:lvlText w:val="%5."/>
      <w:lvlJc w:val="left"/>
      <w:pPr>
        <w:ind w:left="4309" w:hanging="360"/>
      </w:pPr>
    </w:lvl>
    <w:lvl w:ilvl="5" w:tplc="BB6A4F1E">
      <w:start w:val="1"/>
      <w:numFmt w:val="lowerRoman"/>
      <w:lvlText w:val="%6."/>
      <w:lvlJc w:val="right"/>
      <w:pPr>
        <w:ind w:left="5029" w:hanging="180"/>
      </w:pPr>
    </w:lvl>
    <w:lvl w:ilvl="6" w:tplc="AE34B388">
      <w:start w:val="1"/>
      <w:numFmt w:val="decimal"/>
      <w:lvlText w:val="%7."/>
      <w:lvlJc w:val="left"/>
      <w:pPr>
        <w:ind w:left="5749" w:hanging="360"/>
      </w:pPr>
    </w:lvl>
    <w:lvl w:ilvl="7" w:tplc="D95E99E0">
      <w:start w:val="1"/>
      <w:numFmt w:val="lowerLetter"/>
      <w:lvlText w:val="%8."/>
      <w:lvlJc w:val="left"/>
      <w:pPr>
        <w:ind w:left="6469" w:hanging="360"/>
      </w:pPr>
    </w:lvl>
    <w:lvl w:ilvl="8" w:tplc="960E1FB2">
      <w:start w:val="1"/>
      <w:numFmt w:val="lowerRoman"/>
      <w:lvlText w:val="%9."/>
      <w:lvlJc w:val="right"/>
      <w:pPr>
        <w:ind w:left="7189" w:hanging="180"/>
      </w:pPr>
    </w:lvl>
  </w:abstractNum>
  <w:abstractNum w:abstractNumId="14">
    <w:nsid w:val="3EB90CBC"/>
    <w:multiLevelType w:val="hybridMultilevel"/>
    <w:tmpl w:val="81D68C18"/>
    <w:lvl w:ilvl="0" w:tplc="F7F62E3E">
      <w:start w:val="1"/>
      <w:numFmt w:val="decimal"/>
      <w:lvlText w:val="%1."/>
      <w:lvlJc w:val="left"/>
      <w:pPr>
        <w:ind w:left="720" w:hanging="360"/>
      </w:pPr>
    </w:lvl>
    <w:lvl w:ilvl="1" w:tplc="4850B092">
      <w:start w:val="1"/>
      <w:numFmt w:val="lowerLetter"/>
      <w:lvlText w:val="%2."/>
      <w:lvlJc w:val="left"/>
      <w:pPr>
        <w:ind w:left="1440" w:hanging="360"/>
      </w:pPr>
    </w:lvl>
    <w:lvl w:ilvl="2" w:tplc="56C8AF26">
      <w:start w:val="1"/>
      <w:numFmt w:val="lowerRoman"/>
      <w:lvlText w:val="%3."/>
      <w:lvlJc w:val="right"/>
      <w:pPr>
        <w:ind w:left="2160" w:hanging="180"/>
      </w:pPr>
    </w:lvl>
    <w:lvl w:ilvl="3" w:tplc="CD389054">
      <w:start w:val="1"/>
      <w:numFmt w:val="decimal"/>
      <w:lvlText w:val="%4."/>
      <w:lvlJc w:val="left"/>
      <w:pPr>
        <w:ind w:left="2880" w:hanging="360"/>
      </w:pPr>
    </w:lvl>
    <w:lvl w:ilvl="4" w:tplc="79F8836E">
      <w:start w:val="1"/>
      <w:numFmt w:val="lowerLetter"/>
      <w:lvlText w:val="%5."/>
      <w:lvlJc w:val="left"/>
      <w:pPr>
        <w:ind w:left="3600" w:hanging="360"/>
      </w:pPr>
    </w:lvl>
    <w:lvl w:ilvl="5" w:tplc="8E76ECFE">
      <w:start w:val="1"/>
      <w:numFmt w:val="lowerRoman"/>
      <w:lvlText w:val="%6."/>
      <w:lvlJc w:val="right"/>
      <w:pPr>
        <w:ind w:left="4320" w:hanging="180"/>
      </w:pPr>
    </w:lvl>
    <w:lvl w:ilvl="6" w:tplc="5180FC44">
      <w:start w:val="1"/>
      <w:numFmt w:val="decimal"/>
      <w:lvlText w:val="%7."/>
      <w:lvlJc w:val="left"/>
      <w:pPr>
        <w:ind w:left="5040" w:hanging="360"/>
      </w:pPr>
    </w:lvl>
    <w:lvl w:ilvl="7" w:tplc="67A0C74A">
      <w:start w:val="1"/>
      <w:numFmt w:val="lowerLetter"/>
      <w:lvlText w:val="%8."/>
      <w:lvlJc w:val="left"/>
      <w:pPr>
        <w:ind w:left="5760" w:hanging="360"/>
      </w:pPr>
    </w:lvl>
    <w:lvl w:ilvl="8" w:tplc="1986B306">
      <w:start w:val="1"/>
      <w:numFmt w:val="lowerRoman"/>
      <w:lvlText w:val="%9."/>
      <w:lvlJc w:val="right"/>
      <w:pPr>
        <w:ind w:left="6480" w:hanging="180"/>
      </w:pPr>
    </w:lvl>
  </w:abstractNum>
  <w:abstractNum w:abstractNumId="15">
    <w:nsid w:val="3ED818D1"/>
    <w:multiLevelType w:val="hybridMultilevel"/>
    <w:tmpl w:val="6278E9A8"/>
    <w:lvl w:ilvl="0" w:tplc="F4F27B42">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F9203D2"/>
    <w:multiLevelType w:val="hybridMultilevel"/>
    <w:tmpl w:val="6B867B7A"/>
    <w:lvl w:ilvl="0" w:tplc="F4F27B42">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0C929B5"/>
    <w:multiLevelType w:val="hybridMultilevel"/>
    <w:tmpl w:val="A232EEB4"/>
    <w:lvl w:ilvl="0" w:tplc="F4F27B42">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4815C68"/>
    <w:multiLevelType w:val="hybridMultilevel"/>
    <w:tmpl w:val="9DC8728C"/>
    <w:lvl w:ilvl="0" w:tplc="EA6244A2">
      <w:start w:val="1"/>
      <w:numFmt w:val="bullet"/>
      <w:lvlText w:val="–"/>
      <w:lvlJc w:val="left"/>
      <w:pPr>
        <w:ind w:left="1429" w:hanging="360"/>
      </w:pPr>
      <w:rPr>
        <w:rFonts w:ascii="Arial" w:eastAsia="Arial" w:hAnsi="Arial" w:cs="Arial"/>
        <w:color w:val="000000" w:themeColor="text1"/>
      </w:rPr>
    </w:lvl>
    <w:lvl w:ilvl="1" w:tplc="8B6406EC">
      <w:start w:val="1"/>
      <w:numFmt w:val="bullet"/>
      <w:lvlText w:val="o"/>
      <w:lvlJc w:val="left"/>
      <w:pPr>
        <w:ind w:left="2149" w:hanging="360"/>
      </w:pPr>
      <w:rPr>
        <w:rFonts w:ascii="Courier New" w:eastAsia="Courier New" w:hAnsi="Courier New" w:cs="Courier New"/>
      </w:rPr>
    </w:lvl>
    <w:lvl w:ilvl="2" w:tplc="DA380F62">
      <w:start w:val="1"/>
      <w:numFmt w:val="bullet"/>
      <w:lvlText w:val="§"/>
      <w:lvlJc w:val="left"/>
      <w:pPr>
        <w:ind w:left="2869" w:hanging="360"/>
      </w:pPr>
      <w:rPr>
        <w:rFonts w:ascii="Wingdings" w:eastAsia="Wingdings" w:hAnsi="Wingdings" w:cs="Wingdings"/>
      </w:rPr>
    </w:lvl>
    <w:lvl w:ilvl="3" w:tplc="9434173C">
      <w:start w:val="1"/>
      <w:numFmt w:val="bullet"/>
      <w:lvlText w:val="·"/>
      <w:lvlJc w:val="left"/>
      <w:pPr>
        <w:ind w:left="3589" w:hanging="360"/>
      </w:pPr>
      <w:rPr>
        <w:rFonts w:ascii="Symbol" w:eastAsia="Symbol" w:hAnsi="Symbol" w:cs="Symbol"/>
      </w:rPr>
    </w:lvl>
    <w:lvl w:ilvl="4" w:tplc="BB928708">
      <w:start w:val="1"/>
      <w:numFmt w:val="bullet"/>
      <w:lvlText w:val="o"/>
      <w:lvlJc w:val="left"/>
      <w:pPr>
        <w:ind w:left="4309" w:hanging="360"/>
      </w:pPr>
      <w:rPr>
        <w:rFonts w:ascii="Courier New" w:eastAsia="Courier New" w:hAnsi="Courier New" w:cs="Courier New"/>
      </w:rPr>
    </w:lvl>
    <w:lvl w:ilvl="5" w:tplc="D1C2A19A">
      <w:start w:val="1"/>
      <w:numFmt w:val="bullet"/>
      <w:lvlText w:val="§"/>
      <w:lvlJc w:val="left"/>
      <w:pPr>
        <w:ind w:left="5029" w:hanging="360"/>
      </w:pPr>
      <w:rPr>
        <w:rFonts w:ascii="Wingdings" w:eastAsia="Wingdings" w:hAnsi="Wingdings" w:cs="Wingdings"/>
      </w:rPr>
    </w:lvl>
    <w:lvl w:ilvl="6" w:tplc="FFBC5BBA">
      <w:start w:val="1"/>
      <w:numFmt w:val="bullet"/>
      <w:lvlText w:val="·"/>
      <w:lvlJc w:val="left"/>
      <w:pPr>
        <w:ind w:left="5749" w:hanging="360"/>
      </w:pPr>
      <w:rPr>
        <w:rFonts w:ascii="Symbol" w:eastAsia="Symbol" w:hAnsi="Symbol" w:cs="Symbol"/>
      </w:rPr>
    </w:lvl>
    <w:lvl w:ilvl="7" w:tplc="78F61288">
      <w:start w:val="1"/>
      <w:numFmt w:val="bullet"/>
      <w:lvlText w:val="o"/>
      <w:lvlJc w:val="left"/>
      <w:pPr>
        <w:ind w:left="6469" w:hanging="360"/>
      </w:pPr>
      <w:rPr>
        <w:rFonts w:ascii="Courier New" w:eastAsia="Courier New" w:hAnsi="Courier New" w:cs="Courier New"/>
      </w:rPr>
    </w:lvl>
    <w:lvl w:ilvl="8" w:tplc="4A3C61F4">
      <w:start w:val="1"/>
      <w:numFmt w:val="bullet"/>
      <w:lvlText w:val="§"/>
      <w:lvlJc w:val="left"/>
      <w:pPr>
        <w:ind w:left="7189" w:hanging="360"/>
      </w:pPr>
      <w:rPr>
        <w:rFonts w:ascii="Wingdings" w:eastAsia="Wingdings" w:hAnsi="Wingdings" w:cs="Wingdings"/>
      </w:rPr>
    </w:lvl>
  </w:abstractNum>
  <w:abstractNum w:abstractNumId="19">
    <w:nsid w:val="48A76679"/>
    <w:multiLevelType w:val="hybridMultilevel"/>
    <w:tmpl w:val="E15C2558"/>
    <w:lvl w:ilvl="0" w:tplc="F4F27B42">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E37CA2"/>
    <w:multiLevelType w:val="hybridMultilevel"/>
    <w:tmpl w:val="39D4F62E"/>
    <w:lvl w:ilvl="0" w:tplc="03901C26">
      <w:start w:val="1"/>
      <w:numFmt w:val="bullet"/>
      <w:lvlText w:val="–"/>
      <w:lvlJc w:val="left"/>
      <w:pPr>
        <w:ind w:left="709" w:hanging="360"/>
      </w:pPr>
      <w:rPr>
        <w:rFonts w:ascii="Arial" w:eastAsia="Arial" w:hAnsi="Arial" w:cs="Arial"/>
      </w:rPr>
    </w:lvl>
    <w:lvl w:ilvl="1" w:tplc="2658671A">
      <w:start w:val="1"/>
      <w:numFmt w:val="bullet"/>
      <w:lvlText w:val="o"/>
      <w:lvlJc w:val="left"/>
      <w:pPr>
        <w:ind w:left="1429" w:hanging="360"/>
      </w:pPr>
      <w:rPr>
        <w:rFonts w:ascii="Courier New" w:eastAsia="Courier New" w:hAnsi="Courier New" w:cs="Courier New"/>
      </w:rPr>
    </w:lvl>
    <w:lvl w:ilvl="2" w:tplc="ECA284E4">
      <w:start w:val="1"/>
      <w:numFmt w:val="bullet"/>
      <w:lvlText w:val="§"/>
      <w:lvlJc w:val="left"/>
      <w:pPr>
        <w:ind w:left="2149" w:hanging="360"/>
      </w:pPr>
      <w:rPr>
        <w:rFonts w:ascii="Wingdings" w:eastAsia="Wingdings" w:hAnsi="Wingdings" w:cs="Wingdings"/>
      </w:rPr>
    </w:lvl>
    <w:lvl w:ilvl="3" w:tplc="BA7A7294">
      <w:start w:val="1"/>
      <w:numFmt w:val="bullet"/>
      <w:lvlText w:val="·"/>
      <w:lvlJc w:val="left"/>
      <w:pPr>
        <w:ind w:left="2869" w:hanging="360"/>
      </w:pPr>
      <w:rPr>
        <w:rFonts w:ascii="Symbol" w:eastAsia="Symbol" w:hAnsi="Symbol" w:cs="Symbol"/>
      </w:rPr>
    </w:lvl>
    <w:lvl w:ilvl="4" w:tplc="3A9E397E">
      <w:start w:val="1"/>
      <w:numFmt w:val="bullet"/>
      <w:lvlText w:val="o"/>
      <w:lvlJc w:val="left"/>
      <w:pPr>
        <w:ind w:left="3589" w:hanging="360"/>
      </w:pPr>
      <w:rPr>
        <w:rFonts w:ascii="Courier New" w:eastAsia="Courier New" w:hAnsi="Courier New" w:cs="Courier New"/>
      </w:rPr>
    </w:lvl>
    <w:lvl w:ilvl="5" w:tplc="F1945682">
      <w:start w:val="1"/>
      <w:numFmt w:val="bullet"/>
      <w:lvlText w:val="§"/>
      <w:lvlJc w:val="left"/>
      <w:pPr>
        <w:ind w:left="4309" w:hanging="360"/>
      </w:pPr>
      <w:rPr>
        <w:rFonts w:ascii="Wingdings" w:eastAsia="Wingdings" w:hAnsi="Wingdings" w:cs="Wingdings"/>
      </w:rPr>
    </w:lvl>
    <w:lvl w:ilvl="6" w:tplc="1D62BBAA">
      <w:start w:val="1"/>
      <w:numFmt w:val="bullet"/>
      <w:lvlText w:val="·"/>
      <w:lvlJc w:val="left"/>
      <w:pPr>
        <w:ind w:left="5029" w:hanging="360"/>
      </w:pPr>
      <w:rPr>
        <w:rFonts w:ascii="Symbol" w:eastAsia="Symbol" w:hAnsi="Symbol" w:cs="Symbol"/>
      </w:rPr>
    </w:lvl>
    <w:lvl w:ilvl="7" w:tplc="1C9CCCAE">
      <w:start w:val="1"/>
      <w:numFmt w:val="bullet"/>
      <w:lvlText w:val="o"/>
      <w:lvlJc w:val="left"/>
      <w:pPr>
        <w:ind w:left="5749" w:hanging="360"/>
      </w:pPr>
      <w:rPr>
        <w:rFonts w:ascii="Courier New" w:eastAsia="Courier New" w:hAnsi="Courier New" w:cs="Courier New"/>
      </w:rPr>
    </w:lvl>
    <w:lvl w:ilvl="8" w:tplc="B38211D6">
      <w:start w:val="1"/>
      <w:numFmt w:val="bullet"/>
      <w:lvlText w:val="§"/>
      <w:lvlJc w:val="left"/>
      <w:pPr>
        <w:ind w:left="6469" w:hanging="360"/>
      </w:pPr>
      <w:rPr>
        <w:rFonts w:ascii="Wingdings" w:eastAsia="Wingdings" w:hAnsi="Wingdings" w:cs="Wingdings"/>
      </w:rPr>
    </w:lvl>
  </w:abstractNum>
  <w:abstractNum w:abstractNumId="21">
    <w:nsid w:val="4EBF4558"/>
    <w:multiLevelType w:val="hybridMultilevel"/>
    <w:tmpl w:val="FD58B2A8"/>
    <w:lvl w:ilvl="0" w:tplc="7240804A">
      <w:start w:val="1"/>
      <w:numFmt w:val="bullet"/>
      <w:lvlText w:val="–"/>
      <w:lvlJc w:val="left"/>
      <w:pPr>
        <w:ind w:left="1418" w:hanging="360"/>
      </w:pPr>
      <w:rPr>
        <w:rFonts w:ascii="Arial" w:eastAsia="Arial" w:hAnsi="Arial" w:cs="Arial"/>
      </w:rPr>
    </w:lvl>
    <w:lvl w:ilvl="1" w:tplc="3982ABB2">
      <w:start w:val="1"/>
      <w:numFmt w:val="bullet"/>
      <w:lvlText w:val="o"/>
      <w:lvlJc w:val="left"/>
      <w:pPr>
        <w:ind w:left="2138" w:hanging="360"/>
      </w:pPr>
      <w:rPr>
        <w:rFonts w:ascii="Courier New" w:eastAsia="Courier New" w:hAnsi="Courier New" w:cs="Courier New"/>
      </w:rPr>
    </w:lvl>
    <w:lvl w:ilvl="2" w:tplc="4E965E9C">
      <w:start w:val="1"/>
      <w:numFmt w:val="bullet"/>
      <w:lvlText w:val="§"/>
      <w:lvlJc w:val="left"/>
      <w:pPr>
        <w:ind w:left="2858" w:hanging="360"/>
      </w:pPr>
      <w:rPr>
        <w:rFonts w:ascii="Wingdings" w:eastAsia="Wingdings" w:hAnsi="Wingdings" w:cs="Wingdings"/>
      </w:rPr>
    </w:lvl>
    <w:lvl w:ilvl="3" w:tplc="DD102DA8">
      <w:start w:val="1"/>
      <w:numFmt w:val="bullet"/>
      <w:lvlText w:val="·"/>
      <w:lvlJc w:val="left"/>
      <w:pPr>
        <w:ind w:left="3578" w:hanging="360"/>
      </w:pPr>
      <w:rPr>
        <w:rFonts w:ascii="Symbol" w:eastAsia="Symbol" w:hAnsi="Symbol" w:cs="Symbol"/>
      </w:rPr>
    </w:lvl>
    <w:lvl w:ilvl="4" w:tplc="F0E40880">
      <w:start w:val="1"/>
      <w:numFmt w:val="bullet"/>
      <w:lvlText w:val="o"/>
      <w:lvlJc w:val="left"/>
      <w:pPr>
        <w:ind w:left="4298" w:hanging="360"/>
      </w:pPr>
      <w:rPr>
        <w:rFonts w:ascii="Courier New" w:eastAsia="Courier New" w:hAnsi="Courier New" w:cs="Courier New"/>
      </w:rPr>
    </w:lvl>
    <w:lvl w:ilvl="5" w:tplc="61D45700">
      <w:start w:val="1"/>
      <w:numFmt w:val="bullet"/>
      <w:lvlText w:val="§"/>
      <w:lvlJc w:val="left"/>
      <w:pPr>
        <w:ind w:left="5018" w:hanging="360"/>
      </w:pPr>
      <w:rPr>
        <w:rFonts w:ascii="Wingdings" w:eastAsia="Wingdings" w:hAnsi="Wingdings" w:cs="Wingdings"/>
      </w:rPr>
    </w:lvl>
    <w:lvl w:ilvl="6" w:tplc="154A0868">
      <w:start w:val="1"/>
      <w:numFmt w:val="bullet"/>
      <w:lvlText w:val="·"/>
      <w:lvlJc w:val="left"/>
      <w:pPr>
        <w:ind w:left="5738" w:hanging="360"/>
      </w:pPr>
      <w:rPr>
        <w:rFonts w:ascii="Symbol" w:eastAsia="Symbol" w:hAnsi="Symbol" w:cs="Symbol"/>
      </w:rPr>
    </w:lvl>
    <w:lvl w:ilvl="7" w:tplc="EFD0C08C">
      <w:start w:val="1"/>
      <w:numFmt w:val="bullet"/>
      <w:lvlText w:val="o"/>
      <w:lvlJc w:val="left"/>
      <w:pPr>
        <w:ind w:left="6458" w:hanging="360"/>
      </w:pPr>
      <w:rPr>
        <w:rFonts w:ascii="Courier New" w:eastAsia="Courier New" w:hAnsi="Courier New" w:cs="Courier New"/>
      </w:rPr>
    </w:lvl>
    <w:lvl w:ilvl="8" w:tplc="58FC3AB2">
      <w:start w:val="1"/>
      <w:numFmt w:val="bullet"/>
      <w:lvlText w:val="§"/>
      <w:lvlJc w:val="left"/>
      <w:pPr>
        <w:ind w:left="7178" w:hanging="360"/>
      </w:pPr>
      <w:rPr>
        <w:rFonts w:ascii="Wingdings" w:eastAsia="Wingdings" w:hAnsi="Wingdings" w:cs="Wingdings"/>
      </w:rPr>
    </w:lvl>
  </w:abstractNum>
  <w:abstractNum w:abstractNumId="22">
    <w:nsid w:val="5246104F"/>
    <w:multiLevelType w:val="hybridMultilevel"/>
    <w:tmpl w:val="BF862B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57411B27"/>
    <w:multiLevelType w:val="hybridMultilevel"/>
    <w:tmpl w:val="DC5898EE"/>
    <w:lvl w:ilvl="0" w:tplc="4816EE80">
      <w:start w:val="1"/>
      <w:numFmt w:val="bullet"/>
      <w:lvlText w:val=""/>
      <w:lvlJc w:val="left"/>
      <w:pPr>
        <w:tabs>
          <w:tab w:val="num" w:pos="2136"/>
        </w:tabs>
        <w:ind w:left="2136" w:hanging="360"/>
      </w:pPr>
      <w:rPr>
        <w:rFonts w:ascii="Symbol" w:hAnsi="Symbol"/>
      </w:rPr>
    </w:lvl>
    <w:lvl w:ilvl="1" w:tplc="6818F5EE">
      <w:start w:val="1"/>
      <w:numFmt w:val="bullet"/>
      <w:lvlText w:val="o"/>
      <w:lvlJc w:val="left"/>
      <w:pPr>
        <w:tabs>
          <w:tab w:val="num" w:pos="2148"/>
        </w:tabs>
        <w:ind w:left="2148" w:hanging="360"/>
      </w:pPr>
      <w:rPr>
        <w:rFonts w:ascii="Courier New" w:hAnsi="Courier New"/>
      </w:rPr>
    </w:lvl>
    <w:lvl w:ilvl="2" w:tplc="65B2C396">
      <w:start w:val="1"/>
      <w:numFmt w:val="bullet"/>
      <w:lvlText w:val=""/>
      <w:lvlJc w:val="left"/>
      <w:pPr>
        <w:tabs>
          <w:tab w:val="num" w:pos="2868"/>
        </w:tabs>
        <w:ind w:left="2868" w:hanging="360"/>
      </w:pPr>
      <w:rPr>
        <w:rFonts w:ascii="Wingdings" w:hAnsi="Wingdings"/>
      </w:rPr>
    </w:lvl>
    <w:lvl w:ilvl="3" w:tplc="066CDBA0">
      <w:start w:val="1"/>
      <w:numFmt w:val="bullet"/>
      <w:lvlText w:val=""/>
      <w:lvlJc w:val="left"/>
      <w:pPr>
        <w:tabs>
          <w:tab w:val="num" w:pos="3588"/>
        </w:tabs>
        <w:ind w:left="3588" w:hanging="360"/>
      </w:pPr>
      <w:rPr>
        <w:rFonts w:ascii="Symbol" w:hAnsi="Symbol"/>
      </w:rPr>
    </w:lvl>
    <w:lvl w:ilvl="4" w:tplc="4998B18A">
      <w:start w:val="1"/>
      <w:numFmt w:val="bullet"/>
      <w:lvlText w:val="o"/>
      <w:lvlJc w:val="left"/>
      <w:pPr>
        <w:tabs>
          <w:tab w:val="num" w:pos="4308"/>
        </w:tabs>
        <w:ind w:left="4308" w:hanging="360"/>
      </w:pPr>
      <w:rPr>
        <w:rFonts w:ascii="Courier New" w:hAnsi="Courier New"/>
      </w:rPr>
    </w:lvl>
    <w:lvl w:ilvl="5" w:tplc="77405E6E">
      <w:start w:val="1"/>
      <w:numFmt w:val="bullet"/>
      <w:lvlText w:val=""/>
      <w:lvlJc w:val="left"/>
      <w:pPr>
        <w:tabs>
          <w:tab w:val="num" w:pos="5028"/>
        </w:tabs>
        <w:ind w:left="5028" w:hanging="360"/>
      </w:pPr>
      <w:rPr>
        <w:rFonts w:ascii="Wingdings" w:hAnsi="Wingdings"/>
      </w:rPr>
    </w:lvl>
    <w:lvl w:ilvl="6" w:tplc="1F8479C0">
      <w:start w:val="1"/>
      <w:numFmt w:val="bullet"/>
      <w:lvlText w:val=""/>
      <w:lvlJc w:val="left"/>
      <w:pPr>
        <w:tabs>
          <w:tab w:val="num" w:pos="5748"/>
        </w:tabs>
        <w:ind w:left="5748" w:hanging="360"/>
      </w:pPr>
      <w:rPr>
        <w:rFonts w:ascii="Symbol" w:hAnsi="Symbol"/>
      </w:rPr>
    </w:lvl>
    <w:lvl w:ilvl="7" w:tplc="2B1ACE10">
      <w:start w:val="1"/>
      <w:numFmt w:val="bullet"/>
      <w:lvlText w:val="o"/>
      <w:lvlJc w:val="left"/>
      <w:pPr>
        <w:tabs>
          <w:tab w:val="num" w:pos="6468"/>
        </w:tabs>
        <w:ind w:left="6468" w:hanging="360"/>
      </w:pPr>
      <w:rPr>
        <w:rFonts w:ascii="Courier New" w:hAnsi="Courier New"/>
      </w:rPr>
    </w:lvl>
    <w:lvl w:ilvl="8" w:tplc="D3EEDD9A">
      <w:start w:val="1"/>
      <w:numFmt w:val="bullet"/>
      <w:lvlText w:val=""/>
      <w:lvlJc w:val="left"/>
      <w:pPr>
        <w:tabs>
          <w:tab w:val="num" w:pos="7188"/>
        </w:tabs>
        <w:ind w:left="7188" w:hanging="360"/>
      </w:pPr>
      <w:rPr>
        <w:rFonts w:ascii="Wingdings" w:hAnsi="Wingdings"/>
      </w:rPr>
    </w:lvl>
  </w:abstractNum>
  <w:abstractNum w:abstractNumId="24">
    <w:nsid w:val="5743606F"/>
    <w:multiLevelType w:val="hybridMultilevel"/>
    <w:tmpl w:val="906AC64A"/>
    <w:lvl w:ilvl="0" w:tplc="F4F27B42">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10F4187"/>
    <w:multiLevelType w:val="hybridMultilevel"/>
    <w:tmpl w:val="3802F0F6"/>
    <w:lvl w:ilvl="0" w:tplc="F4F27B42">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559472F"/>
    <w:multiLevelType w:val="hybridMultilevel"/>
    <w:tmpl w:val="341ED5EE"/>
    <w:lvl w:ilvl="0" w:tplc="A450FF14">
      <w:start w:val="1"/>
      <w:numFmt w:val="bullet"/>
      <w:lvlText w:val="–"/>
      <w:lvlJc w:val="left"/>
      <w:pPr>
        <w:ind w:left="1418" w:hanging="360"/>
      </w:pPr>
      <w:rPr>
        <w:rFonts w:ascii="Arial" w:eastAsia="Arial" w:hAnsi="Arial" w:cs="Arial"/>
      </w:rPr>
    </w:lvl>
    <w:lvl w:ilvl="1" w:tplc="3A24D0D6">
      <w:start w:val="1"/>
      <w:numFmt w:val="bullet"/>
      <w:lvlText w:val="o"/>
      <w:lvlJc w:val="left"/>
      <w:pPr>
        <w:ind w:left="2138" w:hanging="360"/>
      </w:pPr>
      <w:rPr>
        <w:rFonts w:ascii="Courier New" w:eastAsia="Courier New" w:hAnsi="Courier New" w:cs="Courier New"/>
      </w:rPr>
    </w:lvl>
    <w:lvl w:ilvl="2" w:tplc="52F62290">
      <w:start w:val="1"/>
      <w:numFmt w:val="bullet"/>
      <w:lvlText w:val="§"/>
      <w:lvlJc w:val="left"/>
      <w:pPr>
        <w:ind w:left="2858" w:hanging="360"/>
      </w:pPr>
      <w:rPr>
        <w:rFonts w:ascii="Wingdings" w:eastAsia="Wingdings" w:hAnsi="Wingdings" w:cs="Wingdings"/>
      </w:rPr>
    </w:lvl>
    <w:lvl w:ilvl="3" w:tplc="358CAD66">
      <w:start w:val="1"/>
      <w:numFmt w:val="bullet"/>
      <w:lvlText w:val="·"/>
      <w:lvlJc w:val="left"/>
      <w:pPr>
        <w:ind w:left="3578" w:hanging="360"/>
      </w:pPr>
      <w:rPr>
        <w:rFonts w:ascii="Symbol" w:eastAsia="Symbol" w:hAnsi="Symbol" w:cs="Symbol"/>
      </w:rPr>
    </w:lvl>
    <w:lvl w:ilvl="4" w:tplc="A82AF7DE">
      <w:start w:val="1"/>
      <w:numFmt w:val="bullet"/>
      <w:lvlText w:val="o"/>
      <w:lvlJc w:val="left"/>
      <w:pPr>
        <w:ind w:left="4298" w:hanging="360"/>
      </w:pPr>
      <w:rPr>
        <w:rFonts w:ascii="Courier New" w:eastAsia="Courier New" w:hAnsi="Courier New" w:cs="Courier New"/>
      </w:rPr>
    </w:lvl>
    <w:lvl w:ilvl="5" w:tplc="C26E7858">
      <w:start w:val="1"/>
      <w:numFmt w:val="bullet"/>
      <w:lvlText w:val="§"/>
      <w:lvlJc w:val="left"/>
      <w:pPr>
        <w:ind w:left="5018" w:hanging="360"/>
      </w:pPr>
      <w:rPr>
        <w:rFonts w:ascii="Wingdings" w:eastAsia="Wingdings" w:hAnsi="Wingdings" w:cs="Wingdings"/>
      </w:rPr>
    </w:lvl>
    <w:lvl w:ilvl="6" w:tplc="5FD04812">
      <w:start w:val="1"/>
      <w:numFmt w:val="bullet"/>
      <w:lvlText w:val="·"/>
      <w:lvlJc w:val="left"/>
      <w:pPr>
        <w:ind w:left="5738" w:hanging="360"/>
      </w:pPr>
      <w:rPr>
        <w:rFonts w:ascii="Symbol" w:eastAsia="Symbol" w:hAnsi="Symbol" w:cs="Symbol"/>
      </w:rPr>
    </w:lvl>
    <w:lvl w:ilvl="7" w:tplc="3CB2C658">
      <w:start w:val="1"/>
      <w:numFmt w:val="bullet"/>
      <w:lvlText w:val="o"/>
      <w:lvlJc w:val="left"/>
      <w:pPr>
        <w:ind w:left="6458" w:hanging="360"/>
      </w:pPr>
      <w:rPr>
        <w:rFonts w:ascii="Courier New" w:eastAsia="Courier New" w:hAnsi="Courier New" w:cs="Courier New"/>
      </w:rPr>
    </w:lvl>
    <w:lvl w:ilvl="8" w:tplc="A6241FDC">
      <w:start w:val="1"/>
      <w:numFmt w:val="bullet"/>
      <w:lvlText w:val="§"/>
      <w:lvlJc w:val="left"/>
      <w:pPr>
        <w:ind w:left="7178" w:hanging="360"/>
      </w:pPr>
      <w:rPr>
        <w:rFonts w:ascii="Wingdings" w:eastAsia="Wingdings" w:hAnsi="Wingdings" w:cs="Wingdings"/>
      </w:rPr>
    </w:lvl>
  </w:abstractNum>
  <w:abstractNum w:abstractNumId="27">
    <w:nsid w:val="68B941AA"/>
    <w:multiLevelType w:val="hybridMultilevel"/>
    <w:tmpl w:val="CBC25EF4"/>
    <w:lvl w:ilvl="0" w:tplc="F4F27B42">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BC81A27"/>
    <w:multiLevelType w:val="hybridMultilevel"/>
    <w:tmpl w:val="EF9A80E6"/>
    <w:lvl w:ilvl="0" w:tplc="91E81D4C">
      <w:start w:val="1"/>
      <w:numFmt w:val="bullet"/>
      <w:lvlText w:val="–"/>
      <w:lvlJc w:val="left"/>
      <w:pPr>
        <w:ind w:left="709" w:hanging="360"/>
      </w:pPr>
      <w:rPr>
        <w:rFonts w:ascii="Arial" w:eastAsia="Arial" w:hAnsi="Arial" w:cs="Arial"/>
      </w:rPr>
    </w:lvl>
    <w:lvl w:ilvl="1" w:tplc="6E88E0BA">
      <w:start w:val="1"/>
      <w:numFmt w:val="bullet"/>
      <w:lvlText w:val="o"/>
      <w:lvlJc w:val="left"/>
      <w:pPr>
        <w:ind w:left="1429" w:hanging="360"/>
      </w:pPr>
      <w:rPr>
        <w:rFonts w:ascii="Courier New" w:eastAsia="Courier New" w:hAnsi="Courier New" w:cs="Courier New"/>
      </w:rPr>
    </w:lvl>
    <w:lvl w:ilvl="2" w:tplc="F88E1B48">
      <w:start w:val="1"/>
      <w:numFmt w:val="bullet"/>
      <w:lvlText w:val="§"/>
      <w:lvlJc w:val="left"/>
      <w:pPr>
        <w:ind w:left="2149" w:hanging="360"/>
      </w:pPr>
      <w:rPr>
        <w:rFonts w:ascii="Wingdings" w:eastAsia="Wingdings" w:hAnsi="Wingdings" w:cs="Wingdings"/>
      </w:rPr>
    </w:lvl>
    <w:lvl w:ilvl="3" w:tplc="F64088A4">
      <w:start w:val="1"/>
      <w:numFmt w:val="bullet"/>
      <w:lvlText w:val="·"/>
      <w:lvlJc w:val="left"/>
      <w:pPr>
        <w:ind w:left="2869" w:hanging="360"/>
      </w:pPr>
      <w:rPr>
        <w:rFonts w:ascii="Symbol" w:eastAsia="Symbol" w:hAnsi="Symbol" w:cs="Symbol"/>
      </w:rPr>
    </w:lvl>
    <w:lvl w:ilvl="4" w:tplc="5D8891BE">
      <w:start w:val="1"/>
      <w:numFmt w:val="bullet"/>
      <w:lvlText w:val="o"/>
      <w:lvlJc w:val="left"/>
      <w:pPr>
        <w:ind w:left="3589" w:hanging="360"/>
      </w:pPr>
      <w:rPr>
        <w:rFonts w:ascii="Courier New" w:eastAsia="Courier New" w:hAnsi="Courier New" w:cs="Courier New"/>
      </w:rPr>
    </w:lvl>
    <w:lvl w:ilvl="5" w:tplc="CEB22716">
      <w:start w:val="1"/>
      <w:numFmt w:val="bullet"/>
      <w:lvlText w:val="§"/>
      <w:lvlJc w:val="left"/>
      <w:pPr>
        <w:ind w:left="4309" w:hanging="360"/>
      </w:pPr>
      <w:rPr>
        <w:rFonts w:ascii="Wingdings" w:eastAsia="Wingdings" w:hAnsi="Wingdings" w:cs="Wingdings"/>
      </w:rPr>
    </w:lvl>
    <w:lvl w:ilvl="6" w:tplc="B95A2F50">
      <w:start w:val="1"/>
      <w:numFmt w:val="bullet"/>
      <w:lvlText w:val="·"/>
      <w:lvlJc w:val="left"/>
      <w:pPr>
        <w:ind w:left="5029" w:hanging="360"/>
      </w:pPr>
      <w:rPr>
        <w:rFonts w:ascii="Symbol" w:eastAsia="Symbol" w:hAnsi="Symbol" w:cs="Symbol"/>
      </w:rPr>
    </w:lvl>
    <w:lvl w:ilvl="7" w:tplc="662E8934">
      <w:start w:val="1"/>
      <w:numFmt w:val="bullet"/>
      <w:lvlText w:val="o"/>
      <w:lvlJc w:val="left"/>
      <w:pPr>
        <w:ind w:left="5749" w:hanging="360"/>
      </w:pPr>
      <w:rPr>
        <w:rFonts w:ascii="Courier New" w:eastAsia="Courier New" w:hAnsi="Courier New" w:cs="Courier New"/>
      </w:rPr>
    </w:lvl>
    <w:lvl w:ilvl="8" w:tplc="F162CD56">
      <w:start w:val="1"/>
      <w:numFmt w:val="bullet"/>
      <w:lvlText w:val="§"/>
      <w:lvlJc w:val="left"/>
      <w:pPr>
        <w:ind w:left="6469" w:hanging="360"/>
      </w:pPr>
      <w:rPr>
        <w:rFonts w:ascii="Wingdings" w:eastAsia="Wingdings" w:hAnsi="Wingdings" w:cs="Wingdings"/>
      </w:rPr>
    </w:lvl>
  </w:abstractNum>
  <w:abstractNum w:abstractNumId="29">
    <w:nsid w:val="70234955"/>
    <w:multiLevelType w:val="hybridMultilevel"/>
    <w:tmpl w:val="EA7EA1D0"/>
    <w:lvl w:ilvl="0" w:tplc="16FAB6AA">
      <w:start w:val="1"/>
      <w:numFmt w:val="bullet"/>
      <w:lvlText w:val=""/>
      <w:lvlJc w:val="left"/>
      <w:pPr>
        <w:tabs>
          <w:tab w:val="num" w:pos="720"/>
        </w:tabs>
        <w:ind w:left="720" w:hanging="360"/>
      </w:pPr>
      <w:rPr>
        <w:rFonts w:ascii="Symbol" w:hAnsi="Symbol"/>
      </w:rPr>
    </w:lvl>
    <w:lvl w:ilvl="1" w:tplc="374CCA06">
      <w:start w:val="1"/>
      <w:numFmt w:val="bullet"/>
      <w:lvlText w:val="o"/>
      <w:lvlJc w:val="left"/>
      <w:pPr>
        <w:tabs>
          <w:tab w:val="num" w:pos="1440"/>
        </w:tabs>
        <w:ind w:left="1440" w:hanging="360"/>
      </w:pPr>
      <w:rPr>
        <w:rFonts w:ascii="Courier New" w:hAnsi="Courier New"/>
      </w:rPr>
    </w:lvl>
    <w:lvl w:ilvl="2" w:tplc="D506BE10">
      <w:start w:val="1"/>
      <w:numFmt w:val="bullet"/>
      <w:lvlText w:val=""/>
      <w:lvlJc w:val="left"/>
      <w:pPr>
        <w:tabs>
          <w:tab w:val="num" w:pos="2160"/>
        </w:tabs>
        <w:ind w:left="2160" w:hanging="360"/>
      </w:pPr>
      <w:rPr>
        <w:rFonts w:ascii="Wingdings" w:hAnsi="Wingdings"/>
      </w:rPr>
    </w:lvl>
    <w:lvl w:ilvl="3" w:tplc="E9389A04">
      <w:start w:val="1"/>
      <w:numFmt w:val="bullet"/>
      <w:lvlText w:val=""/>
      <w:lvlJc w:val="left"/>
      <w:pPr>
        <w:tabs>
          <w:tab w:val="num" w:pos="2880"/>
        </w:tabs>
        <w:ind w:left="2880" w:hanging="360"/>
      </w:pPr>
      <w:rPr>
        <w:rFonts w:ascii="Symbol" w:hAnsi="Symbol"/>
      </w:rPr>
    </w:lvl>
    <w:lvl w:ilvl="4" w:tplc="F4A64A3A">
      <w:start w:val="1"/>
      <w:numFmt w:val="bullet"/>
      <w:lvlText w:val="o"/>
      <w:lvlJc w:val="left"/>
      <w:pPr>
        <w:tabs>
          <w:tab w:val="num" w:pos="3600"/>
        </w:tabs>
        <w:ind w:left="3600" w:hanging="360"/>
      </w:pPr>
      <w:rPr>
        <w:rFonts w:ascii="Courier New" w:hAnsi="Courier New"/>
      </w:rPr>
    </w:lvl>
    <w:lvl w:ilvl="5" w:tplc="E568838C">
      <w:start w:val="1"/>
      <w:numFmt w:val="bullet"/>
      <w:lvlText w:val=""/>
      <w:lvlJc w:val="left"/>
      <w:pPr>
        <w:tabs>
          <w:tab w:val="num" w:pos="4320"/>
        </w:tabs>
        <w:ind w:left="4320" w:hanging="360"/>
      </w:pPr>
      <w:rPr>
        <w:rFonts w:ascii="Wingdings" w:hAnsi="Wingdings"/>
      </w:rPr>
    </w:lvl>
    <w:lvl w:ilvl="6" w:tplc="2E7CA3BA">
      <w:start w:val="1"/>
      <w:numFmt w:val="bullet"/>
      <w:lvlText w:val=""/>
      <w:lvlJc w:val="left"/>
      <w:pPr>
        <w:tabs>
          <w:tab w:val="num" w:pos="5040"/>
        </w:tabs>
        <w:ind w:left="5040" w:hanging="360"/>
      </w:pPr>
      <w:rPr>
        <w:rFonts w:ascii="Symbol" w:hAnsi="Symbol"/>
      </w:rPr>
    </w:lvl>
    <w:lvl w:ilvl="7" w:tplc="C74AF5E4">
      <w:start w:val="1"/>
      <w:numFmt w:val="bullet"/>
      <w:lvlText w:val="o"/>
      <w:lvlJc w:val="left"/>
      <w:pPr>
        <w:tabs>
          <w:tab w:val="num" w:pos="5760"/>
        </w:tabs>
        <w:ind w:left="5760" w:hanging="360"/>
      </w:pPr>
      <w:rPr>
        <w:rFonts w:ascii="Courier New" w:hAnsi="Courier New"/>
      </w:rPr>
    </w:lvl>
    <w:lvl w:ilvl="8" w:tplc="E878EC94">
      <w:start w:val="1"/>
      <w:numFmt w:val="bullet"/>
      <w:lvlText w:val=""/>
      <w:lvlJc w:val="left"/>
      <w:pPr>
        <w:tabs>
          <w:tab w:val="num" w:pos="6480"/>
        </w:tabs>
        <w:ind w:left="6480" w:hanging="360"/>
      </w:pPr>
      <w:rPr>
        <w:rFonts w:ascii="Wingdings" w:hAnsi="Wingdings"/>
      </w:rPr>
    </w:lvl>
  </w:abstractNum>
  <w:abstractNum w:abstractNumId="30">
    <w:nsid w:val="765A3F5F"/>
    <w:multiLevelType w:val="hybridMultilevel"/>
    <w:tmpl w:val="AFC23A46"/>
    <w:lvl w:ilvl="0" w:tplc="F4F27B42">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21505D"/>
    <w:multiLevelType w:val="hybridMultilevel"/>
    <w:tmpl w:val="A410ABDC"/>
    <w:lvl w:ilvl="0" w:tplc="C0EA8AAE">
      <w:start w:val="1"/>
      <w:numFmt w:val="decimal"/>
      <w:lvlText w:val="%1."/>
      <w:lvlJc w:val="left"/>
      <w:pPr>
        <w:ind w:left="720" w:hanging="360"/>
      </w:pPr>
      <w:rPr>
        <w:b/>
      </w:rPr>
    </w:lvl>
    <w:lvl w:ilvl="1" w:tplc="B7269FDE">
      <w:start w:val="1"/>
      <w:numFmt w:val="lowerLetter"/>
      <w:lvlText w:val="%2."/>
      <w:lvlJc w:val="left"/>
      <w:pPr>
        <w:ind w:left="1440" w:hanging="360"/>
      </w:pPr>
    </w:lvl>
    <w:lvl w:ilvl="2" w:tplc="B1325D46">
      <w:start w:val="1"/>
      <w:numFmt w:val="lowerRoman"/>
      <w:lvlText w:val="%3."/>
      <w:lvlJc w:val="right"/>
      <w:pPr>
        <w:ind w:left="2160" w:hanging="180"/>
      </w:pPr>
    </w:lvl>
    <w:lvl w:ilvl="3" w:tplc="B6DA55E8">
      <w:start w:val="1"/>
      <w:numFmt w:val="decimal"/>
      <w:lvlText w:val="%4."/>
      <w:lvlJc w:val="left"/>
      <w:pPr>
        <w:ind w:left="2880" w:hanging="360"/>
      </w:pPr>
    </w:lvl>
    <w:lvl w:ilvl="4" w:tplc="307ECFEA">
      <w:start w:val="1"/>
      <w:numFmt w:val="lowerLetter"/>
      <w:lvlText w:val="%5."/>
      <w:lvlJc w:val="left"/>
      <w:pPr>
        <w:ind w:left="3600" w:hanging="360"/>
      </w:pPr>
    </w:lvl>
    <w:lvl w:ilvl="5" w:tplc="004E11E0">
      <w:start w:val="1"/>
      <w:numFmt w:val="lowerRoman"/>
      <w:lvlText w:val="%6."/>
      <w:lvlJc w:val="right"/>
      <w:pPr>
        <w:ind w:left="4320" w:hanging="180"/>
      </w:pPr>
    </w:lvl>
    <w:lvl w:ilvl="6" w:tplc="2B42039C">
      <w:start w:val="1"/>
      <w:numFmt w:val="decimal"/>
      <w:lvlText w:val="%7."/>
      <w:lvlJc w:val="left"/>
      <w:pPr>
        <w:ind w:left="5040" w:hanging="360"/>
      </w:pPr>
    </w:lvl>
    <w:lvl w:ilvl="7" w:tplc="D8FA7E02">
      <w:start w:val="1"/>
      <w:numFmt w:val="lowerLetter"/>
      <w:lvlText w:val="%8."/>
      <w:lvlJc w:val="left"/>
      <w:pPr>
        <w:ind w:left="5760" w:hanging="360"/>
      </w:pPr>
    </w:lvl>
    <w:lvl w:ilvl="8" w:tplc="859ACAE2">
      <w:start w:val="1"/>
      <w:numFmt w:val="lowerRoman"/>
      <w:lvlText w:val="%9."/>
      <w:lvlJc w:val="right"/>
      <w:pPr>
        <w:ind w:left="6480" w:hanging="180"/>
      </w:pPr>
    </w:lvl>
  </w:abstractNum>
  <w:abstractNum w:abstractNumId="32">
    <w:nsid w:val="7CD2597D"/>
    <w:multiLevelType w:val="hybridMultilevel"/>
    <w:tmpl w:val="C23616FE"/>
    <w:lvl w:ilvl="0" w:tplc="F4F27B42">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EB70949"/>
    <w:multiLevelType w:val="hybridMultilevel"/>
    <w:tmpl w:val="B0FE7628"/>
    <w:lvl w:ilvl="0" w:tplc="699635F2">
      <w:start w:val="1"/>
      <w:numFmt w:val="bullet"/>
      <w:lvlText w:val="·"/>
      <w:lvlJc w:val="left"/>
      <w:pPr>
        <w:ind w:left="720" w:hanging="360"/>
      </w:pPr>
      <w:rPr>
        <w:rFonts w:ascii="Symbol" w:eastAsia="Symbol" w:hAnsi="Symbol" w:cs="Symbol"/>
      </w:rPr>
    </w:lvl>
    <w:lvl w:ilvl="1" w:tplc="FD8EF00E">
      <w:start w:val="1"/>
      <w:numFmt w:val="bullet"/>
      <w:lvlText w:val="o"/>
      <w:lvlJc w:val="left"/>
      <w:pPr>
        <w:ind w:left="1440" w:hanging="360"/>
      </w:pPr>
      <w:rPr>
        <w:rFonts w:ascii="Courier New" w:eastAsia="Courier New" w:hAnsi="Courier New" w:cs="Courier New"/>
      </w:rPr>
    </w:lvl>
    <w:lvl w:ilvl="2" w:tplc="032E5F58">
      <w:start w:val="1"/>
      <w:numFmt w:val="bullet"/>
      <w:lvlText w:val="§"/>
      <w:lvlJc w:val="left"/>
      <w:pPr>
        <w:ind w:left="2160" w:hanging="360"/>
      </w:pPr>
      <w:rPr>
        <w:rFonts w:ascii="Wingdings" w:eastAsia="Wingdings" w:hAnsi="Wingdings" w:cs="Wingdings"/>
      </w:rPr>
    </w:lvl>
    <w:lvl w:ilvl="3" w:tplc="2DF68FF0">
      <w:start w:val="1"/>
      <w:numFmt w:val="bullet"/>
      <w:lvlText w:val="·"/>
      <w:lvlJc w:val="left"/>
      <w:pPr>
        <w:ind w:left="2880" w:hanging="360"/>
      </w:pPr>
      <w:rPr>
        <w:rFonts w:ascii="Symbol" w:eastAsia="Symbol" w:hAnsi="Symbol" w:cs="Symbol"/>
      </w:rPr>
    </w:lvl>
    <w:lvl w:ilvl="4" w:tplc="79229C48">
      <w:start w:val="1"/>
      <w:numFmt w:val="bullet"/>
      <w:lvlText w:val="o"/>
      <w:lvlJc w:val="left"/>
      <w:pPr>
        <w:ind w:left="3600" w:hanging="360"/>
      </w:pPr>
      <w:rPr>
        <w:rFonts w:ascii="Courier New" w:eastAsia="Courier New" w:hAnsi="Courier New" w:cs="Courier New"/>
      </w:rPr>
    </w:lvl>
    <w:lvl w:ilvl="5" w:tplc="21E0FFF0">
      <w:start w:val="1"/>
      <w:numFmt w:val="bullet"/>
      <w:lvlText w:val="§"/>
      <w:lvlJc w:val="left"/>
      <w:pPr>
        <w:ind w:left="4320" w:hanging="360"/>
      </w:pPr>
      <w:rPr>
        <w:rFonts w:ascii="Wingdings" w:eastAsia="Wingdings" w:hAnsi="Wingdings" w:cs="Wingdings"/>
      </w:rPr>
    </w:lvl>
    <w:lvl w:ilvl="6" w:tplc="634007FA">
      <w:start w:val="1"/>
      <w:numFmt w:val="bullet"/>
      <w:lvlText w:val="·"/>
      <w:lvlJc w:val="left"/>
      <w:pPr>
        <w:ind w:left="5040" w:hanging="360"/>
      </w:pPr>
      <w:rPr>
        <w:rFonts w:ascii="Symbol" w:eastAsia="Symbol" w:hAnsi="Symbol" w:cs="Symbol"/>
      </w:rPr>
    </w:lvl>
    <w:lvl w:ilvl="7" w:tplc="6952F45E">
      <w:start w:val="1"/>
      <w:numFmt w:val="bullet"/>
      <w:lvlText w:val="o"/>
      <w:lvlJc w:val="left"/>
      <w:pPr>
        <w:ind w:left="5760" w:hanging="360"/>
      </w:pPr>
      <w:rPr>
        <w:rFonts w:ascii="Courier New" w:eastAsia="Courier New" w:hAnsi="Courier New" w:cs="Courier New"/>
      </w:rPr>
    </w:lvl>
    <w:lvl w:ilvl="8" w:tplc="75162F26">
      <w:start w:val="1"/>
      <w:numFmt w:val="bullet"/>
      <w:lvlText w:val="§"/>
      <w:lvlJc w:val="left"/>
      <w:pPr>
        <w:ind w:left="6480" w:hanging="360"/>
      </w:pPr>
      <w:rPr>
        <w:rFonts w:ascii="Wingdings" w:eastAsia="Wingdings" w:hAnsi="Wingdings" w:cs="Wingdings"/>
      </w:rPr>
    </w:lvl>
  </w:abstractNum>
  <w:num w:numId="1">
    <w:abstractNumId w:val="13"/>
  </w:num>
  <w:num w:numId="2">
    <w:abstractNumId w:val="2"/>
  </w:num>
  <w:num w:numId="3">
    <w:abstractNumId w:val="0"/>
  </w:num>
  <w:num w:numId="4">
    <w:abstractNumId w:val="23"/>
  </w:num>
  <w:num w:numId="5">
    <w:abstractNumId w:val="1"/>
  </w:num>
  <w:num w:numId="6">
    <w:abstractNumId w:val="5"/>
  </w:num>
  <w:num w:numId="7">
    <w:abstractNumId w:val="2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28"/>
  </w:num>
  <w:num w:numId="11">
    <w:abstractNumId w:val="33"/>
  </w:num>
  <w:num w:numId="12">
    <w:abstractNumId w:val="3"/>
  </w:num>
  <w:num w:numId="13">
    <w:abstractNumId w:val="21"/>
  </w:num>
  <w:num w:numId="14">
    <w:abstractNumId w:val="6"/>
  </w:num>
  <w:num w:numId="15">
    <w:abstractNumId w:val="18"/>
  </w:num>
  <w:num w:numId="16">
    <w:abstractNumId w:val="7"/>
  </w:num>
  <w:num w:numId="17">
    <w:abstractNumId w:val="26"/>
  </w:num>
  <w:num w:numId="18">
    <w:abstractNumId w:val="20"/>
  </w:num>
  <w:num w:numId="19">
    <w:abstractNumId w:val="14"/>
  </w:num>
  <w:num w:numId="20">
    <w:abstractNumId w:val="8"/>
  </w:num>
  <w:num w:numId="21">
    <w:abstractNumId w:val="22"/>
  </w:num>
  <w:num w:numId="22">
    <w:abstractNumId w:val="12"/>
  </w:num>
  <w:num w:numId="23">
    <w:abstractNumId w:val="19"/>
  </w:num>
  <w:num w:numId="24">
    <w:abstractNumId w:val="15"/>
  </w:num>
  <w:num w:numId="25">
    <w:abstractNumId w:val="24"/>
  </w:num>
  <w:num w:numId="26">
    <w:abstractNumId w:val="10"/>
  </w:num>
  <w:num w:numId="27">
    <w:abstractNumId w:val="32"/>
  </w:num>
  <w:num w:numId="28">
    <w:abstractNumId w:val="27"/>
  </w:num>
  <w:num w:numId="29">
    <w:abstractNumId w:val="17"/>
  </w:num>
  <w:num w:numId="30">
    <w:abstractNumId w:val="16"/>
  </w:num>
  <w:num w:numId="31">
    <w:abstractNumId w:val="9"/>
  </w:num>
  <w:num w:numId="32">
    <w:abstractNumId w:val="30"/>
  </w:num>
  <w:num w:numId="33">
    <w:abstractNumId w:val="25"/>
  </w:num>
  <w:num w:numId="34">
    <w:abstractNumId w:val="4"/>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93A"/>
    <w:rsid w:val="000073C3"/>
    <w:rsid w:val="00013087"/>
    <w:rsid w:val="0001746F"/>
    <w:rsid w:val="00034675"/>
    <w:rsid w:val="000637FA"/>
    <w:rsid w:val="00091A21"/>
    <w:rsid w:val="000D2C66"/>
    <w:rsid w:val="000E7570"/>
    <w:rsid w:val="000F4946"/>
    <w:rsid w:val="00107755"/>
    <w:rsid w:val="00114F01"/>
    <w:rsid w:val="001463AA"/>
    <w:rsid w:val="00152F2E"/>
    <w:rsid w:val="00163E76"/>
    <w:rsid w:val="001A3890"/>
    <w:rsid w:val="001C1876"/>
    <w:rsid w:val="001C4206"/>
    <w:rsid w:val="001D6DBC"/>
    <w:rsid w:val="001E4DCB"/>
    <w:rsid w:val="001F6503"/>
    <w:rsid w:val="00234B3B"/>
    <w:rsid w:val="00272AF2"/>
    <w:rsid w:val="00283E7A"/>
    <w:rsid w:val="002853C9"/>
    <w:rsid w:val="002A457D"/>
    <w:rsid w:val="002E7921"/>
    <w:rsid w:val="002F0395"/>
    <w:rsid w:val="002F1842"/>
    <w:rsid w:val="00316D73"/>
    <w:rsid w:val="00360423"/>
    <w:rsid w:val="003654D5"/>
    <w:rsid w:val="00370EB9"/>
    <w:rsid w:val="003A393A"/>
    <w:rsid w:val="003E1B85"/>
    <w:rsid w:val="003E30B5"/>
    <w:rsid w:val="003F7BCA"/>
    <w:rsid w:val="00423EA1"/>
    <w:rsid w:val="00431704"/>
    <w:rsid w:val="00440126"/>
    <w:rsid w:val="0049146B"/>
    <w:rsid w:val="00494ECF"/>
    <w:rsid w:val="004A3D1D"/>
    <w:rsid w:val="004B5D8B"/>
    <w:rsid w:val="004C4042"/>
    <w:rsid w:val="004C41AE"/>
    <w:rsid w:val="005055D3"/>
    <w:rsid w:val="0053620F"/>
    <w:rsid w:val="00557D1F"/>
    <w:rsid w:val="0056774D"/>
    <w:rsid w:val="0057591B"/>
    <w:rsid w:val="005835A6"/>
    <w:rsid w:val="005A3B48"/>
    <w:rsid w:val="005C447E"/>
    <w:rsid w:val="005F0742"/>
    <w:rsid w:val="00662D34"/>
    <w:rsid w:val="006B0BBB"/>
    <w:rsid w:val="006B63E7"/>
    <w:rsid w:val="006D293A"/>
    <w:rsid w:val="006F3037"/>
    <w:rsid w:val="006F7BCF"/>
    <w:rsid w:val="007259EA"/>
    <w:rsid w:val="00734CD4"/>
    <w:rsid w:val="00760D4D"/>
    <w:rsid w:val="0076409C"/>
    <w:rsid w:val="00793B4C"/>
    <w:rsid w:val="00794C8B"/>
    <w:rsid w:val="007B5B21"/>
    <w:rsid w:val="007F4BBC"/>
    <w:rsid w:val="00833A9D"/>
    <w:rsid w:val="0084545A"/>
    <w:rsid w:val="00893530"/>
    <w:rsid w:val="008A5DC5"/>
    <w:rsid w:val="008B0A9C"/>
    <w:rsid w:val="008B22FD"/>
    <w:rsid w:val="008C3D9A"/>
    <w:rsid w:val="008F66C4"/>
    <w:rsid w:val="008F7111"/>
    <w:rsid w:val="009179B5"/>
    <w:rsid w:val="00937EC5"/>
    <w:rsid w:val="00966C53"/>
    <w:rsid w:val="009725E9"/>
    <w:rsid w:val="009836EC"/>
    <w:rsid w:val="0098598B"/>
    <w:rsid w:val="009B1148"/>
    <w:rsid w:val="009B78E9"/>
    <w:rsid w:val="009C280B"/>
    <w:rsid w:val="009C7258"/>
    <w:rsid w:val="00A40734"/>
    <w:rsid w:val="00A46F93"/>
    <w:rsid w:val="00A76487"/>
    <w:rsid w:val="00A8665B"/>
    <w:rsid w:val="00A87138"/>
    <w:rsid w:val="00A92636"/>
    <w:rsid w:val="00A93977"/>
    <w:rsid w:val="00AB291A"/>
    <w:rsid w:val="00AC1EDB"/>
    <w:rsid w:val="00AC6046"/>
    <w:rsid w:val="00AC60D8"/>
    <w:rsid w:val="00AE7473"/>
    <w:rsid w:val="00B226E4"/>
    <w:rsid w:val="00B23892"/>
    <w:rsid w:val="00B401B5"/>
    <w:rsid w:val="00B410C3"/>
    <w:rsid w:val="00B42B6B"/>
    <w:rsid w:val="00B74DB6"/>
    <w:rsid w:val="00B84EFD"/>
    <w:rsid w:val="00B879D3"/>
    <w:rsid w:val="00B96817"/>
    <w:rsid w:val="00BB464A"/>
    <w:rsid w:val="00BD3EAB"/>
    <w:rsid w:val="00BD59CB"/>
    <w:rsid w:val="00BE331A"/>
    <w:rsid w:val="00BE6AA0"/>
    <w:rsid w:val="00C45BBB"/>
    <w:rsid w:val="00C76A6F"/>
    <w:rsid w:val="00C82E83"/>
    <w:rsid w:val="00C8555B"/>
    <w:rsid w:val="00CB78DD"/>
    <w:rsid w:val="00CE265A"/>
    <w:rsid w:val="00D05B21"/>
    <w:rsid w:val="00D12FA4"/>
    <w:rsid w:val="00D14EEC"/>
    <w:rsid w:val="00D2257E"/>
    <w:rsid w:val="00D355D4"/>
    <w:rsid w:val="00D57C58"/>
    <w:rsid w:val="00D65131"/>
    <w:rsid w:val="00D66E11"/>
    <w:rsid w:val="00D73817"/>
    <w:rsid w:val="00D80044"/>
    <w:rsid w:val="00DB6C5E"/>
    <w:rsid w:val="00DB75D3"/>
    <w:rsid w:val="00DC5DBB"/>
    <w:rsid w:val="00DD066A"/>
    <w:rsid w:val="00E21502"/>
    <w:rsid w:val="00E61BDB"/>
    <w:rsid w:val="00E6641B"/>
    <w:rsid w:val="00E71612"/>
    <w:rsid w:val="00EB5DFF"/>
    <w:rsid w:val="00EB7863"/>
    <w:rsid w:val="00EC612E"/>
    <w:rsid w:val="00EE2BDD"/>
    <w:rsid w:val="00EE4950"/>
    <w:rsid w:val="00F01F8F"/>
    <w:rsid w:val="00F230AC"/>
    <w:rsid w:val="00F25421"/>
    <w:rsid w:val="00F354A6"/>
    <w:rsid w:val="00F36555"/>
    <w:rsid w:val="00F37C33"/>
    <w:rsid w:val="00F44DF0"/>
    <w:rsid w:val="00F76936"/>
    <w:rsid w:val="00F9715F"/>
    <w:rsid w:val="00FB0881"/>
    <w:rsid w:val="00FC3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semiHidden/>
    <w:pPr>
      <w:keepNext/>
      <w:spacing w:before="240" w:after="60"/>
      <w:outlineLvl w:val="1"/>
    </w:pPr>
    <w:rPr>
      <w:rFonts w:ascii="Cambria" w:hAnsi="Cambria"/>
      <w:b/>
      <w:bCs/>
      <w:i/>
      <w:iCs/>
      <w:sz w:val="28"/>
      <w:szCs w:val="28"/>
    </w:rPr>
  </w:style>
  <w:style w:type="paragraph" w:styleId="3">
    <w:name w:val="heading 3"/>
    <w:basedOn w:val="a"/>
    <w:next w:val="a"/>
    <w:link w:val="30"/>
    <w:pPr>
      <w:keepNext/>
      <w:spacing w:before="240" w:after="60"/>
      <w:outlineLvl w:val="2"/>
    </w:pPr>
    <w:rPr>
      <w:rFonts w:ascii="Arial" w:hAnsi="Arial"/>
      <w:b/>
      <w:bCs/>
      <w:sz w:val="26"/>
      <w:szCs w:val="26"/>
      <w:lang w:val="en-US"/>
    </w:rPr>
  </w:style>
  <w:style w:type="paragraph" w:styleId="4">
    <w:name w:val="heading 4"/>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link w:val="a5"/>
    <w:pPr>
      <w:jc w:val="center"/>
    </w:pPr>
    <w:rPr>
      <w:b/>
      <w:bCs/>
    </w:rPr>
  </w:style>
  <w:style w:type="character" w:customStyle="1" w:styleId="a5">
    <w:name w:val="Название Знак"/>
    <w:link w:val="a4"/>
    <w:uiPriority w:val="10"/>
    <w:rPr>
      <w:sz w:val="48"/>
      <w:szCs w:val="48"/>
    </w:rPr>
  </w:style>
  <w:style w:type="paragraph" w:styleId="a6">
    <w:name w:val="Subtitle"/>
    <w:basedOn w:val="a"/>
    <w:link w:val="a7"/>
    <w:pPr>
      <w:ind w:firstLine="851"/>
      <w:jc w:val="center"/>
    </w:pPr>
    <w:rPr>
      <w:b/>
      <w:sz w:val="28"/>
      <w:szCs w:val="20"/>
      <w:lang w:val="en-US"/>
    </w:rPr>
  </w:style>
  <w:style w:type="character" w:customStyle="1" w:styleId="SubtitleChar">
    <w:name w:val="Subtitle Char"/>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pPr>
      <w:tabs>
        <w:tab w:val="center" w:pos="4677"/>
        <w:tab w:val="right" w:pos="9355"/>
      </w:tabs>
    </w:pPr>
    <w:rPr>
      <w:lang w:val="en-US"/>
    </w:rPr>
  </w:style>
  <w:style w:type="character" w:customStyle="1" w:styleId="HeaderChar">
    <w:name w:val="Header Char"/>
    <w:uiPriority w:val="99"/>
  </w:style>
  <w:style w:type="paragraph" w:styleId="ac">
    <w:name w:val="footer"/>
    <w:basedOn w:val="a"/>
    <w:link w:val="ad"/>
    <w:pPr>
      <w:tabs>
        <w:tab w:val="center" w:pos="4677"/>
        <w:tab w:val="right" w:pos="9355"/>
      </w:tabs>
    </w:pPr>
    <w:rPr>
      <w:lang w:val="en-US"/>
    </w:rPr>
  </w:style>
  <w:style w:type="character" w:customStyle="1" w:styleId="FooterChar">
    <w:name w:val="Footer Char"/>
    <w:uiPriority w:val="99"/>
  </w:style>
  <w:style w:type="paragraph" w:styleId="ae">
    <w:name w:val="captio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
    <w:name w:val="Table Grid"/>
    <w:basedOn w:val="a1"/>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link w:val="af5"/>
    <w:uiPriority w:val="99"/>
    <w:semiHidden/>
    <w:unhideWhenUsed/>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1">
    <w:name w:val="toc 1"/>
    <w:uiPriority w:val="39"/>
    <w:unhideWhenUsed/>
    <w:pPr>
      <w:spacing w:after="57"/>
    </w:pPr>
  </w:style>
  <w:style w:type="paragraph" w:styleId="23">
    <w:name w:val="toc 2"/>
    <w:uiPriority w:val="39"/>
    <w:unhideWhenUsed/>
    <w:pPr>
      <w:spacing w:after="57"/>
      <w:ind w:left="283"/>
    </w:pPr>
  </w:style>
  <w:style w:type="paragraph" w:styleId="31">
    <w:name w:val="toc 3"/>
    <w:uiPriority w:val="39"/>
    <w:unhideWhenUsed/>
    <w:pPr>
      <w:spacing w:after="57"/>
      <w:ind w:left="567"/>
    </w:pPr>
  </w:style>
  <w:style w:type="paragraph" w:styleId="41">
    <w:name w:val="toc 4"/>
    <w:uiPriority w:val="39"/>
    <w:unhideWhenUsed/>
    <w:pPr>
      <w:spacing w:after="57"/>
      <w:ind w:left="850"/>
    </w:pPr>
  </w:style>
  <w:style w:type="paragraph" w:styleId="51">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7">
    <w:name w:val="TOC Heading"/>
    <w:uiPriority w:val="39"/>
    <w:unhideWhenUsed/>
  </w:style>
  <w:style w:type="character" w:customStyle="1" w:styleId="32">
    <w:name w:val="Основной шрифт абзаца;Знак Знак3 Знак Знак Знак Знак Знак Знак Знак Знак Знак Знак Знак Знак"/>
    <w:link w:val="33"/>
    <w:semiHidden/>
  </w:style>
  <w:style w:type="paragraph" w:customStyle="1" w:styleId="34">
    <w:name w:val="Знак Знак3 Знак Знак"/>
    <w:basedOn w:val="a"/>
    <w:pPr>
      <w:widowControl w:val="0"/>
      <w:spacing w:after="160" w:line="240" w:lineRule="exact"/>
    </w:pPr>
    <w:rPr>
      <w:rFonts w:ascii="Verdana" w:hAnsi="Verdana"/>
      <w:szCs w:val="20"/>
      <w:lang w:val="en-US"/>
    </w:rPr>
  </w:style>
  <w:style w:type="paragraph" w:customStyle="1" w:styleId="12">
    <w:name w:val="Знак1"/>
    <w:basedOn w:val="a"/>
    <w:pPr>
      <w:spacing w:before="100" w:beforeAutospacing="1" w:after="100" w:afterAutospacing="1"/>
    </w:pPr>
    <w:rPr>
      <w:rFonts w:ascii="Tahoma" w:hAnsi="Tahoma"/>
      <w:szCs w:val="20"/>
      <w:lang w:val="en-US"/>
    </w:rPr>
  </w:style>
  <w:style w:type="character" w:styleId="af8">
    <w:name w:val="annotation reference"/>
    <w:rPr>
      <w:sz w:val="16"/>
      <w:szCs w:val="16"/>
    </w:rPr>
  </w:style>
  <w:style w:type="paragraph" w:styleId="af9">
    <w:name w:val="annotation text"/>
    <w:basedOn w:val="a"/>
    <w:link w:val="afa"/>
    <w:rPr>
      <w:szCs w:val="20"/>
    </w:rPr>
  </w:style>
  <w:style w:type="character" w:customStyle="1" w:styleId="afa">
    <w:name w:val="Текст примечания Знак"/>
    <w:basedOn w:val="32"/>
    <w:link w:val="af9"/>
  </w:style>
  <w:style w:type="paragraph" w:styleId="afb">
    <w:name w:val="annotation subject"/>
    <w:basedOn w:val="af9"/>
    <w:next w:val="af9"/>
    <w:link w:val="afc"/>
    <w:rPr>
      <w:b/>
      <w:bCs/>
      <w:lang w:val="en-US"/>
    </w:rPr>
  </w:style>
  <w:style w:type="character" w:customStyle="1" w:styleId="afc">
    <w:name w:val="Тема примечания Знак"/>
    <w:link w:val="afb"/>
    <w:rPr>
      <w:b/>
      <w:bCs/>
    </w:rPr>
  </w:style>
  <w:style w:type="paragraph" w:styleId="afd">
    <w:name w:val="Balloon Text"/>
    <w:basedOn w:val="a"/>
    <w:link w:val="afe"/>
    <w:rPr>
      <w:rFonts w:ascii="Tahoma" w:hAnsi="Tahoma"/>
      <w:sz w:val="16"/>
      <w:szCs w:val="16"/>
      <w:lang w:val="en-US"/>
    </w:rPr>
  </w:style>
  <w:style w:type="character" w:customStyle="1" w:styleId="afe">
    <w:name w:val="Текст выноски Знак"/>
    <w:link w:val="afd"/>
    <w:rPr>
      <w:rFonts w:ascii="Tahoma" w:hAnsi="Tahoma"/>
      <w:sz w:val="16"/>
      <w:szCs w:val="16"/>
    </w:rPr>
  </w:style>
  <w:style w:type="paragraph" w:customStyle="1" w:styleId="ConsPlusCell">
    <w:name w:val="ConsPlusCell"/>
    <w:pPr>
      <w:widowControl w:val="0"/>
    </w:pPr>
    <w:rPr>
      <w:rFonts w:ascii="Arial" w:hAnsi="Arial"/>
      <w:lang w:eastAsia="ru-RU" w:bidi="ar-SA"/>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rFonts w:ascii="Verdana" w:hAnsi="Verdana"/>
      <w:szCs w:val="20"/>
      <w:lang w:val="en-US"/>
    </w:rPr>
  </w:style>
  <w:style w:type="paragraph" w:styleId="24">
    <w:name w:val="Body Text Indent 2"/>
    <w:basedOn w:val="a"/>
    <w:pPr>
      <w:spacing w:after="120" w:line="480" w:lineRule="auto"/>
      <w:ind w:left="283"/>
    </w:pPr>
  </w:style>
  <w:style w:type="paragraph" w:customStyle="1" w:styleId="13">
    <w:name w:val="Знак Знак1 Знак"/>
    <w:basedOn w:val="a"/>
    <w:pPr>
      <w:spacing w:after="160" w:line="240" w:lineRule="exact"/>
    </w:pPr>
    <w:rPr>
      <w:rFonts w:ascii="Verdana" w:hAnsi="Verdana"/>
      <w:szCs w:val="20"/>
      <w:lang w:val="en-US"/>
    </w:rPr>
  </w:style>
  <w:style w:type="paragraph" w:styleId="aff0">
    <w:name w:val="Body Text Indent"/>
    <w:basedOn w:val="a"/>
    <w:link w:val="aff1"/>
    <w:pPr>
      <w:spacing w:after="120"/>
      <w:ind w:left="283"/>
    </w:pPr>
    <w:rPr>
      <w:lang w:val="en-US"/>
    </w:rPr>
  </w:style>
  <w:style w:type="paragraph" w:customStyle="1" w:styleId="14">
    <w:name w:val="Знак Знак1 Знак Знак Знак Знак Знак Знак Знак Знак"/>
    <w:basedOn w:val="a"/>
    <w:pPr>
      <w:spacing w:before="100" w:beforeAutospacing="1" w:after="100" w:afterAutospacing="1"/>
    </w:pPr>
    <w:rPr>
      <w:rFonts w:ascii="Tahoma" w:hAnsi="Tahoma"/>
      <w:szCs w:val="20"/>
      <w:lang w:val="en-US"/>
    </w:rPr>
  </w:style>
  <w:style w:type="paragraph" w:styleId="aff2">
    <w:name w:val="Plain Text"/>
    <w:basedOn w:val="a"/>
    <w:link w:val="aff3"/>
    <w:rPr>
      <w:rFonts w:ascii="Courier New" w:eastAsia="Calibri" w:hAnsi="Courier New"/>
      <w:szCs w:val="20"/>
    </w:rPr>
  </w:style>
  <w:style w:type="character" w:customStyle="1" w:styleId="left">
    <w:name w:val="left"/>
  </w:style>
  <w:style w:type="character" w:customStyle="1" w:styleId="aff3">
    <w:name w:val="Текст Знак"/>
    <w:link w:val="aff2"/>
    <w:rPr>
      <w:rFonts w:ascii="Courier New" w:eastAsia="Calibri" w:hAnsi="Courier New"/>
      <w:lang w:val="ru-RU" w:eastAsia="ru-RU" w:bidi="ar-SA"/>
    </w:rPr>
  </w:style>
  <w:style w:type="paragraph" w:customStyle="1" w:styleId="15">
    <w:name w:val="Знак Знак1 Знак Знак Знак Знак Знак Знак"/>
    <w:basedOn w:val="a"/>
    <w:pPr>
      <w:spacing w:before="100" w:beforeAutospacing="1" w:after="100" w:afterAutospacing="1"/>
    </w:pPr>
    <w:rPr>
      <w:rFonts w:ascii="Tahoma" w:hAnsi="Tahoma"/>
      <w:szCs w:val="20"/>
      <w:lang w:val="en-US"/>
    </w:rPr>
  </w:style>
  <w:style w:type="paragraph" w:customStyle="1" w:styleId="aff4">
    <w:name w:val="Заголовок"/>
    <w:basedOn w:val="a"/>
    <w:next w:val="aff5"/>
    <w:pPr>
      <w:jc w:val="center"/>
    </w:pPr>
    <w:rPr>
      <w:b/>
      <w:bCs/>
      <w:sz w:val="32"/>
      <w:lang w:val="en-US" w:eastAsia="zh-CN"/>
    </w:rPr>
  </w:style>
  <w:style w:type="paragraph" w:styleId="aff5">
    <w:name w:val="Body Text"/>
    <w:basedOn w:val="a"/>
    <w:pPr>
      <w:spacing w:after="120"/>
    </w:pPr>
  </w:style>
  <w:style w:type="paragraph" w:customStyle="1" w:styleId="Default">
    <w:name w:val="Default"/>
    <w:rPr>
      <w:rFonts w:ascii="Calibri" w:eastAsia="Calibri" w:hAnsi="Calibri"/>
      <w:color w:val="000000"/>
      <w:sz w:val="24"/>
      <w:szCs w:val="24"/>
      <w:lang w:bidi="ar-SA"/>
    </w:rPr>
  </w:style>
  <w:style w:type="paragraph" w:styleId="aff6">
    <w:name w:val="List Paragraph"/>
    <w:basedOn w:val="a"/>
    <w:link w:val="aff7"/>
    <w:uiPriority w:val="34"/>
    <w:qFormat/>
    <w:pPr>
      <w:spacing w:after="200" w:line="276" w:lineRule="auto"/>
      <w:ind w:left="720"/>
      <w:contextualSpacing/>
    </w:pPr>
    <w:rPr>
      <w:rFonts w:ascii="Calibri" w:eastAsia="Calibri" w:hAnsi="Calibri"/>
      <w:sz w:val="22"/>
    </w:rPr>
  </w:style>
  <w:style w:type="character" w:customStyle="1" w:styleId="ListParagraphChar">
    <w:name w:val="List Paragraph Char"/>
    <w:rPr>
      <w:rFonts w:ascii="Calibri" w:hAnsi="Calibri"/>
      <w:lang w:val="ru-RU" w:eastAsia="ru-RU" w:bidi="ar-SA"/>
    </w:rPr>
  </w:style>
  <w:style w:type="paragraph" w:customStyle="1" w:styleId="a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rFonts w:ascii="Verdana" w:hAnsi="Verdana"/>
      <w:szCs w:val="20"/>
      <w:lang w:val="en-US"/>
    </w:rPr>
  </w:style>
  <w:style w:type="paragraph" w:customStyle="1" w:styleId="aff9">
    <w:name w:val="Обычный (веб);Знак Знак Знак Знак Знак Знак;Знак Знак Знак Знак Знак;Знак Знак Знак Знак;Знак Знак Знак;Знак Знак"/>
    <w:basedOn w:val="a"/>
    <w:pPr>
      <w:spacing w:before="100" w:beforeAutospacing="1" w:after="100" w:afterAutospacing="1"/>
    </w:pPr>
  </w:style>
  <w:style w:type="character" w:customStyle="1" w:styleId="apple-converted-space">
    <w:name w:val="apple-converted-space"/>
    <w:basedOn w:val="32"/>
  </w:style>
  <w:style w:type="paragraph" w:customStyle="1" w:styleId="35">
    <w:name w:val="Знак Знак3 Знак Знак"/>
    <w:basedOn w:val="a"/>
    <w:pPr>
      <w:widowControl w:val="0"/>
      <w:spacing w:after="160" w:line="240" w:lineRule="exact"/>
    </w:pPr>
    <w:rPr>
      <w:rFonts w:ascii="Verdana" w:hAnsi="Verdana"/>
      <w:szCs w:val="20"/>
      <w:lang w:val="en-US"/>
    </w:rPr>
  </w:style>
  <w:style w:type="character" w:customStyle="1" w:styleId="a7">
    <w:name w:val="Подзаголовок Знак"/>
    <w:link w:val="a6"/>
    <w:rPr>
      <w:b/>
      <w:sz w:val="28"/>
    </w:rPr>
  </w:style>
  <w:style w:type="paragraph" w:customStyle="1" w:styleId="ConsPlusNonformat">
    <w:name w:val="ConsPlusNonformat"/>
    <w:pPr>
      <w:widowControl w:val="0"/>
    </w:pPr>
    <w:rPr>
      <w:rFonts w:ascii="Courier New" w:hAnsi="Courier New"/>
      <w:lang w:eastAsia="zh-CN" w:bidi="ar-SA"/>
    </w:rPr>
  </w:style>
  <w:style w:type="character" w:customStyle="1" w:styleId="30">
    <w:name w:val="Заголовок 3 Знак"/>
    <w:link w:val="3"/>
    <w:rPr>
      <w:rFonts w:ascii="Arial" w:hAnsi="Arial"/>
      <w:b/>
      <w:bCs/>
      <w:sz w:val="26"/>
      <w:szCs w:val="26"/>
    </w:rPr>
  </w:style>
  <w:style w:type="paragraph" w:customStyle="1" w:styleId="affa">
    <w:name w:val="Знак"/>
    <w:basedOn w:val="a"/>
    <w:pPr>
      <w:spacing w:after="160" w:line="240" w:lineRule="exact"/>
    </w:pPr>
    <w:rPr>
      <w:rFonts w:ascii="Verdana" w:hAnsi="Verdana"/>
      <w:szCs w:val="20"/>
      <w:lang w:val="en-US"/>
    </w:rPr>
  </w:style>
  <w:style w:type="character" w:styleId="affb">
    <w:name w:val="Strong"/>
    <w:uiPriority w:val="22"/>
    <w:qFormat/>
    <w:rPr>
      <w:b/>
      <w:bCs/>
    </w:rPr>
  </w:style>
  <w:style w:type="character" w:customStyle="1" w:styleId="aff1">
    <w:name w:val="Основной текст с отступом Знак"/>
    <w:link w:val="aff0"/>
    <w:rPr>
      <w:sz w:val="24"/>
      <w:szCs w:val="24"/>
    </w:rPr>
  </w:style>
  <w:style w:type="character" w:customStyle="1" w:styleId="25">
    <w:name w:val="Основной текст (2)_"/>
    <w:link w:val="26"/>
    <w:uiPriority w:val="99"/>
    <w:rPr>
      <w:sz w:val="23"/>
      <w:szCs w:val="23"/>
      <w:shd w:val="clear" w:color="auto" w:fill="FFFFFF"/>
    </w:rPr>
  </w:style>
  <w:style w:type="paragraph" w:customStyle="1" w:styleId="26">
    <w:name w:val="Основной текст (2)"/>
    <w:basedOn w:val="a"/>
    <w:link w:val="25"/>
    <w:pPr>
      <w:shd w:val="clear" w:color="auto" w:fill="FFFFFF"/>
      <w:spacing w:before="660" w:line="302" w:lineRule="exact"/>
    </w:pPr>
    <w:rPr>
      <w:sz w:val="23"/>
      <w:szCs w:val="23"/>
      <w:lang w:val="en-US"/>
    </w:rPr>
  </w:style>
  <w:style w:type="paragraph" w:customStyle="1" w:styleId="36">
    <w:name w:val="Знак Знак3 Знак Знак Знак Знак Знак Знак Знак Знак Знак Знак"/>
    <w:basedOn w:val="a"/>
    <w:pPr>
      <w:spacing w:before="100" w:beforeAutospacing="1" w:after="100" w:afterAutospacing="1"/>
    </w:pPr>
    <w:rPr>
      <w:rFonts w:ascii="Tahoma" w:hAnsi="Tahoma"/>
      <w:szCs w:val="20"/>
      <w:lang w:val="en-US"/>
    </w:rPr>
  </w:style>
  <w:style w:type="paragraph" w:customStyle="1" w:styleId="affc">
    <w:name w:val="Без интервала;Стратегия"/>
    <w:link w:val="affd"/>
    <w:rPr>
      <w:rFonts w:eastAsia="Calibri"/>
      <w:sz w:val="28"/>
      <w:lang w:bidi="ar-SA"/>
    </w:rPr>
  </w:style>
  <w:style w:type="character" w:customStyle="1" w:styleId="affd">
    <w:name w:val="Без интервала Знак;Стратегия Знак"/>
    <w:link w:val="affc"/>
    <w:rPr>
      <w:rFonts w:eastAsia="Calibri"/>
      <w:sz w:val="28"/>
      <w:szCs w:val="22"/>
      <w:lang w:eastAsia="en-US" w:bidi="ar-SA"/>
    </w:rPr>
  </w:style>
  <w:style w:type="paragraph" w:customStyle="1" w:styleId="16">
    <w:name w:val="Без интервала1"/>
    <w:rPr>
      <w:sz w:val="24"/>
      <w:szCs w:val="24"/>
      <w:lang w:eastAsia="ru-RU" w:bidi="ar-SA"/>
    </w:rPr>
  </w:style>
  <w:style w:type="character" w:customStyle="1" w:styleId="ab">
    <w:name w:val="Верхний колонтитул Знак"/>
    <w:link w:val="aa"/>
    <w:rPr>
      <w:sz w:val="24"/>
      <w:szCs w:val="24"/>
    </w:rPr>
  </w:style>
  <w:style w:type="character" w:customStyle="1" w:styleId="ad">
    <w:name w:val="Нижний колонтитул Знак"/>
    <w:link w:val="ac"/>
    <w:rPr>
      <w:sz w:val="24"/>
      <w:szCs w:val="24"/>
    </w:rPr>
  </w:style>
  <w:style w:type="paragraph" w:customStyle="1" w:styleId="37">
    <w:name w:val="Знак Знак3 Знак Знак Знак Знак Знак Знак"/>
    <w:basedOn w:val="a"/>
    <w:pPr>
      <w:spacing w:before="100" w:beforeAutospacing="1" w:after="100" w:afterAutospacing="1"/>
    </w:pPr>
    <w:rPr>
      <w:rFonts w:ascii="Tahoma" w:hAnsi="Tahoma"/>
      <w:szCs w:val="20"/>
      <w:lang w:val="en-US"/>
    </w:rPr>
  </w:style>
  <w:style w:type="paragraph" w:customStyle="1" w:styleId="33">
    <w:name w:val="Знак Знак3 Знак Знак Знак Знак"/>
    <w:basedOn w:val="a"/>
    <w:link w:val="32"/>
    <w:pPr>
      <w:spacing w:before="100" w:beforeAutospacing="1" w:after="100" w:afterAutospacing="1"/>
    </w:pPr>
    <w:rPr>
      <w:rFonts w:ascii="Tahoma" w:hAnsi="Tahoma"/>
      <w:szCs w:val="20"/>
      <w:lang w:val="en-US"/>
    </w:rPr>
  </w:style>
  <w:style w:type="paragraph" w:customStyle="1" w:styleId="ConsPlusNormal">
    <w:name w:val="ConsPlusNormal"/>
    <w:pPr>
      <w:widowControl w:val="0"/>
    </w:pPr>
    <w:rPr>
      <w:rFonts w:ascii="Arial" w:hAnsi="Arial"/>
      <w:lang w:eastAsia="ru-RU" w:bidi="ar-SA"/>
    </w:rPr>
  </w:style>
  <w:style w:type="paragraph" w:customStyle="1" w:styleId="affe">
    <w:name w:val="Знак Знак Знак Знак Знак Знак Знак"/>
    <w:basedOn w:val="a"/>
    <w:pPr>
      <w:spacing w:before="100" w:beforeAutospacing="1" w:after="100" w:afterAutospacing="1"/>
    </w:pPr>
    <w:rPr>
      <w:rFonts w:ascii="Tahoma" w:hAnsi="Tahoma"/>
      <w:szCs w:val="20"/>
      <w:lang w:val="en-US"/>
    </w:rPr>
  </w:style>
  <w:style w:type="paragraph" w:customStyle="1" w:styleId="western">
    <w:name w:val="western"/>
    <w:basedOn w:val="a"/>
    <w:pPr>
      <w:spacing w:before="100" w:beforeAutospacing="1" w:after="115" w:line="276" w:lineRule="auto"/>
    </w:pPr>
    <w:rPr>
      <w:rFonts w:ascii="Calibri" w:hAnsi="Calibri"/>
      <w:color w:val="000000"/>
      <w:sz w:val="22"/>
    </w:rPr>
  </w:style>
  <w:style w:type="paragraph" w:customStyle="1" w:styleId="msonormalmailrucssattributepostfix">
    <w:name w:val="msonormal_mailru_css_attribute_postfix"/>
    <w:basedOn w:val="a"/>
    <w:pPr>
      <w:spacing w:before="100" w:beforeAutospacing="1" w:after="100" w:afterAutospacing="1"/>
    </w:pPr>
  </w:style>
  <w:style w:type="character" w:customStyle="1" w:styleId="aff7">
    <w:name w:val="Абзац списка Знак"/>
    <w:link w:val="aff6"/>
    <w:rPr>
      <w:rFonts w:ascii="Calibri" w:eastAsia="Calibri" w:hAnsi="Calibri"/>
      <w:sz w:val="22"/>
      <w:szCs w:val="22"/>
      <w:lang w:eastAsia="en-US"/>
    </w:rPr>
  </w:style>
  <w:style w:type="paragraph" w:customStyle="1" w:styleId="defaultmailrucssattributepostfix">
    <w:name w:val="default_mailru_css_attribute_postfix"/>
    <w:basedOn w:val="a"/>
    <w:pPr>
      <w:spacing w:before="100" w:beforeAutospacing="1" w:after="100" w:afterAutospacing="1"/>
    </w:pPr>
  </w:style>
  <w:style w:type="character" w:customStyle="1" w:styleId="20">
    <w:name w:val="Заголовок 2 Знак"/>
    <w:link w:val="2"/>
    <w:semiHidden/>
    <w:rPr>
      <w:rFonts w:ascii="Cambria" w:eastAsia="Times New Roman" w:hAnsi="Cambria"/>
      <w:b/>
      <w:bCs/>
      <w:i/>
      <w:iCs/>
      <w:sz w:val="28"/>
      <w:szCs w:val="28"/>
    </w:rPr>
  </w:style>
  <w:style w:type="character" w:customStyle="1" w:styleId="17">
    <w:name w:val="Подзаголовок Знак1"/>
    <w:rPr>
      <w:rFonts w:eastAsia="Calibri"/>
      <w:b/>
      <w:bCs/>
      <w:sz w:val="24"/>
      <w:szCs w:val="24"/>
      <w:lang w:val="en-US" w:eastAsia="zh-CN"/>
    </w:rPr>
  </w:style>
  <w:style w:type="paragraph" w:customStyle="1" w:styleId="ConsPlusTitle">
    <w:name w:val="ConsPlusTitle"/>
    <w:pPr>
      <w:widowControl w:val="0"/>
    </w:pPr>
    <w:rPr>
      <w:rFonts w:ascii="Calibri" w:hAnsi="Calibri"/>
      <w:b/>
      <w:sz w:val="22"/>
      <w:lang w:eastAsia="ru-RU" w:bidi="ar-SA"/>
    </w:rPr>
  </w:style>
  <w:style w:type="character" w:styleId="afff">
    <w:name w:val="Emphasis"/>
    <w:uiPriority w:val="99"/>
    <w:qFormat/>
    <w:rPr>
      <w:i/>
      <w:iCs/>
    </w:rPr>
  </w:style>
  <w:style w:type="paragraph" w:customStyle="1" w:styleId="c11">
    <w:name w:val="c11"/>
    <w:basedOn w:val="a"/>
    <w:pPr>
      <w:spacing w:before="100" w:beforeAutospacing="1" w:after="100" w:afterAutospacing="1"/>
    </w:pPr>
  </w:style>
  <w:style w:type="character" w:customStyle="1" w:styleId="c6">
    <w:name w:val="c6"/>
  </w:style>
  <w:style w:type="paragraph" w:customStyle="1" w:styleId="msonormalmailrucssattributepostfixmailrucssattributepostfix">
    <w:name w:val="msonormal_mailru_css_attribute_postfix_mailru_css_attribute_postfix"/>
    <w:basedOn w:val="a"/>
    <w:pPr>
      <w:spacing w:before="100" w:beforeAutospacing="1" w:after="100" w:afterAutospacing="1"/>
    </w:pPr>
  </w:style>
  <w:style w:type="paragraph" w:customStyle="1" w:styleId="Standard">
    <w:name w:val="Standard"/>
    <w:uiPriority w:val="99"/>
    <w:semiHidden/>
    <w:rsid w:val="00431704"/>
    <w:pPr>
      <w:pBdr>
        <w:top w:val="none" w:sz="0" w:space="0" w:color="auto"/>
        <w:left w:val="none" w:sz="0" w:space="0" w:color="auto"/>
        <w:bottom w:val="none" w:sz="0" w:space="0" w:color="auto"/>
        <w:right w:val="none" w:sz="0" w:space="0" w:color="auto"/>
        <w:between w:val="none" w:sz="0" w:space="0" w:color="auto"/>
      </w:pBdr>
      <w:autoSpaceDN w:val="0"/>
    </w:pPr>
    <w:rPr>
      <w:rFonts w:eastAsia="Andale Sans UI" w:cs="Tahoma"/>
      <w:sz w:val="24"/>
      <w:szCs w:val="24"/>
      <w:lang w:val="de-DE" w:eastAsia="ja-JP" w:bidi="fa-IR"/>
    </w:rPr>
  </w:style>
  <w:style w:type="paragraph" w:customStyle="1" w:styleId="rtejustify">
    <w:name w:val="rtejustify"/>
    <w:basedOn w:val="a"/>
    <w:uiPriority w:val="99"/>
    <w:semiHidden/>
    <w:rsid w:val="00431704"/>
    <w:pPr>
      <w:pBdr>
        <w:top w:val="none" w:sz="0" w:space="0" w:color="auto"/>
        <w:left w:val="none" w:sz="0" w:space="0" w:color="auto"/>
        <w:bottom w:val="none" w:sz="0" w:space="0" w:color="auto"/>
        <w:right w:val="none" w:sz="0" w:space="0" w:color="auto"/>
        <w:between w:val="none" w:sz="0" w:space="0" w:color="auto"/>
      </w:pBdr>
      <w:spacing w:before="100" w:after="100" w:line="100" w:lineRule="atLeast"/>
    </w:pPr>
    <w:rPr>
      <w:sz w:val="24"/>
      <w:szCs w:val="24"/>
      <w:lang w:eastAsia="ar-SA" w:bidi="ar-SA"/>
    </w:rPr>
  </w:style>
  <w:style w:type="paragraph" w:customStyle="1" w:styleId="Sch-">
    <w:name w:val="Sch - Текст"/>
    <w:basedOn w:val="a"/>
    <w:uiPriority w:val="99"/>
    <w:semiHidden/>
    <w:rsid w:val="00431704"/>
    <w:pPr>
      <w:numPr>
        <w:numId w:val="20"/>
      </w:numPr>
      <w:pBdr>
        <w:top w:val="none" w:sz="0" w:space="0" w:color="auto"/>
        <w:left w:val="none" w:sz="0" w:space="0" w:color="auto"/>
        <w:bottom w:val="none" w:sz="0" w:space="0" w:color="auto"/>
        <w:right w:val="none" w:sz="0" w:space="0" w:color="auto"/>
        <w:between w:val="none" w:sz="0" w:space="0" w:color="auto"/>
      </w:pBdr>
      <w:ind w:left="426" w:right="567" w:firstLine="0"/>
      <w:jc w:val="both"/>
    </w:pPr>
    <w:rPr>
      <w:rFonts w:ascii="NanumGothic" w:eastAsia="NanumGothic" w:hAnsi="NanumGothic" w:cs="NanumGothic"/>
      <w:sz w:val="24"/>
      <w:szCs w:val="24"/>
      <w:lang w:bidi="ar-SA"/>
    </w:rPr>
  </w:style>
  <w:style w:type="paragraph" w:customStyle="1" w:styleId="Sch-2">
    <w:name w:val="Sch - Заголовок 2"/>
    <w:basedOn w:val="a"/>
    <w:next w:val="afff0"/>
    <w:uiPriority w:val="99"/>
    <w:semiHidden/>
    <w:rsid w:val="00431704"/>
    <w:pPr>
      <w:pBdr>
        <w:top w:val="none" w:sz="0" w:space="0" w:color="auto"/>
        <w:left w:val="none" w:sz="0" w:space="0" w:color="auto"/>
        <w:bottom w:val="none" w:sz="0" w:space="0" w:color="auto"/>
        <w:right w:val="none" w:sz="0" w:space="0" w:color="auto"/>
        <w:between w:val="none" w:sz="0" w:space="0" w:color="auto"/>
      </w:pBdr>
      <w:spacing w:before="240" w:after="240"/>
      <w:ind w:left="567" w:hanging="567"/>
      <w:contextualSpacing/>
      <w:outlineLvl w:val="1"/>
    </w:pPr>
    <w:rPr>
      <w:rFonts w:ascii="NanumGothic" w:eastAsia="NanumGothic" w:hAnsi="NanumGothic" w:cs="NanumGothic"/>
      <w:b/>
      <w:sz w:val="32"/>
      <w:szCs w:val="32"/>
      <w:lang w:bidi="ar-SA"/>
    </w:rPr>
  </w:style>
  <w:style w:type="paragraph" w:styleId="afff0">
    <w:name w:val="Normal (Web)"/>
    <w:aliases w:val="Знак Знак Знак Знак Знак Знак,Знак Знак Знак Знак Знак,Знак Знак Знак Знак,Знак Знак Знак,Знак Знак"/>
    <w:basedOn w:val="a"/>
    <w:uiPriority w:val="99"/>
    <w:unhideWhenUsed/>
    <w:rsid w:val="00431704"/>
    <w:rPr>
      <w:sz w:val="24"/>
      <w:szCs w:val="24"/>
    </w:rPr>
  </w:style>
  <w:style w:type="paragraph" w:customStyle="1" w:styleId="210">
    <w:name w:val="Основной текст (2)1"/>
    <w:basedOn w:val="a"/>
    <w:uiPriority w:val="99"/>
    <w:rsid w:val="00CB78DD"/>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1860" w:line="264" w:lineRule="exact"/>
      <w:ind w:hanging="300"/>
      <w:jc w:val="right"/>
    </w:pPr>
    <w:rPr>
      <w:sz w:val="21"/>
      <w:szCs w:val="21"/>
      <w:lang w:eastAsia="ru-RU" w:bidi="ar-SA"/>
    </w:rPr>
  </w:style>
  <w:style w:type="paragraph" w:customStyle="1" w:styleId="msonormalmrcssattr">
    <w:name w:val="msonormal_mr_css_attr"/>
    <w:basedOn w:val="a"/>
    <w:rsid w:val="00E6641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semiHidden/>
    <w:pPr>
      <w:keepNext/>
      <w:spacing w:before="240" w:after="60"/>
      <w:outlineLvl w:val="1"/>
    </w:pPr>
    <w:rPr>
      <w:rFonts w:ascii="Cambria" w:hAnsi="Cambria"/>
      <w:b/>
      <w:bCs/>
      <w:i/>
      <w:iCs/>
      <w:sz w:val="28"/>
      <w:szCs w:val="28"/>
    </w:rPr>
  </w:style>
  <w:style w:type="paragraph" w:styleId="3">
    <w:name w:val="heading 3"/>
    <w:basedOn w:val="a"/>
    <w:next w:val="a"/>
    <w:link w:val="30"/>
    <w:pPr>
      <w:keepNext/>
      <w:spacing w:before="240" w:after="60"/>
      <w:outlineLvl w:val="2"/>
    </w:pPr>
    <w:rPr>
      <w:rFonts w:ascii="Arial" w:hAnsi="Arial"/>
      <w:b/>
      <w:bCs/>
      <w:sz w:val="26"/>
      <w:szCs w:val="26"/>
      <w:lang w:val="en-US"/>
    </w:rPr>
  </w:style>
  <w:style w:type="paragraph" w:styleId="4">
    <w:name w:val="heading 4"/>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link w:val="a5"/>
    <w:pPr>
      <w:jc w:val="center"/>
    </w:pPr>
    <w:rPr>
      <w:b/>
      <w:bCs/>
    </w:rPr>
  </w:style>
  <w:style w:type="character" w:customStyle="1" w:styleId="a5">
    <w:name w:val="Название Знак"/>
    <w:link w:val="a4"/>
    <w:uiPriority w:val="10"/>
    <w:rPr>
      <w:sz w:val="48"/>
      <w:szCs w:val="48"/>
    </w:rPr>
  </w:style>
  <w:style w:type="paragraph" w:styleId="a6">
    <w:name w:val="Subtitle"/>
    <w:basedOn w:val="a"/>
    <w:link w:val="a7"/>
    <w:pPr>
      <w:ind w:firstLine="851"/>
      <w:jc w:val="center"/>
    </w:pPr>
    <w:rPr>
      <w:b/>
      <w:sz w:val="28"/>
      <w:szCs w:val="20"/>
      <w:lang w:val="en-US"/>
    </w:rPr>
  </w:style>
  <w:style w:type="character" w:customStyle="1" w:styleId="SubtitleChar">
    <w:name w:val="Subtitle Char"/>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pPr>
      <w:tabs>
        <w:tab w:val="center" w:pos="4677"/>
        <w:tab w:val="right" w:pos="9355"/>
      </w:tabs>
    </w:pPr>
    <w:rPr>
      <w:lang w:val="en-US"/>
    </w:rPr>
  </w:style>
  <w:style w:type="character" w:customStyle="1" w:styleId="HeaderChar">
    <w:name w:val="Header Char"/>
    <w:uiPriority w:val="99"/>
  </w:style>
  <w:style w:type="paragraph" w:styleId="ac">
    <w:name w:val="footer"/>
    <w:basedOn w:val="a"/>
    <w:link w:val="ad"/>
    <w:pPr>
      <w:tabs>
        <w:tab w:val="center" w:pos="4677"/>
        <w:tab w:val="right" w:pos="9355"/>
      </w:tabs>
    </w:pPr>
    <w:rPr>
      <w:lang w:val="en-US"/>
    </w:rPr>
  </w:style>
  <w:style w:type="character" w:customStyle="1" w:styleId="FooterChar">
    <w:name w:val="Footer Char"/>
    <w:uiPriority w:val="99"/>
  </w:style>
  <w:style w:type="paragraph" w:styleId="ae">
    <w:name w:val="captio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
    <w:name w:val="Table Grid"/>
    <w:basedOn w:val="a1"/>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link w:val="af5"/>
    <w:uiPriority w:val="99"/>
    <w:semiHidden/>
    <w:unhideWhenUsed/>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1">
    <w:name w:val="toc 1"/>
    <w:uiPriority w:val="39"/>
    <w:unhideWhenUsed/>
    <w:pPr>
      <w:spacing w:after="57"/>
    </w:pPr>
  </w:style>
  <w:style w:type="paragraph" w:styleId="23">
    <w:name w:val="toc 2"/>
    <w:uiPriority w:val="39"/>
    <w:unhideWhenUsed/>
    <w:pPr>
      <w:spacing w:after="57"/>
      <w:ind w:left="283"/>
    </w:pPr>
  </w:style>
  <w:style w:type="paragraph" w:styleId="31">
    <w:name w:val="toc 3"/>
    <w:uiPriority w:val="39"/>
    <w:unhideWhenUsed/>
    <w:pPr>
      <w:spacing w:after="57"/>
      <w:ind w:left="567"/>
    </w:pPr>
  </w:style>
  <w:style w:type="paragraph" w:styleId="41">
    <w:name w:val="toc 4"/>
    <w:uiPriority w:val="39"/>
    <w:unhideWhenUsed/>
    <w:pPr>
      <w:spacing w:after="57"/>
      <w:ind w:left="850"/>
    </w:pPr>
  </w:style>
  <w:style w:type="paragraph" w:styleId="51">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7">
    <w:name w:val="TOC Heading"/>
    <w:uiPriority w:val="39"/>
    <w:unhideWhenUsed/>
  </w:style>
  <w:style w:type="character" w:customStyle="1" w:styleId="32">
    <w:name w:val="Основной шрифт абзаца;Знак Знак3 Знак Знак Знак Знак Знак Знак Знак Знак Знак Знак Знак Знак"/>
    <w:link w:val="33"/>
    <w:semiHidden/>
  </w:style>
  <w:style w:type="paragraph" w:customStyle="1" w:styleId="34">
    <w:name w:val="Знак Знак3 Знак Знак"/>
    <w:basedOn w:val="a"/>
    <w:pPr>
      <w:widowControl w:val="0"/>
      <w:spacing w:after="160" w:line="240" w:lineRule="exact"/>
    </w:pPr>
    <w:rPr>
      <w:rFonts w:ascii="Verdana" w:hAnsi="Verdana"/>
      <w:szCs w:val="20"/>
      <w:lang w:val="en-US"/>
    </w:rPr>
  </w:style>
  <w:style w:type="paragraph" w:customStyle="1" w:styleId="12">
    <w:name w:val="Знак1"/>
    <w:basedOn w:val="a"/>
    <w:pPr>
      <w:spacing w:before="100" w:beforeAutospacing="1" w:after="100" w:afterAutospacing="1"/>
    </w:pPr>
    <w:rPr>
      <w:rFonts w:ascii="Tahoma" w:hAnsi="Tahoma"/>
      <w:szCs w:val="20"/>
      <w:lang w:val="en-US"/>
    </w:rPr>
  </w:style>
  <w:style w:type="character" w:styleId="af8">
    <w:name w:val="annotation reference"/>
    <w:rPr>
      <w:sz w:val="16"/>
      <w:szCs w:val="16"/>
    </w:rPr>
  </w:style>
  <w:style w:type="paragraph" w:styleId="af9">
    <w:name w:val="annotation text"/>
    <w:basedOn w:val="a"/>
    <w:link w:val="afa"/>
    <w:rPr>
      <w:szCs w:val="20"/>
    </w:rPr>
  </w:style>
  <w:style w:type="character" w:customStyle="1" w:styleId="afa">
    <w:name w:val="Текст примечания Знак"/>
    <w:basedOn w:val="32"/>
    <w:link w:val="af9"/>
  </w:style>
  <w:style w:type="paragraph" w:styleId="afb">
    <w:name w:val="annotation subject"/>
    <w:basedOn w:val="af9"/>
    <w:next w:val="af9"/>
    <w:link w:val="afc"/>
    <w:rPr>
      <w:b/>
      <w:bCs/>
      <w:lang w:val="en-US"/>
    </w:rPr>
  </w:style>
  <w:style w:type="character" w:customStyle="1" w:styleId="afc">
    <w:name w:val="Тема примечания Знак"/>
    <w:link w:val="afb"/>
    <w:rPr>
      <w:b/>
      <w:bCs/>
    </w:rPr>
  </w:style>
  <w:style w:type="paragraph" w:styleId="afd">
    <w:name w:val="Balloon Text"/>
    <w:basedOn w:val="a"/>
    <w:link w:val="afe"/>
    <w:rPr>
      <w:rFonts w:ascii="Tahoma" w:hAnsi="Tahoma"/>
      <w:sz w:val="16"/>
      <w:szCs w:val="16"/>
      <w:lang w:val="en-US"/>
    </w:rPr>
  </w:style>
  <w:style w:type="character" w:customStyle="1" w:styleId="afe">
    <w:name w:val="Текст выноски Знак"/>
    <w:link w:val="afd"/>
    <w:rPr>
      <w:rFonts w:ascii="Tahoma" w:hAnsi="Tahoma"/>
      <w:sz w:val="16"/>
      <w:szCs w:val="16"/>
    </w:rPr>
  </w:style>
  <w:style w:type="paragraph" w:customStyle="1" w:styleId="ConsPlusCell">
    <w:name w:val="ConsPlusCell"/>
    <w:pPr>
      <w:widowControl w:val="0"/>
    </w:pPr>
    <w:rPr>
      <w:rFonts w:ascii="Arial" w:hAnsi="Arial"/>
      <w:lang w:eastAsia="ru-RU" w:bidi="ar-SA"/>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rFonts w:ascii="Verdana" w:hAnsi="Verdana"/>
      <w:szCs w:val="20"/>
      <w:lang w:val="en-US"/>
    </w:rPr>
  </w:style>
  <w:style w:type="paragraph" w:styleId="24">
    <w:name w:val="Body Text Indent 2"/>
    <w:basedOn w:val="a"/>
    <w:pPr>
      <w:spacing w:after="120" w:line="480" w:lineRule="auto"/>
      <w:ind w:left="283"/>
    </w:pPr>
  </w:style>
  <w:style w:type="paragraph" w:customStyle="1" w:styleId="13">
    <w:name w:val="Знак Знак1 Знак"/>
    <w:basedOn w:val="a"/>
    <w:pPr>
      <w:spacing w:after="160" w:line="240" w:lineRule="exact"/>
    </w:pPr>
    <w:rPr>
      <w:rFonts w:ascii="Verdana" w:hAnsi="Verdana"/>
      <w:szCs w:val="20"/>
      <w:lang w:val="en-US"/>
    </w:rPr>
  </w:style>
  <w:style w:type="paragraph" w:styleId="aff0">
    <w:name w:val="Body Text Indent"/>
    <w:basedOn w:val="a"/>
    <w:link w:val="aff1"/>
    <w:pPr>
      <w:spacing w:after="120"/>
      <w:ind w:left="283"/>
    </w:pPr>
    <w:rPr>
      <w:lang w:val="en-US"/>
    </w:rPr>
  </w:style>
  <w:style w:type="paragraph" w:customStyle="1" w:styleId="14">
    <w:name w:val="Знак Знак1 Знак Знак Знак Знак Знак Знак Знак Знак"/>
    <w:basedOn w:val="a"/>
    <w:pPr>
      <w:spacing w:before="100" w:beforeAutospacing="1" w:after="100" w:afterAutospacing="1"/>
    </w:pPr>
    <w:rPr>
      <w:rFonts w:ascii="Tahoma" w:hAnsi="Tahoma"/>
      <w:szCs w:val="20"/>
      <w:lang w:val="en-US"/>
    </w:rPr>
  </w:style>
  <w:style w:type="paragraph" w:styleId="aff2">
    <w:name w:val="Plain Text"/>
    <w:basedOn w:val="a"/>
    <w:link w:val="aff3"/>
    <w:rPr>
      <w:rFonts w:ascii="Courier New" w:eastAsia="Calibri" w:hAnsi="Courier New"/>
      <w:szCs w:val="20"/>
    </w:rPr>
  </w:style>
  <w:style w:type="character" w:customStyle="1" w:styleId="left">
    <w:name w:val="left"/>
  </w:style>
  <w:style w:type="character" w:customStyle="1" w:styleId="aff3">
    <w:name w:val="Текст Знак"/>
    <w:link w:val="aff2"/>
    <w:rPr>
      <w:rFonts w:ascii="Courier New" w:eastAsia="Calibri" w:hAnsi="Courier New"/>
      <w:lang w:val="ru-RU" w:eastAsia="ru-RU" w:bidi="ar-SA"/>
    </w:rPr>
  </w:style>
  <w:style w:type="paragraph" w:customStyle="1" w:styleId="15">
    <w:name w:val="Знак Знак1 Знак Знак Знак Знак Знак Знак"/>
    <w:basedOn w:val="a"/>
    <w:pPr>
      <w:spacing w:before="100" w:beforeAutospacing="1" w:after="100" w:afterAutospacing="1"/>
    </w:pPr>
    <w:rPr>
      <w:rFonts w:ascii="Tahoma" w:hAnsi="Tahoma"/>
      <w:szCs w:val="20"/>
      <w:lang w:val="en-US"/>
    </w:rPr>
  </w:style>
  <w:style w:type="paragraph" w:customStyle="1" w:styleId="aff4">
    <w:name w:val="Заголовок"/>
    <w:basedOn w:val="a"/>
    <w:next w:val="aff5"/>
    <w:pPr>
      <w:jc w:val="center"/>
    </w:pPr>
    <w:rPr>
      <w:b/>
      <w:bCs/>
      <w:sz w:val="32"/>
      <w:lang w:val="en-US" w:eastAsia="zh-CN"/>
    </w:rPr>
  </w:style>
  <w:style w:type="paragraph" w:styleId="aff5">
    <w:name w:val="Body Text"/>
    <w:basedOn w:val="a"/>
    <w:pPr>
      <w:spacing w:after="120"/>
    </w:pPr>
  </w:style>
  <w:style w:type="paragraph" w:customStyle="1" w:styleId="Default">
    <w:name w:val="Default"/>
    <w:rPr>
      <w:rFonts w:ascii="Calibri" w:eastAsia="Calibri" w:hAnsi="Calibri"/>
      <w:color w:val="000000"/>
      <w:sz w:val="24"/>
      <w:szCs w:val="24"/>
      <w:lang w:bidi="ar-SA"/>
    </w:rPr>
  </w:style>
  <w:style w:type="paragraph" w:styleId="aff6">
    <w:name w:val="List Paragraph"/>
    <w:basedOn w:val="a"/>
    <w:link w:val="aff7"/>
    <w:uiPriority w:val="34"/>
    <w:qFormat/>
    <w:pPr>
      <w:spacing w:after="200" w:line="276" w:lineRule="auto"/>
      <w:ind w:left="720"/>
      <w:contextualSpacing/>
    </w:pPr>
    <w:rPr>
      <w:rFonts w:ascii="Calibri" w:eastAsia="Calibri" w:hAnsi="Calibri"/>
      <w:sz w:val="22"/>
    </w:rPr>
  </w:style>
  <w:style w:type="character" w:customStyle="1" w:styleId="ListParagraphChar">
    <w:name w:val="List Paragraph Char"/>
    <w:rPr>
      <w:rFonts w:ascii="Calibri" w:hAnsi="Calibri"/>
      <w:lang w:val="ru-RU" w:eastAsia="ru-RU" w:bidi="ar-SA"/>
    </w:rPr>
  </w:style>
  <w:style w:type="paragraph" w:customStyle="1" w:styleId="a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rFonts w:ascii="Verdana" w:hAnsi="Verdana"/>
      <w:szCs w:val="20"/>
      <w:lang w:val="en-US"/>
    </w:rPr>
  </w:style>
  <w:style w:type="paragraph" w:customStyle="1" w:styleId="aff9">
    <w:name w:val="Обычный (веб);Знак Знак Знак Знак Знак Знак;Знак Знак Знак Знак Знак;Знак Знак Знак Знак;Знак Знак Знак;Знак Знак"/>
    <w:basedOn w:val="a"/>
    <w:pPr>
      <w:spacing w:before="100" w:beforeAutospacing="1" w:after="100" w:afterAutospacing="1"/>
    </w:pPr>
  </w:style>
  <w:style w:type="character" w:customStyle="1" w:styleId="apple-converted-space">
    <w:name w:val="apple-converted-space"/>
    <w:basedOn w:val="32"/>
  </w:style>
  <w:style w:type="paragraph" w:customStyle="1" w:styleId="35">
    <w:name w:val="Знак Знак3 Знак Знак"/>
    <w:basedOn w:val="a"/>
    <w:pPr>
      <w:widowControl w:val="0"/>
      <w:spacing w:after="160" w:line="240" w:lineRule="exact"/>
    </w:pPr>
    <w:rPr>
      <w:rFonts w:ascii="Verdana" w:hAnsi="Verdana"/>
      <w:szCs w:val="20"/>
      <w:lang w:val="en-US"/>
    </w:rPr>
  </w:style>
  <w:style w:type="character" w:customStyle="1" w:styleId="a7">
    <w:name w:val="Подзаголовок Знак"/>
    <w:link w:val="a6"/>
    <w:rPr>
      <w:b/>
      <w:sz w:val="28"/>
    </w:rPr>
  </w:style>
  <w:style w:type="paragraph" w:customStyle="1" w:styleId="ConsPlusNonformat">
    <w:name w:val="ConsPlusNonformat"/>
    <w:pPr>
      <w:widowControl w:val="0"/>
    </w:pPr>
    <w:rPr>
      <w:rFonts w:ascii="Courier New" w:hAnsi="Courier New"/>
      <w:lang w:eastAsia="zh-CN" w:bidi="ar-SA"/>
    </w:rPr>
  </w:style>
  <w:style w:type="character" w:customStyle="1" w:styleId="30">
    <w:name w:val="Заголовок 3 Знак"/>
    <w:link w:val="3"/>
    <w:rPr>
      <w:rFonts w:ascii="Arial" w:hAnsi="Arial"/>
      <w:b/>
      <w:bCs/>
      <w:sz w:val="26"/>
      <w:szCs w:val="26"/>
    </w:rPr>
  </w:style>
  <w:style w:type="paragraph" w:customStyle="1" w:styleId="affa">
    <w:name w:val="Знак"/>
    <w:basedOn w:val="a"/>
    <w:pPr>
      <w:spacing w:after="160" w:line="240" w:lineRule="exact"/>
    </w:pPr>
    <w:rPr>
      <w:rFonts w:ascii="Verdana" w:hAnsi="Verdana"/>
      <w:szCs w:val="20"/>
      <w:lang w:val="en-US"/>
    </w:rPr>
  </w:style>
  <w:style w:type="character" w:styleId="affb">
    <w:name w:val="Strong"/>
    <w:uiPriority w:val="22"/>
    <w:qFormat/>
    <w:rPr>
      <w:b/>
      <w:bCs/>
    </w:rPr>
  </w:style>
  <w:style w:type="character" w:customStyle="1" w:styleId="aff1">
    <w:name w:val="Основной текст с отступом Знак"/>
    <w:link w:val="aff0"/>
    <w:rPr>
      <w:sz w:val="24"/>
      <w:szCs w:val="24"/>
    </w:rPr>
  </w:style>
  <w:style w:type="character" w:customStyle="1" w:styleId="25">
    <w:name w:val="Основной текст (2)_"/>
    <w:link w:val="26"/>
    <w:uiPriority w:val="99"/>
    <w:rPr>
      <w:sz w:val="23"/>
      <w:szCs w:val="23"/>
      <w:shd w:val="clear" w:color="auto" w:fill="FFFFFF"/>
    </w:rPr>
  </w:style>
  <w:style w:type="paragraph" w:customStyle="1" w:styleId="26">
    <w:name w:val="Основной текст (2)"/>
    <w:basedOn w:val="a"/>
    <w:link w:val="25"/>
    <w:pPr>
      <w:shd w:val="clear" w:color="auto" w:fill="FFFFFF"/>
      <w:spacing w:before="660" w:line="302" w:lineRule="exact"/>
    </w:pPr>
    <w:rPr>
      <w:sz w:val="23"/>
      <w:szCs w:val="23"/>
      <w:lang w:val="en-US"/>
    </w:rPr>
  </w:style>
  <w:style w:type="paragraph" w:customStyle="1" w:styleId="36">
    <w:name w:val="Знак Знак3 Знак Знак Знак Знак Знак Знак Знак Знак Знак Знак"/>
    <w:basedOn w:val="a"/>
    <w:pPr>
      <w:spacing w:before="100" w:beforeAutospacing="1" w:after="100" w:afterAutospacing="1"/>
    </w:pPr>
    <w:rPr>
      <w:rFonts w:ascii="Tahoma" w:hAnsi="Tahoma"/>
      <w:szCs w:val="20"/>
      <w:lang w:val="en-US"/>
    </w:rPr>
  </w:style>
  <w:style w:type="paragraph" w:customStyle="1" w:styleId="affc">
    <w:name w:val="Без интервала;Стратегия"/>
    <w:link w:val="affd"/>
    <w:rPr>
      <w:rFonts w:eastAsia="Calibri"/>
      <w:sz w:val="28"/>
      <w:lang w:bidi="ar-SA"/>
    </w:rPr>
  </w:style>
  <w:style w:type="character" w:customStyle="1" w:styleId="affd">
    <w:name w:val="Без интервала Знак;Стратегия Знак"/>
    <w:link w:val="affc"/>
    <w:rPr>
      <w:rFonts w:eastAsia="Calibri"/>
      <w:sz w:val="28"/>
      <w:szCs w:val="22"/>
      <w:lang w:eastAsia="en-US" w:bidi="ar-SA"/>
    </w:rPr>
  </w:style>
  <w:style w:type="paragraph" w:customStyle="1" w:styleId="16">
    <w:name w:val="Без интервала1"/>
    <w:rPr>
      <w:sz w:val="24"/>
      <w:szCs w:val="24"/>
      <w:lang w:eastAsia="ru-RU" w:bidi="ar-SA"/>
    </w:rPr>
  </w:style>
  <w:style w:type="character" w:customStyle="1" w:styleId="ab">
    <w:name w:val="Верхний колонтитул Знак"/>
    <w:link w:val="aa"/>
    <w:rPr>
      <w:sz w:val="24"/>
      <w:szCs w:val="24"/>
    </w:rPr>
  </w:style>
  <w:style w:type="character" w:customStyle="1" w:styleId="ad">
    <w:name w:val="Нижний колонтитул Знак"/>
    <w:link w:val="ac"/>
    <w:rPr>
      <w:sz w:val="24"/>
      <w:szCs w:val="24"/>
    </w:rPr>
  </w:style>
  <w:style w:type="paragraph" w:customStyle="1" w:styleId="37">
    <w:name w:val="Знак Знак3 Знак Знак Знак Знак Знак Знак"/>
    <w:basedOn w:val="a"/>
    <w:pPr>
      <w:spacing w:before="100" w:beforeAutospacing="1" w:after="100" w:afterAutospacing="1"/>
    </w:pPr>
    <w:rPr>
      <w:rFonts w:ascii="Tahoma" w:hAnsi="Tahoma"/>
      <w:szCs w:val="20"/>
      <w:lang w:val="en-US"/>
    </w:rPr>
  </w:style>
  <w:style w:type="paragraph" w:customStyle="1" w:styleId="33">
    <w:name w:val="Знак Знак3 Знак Знак Знак Знак"/>
    <w:basedOn w:val="a"/>
    <w:link w:val="32"/>
    <w:pPr>
      <w:spacing w:before="100" w:beforeAutospacing="1" w:after="100" w:afterAutospacing="1"/>
    </w:pPr>
    <w:rPr>
      <w:rFonts w:ascii="Tahoma" w:hAnsi="Tahoma"/>
      <w:szCs w:val="20"/>
      <w:lang w:val="en-US"/>
    </w:rPr>
  </w:style>
  <w:style w:type="paragraph" w:customStyle="1" w:styleId="ConsPlusNormal">
    <w:name w:val="ConsPlusNormal"/>
    <w:pPr>
      <w:widowControl w:val="0"/>
    </w:pPr>
    <w:rPr>
      <w:rFonts w:ascii="Arial" w:hAnsi="Arial"/>
      <w:lang w:eastAsia="ru-RU" w:bidi="ar-SA"/>
    </w:rPr>
  </w:style>
  <w:style w:type="paragraph" w:customStyle="1" w:styleId="affe">
    <w:name w:val="Знак Знак Знак Знак Знак Знак Знак"/>
    <w:basedOn w:val="a"/>
    <w:pPr>
      <w:spacing w:before="100" w:beforeAutospacing="1" w:after="100" w:afterAutospacing="1"/>
    </w:pPr>
    <w:rPr>
      <w:rFonts w:ascii="Tahoma" w:hAnsi="Tahoma"/>
      <w:szCs w:val="20"/>
      <w:lang w:val="en-US"/>
    </w:rPr>
  </w:style>
  <w:style w:type="paragraph" w:customStyle="1" w:styleId="western">
    <w:name w:val="western"/>
    <w:basedOn w:val="a"/>
    <w:pPr>
      <w:spacing w:before="100" w:beforeAutospacing="1" w:after="115" w:line="276" w:lineRule="auto"/>
    </w:pPr>
    <w:rPr>
      <w:rFonts w:ascii="Calibri" w:hAnsi="Calibri"/>
      <w:color w:val="000000"/>
      <w:sz w:val="22"/>
    </w:rPr>
  </w:style>
  <w:style w:type="paragraph" w:customStyle="1" w:styleId="msonormalmailrucssattributepostfix">
    <w:name w:val="msonormal_mailru_css_attribute_postfix"/>
    <w:basedOn w:val="a"/>
    <w:pPr>
      <w:spacing w:before="100" w:beforeAutospacing="1" w:after="100" w:afterAutospacing="1"/>
    </w:pPr>
  </w:style>
  <w:style w:type="character" w:customStyle="1" w:styleId="aff7">
    <w:name w:val="Абзац списка Знак"/>
    <w:link w:val="aff6"/>
    <w:rPr>
      <w:rFonts w:ascii="Calibri" w:eastAsia="Calibri" w:hAnsi="Calibri"/>
      <w:sz w:val="22"/>
      <w:szCs w:val="22"/>
      <w:lang w:eastAsia="en-US"/>
    </w:rPr>
  </w:style>
  <w:style w:type="paragraph" w:customStyle="1" w:styleId="defaultmailrucssattributepostfix">
    <w:name w:val="default_mailru_css_attribute_postfix"/>
    <w:basedOn w:val="a"/>
    <w:pPr>
      <w:spacing w:before="100" w:beforeAutospacing="1" w:after="100" w:afterAutospacing="1"/>
    </w:pPr>
  </w:style>
  <w:style w:type="character" w:customStyle="1" w:styleId="20">
    <w:name w:val="Заголовок 2 Знак"/>
    <w:link w:val="2"/>
    <w:semiHidden/>
    <w:rPr>
      <w:rFonts w:ascii="Cambria" w:eastAsia="Times New Roman" w:hAnsi="Cambria"/>
      <w:b/>
      <w:bCs/>
      <w:i/>
      <w:iCs/>
      <w:sz w:val="28"/>
      <w:szCs w:val="28"/>
    </w:rPr>
  </w:style>
  <w:style w:type="character" w:customStyle="1" w:styleId="17">
    <w:name w:val="Подзаголовок Знак1"/>
    <w:rPr>
      <w:rFonts w:eastAsia="Calibri"/>
      <w:b/>
      <w:bCs/>
      <w:sz w:val="24"/>
      <w:szCs w:val="24"/>
      <w:lang w:val="en-US" w:eastAsia="zh-CN"/>
    </w:rPr>
  </w:style>
  <w:style w:type="paragraph" w:customStyle="1" w:styleId="ConsPlusTitle">
    <w:name w:val="ConsPlusTitle"/>
    <w:pPr>
      <w:widowControl w:val="0"/>
    </w:pPr>
    <w:rPr>
      <w:rFonts w:ascii="Calibri" w:hAnsi="Calibri"/>
      <w:b/>
      <w:sz w:val="22"/>
      <w:lang w:eastAsia="ru-RU" w:bidi="ar-SA"/>
    </w:rPr>
  </w:style>
  <w:style w:type="character" w:styleId="afff">
    <w:name w:val="Emphasis"/>
    <w:uiPriority w:val="99"/>
    <w:qFormat/>
    <w:rPr>
      <w:i/>
      <w:iCs/>
    </w:rPr>
  </w:style>
  <w:style w:type="paragraph" w:customStyle="1" w:styleId="c11">
    <w:name w:val="c11"/>
    <w:basedOn w:val="a"/>
    <w:pPr>
      <w:spacing w:before="100" w:beforeAutospacing="1" w:after="100" w:afterAutospacing="1"/>
    </w:pPr>
  </w:style>
  <w:style w:type="character" w:customStyle="1" w:styleId="c6">
    <w:name w:val="c6"/>
  </w:style>
  <w:style w:type="paragraph" w:customStyle="1" w:styleId="msonormalmailrucssattributepostfixmailrucssattributepostfix">
    <w:name w:val="msonormal_mailru_css_attribute_postfix_mailru_css_attribute_postfix"/>
    <w:basedOn w:val="a"/>
    <w:pPr>
      <w:spacing w:before="100" w:beforeAutospacing="1" w:after="100" w:afterAutospacing="1"/>
    </w:pPr>
  </w:style>
  <w:style w:type="paragraph" w:customStyle="1" w:styleId="Standard">
    <w:name w:val="Standard"/>
    <w:uiPriority w:val="99"/>
    <w:semiHidden/>
    <w:rsid w:val="00431704"/>
    <w:pPr>
      <w:pBdr>
        <w:top w:val="none" w:sz="0" w:space="0" w:color="auto"/>
        <w:left w:val="none" w:sz="0" w:space="0" w:color="auto"/>
        <w:bottom w:val="none" w:sz="0" w:space="0" w:color="auto"/>
        <w:right w:val="none" w:sz="0" w:space="0" w:color="auto"/>
        <w:between w:val="none" w:sz="0" w:space="0" w:color="auto"/>
      </w:pBdr>
      <w:autoSpaceDN w:val="0"/>
    </w:pPr>
    <w:rPr>
      <w:rFonts w:eastAsia="Andale Sans UI" w:cs="Tahoma"/>
      <w:sz w:val="24"/>
      <w:szCs w:val="24"/>
      <w:lang w:val="de-DE" w:eastAsia="ja-JP" w:bidi="fa-IR"/>
    </w:rPr>
  </w:style>
  <w:style w:type="paragraph" w:customStyle="1" w:styleId="rtejustify">
    <w:name w:val="rtejustify"/>
    <w:basedOn w:val="a"/>
    <w:uiPriority w:val="99"/>
    <w:semiHidden/>
    <w:rsid w:val="00431704"/>
    <w:pPr>
      <w:pBdr>
        <w:top w:val="none" w:sz="0" w:space="0" w:color="auto"/>
        <w:left w:val="none" w:sz="0" w:space="0" w:color="auto"/>
        <w:bottom w:val="none" w:sz="0" w:space="0" w:color="auto"/>
        <w:right w:val="none" w:sz="0" w:space="0" w:color="auto"/>
        <w:between w:val="none" w:sz="0" w:space="0" w:color="auto"/>
      </w:pBdr>
      <w:spacing w:before="100" w:after="100" w:line="100" w:lineRule="atLeast"/>
    </w:pPr>
    <w:rPr>
      <w:sz w:val="24"/>
      <w:szCs w:val="24"/>
      <w:lang w:eastAsia="ar-SA" w:bidi="ar-SA"/>
    </w:rPr>
  </w:style>
  <w:style w:type="paragraph" w:customStyle="1" w:styleId="Sch-">
    <w:name w:val="Sch - Текст"/>
    <w:basedOn w:val="a"/>
    <w:uiPriority w:val="99"/>
    <w:semiHidden/>
    <w:rsid w:val="00431704"/>
    <w:pPr>
      <w:numPr>
        <w:numId w:val="20"/>
      </w:numPr>
      <w:pBdr>
        <w:top w:val="none" w:sz="0" w:space="0" w:color="auto"/>
        <w:left w:val="none" w:sz="0" w:space="0" w:color="auto"/>
        <w:bottom w:val="none" w:sz="0" w:space="0" w:color="auto"/>
        <w:right w:val="none" w:sz="0" w:space="0" w:color="auto"/>
        <w:between w:val="none" w:sz="0" w:space="0" w:color="auto"/>
      </w:pBdr>
      <w:ind w:left="426" w:right="567" w:firstLine="0"/>
      <w:jc w:val="both"/>
    </w:pPr>
    <w:rPr>
      <w:rFonts w:ascii="NanumGothic" w:eastAsia="NanumGothic" w:hAnsi="NanumGothic" w:cs="NanumGothic"/>
      <w:sz w:val="24"/>
      <w:szCs w:val="24"/>
      <w:lang w:bidi="ar-SA"/>
    </w:rPr>
  </w:style>
  <w:style w:type="paragraph" w:customStyle="1" w:styleId="Sch-2">
    <w:name w:val="Sch - Заголовок 2"/>
    <w:basedOn w:val="a"/>
    <w:next w:val="afff0"/>
    <w:uiPriority w:val="99"/>
    <w:semiHidden/>
    <w:rsid w:val="00431704"/>
    <w:pPr>
      <w:pBdr>
        <w:top w:val="none" w:sz="0" w:space="0" w:color="auto"/>
        <w:left w:val="none" w:sz="0" w:space="0" w:color="auto"/>
        <w:bottom w:val="none" w:sz="0" w:space="0" w:color="auto"/>
        <w:right w:val="none" w:sz="0" w:space="0" w:color="auto"/>
        <w:between w:val="none" w:sz="0" w:space="0" w:color="auto"/>
      </w:pBdr>
      <w:spacing w:before="240" w:after="240"/>
      <w:ind w:left="567" w:hanging="567"/>
      <w:contextualSpacing/>
      <w:outlineLvl w:val="1"/>
    </w:pPr>
    <w:rPr>
      <w:rFonts w:ascii="NanumGothic" w:eastAsia="NanumGothic" w:hAnsi="NanumGothic" w:cs="NanumGothic"/>
      <w:b/>
      <w:sz w:val="32"/>
      <w:szCs w:val="32"/>
      <w:lang w:bidi="ar-SA"/>
    </w:rPr>
  </w:style>
  <w:style w:type="paragraph" w:styleId="afff0">
    <w:name w:val="Normal (Web)"/>
    <w:aliases w:val="Знак Знак Знак Знак Знак Знак,Знак Знак Знак Знак Знак,Знак Знак Знак Знак,Знак Знак Знак,Знак Знак"/>
    <w:basedOn w:val="a"/>
    <w:uiPriority w:val="99"/>
    <w:unhideWhenUsed/>
    <w:rsid w:val="00431704"/>
    <w:rPr>
      <w:sz w:val="24"/>
      <w:szCs w:val="24"/>
    </w:rPr>
  </w:style>
  <w:style w:type="paragraph" w:customStyle="1" w:styleId="210">
    <w:name w:val="Основной текст (2)1"/>
    <w:basedOn w:val="a"/>
    <w:uiPriority w:val="99"/>
    <w:rsid w:val="00CB78DD"/>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1860" w:line="264" w:lineRule="exact"/>
      <w:ind w:hanging="300"/>
      <w:jc w:val="right"/>
    </w:pPr>
    <w:rPr>
      <w:sz w:val="21"/>
      <w:szCs w:val="21"/>
      <w:lang w:eastAsia="ru-RU" w:bidi="ar-SA"/>
    </w:rPr>
  </w:style>
  <w:style w:type="paragraph" w:customStyle="1" w:styleId="msonormalmrcssattr">
    <w:name w:val="msonormal_mr_css_attr"/>
    <w:basedOn w:val="a"/>
    <w:rsid w:val="00E6641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9860">
      <w:bodyDiv w:val="1"/>
      <w:marLeft w:val="0"/>
      <w:marRight w:val="0"/>
      <w:marTop w:val="0"/>
      <w:marBottom w:val="0"/>
      <w:divBdr>
        <w:top w:val="none" w:sz="0" w:space="0" w:color="auto"/>
        <w:left w:val="none" w:sz="0" w:space="0" w:color="auto"/>
        <w:bottom w:val="none" w:sz="0" w:space="0" w:color="auto"/>
        <w:right w:val="none" w:sz="0" w:space="0" w:color="auto"/>
      </w:divBdr>
    </w:div>
    <w:div w:id="1092428861">
      <w:bodyDiv w:val="1"/>
      <w:marLeft w:val="0"/>
      <w:marRight w:val="0"/>
      <w:marTop w:val="0"/>
      <w:marBottom w:val="0"/>
      <w:divBdr>
        <w:top w:val="none" w:sz="0" w:space="0" w:color="auto"/>
        <w:left w:val="none" w:sz="0" w:space="0" w:color="auto"/>
        <w:bottom w:val="none" w:sz="0" w:space="0" w:color="auto"/>
        <w:right w:val="none" w:sz="0" w:space="0" w:color="auto"/>
      </w:divBdr>
    </w:div>
    <w:div w:id="1712267348">
      <w:bodyDiv w:val="1"/>
      <w:marLeft w:val="0"/>
      <w:marRight w:val="0"/>
      <w:marTop w:val="0"/>
      <w:marBottom w:val="0"/>
      <w:divBdr>
        <w:top w:val="none" w:sz="0" w:space="0" w:color="auto"/>
        <w:left w:val="none" w:sz="0" w:space="0" w:color="auto"/>
        <w:bottom w:val="none" w:sz="0" w:space="0" w:color="auto"/>
        <w:right w:val="none" w:sz="0" w:space="0" w:color="auto"/>
      </w:divBdr>
    </w:div>
    <w:div w:id="187296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8F5BF-EAD1-4441-80DF-FD72052AB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TotalTime>
  <Pages>26</Pages>
  <Words>13776</Words>
  <Characters>78529</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Аристер Ольга Владимировна</dc:creator>
  <cp:lastModifiedBy>Боброва Альбина Борисовна</cp:lastModifiedBy>
  <cp:revision>114</cp:revision>
  <cp:lastPrinted>2021-12-29T12:03:00Z</cp:lastPrinted>
  <dcterms:created xsi:type="dcterms:W3CDTF">2020-12-26T05:18:00Z</dcterms:created>
  <dcterms:modified xsi:type="dcterms:W3CDTF">2022-03-11T07:04:00Z</dcterms:modified>
</cp:coreProperties>
</file>