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4BC" w:rsidRPr="00872C49" w:rsidRDefault="001C04B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Приложение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 27 августа 2024 г. N 282-п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6"/>
      <w:bookmarkEnd w:id="0"/>
      <w:r w:rsidRPr="00872C49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ПРЕДОСТАВЛЕНИЯ ГОСУДАРСТВЕННОЙ УСЛУГИ "ПРЕДОСТАВЛЕНИЕ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ЕДИНОВРЕМЕННОЙ СОЦИАЛЬНОЙ ВЫПЛАТЫ ОТДЕЛЬНЫМ КАТЕГОРИЯМ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ГРАЖДАН НА ВОЗМЕЩЕНИЕ РАСХОДОВ, СВЯЗАННЫХ С УСТАНОВКОЙ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ВНУТРИДОМОВОГО ГАЗОВОГО ОБОРУДОВАНИЯ"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1C04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72C49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Городской Управы г. Калуги</w:t>
      </w:r>
    </w:p>
    <w:p w:rsidR="001C04BC" w:rsidRPr="00872C49" w:rsidRDefault="001C04BC" w:rsidP="001C04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72C49">
        <w:rPr>
          <w:rFonts w:ascii="Times New Roman" w:hAnsi="Times New Roman" w:cs="Times New Roman"/>
          <w:b w:val="0"/>
          <w:bCs/>
          <w:sz w:val="24"/>
          <w:szCs w:val="24"/>
        </w:rPr>
        <w:t>от 05.12.2024 N 411-п,</w:t>
      </w:r>
    </w:p>
    <w:p w:rsidR="001C04BC" w:rsidRPr="00872C49" w:rsidRDefault="001C04BC" w:rsidP="001C04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72C49">
        <w:rPr>
          <w:rFonts w:ascii="Times New Roman" w:hAnsi="Times New Roman" w:cs="Times New Roman"/>
          <w:b w:val="0"/>
          <w:bCs/>
          <w:sz w:val="24"/>
          <w:szCs w:val="24"/>
        </w:rPr>
        <w:t>Постановлений администрации городского округа города Калуги</w:t>
      </w:r>
    </w:p>
    <w:p w:rsidR="001C04BC" w:rsidRPr="00872C49" w:rsidRDefault="001C04BC" w:rsidP="001C04B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872C49">
        <w:rPr>
          <w:rFonts w:ascii="Times New Roman" w:hAnsi="Times New Roman" w:cs="Times New Roman"/>
          <w:b w:val="0"/>
          <w:bCs/>
          <w:sz w:val="24"/>
          <w:szCs w:val="24"/>
        </w:rPr>
        <w:t>от 11.12.2025 N 530-п, от 09.04.2026 N 199-п)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государственной услуги 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 (далее - административный регламент) разработан в целях возмещения расходов, связанных с приобретением и установкой внутридомового газового оборудования в домовладениях, принадлежащих гражданам на праве собственности (долевой собственности) и расположенных на территории городского округа города Калуги Калужской области,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определения сроков и последовательности действий (далее - административные процедуры) при осуществлении полномочий по предоставлению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Предоставление государственной услуги 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 (далее - государственная услуга) на территории городского округа города Калуги Калужской области от имени администрации городского округа города Калуги Калужской области осуществляется структурным подразделением администрации городского округа города Калуги Калужской области - управлением социальной защиты города Калуги (далее - уполномоченный орган) - в рамках переданных в соответствии с Законом Калужской области от 26.09.2005 N 120-ОЗ "О наделении органов местного самоуправления муниципальных и городских округов Калужской области, муниципального района Калужской области отдельными государственными полномочиями" полномочий.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872C49">
        <w:rPr>
          <w:rFonts w:ascii="Times New Roman" w:hAnsi="Times New Roman" w:cs="Times New Roman"/>
          <w:sz w:val="24"/>
          <w:szCs w:val="24"/>
        </w:rPr>
        <w:lastRenderedPageBreak/>
        <w:t>1.2. Описание заявителей.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Право на получение единовременной социальной выплаты имеют граждане при соблюдении на день подачи заявления одновременно следующих условий: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домовладение принадлежит гражданину на праве собственности (долевой собственности) и расположено на территории городского округа города Калуги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постоянное или преимущественное проживание гражданина на территории городского округа города Калуги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Категории граждан, имеющие право на получение единовременной социальной выплаты: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1) инвалиды и участники Великой Отечественной войны;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2) инвалиды и ветераны боевых действий;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3) члены семей погибших (умерших) инвалидов и участников Великой Отечественной войны, инвалидов и ветеранов боевых действий. К категории членов семьи относятся: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б) родители;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Единовременная социальная выплата отдельным категориям граждан на возмещение расходов, связанных с установкой внутридомового газового оборудования (далее - единовременная социальная выплата), осуществляется одному из членов семьи, подавшему заявление о предоставлении единовременной социальной выплаты;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4) лица, награжденные знаком "Жителю блокадного Ленинграда";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5) бывшие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6) родители, супруга (супруг), не вступившие в повторный брак,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погибших при исполнении обязанностей военной службы (служебных обязанностей);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7) многодетные семьи в соответствии с Законом Калужской области от 05.05.2000 N 8-ОЗ "О статусе многодетной семьи в Калужской области и мерах ее социальной поддержки";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8) инвалиды I, II группы;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9) инвалиды III группы, достигшие возраста 55 лет (женщины), 60 лет (мужчины);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10) малоимущие семьи с детьми, малоимущие одиноко проживающие граждане, среднедушевой доход которых не превышает величину прожиточного минимума на душу населения, установленную в Калужской области на дату обращения за назначением единовременной социальной выплаты.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Учет доходов и расчет среднедушевого дохода семьи с детьми и дохода одиноко проживающего гражданина осуществляется в порядке, установленном Федеральным законом от 05.04.2003 N 44-ФЗ "О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11) военнослужащие, в том числе призванные на военную службу по мобилизации в Вооруженные Силы Российской Федерации, лица, проходящие (проходившие) службу в войсках национальной гвардии Российской Федерации и имеющие специальное звание полиции, лица,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 обеспечивающие (обеспечивавшие)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члены их семей.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категории членов семьи относятся: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а) супруга (супруг);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б) родители;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в) дети,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до окончания обучения, но не более чем до достижения ими возраста 23 лет.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из членов семьи, подавшему заявление о предоставлении единовременной социальной выплаты;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12) лица, осуществляющие уход за детьми-инвалидами (ребенком-инвалидом).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категории лиц, осуществляющих уход за детьми-инвалидами (ребенком-инвалидом), относятся неработающие трудоспособные родители (усыновители), опекуны (попечители), осуществляющие уход за детьми-инвалидами (ребенком-инвалидом).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Единовременная социальная выплата осуществляется одному лицу, осуществляющему уход за детьми-инвалидами (ребенком-инвалидом).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 имени заявителя за предоставлением государственной услуги могут обратиться их законные или уполномоченные представители.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872C49">
        <w:rPr>
          <w:rFonts w:ascii="Times New Roman" w:hAnsi="Times New Roman" w:cs="Times New Roman"/>
          <w:sz w:val="24"/>
          <w:szCs w:val="24"/>
        </w:rPr>
        <w:t>1.3. Заявители могут обратиться за предоставлением государственной услуги в уполномоченный орган,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центр), а также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(www.gosuslugi.ru).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порядке предоставления государственной услуги может быть получена: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Калужской области в сети Интернет (www.kaluga-gov.ru) в разделе "Оказание услуг" (далее - Сайт);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(далее - единый портал) (www.gosuslugi.ru);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абзац исключен. - Постановление администрации городского округа города Калуги от 09.04.2026 N 199-п.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На информационном стенде управления социальной защиты города Калуги размещены информация о правовых основаниях для получения государственной услуги, документах, необходимых для ее предоставления, график приема граждан, контактные телефоны специалистов.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приложении 1 к административному регламенту приводится информация,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государственной услуги, осуществляется специалистами уполномоченного органа по адресу: 248021, г. Калуга, ул. Московская, д. 188, кабинет N 104.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Контактные телефоны: 71-37-01 (приемная), 71-37-45, 71-37-11 (отдел оказания адресной помощи).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понедельник - четверг: с 8.00 до 17.15;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обеденный перерыв: с 13.00 до 14.00;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пятница - неприемный день;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суббота, воскресенье - выходные.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государственной услуги специалист уполномоченного органа, многофункционального центра информирует заявителя о всей процедуре получения государственной услуги (предстоящих шагах) и действиях, которые заявитель должен совершить на каждом этапе при получении государственной услуги, и сроках для совершения таких действий в рамках получения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4) срок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5) результат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приостановления, отказа в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7) информация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8) примерная форма заявления на предоставление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предоставление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10) указание на то, что государственная услуга предоставляется бесплатно.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государственной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предоставления им персональных данных.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уполномоченного органа находятся нормативные правовые акты, регулирующие порядок предоставления государственной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государственной услуги, информация о порядке досудебного (внесудебного) обжалования решений и действий (бездействия) уполномоченного органа, а также должностных лиц, муниципальных служащих размещаются на Сайте и на едином портале.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государственной услуги и о результатах предоставления государственной услуги по выбору заявителя может быть получена заявителем (его представителем) в личном кабинете на едином портале, посредством электронной почты, а также в уполномоченном органе при обращении заявителя лично, по телефону.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 Стандарт предоставления государственной услуги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2.1. Наименование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"Предоставление единовременной социальной выплаты отдельным категориям граждан на возмещение расходов, связанных с установкой внутридомового газового оборудования".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государственную услугу.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 имени администрации городского округа города Калуги Калужской области государственная услуга предоставляется структурным подразделением администрации городского округа города Калуги Калужской области - управлением социальной защиты города Калуги.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государственную услугу, является отдел оказания адресной помощи управления социальной защиты города Калуги.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2.3. Описание результата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Результатом предоставления государственной услуги является предоставление единовременной социальной выплаты.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2.9.2 пункта 2.9 административного регламента, принимается решение об отказе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2.4. Срок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Решение о назначении единовременной социальной выплаты принимается уполномоченным органом в течение 15 рабочих дней со дня поступления в уполномоченный орган заявления и документов.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11.12.2025 N 530-п.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1"/>
      <w:bookmarkEnd w:id="3"/>
      <w:r w:rsidRPr="00872C49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самостоятельно.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2"/>
      <w:bookmarkEnd w:id="4"/>
      <w:r w:rsidRPr="00872C49">
        <w:rPr>
          <w:rFonts w:ascii="Times New Roman" w:hAnsi="Times New Roman" w:cs="Times New Roman"/>
          <w:sz w:val="24"/>
          <w:szCs w:val="24"/>
        </w:rPr>
        <w:t>2.6.1. Для предоставления единовременной социальной выплаты заявитель представляет в уполномоченный орган либо в многофункциональный центр: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2.6.1.1. Заявление о предоставлении единовременной социальной выплаты с указанием лицевого счета заявителя, открытого в кредитной организации (приложение 2 к административному регламенту).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2.6.1.2. Копию документа, удостоверяющего личность (в случае подачи документов законным представителем, то дополнительно представляется документ, удостоверяющий личность законного представителя, и документ, подтверждающий соответствующие полномочия).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2.6.1.3. Согласие заявителя на обработку персональных данных. Согласие на обработку персональных данных подается заявителем в письменной форме на бумажном носителе.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2.6.1.4. Документ, подтверждающий, что заявитель относится к одной из категорий граждан, указанных в пункте 1.2 административного регламента: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инвалида Великой Отечественной войны, дающее право на льготы в соответствии со статьей 14 Федерального закона от 12.01.1995 N 5-ФЗ "О ветеранах" (для инвалидов Великой Отечественной войны), или удостоверение ветерана Великой Отечественной войны, дающее право на льготы в соответствии со статьями 15, 17 Федерального закона от 12.01.1995 N 5-ФЗ "О ветеранах" (для участников Великой Отечественной войны);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инвалида о праве на льготы (для инвалидов боевых действий) или удостоверение ветерана боевых действий (для ветеранов боевых действий);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члена семьи погибшего (умершего) инвалида войны, участника Великой Отечественной войны и ветерана боевых действий (для членов семей погибших (умерших) инвалидов и участников Великой Отечественной войны, инвалидов и ветеранов боевых действий);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ветерана Великой Отечественной войны (для лиц, награжденных знаком "Жителю блокадного Ленинграда");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 (для 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удостоверение о праве на льготы (для членов семей военнослужащих, лиц рядового 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Федерации, сотрудников Следственного комитета Российской Федерации, погибших при исполнении обязанностей военной службы (служебных обязанностей));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05.12.2024 N 411-п.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2.6.1.5. Копии документов, подтверждающих расходы, связанные с приобретением и установкой внутридомового газового оборудования в домовладениях, а также связанные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2.6.1.6. Копия договора на оказание услуг, связанных с подключением (технологическим присоединением) внутридомового газового оборудования к сети газораспределения и (или) по проектированию сети газопотребления, и (или) копия договора на осуществление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 (в случае подключения (технологического присоединения) внутридомового газового оборудования к сети газораспределения, и (или) проектирования сети газопотребления, и (или) по осуществлению строительно-монтажных работ, предусматривающих строительство газопровода).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2.6.1.7. Копия договора на приобретение газового оборудования и (или) товарные и кассовые чеки, подтверждающие его приобретение (в случаях приобретения газового оборудования).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2.6.1.8. Копия акта, предусматривающего приемку выполненных работ (в случае осуществления строительно-монтажных работ, предусматривающих строительство газопровода).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2.6.1.9. Копия акта о подключении (технологическом присоединении), содержащего информацию о подключении (технологическом присоединении) домовладения заявителя к сети газораспределения (далее - акт о подключении), за исключением случая, указанного в абзаце втором настоящего подпункта.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59"/>
      <w:bookmarkEnd w:id="5"/>
      <w:r w:rsidRPr="00872C49">
        <w:rPr>
          <w:rFonts w:ascii="Times New Roman" w:hAnsi="Times New Roman" w:cs="Times New Roman"/>
          <w:sz w:val="24"/>
          <w:szCs w:val="24"/>
        </w:rPr>
        <w:t>В случае если пообъектным планом-графиком догазификации Калужской области, являющимся приложением к Программе газификации жилищно-коммунального хозяйства, промышленных и иных организаций Калужской области на 2023 - 2032 годы, утвержденной постановлением Правительства Калужской области от 22.03.2018 N 172 "Об утверждении региональной программы газификации жилищно-коммунального хозяйства, промышленных и иных организаций Калужской области на 2023 - 2032 годы", сроки догазификации домовладения заявителя истекли в отчетном финансовом году и истекший срок догазификации домовладения превышает шесть месяцев, такой заявитель в отношении домовладения представляет в уполномоченный орган копии: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по типовой форме, предусмотренной приложением N 3 к Правилам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утвержденным постановлением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акта приемки сетей газораспределения и газопотребления приемочной комиссией в соответствии с постановлением Правительства Российской Федерации от 29.10.2010 N 870 "Об утверждении технического регламента о безопасности сетей газораспределения и газопотребления".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2.6.1.10. Копии первичных учетных документов, оформленных в соответствии со статьей 9 Федерального закона от 06.12.2011 N 402-ФЗ "О бухгалтерском учете", заверенные в установленном порядке, подтверждающих оплату услуг, связанных с подключением (технологическим присоединением) внутридомового газового оборудования к сети газораспределения, и (или) по проектированию сети газопотребления, и (или) осуществлением строительно-монтажных работ, предусматривающих строительство газопровода, в пределах границ земельного участка, на котором расположено домовладение заявителя.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государственной услуги через многофункциональный центр представлена в пункте 3.3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5"/>
      <w:bookmarkEnd w:id="6"/>
      <w:r w:rsidRPr="00872C49">
        <w:rPr>
          <w:rFonts w:ascii="Times New Roman" w:hAnsi="Times New Roman" w:cs="Times New Roman"/>
          <w:sz w:val="24"/>
          <w:szCs w:val="24"/>
        </w:rPr>
        <w:t>2.7.1. Для предоставления государственной услуги заявителю уполномоченным органом по каналам межведомственного взаимодействия запрашиваются: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на жилое помещение, запрашивается в филиале ФГБУ "ФКП Федеральной службы государственной регистрации, кадастра и картографии";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сведения, подтверждающие регистрацию заявителя по месту жительства либо по месту пребывания на территории городского округа города Калуги Калужской области, запрашиваются в управлении по вопросам миграции УМВД России по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военнослужащего (добровольца), государственной регистрации рождения детей военнослужащего (добровольца),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заключения брака военнослужащего (добровольца) в отношении лиц, состоящих в зарегистрированном браке),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рождения детей-инвалидов (ребенка-инвалида), запрашиваются в Федеральной государственной информационной системе "Единый государственный реестр записей актов гражданского состояния";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документы, подтверждающие усыновление, установление опеки (попечительства), запрашиваются в органах опеки и попечительства;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документы, подтверждающие отнесение к категории военнослужащих, добровольцев (для военнослужащих, добровольцев, членов семей военнослужащих, добровольцев), запрашиваются в военном комиссариате г. Калуги и Ферзиковского района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размере пособия по безработице и других выплатах, произведенных в филиале ГКУ "Кадровый центр Калужской области" Центр занятости населения города Калуга (для граждан, признанных в установленном порядке безработными), запрашиваются в ГКУ КО "Кадровый центр Калужской области" филиал Центр занятости населения города Калуга - о регистрации (отсутствии регистрации) заявителя (членов его семьи) в качестве безработного;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том, что лицо, осуществляющее уход, не получает пенсию, запрашиваются в отделении Фонда пенсионного и социального страхования Российской Федерации по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сведения, подтверждающие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законом от 15.12.2001 N 167-ФЗ "Об обязательном пенсионном страховании в Российской Федерации", лица, осуществляющего уход за детьми-инвалидами (ребенком-инвалидом), запрашиваются в отделении Фонда пенсионного и социального страхования Российской Федерации по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образовательной организации, подтверждающие обучение ребенка (детей) военнослужащих, в том числе призванных на военную службу по мобилизации в Вооруженные Силы Российской Федерации, лиц, проходящих (проходивших) службу в войсках национальной гвардии Российской Федерации и имеющих специальное звание полиции,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принимающих (принимавших) участие в специальной военной операции, а также обеспечивающих (обеспечивавших) выполнение задач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в образовательной организации, по очной форме обучения (для детей в возрасте до 23 лет, обучающихся в образовательных организациях по очной форме обучения), запрашиваются в соответствующих образовательных организациях;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казенного предприятия Калужской области "Бюро технической инвентаризации" о наличии (отсутствии) у заявителя жилых помещений в собственности на территории Калужской области за период с 1991 года по 31 января 1998 года (за исключением заявителей, зарегистрировавших право собственности на домовладение после вступления в силу Федерального закона от 13.07.2015 N 218-ФЗ "О государственной регистрации прав на недвижимое имущество и сделок с ним");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об инвалидности гражданина, являющегося инвалидом I, II, III группы, в электронной форме, содержащиеся в федеральном реестре инвалидов.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случае отсутствия соответствующих сведений в федеральном реестре инвалидов заявитель представляет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Минтруда России от 28.03.2025 N 160н "Об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документа". Представление справки, подтверждающей факт установления инвалидности, в случае отсутствия соответствующих сведений в федеральном реестре инвалидов осуществляется получателем в трехдневный срок после уведомления его уполномоченным органом об отсутствии информации об инвалидности в федеральном реестре инвалидов;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сведения о доходах запрашиваются за три последних календарных месяца, предшествующих одному календарному месяцу перед месяцем подачи заявления о предоставлении единовременной социальной выплаты (для малоимущих семей с детьми, малоимущих одиноко проживающих граждан, среднедушевой доход (доход) которых не превышает величины прожиточного минимума на душу населения, установленной в Калужской области), в Управлении Федеральной налоговой службы по Калужской области.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Заявитель имеет право представить документы, указанные в подпункте 2.7.1 пункта 2.7 административного регламента, по собственной инициативе в уполномоченный орган (многофункциональный центр) по собственной инициативе.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статусе многодетной семьи находится в распоряжении уполномоченного органа. Наличие у лица, претендующего на получение единовременной социальной выплаты, статуса родителя многодетной семьи определяется уполномоченным органом по электронной базе данных "Катарсис: Соцзащита".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84"/>
      <w:bookmarkEnd w:id="7"/>
      <w:r w:rsidRPr="00872C49">
        <w:rPr>
          <w:rFonts w:ascii="Times New Roman" w:hAnsi="Times New Roman" w:cs="Times New Roman"/>
          <w:sz w:val="24"/>
          <w:szCs w:val="24"/>
        </w:rPr>
        <w:t>2.7.2. Уполномоченный орган и многофункциональный центр не вправе требовать от заявителя: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27.07.2010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2.8. Основания для отказа в приеме документов, необходимых для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государственной услуги, действующим законодательством Российской Федерации и Калужской области не предусмотрены.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2.9. Основания для приостановления и основания для отказа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2.9.1. Основания для приостановления предоставления государственной услуги отсутствуют.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97"/>
      <w:bookmarkEnd w:id="8"/>
      <w:r w:rsidRPr="00872C49">
        <w:rPr>
          <w:rFonts w:ascii="Times New Roman" w:hAnsi="Times New Roman" w:cs="Times New Roman"/>
          <w:sz w:val="24"/>
          <w:szCs w:val="24"/>
        </w:rPr>
        <w:t>2.9.2. В предоставлении государственной услуги отказывается по следующим основаниям: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лицо, обратившееся за предоставлением государственной услуги, не относится к числу лиц, указанных в пункте 1.2 административного регламента;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 случае несоблюдения гражданином на день подачи заявления одновременно условий, указанных в части 1 статьи 4 Закона Калужской области от 24.02.2022 N 192-ОЗ "Об установлении дополнительной меры социальной поддержки отдельным категориям граждан на возмещение расходов, связанных с установкой внутридомового газового оборудования" (далее - Закон N 192-ОЗ);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гражданин ранее реализовал право на получение единовременной социальной выплаты, а также на получение аналогичных мер социальной поддержки за счет средств федерального, областного бюджетов, поддержки за счет средств муниципального бюджета;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выявление недостоверных сведений в документах или непредставление (представление не в полном объеме) документов, указанных в подпункте 2.6.1 пункта 2.6 административного регламента, и документах, подтверждающих соблюдение условий, предусмотренных частью 1 статьи 4 Закона N 192-ОЗ.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2.10. Порядок, размер и основания взимания государственной пошлины или иной платы за предоставление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Плата за предоставление государственной услуги не взимается.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(при ее наличии) при подаче заявления на предоставление государственной услуги при подаче заявления на предоставление государственной услуги в уполномоченном органе - не более 15 минут.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2.12. Срок регистрации заявления о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государственной услуги с документами, поступившими в уполномоченный орган, осуществляется в день их поступления в электронном журнале учета заявлений "Газификация" (далее - журнал), а если они поступили в уполномоченный орган в выходной (нерабочий праздничный) день - в следующий рабочий день.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Калужской области с многофункциональным центром.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09"/>
      <w:bookmarkEnd w:id="9"/>
      <w:r w:rsidRPr="00872C49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государственная услуга, к местам ожидания и приема заявителей, размещению и оформлению информации о порядке предоставления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На территории, прилегающей к зданию уполномоченного органа,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Кабинет для приема заявителей оборудован информационной табличкой с указанием номера кабинета.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2.14. Показатели доступности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2.14.1. Показателями доступности предоставления государственной услуги являются: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государственной услуги через единый портал (% по результатам опроса);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2.14.2. Показателями качества предоставления государственной услуги являются: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сроки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условия ожидания приема;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порядок информирования о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внимание должностных лиц;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количество взаимодействий заявителя со специалистами уполномоченного органа при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2.14.3. Требования к доступности и качеству предоставления государственной услуги: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соблюдение сроков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государственной услуги через многофункциональный центр.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2.14.4. Сотрудник уполномоченного органа после предоставления государственной услуги либо отказа в предоставлении государственной услуги в целях выявления мнения заявителя о качестве предоставления государственной услуги в обязательном порядке информирует гражданина о возможности оценить качество предоставления государственной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государственной услуги в электронной форме.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в форме электронных документов посредством единого портала используется простая электронная подпись заявителя.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2.15.1. При предоставлении государственной услуги посредством единого портала заявителю обеспечивается возможность: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б) формирования и направления заявления на предоставление государственной услуги в электронной форме;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в) приема и регистрации уполномоченным органом запроса и иных документов, необходимых для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г) получения сведений о ходе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д) получения результата предоставления государственной услуги в форме электронного документа;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е) досудебного (внесудебного) обжалования решений и действий (бездействия) уполномоченного органа, должностного лица, ответственного за предоставление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2.15.2. При предоставлении государственной услуги посредством единого портала заявителю направляются: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государственной услуги, содержащее сведения о факте приема запроса и документов, необходимых для предоставления государственной услуги, и начале процедуры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(или об отказе в предоставлении государственной услуги).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2.15.3.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документов. Проверка документов на соответствие требованиям, установленным нормативными правовыми актами;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2) истребование документов (сведений), указанных в подпункте 2.7.1 пункта 2.7 административного регламента, по каналам системы межведомственного электронного взаимодействия;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4) выплата единовременной социальной выплаты либо направление отказа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61"/>
      <w:bookmarkEnd w:id="10"/>
      <w:r w:rsidRPr="00872C49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 Проверка документов на соответствие требованиям, установленным нормативными правовыми актами.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 либо поступление в уполномоченный орган заявления и документов из многофункционального центра.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пункте 2.6 административного регламента, необходимых для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документов, вводит информацию в базу данных программного комплекса "Катарсис: Соцзащита" в срок, предусмотренный пунктом 2.13 административного регламента;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на каждого заявителя единовременной социальной выплаты формирует личное дело.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Фиксацией результата выполнения административной процедуры является регистрация в электронной автоматизированной системе документооборота и контроля обращения заявителя.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3.2.2. Истребование документов (сведений), указанных в подпункте 2.7.1 пункта 2.7 административного регламента, по каналам системы межведомственного электронного взаимодействия.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документов, указанных в пункте 2.6 административного регламента, и необходимость в получении дополнительных сведений и документов.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Уполномоченный орган в течение 2 рабочих дней запрашивает документы, указанные в подпункте 2.7.1 пункта 2.7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Межведомственный запрос не направляется в случае представления заявителем документов, указанных в подпункте 2.7.1 пункта 2.7 административного регламента, по собственной инициативе.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случае отсутствия соответствующих сведений в федеральном реестре инвалидов заявитель представляет в трехдневный срок после его уведомления уполномоченным органом об отсутствии информации об инвалидности в федеральном реестре инвалидов справку, подтверждающую факт установления инвалидности, выданную федеральным государственным учреждением медико-социальной экспертизы, по форме, утвержденной приказом Минтруда России от 28.03.2025 N 160н "Об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документа".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78"/>
      <w:bookmarkEnd w:id="11"/>
      <w:r w:rsidRPr="00872C49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пункте 2.6 и подпункте 2.7.1 пункта 2.7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Единовременная социальная выплата назначается уполномоченным органом при наличии совокупности одновременно следующих условий гражданином на день подачи заявления: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1) заявитель, обратившийся в уполномоченный орган (многофункциональный центр) за предоставлением государственной услуги, относится к категориям граждан, указанным в пункте 1.2 административного регламента;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2) домовладение принадлежит гражданину на праве собственности (долевой собственности) и расположено на территории городского округа города Калуги Калужской области;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3) наличие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осуществленных после 1 января 2021 года.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Основания для отказа в предоставлении государственной услуги предусмотрены в подпункте 2.9.2 пункта 2.9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Уполномоченный орган в течение 15 рабочих дней со дня получения документов, указанных в пункте 2.6 административного регламента, рассматривает их, а также документы и сведения, указанные в подпункте 2.7.1 пункта 2.7 административного регламента, и принимает решение о предоставлении единовременной социальной выплаты либо решение об отказе в предоставлении единовременной социальной выплаты при наличии оснований, указанных в подпункте 2.9.2 пункта 2.9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09.04.2026 N 199-п.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3.2.4. Выплата единовременной социальной выплаты в установленном размере либо направление заявителю уведомления об отказе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государственной услуги либо об отказе в ее предоставлении.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принятии положительного решения о предоставлении государственной услуги специалист уполномоченного органа: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формирует личное дело заявителя, содержащее документы, представленные заявителем, а также документы, полученные по каналам системы межведомственного электронного взаимодействия;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формирует в базе данных программного комплекса "Катарсис: Соцзащита" заявку на единовременную социальную выплату;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перечисляет денежные средства на лицевой счет заявителя, открытый в кредитной организации. Перечисление осуществляется в течение 10 рабочих после принятия решения о назначении единовременной социальной выплаты на лицевой счет заявителя, указанный в заявлении о предоставлении единовременной социальной выплаты.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Единовременная социальная выплата предоставляется гражданам в размере фактически произведенных расходов, связанных с приобретением и установкой внутридомового газового оборудования в домовладениях, а также связанных с услугами по подключению (технологическому присоединению) внутридомового газового оборудования к сети газораспределения, и (или) по проектированию сети газопотребления, и (или) по осуществлению строительно-монтажных работ, предусматривающих строительство газопровода, в пределах границ земельного участка, на котором расположено домовладение, но не более 110 тыс. рублей на одно домовладение.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принятии решения об отказе в предоставлении государственной услуги уполномоченный орган в срок не позднее 10 рабочих дней со дня принятия указанного решения направляет заявителю письменное уведомление об отказе в предоставлении единовременной социальной выплаты с указанием перечня документов и информации, отсутствие и (или) недостоверность которых стали причинами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295"/>
      <w:bookmarkEnd w:id="12"/>
      <w:r w:rsidRPr="00872C49">
        <w:rPr>
          <w:rFonts w:ascii="Times New Roman" w:hAnsi="Times New Roman" w:cs="Times New Roman"/>
          <w:sz w:val="24"/>
          <w:szCs w:val="24"/>
        </w:rPr>
        <w:t>3.3. Особенности выполнения административных процедур в многофункциональном центре, а также предоставления государственной услуги в электронной форме.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3.3.1. Особенности предоставления государственной услуги в электронной форме.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3.3.1.1. Порядок формирования заявления на предоставление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Формирование заявления на предоставление государственной услуги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пункте 2.6 административного регламента, необходимых для предоставления государственной услуги;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едином портале, обеспечивающем информационно-технологическое взаимодействие информационных систем, используемых для предоставления государственной услуги в форме электронного документа (далее - единая система идентификации и аутентификации), и сведений, опубликованных на едином портале в части, касающейся сведений, отсутствующих в единой системе идентификации и аутентификации;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е) возможность доступа заявителя на едином портале к ранее поданным им заявлениям в течение 1 года, а также частично сформированным заявлениям - в течение 3 месяцев;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Сформированное и подписанное заявление и иные документы, указанные в пункте 2.6 административного регламента, необходимые для предоставления государственной услуги, направляются в уполномоченный орган посредством единого портала.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3.3.1.2. Порядок приема и рассмотрения заявления, направленного в электронной форме.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в электронной форме осуществляется на основании полученного через ПК "Катарсис: Соцзащита" заявления, направленного в форме электронного документа, подписанного электронной подписью.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Уполномоченный орган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социальных выплат ветеранам и пожилым гражданам комитета социальной поддержки населения уполномоченного органа с направлением такого заявления специалисту отдела социальных выплат ветеранам и пожилым гражданам уполномоченного органа не позднее 1 рабочего дня с даты формирования и отправки заявителем заявления в уполномоченный орган.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Предоставление государственной услуги начинается с момента поступления в уполномоченный орган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 получении заявления, направленного в форме электронного документа, подписанного электронной подписью, заявителю сообщается присвоенный заявлению уникальный номер, по которому в соответствующем разделе единого портала заявителю будет представлена информация о ходе предоставления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социальных выплат ветеранам и пожилым гражданам уполномоченного органа, ответственным за предоставление услуги, статус данного заявления в личном кабинете на едином портале обновляется до статуса "Заявление зарегистрировано".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государственной услуги, приступает к выполнению административных процедур, предусмотренных подпунктами 3.2.2 - 3.2.3 пункта 3.2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единого портала посредством информационно-коммуникационной сети Интернет.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Выдача результата предоставления государственной услуги проводится в соответствии с подпунктом 3.2.4 пункта 3.2 административного регламента.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319"/>
      <w:bookmarkEnd w:id="13"/>
      <w:r w:rsidRPr="00872C49">
        <w:rPr>
          <w:rFonts w:ascii="Times New Roman" w:hAnsi="Times New Roman" w:cs="Times New Roman"/>
          <w:sz w:val="24"/>
          <w:szCs w:val="24"/>
        </w:rPr>
        <w:t>3.4. Порядок исправления допущенных ошибок при предоставлении государственной услуги.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случае если при предоставлении государственной услуги допущены ошибки, то заявитель вправе обратиться в уполномоченный орган посредством почтовой связи, через многофункциональный центр либо непосредственно при личном обращении в уполномоченный орган с письменным обращением о необходимости исправления допущенных ошибок с изложением их сути.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2 рабочих дней с даты поступления обращения.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3.5.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1C04BC" w:rsidRPr="00872C49" w:rsidRDefault="001C04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1198.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327"/>
      <w:bookmarkEnd w:id="14"/>
      <w:r w:rsidRPr="00872C49">
        <w:rPr>
          <w:rFonts w:ascii="Times New Roman" w:hAnsi="Times New Roman" w:cs="Times New Roman"/>
          <w:sz w:val="24"/>
          <w:szCs w:val="24"/>
        </w:rPr>
        <w:t>4. Формы контроля за исполнением административного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регламента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11.12.2025 N 530-п.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332"/>
      <w:bookmarkEnd w:id="15"/>
      <w:r w:rsidRPr="00872C49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11.12.2025 N 530-п.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Pr="00872C49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"Предоставление единовременной социальной выплаты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отдельным категориям граждан на возмещение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расходов, связанных с установкой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внутридомового газового оборудования"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351"/>
      <w:bookmarkEnd w:id="16"/>
      <w:r w:rsidRPr="00872C49">
        <w:rPr>
          <w:rFonts w:ascii="Times New Roman" w:hAnsi="Times New Roman" w:cs="Times New Roman"/>
          <w:sz w:val="24"/>
          <w:szCs w:val="24"/>
        </w:rPr>
        <w:t>СВЕДЕНИЯ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ОБ УПОЛНОМОЧЕННОМ ОРГАНЕ, МНОГОФУНКЦИОНАЛЬНОМ ЦЕНТРЕ,</w:t>
      </w:r>
    </w:p>
    <w:p w:rsidR="001C04BC" w:rsidRPr="00872C49" w:rsidRDefault="001C04B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МИНИСТЕРСТВЕ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 Наименование: управление социальной защиты города Калуги.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 Адрес: 248021, г. Калуга, ул. Московская, д. 188, кабинет N 104.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 Контактные телефоны: 71-37-01 (приемная), 71-37-45, 71-37-11 (отдел оказания адресной помощи), факс: 22-01-81.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4. Адрес электронной почты: usz_kaluga@adm.kaluga.ru.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5. График приема граждан: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суббота, воскресенье - выходные дни.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Многофункциональный центр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 Наименование: ГБУ Калужской области "Многофункциональный центр предоставления государственных и муниципальных услуг Калужской области".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 Телефон горячей линии: 8-800-450-11-60.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 Официальный сайт в сети Интернет: http://kmfc40.ru.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Полная информация о местах расположения и графиках работы всех центров и офисов МФЦ, расположенных на территории города Калуги и Калужской области, размещена на официальном сайте ГБУ Калужской области "Многофункциональный центр предоставления государственных и муниципальных услуг Калужской области" по ссылке: https://kmfc40.ru/depart_list.php.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Министерство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 Наименование: министерство труда и социальной защиты Калужской области.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 Адрес: 248016, г. Калуга, ул. Пролетарская, д. 111.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 Справочный телефон: (4842)71-94-11 (приемная), факс: 71-94-20.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4. Официальный сайт: http://www.admoblkaluga.ru.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5. Время работы министерства: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пятница - с 8.00 до 16.00;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обеденный перерыв - с 13.00 до 14.00;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1C04BC" w:rsidRPr="00872C49" w:rsidRDefault="001C04BC" w:rsidP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"Предоставление единовременной социальной выплаты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отдельным категориям граждан на возмещение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расходов, связанных с установкой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внутридомового газового оборудования"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от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проживающего(й) по адресу: 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Адрес электронной почты: 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Номер телефона: 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407"/>
      <w:bookmarkEnd w:id="17"/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Прошу  предоставить  единовременную  социальную  выплату  на возмещение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расходов,  связанных  с  приобретением и установкой внутридомового газового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оборудования  в  домовладении,  принадлежащем  мне  на  праве собственности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(долевой собственности) и расположенном по адресу: 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  также  расходов,  связанных  с услугами по подключению (технологическому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присоединению)     внутридомового     газового    оборудования    к    сети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газораспределения, и  (или) по проектированию сети газопотребления, и (или)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по    осуществлению    строительно-монтажных    работ,    предусматривающих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строительство газопровода, в пределах границ земельного участка, на котором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расположено домовладение.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Выделенные   средства   прошу   перечислить   на   мой   лицевой   счет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______________________________________________,    открытый   в   кредитной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организации: 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(наименование кредитной организации, N филиала)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Перечень прилагаемых документов: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6.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7.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"___" ____________ 20___ г.                         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(подпись заявителя)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"___" ____________ 20___ г.                         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специалиста)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5C3C" w:rsidRPr="00872C49" w:rsidRDefault="00C05C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предоставления государственной услуги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"Предоставление единовременной социальной выплаты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отдельным категориям граждан на возмещение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расходов, связанных с установкой</w:t>
      </w:r>
    </w:p>
    <w:p w:rsidR="001C04BC" w:rsidRPr="00872C49" w:rsidRDefault="001C04B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внутридомового газового оборудования"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В   соответствии   с  Федеральным  законом  от  27.07.2006  N 152-ФЗ "О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персональных данных"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паспорт: серия ________ N ________ дата выдачи "_____" ________________ г.,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автоматизированным способом обработки.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Согласие  дается  в  целях предоставления мне единовременной социальной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выплаты  на  возмещение  расходов,  связанных  с  установкой внутридомового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газового    оборудования   в   соответствии   Законом   Калужской   области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от  24.02.2022  N  192-ОЗ  "Об  установлении дополнительной меры социальной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поддержки  отдельным категориям граждан на возмещение расходов, связанных с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установкой внутридомового газового оборудования".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на период предоставления мне единовременной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социальной   выплаты   на   возмещение  расходов,  связанных  с  установкой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внутридомового  газового  оборудования,  а  в  части  хранения персональных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данных  -  также  в  течение  пяти лет после прекращения предоставления мне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r w:rsidRPr="00872C49">
        <w:rPr>
          <w:rFonts w:ascii="Times New Roman" w:hAnsi="Times New Roman" w:cs="Times New Roman"/>
          <w:sz w:val="24"/>
          <w:szCs w:val="24"/>
        </w:rPr>
        <w:t>единовременной  социальной  выплаты  на  возмещение  расходов,  связанных с</w:t>
      </w:r>
      <w:r w:rsidR="00C05C3C">
        <w:rPr>
          <w:rFonts w:ascii="Times New Roman" w:hAnsi="Times New Roman" w:cs="Times New Roman"/>
          <w:sz w:val="24"/>
          <w:szCs w:val="24"/>
        </w:rPr>
        <w:t xml:space="preserve"> </w:t>
      </w:r>
      <w:bookmarkStart w:id="18" w:name="_GoBack"/>
      <w:bookmarkEnd w:id="18"/>
      <w:r w:rsidRPr="00872C49">
        <w:rPr>
          <w:rFonts w:ascii="Times New Roman" w:hAnsi="Times New Roman" w:cs="Times New Roman"/>
          <w:sz w:val="24"/>
          <w:szCs w:val="24"/>
        </w:rPr>
        <w:t>установкой внутридомового газового оборудования.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___________________/__________________________ "___"___________ 20___ г.</w:t>
      </w:r>
    </w:p>
    <w:p w:rsidR="001C04BC" w:rsidRPr="00872C49" w:rsidRDefault="001C04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C49">
        <w:rPr>
          <w:rFonts w:ascii="Times New Roman" w:hAnsi="Times New Roman" w:cs="Times New Roman"/>
          <w:sz w:val="24"/>
          <w:szCs w:val="24"/>
        </w:rPr>
        <w:t>(подпись заявителя)   (расшифровка подписи)           (дата)</w:t>
      </w: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04BC" w:rsidRPr="00872C49" w:rsidRDefault="001C04B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872C49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872C49" w:rsidSect="00E47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BC"/>
    <w:rsid w:val="001C04BC"/>
    <w:rsid w:val="00872C49"/>
    <w:rsid w:val="00BB4F8C"/>
    <w:rsid w:val="00C05C3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353C"/>
  <w15:chartTrackingRefBased/>
  <w15:docId w15:val="{4E91221A-ACA0-43D6-9168-A830B277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04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04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04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9758</Words>
  <Characters>55622</Characters>
  <Application>Microsoft Office Word</Application>
  <DocSecurity>0</DocSecurity>
  <Lines>463</Lines>
  <Paragraphs>130</Paragraphs>
  <ScaleCrop>false</ScaleCrop>
  <Company/>
  <LinksUpToDate>false</LinksUpToDate>
  <CharactersWithSpaces>65250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2026-04-17T06:44:00Z</dcterms:created>
  <dcterms:modified xsi:type="dcterms:W3CDTF">2026-04-17T06:46:00Z</dcterms:modified>
</cp:coreProperties>
</file>